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EC" w:rsidRPr="000573ED" w:rsidRDefault="007C0BEC" w:rsidP="007C0BEC">
      <w:pPr>
        <w:tabs>
          <w:tab w:val="right" w:leader="dot" w:pos="6120"/>
        </w:tabs>
        <w:ind w:firstLine="284"/>
        <w:jc w:val="center"/>
        <w:rPr>
          <w:b/>
          <w:caps/>
          <w:sz w:val="20"/>
        </w:rPr>
      </w:pPr>
      <w:bookmarkStart w:id="0" w:name="_Toc283119166"/>
      <w:r w:rsidRPr="000573ED">
        <w:rPr>
          <w:b/>
          <w:caps/>
          <w:sz w:val="20"/>
        </w:rPr>
        <w:t>Министерство сельского хозяйства</w:t>
      </w:r>
    </w:p>
    <w:p w:rsidR="007C0BEC" w:rsidRPr="000573ED" w:rsidRDefault="007C0BEC" w:rsidP="007C0BEC">
      <w:pPr>
        <w:jc w:val="center"/>
        <w:rPr>
          <w:b/>
          <w:caps/>
          <w:sz w:val="20"/>
        </w:rPr>
      </w:pPr>
      <w:r w:rsidRPr="000573ED">
        <w:rPr>
          <w:b/>
          <w:caps/>
          <w:sz w:val="20"/>
        </w:rPr>
        <w:t>И продовольствия республики беларусь</w:t>
      </w:r>
    </w:p>
    <w:p w:rsidR="007C0BEC" w:rsidRPr="000573ED" w:rsidRDefault="007C0BEC" w:rsidP="007C0BEC">
      <w:pPr>
        <w:jc w:val="center"/>
        <w:rPr>
          <w:b/>
          <w:caps/>
          <w:sz w:val="20"/>
        </w:rPr>
      </w:pPr>
    </w:p>
    <w:p w:rsidR="007C0BEC" w:rsidRPr="000573ED" w:rsidRDefault="007C0BEC" w:rsidP="007C0BEC">
      <w:pPr>
        <w:jc w:val="center"/>
        <w:rPr>
          <w:b/>
          <w:caps/>
          <w:sz w:val="20"/>
        </w:rPr>
      </w:pPr>
      <w:r w:rsidRPr="000573ED">
        <w:rPr>
          <w:b/>
          <w:caps/>
          <w:sz w:val="20"/>
        </w:rPr>
        <w:t>Главное управление образования, науки и кадров</w:t>
      </w:r>
    </w:p>
    <w:p w:rsidR="007C0BEC" w:rsidRPr="000573ED" w:rsidRDefault="007C0BEC" w:rsidP="007C0BEC">
      <w:pPr>
        <w:jc w:val="center"/>
        <w:rPr>
          <w:b/>
          <w:caps/>
          <w:sz w:val="20"/>
        </w:rPr>
      </w:pPr>
    </w:p>
    <w:p w:rsidR="007C0BEC" w:rsidRPr="000573ED" w:rsidRDefault="007C0BEC" w:rsidP="007C0BEC">
      <w:pPr>
        <w:jc w:val="center"/>
        <w:rPr>
          <w:b/>
          <w:sz w:val="20"/>
        </w:rPr>
      </w:pPr>
      <w:r w:rsidRPr="000573ED">
        <w:rPr>
          <w:b/>
          <w:sz w:val="20"/>
        </w:rPr>
        <w:t>Учреждение образования</w:t>
      </w:r>
    </w:p>
    <w:p w:rsidR="007C0BEC" w:rsidRPr="000573ED" w:rsidRDefault="007C0BEC" w:rsidP="007C0BEC">
      <w:pPr>
        <w:jc w:val="center"/>
        <w:rPr>
          <w:b/>
          <w:caps/>
          <w:sz w:val="20"/>
        </w:rPr>
      </w:pPr>
      <w:r w:rsidRPr="000573ED">
        <w:rPr>
          <w:b/>
          <w:caps/>
          <w:sz w:val="20"/>
        </w:rPr>
        <w:t>«Белорусская государственная</w:t>
      </w:r>
    </w:p>
    <w:p w:rsidR="007C0BEC" w:rsidRPr="000573ED" w:rsidRDefault="007C0BEC" w:rsidP="007C0BEC">
      <w:pPr>
        <w:jc w:val="center"/>
        <w:rPr>
          <w:b/>
          <w:caps/>
          <w:sz w:val="20"/>
        </w:rPr>
      </w:pPr>
      <w:r w:rsidRPr="000573ED">
        <w:rPr>
          <w:b/>
          <w:caps/>
          <w:sz w:val="20"/>
        </w:rPr>
        <w:t>Сельскохозяйственная академия»</w:t>
      </w:r>
    </w:p>
    <w:p w:rsidR="007C0BEC" w:rsidRPr="000573ED" w:rsidRDefault="007C0BEC" w:rsidP="007C0BEC">
      <w:pPr>
        <w:jc w:val="center"/>
        <w:rPr>
          <w:b/>
          <w:sz w:val="20"/>
        </w:rPr>
      </w:pPr>
    </w:p>
    <w:p w:rsidR="007C0BEC" w:rsidRPr="000573ED" w:rsidRDefault="007C0BEC" w:rsidP="007C0BEC">
      <w:pPr>
        <w:jc w:val="center"/>
        <w:rPr>
          <w:b/>
          <w:sz w:val="20"/>
        </w:rPr>
      </w:pPr>
    </w:p>
    <w:p w:rsidR="007C0BEC" w:rsidRPr="00196DF6" w:rsidRDefault="007C0BEC" w:rsidP="007C0BEC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Н. И. </w:t>
      </w:r>
      <w:proofErr w:type="spellStart"/>
      <w:r>
        <w:rPr>
          <w:b/>
          <w:i/>
          <w:sz w:val="20"/>
        </w:rPr>
        <w:t>Кудрявец</w:t>
      </w:r>
      <w:proofErr w:type="spellEnd"/>
      <w:r>
        <w:rPr>
          <w:b/>
          <w:i/>
          <w:sz w:val="20"/>
        </w:rPr>
        <w:t xml:space="preserve">, С. В. </w:t>
      </w:r>
      <w:proofErr w:type="spellStart"/>
      <w:r>
        <w:rPr>
          <w:b/>
          <w:i/>
          <w:sz w:val="20"/>
        </w:rPr>
        <w:t>Косьяненко</w:t>
      </w:r>
      <w:proofErr w:type="spellEnd"/>
      <w:r>
        <w:rPr>
          <w:b/>
          <w:i/>
          <w:sz w:val="20"/>
        </w:rPr>
        <w:t xml:space="preserve">, А. В. </w:t>
      </w:r>
      <w:proofErr w:type="spellStart"/>
      <w:r>
        <w:rPr>
          <w:b/>
          <w:i/>
          <w:sz w:val="20"/>
        </w:rPr>
        <w:t>Соляник</w:t>
      </w:r>
      <w:proofErr w:type="spellEnd"/>
    </w:p>
    <w:p w:rsidR="007C0BEC" w:rsidRPr="00196DF6" w:rsidRDefault="007C0BEC" w:rsidP="007C0BEC">
      <w:pPr>
        <w:jc w:val="center"/>
        <w:rPr>
          <w:b/>
          <w:sz w:val="20"/>
        </w:rPr>
      </w:pPr>
    </w:p>
    <w:p w:rsidR="007C0BEC" w:rsidRPr="00196DF6" w:rsidRDefault="007C0BEC" w:rsidP="007C0BEC">
      <w:pPr>
        <w:jc w:val="center"/>
        <w:rPr>
          <w:b/>
          <w:sz w:val="20"/>
        </w:rPr>
      </w:pPr>
    </w:p>
    <w:p w:rsidR="007C0BEC" w:rsidRPr="00196DF6" w:rsidRDefault="007C0BEC" w:rsidP="007C0BEC">
      <w:pPr>
        <w:jc w:val="center"/>
        <w:rPr>
          <w:b/>
          <w:sz w:val="20"/>
        </w:rPr>
      </w:pPr>
    </w:p>
    <w:p w:rsidR="007C0BEC" w:rsidRDefault="007C0BEC" w:rsidP="007C0BEC">
      <w:pPr>
        <w:jc w:val="center"/>
        <w:rPr>
          <w:b/>
          <w:sz w:val="20"/>
        </w:rPr>
      </w:pPr>
    </w:p>
    <w:p w:rsidR="007C0BEC" w:rsidRDefault="007C0BEC" w:rsidP="007C0BEC">
      <w:pPr>
        <w:jc w:val="center"/>
        <w:rPr>
          <w:b/>
          <w:sz w:val="20"/>
        </w:rPr>
      </w:pPr>
    </w:p>
    <w:p w:rsidR="007C0BEC" w:rsidRPr="00196DF6" w:rsidRDefault="007C0BEC" w:rsidP="007C0BEC">
      <w:pPr>
        <w:jc w:val="center"/>
        <w:rPr>
          <w:b/>
          <w:sz w:val="20"/>
        </w:rPr>
      </w:pPr>
    </w:p>
    <w:p w:rsidR="007C0BEC" w:rsidRDefault="007C0BEC" w:rsidP="007C0BEC">
      <w:pPr>
        <w:jc w:val="center"/>
        <w:rPr>
          <w:rFonts w:ascii="Times New Roman CYR" w:hAnsi="Times New Roman CYR"/>
          <w:b/>
          <w:caps/>
          <w:sz w:val="28"/>
          <w:szCs w:val="16"/>
        </w:rPr>
      </w:pPr>
      <w:r w:rsidRPr="007A71E9">
        <w:rPr>
          <w:rFonts w:ascii="Times New Roman CYR" w:hAnsi="Times New Roman CYR"/>
          <w:b/>
          <w:caps/>
          <w:sz w:val="28"/>
          <w:szCs w:val="16"/>
        </w:rPr>
        <w:t xml:space="preserve">Стимуляция </w:t>
      </w:r>
      <w:proofErr w:type="gramStart"/>
      <w:r w:rsidRPr="007A71E9">
        <w:rPr>
          <w:rFonts w:ascii="Times New Roman CYR" w:hAnsi="Times New Roman CYR"/>
          <w:b/>
          <w:caps/>
          <w:sz w:val="28"/>
          <w:szCs w:val="16"/>
        </w:rPr>
        <w:t>эмбрионального</w:t>
      </w:r>
      <w:proofErr w:type="gramEnd"/>
      <w:r w:rsidRPr="007A71E9">
        <w:rPr>
          <w:rFonts w:ascii="Times New Roman CYR" w:hAnsi="Times New Roman CYR"/>
          <w:b/>
          <w:caps/>
          <w:sz w:val="28"/>
          <w:szCs w:val="16"/>
        </w:rPr>
        <w:t xml:space="preserve"> </w:t>
      </w:r>
    </w:p>
    <w:p w:rsidR="007C0BEC" w:rsidRPr="007A71E9" w:rsidRDefault="007C0BEC" w:rsidP="007C0BEC">
      <w:pPr>
        <w:jc w:val="center"/>
        <w:rPr>
          <w:rFonts w:ascii="Times New Roman CYR" w:hAnsi="Times New Roman CYR"/>
          <w:b/>
          <w:caps/>
          <w:sz w:val="28"/>
          <w:szCs w:val="16"/>
        </w:rPr>
      </w:pPr>
      <w:r w:rsidRPr="007A71E9">
        <w:rPr>
          <w:rFonts w:ascii="Times New Roman CYR" w:hAnsi="Times New Roman CYR"/>
          <w:b/>
          <w:caps/>
          <w:sz w:val="28"/>
          <w:szCs w:val="16"/>
        </w:rPr>
        <w:t>и п</w:t>
      </w:r>
      <w:r w:rsidRPr="007A71E9">
        <w:rPr>
          <w:rFonts w:ascii="Times New Roman CYR" w:hAnsi="Times New Roman CYR"/>
          <w:b/>
          <w:caps/>
          <w:sz w:val="28"/>
          <w:szCs w:val="16"/>
        </w:rPr>
        <w:t>о</w:t>
      </w:r>
      <w:r w:rsidRPr="007A71E9">
        <w:rPr>
          <w:rFonts w:ascii="Times New Roman CYR" w:hAnsi="Times New Roman CYR"/>
          <w:b/>
          <w:caps/>
          <w:sz w:val="28"/>
          <w:szCs w:val="16"/>
        </w:rPr>
        <w:t xml:space="preserve">стэмбрионального развития </w:t>
      </w:r>
    </w:p>
    <w:p w:rsidR="007C0BEC" w:rsidRPr="007A71E9" w:rsidRDefault="007C0BEC" w:rsidP="007C0BEC">
      <w:pPr>
        <w:jc w:val="center"/>
        <w:rPr>
          <w:rFonts w:ascii="Times New Roman CYR" w:hAnsi="Times New Roman CYR"/>
          <w:b/>
          <w:caps/>
          <w:sz w:val="28"/>
          <w:szCs w:val="16"/>
        </w:rPr>
      </w:pPr>
      <w:r w:rsidRPr="007A71E9">
        <w:rPr>
          <w:rFonts w:ascii="Times New Roman CYR" w:hAnsi="Times New Roman CYR"/>
          <w:b/>
          <w:caps/>
          <w:sz w:val="28"/>
          <w:szCs w:val="16"/>
        </w:rPr>
        <w:t>утят кросса «Темп»</w:t>
      </w:r>
    </w:p>
    <w:p w:rsidR="007C0BEC" w:rsidRPr="000573ED" w:rsidRDefault="007C0BEC" w:rsidP="007C0BEC">
      <w:pPr>
        <w:jc w:val="center"/>
        <w:rPr>
          <w:b/>
          <w:sz w:val="20"/>
        </w:rPr>
      </w:pPr>
    </w:p>
    <w:p w:rsidR="007C0BEC" w:rsidRPr="00870EE7" w:rsidRDefault="007C0BEC" w:rsidP="007C0BEC">
      <w:pPr>
        <w:jc w:val="center"/>
        <w:rPr>
          <w:b/>
          <w:i/>
          <w:sz w:val="20"/>
        </w:rPr>
      </w:pPr>
      <w:r w:rsidRPr="00870EE7">
        <w:rPr>
          <w:b/>
          <w:i/>
          <w:sz w:val="20"/>
        </w:rPr>
        <w:t xml:space="preserve">Рекомендации </w:t>
      </w:r>
    </w:p>
    <w:p w:rsidR="007C0BEC" w:rsidRDefault="007C0BEC" w:rsidP="007C0BEC">
      <w:pPr>
        <w:jc w:val="center"/>
        <w:rPr>
          <w:b/>
          <w:i/>
          <w:sz w:val="20"/>
        </w:rPr>
      </w:pPr>
      <w:r w:rsidRPr="00870EE7">
        <w:rPr>
          <w:b/>
          <w:i/>
          <w:sz w:val="20"/>
        </w:rPr>
        <w:t xml:space="preserve">для руководителей и специалистов птицеводческих </w:t>
      </w:r>
    </w:p>
    <w:p w:rsidR="007C0BEC" w:rsidRDefault="007C0BEC" w:rsidP="007C0BEC">
      <w:pPr>
        <w:jc w:val="center"/>
        <w:rPr>
          <w:b/>
          <w:i/>
          <w:sz w:val="20"/>
        </w:rPr>
      </w:pPr>
      <w:r w:rsidRPr="00870EE7">
        <w:rPr>
          <w:b/>
          <w:i/>
          <w:sz w:val="20"/>
        </w:rPr>
        <w:t xml:space="preserve">организаций, научных работников, преподавателей </w:t>
      </w:r>
    </w:p>
    <w:p w:rsidR="007C0BEC" w:rsidRDefault="007C0BEC" w:rsidP="007C0BEC">
      <w:pPr>
        <w:jc w:val="center"/>
        <w:rPr>
          <w:b/>
          <w:i/>
          <w:sz w:val="20"/>
        </w:rPr>
      </w:pPr>
      <w:r w:rsidRPr="00870EE7">
        <w:rPr>
          <w:b/>
          <w:i/>
          <w:sz w:val="20"/>
        </w:rPr>
        <w:t xml:space="preserve">сельскохозяйственных учебных заведений и студентов </w:t>
      </w:r>
    </w:p>
    <w:p w:rsidR="007C0BEC" w:rsidRPr="00870EE7" w:rsidRDefault="007C0BEC" w:rsidP="007C0BEC">
      <w:pPr>
        <w:jc w:val="center"/>
        <w:rPr>
          <w:b/>
          <w:i/>
          <w:sz w:val="20"/>
        </w:rPr>
      </w:pPr>
      <w:proofErr w:type="spellStart"/>
      <w:r w:rsidRPr="00870EE7">
        <w:rPr>
          <w:b/>
          <w:i/>
          <w:sz w:val="20"/>
        </w:rPr>
        <w:t>зооинженерных</w:t>
      </w:r>
      <w:proofErr w:type="spellEnd"/>
      <w:r w:rsidRPr="00870EE7">
        <w:rPr>
          <w:b/>
          <w:i/>
          <w:sz w:val="20"/>
        </w:rPr>
        <w:t xml:space="preserve"> факультетов </w:t>
      </w: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196DF6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20"/>
        </w:rPr>
      </w:pPr>
    </w:p>
    <w:p w:rsidR="007C0BEC" w:rsidRPr="007C0BEC" w:rsidRDefault="007C0BEC" w:rsidP="007C0BEC">
      <w:pPr>
        <w:jc w:val="center"/>
        <w:rPr>
          <w:b/>
          <w:sz w:val="14"/>
        </w:rPr>
      </w:pPr>
    </w:p>
    <w:p w:rsidR="007C0BEC" w:rsidRPr="000573ED" w:rsidRDefault="007C0BEC" w:rsidP="007C0BEC">
      <w:pPr>
        <w:jc w:val="center"/>
        <w:rPr>
          <w:b/>
          <w:sz w:val="20"/>
        </w:rPr>
      </w:pPr>
      <w:r w:rsidRPr="000573ED">
        <w:rPr>
          <w:b/>
          <w:sz w:val="20"/>
        </w:rPr>
        <w:t>Горки</w:t>
      </w:r>
    </w:p>
    <w:p w:rsidR="007C0BEC" w:rsidRPr="000573ED" w:rsidRDefault="007C0BEC" w:rsidP="007C0BEC">
      <w:pPr>
        <w:jc w:val="center"/>
        <w:rPr>
          <w:b/>
          <w:sz w:val="20"/>
        </w:rPr>
      </w:pPr>
      <w:r w:rsidRPr="000573ED">
        <w:rPr>
          <w:b/>
          <w:sz w:val="20"/>
        </w:rPr>
        <w:t>БГСХА</w:t>
      </w:r>
    </w:p>
    <w:p w:rsidR="007C0BEC" w:rsidRPr="000573ED" w:rsidRDefault="007C0BEC" w:rsidP="007C0BEC">
      <w:pPr>
        <w:jc w:val="center"/>
        <w:rPr>
          <w:b/>
          <w:sz w:val="20"/>
        </w:rPr>
      </w:pPr>
      <w:r w:rsidRPr="000573ED">
        <w:rPr>
          <w:b/>
          <w:sz w:val="20"/>
        </w:rPr>
        <w:t xml:space="preserve"> 2012</w:t>
      </w:r>
    </w:p>
    <w:p w:rsidR="007C0BEC" w:rsidRPr="00870EE7" w:rsidRDefault="007C0BEC" w:rsidP="007C0BEC">
      <w:pPr>
        <w:tabs>
          <w:tab w:val="right" w:leader="dot" w:pos="6120"/>
        </w:tabs>
        <w:ind w:firstLine="284"/>
        <w:jc w:val="center"/>
        <w:rPr>
          <w:caps/>
          <w:sz w:val="20"/>
        </w:rPr>
      </w:pPr>
      <w:r w:rsidRPr="00545D03">
        <w:rPr>
          <w:b/>
          <w:noProof/>
          <w:sz w:val="20"/>
        </w:rPr>
        <w:pict>
          <v:rect id="_x0000_s1027" style="position:absolute;left:0;text-align:left;margin-left:2in;margin-top:0;width:42pt;height:27pt;z-index:251661312" stroked="f"/>
        </w:pict>
      </w:r>
      <w:r w:rsidRPr="000573ED">
        <w:rPr>
          <w:sz w:val="20"/>
        </w:rPr>
        <w:br w:type="page"/>
      </w:r>
      <w:r w:rsidRPr="00870EE7">
        <w:rPr>
          <w:caps/>
          <w:sz w:val="20"/>
        </w:rPr>
        <w:lastRenderedPageBreak/>
        <w:t>Министерство сельского хозяйства</w:t>
      </w:r>
    </w:p>
    <w:p w:rsidR="007C0BEC" w:rsidRPr="00870EE7" w:rsidRDefault="007C0BEC" w:rsidP="007C0BEC">
      <w:pPr>
        <w:jc w:val="center"/>
        <w:rPr>
          <w:caps/>
          <w:sz w:val="20"/>
        </w:rPr>
      </w:pPr>
      <w:r w:rsidRPr="00870EE7">
        <w:rPr>
          <w:caps/>
          <w:sz w:val="20"/>
        </w:rPr>
        <w:t>И продовольствия республики беларусь</w:t>
      </w:r>
    </w:p>
    <w:p w:rsidR="007C0BEC" w:rsidRPr="00870EE7" w:rsidRDefault="007C0BEC" w:rsidP="007C0BEC">
      <w:pPr>
        <w:jc w:val="center"/>
        <w:rPr>
          <w:caps/>
          <w:sz w:val="20"/>
        </w:rPr>
      </w:pPr>
    </w:p>
    <w:p w:rsidR="007C0BEC" w:rsidRPr="00870EE7" w:rsidRDefault="007C0BEC" w:rsidP="007C0BEC">
      <w:pPr>
        <w:jc w:val="center"/>
        <w:rPr>
          <w:caps/>
          <w:sz w:val="20"/>
        </w:rPr>
      </w:pPr>
      <w:r w:rsidRPr="00870EE7">
        <w:rPr>
          <w:caps/>
          <w:sz w:val="20"/>
        </w:rPr>
        <w:t>Главное управление образования, науки и кадров</w:t>
      </w:r>
    </w:p>
    <w:p w:rsidR="007C0BEC" w:rsidRPr="00870EE7" w:rsidRDefault="007C0BEC" w:rsidP="007C0BEC">
      <w:pPr>
        <w:jc w:val="center"/>
        <w:rPr>
          <w:caps/>
          <w:sz w:val="20"/>
        </w:rPr>
      </w:pPr>
    </w:p>
    <w:p w:rsidR="007C0BEC" w:rsidRPr="00870EE7" w:rsidRDefault="007C0BEC" w:rsidP="007C0BEC">
      <w:pPr>
        <w:jc w:val="center"/>
        <w:rPr>
          <w:sz w:val="20"/>
        </w:rPr>
      </w:pPr>
      <w:r w:rsidRPr="00870EE7">
        <w:rPr>
          <w:sz w:val="20"/>
        </w:rPr>
        <w:t>Учреждение образования</w:t>
      </w:r>
    </w:p>
    <w:p w:rsidR="007C0BEC" w:rsidRPr="00870EE7" w:rsidRDefault="007C0BEC" w:rsidP="007C0BEC">
      <w:pPr>
        <w:jc w:val="center"/>
        <w:rPr>
          <w:caps/>
          <w:sz w:val="20"/>
        </w:rPr>
      </w:pPr>
      <w:r w:rsidRPr="00870EE7">
        <w:rPr>
          <w:caps/>
          <w:sz w:val="20"/>
        </w:rPr>
        <w:t>«Белорусская государственная</w:t>
      </w:r>
    </w:p>
    <w:p w:rsidR="007C0BEC" w:rsidRPr="00870EE7" w:rsidRDefault="007C0BEC" w:rsidP="007C0BEC">
      <w:pPr>
        <w:jc w:val="center"/>
        <w:rPr>
          <w:caps/>
          <w:sz w:val="20"/>
        </w:rPr>
      </w:pPr>
      <w:r w:rsidRPr="00870EE7">
        <w:rPr>
          <w:caps/>
          <w:sz w:val="20"/>
        </w:rPr>
        <w:t>Сельскохозяйственная академия»</w:t>
      </w:r>
    </w:p>
    <w:p w:rsidR="007C0BEC" w:rsidRPr="00870EE7" w:rsidRDefault="007C0BEC" w:rsidP="007C0BEC">
      <w:pPr>
        <w:jc w:val="center"/>
        <w:rPr>
          <w:sz w:val="20"/>
        </w:rPr>
      </w:pPr>
    </w:p>
    <w:p w:rsidR="007C0BEC" w:rsidRDefault="007C0BEC" w:rsidP="007C0BEC">
      <w:pPr>
        <w:jc w:val="center"/>
        <w:rPr>
          <w:sz w:val="20"/>
        </w:rPr>
      </w:pPr>
    </w:p>
    <w:p w:rsidR="007C0BEC" w:rsidRPr="00196DF6" w:rsidRDefault="007C0BEC" w:rsidP="007C0BEC">
      <w:pPr>
        <w:jc w:val="center"/>
        <w:rPr>
          <w:i/>
          <w:sz w:val="20"/>
        </w:rPr>
      </w:pPr>
      <w:r w:rsidRPr="00196DF6">
        <w:rPr>
          <w:i/>
          <w:sz w:val="20"/>
        </w:rPr>
        <w:t xml:space="preserve">Н. И. </w:t>
      </w:r>
      <w:proofErr w:type="spellStart"/>
      <w:r w:rsidRPr="00196DF6">
        <w:rPr>
          <w:i/>
          <w:sz w:val="20"/>
        </w:rPr>
        <w:t>Кудрявец</w:t>
      </w:r>
      <w:proofErr w:type="spellEnd"/>
      <w:r w:rsidRPr="00196DF6">
        <w:rPr>
          <w:i/>
          <w:sz w:val="20"/>
        </w:rPr>
        <w:t xml:space="preserve">, С. В. </w:t>
      </w:r>
      <w:proofErr w:type="spellStart"/>
      <w:r w:rsidRPr="00196DF6">
        <w:rPr>
          <w:i/>
          <w:sz w:val="20"/>
        </w:rPr>
        <w:t>Косьяненко</w:t>
      </w:r>
      <w:proofErr w:type="spellEnd"/>
      <w:r w:rsidRPr="00196DF6">
        <w:rPr>
          <w:i/>
          <w:sz w:val="20"/>
        </w:rPr>
        <w:t xml:space="preserve">, А. В. </w:t>
      </w:r>
      <w:proofErr w:type="spellStart"/>
      <w:r w:rsidRPr="00196DF6">
        <w:rPr>
          <w:i/>
          <w:sz w:val="20"/>
        </w:rPr>
        <w:t>Соляник</w:t>
      </w:r>
      <w:proofErr w:type="spellEnd"/>
    </w:p>
    <w:p w:rsidR="007C0BEC" w:rsidRDefault="007C0BEC" w:rsidP="007C0BEC">
      <w:pPr>
        <w:jc w:val="center"/>
        <w:rPr>
          <w:sz w:val="20"/>
        </w:rPr>
      </w:pPr>
    </w:p>
    <w:p w:rsidR="007C0BEC" w:rsidRDefault="007C0BEC" w:rsidP="007C0BEC">
      <w:pPr>
        <w:jc w:val="center"/>
        <w:rPr>
          <w:sz w:val="20"/>
        </w:rPr>
      </w:pPr>
    </w:p>
    <w:p w:rsidR="007C0BEC" w:rsidRDefault="007C0BEC" w:rsidP="007C0BEC">
      <w:pPr>
        <w:jc w:val="center"/>
        <w:rPr>
          <w:sz w:val="20"/>
        </w:rPr>
      </w:pPr>
    </w:p>
    <w:p w:rsidR="007C0BEC" w:rsidRDefault="007C0BEC" w:rsidP="007C0BEC">
      <w:pPr>
        <w:jc w:val="center"/>
        <w:rPr>
          <w:sz w:val="20"/>
        </w:rPr>
      </w:pPr>
    </w:p>
    <w:p w:rsidR="007C0BEC" w:rsidRDefault="007C0BEC" w:rsidP="007C0BEC">
      <w:pPr>
        <w:jc w:val="center"/>
        <w:rPr>
          <w:sz w:val="20"/>
        </w:rPr>
      </w:pPr>
    </w:p>
    <w:p w:rsidR="007C0BEC" w:rsidRPr="00870EE7" w:rsidRDefault="007C0BEC" w:rsidP="007C0BEC">
      <w:pPr>
        <w:jc w:val="center"/>
        <w:rPr>
          <w:sz w:val="20"/>
        </w:rPr>
      </w:pPr>
    </w:p>
    <w:p w:rsidR="007C0BEC" w:rsidRDefault="007C0BEC" w:rsidP="007C0BEC">
      <w:pPr>
        <w:jc w:val="center"/>
        <w:rPr>
          <w:rFonts w:ascii="Times New Roman CYR" w:hAnsi="Times New Roman CYR"/>
          <w:b/>
          <w:caps/>
          <w:sz w:val="28"/>
          <w:szCs w:val="16"/>
        </w:rPr>
      </w:pPr>
      <w:r w:rsidRPr="007A71E9">
        <w:rPr>
          <w:rFonts w:ascii="Times New Roman CYR" w:hAnsi="Times New Roman CYR"/>
          <w:b/>
          <w:caps/>
          <w:sz w:val="28"/>
          <w:szCs w:val="16"/>
        </w:rPr>
        <w:t xml:space="preserve">Стимуляция </w:t>
      </w:r>
      <w:proofErr w:type="gramStart"/>
      <w:r w:rsidRPr="007A71E9">
        <w:rPr>
          <w:rFonts w:ascii="Times New Roman CYR" w:hAnsi="Times New Roman CYR"/>
          <w:b/>
          <w:caps/>
          <w:sz w:val="28"/>
          <w:szCs w:val="16"/>
        </w:rPr>
        <w:t>эмбрионального</w:t>
      </w:r>
      <w:proofErr w:type="gramEnd"/>
      <w:r w:rsidRPr="007A71E9">
        <w:rPr>
          <w:rFonts w:ascii="Times New Roman CYR" w:hAnsi="Times New Roman CYR"/>
          <w:b/>
          <w:caps/>
          <w:sz w:val="28"/>
          <w:szCs w:val="16"/>
        </w:rPr>
        <w:t xml:space="preserve"> </w:t>
      </w:r>
    </w:p>
    <w:p w:rsidR="007C0BEC" w:rsidRPr="007A71E9" w:rsidRDefault="007C0BEC" w:rsidP="007C0BEC">
      <w:pPr>
        <w:jc w:val="center"/>
        <w:rPr>
          <w:rFonts w:ascii="Times New Roman CYR" w:hAnsi="Times New Roman CYR"/>
          <w:b/>
          <w:caps/>
          <w:sz w:val="28"/>
          <w:szCs w:val="16"/>
        </w:rPr>
      </w:pPr>
      <w:r w:rsidRPr="007A71E9">
        <w:rPr>
          <w:rFonts w:ascii="Times New Roman CYR" w:hAnsi="Times New Roman CYR"/>
          <w:b/>
          <w:caps/>
          <w:sz w:val="28"/>
          <w:szCs w:val="16"/>
        </w:rPr>
        <w:t>и п</w:t>
      </w:r>
      <w:r w:rsidRPr="007A71E9">
        <w:rPr>
          <w:rFonts w:ascii="Times New Roman CYR" w:hAnsi="Times New Roman CYR"/>
          <w:b/>
          <w:caps/>
          <w:sz w:val="28"/>
          <w:szCs w:val="16"/>
        </w:rPr>
        <w:t>о</w:t>
      </w:r>
      <w:r w:rsidRPr="007A71E9">
        <w:rPr>
          <w:rFonts w:ascii="Times New Roman CYR" w:hAnsi="Times New Roman CYR"/>
          <w:b/>
          <w:caps/>
          <w:sz w:val="28"/>
          <w:szCs w:val="16"/>
        </w:rPr>
        <w:t xml:space="preserve">стэмбрионального развития </w:t>
      </w:r>
    </w:p>
    <w:p w:rsidR="007C0BEC" w:rsidRPr="007A71E9" w:rsidRDefault="007C0BEC" w:rsidP="007C0BEC">
      <w:pPr>
        <w:jc w:val="center"/>
        <w:rPr>
          <w:rFonts w:ascii="Times New Roman CYR" w:hAnsi="Times New Roman CYR"/>
          <w:b/>
          <w:caps/>
          <w:sz w:val="28"/>
          <w:szCs w:val="16"/>
        </w:rPr>
      </w:pPr>
      <w:r w:rsidRPr="007A71E9">
        <w:rPr>
          <w:rFonts w:ascii="Times New Roman CYR" w:hAnsi="Times New Roman CYR"/>
          <w:b/>
          <w:caps/>
          <w:sz w:val="28"/>
          <w:szCs w:val="16"/>
        </w:rPr>
        <w:t>утят кросса «Темп»</w:t>
      </w:r>
    </w:p>
    <w:p w:rsidR="007C0BEC" w:rsidRDefault="007C0BEC" w:rsidP="007C0BEC">
      <w:pPr>
        <w:jc w:val="center"/>
        <w:rPr>
          <w:b/>
          <w:sz w:val="20"/>
        </w:rPr>
      </w:pPr>
    </w:p>
    <w:p w:rsidR="007C0BEC" w:rsidRPr="00870EE7" w:rsidRDefault="007C0BEC" w:rsidP="007C0BEC">
      <w:pPr>
        <w:jc w:val="center"/>
        <w:rPr>
          <w:i/>
          <w:sz w:val="20"/>
        </w:rPr>
      </w:pPr>
      <w:r w:rsidRPr="00870EE7">
        <w:rPr>
          <w:i/>
          <w:sz w:val="20"/>
        </w:rPr>
        <w:t xml:space="preserve">Рекомендации </w:t>
      </w:r>
    </w:p>
    <w:p w:rsidR="007C0BEC" w:rsidRPr="00870EE7" w:rsidRDefault="007C0BEC" w:rsidP="007C0BEC">
      <w:pPr>
        <w:jc w:val="center"/>
        <w:rPr>
          <w:i/>
          <w:sz w:val="20"/>
        </w:rPr>
      </w:pPr>
      <w:r w:rsidRPr="00870EE7">
        <w:rPr>
          <w:i/>
          <w:sz w:val="20"/>
        </w:rPr>
        <w:t xml:space="preserve">для руководителей и специалистов птицеводческих </w:t>
      </w:r>
    </w:p>
    <w:p w:rsidR="007C0BEC" w:rsidRPr="00870EE7" w:rsidRDefault="007C0BEC" w:rsidP="007C0BEC">
      <w:pPr>
        <w:jc w:val="center"/>
        <w:rPr>
          <w:i/>
          <w:sz w:val="20"/>
        </w:rPr>
      </w:pPr>
      <w:r w:rsidRPr="00870EE7">
        <w:rPr>
          <w:i/>
          <w:sz w:val="20"/>
        </w:rPr>
        <w:t xml:space="preserve">организаций, научных работников, преподавателей </w:t>
      </w:r>
    </w:p>
    <w:p w:rsidR="007C0BEC" w:rsidRPr="00870EE7" w:rsidRDefault="007C0BEC" w:rsidP="007C0BEC">
      <w:pPr>
        <w:jc w:val="center"/>
        <w:rPr>
          <w:i/>
          <w:sz w:val="20"/>
        </w:rPr>
      </w:pPr>
      <w:r w:rsidRPr="00870EE7">
        <w:rPr>
          <w:i/>
          <w:sz w:val="20"/>
        </w:rPr>
        <w:t xml:space="preserve">сельскохозяйственных учебных заведений и студентов </w:t>
      </w:r>
    </w:p>
    <w:p w:rsidR="007C0BEC" w:rsidRPr="00870EE7" w:rsidRDefault="007C0BEC" w:rsidP="007C0BEC">
      <w:pPr>
        <w:jc w:val="center"/>
        <w:rPr>
          <w:i/>
          <w:sz w:val="20"/>
        </w:rPr>
      </w:pPr>
      <w:proofErr w:type="spellStart"/>
      <w:r w:rsidRPr="00870EE7">
        <w:rPr>
          <w:i/>
          <w:sz w:val="20"/>
        </w:rPr>
        <w:t>зооинженерных</w:t>
      </w:r>
      <w:proofErr w:type="spellEnd"/>
      <w:r w:rsidRPr="00870EE7">
        <w:rPr>
          <w:i/>
          <w:sz w:val="20"/>
        </w:rPr>
        <w:t xml:space="preserve"> факультетов </w:t>
      </w:r>
    </w:p>
    <w:p w:rsidR="007C0BEC" w:rsidRPr="00870EE7" w:rsidRDefault="007C0BEC" w:rsidP="007C0BEC">
      <w:pPr>
        <w:jc w:val="center"/>
        <w:rPr>
          <w:i/>
          <w:noProof/>
          <w:sz w:val="20"/>
        </w:rPr>
      </w:pPr>
    </w:p>
    <w:p w:rsidR="007C0BEC" w:rsidRPr="00870EE7" w:rsidRDefault="007C0BEC" w:rsidP="007C0BEC">
      <w:pPr>
        <w:jc w:val="center"/>
        <w:rPr>
          <w:i/>
          <w:noProof/>
          <w:sz w:val="20"/>
        </w:rPr>
      </w:pPr>
    </w:p>
    <w:p w:rsidR="007C0BEC" w:rsidRDefault="007C0BEC" w:rsidP="007C0BEC">
      <w:pPr>
        <w:jc w:val="center"/>
        <w:rPr>
          <w:i/>
          <w:noProof/>
          <w:sz w:val="20"/>
        </w:rPr>
      </w:pPr>
    </w:p>
    <w:p w:rsidR="007C0BEC" w:rsidRPr="00870EE7" w:rsidRDefault="007C0BEC" w:rsidP="007C0BEC">
      <w:pPr>
        <w:jc w:val="center"/>
        <w:rPr>
          <w:i/>
          <w:noProof/>
          <w:sz w:val="20"/>
        </w:rPr>
      </w:pPr>
    </w:p>
    <w:p w:rsidR="007C0BEC" w:rsidRPr="00870EE7" w:rsidRDefault="007C0BEC" w:rsidP="007C0BEC">
      <w:pPr>
        <w:jc w:val="center"/>
        <w:rPr>
          <w:i/>
          <w:noProof/>
          <w:sz w:val="20"/>
        </w:rPr>
      </w:pPr>
    </w:p>
    <w:p w:rsidR="007C0BEC" w:rsidRPr="007C0BEC" w:rsidRDefault="007C0BEC" w:rsidP="007C0BEC">
      <w:pPr>
        <w:jc w:val="center"/>
        <w:rPr>
          <w:i/>
          <w:noProof/>
          <w:sz w:val="20"/>
        </w:rPr>
      </w:pPr>
    </w:p>
    <w:p w:rsidR="007C0BEC" w:rsidRPr="007C0BEC" w:rsidRDefault="007C0BEC" w:rsidP="007C0BEC">
      <w:pPr>
        <w:jc w:val="center"/>
        <w:rPr>
          <w:i/>
          <w:noProof/>
          <w:sz w:val="16"/>
        </w:rPr>
      </w:pPr>
    </w:p>
    <w:p w:rsidR="007C0BEC" w:rsidRPr="00870EE7" w:rsidRDefault="007C0BEC" w:rsidP="007C0BEC">
      <w:pPr>
        <w:jc w:val="center"/>
        <w:rPr>
          <w:i/>
          <w:noProof/>
          <w:sz w:val="20"/>
        </w:rPr>
      </w:pPr>
    </w:p>
    <w:p w:rsidR="007C0BEC" w:rsidRPr="00870EE7" w:rsidRDefault="007C0BEC" w:rsidP="007C0BEC">
      <w:pPr>
        <w:jc w:val="center"/>
        <w:rPr>
          <w:i/>
          <w:noProof/>
          <w:sz w:val="20"/>
        </w:rPr>
      </w:pPr>
    </w:p>
    <w:p w:rsidR="007C0BEC" w:rsidRPr="00870EE7" w:rsidRDefault="007C0BEC" w:rsidP="007C0BEC">
      <w:pPr>
        <w:jc w:val="center"/>
        <w:rPr>
          <w:sz w:val="18"/>
        </w:rPr>
      </w:pPr>
    </w:p>
    <w:p w:rsidR="007C0BEC" w:rsidRPr="00870EE7" w:rsidRDefault="007C0BEC" w:rsidP="007C0BEC">
      <w:pPr>
        <w:jc w:val="center"/>
        <w:rPr>
          <w:sz w:val="20"/>
        </w:rPr>
      </w:pPr>
      <w:r w:rsidRPr="00870EE7">
        <w:rPr>
          <w:sz w:val="20"/>
        </w:rPr>
        <w:t>Горки</w:t>
      </w:r>
    </w:p>
    <w:p w:rsidR="007C0BEC" w:rsidRPr="00870EE7" w:rsidRDefault="007C0BEC" w:rsidP="007C0BEC">
      <w:pPr>
        <w:jc w:val="center"/>
        <w:rPr>
          <w:sz w:val="20"/>
        </w:rPr>
      </w:pPr>
      <w:r w:rsidRPr="00870EE7">
        <w:rPr>
          <w:sz w:val="20"/>
        </w:rPr>
        <w:t>БГСХА</w:t>
      </w:r>
    </w:p>
    <w:p w:rsidR="007C0BEC" w:rsidRPr="00870EE7" w:rsidRDefault="007C0BEC" w:rsidP="007C0BEC">
      <w:pPr>
        <w:jc w:val="center"/>
        <w:rPr>
          <w:sz w:val="20"/>
        </w:rPr>
      </w:pPr>
      <w:r w:rsidRPr="00870EE7">
        <w:rPr>
          <w:sz w:val="20"/>
        </w:rPr>
        <w:t xml:space="preserve"> 2012</w:t>
      </w:r>
    </w:p>
    <w:p w:rsidR="007C0BEC" w:rsidRPr="00C36B27" w:rsidRDefault="007C0BEC" w:rsidP="007C0BEC">
      <w:pPr>
        <w:jc w:val="both"/>
        <w:rPr>
          <w:sz w:val="20"/>
        </w:rPr>
      </w:pPr>
      <w:r w:rsidRPr="00545D03">
        <w:rPr>
          <w:b/>
          <w:noProof/>
          <w:sz w:val="20"/>
        </w:rPr>
        <w:pict>
          <v:rect id="_x0000_s1028" style="position:absolute;left:0;text-align:left;margin-left:2in;margin-top:0;width:42pt;height:27pt;z-index:251662336" stroked="f"/>
        </w:pict>
      </w:r>
      <w:r w:rsidRPr="000573ED">
        <w:rPr>
          <w:sz w:val="20"/>
        </w:rPr>
        <w:br w:type="page"/>
      </w:r>
      <w:r w:rsidRPr="000573ED">
        <w:rPr>
          <w:sz w:val="20"/>
        </w:rPr>
        <w:lastRenderedPageBreak/>
        <w:t xml:space="preserve">УДК </w:t>
      </w:r>
      <w:r w:rsidRPr="00B37786">
        <w:rPr>
          <w:rFonts w:ascii="Times New Roman CYR" w:hAnsi="Times New Roman CYR"/>
          <w:sz w:val="20"/>
        </w:rPr>
        <w:t>636.597:636:612.64(083.130</w:t>
      </w:r>
      <w:r>
        <w:rPr>
          <w:rFonts w:ascii="Times New Roman CYR" w:hAnsi="Times New Roman CYR"/>
          <w:sz w:val="20"/>
        </w:rPr>
        <w:t>)</w:t>
      </w:r>
    </w:p>
    <w:p w:rsidR="007C0BEC" w:rsidRDefault="007C0BEC" w:rsidP="007C0BEC">
      <w:pPr>
        <w:ind w:firstLine="284"/>
        <w:jc w:val="both"/>
        <w:rPr>
          <w:sz w:val="20"/>
        </w:rPr>
      </w:pPr>
    </w:p>
    <w:p w:rsidR="007C0BEC" w:rsidRPr="000573ED" w:rsidRDefault="007C0BEC" w:rsidP="007C0BEC">
      <w:pPr>
        <w:ind w:firstLine="284"/>
        <w:jc w:val="both"/>
        <w:rPr>
          <w:sz w:val="20"/>
        </w:rPr>
      </w:pPr>
    </w:p>
    <w:p w:rsidR="007C0BEC" w:rsidRDefault="007C0BEC" w:rsidP="007C0BEC">
      <w:pPr>
        <w:jc w:val="center"/>
        <w:rPr>
          <w:i/>
          <w:sz w:val="20"/>
        </w:rPr>
      </w:pPr>
      <w:r w:rsidRPr="000573ED">
        <w:rPr>
          <w:i/>
          <w:sz w:val="20"/>
        </w:rPr>
        <w:t xml:space="preserve">Рекомендовано научно-техническим советом </w:t>
      </w:r>
      <w:r>
        <w:rPr>
          <w:i/>
          <w:sz w:val="20"/>
        </w:rPr>
        <w:t>УО «</w:t>
      </w:r>
      <w:r w:rsidRPr="000573ED">
        <w:rPr>
          <w:i/>
          <w:sz w:val="20"/>
        </w:rPr>
        <w:t>БГСХА</w:t>
      </w:r>
      <w:r>
        <w:rPr>
          <w:i/>
          <w:sz w:val="20"/>
        </w:rPr>
        <w:t>»</w:t>
      </w:r>
      <w:r w:rsidRPr="000573ED">
        <w:rPr>
          <w:i/>
          <w:sz w:val="20"/>
        </w:rPr>
        <w:t xml:space="preserve"> </w:t>
      </w:r>
      <w:r>
        <w:rPr>
          <w:i/>
          <w:sz w:val="20"/>
        </w:rPr>
        <w:t xml:space="preserve">  </w:t>
      </w:r>
      <w:r w:rsidRPr="000573ED">
        <w:rPr>
          <w:i/>
          <w:sz w:val="20"/>
        </w:rPr>
        <w:t>26.09.2011 (протокол № 1) и ученым советом РУП «</w:t>
      </w:r>
      <w:proofErr w:type="gramStart"/>
      <w:r w:rsidRPr="000573ED">
        <w:rPr>
          <w:i/>
          <w:sz w:val="20"/>
        </w:rPr>
        <w:t>Опытная</w:t>
      </w:r>
      <w:proofErr w:type="gramEnd"/>
      <w:r w:rsidRPr="000573ED">
        <w:rPr>
          <w:i/>
          <w:sz w:val="20"/>
        </w:rPr>
        <w:t xml:space="preserve"> </w:t>
      </w:r>
    </w:p>
    <w:p w:rsidR="007C0BEC" w:rsidRPr="000573ED" w:rsidRDefault="007C0BEC" w:rsidP="007C0BEC">
      <w:pPr>
        <w:jc w:val="center"/>
        <w:rPr>
          <w:i/>
          <w:sz w:val="20"/>
        </w:rPr>
      </w:pPr>
      <w:r w:rsidRPr="000573ED">
        <w:rPr>
          <w:i/>
          <w:sz w:val="20"/>
        </w:rPr>
        <w:t>научная станция по птицеводству» 24.10.2011 (протокол №</w:t>
      </w:r>
      <w:r>
        <w:rPr>
          <w:i/>
          <w:sz w:val="20"/>
        </w:rPr>
        <w:t> </w:t>
      </w:r>
      <w:r w:rsidRPr="000573ED">
        <w:rPr>
          <w:i/>
          <w:sz w:val="20"/>
        </w:rPr>
        <w:t>9)</w:t>
      </w:r>
      <w:r>
        <w:rPr>
          <w:i/>
          <w:sz w:val="20"/>
        </w:rPr>
        <w:t>.</w:t>
      </w:r>
    </w:p>
    <w:p w:rsidR="007C0BEC" w:rsidRDefault="007C0BEC" w:rsidP="007C0BEC">
      <w:pPr>
        <w:jc w:val="center"/>
        <w:rPr>
          <w:i/>
          <w:sz w:val="20"/>
        </w:rPr>
      </w:pPr>
      <w:r w:rsidRPr="000573ED">
        <w:rPr>
          <w:i/>
          <w:sz w:val="20"/>
        </w:rPr>
        <w:t>Утвержден</w:t>
      </w:r>
      <w:r>
        <w:rPr>
          <w:i/>
          <w:sz w:val="20"/>
        </w:rPr>
        <w:t>о</w:t>
      </w:r>
      <w:r w:rsidRPr="000573ED">
        <w:rPr>
          <w:i/>
          <w:sz w:val="20"/>
        </w:rPr>
        <w:t xml:space="preserve"> </w:t>
      </w:r>
      <w:r>
        <w:rPr>
          <w:i/>
          <w:sz w:val="20"/>
        </w:rPr>
        <w:t xml:space="preserve">председателем </w:t>
      </w:r>
      <w:r w:rsidRPr="000573ED">
        <w:rPr>
          <w:i/>
          <w:sz w:val="20"/>
        </w:rPr>
        <w:t xml:space="preserve">Комитета по сельскому хозяйству </w:t>
      </w:r>
    </w:p>
    <w:p w:rsidR="007C0BEC" w:rsidRPr="000573ED" w:rsidRDefault="007C0BEC" w:rsidP="007C0BEC">
      <w:pPr>
        <w:jc w:val="center"/>
        <w:rPr>
          <w:i/>
          <w:sz w:val="20"/>
        </w:rPr>
      </w:pPr>
      <w:r w:rsidRPr="000573ED">
        <w:rPr>
          <w:i/>
          <w:sz w:val="20"/>
        </w:rPr>
        <w:t xml:space="preserve">и продовольствию </w:t>
      </w:r>
      <w:r>
        <w:rPr>
          <w:i/>
          <w:sz w:val="20"/>
        </w:rPr>
        <w:t>Могилевского</w:t>
      </w:r>
      <w:r w:rsidRPr="000573ED">
        <w:rPr>
          <w:i/>
          <w:sz w:val="20"/>
        </w:rPr>
        <w:t xml:space="preserve"> облисполкома</w:t>
      </w:r>
      <w:r>
        <w:rPr>
          <w:i/>
          <w:sz w:val="20"/>
        </w:rPr>
        <w:t xml:space="preserve"> 03.05.</w:t>
      </w:r>
      <w:r w:rsidRPr="000573ED">
        <w:rPr>
          <w:i/>
          <w:sz w:val="20"/>
        </w:rPr>
        <w:t xml:space="preserve">2012 </w:t>
      </w:r>
    </w:p>
    <w:p w:rsidR="007C0BEC" w:rsidRPr="000573ED" w:rsidRDefault="007C0BEC" w:rsidP="007C0BEC">
      <w:pPr>
        <w:jc w:val="center"/>
        <w:rPr>
          <w:i/>
          <w:sz w:val="20"/>
        </w:rPr>
      </w:pPr>
    </w:p>
    <w:p w:rsidR="007C0BEC" w:rsidRPr="000573ED" w:rsidRDefault="007C0BEC" w:rsidP="007C0BEC">
      <w:pPr>
        <w:jc w:val="center"/>
        <w:rPr>
          <w:sz w:val="20"/>
        </w:rPr>
      </w:pPr>
      <w:r w:rsidRPr="000573ED">
        <w:rPr>
          <w:sz w:val="20"/>
        </w:rPr>
        <w:t>Авторы:</w:t>
      </w:r>
    </w:p>
    <w:p w:rsidR="007C0BEC" w:rsidRPr="000573ED" w:rsidRDefault="007C0BEC" w:rsidP="007C0BEC">
      <w:pPr>
        <w:jc w:val="center"/>
        <w:rPr>
          <w:i/>
          <w:sz w:val="20"/>
        </w:rPr>
      </w:pPr>
      <w:r w:rsidRPr="000573ED">
        <w:rPr>
          <w:sz w:val="20"/>
        </w:rPr>
        <w:t>магистр сельскохозяйственных наук, ассистент</w:t>
      </w:r>
      <w:r>
        <w:rPr>
          <w:i/>
          <w:sz w:val="20"/>
        </w:rPr>
        <w:t xml:space="preserve"> Н. И. </w:t>
      </w:r>
      <w:proofErr w:type="spellStart"/>
      <w:r>
        <w:rPr>
          <w:i/>
          <w:sz w:val="20"/>
        </w:rPr>
        <w:t>Кудрявец</w:t>
      </w:r>
      <w:proofErr w:type="spellEnd"/>
      <w:r>
        <w:rPr>
          <w:i/>
          <w:sz w:val="20"/>
        </w:rPr>
        <w:t>;</w:t>
      </w:r>
    </w:p>
    <w:p w:rsidR="007C0BEC" w:rsidRPr="000573ED" w:rsidRDefault="007C0BEC" w:rsidP="007C0BEC">
      <w:pPr>
        <w:jc w:val="center"/>
        <w:rPr>
          <w:i/>
          <w:sz w:val="20"/>
        </w:rPr>
      </w:pPr>
      <w:r w:rsidRPr="000573ED">
        <w:rPr>
          <w:sz w:val="20"/>
        </w:rPr>
        <w:t>доктор сельскохозяйственных наук, доцент</w:t>
      </w:r>
      <w:r w:rsidRPr="000573ED">
        <w:rPr>
          <w:i/>
          <w:sz w:val="20"/>
        </w:rPr>
        <w:t xml:space="preserve"> С. В. </w:t>
      </w:r>
      <w:proofErr w:type="spellStart"/>
      <w:r w:rsidRPr="000573ED">
        <w:rPr>
          <w:i/>
          <w:sz w:val="20"/>
        </w:rPr>
        <w:t>Косьянен</w:t>
      </w:r>
      <w:r>
        <w:rPr>
          <w:i/>
          <w:sz w:val="20"/>
        </w:rPr>
        <w:t>ко</w:t>
      </w:r>
      <w:proofErr w:type="spellEnd"/>
      <w:r>
        <w:rPr>
          <w:i/>
          <w:sz w:val="20"/>
        </w:rPr>
        <w:t>;</w:t>
      </w:r>
    </w:p>
    <w:p w:rsidR="007C0BEC" w:rsidRPr="000573ED" w:rsidRDefault="007C0BEC" w:rsidP="007C0BEC">
      <w:pPr>
        <w:jc w:val="center"/>
        <w:rPr>
          <w:i/>
          <w:sz w:val="20"/>
        </w:rPr>
      </w:pPr>
      <w:r w:rsidRPr="000573ED">
        <w:rPr>
          <w:sz w:val="20"/>
        </w:rPr>
        <w:t xml:space="preserve">доктор сельскохозяйственных наук, доцент </w:t>
      </w:r>
      <w:r w:rsidRPr="000573ED">
        <w:rPr>
          <w:i/>
          <w:sz w:val="20"/>
        </w:rPr>
        <w:t xml:space="preserve">А. В. </w:t>
      </w:r>
      <w:proofErr w:type="spellStart"/>
      <w:r w:rsidRPr="000573ED">
        <w:rPr>
          <w:i/>
          <w:sz w:val="20"/>
        </w:rPr>
        <w:t>Соляник</w:t>
      </w:r>
      <w:proofErr w:type="spellEnd"/>
    </w:p>
    <w:p w:rsidR="007C0BEC" w:rsidRPr="000573ED" w:rsidRDefault="007C0BEC" w:rsidP="007C0BEC">
      <w:pPr>
        <w:jc w:val="center"/>
        <w:rPr>
          <w:i/>
          <w:sz w:val="20"/>
        </w:rPr>
      </w:pPr>
    </w:p>
    <w:p w:rsidR="007C0BEC" w:rsidRPr="000573ED" w:rsidRDefault="007C0BEC" w:rsidP="007C0BEC">
      <w:pPr>
        <w:jc w:val="center"/>
        <w:rPr>
          <w:sz w:val="20"/>
        </w:rPr>
      </w:pPr>
      <w:r w:rsidRPr="000573ED">
        <w:rPr>
          <w:sz w:val="20"/>
        </w:rPr>
        <w:t xml:space="preserve">Рецензент: </w:t>
      </w:r>
    </w:p>
    <w:p w:rsidR="007C0BEC" w:rsidRPr="000573ED" w:rsidRDefault="007C0BEC" w:rsidP="007C0BEC">
      <w:pPr>
        <w:jc w:val="center"/>
        <w:rPr>
          <w:i/>
          <w:sz w:val="20"/>
        </w:rPr>
      </w:pPr>
      <w:r w:rsidRPr="000573ED">
        <w:rPr>
          <w:sz w:val="20"/>
        </w:rPr>
        <w:t xml:space="preserve">доктор сельскохозяйственных наук, </w:t>
      </w:r>
      <w:r>
        <w:rPr>
          <w:sz w:val="20"/>
        </w:rPr>
        <w:t xml:space="preserve">доцент </w:t>
      </w:r>
      <w:r w:rsidRPr="000573ED">
        <w:rPr>
          <w:i/>
          <w:sz w:val="20"/>
        </w:rPr>
        <w:t xml:space="preserve">Н. А. </w:t>
      </w:r>
      <w:proofErr w:type="spellStart"/>
      <w:r w:rsidRPr="000573ED">
        <w:rPr>
          <w:i/>
          <w:sz w:val="20"/>
        </w:rPr>
        <w:t>Садомов</w:t>
      </w:r>
      <w:proofErr w:type="spellEnd"/>
    </w:p>
    <w:p w:rsidR="007C0BEC" w:rsidRPr="00196DF6" w:rsidRDefault="007C0BEC" w:rsidP="007C0BEC">
      <w:pPr>
        <w:ind w:firstLine="284"/>
        <w:rPr>
          <w:sz w:val="20"/>
        </w:rPr>
      </w:pPr>
    </w:p>
    <w:p w:rsidR="007C0BEC" w:rsidRPr="00196DF6" w:rsidRDefault="007C0BEC" w:rsidP="007C0BEC">
      <w:pPr>
        <w:ind w:firstLine="284"/>
        <w:rPr>
          <w:sz w:val="20"/>
        </w:rPr>
      </w:pPr>
    </w:p>
    <w:p w:rsidR="007C0BEC" w:rsidRDefault="007C0BEC" w:rsidP="007C0BEC">
      <w:pPr>
        <w:ind w:firstLine="284"/>
        <w:rPr>
          <w:spacing w:val="-2"/>
          <w:sz w:val="20"/>
        </w:rPr>
      </w:pPr>
    </w:p>
    <w:p w:rsidR="007C0BEC" w:rsidRDefault="007C0BEC" w:rsidP="007C0BEC">
      <w:pPr>
        <w:rPr>
          <w:sz w:val="20"/>
        </w:rPr>
      </w:pPr>
    </w:p>
    <w:p w:rsidR="007C0BEC" w:rsidRDefault="007C0BEC" w:rsidP="007C0BEC">
      <w:pPr>
        <w:rPr>
          <w:sz w:val="20"/>
        </w:rPr>
      </w:pPr>
    </w:p>
    <w:p w:rsidR="007C0BEC" w:rsidRDefault="007C0BEC" w:rsidP="007C0BEC">
      <w:pPr>
        <w:rPr>
          <w:sz w:val="20"/>
        </w:rPr>
      </w:pPr>
    </w:p>
    <w:p w:rsidR="007C0BEC" w:rsidRPr="00196DF6" w:rsidRDefault="007C0BEC" w:rsidP="007C0BEC">
      <w:pPr>
        <w:rPr>
          <w:sz w:val="20"/>
        </w:rPr>
      </w:pPr>
    </w:p>
    <w:p w:rsidR="007C0BEC" w:rsidRPr="00196DF6" w:rsidRDefault="007C0BEC" w:rsidP="007C0BEC">
      <w:pPr>
        <w:rPr>
          <w:sz w:val="20"/>
        </w:rPr>
      </w:pPr>
    </w:p>
    <w:p w:rsidR="007C0BEC" w:rsidRDefault="007C0BEC" w:rsidP="007C0BEC">
      <w:pPr>
        <w:rPr>
          <w:sz w:val="20"/>
        </w:rPr>
      </w:pPr>
    </w:p>
    <w:p w:rsidR="007C0BEC" w:rsidRPr="00196DF6" w:rsidRDefault="007C0BEC" w:rsidP="007C0BEC">
      <w:pPr>
        <w:rPr>
          <w:sz w:val="16"/>
        </w:rPr>
      </w:pPr>
    </w:p>
    <w:p w:rsidR="007C0BEC" w:rsidRPr="00196DF6" w:rsidRDefault="007C0BEC" w:rsidP="007C0BEC">
      <w:pPr>
        <w:rPr>
          <w:sz w:val="4"/>
        </w:rPr>
      </w:pPr>
    </w:p>
    <w:p w:rsidR="007C0BEC" w:rsidRPr="00EA37C7" w:rsidRDefault="007C0BEC" w:rsidP="007C0BEC">
      <w:pPr>
        <w:rPr>
          <w:sz w:val="14"/>
        </w:rPr>
      </w:pPr>
    </w:p>
    <w:p w:rsidR="007C0BEC" w:rsidRPr="000573ED" w:rsidRDefault="007C0BEC" w:rsidP="007C0BEC">
      <w:pPr>
        <w:rPr>
          <w:sz w:val="20"/>
        </w:rPr>
      </w:pPr>
    </w:p>
    <w:p w:rsidR="007C0BEC" w:rsidRPr="00244F89" w:rsidRDefault="007C0BEC" w:rsidP="007C0BEC">
      <w:pPr>
        <w:ind w:firstLine="288"/>
        <w:jc w:val="both"/>
        <w:rPr>
          <w:sz w:val="20"/>
        </w:rPr>
      </w:pPr>
      <w:r w:rsidRPr="00B37786">
        <w:rPr>
          <w:b/>
          <w:sz w:val="20"/>
        </w:rPr>
        <w:t xml:space="preserve">Стимуляция эмбрионального и постэмбрионального развития утят кросса «Темп»: </w:t>
      </w:r>
      <w:r w:rsidRPr="00196DF6">
        <w:rPr>
          <w:sz w:val="20"/>
        </w:rPr>
        <w:t>рекомендации</w:t>
      </w:r>
      <w:r>
        <w:rPr>
          <w:sz w:val="20"/>
        </w:rPr>
        <w:t xml:space="preserve"> /</w:t>
      </w:r>
      <w:r w:rsidRPr="00172F07">
        <w:rPr>
          <w:sz w:val="20"/>
        </w:rPr>
        <w:t xml:space="preserve"> </w:t>
      </w:r>
      <w:r w:rsidRPr="00244F89">
        <w:rPr>
          <w:spacing w:val="-2"/>
          <w:sz w:val="20"/>
        </w:rPr>
        <w:t xml:space="preserve">Н. И. </w:t>
      </w:r>
      <w:proofErr w:type="spellStart"/>
      <w:r w:rsidRPr="00244F89">
        <w:rPr>
          <w:spacing w:val="-2"/>
          <w:sz w:val="20"/>
        </w:rPr>
        <w:t>Кудрявец</w:t>
      </w:r>
      <w:proofErr w:type="spellEnd"/>
      <w:r w:rsidRPr="00244F89">
        <w:rPr>
          <w:spacing w:val="-2"/>
          <w:sz w:val="20"/>
        </w:rPr>
        <w:t xml:space="preserve">, С. В. </w:t>
      </w:r>
      <w:proofErr w:type="spellStart"/>
      <w:r w:rsidRPr="00244F89">
        <w:rPr>
          <w:spacing w:val="-2"/>
          <w:sz w:val="20"/>
        </w:rPr>
        <w:t>Косьяне</w:t>
      </w:r>
      <w:r w:rsidRPr="00244F89">
        <w:rPr>
          <w:spacing w:val="-2"/>
          <w:sz w:val="20"/>
        </w:rPr>
        <w:t>н</w:t>
      </w:r>
      <w:r w:rsidRPr="00244F89">
        <w:rPr>
          <w:spacing w:val="-2"/>
          <w:sz w:val="20"/>
        </w:rPr>
        <w:t>ко</w:t>
      </w:r>
      <w:proofErr w:type="spellEnd"/>
      <w:r w:rsidRPr="00244F89">
        <w:rPr>
          <w:spacing w:val="-2"/>
          <w:sz w:val="20"/>
        </w:rPr>
        <w:t xml:space="preserve">, А. В. </w:t>
      </w:r>
      <w:proofErr w:type="spellStart"/>
      <w:r w:rsidRPr="00244F89">
        <w:rPr>
          <w:spacing w:val="-2"/>
          <w:sz w:val="20"/>
        </w:rPr>
        <w:t>Соляник</w:t>
      </w:r>
      <w:proofErr w:type="spellEnd"/>
      <w:r w:rsidRPr="00244F89">
        <w:rPr>
          <w:sz w:val="20"/>
        </w:rPr>
        <w:t>. – Го</w:t>
      </w:r>
      <w:r w:rsidRPr="00244F89">
        <w:rPr>
          <w:sz w:val="20"/>
        </w:rPr>
        <w:t>р</w:t>
      </w:r>
      <w:r w:rsidRPr="00244F89">
        <w:rPr>
          <w:sz w:val="20"/>
        </w:rPr>
        <w:t xml:space="preserve">ки: БГСХА, 2012. – </w:t>
      </w:r>
      <w:r>
        <w:rPr>
          <w:sz w:val="20"/>
        </w:rPr>
        <w:t>2</w:t>
      </w:r>
      <w:r w:rsidRPr="00CE0F23">
        <w:rPr>
          <w:sz w:val="20"/>
        </w:rPr>
        <w:t>8</w:t>
      </w:r>
      <w:r w:rsidRPr="00244F89">
        <w:rPr>
          <w:sz w:val="20"/>
        </w:rPr>
        <w:t xml:space="preserve"> с.</w:t>
      </w:r>
    </w:p>
    <w:p w:rsidR="007C0BEC" w:rsidRPr="00244F89" w:rsidRDefault="007C0BEC" w:rsidP="007C0BEC">
      <w:pPr>
        <w:jc w:val="both"/>
        <w:rPr>
          <w:sz w:val="16"/>
          <w:szCs w:val="16"/>
        </w:rPr>
      </w:pPr>
    </w:p>
    <w:p w:rsidR="007C0BEC" w:rsidRPr="00DF304F" w:rsidRDefault="007C0BEC" w:rsidP="007C0BEC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Pr="00DF304F">
        <w:rPr>
          <w:sz w:val="16"/>
          <w:szCs w:val="16"/>
        </w:rPr>
        <w:t xml:space="preserve">зложены основные результаты </w:t>
      </w:r>
      <w:proofErr w:type="spellStart"/>
      <w:r w:rsidRPr="00DF304F">
        <w:rPr>
          <w:sz w:val="16"/>
          <w:szCs w:val="16"/>
        </w:rPr>
        <w:t>предынкубационной</w:t>
      </w:r>
      <w:proofErr w:type="spellEnd"/>
      <w:r w:rsidRPr="00DF304F">
        <w:rPr>
          <w:sz w:val="16"/>
          <w:szCs w:val="16"/>
        </w:rPr>
        <w:t xml:space="preserve"> обработки яиц </w:t>
      </w:r>
      <w:proofErr w:type="spellStart"/>
      <w:r w:rsidRPr="00DF304F">
        <w:rPr>
          <w:sz w:val="16"/>
          <w:szCs w:val="16"/>
        </w:rPr>
        <w:t>пирролидини</w:t>
      </w:r>
      <w:r w:rsidRPr="00DF304F">
        <w:rPr>
          <w:sz w:val="16"/>
          <w:szCs w:val="16"/>
        </w:rPr>
        <w:t>е</w:t>
      </w:r>
      <w:r w:rsidRPr="00DF304F">
        <w:rPr>
          <w:sz w:val="16"/>
          <w:szCs w:val="16"/>
        </w:rPr>
        <w:t>вы</w:t>
      </w:r>
      <w:r>
        <w:rPr>
          <w:sz w:val="16"/>
          <w:szCs w:val="16"/>
        </w:rPr>
        <w:t>ми</w:t>
      </w:r>
      <w:proofErr w:type="spellEnd"/>
      <w:r w:rsidRPr="00DF304F">
        <w:rPr>
          <w:sz w:val="16"/>
          <w:szCs w:val="16"/>
        </w:rPr>
        <w:t xml:space="preserve"> полимерны</w:t>
      </w:r>
      <w:r>
        <w:rPr>
          <w:sz w:val="16"/>
          <w:szCs w:val="16"/>
        </w:rPr>
        <w:t>ми</w:t>
      </w:r>
      <w:r w:rsidRPr="00DF304F">
        <w:rPr>
          <w:sz w:val="16"/>
          <w:szCs w:val="16"/>
        </w:rPr>
        <w:t xml:space="preserve"> соединени</w:t>
      </w:r>
      <w:r>
        <w:rPr>
          <w:sz w:val="16"/>
          <w:szCs w:val="16"/>
        </w:rPr>
        <w:t>ями</w:t>
      </w:r>
      <w:r w:rsidRPr="00DF304F">
        <w:rPr>
          <w:sz w:val="16"/>
          <w:szCs w:val="16"/>
        </w:rPr>
        <w:t xml:space="preserve"> с целью стимуляции эмбрионального и постэмбри</w:t>
      </w:r>
      <w:r w:rsidRPr="00DF304F">
        <w:rPr>
          <w:sz w:val="16"/>
          <w:szCs w:val="16"/>
        </w:rPr>
        <w:t>о</w:t>
      </w:r>
      <w:r w:rsidRPr="00DF304F">
        <w:rPr>
          <w:sz w:val="16"/>
          <w:szCs w:val="16"/>
        </w:rPr>
        <w:t>нального развития ут</w:t>
      </w:r>
      <w:r>
        <w:rPr>
          <w:sz w:val="16"/>
          <w:szCs w:val="16"/>
        </w:rPr>
        <w:t>ят</w:t>
      </w:r>
      <w:r w:rsidRPr="00DF304F">
        <w:rPr>
          <w:sz w:val="16"/>
          <w:szCs w:val="16"/>
        </w:rPr>
        <w:t xml:space="preserve"> кросса «Темп»</w:t>
      </w:r>
      <w:r>
        <w:rPr>
          <w:sz w:val="16"/>
          <w:szCs w:val="16"/>
        </w:rPr>
        <w:t>.</w:t>
      </w:r>
    </w:p>
    <w:p w:rsidR="007C0BEC" w:rsidRPr="00DF304F" w:rsidRDefault="007C0BEC" w:rsidP="007C0BEC">
      <w:pPr>
        <w:ind w:firstLine="284"/>
        <w:jc w:val="both"/>
        <w:rPr>
          <w:sz w:val="16"/>
          <w:szCs w:val="16"/>
        </w:rPr>
      </w:pPr>
      <w:r w:rsidRPr="00DF304F">
        <w:rPr>
          <w:sz w:val="16"/>
          <w:szCs w:val="16"/>
        </w:rPr>
        <w:t>Для руководителей и специалистов птицеводческих организаций, научных работн</w:t>
      </w:r>
      <w:r w:rsidRPr="00DF304F">
        <w:rPr>
          <w:sz w:val="16"/>
          <w:szCs w:val="16"/>
        </w:rPr>
        <w:t>и</w:t>
      </w:r>
      <w:r w:rsidRPr="00DF304F">
        <w:rPr>
          <w:sz w:val="16"/>
          <w:szCs w:val="16"/>
        </w:rPr>
        <w:t xml:space="preserve">ков, преподавателей сельскохозяйственных учебных заведений и студентов </w:t>
      </w:r>
      <w:proofErr w:type="spellStart"/>
      <w:r w:rsidRPr="00DF304F">
        <w:rPr>
          <w:sz w:val="16"/>
          <w:szCs w:val="16"/>
        </w:rPr>
        <w:t>зооинж</w:t>
      </w:r>
      <w:r w:rsidRPr="00DF304F">
        <w:rPr>
          <w:sz w:val="16"/>
          <w:szCs w:val="16"/>
        </w:rPr>
        <w:t>е</w:t>
      </w:r>
      <w:r w:rsidRPr="00DF304F">
        <w:rPr>
          <w:sz w:val="16"/>
          <w:szCs w:val="16"/>
        </w:rPr>
        <w:t>нерных</w:t>
      </w:r>
      <w:proofErr w:type="spellEnd"/>
      <w:r w:rsidRPr="00DF304F">
        <w:rPr>
          <w:sz w:val="16"/>
          <w:szCs w:val="16"/>
        </w:rPr>
        <w:t xml:space="preserve"> факул</w:t>
      </w:r>
      <w:r w:rsidRPr="00DF304F">
        <w:rPr>
          <w:sz w:val="16"/>
          <w:szCs w:val="16"/>
        </w:rPr>
        <w:t>ь</w:t>
      </w:r>
      <w:r w:rsidRPr="00DF304F">
        <w:rPr>
          <w:sz w:val="16"/>
          <w:szCs w:val="16"/>
        </w:rPr>
        <w:t>тетов.</w:t>
      </w:r>
    </w:p>
    <w:p w:rsidR="007C0BEC" w:rsidRPr="000573ED" w:rsidRDefault="007C0BEC" w:rsidP="007C0BEC">
      <w:pPr>
        <w:ind w:firstLine="284"/>
        <w:jc w:val="both"/>
        <w:rPr>
          <w:b/>
          <w:sz w:val="20"/>
        </w:rPr>
      </w:pPr>
    </w:p>
    <w:p w:rsidR="007C0BEC" w:rsidRPr="000573ED" w:rsidRDefault="007C0BEC" w:rsidP="007C0BEC">
      <w:pPr>
        <w:ind w:firstLine="284"/>
        <w:jc w:val="both"/>
        <w:rPr>
          <w:sz w:val="20"/>
        </w:rPr>
      </w:pPr>
    </w:p>
    <w:p w:rsidR="007C0BEC" w:rsidRDefault="007C0BEC" w:rsidP="007C0BEC">
      <w:pPr>
        <w:ind w:firstLine="3240"/>
        <w:rPr>
          <w:sz w:val="16"/>
          <w:szCs w:val="16"/>
        </w:rPr>
      </w:pPr>
      <w:r w:rsidRPr="00A855E3">
        <w:rPr>
          <w:sz w:val="16"/>
          <w:szCs w:val="16"/>
        </w:rPr>
        <w:t xml:space="preserve"> © </w:t>
      </w:r>
      <w:r>
        <w:rPr>
          <w:sz w:val="16"/>
          <w:szCs w:val="16"/>
        </w:rPr>
        <w:t xml:space="preserve">УО «Белорусская государственная </w:t>
      </w:r>
    </w:p>
    <w:p w:rsidR="007C0BEC" w:rsidRPr="002B0C86" w:rsidRDefault="007C0BEC" w:rsidP="007C0BEC">
      <w:pPr>
        <w:ind w:firstLine="3240"/>
        <w:rPr>
          <w:sz w:val="20"/>
        </w:rPr>
      </w:pPr>
      <w:r w:rsidRPr="00545D03">
        <w:rPr>
          <w:szCs w:val="24"/>
        </w:rPr>
        <w:pict>
          <v:rect id="_x0000_s1026" style="position:absolute;left:0;text-align:left;margin-left:126pt;margin-top:9.4pt;width:42pt;height:27pt;z-index:251660288" stroked="f"/>
        </w:pict>
      </w:r>
      <w:r>
        <w:rPr>
          <w:sz w:val="16"/>
          <w:szCs w:val="16"/>
        </w:rPr>
        <w:t xml:space="preserve">     сельскохозяйственная академия»</w:t>
      </w:r>
      <w:r w:rsidRPr="00A855E3">
        <w:rPr>
          <w:sz w:val="16"/>
          <w:szCs w:val="16"/>
        </w:rPr>
        <w:t>, 2012</w:t>
      </w:r>
      <w:r w:rsidRPr="00A855E3">
        <w:br w:type="page"/>
      </w:r>
    </w:p>
    <w:p w:rsidR="007C0BEC" w:rsidRPr="007C0BEC" w:rsidRDefault="007C0BEC" w:rsidP="007C0BEC"/>
    <w:p w:rsidR="00012792" w:rsidRPr="00FC64C3" w:rsidRDefault="00012792" w:rsidP="00CD48FB">
      <w:pPr>
        <w:pStyle w:val="1"/>
      </w:pPr>
      <w:bookmarkStart w:id="1" w:name="_Toc326246882"/>
      <w:r w:rsidRPr="00FC64C3">
        <w:t>ВВЕДЕНИЕ</w:t>
      </w:r>
      <w:bookmarkEnd w:id="0"/>
      <w:bookmarkEnd w:id="1"/>
    </w:p>
    <w:p w:rsidR="00012792" w:rsidRPr="002A2A86" w:rsidRDefault="00012792" w:rsidP="00CD48FB">
      <w:pPr>
        <w:rPr>
          <w:sz w:val="16"/>
        </w:rPr>
      </w:pPr>
    </w:p>
    <w:p w:rsidR="00012792" w:rsidRPr="007D487B" w:rsidRDefault="00012792" w:rsidP="00CD48FB">
      <w:pPr>
        <w:pStyle w:val="ac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7D487B">
        <w:rPr>
          <w:rFonts w:ascii="Times New Roman" w:hAnsi="Times New Roman"/>
          <w:sz w:val="20"/>
          <w:szCs w:val="20"/>
        </w:rPr>
        <w:t>Птицеводство в настоящее время играет большую роль в решении глобальной проблемы обеспечения населения полноценными пищ</w:t>
      </w:r>
      <w:r w:rsidRPr="007D487B">
        <w:rPr>
          <w:rFonts w:ascii="Times New Roman" w:hAnsi="Times New Roman"/>
          <w:sz w:val="20"/>
          <w:szCs w:val="20"/>
        </w:rPr>
        <w:t>е</w:t>
      </w:r>
      <w:r w:rsidRPr="007D487B">
        <w:rPr>
          <w:rFonts w:ascii="Times New Roman" w:hAnsi="Times New Roman"/>
          <w:sz w:val="20"/>
          <w:szCs w:val="20"/>
        </w:rPr>
        <w:t xml:space="preserve">выми продуктами, потребность в которых ежегодно увеличивается на 3–5 %. </w:t>
      </w:r>
      <w:r>
        <w:rPr>
          <w:rFonts w:ascii="Times New Roman" w:hAnsi="Times New Roman"/>
          <w:sz w:val="20"/>
          <w:szCs w:val="20"/>
        </w:rPr>
        <w:t>Э</w:t>
      </w:r>
      <w:r w:rsidRPr="007D487B">
        <w:rPr>
          <w:rFonts w:ascii="Times New Roman" w:hAnsi="Times New Roman"/>
          <w:sz w:val="20"/>
          <w:szCs w:val="20"/>
        </w:rPr>
        <w:t>ффективность получения белка животного происхождения за счет мяса птицы в 1,5–2</w:t>
      </w:r>
      <w:r w:rsidR="00C05715">
        <w:rPr>
          <w:rFonts w:ascii="Times New Roman" w:hAnsi="Times New Roman"/>
          <w:sz w:val="20"/>
          <w:szCs w:val="20"/>
        </w:rPr>
        <w:t>,0</w:t>
      </w:r>
      <w:r w:rsidRPr="007D487B">
        <w:rPr>
          <w:rFonts w:ascii="Times New Roman" w:hAnsi="Times New Roman"/>
          <w:sz w:val="20"/>
          <w:szCs w:val="20"/>
        </w:rPr>
        <w:t xml:space="preserve"> раза выше, чем при производстве свинины, и в 3 раза выше, чем при выращивании говядины. Поэтому не случайно современное птицеводство характеризуется интенсивным ростом п</w:t>
      </w:r>
      <w:r w:rsidRPr="007D487B">
        <w:rPr>
          <w:rFonts w:ascii="Times New Roman" w:hAnsi="Times New Roman"/>
          <w:sz w:val="20"/>
          <w:szCs w:val="20"/>
        </w:rPr>
        <w:t>о</w:t>
      </w:r>
      <w:r w:rsidRPr="007D487B">
        <w:rPr>
          <w:rFonts w:ascii="Times New Roman" w:hAnsi="Times New Roman"/>
          <w:sz w:val="20"/>
          <w:szCs w:val="20"/>
        </w:rPr>
        <w:t xml:space="preserve">головья </w:t>
      </w:r>
      <w:r w:rsidR="002A2A86">
        <w:rPr>
          <w:rFonts w:ascii="Times New Roman" w:hAnsi="Times New Roman"/>
          <w:sz w:val="20"/>
          <w:szCs w:val="20"/>
        </w:rPr>
        <w:t>и увеличением производства мяса.</w:t>
      </w:r>
      <w:r w:rsidRPr="007D487B">
        <w:rPr>
          <w:rFonts w:ascii="Times New Roman" w:hAnsi="Times New Roman"/>
          <w:sz w:val="20"/>
          <w:szCs w:val="20"/>
        </w:rPr>
        <w:t xml:space="preserve"> </w:t>
      </w:r>
      <w:r w:rsidR="002A2A86">
        <w:rPr>
          <w:rFonts w:ascii="Times New Roman" w:hAnsi="Times New Roman"/>
          <w:sz w:val="20"/>
          <w:szCs w:val="20"/>
        </w:rPr>
        <w:t>Т</w:t>
      </w:r>
      <w:r w:rsidRPr="007D487B">
        <w:rPr>
          <w:rFonts w:ascii="Times New Roman" w:hAnsi="Times New Roman"/>
          <w:sz w:val="20"/>
          <w:szCs w:val="20"/>
        </w:rPr>
        <w:t>ак</w:t>
      </w:r>
      <w:r w:rsidR="002A2A86">
        <w:rPr>
          <w:rFonts w:ascii="Times New Roman" w:hAnsi="Times New Roman"/>
          <w:sz w:val="20"/>
          <w:szCs w:val="20"/>
        </w:rPr>
        <w:t>,</w:t>
      </w:r>
      <w:r w:rsidRPr="007D487B">
        <w:rPr>
          <w:rFonts w:ascii="Times New Roman" w:hAnsi="Times New Roman"/>
          <w:sz w:val="20"/>
          <w:szCs w:val="20"/>
        </w:rPr>
        <w:t xml:space="preserve"> в Республике Беларусь доля птицы в общей структуре производства животноводческой пр</w:t>
      </w:r>
      <w:r w:rsidRPr="007D487B">
        <w:rPr>
          <w:rFonts w:ascii="Times New Roman" w:hAnsi="Times New Roman"/>
          <w:sz w:val="20"/>
          <w:szCs w:val="20"/>
        </w:rPr>
        <w:t>о</w:t>
      </w:r>
      <w:r w:rsidR="002A2A86">
        <w:rPr>
          <w:rFonts w:ascii="Times New Roman" w:hAnsi="Times New Roman"/>
          <w:sz w:val="20"/>
          <w:szCs w:val="20"/>
        </w:rPr>
        <w:t xml:space="preserve">дукции с 2006 по 2009 </w:t>
      </w:r>
      <w:r w:rsidRPr="007D487B">
        <w:rPr>
          <w:rFonts w:ascii="Times New Roman" w:hAnsi="Times New Roman"/>
          <w:sz w:val="20"/>
          <w:szCs w:val="20"/>
        </w:rPr>
        <w:t>г. увеличилась на 6,7 % и составила 22,1 %.</w:t>
      </w:r>
    </w:p>
    <w:p w:rsidR="00012792" w:rsidRPr="007D487B" w:rsidRDefault="00C05715" w:rsidP="00CD48FB">
      <w:pPr>
        <w:ind w:firstLine="284"/>
        <w:jc w:val="both"/>
        <w:rPr>
          <w:sz w:val="20"/>
        </w:rPr>
      </w:pPr>
      <w:r w:rsidRPr="00D8646F">
        <w:rPr>
          <w:spacing w:val="-2"/>
          <w:sz w:val="20"/>
        </w:rPr>
        <w:t>Важнейшим звеном в технологии производства яиц и мяса сельск</w:t>
      </w:r>
      <w:r w:rsidRPr="00D8646F">
        <w:rPr>
          <w:spacing w:val="-2"/>
          <w:sz w:val="20"/>
        </w:rPr>
        <w:t>о</w:t>
      </w:r>
      <w:r w:rsidRPr="00D8646F">
        <w:rPr>
          <w:spacing w:val="-2"/>
          <w:sz w:val="20"/>
        </w:rPr>
        <w:t>хозяйственной птицы является инкубация. Без эффективного воспрои</w:t>
      </w:r>
      <w:r w:rsidRPr="00D8646F">
        <w:rPr>
          <w:spacing w:val="-2"/>
          <w:sz w:val="20"/>
        </w:rPr>
        <w:t>з</w:t>
      </w:r>
      <w:r w:rsidRPr="00D8646F">
        <w:rPr>
          <w:spacing w:val="-2"/>
          <w:sz w:val="20"/>
        </w:rPr>
        <w:t>водства поголовья немыслимо функционирование ни одного птицево</w:t>
      </w:r>
      <w:r w:rsidRPr="00D8646F">
        <w:rPr>
          <w:spacing w:val="-2"/>
          <w:sz w:val="20"/>
        </w:rPr>
        <w:t>д</w:t>
      </w:r>
      <w:r w:rsidRPr="00D8646F">
        <w:rPr>
          <w:spacing w:val="-2"/>
          <w:sz w:val="20"/>
        </w:rPr>
        <w:t>ческого предприятия.</w:t>
      </w:r>
    </w:p>
    <w:p w:rsidR="00C05715" w:rsidRPr="00B52E72" w:rsidRDefault="00C05715" w:rsidP="00CD48FB">
      <w:pPr>
        <w:ind w:firstLine="284"/>
        <w:jc w:val="both"/>
        <w:rPr>
          <w:spacing w:val="-2"/>
          <w:sz w:val="20"/>
        </w:rPr>
      </w:pPr>
      <w:r w:rsidRPr="00B52E72">
        <w:rPr>
          <w:spacing w:val="-2"/>
          <w:sz w:val="20"/>
        </w:rPr>
        <w:t>На результаты инкубации яиц сельскохозяйственной птицы оказ</w:t>
      </w:r>
      <w:r w:rsidRPr="00B52E72">
        <w:rPr>
          <w:spacing w:val="-2"/>
          <w:sz w:val="20"/>
        </w:rPr>
        <w:t>ы</w:t>
      </w:r>
      <w:r w:rsidRPr="00B52E72">
        <w:rPr>
          <w:spacing w:val="-2"/>
          <w:sz w:val="20"/>
        </w:rPr>
        <w:t>вают влияние различные факторы: генотип, живая масса, возраст, ри</w:t>
      </w:r>
      <w:r w:rsidRPr="00B52E72">
        <w:rPr>
          <w:spacing w:val="-2"/>
          <w:sz w:val="20"/>
        </w:rPr>
        <w:t>т</w:t>
      </w:r>
      <w:r w:rsidRPr="00B52E72">
        <w:rPr>
          <w:spacing w:val="-2"/>
          <w:sz w:val="20"/>
        </w:rPr>
        <w:t xml:space="preserve">мичность яйцекладки, кормление, содержание и состояние здоровья птицы; сбор, транспортировка, хранение, биологическая полноценность инкубационных яиц и др. </w:t>
      </w:r>
    </w:p>
    <w:p w:rsidR="00C05715" w:rsidRPr="00D67AB1" w:rsidRDefault="00C05715" w:rsidP="00CD48FB">
      <w:pPr>
        <w:ind w:firstLine="284"/>
        <w:jc w:val="both"/>
        <w:rPr>
          <w:sz w:val="20"/>
        </w:rPr>
      </w:pPr>
      <w:proofErr w:type="gramStart"/>
      <w:r w:rsidRPr="00E623A8">
        <w:rPr>
          <w:spacing w:val="-2"/>
          <w:sz w:val="20"/>
        </w:rPr>
        <w:t>В последнее время, наряду с изучением перечисленных выше факт</w:t>
      </w:r>
      <w:r w:rsidRPr="00E623A8">
        <w:rPr>
          <w:spacing w:val="-2"/>
          <w:sz w:val="20"/>
        </w:rPr>
        <w:t>о</w:t>
      </w:r>
      <w:r w:rsidRPr="00E623A8">
        <w:rPr>
          <w:spacing w:val="-2"/>
          <w:sz w:val="20"/>
        </w:rPr>
        <w:t>ров, большое внимание в научных исследованиях уделяется стимулир</w:t>
      </w:r>
      <w:r w:rsidRPr="00E623A8">
        <w:rPr>
          <w:spacing w:val="-2"/>
          <w:sz w:val="20"/>
        </w:rPr>
        <w:t>о</w:t>
      </w:r>
      <w:r w:rsidRPr="00E623A8">
        <w:rPr>
          <w:spacing w:val="-2"/>
          <w:sz w:val="20"/>
        </w:rPr>
        <w:t>ванию развития эмбрионов и улучшению результатов инкубации путем применения различных физических факторов (озонирование, электр</w:t>
      </w:r>
      <w:r w:rsidRPr="00E623A8">
        <w:rPr>
          <w:spacing w:val="-2"/>
          <w:sz w:val="20"/>
        </w:rPr>
        <w:t>о</w:t>
      </w:r>
      <w:r w:rsidRPr="00E623A8">
        <w:rPr>
          <w:spacing w:val="-2"/>
          <w:sz w:val="20"/>
        </w:rPr>
        <w:t>магнитные волны, ультрафиолетовое облучение и др.), а также биолог</w:t>
      </w:r>
      <w:r w:rsidRPr="00E623A8">
        <w:rPr>
          <w:spacing w:val="-2"/>
          <w:sz w:val="20"/>
        </w:rPr>
        <w:t>и</w:t>
      </w:r>
      <w:r w:rsidRPr="00E623A8">
        <w:rPr>
          <w:spacing w:val="-2"/>
          <w:sz w:val="20"/>
        </w:rPr>
        <w:t xml:space="preserve">ческих (янтарная кислота, глицин, </w:t>
      </w:r>
      <w:proofErr w:type="spellStart"/>
      <w:r w:rsidRPr="00E623A8">
        <w:rPr>
          <w:spacing w:val="-2"/>
          <w:sz w:val="20"/>
        </w:rPr>
        <w:t>митомин</w:t>
      </w:r>
      <w:proofErr w:type="spellEnd"/>
      <w:r w:rsidRPr="00E623A8">
        <w:rPr>
          <w:spacing w:val="-2"/>
          <w:sz w:val="20"/>
        </w:rPr>
        <w:t xml:space="preserve">, </w:t>
      </w:r>
      <w:proofErr w:type="spellStart"/>
      <w:r w:rsidRPr="00E623A8">
        <w:rPr>
          <w:spacing w:val="-2"/>
          <w:sz w:val="20"/>
        </w:rPr>
        <w:t>хелавит</w:t>
      </w:r>
      <w:proofErr w:type="spellEnd"/>
      <w:r w:rsidRPr="00E623A8">
        <w:rPr>
          <w:spacing w:val="-2"/>
          <w:sz w:val="20"/>
        </w:rPr>
        <w:t xml:space="preserve"> и др.) </w:t>
      </w:r>
      <w:r w:rsidRPr="00493140">
        <w:rPr>
          <w:sz w:val="20"/>
        </w:rPr>
        <w:t>и химич</w:t>
      </w:r>
      <w:r w:rsidRPr="00493140">
        <w:rPr>
          <w:sz w:val="20"/>
        </w:rPr>
        <w:t>е</w:t>
      </w:r>
      <w:r w:rsidRPr="00493140">
        <w:rPr>
          <w:sz w:val="20"/>
        </w:rPr>
        <w:t>ских препаратов</w:t>
      </w:r>
      <w:r w:rsidRPr="00D67AB1">
        <w:rPr>
          <w:sz w:val="20"/>
        </w:rPr>
        <w:t xml:space="preserve"> (</w:t>
      </w:r>
      <w:proofErr w:type="spellStart"/>
      <w:r w:rsidRPr="00D67AB1">
        <w:rPr>
          <w:sz w:val="20"/>
        </w:rPr>
        <w:t>септодор</w:t>
      </w:r>
      <w:proofErr w:type="spellEnd"/>
      <w:r w:rsidRPr="00D67AB1">
        <w:rPr>
          <w:sz w:val="20"/>
        </w:rPr>
        <w:t xml:space="preserve">, </w:t>
      </w:r>
      <w:proofErr w:type="spellStart"/>
      <w:r w:rsidRPr="00D67AB1">
        <w:rPr>
          <w:sz w:val="20"/>
        </w:rPr>
        <w:t>бицин</w:t>
      </w:r>
      <w:proofErr w:type="spellEnd"/>
      <w:r w:rsidRPr="00D67AB1">
        <w:rPr>
          <w:sz w:val="20"/>
        </w:rPr>
        <w:t xml:space="preserve">, </w:t>
      </w:r>
      <w:proofErr w:type="spellStart"/>
      <w:r w:rsidRPr="00D67AB1">
        <w:rPr>
          <w:sz w:val="20"/>
        </w:rPr>
        <w:t>бромбиоцид</w:t>
      </w:r>
      <w:proofErr w:type="spellEnd"/>
      <w:r w:rsidRPr="00D67AB1">
        <w:rPr>
          <w:sz w:val="20"/>
        </w:rPr>
        <w:t xml:space="preserve">, </w:t>
      </w:r>
      <w:proofErr w:type="spellStart"/>
      <w:r w:rsidRPr="00D67AB1">
        <w:rPr>
          <w:sz w:val="20"/>
        </w:rPr>
        <w:t>бромосепт</w:t>
      </w:r>
      <w:proofErr w:type="spellEnd"/>
      <w:r w:rsidRPr="00D67AB1">
        <w:rPr>
          <w:sz w:val="20"/>
        </w:rPr>
        <w:t xml:space="preserve"> и др.)</w:t>
      </w:r>
      <w:r>
        <w:rPr>
          <w:sz w:val="20"/>
        </w:rPr>
        <w:t>.</w:t>
      </w:r>
      <w:proofErr w:type="gramEnd"/>
    </w:p>
    <w:p w:rsidR="00C05715" w:rsidRPr="00A3024D" w:rsidRDefault="00C05715" w:rsidP="00CD48FB">
      <w:pPr>
        <w:ind w:firstLine="284"/>
        <w:jc w:val="both"/>
        <w:rPr>
          <w:sz w:val="20"/>
        </w:rPr>
      </w:pPr>
      <w:r w:rsidRPr="00D67AB1">
        <w:rPr>
          <w:rFonts w:eastAsia="Times-Roman"/>
          <w:sz w:val="20"/>
        </w:rPr>
        <w:t>В связи со сложностью выполнения некоторых методик обработки яиц, отсутстви</w:t>
      </w:r>
      <w:r>
        <w:rPr>
          <w:rFonts w:eastAsia="Times-Roman"/>
          <w:sz w:val="20"/>
        </w:rPr>
        <w:t>ем</w:t>
      </w:r>
      <w:r w:rsidRPr="00D67AB1">
        <w:rPr>
          <w:rFonts w:eastAsia="Times-Roman"/>
          <w:sz w:val="20"/>
        </w:rPr>
        <w:t xml:space="preserve"> специальных приборов, а также потенциальной опа</w:t>
      </w:r>
      <w:r w:rsidRPr="00D67AB1">
        <w:rPr>
          <w:rFonts w:eastAsia="Times-Roman"/>
          <w:sz w:val="20"/>
        </w:rPr>
        <w:t>с</w:t>
      </w:r>
      <w:r w:rsidRPr="00D67AB1">
        <w:rPr>
          <w:rFonts w:eastAsia="Times-Roman"/>
          <w:sz w:val="20"/>
        </w:rPr>
        <w:t>ностью их использования для обслуживающего персонала большинс</w:t>
      </w:r>
      <w:r w:rsidRPr="00D67AB1">
        <w:rPr>
          <w:rFonts w:eastAsia="Times-Roman"/>
          <w:sz w:val="20"/>
        </w:rPr>
        <w:t>т</w:t>
      </w:r>
      <w:r w:rsidRPr="00D67AB1">
        <w:rPr>
          <w:rFonts w:eastAsia="Times-Roman"/>
          <w:sz w:val="20"/>
        </w:rPr>
        <w:t xml:space="preserve">во физических </w:t>
      </w:r>
      <w:r>
        <w:rPr>
          <w:rFonts w:eastAsia="Times-Roman"/>
          <w:sz w:val="20"/>
        </w:rPr>
        <w:t>способов</w:t>
      </w:r>
      <w:r w:rsidRPr="00D67AB1">
        <w:rPr>
          <w:rFonts w:eastAsia="Times-Roman"/>
          <w:sz w:val="20"/>
        </w:rPr>
        <w:t xml:space="preserve"> не нашло широкого распространения в прои</w:t>
      </w:r>
      <w:r w:rsidRPr="00D67AB1">
        <w:rPr>
          <w:rFonts w:eastAsia="Times-Roman"/>
          <w:sz w:val="20"/>
        </w:rPr>
        <w:t>з</w:t>
      </w:r>
      <w:r w:rsidRPr="00D67AB1">
        <w:rPr>
          <w:rFonts w:eastAsia="Times-Roman"/>
          <w:sz w:val="20"/>
        </w:rPr>
        <w:t xml:space="preserve">водстве. </w:t>
      </w:r>
      <w:r w:rsidR="002A2A86">
        <w:rPr>
          <w:rFonts w:eastAsia="Times-Roman"/>
          <w:sz w:val="20"/>
        </w:rPr>
        <w:t>Применение</w:t>
      </w:r>
      <w:r w:rsidRPr="00D67AB1">
        <w:rPr>
          <w:rFonts w:eastAsia="Times-Roman"/>
          <w:sz w:val="20"/>
        </w:rPr>
        <w:t xml:space="preserve"> биологических препаратов </w:t>
      </w:r>
      <w:r w:rsidRPr="00D67AB1">
        <w:rPr>
          <w:sz w:val="20"/>
        </w:rPr>
        <w:t>отличается высо</w:t>
      </w:r>
      <w:r>
        <w:rPr>
          <w:sz w:val="20"/>
        </w:rPr>
        <w:t>кой стоимостью для потребителя, а большинство химических</w:t>
      </w:r>
      <w:r w:rsidRPr="00D67AB1">
        <w:rPr>
          <w:sz w:val="20"/>
        </w:rPr>
        <w:t xml:space="preserve"> </w:t>
      </w:r>
      <w:r>
        <w:rPr>
          <w:sz w:val="20"/>
        </w:rPr>
        <w:t>обла</w:t>
      </w:r>
      <w:r w:rsidR="002A2A86">
        <w:rPr>
          <w:sz w:val="20"/>
        </w:rPr>
        <w:t>дает не</w:t>
      </w:r>
      <w:r>
        <w:rPr>
          <w:sz w:val="20"/>
        </w:rPr>
        <w:t xml:space="preserve">продолжительным действием и </w:t>
      </w:r>
      <w:r w:rsidRPr="00A3024D">
        <w:rPr>
          <w:sz w:val="20"/>
        </w:rPr>
        <w:t>тре</w:t>
      </w:r>
      <w:r>
        <w:rPr>
          <w:sz w:val="20"/>
        </w:rPr>
        <w:t>бует проведения</w:t>
      </w:r>
      <w:r w:rsidRPr="00A3024D">
        <w:rPr>
          <w:sz w:val="20"/>
        </w:rPr>
        <w:t xml:space="preserve"> дополнительных обработок.</w:t>
      </w:r>
    </w:p>
    <w:p w:rsidR="00C05715" w:rsidRPr="00A3024D" w:rsidRDefault="00C05715" w:rsidP="00CD48FB">
      <w:pPr>
        <w:ind w:firstLine="284"/>
        <w:jc w:val="both"/>
        <w:rPr>
          <w:sz w:val="20"/>
        </w:rPr>
      </w:pPr>
      <w:r>
        <w:rPr>
          <w:sz w:val="20"/>
        </w:rPr>
        <w:t>П</w:t>
      </w:r>
      <w:r w:rsidRPr="00A3024D">
        <w:rPr>
          <w:sz w:val="20"/>
        </w:rPr>
        <w:t xml:space="preserve">оиск новых, </w:t>
      </w:r>
      <w:r w:rsidRPr="00A3024D">
        <w:rPr>
          <w:rFonts w:eastAsia="Times-Roman"/>
          <w:spacing w:val="-2"/>
          <w:sz w:val="20"/>
        </w:rPr>
        <w:t xml:space="preserve">экологически безопасных, </w:t>
      </w:r>
      <w:r w:rsidRPr="00A3024D">
        <w:rPr>
          <w:sz w:val="20"/>
        </w:rPr>
        <w:t>эффективных, удобных в использовании</w:t>
      </w:r>
      <w:r w:rsidRPr="00A3024D">
        <w:rPr>
          <w:rFonts w:eastAsia="Times-Roman"/>
          <w:spacing w:val="-2"/>
          <w:sz w:val="20"/>
        </w:rPr>
        <w:t xml:space="preserve"> </w:t>
      </w:r>
      <w:r w:rsidR="002A2A86">
        <w:rPr>
          <w:sz w:val="20"/>
        </w:rPr>
        <w:t>препаратов</w:t>
      </w:r>
      <w:r w:rsidRPr="00A3024D">
        <w:rPr>
          <w:sz w:val="20"/>
        </w:rPr>
        <w:t xml:space="preserve"> для </w:t>
      </w:r>
      <w:proofErr w:type="spellStart"/>
      <w:r w:rsidRPr="00A3024D">
        <w:rPr>
          <w:sz w:val="20"/>
        </w:rPr>
        <w:t>предынкубационной</w:t>
      </w:r>
      <w:proofErr w:type="spellEnd"/>
      <w:r w:rsidRPr="00A3024D">
        <w:rPr>
          <w:sz w:val="20"/>
        </w:rPr>
        <w:t xml:space="preserve"> обработки яиц, </w:t>
      </w:r>
      <w:r w:rsidRPr="00A3024D">
        <w:rPr>
          <w:sz w:val="20"/>
        </w:rPr>
        <w:lastRenderedPageBreak/>
        <w:t>способствующих стимуляции эмбрионального развития и повышению результатов инкубации</w:t>
      </w:r>
      <w:r w:rsidR="002A2A86">
        <w:rPr>
          <w:sz w:val="20"/>
        </w:rPr>
        <w:t>,</w:t>
      </w:r>
      <w:r w:rsidRPr="00A3024D">
        <w:rPr>
          <w:sz w:val="20"/>
        </w:rPr>
        <w:t xml:space="preserve"> является актуальным и экономически опра</w:t>
      </w:r>
      <w:r w:rsidRPr="00A3024D">
        <w:rPr>
          <w:sz w:val="20"/>
        </w:rPr>
        <w:t>в</w:t>
      </w:r>
      <w:r w:rsidRPr="00A3024D">
        <w:rPr>
          <w:sz w:val="20"/>
        </w:rPr>
        <w:t xml:space="preserve">данным. </w:t>
      </w:r>
    </w:p>
    <w:p w:rsidR="00012792" w:rsidRPr="00130027" w:rsidRDefault="00C05715" w:rsidP="00CD48FB">
      <w:pPr>
        <w:ind w:firstLine="284"/>
        <w:jc w:val="both"/>
        <w:rPr>
          <w:spacing w:val="-2"/>
          <w:sz w:val="20"/>
        </w:rPr>
      </w:pPr>
      <w:r w:rsidRPr="00130027">
        <w:rPr>
          <w:spacing w:val="-2"/>
          <w:sz w:val="20"/>
        </w:rPr>
        <w:t xml:space="preserve">Особый интерес вызывают препараты нового поколения на основе </w:t>
      </w:r>
      <w:proofErr w:type="spellStart"/>
      <w:r w:rsidRPr="00130027">
        <w:rPr>
          <w:spacing w:val="-2"/>
          <w:sz w:val="20"/>
        </w:rPr>
        <w:t>пирролидиниевого</w:t>
      </w:r>
      <w:proofErr w:type="spellEnd"/>
      <w:r w:rsidRPr="00130027">
        <w:rPr>
          <w:spacing w:val="-2"/>
          <w:sz w:val="20"/>
        </w:rPr>
        <w:t xml:space="preserve"> полимерного соединения поли-</w:t>
      </w:r>
      <w:proofErr w:type="gramStart"/>
      <w:r w:rsidRPr="00130027">
        <w:rPr>
          <w:spacing w:val="-2"/>
          <w:sz w:val="20"/>
          <w:lang w:val="en-US"/>
        </w:rPr>
        <w:t>N</w:t>
      </w:r>
      <w:proofErr w:type="gramEnd"/>
      <w:r w:rsidRPr="00130027">
        <w:rPr>
          <w:spacing w:val="-2"/>
          <w:sz w:val="20"/>
        </w:rPr>
        <w:t>,</w:t>
      </w:r>
      <w:r w:rsidRPr="00130027">
        <w:rPr>
          <w:spacing w:val="-2"/>
          <w:sz w:val="20"/>
          <w:lang w:val="en-US"/>
        </w:rPr>
        <w:t>N</w:t>
      </w:r>
      <w:r w:rsidRPr="00130027">
        <w:rPr>
          <w:spacing w:val="-2"/>
          <w:sz w:val="20"/>
        </w:rPr>
        <w:t>-диметил-3,4-диметиленпирролидиний галогенид</w:t>
      </w:r>
      <w:r w:rsidR="00130027" w:rsidRPr="00130027">
        <w:rPr>
          <w:spacing w:val="-2"/>
          <w:sz w:val="20"/>
        </w:rPr>
        <w:t xml:space="preserve"> (ПДМПГ)</w:t>
      </w:r>
      <w:r w:rsidRPr="00130027">
        <w:rPr>
          <w:spacing w:val="-2"/>
          <w:sz w:val="20"/>
        </w:rPr>
        <w:t>, которые впервые и</w:t>
      </w:r>
      <w:r w:rsidRPr="00130027">
        <w:rPr>
          <w:spacing w:val="-2"/>
          <w:sz w:val="20"/>
        </w:rPr>
        <w:t>с</w:t>
      </w:r>
      <w:r w:rsidRPr="00130027">
        <w:rPr>
          <w:spacing w:val="-2"/>
          <w:sz w:val="20"/>
        </w:rPr>
        <w:t xml:space="preserve">пользуются нами для </w:t>
      </w:r>
      <w:proofErr w:type="spellStart"/>
      <w:r w:rsidRPr="00130027">
        <w:rPr>
          <w:spacing w:val="-2"/>
          <w:sz w:val="20"/>
        </w:rPr>
        <w:t>предынкубационной</w:t>
      </w:r>
      <w:proofErr w:type="spellEnd"/>
      <w:r w:rsidRPr="00130027">
        <w:rPr>
          <w:spacing w:val="-2"/>
          <w:sz w:val="20"/>
        </w:rPr>
        <w:t xml:space="preserve"> обработки утиных яиц. В результате </w:t>
      </w:r>
      <w:proofErr w:type="spellStart"/>
      <w:r w:rsidRPr="00130027">
        <w:rPr>
          <w:spacing w:val="-2"/>
          <w:sz w:val="20"/>
        </w:rPr>
        <w:t>сополимеризации</w:t>
      </w:r>
      <w:proofErr w:type="spellEnd"/>
      <w:r w:rsidRPr="00130027">
        <w:rPr>
          <w:spacing w:val="-2"/>
          <w:sz w:val="20"/>
        </w:rPr>
        <w:t xml:space="preserve"> к молекуле полимерного соединения ани</w:t>
      </w:r>
      <w:r w:rsidRPr="00130027">
        <w:rPr>
          <w:spacing w:val="-2"/>
          <w:sz w:val="20"/>
        </w:rPr>
        <w:t>о</w:t>
      </w:r>
      <w:r w:rsidRPr="00130027">
        <w:rPr>
          <w:spacing w:val="-2"/>
          <w:sz w:val="20"/>
        </w:rPr>
        <w:t xml:space="preserve">нов хлора, брома, фтора или йода, а также их комплексов образуются </w:t>
      </w:r>
      <w:proofErr w:type="spellStart"/>
      <w:r w:rsidRPr="00130027">
        <w:rPr>
          <w:spacing w:val="-2"/>
          <w:sz w:val="20"/>
        </w:rPr>
        <w:t>препаративные</w:t>
      </w:r>
      <w:proofErr w:type="spellEnd"/>
      <w:r w:rsidRPr="00130027">
        <w:rPr>
          <w:spacing w:val="-2"/>
          <w:sz w:val="20"/>
        </w:rPr>
        <w:t xml:space="preserve"> формы, которые абсолютно не токсичны в отличие от молекулярных и кислородсодержащих соединений соответствующих галогенов. </w:t>
      </w:r>
      <w:r w:rsidR="002A2A86" w:rsidRPr="00130027">
        <w:rPr>
          <w:spacing w:val="-2"/>
          <w:sz w:val="20"/>
        </w:rPr>
        <w:t>Н</w:t>
      </w:r>
      <w:r w:rsidRPr="00130027">
        <w:rPr>
          <w:spacing w:val="-2"/>
          <w:sz w:val="20"/>
        </w:rPr>
        <w:t xml:space="preserve">аличие </w:t>
      </w:r>
      <w:r w:rsidR="002A2A86" w:rsidRPr="00130027">
        <w:rPr>
          <w:spacing w:val="-2"/>
          <w:sz w:val="20"/>
        </w:rPr>
        <w:t xml:space="preserve">же </w:t>
      </w:r>
      <w:r w:rsidRPr="00130027">
        <w:rPr>
          <w:spacing w:val="-2"/>
          <w:sz w:val="20"/>
        </w:rPr>
        <w:t>большого положительного заряда на макромол</w:t>
      </w:r>
      <w:r w:rsidRPr="00130027">
        <w:rPr>
          <w:spacing w:val="-2"/>
          <w:sz w:val="20"/>
        </w:rPr>
        <w:t>е</w:t>
      </w:r>
      <w:r w:rsidRPr="00130027">
        <w:rPr>
          <w:spacing w:val="-2"/>
          <w:sz w:val="20"/>
        </w:rPr>
        <w:t>куле и природа аниона определяют электрофизические, поверхностно-активные, стойкие бактерицидные и антисептические свойства</w:t>
      </w:r>
      <w:r w:rsidR="00814C3D" w:rsidRPr="00130027">
        <w:rPr>
          <w:spacing w:val="-2"/>
          <w:sz w:val="20"/>
        </w:rPr>
        <w:t xml:space="preserve"> [</w:t>
      </w:r>
      <w:r w:rsidR="00BB7685" w:rsidRPr="00130027">
        <w:rPr>
          <w:spacing w:val="-2"/>
          <w:sz w:val="20"/>
        </w:rPr>
        <w:t>1</w:t>
      </w:r>
      <w:r w:rsidR="00814C3D" w:rsidRPr="00130027">
        <w:rPr>
          <w:spacing w:val="-2"/>
          <w:sz w:val="20"/>
        </w:rPr>
        <w:t>]</w:t>
      </w:r>
      <w:r w:rsidRPr="00130027">
        <w:rPr>
          <w:spacing w:val="-2"/>
          <w:sz w:val="20"/>
        </w:rPr>
        <w:t>.</w:t>
      </w:r>
    </w:p>
    <w:p w:rsidR="00C05715" w:rsidRPr="002A2A86" w:rsidRDefault="00C05715" w:rsidP="00CD48FB">
      <w:pPr>
        <w:pStyle w:val="1"/>
        <w:rPr>
          <w:sz w:val="18"/>
        </w:rPr>
      </w:pPr>
      <w:bookmarkStart w:id="2" w:name="_Toc250918307"/>
    </w:p>
    <w:p w:rsidR="00012792" w:rsidRPr="00FC64C3" w:rsidRDefault="00012792" w:rsidP="00CD48FB">
      <w:pPr>
        <w:pStyle w:val="1"/>
        <w:rPr>
          <w:szCs w:val="32"/>
        </w:rPr>
      </w:pPr>
      <w:bookmarkStart w:id="3" w:name="_Toc326246883"/>
      <w:r w:rsidRPr="00FC64C3">
        <w:t>1. ПРОГРАММА ИССЛЕДОВАНИЙ</w:t>
      </w:r>
      <w:bookmarkEnd w:id="3"/>
    </w:p>
    <w:bookmarkEnd w:id="2"/>
    <w:p w:rsidR="00012792" w:rsidRPr="002A2A86" w:rsidRDefault="00012792" w:rsidP="00CD48FB">
      <w:pPr>
        <w:shd w:val="clear" w:color="auto" w:fill="FFFFFF"/>
        <w:ind w:firstLine="284"/>
        <w:jc w:val="both"/>
        <w:rPr>
          <w:sz w:val="20"/>
          <w:szCs w:val="16"/>
        </w:rPr>
      </w:pPr>
    </w:p>
    <w:p w:rsidR="00C05715" w:rsidRPr="00D67AB1" w:rsidRDefault="00C05715" w:rsidP="00CD48FB">
      <w:pPr>
        <w:tabs>
          <w:tab w:val="left" w:pos="540"/>
        </w:tabs>
        <w:ind w:firstLine="284"/>
        <w:jc w:val="both"/>
        <w:rPr>
          <w:sz w:val="20"/>
        </w:rPr>
      </w:pPr>
      <w:r w:rsidRPr="00D67AB1">
        <w:rPr>
          <w:sz w:val="20"/>
        </w:rPr>
        <w:t>Цель</w:t>
      </w:r>
      <w:r w:rsidR="002A2A86">
        <w:rPr>
          <w:sz w:val="20"/>
        </w:rPr>
        <w:t>ю</w:t>
      </w:r>
      <w:r w:rsidRPr="00D67AB1">
        <w:rPr>
          <w:sz w:val="20"/>
        </w:rPr>
        <w:t xml:space="preserve"> исследований</w:t>
      </w:r>
      <w:r>
        <w:rPr>
          <w:sz w:val="20"/>
        </w:rPr>
        <w:t xml:space="preserve"> </w:t>
      </w:r>
      <w:r w:rsidR="002A2A86">
        <w:rPr>
          <w:sz w:val="20"/>
        </w:rPr>
        <w:t>явилось</w:t>
      </w:r>
      <w:r>
        <w:rPr>
          <w:sz w:val="20"/>
        </w:rPr>
        <w:t xml:space="preserve"> </w:t>
      </w:r>
      <w:r w:rsidRPr="00D67AB1">
        <w:rPr>
          <w:sz w:val="20"/>
        </w:rPr>
        <w:t>изуч</w:t>
      </w:r>
      <w:r w:rsidR="002A2A86">
        <w:rPr>
          <w:sz w:val="20"/>
        </w:rPr>
        <w:t>ение</w:t>
      </w:r>
      <w:r w:rsidRPr="00D67AB1">
        <w:rPr>
          <w:sz w:val="20"/>
        </w:rPr>
        <w:t xml:space="preserve"> влияни</w:t>
      </w:r>
      <w:r w:rsidR="002A2A86">
        <w:rPr>
          <w:sz w:val="20"/>
        </w:rPr>
        <w:t>я</w:t>
      </w:r>
      <w:r w:rsidRPr="00D67AB1">
        <w:rPr>
          <w:sz w:val="20"/>
        </w:rPr>
        <w:t xml:space="preserve"> аэрозольной обр</w:t>
      </w:r>
      <w:r w:rsidRPr="00D67AB1">
        <w:rPr>
          <w:sz w:val="20"/>
        </w:rPr>
        <w:t>а</w:t>
      </w:r>
      <w:r w:rsidRPr="00D67AB1">
        <w:rPr>
          <w:sz w:val="20"/>
        </w:rPr>
        <w:t xml:space="preserve">ботки инкубационных яиц растворами </w:t>
      </w:r>
      <w:proofErr w:type="spellStart"/>
      <w:r w:rsidRPr="00D67AB1">
        <w:rPr>
          <w:sz w:val="20"/>
        </w:rPr>
        <w:t>пирролидиниевого</w:t>
      </w:r>
      <w:proofErr w:type="spellEnd"/>
      <w:r w:rsidRPr="00D67AB1">
        <w:rPr>
          <w:sz w:val="20"/>
        </w:rPr>
        <w:t xml:space="preserve"> по</w:t>
      </w:r>
      <w:r>
        <w:rPr>
          <w:sz w:val="20"/>
        </w:rPr>
        <w:t>лимерного соединения</w:t>
      </w:r>
      <w:r w:rsidRPr="00D67AB1">
        <w:rPr>
          <w:sz w:val="20"/>
        </w:rPr>
        <w:t xml:space="preserve"> </w:t>
      </w:r>
      <w:r w:rsidR="00130027">
        <w:rPr>
          <w:sz w:val="20"/>
        </w:rPr>
        <w:t xml:space="preserve">(ППС) </w:t>
      </w:r>
      <w:r w:rsidRPr="00D67AB1">
        <w:rPr>
          <w:sz w:val="20"/>
        </w:rPr>
        <w:t xml:space="preserve">на эмбриональное и постэмбриональное развитие утят кросса «Темп» пекинской породы. </w:t>
      </w:r>
    </w:p>
    <w:p w:rsidR="00C05715" w:rsidRPr="00792BB7" w:rsidRDefault="00C05715" w:rsidP="00CD48FB">
      <w:pPr>
        <w:tabs>
          <w:tab w:val="left" w:pos="540"/>
        </w:tabs>
        <w:ind w:firstLine="284"/>
        <w:jc w:val="both"/>
        <w:rPr>
          <w:spacing w:val="-2"/>
          <w:sz w:val="20"/>
        </w:rPr>
      </w:pPr>
      <w:r w:rsidRPr="00792BB7">
        <w:rPr>
          <w:spacing w:val="-2"/>
          <w:sz w:val="20"/>
        </w:rPr>
        <w:t>В соответствии с целью работы были поставлены следующие задачи:</w:t>
      </w:r>
    </w:p>
    <w:p w:rsidR="00C05715" w:rsidRPr="00D67AB1" w:rsidRDefault="00C05715" w:rsidP="00CD48FB">
      <w:pPr>
        <w:pStyle w:val="ac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67AB1">
        <w:rPr>
          <w:rFonts w:ascii="Times New Roman" w:hAnsi="Times New Roman"/>
          <w:sz w:val="20"/>
          <w:szCs w:val="20"/>
        </w:rPr>
        <w:t xml:space="preserve">определить оптимальную </w:t>
      </w:r>
      <w:proofErr w:type="spellStart"/>
      <w:r w:rsidRPr="00D67AB1">
        <w:rPr>
          <w:rFonts w:ascii="Times New Roman" w:hAnsi="Times New Roman"/>
          <w:sz w:val="20"/>
          <w:szCs w:val="20"/>
        </w:rPr>
        <w:t>препаративную</w:t>
      </w:r>
      <w:proofErr w:type="spellEnd"/>
      <w:r w:rsidRPr="00D67AB1">
        <w:rPr>
          <w:rFonts w:ascii="Times New Roman" w:hAnsi="Times New Roman"/>
          <w:sz w:val="20"/>
          <w:szCs w:val="20"/>
        </w:rPr>
        <w:t xml:space="preserve"> форму и концентрацию ППС для обработки инкубационных утиных яиц;</w:t>
      </w:r>
    </w:p>
    <w:p w:rsidR="00C05715" w:rsidRPr="00D67AB1" w:rsidRDefault="00C05715" w:rsidP="00CD48FB">
      <w:pPr>
        <w:pStyle w:val="ac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67AB1">
        <w:rPr>
          <w:rFonts w:ascii="Times New Roman" w:hAnsi="Times New Roman"/>
          <w:sz w:val="20"/>
          <w:szCs w:val="20"/>
        </w:rPr>
        <w:t xml:space="preserve">изучить </w:t>
      </w:r>
      <w:r>
        <w:rPr>
          <w:rFonts w:ascii="Times New Roman" w:hAnsi="Times New Roman"/>
          <w:sz w:val="20"/>
          <w:szCs w:val="20"/>
        </w:rPr>
        <w:t xml:space="preserve">влияние </w:t>
      </w:r>
      <w:proofErr w:type="spellStart"/>
      <w:r w:rsidRPr="00D67AB1">
        <w:rPr>
          <w:rFonts w:ascii="Times New Roman" w:hAnsi="Times New Roman"/>
          <w:sz w:val="20"/>
          <w:szCs w:val="20"/>
        </w:rPr>
        <w:t>предынкубационной</w:t>
      </w:r>
      <w:proofErr w:type="spellEnd"/>
      <w:r w:rsidRPr="00D67AB1">
        <w:rPr>
          <w:rFonts w:ascii="Times New Roman" w:hAnsi="Times New Roman"/>
          <w:sz w:val="20"/>
          <w:szCs w:val="20"/>
        </w:rPr>
        <w:t xml:space="preserve"> обработк</w:t>
      </w:r>
      <w:r w:rsidR="002A2A86">
        <w:rPr>
          <w:rFonts w:ascii="Times New Roman" w:hAnsi="Times New Roman"/>
          <w:sz w:val="20"/>
          <w:szCs w:val="20"/>
        </w:rPr>
        <w:t>и</w:t>
      </w:r>
      <w:r w:rsidRPr="00D67AB1">
        <w:rPr>
          <w:rFonts w:ascii="Times New Roman" w:hAnsi="Times New Roman"/>
          <w:sz w:val="20"/>
          <w:szCs w:val="20"/>
        </w:rPr>
        <w:t xml:space="preserve"> яиц растворами </w:t>
      </w:r>
      <w:r>
        <w:rPr>
          <w:rFonts w:ascii="Times New Roman" w:hAnsi="Times New Roman"/>
          <w:sz w:val="20"/>
          <w:szCs w:val="20"/>
        </w:rPr>
        <w:t xml:space="preserve">оптимальной </w:t>
      </w:r>
      <w:proofErr w:type="spellStart"/>
      <w:r>
        <w:rPr>
          <w:rFonts w:ascii="Times New Roman" w:hAnsi="Times New Roman"/>
          <w:sz w:val="20"/>
          <w:szCs w:val="20"/>
        </w:rPr>
        <w:t>препаративной</w:t>
      </w:r>
      <w:proofErr w:type="spellEnd"/>
      <w:r>
        <w:rPr>
          <w:rFonts w:ascii="Times New Roman" w:hAnsi="Times New Roman"/>
          <w:sz w:val="20"/>
          <w:szCs w:val="20"/>
        </w:rPr>
        <w:t xml:space="preserve"> формы </w:t>
      </w:r>
      <w:r w:rsidRPr="00D67AB1">
        <w:rPr>
          <w:rFonts w:ascii="Times New Roman" w:hAnsi="Times New Roman"/>
          <w:sz w:val="20"/>
          <w:szCs w:val="20"/>
        </w:rPr>
        <w:t>полимерного соединения</w:t>
      </w:r>
      <w:r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Гал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септ</w:t>
      </w:r>
      <w:proofErr w:type="spellEnd"/>
      <w:r>
        <w:rPr>
          <w:rFonts w:ascii="Times New Roman" w:hAnsi="Times New Roman"/>
          <w:sz w:val="20"/>
          <w:szCs w:val="20"/>
        </w:rPr>
        <w:t xml:space="preserve">» на </w:t>
      </w:r>
      <w:r w:rsidRPr="00D67AB1">
        <w:rPr>
          <w:rFonts w:ascii="Times New Roman" w:hAnsi="Times New Roman"/>
          <w:sz w:val="20"/>
          <w:szCs w:val="20"/>
        </w:rPr>
        <w:t>результаты инкубации, эмбриональное развитие, качество суточного молодняка, постэмбриональный рост, сохранность, мясные показатели утят</w:t>
      </w:r>
      <w:r>
        <w:rPr>
          <w:rFonts w:ascii="Times New Roman" w:hAnsi="Times New Roman"/>
          <w:sz w:val="20"/>
          <w:szCs w:val="20"/>
        </w:rPr>
        <w:t xml:space="preserve"> при убое</w:t>
      </w:r>
      <w:r w:rsidRPr="00D67AB1">
        <w:rPr>
          <w:rFonts w:ascii="Times New Roman" w:hAnsi="Times New Roman"/>
          <w:sz w:val="20"/>
          <w:szCs w:val="20"/>
        </w:rPr>
        <w:t>;</w:t>
      </w:r>
    </w:p>
    <w:p w:rsidR="00C05715" w:rsidRPr="00D67AB1" w:rsidRDefault="00C05715" w:rsidP="00CD48FB">
      <w:pPr>
        <w:pStyle w:val="ac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67AB1">
        <w:rPr>
          <w:rFonts w:ascii="Times New Roman" w:hAnsi="Times New Roman"/>
          <w:sz w:val="20"/>
          <w:szCs w:val="20"/>
        </w:rPr>
        <w:t xml:space="preserve">установить влияние </w:t>
      </w:r>
      <w:proofErr w:type="spellStart"/>
      <w:r w:rsidRPr="00D67AB1">
        <w:rPr>
          <w:rFonts w:ascii="Times New Roman" w:hAnsi="Times New Roman"/>
          <w:sz w:val="20"/>
          <w:szCs w:val="20"/>
        </w:rPr>
        <w:t>предынкубационной</w:t>
      </w:r>
      <w:proofErr w:type="spellEnd"/>
      <w:r w:rsidRPr="00D67AB1">
        <w:rPr>
          <w:rFonts w:ascii="Times New Roman" w:hAnsi="Times New Roman"/>
          <w:sz w:val="20"/>
          <w:szCs w:val="20"/>
        </w:rPr>
        <w:t xml:space="preserve"> обработки яиц раств</w:t>
      </w:r>
      <w:r w:rsidRPr="00D67AB1">
        <w:rPr>
          <w:rFonts w:ascii="Times New Roman" w:hAnsi="Times New Roman"/>
          <w:sz w:val="20"/>
          <w:szCs w:val="20"/>
        </w:rPr>
        <w:t>о</w:t>
      </w:r>
      <w:r w:rsidRPr="00D67AB1">
        <w:rPr>
          <w:rFonts w:ascii="Times New Roman" w:hAnsi="Times New Roman"/>
          <w:sz w:val="20"/>
          <w:szCs w:val="20"/>
        </w:rPr>
        <w:t xml:space="preserve">рами </w:t>
      </w:r>
      <w:proofErr w:type="spellStart"/>
      <w:r w:rsidRPr="00D67AB1">
        <w:rPr>
          <w:rFonts w:ascii="Times New Roman" w:hAnsi="Times New Roman"/>
          <w:sz w:val="20"/>
          <w:szCs w:val="20"/>
        </w:rPr>
        <w:t>пирролидиниевого</w:t>
      </w:r>
      <w:proofErr w:type="spellEnd"/>
      <w:r w:rsidRPr="00D67AB1">
        <w:rPr>
          <w:rFonts w:ascii="Times New Roman" w:hAnsi="Times New Roman"/>
          <w:sz w:val="20"/>
          <w:szCs w:val="20"/>
        </w:rPr>
        <w:t xml:space="preserve"> полимерного соединения </w:t>
      </w: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Галосепт</w:t>
      </w:r>
      <w:proofErr w:type="spellEnd"/>
      <w:r>
        <w:rPr>
          <w:rFonts w:ascii="Times New Roman" w:hAnsi="Times New Roman"/>
          <w:sz w:val="20"/>
          <w:szCs w:val="20"/>
        </w:rPr>
        <w:t xml:space="preserve">» </w:t>
      </w:r>
      <w:r w:rsidRPr="00D67AB1">
        <w:rPr>
          <w:rFonts w:ascii="Times New Roman" w:hAnsi="Times New Roman"/>
          <w:sz w:val="20"/>
          <w:szCs w:val="20"/>
        </w:rPr>
        <w:t>на мо</w:t>
      </w:r>
      <w:r w:rsidRPr="00D67AB1">
        <w:rPr>
          <w:rFonts w:ascii="Times New Roman" w:hAnsi="Times New Roman"/>
          <w:sz w:val="20"/>
          <w:szCs w:val="20"/>
        </w:rPr>
        <w:t>р</w:t>
      </w:r>
      <w:r w:rsidRPr="00D67AB1">
        <w:rPr>
          <w:rFonts w:ascii="Times New Roman" w:hAnsi="Times New Roman"/>
          <w:sz w:val="20"/>
          <w:szCs w:val="20"/>
        </w:rPr>
        <w:t>фологические и биохимические показатели крови суточных и 49-дневных утят;</w:t>
      </w:r>
    </w:p>
    <w:p w:rsidR="00C05715" w:rsidRPr="006E2C43" w:rsidRDefault="00C05715" w:rsidP="00CD48FB">
      <w:pPr>
        <w:pStyle w:val="ac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0"/>
          <w:szCs w:val="20"/>
        </w:rPr>
      </w:pPr>
      <w:r w:rsidRPr="006E2C43">
        <w:rPr>
          <w:rFonts w:ascii="Times New Roman" w:hAnsi="Times New Roman"/>
          <w:spacing w:val="-2"/>
          <w:sz w:val="20"/>
          <w:szCs w:val="20"/>
        </w:rPr>
        <w:t>сравнить результаты обработки инкубационных яиц раствором п</w:t>
      </w:r>
      <w:r w:rsidRPr="006E2C43">
        <w:rPr>
          <w:rFonts w:ascii="Times New Roman" w:hAnsi="Times New Roman"/>
          <w:spacing w:val="-2"/>
          <w:sz w:val="20"/>
          <w:szCs w:val="20"/>
        </w:rPr>
        <w:t>о</w:t>
      </w:r>
      <w:r w:rsidRPr="006E2C43">
        <w:rPr>
          <w:rFonts w:ascii="Times New Roman" w:hAnsi="Times New Roman"/>
          <w:spacing w:val="-2"/>
          <w:sz w:val="20"/>
          <w:szCs w:val="20"/>
        </w:rPr>
        <w:t>лимерного соединения «</w:t>
      </w:r>
      <w:proofErr w:type="spellStart"/>
      <w:r w:rsidRPr="006E2C43">
        <w:rPr>
          <w:rFonts w:ascii="Times New Roman" w:hAnsi="Times New Roman"/>
          <w:spacing w:val="-2"/>
          <w:sz w:val="20"/>
          <w:szCs w:val="20"/>
        </w:rPr>
        <w:t>Галосепт</w:t>
      </w:r>
      <w:proofErr w:type="spellEnd"/>
      <w:r w:rsidRPr="006E2C43">
        <w:rPr>
          <w:rFonts w:ascii="Times New Roman" w:hAnsi="Times New Roman"/>
          <w:spacing w:val="-2"/>
          <w:sz w:val="20"/>
          <w:szCs w:val="20"/>
        </w:rPr>
        <w:t>», полученным</w:t>
      </w:r>
      <w:r w:rsidRPr="006E2C43">
        <w:rPr>
          <w:rFonts w:ascii="Times New Roman" w:hAnsi="Times New Roman"/>
          <w:color w:val="000000"/>
          <w:spacing w:val="-2"/>
          <w:sz w:val="20"/>
          <w:szCs w:val="20"/>
        </w:rPr>
        <w:t xml:space="preserve"> с помощью головки-пульверизатор</w:t>
      </w:r>
      <w:r w:rsidR="002A2A86">
        <w:rPr>
          <w:rFonts w:ascii="Times New Roman" w:hAnsi="Times New Roman"/>
          <w:color w:val="000000"/>
          <w:spacing w:val="-2"/>
          <w:sz w:val="20"/>
          <w:szCs w:val="20"/>
        </w:rPr>
        <w:t>а</w:t>
      </w:r>
      <w:r w:rsidRPr="006E2C43">
        <w:rPr>
          <w:rFonts w:ascii="Times New Roman" w:hAnsi="Times New Roman"/>
          <w:color w:val="000000"/>
          <w:spacing w:val="-2"/>
          <w:sz w:val="20"/>
          <w:szCs w:val="20"/>
        </w:rPr>
        <w:t xml:space="preserve"> и </w:t>
      </w:r>
      <w:r>
        <w:rPr>
          <w:rFonts w:ascii="Times New Roman" w:hAnsi="Times New Roman"/>
          <w:spacing w:val="-2"/>
          <w:sz w:val="20"/>
          <w:szCs w:val="20"/>
        </w:rPr>
        <w:t>генератора «холодного» тумана;</w:t>
      </w:r>
    </w:p>
    <w:p w:rsidR="00C05715" w:rsidRPr="00D67AB1" w:rsidRDefault="00C05715" w:rsidP="00CD48FB">
      <w:pPr>
        <w:pStyle w:val="ac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67AB1">
        <w:rPr>
          <w:rFonts w:ascii="Times New Roman" w:hAnsi="Times New Roman"/>
          <w:sz w:val="20"/>
          <w:szCs w:val="20"/>
        </w:rPr>
        <w:t xml:space="preserve">определить экономическую эффективность </w:t>
      </w:r>
      <w:proofErr w:type="spellStart"/>
      <w:r w:rsidRPr="00D67AB1">
        <w:rPr>
          <w:rFonts w:ascii="Times New Roman" w:hAnsi="Times New Roman"/>
          <w:sz w:val="20"/>
          <w:szCs w:val="20"/>
        </w:rPr>
        <w:t>предынкубационной</w:t>
      </w:r>
      <w:proofErr w:type="spellEnd"/>
      <w:r w:rsidRPr="00D67AB1">
        <w:rPr>
          <w:rFonts w:ascii="Times New Roman" w:hAnsi="Times New Roman"/>
          <w:sz w:val="20"/>
          <w:szCs w:val="20"/>
        </w:rPr>
        <w:t xml:space="preserve"> обработки яиц </w:t>
      </w:r>
      <w:r>
        <w:rPr>
          <w:rFonts w:ascii="Times New Roman" w:hAnsi="Times New Roman"/>
          <w:sz w:val="20"/>
          <w:szCs w:val="20"/>
        </w:rPr>
        <w:t>раствором полимерного</w:t>
      </w:r>
      <w:r w:rsidRPr="00D67AB1">
        <w:rPr>
          <w:rFonts w:ascii="Times New Roman" w:hAnsi="Times New Roman"/>
          <w:sz w:val="20"/>
          <w:szCs w:val="20"/>
        </w:rPr>
        <w:t xml:space="preserve"> соединени</w:t>
      </w:r>
      <w:r>
        <w:rPr>
          <w:rFonts w:ascii="Times New Roman" w:hAnsi="Times New Roman"/>
          <w:sz w:val="20"/>
          <w:szCs w:val="20"/>
        </w:rPr>
        <w:t>я «</w:t>
      </w:r>
      <w:proofErr w:type="spellStart"/>
      <w:r>
        <w:rPr>
          <w:rFonts w:ascii="Times New Roman" w:hAnsi="Times New Roman"/>
          <w:sz w:val="20"/>
          <w:szCs w:val="20"/>
        </w:rPr>
        <w:t>Галосепт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 w:rsidRPr="00D67AB1">
        <w:rPr>
          <w:rFonts w:ascii="Times New Roman" w:hAnsi="Times New Roman"/>
          <w:sz w:val="20"/>
          <w:szCs w:val="20"/>
        </w:rPr>
        <w:t>.</w:t>
      </w:r>
    </w:p>
    <w:p w:rsidR="00012792" w:rsidRPr="002D710F" w:rsidRDefault="00C05715" w:rsidP="00CD48FB">
      <w:pPr>
        <w:shd w:val="clear" w:color="auto" w:fill="FFFFFF"/>
        <w:ind w:firstLine="284"/>
        <w:jc w:val="both"/>
        <w:rPr>
          <w:sz w:val="20"/>
        </w:rPr>
      </w:pPr>
      <w:r w:rsidRPr="009435CF">
        <w:rPr>
          <w:i/>
          <w:spacing w:val="-2"/>
          <w:sz w:val="20"/>
        </w:rPr>
        <w:t>Объектами исследований</w:t>
      </w:r>
      <w:r w:rsidRPr="009435CF">
        <w:rPr>
          <w:spacing w:val="-2"/>
          <w:sz w:val="20"/>
        </w:rPr>
        <w:t xml:space="preserve"> служили </w:t>
      </w:r>
      <w:proofErr w:type="spellStart"/>
      <w:r w:rsidRPr="009435CF">
        <w:rPr>
          <w:spacing w:val="-2"/>
          <w:sz w:val="20"/>
        </w:rPr>
        <w:t>препаративные</w:t>
      </w:r>
      <w:proofErr w:type="spellEnd"/>
      <w:r w:rsidRPr="009435CF">
        <w:rPr>
          <w:spacing w:val="-2"/>
          <w:sz w:val="20"/>
        </w:rPr>
        <w:t xml:space="preserve"> формы ППС, и</w:t>
      </w:r>
      <w:r w:rsidRPr="009435CF">
        <w:rPr>
          <w:spacing w:val="-2"/>
          <w:sz w:val="20"/>
        </w:rPr>
        <w:t>н</w:t>
      </w:r>
      <w:r w:rsidRPr="009435CF">
        <w:rPr>
          <w:spacing w:val="-2"/>
          <w:sz w:val="20"/>
        </w:rPr>
        <w:t xml:space="preserve">кубационные яйца, полученные от уток родительского стада кросса </w:t>
      </w:r>
      <w:r w:rsidRPr="009435CF">
        <w:rPr>
          <w:spacing w:val="-2"/>
          <w:sz w:val="20"/>
        </w:rPr>
        <w:lastRenderedPageBreak/>
        <w:t>«Темп», 13-дневные эмбрионы, утята суточного и 49-дневного возра</w:t>
      </w:r>
      <w:r w:rsidR="00130027">
        <w:rPr>
          <w:spacing w:val="-2"/>
          <w:sz w:val="20"/>
        </w:rPr>
        <w:t>с</w:t>
      </w:r>
      <w:r w:rsidR="00130027">
        <w:rPr>
          <w:spacing w:val="-2"/>
          <w:sz w:val="20"/>
        </w:rPr>
        <w:t>тов</w:t>
      </w:r>
      <w:r w:rsidRPr="009435CF">
        <w:rPr>
          <w:spacing w:val="-2"/>
          <w:sz w:val="20"/>
        </w:rPr>
        <w:t xml:space="preserve">, кровь птицы. </w:t>
      </w:r>
      <w:r w:rsidRPr="009435CF">
        <w:rPr>
          <w:i/>
          <w:spacing w:val="-2"/>
          <w:sz w:val="20"/>
        </w:rPr>
        <w:t>Предмет</w:t>
      </w:r>
      <w:r w:rsidR="00130027">
        <w:rPr>
          <w:i/>
          <w:spacing w:val="-2"/>
          <w:sz w:val="20"/>
        </w:rPr>
        <w:t>ом</w:t>
      </w:r>
      <w:r w:rsidRPr="009435CF">
        <w:rPr>
          <w:i/>
          <w:spacing w:val="-2"/>
          <w:sz w:val="20"/>
        </w:rPr>
        <w:t xml:space="preserve"> исследований</w:t>
      </w:r>
      <w:r w:rsidRPr="009435CF">
        <w:rPr>
          <w:spacing w:val="-2"/>
          <w:sz w:val="20"/>
        </w:rPr>
        <w:t xml:space="preserve"> </w:t>
      </w:r>
      <w:r w:rsidR="00130027">
        <w:rPr>
          <w:spacing w:val="-2"/>
          <w:sz w:val="20"/>
        </w:rPr>
        <w:t>являлись:</w:t>
      </w:r>
      <w:r w:rsidRPr="009435CF">
        <w:rPr>
          <w:spacing w:val="-2"/>
          <w:sz w:val="20"/>
        </w:rPr>
        <w:t xml:space="preserve"> результаты инк</w:t>
      </w:r>
      <w:r w:rsidRPr="009435CF">
        <w:rPr>
          <w:spacing w:val="-2"/>
          <w:sz w:val="20"/>
        </w:rPr>
        <w:t>у</w:t>
      </w:r>
      <w:r w:rsidRPr="009435CF">
        <w:rPr>
          <w:spacing w:val="-2"/>
          <w:sz w:val="20"/>
        </w:rPr>
        <w:t xml:space="preserve">бации, </w:t>
      </w:r>
      <w:r>
        <w:rPr>
          <w:spacing w:val="-2"/>
          <w:sz w:val="20"/>
        </w:rPr>
        <w:t>потеря массы яиц</w:t>
      </w:r>
      <w:r w:rsidRPr="009435CF">
        <w:rPr>
          <w:spacing w:val="-2"/>
          <w:sz w:val="20"/>
        </w:rPr>
        <w:t xml:space="preserve">, </w:t>
      </w:r>
      <w:r w:rsidRPr="002133A3">
        <w:rPr>
          <w:sz w:val="20"/>
        </w:rPr>
        <w:t>качество выведенного молодняка</w:t>
      </w:r>
      <w:r>
        <w:rPr>
          <w:sz w:val="20"/>
        </w:rPr>
        <w:t xml:space="preserve">, </w:t>
      </w:r>
      <w:r w:rsidRPr="00D67AB1">
        <w:rPr>
          <w:sz w:val="20"/>
        </w:rPr>
        <w:t>постэ</w:t>
      </w:r>
      <w:r w:rsidRPr="00D67AB1">
        <w:rPr>
          <w:sz w:val="20"/>
        </w:rPr>
        <w:t>м</w:t>
      </w:r>
      <w:r w:rsidRPr="00D67AB1">
        <w:rPr>
          <w:sz w:val="20"/>
        </w:rPr>
        <w:t>бриональн</w:t>
      </w:r>
      <w:r>
        <w:rPr>
          <w:sz w:val="20"/>
        </w:rPr>
        <w:t>ый рост, сохранность</w:t>
      </w:r>
      <w:r w:rsidRPr="00D67AB1">
        <w:rPr>
          <w:sz w:val="20"/>
        </w:rPr>
        <w:t>, мясные показатели при убое</w:t>
      </w:r>
      <w:r w:rsidRPr="009435CF">
        <w:rPr>
          <w:spacing w:val="-2"/>
          <w:sz w:val="20"/>
        </w:rPr>
        <w:t>, морф</w:t>
      </w:r>
      <w:r w:rsidRPr="009435CF">
        <w:rPr>
          <w:spacing w:val="-2"/>
          <w:sz w:val="20"/>
        </w:rPr>
        <w:t>о</w:t>
      </w:r>
      <w:r w:rsidRPr="009435CF">
        <w:rPr>
          <w:spacing w:val="-2"/>
          <w:sz w:val="20"/>
        </w:rPr>
        <w:t>логические и биохимические показатели крови.</w:t>
      </w:r>
    </w:p>
    <w:p w:rsidR="00C05715" w:rsidRPr="00764903" w:rsidRDefault="00C05715" w:rsidP="00C05BD1">
      <w:pPr>
        <w:spacing w:line="238" w:lineRule="auto"/>
        <w:ind w:firstLine="284"/>
        <w:jc w:val="both"/>
        <w:rPr>
          <w:sz w:val="20"/>
        </w:rPr>
      </w:pPr>
      <w:r w:rsidRPr="00764903">
        <w:rPr>
          <w:sz w:val="20"/>
        </w:rPr>
        <w:t xml:space="preserve">С целью определения оптимальной </w:t>
      </w:r>
      <w:proofErr w:type="spellStart"/>
      <w:r w:rsidRPr="00764903">
        <w:rPr>
          <w:sz w:val="20"/>
        </w:rPr>
        <w:t>препаративной</w:t>
      </w:r>
      <w:proofErr w:type="spellEnd"/>
      <w:r w:rsidRPr="00764903">
        <w:rPr>
          <w:sz w:val="20"/>
        </w:rPr>
        <w:t xml:space="preserve"> формы, конце</w:t>
      </w:r>
      <w:r w:rsidRPr="00764903">
        <w:rPr>
          <w:sz w:val="20"/>
        </w:rPr>
        <w:t>н</w:t>
      </w:r>
      <w:r w:rsidRPr="00764903">
        <w:rPr>
          <w:sz w:val="20"/>
        </w:rPr>
        <w:t xml:space="preserve">трации, способа обработки и изучения влияния </w:t>
      </w:r>
      <w:proofErr w:type="spellStart"/>
      <w:r w:rsidRPr="00764903">
        <w:rPr>
          <w:sz w:val="20"/>
        </w:rPr>
        <w:t>предынкубационной</w:t>
      </w:r>
      <w:proofErr w:type="spellEnd"/>
      <w:r w:rsidRPr="00764903">
        <w:rPr>
          <w:sz w:val="20"/>
        </w:rPr>
        <w:t xml:space="preserve"> обработки яиц </w:t>
      </w:r>
      <w:proofErr w:type="spellStart"/>
      <w:r w:rsidRPr="00764903">
        <w:rPr>
          <w:sz w:val="20"/>
        </w:rPr>
        <w:t>пирролидиниевыми</w:t>
      </w:r>
      <w:proofErr w:type="spellEnd"/>
      <w:r w:rsidRPr="00764903">
        <w:rPr>
          <w:sz w:val="20"/>
        </w:rPr>
        <w:t xml:space="preserve"> полимерными соединениями на результаты инкубации, эмбриональное развитие, качество суточного молодняка, постэмбриональный рост, сохранность, мясные показатели утят при убое нами были проведены четыре поисковых, четыре нау</w:t>
      </w:r>
      <w:r w:rsidRPr="00764903">
        <w:rPr>
          <w:sz w:val="20"/>
        </w:rPr>
        <w:t>ч</w:t>
      </w:r>
      <w:r w:rsidRPr="00764903">
        <w:rPr>
          <w:sz w:val="20"/>
        </w:rPr>
        <w:t xml:space="preserve">но-хозяйственных опыта и производственная проверка. </w:t>
      </w:r>
    </w:p>
    <w:p w:rsidR="00814C3D" w:rsidRPr="002D710F" w:rsidRDefault="00814C3D" w:rsidP="00C05BD1">
      <w:pPr>
        <w:spacing w:line="238" w:lineRule="auto"/>
        <w:ind w:firstLine="284"/>
        <w:jc w:val="both"/>
        <w:rPr>
          <w:spacing w:val="-2"/>
          <w:sz w:val="20"/>
        </w:rPr>
      </w:pPr>
      <w:proofErr w:type="spellStart"/>
      <w:r w:rsidRPr="002D710F">
        <w:rPr>
          <w:sz w:val="20"/>
        </w:rPr>
        <w:t>Препаративные</w:t>
      </w:r>
      <w:proofErr w:type="spellEnd"/>
      <w:r w:rsidRPr="002D710F">
        <w:rPr>
          <w:sz w:val="20"/>
        </w:rPr>
        <w:t xml:space="preserve"> формы полимеров на основе ПД</w:t>
      </w:r>
      <w:r w:rsidR="00B75298" w:rsidRPr="002D710F">
        <w:rPr>
          <w:sz w:val="20"/>
        </w:rPr>
        <w:t>М</w:t>
      </w:r>
      <w:r w:rsidRPr="002D710F">
        <w:rPr>
          <w:sz w:val="20"/>
        </w:rPr>
        <w:t xml:space="preserve">ПГ </w:t>
      </w:r>
      <w:r w:rsidRPr="002D710F">
        <w:rPr>
          <w:spacing w:val="-2"/>
          <w:sz w:val="20"/>
        </w:rPr>
        <w:t xml:space="preserve">образуются в результате </w:t>
      </w:r>
      <w:proofErr w:type="spellStart"/>
      <w:r w:rsidRPr="002D710F">
        <w:rPr>
          <w:spacing w:val="-2"/>
          <w:sz w:val="20"/>
        </w:rPr>
        <w:t>сополимеризации</w:t>
      </w:r>
      <w:proofErr w:type="spellEnd"/>
      <w:r w:rsidRPr="002D710F">
        <w:rPr>
          <w:spacing w:val="-2"/>
          <w:sz w:val="20"/>
        </w:rPr>
        <w:t xml:space="preserve"> анионов хлора, брома, фтора или йода к молекуле ПДМПГ, а также их комплексов</w:t>
      </w:r>
      <w:r>
        <w:rPr>
          <w:spacing w:val="-2"/>
          <w:sz w:val="20"/>
        </w:rPr>
        <w:t>.</w:t>
      </w:r>
      <w:r w:rsidRPr="002D710F">
        <w:rPr>
          <w:spacing w:val="-2"/>
          <w:sz w:val="20"/>
        </w:rPr>
        <w:t xml:space="preserve"> </w:t>
      </w:r>
      <w:r>
        <w:rPr>
          <w:spacing w:val="-2"/>
          <w:sz w:val="20"/>
        </w:rPr>
        <w:t>Они</w:t>
      </w:r>
      <w:r w:rsidRPr="002D710F">
        <w:rPr>
          <w:spacing w:val="-2"/>
          <w:sz w:val="20"/>
        </w:rPr>
        <w:t xml:space="preserve"> абсолютно не</w:t>
      </w:r>
      <w:r w:rsidR="00130027">
        <w:rPr>
          <w:spacing w:val="-2"/>
          <w:sz w:val="20"/>
        </w:rPr>
        <w:t xml:space="preserve"> </w:t>
      </w:r>
      <w:r w:rsidRPr="002D710F">
        <w:rPr>
          <w:spacing w:val="-2"/>
          <w:sz w:val="20"/>
        </w:rPr>
        <w:t>токсичны в отличи</w:t>
      </w:r>
      <w:r w:rsidR="00130027">
        <w:rPr>
          <w:spacing w:val="-2"/>
          <w:sz w:val="20"/>
        </w:rPr>
        <w:t>е</w:t>
      </w:r>
      <w:r w:rsidRPr="002D710F">
        <w:rPr>
          <w:spacing w:val="-2"/>
          <w:sz w:val="20"/>
        </w:rPr>
        <w:t xml:space="preserve"> от молекулярных и кислородсодержащих соединений соо</w:t>
      </w:r>
      <w:r w:rsidRPr="002D710F">
        <w:rPr>
          <w:spacing w:val="-2"/>
          <w:sz w:val="20"/>
        </w:rPr>
        <w:t>т</w:t>
      </w:r>
      <w:r w:rsidRPr="002D710F">
        <w:rPr>
          <w:spacing w:val="-2"/>
          <w:sz w:val="20"/>
        </w:rPr>
        <w:t xml:space="preserve">ветствующих галогенов. </w:t>
      </w:r>
      <w:r w:rsidRPr="002D710F">
        <w:rPr>
          <w:sz w:val="20"/>
        </w:rPr>
        <w:t xml:space="preserve">Разработка </w:t>
      </w:r>
      <w:proofErr w:type="spellStart"/>
      <w:r w:rsidRPr="002D710F">
        <w:rPr>
          <w:sz w:val="20"/>
        </w:rPr>
        <w:t>п</w:t>
      </w:r>
      <w:r w:rsidRPr="002D710F">
        <w:rPr>
          <w:spacing w:val="-2"/>
          <w:sz w:val="20"/>
        </w:rPr>
        <w:t>репаративных</w:t>
      </w:r>
      <w:proofErr w:type="spellEnd"/>
      <w:r w:rsidRPr="002D710F">
        <w:rPr>
          <w:spacing w:val="-2"/>
          <w:sz w:val="20"/>
        </w:rPr>
        <w:t xml:space="preserve"> форм ППС</w:t>
      </w:r>
      <w:r w:rsidRPr="002D710F">
        <w:rPr>
          <w:sz w:val="20"/>
        </w:rPr>
        <w:t xml:space="preserve"> для </w:t>
      </w:r>
      <w:proofErr w:type="spellStart"/>
      <w:r w:rsidRPr="002D710F">
        <w:rPr>
          <w:sz w:val="20"/>
        </w:rPr>
        <w:t>предынкубационной</w:t>
      </w:r>
      <w:proofErr w:type="spellEnd"/>
      <w:r w:rsidRPr="002D710F">
        <w:rPr>
          <w:sz w:val="20"/>
        </w:rPr>
        <w:t xml:space="preserve"> обработки утиных яиц осуществлялась с учетом полученных н</w:t>
      </w:r>
      <w:r w:rsidR="00130027">
        <w:rPr>
          <w:sz w:val="20"/>
        </w:rPr>
        <w:t>ами результатов исследований в И</w:t>
      </w:r>
      <w:r w:rsidRPr="002D710F">
        <w:rPr>
          <w:sz w:val="20"/>
        </w:rPr>
        <w:t>нституте химической физики РАН под научны</w:t>
      </w:r>
      <w:r w:rsidR="00130027">
        <w:rPr>
          <w:sz w:val="20"/>
        </w:rPr>
        <w:t>м руководством академика РАЕН, лауреата Государственной п</w:t>
      </w:r>
      <w:r w:rsidRPr="002D710F">
        <w:rPr>
          <w:sz w:val="20"/>
        </w:rPr>
        <w:t>ремии РФ, профессора М.</w:t>
      </w:r>
      <w:r w:rsidR="00130027">
        <w:rPr>
          <w:sz w:val="20"/>
        </w:rPr>
        <w:t xml:space="preserve"> </w:t>
      </w:r>
      <w:r w:rsidRPr="002D710F">
        <w:rPr>
          <w:sz w:val="20"/>
        </w:rPr>
        <w:t>И. Черкашина и доктора химических наук, профессора Е.</w:t>
      </w:r>
      <w:r w:rsidR="00130027">
        <w:rPr>
          <w:sz w:val="20"/>
        </w:rPr>
        <w:t xml:space="preserve"> </w:t>
      </w:r>
      <w:r w:rsidRPr="002D710F">
        <w:rPr>
          <w:sz w:val="20"/>
        </w:rPr>
        <w:t xml:space="preserve">Я. Борисовой. </w:t>
      </w:r>
    </w:p>
    <w:p w:rsidR="00C05715" w:rsidRDefault="00C05715" w:rsidP="00C05BD1">
      <w:pPr>
        <w:shd w:val="clear" w:color="auto" w:fill="FFFFFF"/>
        <w:spacing w:line="238" w:lineRule="auto"/>
        <w:ind w:firstLine="284"/>
        <w:jc w:val="both"/>
        <w:rPr>
          <w:sz w:val="20"/>
        </w:rPr>
      </w:pPr>
      <w:r>
        <w:rPr>
          <w:sz w:val="20"/>
        </w:rPr>
        <w:t xml:space="preserve">Для </w:t>
      </w:r>
      <w:r w:rsidRPr="00D67AB1">
        <w:rPr>
          <w:sz w:val="20"/>
        </w:rPr>
        <w:t xml:space="preserve">опытов </w:t>
      </w:r>
      <w:r>
        <w:rPr>
          <w:sz w:val="20"/>
        </w:rPr>
        <w:t xml:space="preserve">методом аналогов </w:t>
      </w:r>
      <w:r w:rsidRPr="00D67AB1">
        <w:rPr>
          <w:sz w:val="20"/>
        </w:rPr>
        <w:t>были отобраны яйца уток родител</w:t>
      </w:r>
      <w:r w:rsidRPr="00D67AB1">
        <w:rPr>
          <w:sz w:val="20"/>
        </w:rPr>
        <w:t>ь</w:t>
      </w:r>
      <w:r w:rsidRPr="00D67AB1">
        <w:rPr>
          <w:sz w:val="20"/>
        </w:rPr>
        <w:t>ского стада кросса «Темп». В поисковых и научно-хозяйственных опытах яйца контрольных групп обраб</w:t>
      </w:r>
      <w:r>
        <w:rPr>
          <w:sz w:val="20"/>
        </w:rPr>
        <w:t>атывали</w:t>
      </w:r>
      <w:r w:rsidRPr="00D67AB1">
        <w:rPr>
          <w:sz w:val="20"/>
        </w:rPr>
        <w:t xml:space="preserve"> 40</w:t>
      </w:r>
      <w:r>
        <w:rPr>
          <w:sz w:val="20"/>
        </w:rPr>
        <w:t>,0</w:t>
      </w:r>
      <w:r w:rsidRPr="00D67AB1">
        <w:rPr>
          <w:sz w:val="20"/>
        </w:rPr>
        <w:t xml:space="preserve"> </w:t>
      </w:r>
      <w:r w:rsidRPr="00ED7084">
        <w:rPr>
          <w:sz w:val="20"/>
        </w:rPr>
        <w:t>%-</w:t>
      </w:r>
      <w:proofErr w:type="spellStart"/>
      <w:r w:rsidR="00130027">
        <w:rPr>
          <w:sz w:val="20"/>
        </w:rPr>
        <w:t>ны</w:t>
      </w:r>
      <w:r w:rsidRPr="00ED7084">
        <w:rPr>
          <w:sz w:val="20"/>
        </w:rPr>
        <w:t>м</w:t>
      </w:r>
      <w:proofErr w:type="spellEnd"/>
      <w:r w:rsidRPr="00D67AB1">
        <w:rPr>
          <w:sz w:val="20"/>
        </w:rPr>
        <w:t xml:space="preserve"> </w:t>
      </w:r>
      <w:r>
        <w:rPr>
          <w:sz w:val="20"/>
        </w:rPr>
        <w:t xml:space="preserve">раствором </w:t>
      </w:r>
      <w:r w:rsidRPr="00D67AB1">
        <w:rPr>
          <w:sz w:val="20"/>
        </w:rPr>
        <w:t>формалин</w:t>
      </w:r>
      <w:r>
        <w:rPr>
          <w:sz w:val="20"/>
        </w:rPr>
        <w:t>а</w:t>
      </w:r>
      <w:r w:rsidRPr="00D67AB1">
        <w:rPr>
          <w:sz w:val="20"/>
        </w:rPr>
        <w:t xml:space="preserve"> в дезинфекционной камере с помощью </w:t>
      </w:r>
      <w:r>
        <w:rPr>
          <w:sz w:val="20"/>
        </w:rPr>
        <w:t>струйного аэр</w:t>
      </w:r>
      <w:r>
        <w:rPr>
          <w:sz w:val="20"/>
        </w:rPr>
        <w:t>о</w:t>
      </w:r>
      <w:r>
        <w:rPr>
          <w:sz w:val="20"/>
        </w:rPr>
        <w:t>зольного генератора (</w:t>
      </w:r>
      <w:proofErr w:type="spellStart"/>
      <w:r w:rsidRPr="00D67AB1">
        <w:rPr>
          <w:sz w:val="20"/>
        </w:rPr>
        <w:t>САГа</w:t>
      </w:r>
      <w:proofErr w:type="spellEnd"/>
      <w:r>
        <w:rPr>
          <w:sz w:val="20"/>
        </w:rPr>
        <w:t>)</w:t>
      </w:r>
      <w:r w:rsidRPr="00D67AB1">
        <w:rPr>
          <w:sz w:val="20"/>
        </w:rPr>
        <w:t xml:space="preserve"> из расчета </w:t>
      </w:r>
      <w:r w:rsidRPr="006A2085">
        <w:rPr>
          <w:sz w:val="20"/>
        </w:rPr>
        <w:t>9</w:t>
      </w:r>
      <w:r w:rsidRPr="00D67AB1">
        <w:rPr>
          <w:sz w:val="20"/>
        </w:rPr>
        <w:t>0 мл на 1 м</w:t>
      </w:r>
      <w:r w:rsidRPr="00D67AB1">
        <w:rPr>
          <w:sz w:val="20"/>
          <w:vertAlign w:val="superscript"/>
        </w:rPr>
        <w:t>3</w:t>
      </w:r>
      <w:r>
        <w:rPr>
          <w:sz w:val="20"/>
        </w:rPr>
        <w:t xml:space="preserve"> согласно пост</w:t>
      </w:r>
      <w:r>
        <w:rPr>
          <w:sz w:val="20"/>
        </w:rPr>
        <w:t>а</w:t>
      </w:r>
      <w:r>
        <w:rPr>
          <w:sz w:val="20"/>
        </w:rPr>
        <w:t>новлению Минсельхозпрода Республики Беларусь от 04</w:t>
      </w:r>
      <w:r w:rsidR="00130027">
        <w:rPr>
          <w:sz w:val="20"/>
        </w:rPr>
        <w:t>.10.</w:t>
      </w:r>
      <w:r>
        <w:rPr>
          <w:sz w:val="20"/>
        </w:rPr>
        <w:t>2007 г</w:t>
      </w:r>
      <w:r w:rsidR="00130027">
        <w:rPr>
          <w:sz w:val="20"/>
        </w:rPr>
        <w:t>.</w:t>
      </w:r>
      <w:r>
        <w:rPr>
          <w:sz w:val="20"/>
        </w:rPr>
        <w:t xml:space="preserve"> </w:t>
      </w:r>
      <w:r w:rsidR="00130027">
        <w:rPr>
          <w:sz w:val="20"/>
        </w:rPr>
        <w:t xml:space="preserve">      </w:t>
      </w:r>
      <w:r>
        <w:rPr>
          <w:sz w:val="20"/>
        </w:rPr>
        <w:t>№</w:t>
      </w:r>
      <w:r w:rsidR="00130027">
        <w:t xml:space="preserve"> </w:t>
      </w:r>
      <w:r>
        <w:rPr>
          <w:sz w:val="20"/>
        </w:rPr>
        <w:t>68 «Ветеринарно-санитарные правила по проведению ветеринарной дезинфекции».</w:t>
      </w:r>
      <w:r w:rsidR="00792BB7">
        <w:rPr>
          <w:sz w:val="20"/>
        </w:rPr>
        <w:t xml:space="preserve"> Яйца опытных групп обрабатывали согласно схеме</w:t>
      </w:r>
      <w:r w:rsidR="00130027">
        <w:rPr>
          <w:sz w:val="20"/>
        </w:rPr>
        <w:t>,</w:t>
      </w:r>
      <w:r w:rsidR="00792BB7">
        <w:rPr>
          <w:sz w:val="20"/>
        </w:rPr>
        <w:t xml:space="preserve"> представленной в табл</w:t>
      </w:r>
      <w:r w:rsidR="00130027">
        <w:rPr>
          <w:sz w:val="20"/>
        </w:rPr>
        <w:t>.</w:t>
      </w:r>
      <w:r w:rsidR="00792BB7">
        <w:rPr>
          <w:sz w:val="20"/>
        </w:rPr>
        <w:t xml:space="preserve"> 1.</w:t>
      </w:r>
    </w:p>
    <w:p w:rsidR="00130027" w:rsidRPr="00BB7685" w:rsidRDefault="00130027" w:rsidP="00130027">
      <w:pPr>
        <w:ind w:firstLine="284"/>
        <w:jc w:val="both"/>
        <w:rPr>
          <w:sz w:val="20"/>
        </w:rPr>
      </w:pPr>
      <w:r w:rsidRPr="00BB7685">
        <w:rPr>
          <w:sz w:val="20"/>
        </w:rPr>
        <w:t>Для обработки яиц опытных групп в первом поисковом исследов</w:t>
      </w:r>
      <w:r w:rsidRPr="00BB7685">
        <w:rPr>
          <w:sz w:val="20"/>
        </w:rPr>
        <w:t>а</w:t>
      </w:r>
      <w:r w:rsidRPr="00BB7685">
        <w:rPr>
          <w:sz w:val="20"/>
        </w:rPr>
        <w:t xml:space="preserve">нии использовали </w:t>
      </w:r>
      <w:proofErr w:type="spellStart"/>
      <w:r w:rsidRPr="00BB7685">
        <w:rPr>
          <w:sz w:val="20"/>
        </w:rPr>
        <w:t>препаративную</w:t>
      </w:r>
      <w:proofErr w:type="spellEnd"/>
      <w:r w:rsidRPr="00BB7685">
        <w:rPr>
          <w:sz w:val="20"/>
        </w:rPr>
        <w:t xml:space="preserve"> форму полимерного соединения поли-</w:t>
      </w:r>
      <w:proofErr w:type="gramStart"/>
      <w:r w:rsidRPr="00BB7685">
        <w:rPr>
          <w:sz w:val="20"/>
        </w:rPr>
        <w:t>N</w:t>
      </w:r>
      <w:proofErr w:type="gramEnd"/>
      <w:r w:rsidRPr="00BB7685">
        <w:rPr>
          <w:sz w:val="20"/>
        </w:rPr>
        <w:t>,N-диметил-3,4-диметиленпирролидиний хлорид (ПДМПХ), способ получения которой запатентован в Государственном реестре изобретений Российской Федерации 10.11.2009 г</w:t>
      </w:r>
      <w:r>
        <w:rPr>
          <w:sz w:val="20"/>
        </w:rPr>
        <w:t>.</w:t>
      </w:r>
      <w:r w:rsidRPr="00BB7685">
        <w:rPr>
          <w:sz w:val="20"/>
        </w:rPr>
        <w:t xml:space="preserve"> ЗАО «АЛЬФА-ТЭК» №</w:t>
      </w:r>
      <w:r>
        <w:rPr>
          <w:sz w:val="20"/>
        </w:rPr>
        <w:t xml:space="preserve"> </w:t>
      </w:r>
      <w:r w:rsidRPr="00BB7685">
        <w:rPr>
          <w:sz w:val="20"/>
        </w:rPr>
        <w:t>2372333 [18].</w:t>
      </w:r>
    </w:p>
    <w:p w:rsidR="00C05BD1" w:rsidRDefault="00C05BD1" w:rsidP="00C05BD1">
      <w:pPr>
        <w:ind w:firstLine="284"/>
        <w:jc w:val="both"/>
        <w:rPr>
          <w:sz w:val="20"/>
        </w:rPr>
      </w:pPr>
      <w:r>
        <w:rPr>
          <w:sz w:val="20"/>
        </w:rPr>
        <w:t>В</w:t>
      </w:r>
      <w:r w:rsidRPr="00D67AB1">
        <w:rPr>
          <w:sz w:val="20"/>
        </w:rPr>
        <w:t>о</w:t>
      </w:r>
      <w:r w:rsidRPr="00D67AB1">
        <w:rPr>
          <w:b/>
          <w:i/>
          <w:sz w:val="20"/>
        </w:rPr>
        <w:t xml:space="preserve"> втором, третьем и четвертом поисковых </w:t>
      </w:r>
      <w:r>
        <w:rPr>
          <w:b/>
          <w:i/>
          <w:sz w:val="20"/>
        </w:rPr>
        <w:t>опытах</w:t>
      </w:r>
      <w:r w:rsidRPr="00D67AB1">
        <w:rPr>
          <w:sz w:val="20"/>
        </w:rPr>
        <w:t xml:space="preserve"> </w:t>
      </w:r>
      <w:r>
        <w:rPr>
          <w:sz w:val="20"/>
        </w:rPr>
        <w:t>использ</w:t>
      </w:r>
      <w:r>
        <w:rPr>
          <w:sz w:val="20"/>
        </w:rPr>
        <w:t>о</w:t>
      </w:r>
      <w:r>
        <w:rPr>
          <w:sz w:val="20"/>
        </w:rPr>
        <w:t xml:space="preserve">вали </w:t>
      </w:r>
      <w:proofErr w:type="spellStart"/>
      <w:r w:rsidRPr="00D67AB1">
        <w:rPr>
          <w:sz w:val="20"/>
        </w:rPr>
        <w:t>препаративные</w:t>
      </w:r>
      <w:proofErr w:type="spellEnd"/>
      <w:r w:rsidRPr="00D67AB1">
        <w:rPr>
          <w:sz w:val="20"/>
        </w:rPr>
        <w:t xml:space="preserve"> формы полимерных соединений поли-</w:t>
      </w:r>
      <w:proofErr w:type="gramStart"/>
      <w:r w:rsidRPr="00D67AB1">
        <w:rPr>
          <w:sz w:val="20"/>
        </w:rPr>
        <w:t>N</w:t>
      </w:r>
      <w:proofErr w:type="gramEnd"/>
      <w:r w:rsidRPr="00D67AB1">
        <w:rPr>
          <w:sz w:val="20"/>
        </w:rPr>
        <w:t>,N-диме</w:t>
      </w:r>
      <w:r>
        <w:rPr>
          <w:sz w:val="20"/>
        </w:rPr>
        <w:t>-</w:t>
      </w:r>
      <w:r w:rsidRPr="00D67AB1">
        <w:rPr>
          <w:sz w:val="20"/>
        </w:rPr>
        <w:t>тил-3,4-диметиленпирролидиний хлор бромид-10, 15 и 20 (ПДМПХБ-</w:t>
      </w:r>
      <w:r w:rsidRPr="00D67AB1">
        <w:rPr>
          <w:sz w:val="20"/>
        </w:rPr>
        <w:lastRenderedPageBreak/>
        <w:t xml:space="preserve">10, -15 и -20), в которых методом </w:t>
      </w:r>
      <w:proofErr w:type="spellStart"/>
      <w:r w:rsidRPr="00D67AB1">
        <w:rPr>
          <w:sz w:val="20"/>
        </w:rPr>
        <w:t>сополимеризации</w:t>
      </w:r>
      <w:proofErr w:type="spellEnd"/>
      <w:r w:rsidRPr="00D67AB1">
        <w:rPr>
          <w:sz w:val="20"/>
        </w:rPr>
        <w:t xml:space="preserve"> соответственно 10, 15 и 20 % анионов хлора были замещены анионами брома. </w:t>
      </w:r>
      <w:proofErr w:type="gramStart"/>
      <w:r w:rsidRPr="00EA5AB9">
        <w:rPr>
          <w:sz w:val="20"/>
        </w:rPr>
        <w:t xml:space="preserve">Разработка </w:t>
      </w:r>
      <w:proofErr w:type="spellStart"/>
      <w:r w:rsidRPr="00EA5AB9">
        <w:rPr>
          <w:sz w:val="20"/>
        </w:rPr>
        <w:t>препаративных</w:t>
      </w:r>
      <w:proofErr w:type="spellEnd"/>
      <w:r w:rsidRPr="00EA5AB9">
        <w:rPr>
          <w:sz w:val="20"/>
        </w:rPr>
        <w:t xml:space="preserve"> форм ППС для </w:t>
      </w:r>
      <w:proofErr w:type="spellStart"/>
      <w:r w:rsidRPr="00EA5AB9">
        <w:rPr>
          <w:sz w:val="20"/>
        </w:rPr>
        <w:t>предынкубационной</w:t>
      </w:r>
      <w:proofErr w:type="spellEnd"/>
      <w:r w:rsidRPr="00EA5AB9">
        <w:rPr>
          <w:sz w:val="20"/>
        </w:rPr>
        <w:t xml:space="preserve"> обработки утиных яиц осуществлялась с учетом полученных нами результатов исслед</w:t>
      </w:r>
      <w:r w:rsidRPr="00EA5AB9">
        <w:rPr>
          <w:sz w:val="20"/>
        </w:rPr>
        <w:t>о</w:t>
      </w:r>
      <w:r>
        <w:rPr>
          <w:sz w:val="20"/>
        </w:rPr>
        <w:t>ваний в И</w:t>
      </w:r>
      <w:r w:rsidRPr="00EA5AB9">
        <w:rPr>
          <w:sz w:val="20"/>
        </w:rPr>
        <w:t xml:space="preserve">нституте химической физики РАН под научным </w:t>
      </w:r>
      <w:proofErr w:type="spellStart"/>
      <w:r w:rsidRPr="00EA5AB9">
        <w:rPr>
          <w:sz w:val="20"/>
        </w:rPr>
        <w:t>руковод</w:t>
      </w:r>
      <w:r w:rsidR="00B75298">
        <w:rPr>
          <w:sz w:val="20"/>
        </w:rPr>
        <w:t>-</w:t>
      </w:r>
      <w:r w:rsidRPr="00EA5AB9">
        <w:rPr>
          <w:sz w:val="20"/>
        </w:rPr>
        <w:t>ством</w:t>
      </w:r>
      <w:proofErr w:type="spellEnd"/>
      <w:r w:rsidRPr="00EA5AB9">
        <w:rPr>
          <w:sz w:val="20"/>
        </w:rPr>
        <w:t xml:space="preserve"> профессор</w:t>
      </w:r>
      <w:r>
        <w:rPr>
          <w:sz w:val="20"/>
        </w:rPr>
        <w:t>ов</w:t>
      </w:r>
      <w:r w:rsidRPr="00EA5AB9">
        <w:rPr>
          <w:sz w:val="20"/>
        </w:rPr>
        <w:t xml:space="preserve"> М.</w:t>
      </w:r>
      <w:r>
        <w:rPr>
          <w:sz w:val="20"/>
        </w:rPr>
        <w:t xml:space="preserve"> </w:t>
      </w:r>
      <w:r w:rsidRPr="00EA5AB9">
        <w:rPr>
          <w:sz w:val="20"/>
        </w:rPr>
        <w:t>И. Черкашина</w:t>
      </w:r>
      <w:r w:rsidR="00B75298">
        <w:rPr>
          <w:sz w:val="20"/>
        </w:rPr>
        <w:t>,</w:t>
      </w:r>
      <w:r w:rsidRPr="00EA5AB9">
        <w:rPr>
          <w:sz w:val="20"/>
        </w:rPr>
        <w:t xml:space="preserve"> Е.</w:t>
      </w:r>
      <w:r>
        <w:rPr>
          <w:sz w:val="20"/>
        </w:rPr>
        <w:t xml:space="preserve"> </w:t>
      </w:r>
      <w:r w:rsidRPr="00EA5AB9">
        <w:rPr>
          <w:sz w:val="20"/>
        </w:rPr>
        <w:t>Я. Борисовой</w:t>
      </w:r>
      <w:r w:rsidRPr="00647DCE">
        <w:rPr>
          <w:sz w:val="20"/>
        </w:rPr>
        <w:t xml:space="preserve"> </w:t>
      </w:r>
      <w:r>
        <w:rPr>
          <w:sz w:val="20"/>
        </w:rPr>
        <w:t>и др</w:t>
      </w:r>
      <w:r w:rsidRPr="00EA5AB9">
        <w:rPr>
          <w:sz w:val="20"/>
        </w:rPr>
        <w:t>.</w:t>
      </w:r>
      <w:r>
        <w:rPr>
          <w:sz w:val="20"/>
        </w:rPr>
        <w:t xml:space="preserve"> </w:t>
      </w:r>
      <w:proofErr w:type="gramEnd"/>
    </w:p>
    <w:p w:rsidR="00792BB7" w:rsidRPr="00A12E79" w:rsidRDefault="00792BB7" w:rsidP="00CD48FB">
      <w:pPr>
        <w:ind w:firstLine="284"/>
        <w:jc w:val="both"/>
        <w:rPr>
          <w:sz w:val="16"/>
        </w:rPr>
      </w:pPr>
    </w:p>
    <w:p w:rsidR="00792BB7" w:rsidRPr="00200E25" w:rsidRDefault="00792BB7" w:rsidP="00CD48FB">
      <w:pPr>
        <w:ind w:firstLine="284"/>
        <w:jc w:val="center"/>
        <w:rPr>
          <w:b/>
          <w:sz w:val="16"/>
          <w:szCs w:val="16"/>
        </w:rPr>
      </w:pPr>
      <w:r w:rsidRPr="00792BB7">
        <w:rPr>
          <w:sz w:val="16"/>
          <w:szCs w:val="16"/>
        </w:rPr>
        <w:t>Т</w:t>
      </w:r>
      <w:r w:rsidR="00CD48FB" w:rsidRP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а</w:t>
      </w:r>
      <w:r w:rsidR="00CD48FB" w:rsidRP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б</w:t>
      </w:r>
      <w:r w:rsidR="00CD48FB" w:rsidRP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л</w:t>
      </w:r>
      <w:r w:rsidR="00CD48FB" w:rsidRP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и</w:t>
      </w:r>
      <w:r w:rsidR="00CD48FB" w:rsidRPr="00CD48FB">
        <w:rPr>
          <w:sz w:val="16"/>
          <w:szCs w:val="16"/>
        </w:rPr>
        <w:t xml:space="preserve"> </w:t>
      </w:r>
      <w:proofErr w:type="spellStart"/>
      <w:proofErr w:type="gramStart"/>
      <w:r w:rsidRPr="00792BB7">
        <w:rPr>
          <w:sz w:val="16"/>
          <w:szCs w:val="16"/>
        </w:rPr>
        <w:t>ц</w:t>
      </w:r>
      <w:proofErr w:type="spellEnd"/>
      <w:proofErr w:type="gramEnd"/>
      <w:r w:rsidR="00CD48FB" w:rsidRP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а</w:t>
      </w:r>
      <w:r w:rsidR="00CD48FB" w:rsidRP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 xml:space="preserve"> 1</w:t>
      </w:r>
      <w:r w:rsidR="00CD48FB">
        <w:rPr>
          <w:sz w:val="16"/>
          <w:szCs w:val="16"/>
        </w:rPr>
        <w:t xml:space="preserve">. </w:t>
      </w:r>
      <w:r w:rsidRPr="00200E25">
        <w:rPr>
          <w:b/>
          <w:sz w:val="16"/>
          <w:szCs w:val="16"/>
        </w:rPr>
        <w:t xml:space="preserve">Схема поисковых опытов по определению </w:t>
      </w:r>
    </w:p>
    <w:p w:rsidR="00792BB7" w:rsidRPr="002B7952" w:rsidRDefault="00792BB7" w:rsidP="00CD48FB">
      <w:pPr>
        <w:ind w:firstLine="284"/>
        <w:jc w:val="center"/>
        <w:rPr>
          <w:b/>
          <w:sz w:val="16"/>
          <w:szCs w:val="16"/>
        </w:rPr>
      </w:pPr>
      <w:r w:rsidRPr="00200E25">
        <w:rPr>
          <w:b/>
          <w:sz w:val="16"/>
          <w:szCs w:val="16"/>
        </w:rPr>
        <w:t xml:space="preserve">оптимальной </w:t>
      </w:r>
      <w:proofErr w:type="spellStart"/>
      <w:r w:rsidRPr="00200E25">
        <w:rPr>
          <w:b/>
          <w:sz w:val="16"/>
          <w:szCs w:val="16"/>
        </w:rPr>
        <w:t>препаративной</w:t>
      </w:r>
      <w:proofErr w:type="spellEnd"/>
      <w:r w:rsidRPr="00200E25">
        <w:rPr>
          <w:b/>
          <w:sz w:val="16"/>
          <w:szCs w:val="16"/>
        </w:rPr>
        <w:t xml:space="preserve"> формы ППС</w:t>
      </w:r>
    </w:p>
    <w:p w:rsidR="00CD48FB" w:rsidRPr="00A12E79" w:rsidRDefault="00CD48FB" w:rsidP="00CD48FB">
      <w:pPr>
        <w:ind w:firstLine="284"/>
        <w:jc w:val="center"/>
        <w:rPr>
          <w:sz w:val="12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4A0"/>
      </w:tblPr>
      <w:tblGrid>
        <w:gridCol w:w="636"/>
        <w:gridCol w:w="1165"/>
        <w:gridCol w:w="1080"/>
        <w:gridCol w:w="1541"/>
        <w:gridCol w:w="1702"/>
      </w:tblGrid>
      <w:tr w:rsidR="00792BB7" w:rsidRPr="00C05BD1" w:rsidTr="00C05BD1">
        <w:trPr>
          <w:trHeight w:val="57"/>
          <w:jc w:val="center"/>
        </w:trPr>
        <w:tc>
          <w:tcPr>
            <w:tcW w:w="519" w:type="pct"/>
            <w:vAlign w:val="center"/>
          </w:tcPr>
          <w:p w:rsidR="00792BB7" w:rsidRPr="00C05BD1" w:rsidRDefault="003A396D" w:rsidP="003A396D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Номер</w:t>
            </w:r>
            <w:r w:rsidR="00792BB7" w:rsidRPr="00C05BD1">
              <w:rPr>
                <w:sz w:val="16"/>
                <w:szCs w:val="14"/>
              </w:rPr>
              <w:t xml:space="preserve"> опыта</w:t>
            </w:r>
          </w:p>
        </w:tc>
        <w:tc>
          <w:tcPr>
            <w:tcW w:w="951" w:type="pct"/>
            <w:vAlign w:val="center"/>
          </w:tcPr>
          <w:p w:rsidR="00792BB7" w:rsidRPr="00C05BD1" w:rsidRDefault="00792BB7" w:rsidP="003A396D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Групп</w:t>
            </w:r>
            <w:r w:rsidR="003A396D" w:rsidRPr="00C05BD1">
              <w:rPr>
                <w:sz w:val="16"/>
                <w:szCs w:val="14"/>
              </w:rPr>
              <w:t>ы</w:t>
            </w:r>
          </w:p>
        </w:tc>
        <w:tc>
          <w:tcPr>
            <w:tcW w:w="882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Препарат</w:t>
            </w:r>
          </w:p>
        </w:tc>
        <w:tc>
          <w:tcPr>
            <w:tcW w:w="1258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Концентрация, %</w:t>
            </w:r>
          </w:p>
        </w:tc>
        <w:tc>
          <w:tcPr>
            <w:tcW w:w="1390" w:type="pct"/>
            <w:vAlign w:val="center"/>
          </w:tcPr>
          <w:p w:rsidR="00C05BD1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 xml:space="preserve">Проинкубировано </w:t>
            </w:r>
          </w:p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яиц, шт</w:t>
            </w:r>
            <w:r w:rsidR="003A396D" w:rsidRPr="00C05BD1">
              <w:rPr>
                <w:sz w:val="16"/>
                <w:szCs w:val="14"/>
              </w:rPr>
              <w:t>.</w:t>
            </w:r>
          </w:p>
        </w:tc>
      </w:tr>
      <w:tr w:rsidR="00792BB7" w:rsidRPr="00C05BD1" w:rsidTr="00C05BD1">
        <w:trPr>
          <w:trHeight w:val="57"/>
          <w:jc w:val="center"/>
        </w:trPr>
        <w:tc>
          <w:tcPr>
            <w:tcW w:w="519" w:type="pct"/>
            <w:vMerge w:val="restar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</w:t>
            </w:r>
          </w:p>
        </w:tc>
        <w:tc>
          <w:tcPr>
            <w:tcW w:w="951" w:type="pct"/>
            <w:vAlign w:val="center"/>
          </w:tcPr>
          <w:p w:rsidR="00792BB7" w:rsidRPr="00C05BD1" w:rsidRDefault="00792BB7" w:rsidP="00CD48FB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</w:t>
            </w:r>
            <w:r w:rsidR="00C05BD1"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882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Формалин</w:t>
            </w:r>
          </w:p>
        </w:tc>
        <w:tc>
          <w:tcPr>
            <w:tcW w:w="1258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40,0</w:t>
            </w:r>
          </w:p>
        </w:tc>
        <w:tc>
          <w:tcPr>
            <w:tcW w:w="1390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184</w:t>
            </w:r>
          </w:p>
        </w:tc>
      </w:tr>
      <w:tr w:rsidR="00792BB7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792BB7" w:rsidRPr="00C05BD1" w:rsidRDefault="00792BB7" w:rsidP="00CD48FB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</w:t>
            </w:r>
            <w:r w:rsidR="00C05BD1"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 w:val="restar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ПДМПХ</w:t>
            </w:r>
          </w:p>
        </w:tc>
        <w:tc>
          <w:tcPr>
            <w:tcW w:w="1258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1,0</w:t>
            </w:r>
          </w:p>
        </w:tc>
        <w:tc>
          <w:tcPr>
            <w:tcW w:w="1390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184</w:t>
            </w:r>
          </w:p>
        </w:tc>
      </w:tr>
      <w:tr w:rsidR="00792BB7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792BB7" w:rsidRPr="00C05BD1" w:rsidRDefault="00792BB7" w:rsidP="00CD48FB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</w:t>
            </w:r>
            <w:r w:rsidR="00C05BD1"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2,0</w:t>
            </w:r>
          </w:p>
        </w:tc>
        <w:tc>
          <w:tcPr>
            <w:tcW w:w="1390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184</w:t>
            </w:r>
          </w:p>
        </w:tc>
      </w:tr>
      <w:tr w:rsidR="00792BB7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792BB7" w:rsidRPr="00C05BD1" w:rsidRDefault="00792BB7" w:rsidP="00CD48FB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</w:t>
            </w:r>
            <w:r w:rsidR="00C05BD1"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3,0</w:t>
            </w:r>
          </w:p>
        </w:tc>
        <w:tc>
          <w:tcPr>
            <w:tcW w:w="1390" w:type="pct"/>
            <w:vAlign w:val="center"/>
          </w:tcPr>
          <w:p w:rsidR="00792BB7" w:rsidRPr="00C05BD1" w:rsidRDefault="00792BB7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184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 w:val="restar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</w:t>
            </w: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882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Формалин</w:t>
            </w: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40,0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188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 w:val="restar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ПДМПХБ</w:t>
            </w:r>
            <w:r w:rsidRPr="00C05BD1">
              <w:rPr>
                <w:sz w:val="16"/>
                <w:szCs w:val="14"/>
                <w:lang w:val="en-US"/>
              </w:rPr>
              <w:t>-10</w:t>
            </w:r>
            <w:r w:rsidRPr="00C05BD1">
              <w:rPr>
                <w:sz w:val="16"/>
                <w:szCs w:val="14"/>
              </w:rPr>
              <w:t xml:space="preserve"> (</w:t>
            </w:r>
            <w:r w:rsidRPr="00C05BD1">
              <w:rPr>
                <w:sz w:val="16"/>
                <w:szCs w:val="14"/>
                <w:lang w:val="en-US"/>
              </w:rPr>
              <w:t>Br</w:t>
            </w:r>
            <w:r w:rsidR="00B75298">
              <w:rPr>
                <w:sz w:val="16"/>
                <w:szCs w:val="14"/>
              </w:rPr>
              <w:t xml:space="preserve"> – </w:t>
            </w:r>
            <w:r w:rsidRPr="00C05BD1">
              <w:rPr>
                <w:sz w:val="16"/>
                <w:szCs w:val="14"/>
                <w:lang w:val="en-US"/>
              </w:rPr>
              <w:t>10 %</w:t>
            </w:r>
            <w:r w:rsidRPr="00C05BD1">
              <w:rPr>
                <w:sz w:val="16"/>
                <w:szCs w:val="14"/>
              </w:rPr>
              <w:t>)</w:t>
            </w: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188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188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188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 w:val="restar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</w:t>
            </w: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882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Формалин</w:t>
            </w: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40,0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 w:val="restart"/>
            <w:vAlign w:val="center"/>
          </w:tcPr>
          <w:p w:rsidR="00C05BD1" w:rsidRPr="00C05BD1" w:rsidRDefault="00C05BD1" w:rsidP="00B75298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ПДМПХБ</w:t>
            </w:r>
            <w:r w:rsidRPr="00C05BD1">
              <w:rPr>
                <w:sz w:val="16"/>
                <w:szCs w:val="14"/>
                <w:lang w:val="en-US"/>
              </w:rPr>
              <w:t xml:space="preserve">-15 </w:t>
            </w:r>
            <w:r w:rsidRPr="00C05BD1">
              <w:rPr>
                <w:sz w:val="16"/>
                <w:szCs w:val="14"/>
              </w:rPr>
              <w:t>(</w:t>
            </w:r>
            <w:r w:rsidRPr="00C05BD1">
              <w:rPr>
                <w:sz w:val="16"/>
                <w:szCs w:val="14"/>
                <w:lang w:val="en-US"/>
              </w:rPr>
              <w:t>Br</w:t>
            </w:r>
            <w:r w:rsidR="00B75298">
              <w:rPr>
                <w:sz w:val="16"/>
                <w:szCs w:val="14"/>
              </w:rPr>
              <w:t xml:space="preserve"> – </w:t>
            </w:r>
            <w:r w:rsidRPr="00C05BD1">
              <w:rPr>
                <w:sz w:val="16"/>
                <w:szCs w:val="14"/>
                <w:lang w:val="en-US"/>
              </w:rPr>
              <w:t>15 %</w:t>
            </w:r>
            <w:r w:rsidRPr="00C05BD1">
              <w:rPr>
                <w:sz w:val="16"/>
                <w:szCs w:val="14"/>
              </w:rPr>
              <w:t>)</w:t>
            </w: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 w:val="restar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</w:t>
            </w: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882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Формалин</w:t>
            </w: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40,0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 w:val="restart"/>
            <w:vAlign w:val="center"/>
          </w:tcPr>
          <w:p w:rsidR="00C05BD1" w:rsidRPr="00C05BD1" w:rsidRDefault="00C05BD1" w:rsidP="00B75298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ПДМПХБ</w:t>
            </w:r>
            <w:r w:rsidRPr="00C05BD1">
              <w:rPr>
                <w:sz w:val="16"/>
                <w:szCs w:val="14"/>
                <w:lang w:val="en-US"/>
              </w:rPr>
              <w:t xml:space="preserve">-20 </w:t>
            </w:r>
            <w:r w:rsidRPr="00C05BD1">
              <w:rPr>
                <w:sz w:val="16"/>
                <w:szCs w:val="14"/>
              </w:rPr>
              <w:t>(</w:t>
            </w:r>
            <w:r w:rsidRPr="00C05BD1">
              <w:rPr>
                <w:sz w:val="16"/>
                <w:szCs w:val="14"/>
                <w:lang w:val="en-US"/>
              </w:rPr>
              <w:t>Br</w:t>
            </w:r>
            <w:r w:rsidR="00B75298">
              <w:rPr>
                <w:sz w:val="16"/>
                <w:szCs w:val="14"/>
              </w:rPr>
              <w:t xml:space="preserve"> – </w:t>
            </w:r>
            <w:r w:rsidRPr="00C05BD1">
              <w:rPr>
                <w:sz w:val="16"/>
                <w:szCs w:val="14"/>
                <w:lang w:val="en-US"/>
              </w:rPr>
              <w:t>20 %</w:t>
            </w:r>
            <w:r w:rsidRPr="00C05BD1">
              <w:rPr>
                <w:sz w:val="16"/>
                <w:szCs w:val="14"/>
              </w:rPr>
              <w:t>)</w:t>
            </w: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2,0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  <w:tr w:rsidR="00C05BD1" w:rsidRPr="00C05BD1" w:rsidTr="00C05BD1">
        <w:trPr>
          <w:trHeight w:val="57"/>
          <w:jc w:val="center"/>
        </w:trPr>
        <w:tc>
          <w:tcPr>
            <w:tcW w:w="519" w:type="pct"/>
            <w:vMerge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951" w:type="pct"/>
            <w:vAlign w:val="center"/>
          </w:tcPr>
          <w:p w:rsidR="00C05BD1" w:rsidRPr="00C05BD1" w:rsidRDefault="00C05BD1" w:rsidP="00A12E79">
            <w:pPr>
              <w:ind w:left="-30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C05BD1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</w:p>
        </w:tc>
        <w:tc>
          <w:tcPr>
            <w:tcW w:w="1258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3,0</w:t>
            </w:r>
          </w:p>
        </w:tc>
        <w:tc>
          <w:tcPr>
            <w:tcW w:w="1390" w:type="pct"/>
            <w:vAlign w:val="center"/>
          </w:tcPr>
          <w:p w:rsidR="00C05BD1" w:rsidRPr="00C05BD1" w:rsidRDefault="00C05BD1" w:rsidP="00CD48FB">
            <w:pPr>
              <w:ind w:left="-30"/>
              <w:jc w:val="center"/>
              <w:rPr>
                <w:sz w:val="16"/>
                <w:szCs w:val="14"/>
              </w:rPr>
            </w:pPr>
            <w:r w:rsidRPr="00C05BD1">
              <w:rPr>
                <w:sz w:val="16"/>
                <w:szCs w:val="14"/>
              </w:rPr>
              <w:t>186</w:t>
            </w:r>
          </w:p>
        </w:tc>
      </w:tr>
    </w:tbl>
    <w:p w:rsidR="00CD48FB" w:rsidRPr="00A12E79" w:rsidRDefault="00CD48FB" w:rsidP="00CD48FB">
      <w:pPr>
        <w:ind w:firstLine="284"/>
        <w:jc w:val="both"/>
        <w:rPr>
          <w:sz w:val="14"/>
        </w:rPr>
      </w:pPr>
    </w:p>
    <w:p w:rsidR="008A18FA" w:rsidRDefault="00814C3D" w:rsidP="00CD48FB">
      <w:pPr>
        <w:ind w:firstLine="284"/>
        <w:jc w:val="both"/>
        <w:rPr>
          <w:sz w:val="20"/>
        </w:rPr>
      </w:pPr>
      <w:r w:rsidRPr="00A12E79">
        <w:rPr>
          <w:sz w:val="20"/>
        </w:rPr>
        <w:t>Полимерные соединения представляли собой прозрачную от белого</w:t>
      </w:r>
      <w:r w:rsidRPr="00586AF2">
        <w:rPr>
          <w:sz w:val="20"/>
        </w:rPr>
        <w:t xml:space="preserve"> до светло-желтого цвета жидкость </w:t>
      </w:r>
      <w:r w:rsidRPr="00082B0A">
        <w:rPr>
          <w:spacing w:val="-2"/>
          <w:sz w:val="20"/>
        </w:rPr>
        <w:t xml:space="preserve">со специфическим запахом, легко растворимую в воде. Обработку яиц опытных групп проводили </w:t>
      </w:r>
      <w:r w:rsidRPr="00082B0A">
        <w:rPr>
          <w:rFonts w:eastAsia="GaramondNarrowC-Light"/>
          <w:spacing w:val="-2"/>
          <w:sz w:val="20"/>
        </w:rPr>
        <w:t xml:space="preserve">со всех сторон в тележках </w:t>
      </w:r>
      <w:r w:rsidRPr="00082B0A">
        <w:rPr>
          <w:spacing w:val="-2"/>
          <w:sz w:val="20"/>
        </w:rPr>
        <w:t>с помощью головки-пульверизатор</w:t>
      </w:r>
      <w:r w:rsidR="00A12E79">
        <w:rPr>
          <w:spacing w:val="-2"/>
          <w:sz w:val="20"/>
        </w:rPr>
        <w:t>а</w:t>
      </w:r>
      <w:r w:rsidRPr="00082B0A">
        <w:rPr>
          <w:spacing w:val="-2"/>
          <w:sz w:val="20"/>
        </w:rPr>
        <w:t xml:space="preserve"> 1,0; 2,0 и </w:t>
      </w:r>
      <w:r w:rsidR="00A12E79">
        <w:rPr>
          <w:spacing w:val="-2"/>
          <w:sz w:val="20"/>
        </w:rPr>
        <w:t xml:space="preserve">              </w:t>
      </w:r>
      <w:r w:rsidRPr="00634A56">
        <w:rPr>
          <w:spacing w:val="-2"/>
          <w:sz w:val="20"/>
        </w:rPr>
        <w:t>3,0 %-</w:t>
      </w:r>
      <w:proofErr w:type="spellStart"/>
      <w:r w:rsidR="00A12E79">
        <w:rPr>
          <w:spacing w:val="-2"/>
          <w:sz w:val="20"/>
        </w:rPr>
        <w:t>ны</w:t>
      </w:r>
      <w:r w:rsidRPr="00634A56">
        <w:rPr>
          <w:spacing w:val="-2"/>
          <w:sz w:val="20"/>
        </w:rPr>
        <w:t>ми</w:t>
      </w:r>
      <w:proofErr w:type="spellEnd"/>
      <w:r w:rsidRPr="00082B0A">
        <w:rPr>
          <w:spacing w:val="-2"/>
          <w:sz w:val="20"/>
        </w:rPr>
        <w:t xml:space="preserve"> растворами препарата, исходя из бактерицидной активности в зонах торможения роста бактерий (определенной в РНИУП «Институт экспериментальной ветеринарии им. С.</w:t>
      </w:r>
      <w:r w:rsidR="00A12E79">
        <w:rPr>
          <w:spacing w:val="-2"/>
          <w:sz w:val="20"/>
        </w:rPr>
        <w:t xml:space="preserve"> </w:t>
      </w:r>
      <w:r w:rsidRPr="00082B0A">
        <w:rPr>
          <w:spacing w:val="-2"/>
          <w:sz w:val="20"/>
        </w:rPr>
        <w:t xml:space="preserve">Н. </w:t>
      </w:r>
      <w:proofErr w:type="spellStart"/>
      <w:r w:rsidRPr="00082B0A">
        <w:rPr>
          <w:spacing w:val="-2"/>
          <w:sz w:val="20"/>
        </w:rPr>
        <w:t>Вышелесского</w:t>
      </w:r>
      <w:proofErr w:type="spellEnd"/>
      <w:r w:rsidRPr="00082B0A">
        <w:rPr>
          <w:spacing w:val="-2"/>
          <w:sz w:val="20"/>
        </w:rPr>
        <w:t xml:space="preserve"> НАН Белар</w:t>
      </w:r>
      <w:r w:rsidRPr="00082B0A">
        <w:rPr>
          <w:spacing w:val="-2"/>
          <w:sz w:val="20"/>
        </w:rPr>
        <w:t>у</w:t>
      </w:r>
      <w:r w:rsidRPr="00082B0A">
        <w:rPr>
          <w:spacing w:val="-2"/>
          <w:sz w:val="20"/>
        </w:rPr>
        <w:t>си»), из расчета 150 мл на 100 яиц</w:t>
      </w:r>
      <w:r w:rsidR="008A18FA" w:rsidRPr="004119A6">
        <w:rPr>
          <w:sz w:val="20"/>
        </w:rPr>
        <w:t xml:space="preserve">. </w:t>
      </w:r>
    </w:p>
    <w:p w:rsidR="00012792" w:rsidRPr="002D710F" w:rsidRDefault="00012792" w:rsidP="00CD48FB">
      <w:pPr>
        <w:ind w:firstLine="284"/>
        <w:jc w:val="both"/>
        <w:rPr>
          <w:sz w:val="20"/>
        </w:rPr>
      </w:pPr>
      <w:proofErr w:type="gramStart"/>
      <w:r w:rsidRPr="002D710F">
        <w:rPr>
          <w:sz w:val="20"/>
        </w:rPr>
        <w:t xml:space="preserve">Водные растворы </w:t>
      </w:r>
      <w:proofErr w:type="spellStart"/>
      <w:r w:rsidRPr="002D710F">
        <w:rPr>
          <w:sz w:val="20"/>
        </w:rPr>
        <w:t>препаративной</w:t>
      </w:r>
      <w:proofErr w:type="spellEnd"/>
      <w:r w:rsidRPr="002D710F">
        <w:rPr>
          <w:sz w:val="20"/>
        </w:rPr>
        <w:t xml:space="preserve"> формы </w:t>
      </w:r>
      <w:proofErr w:type="spellStart"/>
      <w:r w:rsidRPr="002D710F">
        <w:rPr>
          <w:sz w:val="20"/>
        </w:rPr>
        <w:t>пирролидиниевого</w:t>
      </w:r>
      <w:proofErr w:type="spellEnd"/>
      <w:r w:rsidRPr="002D710F">
        <w:rPr>
          <w:sz w:val="20"/>
        </w:rPr>
        <w:t xml:space="preserve"> пол</w:t>
      </w:r>
      <w:r w:rsidRPr="002D710F">
        <w:rPr>
          <w:sz w:val="20"/>
        </w:rPr>
        <w:t>и</w:t>
      </w:r>
      <w:r w:rsidRPr="002D710F">
        <w:rPr>
          <w:sz w:val="20"/>
        </w:rPr>
        <w:t>мерного соединения ПДМПХ бесцветны, не имеют запаха, устойчивы в применяемых концентрациях, а благодаря наличию большого пол</w:t>
      </w:r>
      <w:r w:rsidRPr="002D710F">
        <w:rPr>
          <w:sz w:val="20"/>
        </w:rPr>
        <w:t>о</w:t>
      </w:r>
      <w:r w:rsidRPr="002D710F">
        <w:rPr>
          <w:sz w:val="20"/>
        </w:rPr>
        <w:t>жительного заряда на макромолекуле и природе аниона обладают электрофизическими, поверхностно-активными, стойкими бактер</w:t>
      </w:r>
      <w:r w:rsidRPr="002D710F">
        <w:rPr>
          <w:sz w:val="20"/>
        </w:rPr>
        <w:t>и</w:t>
      </w:r>
      <w:r w:rsidRPr="002D710F">
        <w:rPr>
          <w:sz w:val="20"/>
        </w:rPr>
        <w:t>цидным</w:t>
      </w:r>
      <w:r w:rsidR="00A12E79">
        <w:rPr>
          <w:sz w:val="20"/>
        </w:rPr>
        <w:t>и и антисептическими свойствами</w:t>
      </w:r>
      <w:r w:rsidRPr="002D710F">
        <w:rPr>
          <w:sz w:val="20"/>
        </w:rPr>
        <w:t xml:space="preserve"> как в отношении грампол</w:t>
      </w:r>
      <w:r w:rsidRPr="002D710F">
        <w:rPr>
          <w:sz w:val="20"/>
        </w:rPr>
        <w:t>о</w:t>
      </w:r>
      <w:r w:rsidRPr="002D710F">
        <w:rPr>
          <w:sz w:val="20"/>
        </w:rPr>
        <w:t xml:space="preserve">жительных (стафилококки, стрептококки, пневмококки, бациллы и </w:t>
      </w:r>
      <w:r w:rsidRPr="002D710F">
        <w:rPr>
          <w:sz w:val="20"/>
        </w:rPr>
        <w:lastRenderedPageBreak/>
        <w:t>др.), так и грамотрицательных бактерий (сальмонелл, кишечной п</w:t>
      </w:r>
      <w:r w:rsidRPr="002D710F">
        <w:rPr>
          <w:sz w:val="20"/>
        </w:rPr>
        <w:t>а</w:t>
      </w:r>
      <w:r w:rsidRPr="002D710F">
        <w:rPr>
          <w:sz w:val="20"/>
        </w:rPr>
        <w:t>лочки и др.), а также вирусов, простейших, плесеней, микроскопич</w:t>
      </w:r>
      <w:r w:rsidRPr="002D710F">
        <w:rPr>
          <w:sz w:val="20"/>
        </w:rPr>
        <w:t>е</w:t>
      </w:r>
      <w:r w:rsidRPr="002D710F">
        <w:rPr>
          <w:sz w:val="20"/>
        </w:rPr>
        <w:t>ских</w:t>
      </w:r>
      <w:proofErr w:type="gramEnd"/>
      <w:r w:rsidRPr="002D710F">
        <w:rPr>
          <w:sz w:val="20"/>
        </w:rPr>
        <w:t xml:space="preserve"> грибов и отдельных паразитов [</w:t>
      </w:r>
      <w:r w:rsidR="00AC339D" w:rsidRPr="00BB7685">
        <w:rPr>
          <w:sz w:val="20"/>
        </w:rPr>
        <w:t>1</w:t>
      </w:r>
      <w:r w:rsidRPr="002D710F">
        <w:rPr>
          <w:sz w:val="20"/>
        </w:rPr>
        <w:t>].</w:t>
      </w:r>
    </w:p>
    <w:p w:rsidR="00012792" w:rsidRDefault="003A3138" w:rsidP="00CD48FB">
      <w:pPr>
        <w:ind w:firstLine="284"/>
        <w:jc w:val="both"/>
        <w:rPr>
          <w:spacing w:val="-2"/>
          <w:sz w:val="20"/>
        </w:rPr>
      </w:pPr>
      <w:r w:rsidRPr="00D67AB1">
        <w:rPr>
          <w:sz w:val="20"/>
        </w:rPr>
        <w:t>В</w:t>
      </w:r>
      <w:r w:rsidRPr="00D67AB1">
        <w:rPr>
          <w:b/>
          <w:i/>
          <w:sz w:val="20"/>
        </w:rPr>
        <w:t xml:space="preserve"> пятом и шестом научно-хозяйственных опытах</w:t>
      </w:r>
      <w:r w:rsidRPr="00D67AB1">
        <w:rPr>
          <w:sz w:val="20"/>
        </w:rPr>
        <w:t xml:space="preserve"> с целью о</w:t>
      </w:r>
      <w:r w:rsidRPr="00D67AB1">
        <w:rPr>
          <w:sz w:val="20"/>
        </w:rPr>
        <w:t>п</w:t>
      </w:r>
      <w:r w:rsidRPr="00D67AB1">
        <w:rPr>
          <w:sz w:val="20"/>
        </w:rPr>
        <w:t>ределения оптимальной концентрации</w:t>
      </w:r>
      <w:r>
        <w:rPr>
          <w:sz w:val="20"/>
        </w:rPr>
        <w:t xml:space="preserve"> препарата, </w:t>
      </w:r>
      <w:r w:rsidRPr="002133A3">
        <w:rPr>
          <w:sz w:val="20"/>
        </w:rPr>
        <w:t>положительно влияющей на результаты инкубации и качество выведенного молодн</w:t>
      </w:r>
      <w:r w:rsidRPr="002133A3">
        <w:rPr>
          <w:sz w:val="20"/>
        </w:rPr>
        <w:t>я</w:t>
      </w:r>
      <w:r w:rsidRPr="002133A3">
        <w:rPr>
          <w:sz w:val="20"/>
        </w:rPr>
        <w:t>ка,</w:t>
      </w:r>
      <w:r w:rsidRPr="00D67AB1">
        <w:rPr>
          <w:sz w:val="20"/>
        </w:rPr>
        <w:t xml:space="preserve"> были сформированы одна контрольная и пять опытных групп. </w:t>
      </w:r>
      <w:r>
        <w:rPr>
          <w:sz w:val="20"/>
        </w:rPr>
        <w:t>Яйца опытных</w:t>
      </w:r>
      <w:r w:rsidRPr="00D67AB1">
        <w:rPr>
          <w:sz w:val="20"/>
        </w:rPr>
        <w:t xml:space="preserve"> групп </w:t>
      </w:r>
      <w:r>
        <w:rPr>
          <w:sz w:val="20"/>
        </w:rPr>
        <w:t xml:space="preserve">в </w:t>
      </w:r>
      <w:r w:rsidRPr="00D67AB1">
        <w:rPr>
          <w:sz w:val="20"/>
        </w:rPr>
        <w:t xml:space="preserve">пятом </w:t>
      </w:r>
      <w:r>
        <w:rPr>
          <w:sz w:val="20"/>
        </w:rPr>
        <w:t>опыте</w:t>
      </w:r>
      <w:r w:rsidRPr="00D67AB1">
        <w:rPr>
          <w:sz w:val="20"/>
        </w:rPr>
        <w:t xml:space="preserve"> обрабатывали соответственно 1,0; 1,5; 2,0; 2,5 и 3,0 </w:t>
      </w:r>
      <w:r w:rsidRPr="00634A56">
        <w:rPr>
          <w:sz w:val="20"/>
        </w:rPr>
        <w:t>%-</w:t>
      </w:r>
      <w:proofErr w:type="spellStart"/>
      <w:r w:rsidR="00A12E79">
        <w:rPr>
          <w:sz w:val="20"/>
        </w:rPr>
        <w:t>ны</w:t>
      </w:r>
      <w:r>
        <w:rPr>
          <w:sz w:val="20"/>
        </w:rPr>
        <w:t>ми</w:t>
      </w:r>
      <w:proofErr w:type="spellEnd"/>
      <w:r w:rsidRPr="00D67AB1">
        <w:rPr>
          <w:sz w:val="20"/>
        </w:rPr>
        <w:t xml:space="preserve"> </w:t>
      </w:r>
      <w:r>
        <w:rPr>
          <w:sz w:val="20"/>
        </w:rPr>
        <w:t>растворами</w:t>
      </w:r>
      <w:r w:rsidRPr="00D67AB1">
        <w:rPr>
          <w:sz w:val="20"/>
        </w:rPr>
        <w:t xml:space="preserve"> </w:t>
      </w:r>
      <w:proofErr w:type="spellStart"/>
      <w:r w:rsidRPr="00D67AB1">
        <w:rPr>
          <w:sz w:val="20"/>
        </w:rPr>
        <w:t>препаративной</w:t>
      </w:r>
      <w:proofErr w:type="spellEnd"/>
      <w:r w:rsidRPr="00D67AB1">
        <w:rPr>
          <w:sz w:val="20"/>
        </w:rPr>
        <w:t xml:space="preserve"> форм</w:t>
      </w:r>
      <w:r>
        <w:rPr>
          <w:sz w:val="20"/>
        </w:rPr>
        <w:t>ы</w:t>
      </w:r>
      <w:r w:rsidRPr="00D67AB1">
        <w:rPr>
          <w:sz w:val="20"/>
        </w:rPr>
        <w:t xml:space="preserve"> ППС поли-</w:t>
      </w:r>
      <w:proofErr w:type="gramStart"/>
      <w:r w:rsidRPr="00D67AB1">
        <w:rPr>
          <w:sz w:val="20"/>
        </w:rPr>
        <w:t>N</w:t>
      </w:r>
      <w:proofErr w:type="gramEnd"/>
      <w:r w:rsidRPr="00D67AB1">
        <w:rPr>
          <w:sz w:val="20"/>
        </w:rPr>
        <w:t xml:space="preserve">,N-диметил-3,4-диметиленпирролидиний хлор бромид-15, </w:t>
      </w:r>
      <w:r w:rsidRPr="00792BB7">
        <w:rPr>
          <w:sz w:val="20"/>
        </w:rPr>
        <w:t>которая заявлена в Государственном реестре изобретений Российской Федер</w:t>
      </w:r>
      <w:r w:rsidRPr="00792BB7">
        <w:rPr>
          <w:sz w:val="20"/>
        </w:rPr>
        <w:t>а</w:t>
      </w:r>
      <w:r w:rsidRPr="00792BB7">
        <w:rPr>
          <w:sz w:val="20"/>
        </w:rPr>
        <w:t>ции под названием «</w:t>
      </w:r>
      <w:proofErr w:type="spellStart"/>
      <w:r w:rsidRPr="00792BB7">
        <w:rPr>
          <w:sz w:val="20"/>
        </w:rPr>
        <w:t>Галосепт</w:t>
      </w:r>
      <w:proofErr w:type="spellEnd"/>
      <w:r w:rsidRPr="00792BB7">
        <w:rPr>
          <w:sz w:val="20"/>
        </w:rPr>
        <w:t>»</w:t>
      </w:r>
      <w:r>
        <w:rPr>
          <w:sz w:val="20"/>
        </w:rPr>
        <w:t>, а в</w:t>
      </w:r>
      <w:r w:rsidRPr="00D67AB1">
        <w:rPr>
          <w:sz w:val="20"/>
        </w:rPr>
        <w:t xml:space="preserve"> шестом был сужен диапазон ко</w:t>
      </w:r>
      <w:r w:rsidRPr="00D67AB1">
        <w:rPr>
          <w:sz w:val="20"/>
        </w:rPr>
        <w:t>н</w:t>
      </w:r>
      <w:r w:rsidRPr="00D67AB1">
        <w:rPr>
          <w:sz w:val="20"/>
        </w:rPr>
        <w:t xml:space="preserve">центраций и проведена обработка </w:t>
      </w:r>
      <w:r>
        <w:rPr>
          <w:sz w:val="20"/>
        </w:rPr>
        <w:t xml:space="preserve">яиц </w:t>
      </w:r>
      <w:r w:rsidRPr="00D67AB1">
        <w:rPr>
          <w:sz w:val="20"/>
        </w:rPr>
        <w:t xml:space="preserve">опытных групп 1,5; 1,75; 2,0; 2,25 и 2,5 </w:t>
      </w:r>
      <w:r w:rsidRPr="00634A56">
        <w:rPr>
          <w:sz w:val="20"/>
        </w:rPr>
        <w:t>%-</w:t>
      </w:r>
      <w:proofErr w:type="spellStart"/>
      <w:r w:rsidR="00A12E79">
        <w:rPr>
          <w:sz w:val="20"/>
        </w:rPr>
        <w:t>ны</w:t>
      </w:r>
      <w:r>
        <w:rPr>
          <w:sz w:val="20"/>
        </w:rPr>
        <w:t>ми</w:t>
      </w:r>
      <w:proofErr w:type="spellEnd"/>
      <w:r w:rsidRPr="00D67AB1">
        <w:rPr>
          <w:sz w:val="20"/>
        </w:rPr>
        <w:t xml:space="preserve"> растворами </w:t>
      </w:r>
      <w:r>
        <w:rPr>
          <w:sz w:val="20"/>
        </w:rPr>
        <w:t>этого препарата</w:t>
      </w:r>
      <w:r w:rsidR="00012792" w:rsidRPr="00B0401F">
        <w:rPr>
          <w:spacing w:val="-2"/>
          <w:sz w:val="20"/>
        </w:rPr>
        <w:t xml:space="preserve"> (табл. 2).</w:t>
      </w:r>
    </w:p>
    <w:p w:rsidR="00CD48FB" w:rsidRDefault="00CD48FB" w:rsidP="00CD48FB">
      <w:pPr>
        <w:ind w:firstLine="284"/>
        <w:jc w:val="both"/>
        <w:rPr>
          <w:spacing w:val="-2"/>
          <w:sz w:val="20"/>
        </w:rPr>
      </w:pPr>
    </w:p>
    <w:p w:rsidR="00012792" w:rsidRPr="00200E25" w:rsidRDefault="00012792" w:rsidP="00CD48FB">
      <w:pPr>
        <w:jc w:val="center"/>
        <w:rPr>
          <w:b/>
          <w:sz w:val="16"/>
          <w:szCs w:val="16"/>
        </w:rPr>
      </w:pPr>
      <w:r w:rsidRPr="00792BB7">
        <w:rPr>
          <w:sz w:val="16"/>
          <w:szCs w:val="16"/>
        </w:rPr>
        <w:t>Т</w:t>
      </w:r>
      <w:r w:rsid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а</w:t>
      </w:r>
      <w:r w:rsid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б</w:t>
      </w:r>
      <w:r w:rsid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л</w:t>
      </w:r>
      <w:r w:rsid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и</w:t>
      </w:r>
      <w:r w:rsidR="00CD48FB">
        <w:rPr>
          <w:sz w:val="16"/>
          <w:szCs w:val="16"/>
        </w:rPr>
        <w:t xml:space="preserve"> </w:t>
      </w:r>
      <w:proofErr w:type="spellStart"/>
      <w:proofErr w:type="gramStart"/>
      <w:r w:rsidRPr="00792BB7">
        <w:rPr>
          <w:sz w:val="16"/>
          <w:szCs w:val="16"/>
        </w:rPr>
        <w:t>ц</w:t>
      </w:r>
      <w:proofErr w:type="spellEnd"/>
      <w:proofErr w:type="gramEnd"/>
      <w:r w:rsid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>а</w:t>
      </w:r>
      <w:r w:rsidR="00CD48FB">
        <w:rPr>
          <w:sz w:val="16"/>
          <w:szCs w:val="16"/>
        </w:rPr>
        <w:t xml:space="preserve"> </w:t>
      </w:r>
      <w:r w:rsidRPr="00792BB7">
        <w:rPr>
          <w:sz w:val="16"/>
          <w:szCs w:val="16"/>
        </w:rPr>
        <w:t xml:space="preserve"> 2</w:t>
      </w:r>
      <w:r w:rsidR="00CD48FB">
        <w:rPr>
          <w:sz w:val="16"/>
          <w:szCs w:val="16"/>
        </w:rPr>
        <w:t>.</w:t>
      </w:r>
      <w:r w:rsidRPr="00792BB7">
        <w:rPr>
          <w:sz w:val="16"/>
          <w:szCs w:val="16"/>
        </w:rPr>
        <w:t xml:space="preserve"> </w:t>
      </w:r>
      <w:r w:rsidRPr="00200E25">
        <w:rPr>
          <w:b/>
          <w:sz w:val="16"/>
          <w:szCs w:val="16"/>
        </w:rPr>
        <w:t xml:space="preserve">Схема научно-хозяйственных опытов по определению </w:t>
      </w:r>
    </w:p>
    <w:p w:rsidR="00012792" w:rsidRDefault="00012792" w:rsidP="00CD48FB">
      <w:pPr>
        <w:jc w:val="center"/>
        <w:rPr>
          <w:b/>
          <w:sz w:val="16"/>
          <w:szCs w:val="16"/>
        </w:rPr>
      </w:pPr>
      <w:r w:rsidRPr="00200E25">
        <w:rPr>
          <w:b/>
          <w:sz w:val="16"/>
          <w:szCs w:val="16"/>
        </w:rPr>
        <w:t>оптимальной концентрации раствора препарата</w:t>
      </w:r>
    </w:p>
    <w:p w:rsidR="00CD48FB" w:rsidRPr="00200E25" w:rsidRDefault="00CD48FB" w:rsidP="00CD48FB">
      <w:pPr>
        <w:jc w:val="center"/>
        <w:rPr>
          <w:b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8"/>
        <w:gridCol w:w="1313"/>
        <w:gridCol w:w="1080"/>
        <w:gridCol w:w="840"/>
        <w:gridCol w:w="960"/>
        <w:gridCol w:w="604"/>
        <w:gridCol w:w="719"/>
      </w:tblGrid>
      <w:tr w:rsidR="00A12E79" w:rsidRPr="00A12E79" w:rsidTr="00A12E79">
        <w:trPr>
          <w:trHeight w:val="170"/>
          <w:jc w:val="center"/>
        </w:trPr>
        <w:tc>
          <w:tcPr>
            <w:tcW w:w="496" w:type="pct"/>
            <w:vAlign w:val="center"/>
          </w:tcPr>
          <w:p w:rsidR="00012792" w:rsidRPr="00A12E79" w:rsidRDefault="00A12E79" w:rsidP="00CD48FB">
            <w:pPr>
              <w:ind w:lef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012792" w:rsidRPr="00A12E79" w:rsidRDefault="00012792" w:rsidP="00CD48FB">
            <w:pPr>
              <w:ind w:left="-30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опыта</w:t>
            </w:r>
          </w:p>
        </w:tc>
        <w:tc>
          <w:tcPr>
            <w:tcW w:w="1072" w:type="pct"/>
            <w:vAlign w:val="center"/>
          </w:tcPr>
          <w:p w:rsidR="00012792" w:rsidRPr="00A12E79" w:rsidRDefault="00012792" w:rsidP="00A12E79">
            <w:pPr>
              <w:ind w:left="-30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Групп</w:t>
            </w:r>
            <w:r w:rsidR="00A12E79">
              <w:rPr>
                <w:sz w:val="16"/>
                <w:szCs w:val="16"/>
              </w:rPr>
              <w:t>ы</w:t>
            </w:r>
            <w:r w:rsidRPr="00A12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:rsidR="00012792" w:rsidRPr="00A12E79" w:rsidRDefault="00012792" w:rsidP="00CD48FB">
            <w:pPr>
              <w:ind w:left="-30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Препарат</w:t>
            </w:r>
          </w:p>
        </w:tc>
        <w:tc>
          <w:tcPr>
            <w:tcW w:w="686" w:type="pct"/>
            <w:vAlign w:val="center"/>
          </w:tcPr>
          <w:p w:rsidR="00012792" w:rsidRPr="00A12E79" w:rsidRDefault="00200E25" w:rsidP="00CD48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 xml:space="preserve">  </w:t>
            </w:r>
            <w:r w:rsidR="00012792" w:rsidRPr="00A12E79">
              <w:rPr>
                <w:sz w:val="16"/>
                <w:szCs w:val="16"/>
              </w:rPr>
              <w:t>Концентр</w:t>
            </w:r>
            <w:r w:rsidR="00012792" w:rsidRPr="00A12E79">
              <w:rPr>
                <w:sz w:val="16"/>
                <w:szCs w:val="16"/>
              </w:rPr>
              <w:t>а</w:t>
            </w:r>
            <w:r w:rsidR="00012792" w:rsidRPr="00A12E79">
              <w:rPr>
                <w:sz w:val="16"/>
                <w:szCs w:val="16"/>
              </w:rPr>
              <w:t>ция, %</w:t>
            </w:r>
          </w:p>
        </w:tc>
        <w:tc>
          <w:tcPr>
            <w:tcW w:w="784" w:type="pct"/>
            <w:vAlign w:val="center"/>
          </w:tcPr>
          <w:p w:rsidR="00012792" w:rsidRPr="00A12E79" w:rsidRDefault="00012792" w:rsidP="00CD48FB">
            <w:pPr>
              <w:ind w:left="-30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Проинкуб</w:t>
            </w:r>
            <w:r w:rsidRPr="00A12E79">
              <w:rPr>
                <w:sz w:val="16"/>
                <w:szCs w:val="16"/>
              </w:rPr>
              <w:t>и</w:t>
            </w:r>
            <w:r w:rsidRPr="00A12E79">
              <w:rPr>
                <w:sz w:val="16"/>
                <w:szCs w:val="16"/>
              </w:rPr>
              <w:t>ровано яиц, шт.</w:t>
            </w:r>
          </w:p>
        </w:tc>
        <w:tc>
          <w:tcPr>
            <w:tcW w:w="493" w:type="pct"/>
            <w:vAlign w:val="center"/>
          </w:tcPr>
          <w:p w:rsidR="00012792" w:rsidRPr="00A12E79" w:rsidRDefault="00012792" w:rsidP="00CD48FB">
            <w:pPr>
              <w:ind w:left="-30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Вскр</w:t>
            </w:r>
            <w:r w:rsidRPr="00A12E79">
              <w:rPr>
                <w:sz w:val="16"/>
                <w:szCs w:val="16"/>
              </w:rPr>
              <w:t>ы</w:t>
            </w:r>
            <w:r w:rsidRPr="00A12E79">
              <w:rPr>
                <w:sz w:val="16"/>
                <w:szCs w:val="16"/>
              </w:rPr>
              <w:t>то яиц, шт.</w:t>
            </w:r>
          </w:p>
        </w:tc>
        <w:tc>
          <w:tcPr>
            <w:tcW w:w="587" w:type="pct"/>
            <w:vAlign w:val="center"/>
          </w:tcPr>
          <w:p w:rsidR="00012792" w:rsidRPr="00A12E79" w:rsidRDefault="00012792" w:rsidP="00CD48FB">
            <w:pPr>
              <w:ind w:left="-30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Вскрыто утят, гол.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 w:val="restar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1072" w:type="pct"/>
            <w:vAlign w:val="center"/>
          </w:tcPr>
          <w:p w:rsidR="003A3138" w:rsidRPr="00A12E79" w:rsidRDefault="003A3138" w:rsidP="00CD48FB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</w:t>
            </w:r>
            <w:r w:rsidR="00A12E79"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контрольная</w:t>
            </w:r>
          </w:p>
        </w:tc>
        <w:tc>
          <w:tcPr>
            <w:tcW w:w="882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Формалин</w:t>
            </w:r>
          </w:p>
        </w:tc>
        <w:tc>
          <w:tcPr>
            <w:tcW w:w="686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40,0</w:t>
            </w:r>
          </w:p>
        </w:tc>
        <w:tc>
          <w:tcPr>
            <w:tcW w:w="784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  <w:lang w:val="en-US"/>
              </w:rPr>
            </w:pPr>
            <w:r w:rsidRPr="00A12E79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493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  <w:lang w:val="en-US"/>
              </w:rPr>
            </w:pPr>
            <w:r w:rsidRPr="00A12E79">
              <w:rPr>
                <w:sz w:val="16"/>
                <w:szCs w:val="16"/>
              </w:rPr>
              <w:t>–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3A3138" w:rsidRPr="00A12E79" w:rsidRDefault="003A3138" w:rsidP="00CD48FB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</w:t>
            </w:r>
            <w:r w:rsidR="00A12E79"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 w:val="restart"/>
            <w:vAlign w:val="center"/>
          </w:tcPr>
          <w:p w:rsidR="003A3138" w:rsidRPr="00A12E79" w:rsidRDefault="003A3138" w:rsidP="00A12E79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ПДМПХБ</w:t>
            </w:r>
            <w:r w:rsidRPr="00A12E79">
              <w:rPr>
                <w:sz w:val="16"/>
                <w:szCs w:val="16"/>
                <w:lang w:val="en-US"/>
              </w:rPr>
              <w:t xml:space="preserve">-15 </w:t>
            </w:r>
            <w:r w:rsidR="00A12E79">
              <w:rPr>
                <w:sz w:val="16"/>
                <w:szCs w:val="16"/>
              </w:rPr>
              <w:t>(</w:t>
            </w:r>
            <w:proofErr w:type="spellStart"/>
            <w:r w:rsidRPr="00A12E79">
              <w:rPr>
                <w:sz w:val="16"/>
                <w:szCs w:val="16"/>
              </w:rPr>
              <w:t>Галосепт</w:t>
            </w:r>
            <w:proofErr w:type="spellEnd"/>
            <w:r w:rsidRPr="00A12E79">
              <w:rPr>
                <w:sz w:val="16"/>
                <w:szCs w:val="16"/>
              </w:rPr>
              <w:t>)</w:t>
            </w:r>
          </w:p>
        </w:tc>
        <w:tc>
          <w:tcPr>
            <w:tcW w:w="686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1,0</w:t>
            </w:r>
          </w:p>
        </w:tc>
        <w:tc>
          <w:tcPr>
            <w:tcW w:w="784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493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–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3A3138" w:rsidRPr="00A12E79" w:rsidRDefault="003A3138" w:rsidP="00CD48FB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3</w:t>
            </w:r>
            <w:r w:rsidR="00A12E79"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1,5</w:t>
            </w:r>
          </w:p>
        </w:tc>
        <w:tc>
          <w:tcPr>
            <w:tcW w:w="784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493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–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3A3138" w:rsidRPr="00A12E79" w:rsidRDefault="003A3138" w:rsidP="00CD48FB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4</w:t>
            </w:r>
            <w:r w:rsidR="00A12E79"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2,0</w:t>
            </w:r>
          </w:p>
        </w:tc>
        <w:tc>
          <w:tcPr>
            <w:tcW w:w="784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493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–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3A3138" w:rsidRPr="00A12E79" w:rsidRDefault="003A3138" w:rsidP="00CD48FB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  <w:r w:rsidR="00A12E79"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2,5</w:t>
            </w:r>
          </w:p>
        </w:tc>
        <w:tc>
          <w:tcPr>
            <w:tcW w:w="784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493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–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3A3138" w:rsidRPr="00A12E79" w:rsidRDefault="003A3138" w:rsidP="00CD48FB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6</w:t>
            </w:r>
            <w:r w:rsidR="00A12E79"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3,0</w:t>
            </w:r>
          </w:p>
        </w:tc>
        <w:tc>
          <w:tcPr>
            <w:tcW w:w="784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  <w:lang w:val="en-US"/>
              </w:rPr>
              <w:t>194</w:t>
            </w:r>
          </w:p>
        </w:tc>
        <w:tc>
          <w:tcPr>
            <w:tcW w:w="493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3A3138" w:rsidRPr="00A12E79" w:rsidRDefault="003A3138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–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 w:val="restar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6</w:t>
            </w:r>
          </w:p>
        </w:tc>
        <w:tc>
          <w:tcPr>
            <w:tcW w:w="1072" w:type="pct"/>
            <w:vAlign w:val="center"/>
          </w:tcPr>
          <w:p w:rsidR="00A12E79" w:rsidRPr="00A12E79" w:rsidRDefault="00A12E79" w:rsidP="00A12E79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контрольная</w:t>
            </w:r>
          </w:p>
        </w:tc>
        <w:tc>
          <w:tcPr>
            <w:tcW w:w="882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Формалин</w:t>
            </w:r>
          </w:p>
        </w:tc>
        <w:tc>
          <w:tcPr>
            <w:tcW w:w="686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40,0</w:t>
            </w:r>
          </w:p>
        </w:tc>
        <w:tc>
          <w:tcPr>
            <w:tcW w:w="784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186</w:t>
            </w:r>
          </w:p>
        </w:tc>
        <w:tc>
          <w:tcPr>
            <w:tcW w:w="493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12E79" w:rsidRPr="00A12E79" w:rsidRDefault="00A12E79" w:rsidP="00A12E79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 w:val="restart"/>
            <w:vAlign w:val="center"/>
          </w:tcPr>
          <w:p w:rsidR="00A12E79" w:rsidRPr="00A12E79" w:rsidRDefault="00A12E79" w:rsidP="00A12E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ПДМПХБ</w:t>
            </w:r>
            <w:r w:rsidRPr="00A12E79">
              <w:rPr>
                <w:sz w:val="16"/>
                <w:szCs w:val="16"/>
                <w:lang w:val="en-US"/>
              </w:rPr>
              <w:t xml:space="preserve">-15 </w:t>
            </w:r>
            <w:r>
              <w:rPr>
                <w:sz w:val="16"/>
                <w:szCs w:val="16"/>
              </w:rPr>
              <w:t>(</w:t>
            </w:r>
            <w:proofErr w:type="spellStart"/>
            <w:r w:rsidRPr="00A12E79">
              <w:rPr>
                <w:sz w:val="16"/>
                <w:szCs w:val="16"/>
              </w:rPr>
              <w:t>Галосепт</w:t>
            </w:r>
            <w:proofErr w:type="spellEnd"/>
            <w:r w:rsidRPr="00A12E79">
              <w:rPr>
                <w:sz w:val="16"/>
                <w:szCs w:val="16"/>
              </w:rPr>
              <w:t>)</w:t>
            </w:r>
          </w:p>
        </w:tc>
        <w:tc>
          <w:tcPr>
            <w:tcW w:w="686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1,5</w:t>
            </w:r>
          </w:p>
        </w:tc>
        <w:tc>
          <w:tcPr>
            <w:tcW w:w="784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186</w:t>
            </w:r>
          </w:p>
        </w:tc>
        <w:tc>
          <w:tcPr>
            <w:tcW w:w="493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12E79" w:rsidRPr="00A12E79" w:rsidRDefault="00A12E79" w:rsidP="00A12E79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1,75</w:t>
            </w:r>
          </w:p>
        </w:tc>
        <w:tc>
          <w:tcPr>
            <w:tcW w:w="784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186</w:t>
            </w:r>
          </w:p>
        </w:tc>
        <w:tc>
          <w:tcPr>
            <w:tcW w:w="493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12E79" w:rsidRPr="00A12E79" w:rsidRDefault="00A12E79" w:rsidP="00A12E79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2,0</w:t>
            </w:r>
          </w:p>
        </w:tc>
        <w:tc>
          <w:tcPr>
            <w:tcW w:w="784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186</w:t>
            </w:r>
          </w:p>
        </w:tc>
        <w:tc>
          <w:tcPr>
            <w:tcW w:w="493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12E79" w:rsidRPr="00A12E79" w:rsidRDefault="00A12E79" w:rsidP="00A12E79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2,25</w:t>
            </w:r>
          </w:p>
        </w:tc>
        <w:tc>
          <w:tcPr>
            <w:tcW w:w="784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186</w:t>
            </w:r>
          </w:p>
        </w:tc>
        <w:tc>
          <w:tcPr>
            <w:tcW w:w="493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</w:tr>
      <w:tr w:rsidR="00A12E79" w:rsidRPr="00A12E79" w:rsidTr="00A12E79">
        <w:trPr>
          <w:trHeight w:val="170"/>
          <w:jc w:val="center"/>
        </w:trPr>
        <w:tc>
          <w:tcPr>
            <w:tcW w:w="496" w:type="pct"/>
            <w:vMerge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12E79" w:rsidRPr="00A12E79" w:rsidRDefault="00A12E79" w:rsidP="00A12E79">
            <w:pPr>
              <w:ind w:left="-30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-я</w:t>
            </w:r>
            <w:r w:rsidRPr="00A12E79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82" w:type="pct"/>
            <w:vMerge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2,5</w:t>
            </w:r>
          </w:p>
        </w:tc>
        <w:tc>
          <w:tcPr>
            <w:tcW w:w="784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186</w:t>
            </w:r>
          </w:p>
        </w:tc>
        <w:tc>
          <w:tcPr>
            <w:tcW w:w="493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  <w:tc>
          <w:tcPr>
            <w:tcW w:w="587" w:type="pct"/>
            <w:vAlign w:val="center"/>
          </w:tcPr>
          <w:p w:rsidR="00A12E79" w:rsidRPr="00A12E79" w:rsidRDefault="00A12E79" w:rsidP="00CD48FB">
            <w:pPr>
              <w:jc w:val="center"/>
              <w:rPr>
                <w:sz w:val="16"/>
                <w:szCs w:val="16"/>
              </w:rPr>
            </w:pPr>
            <w:r w:rsidRPr="00A12E79">
              <w:rPr>
                <w:sz w:val="16"/>
                <w:szCs w:val="16"/>
              </w:rPr>
              <w:t>5</w:t>
            </w:r>
          </w:p>
        </w:tc>
      </w:tr>
    </w:tbl>
    <w:p w:rsidR="006409A2" w:rsidRPr="004826A3" w:rsidRDefault="006409A2" w:rsidP="00CD48FB">
      <w:pPr>
        <w:ind w:firstLine="284"/>
        <w:jc w:val="both"/>
        <w:rPr>
          <w:spacing w:val="-4"/>
          <w:sz w:val="16"/>
        </w:rPr>
      </w:pPr>
    </w:p>
    <w:p w:rsidR="006409A2" w:rsidRPr="00D67AB1" w:rsidRDefault="006409A2" w:rsidP="00CD48FB">
      <w:pPr>
        <w:ind w:firstLine="284"/>
        <w:jc w:val="both"/>
        <w:rPr>
          <w:sz w:val="20"/>
        </w:rPr>
      </w:pPr>
      <w:r w:rsidRPr="00D67AB1">
        <w:rPr>
          <w:sz w:val="20"/>
        </w:rPr>
        <w:t>В</w:t>
      </w:r>
      <w:r w:rsidRPr="00D67AB1">
        <w:rPr>
          <w:b/>
          <w:i/>
          <w:sz w:val="20"/>
        </w:rPr>
        <w:t xml:space="preserve"> седьмом научно-хозяйственном </w:t>
      </w:r>
      <w:r>
        <w:rPr>
          <w:b/>
          <w:i/>
          <w:sz w:val="20"/>
        </w:rPr>
        <w:t>опыте</w:t>
      </w:r>
      <w:r w:rsidRPr="00D67AB1">
        <w:rPr>
          <w:sz w:val="20"/>
        </w:rPr>
        <w:t xml:space="preserve"> для подтверждения р</w:t>
      </w:r>
      <w:r w:rsidRPr="00D67AB1">
        <w:rPr>
          <w:sz w:val="20"/>
        </w:rPr>
        <w:t>е</w:t>
      </w:r>
      <w:r w:rsidRPr="00D67AB1">
        <w:rPr>
          <w:sz w:val="20"/>
        </w:rPr>
        <w:t xml:space="preserve">зультатов, полученных в предыдущих опытах, и определения влияния обработки яиц на эмбриональное </w:t>
      </w:r>
      <w:r>
        <w:rPr>
          <w:sz w:val="20"/>
        </w:rPr>
        <w:t>развитие,</w:t>
      </w:r>
      <w:r w:rsidRPr="00D67AB1">
        <w:rPr>
          <w:sz w:val="20"/>
        </w:rPr>
        <w:t xml:space="preserve"> постэмбриональн</w:t>
      </w:r>
      <w:r>
        <w:rPr>
          <w:sz w:val="20"/>
        </w:rPr>
        <w:t>ый рост, сохранность и мясные показатели утят при убое</w:t>
      </w:r>
      <w:r w:rsidRPr="00D67AB1">
        <w:rPr>
          <w:sz w:val="20"/>
        </w:rPr>
        <w:t xml:space="preserve"> использовали </w:t>
      </w:r>
      <w:proofErr w:type="spellStart"/>
      <w:r w:rsidRPr="00D67AB1">
        <w:rPr>
          <w:sz w:val="20"/>
        </w:rPr>
        <w:t>преп</w:t>
      </w:r>
      <w:r w:rsidRPr="00D67AB1">
        <w:rPr>
          <w:sz w:val="20"/>
        </w:rPr>
        <w:t>а</w:t>
      </w:r>
      <w:r w:rsidRPr="00D67AB1">
        <w:rPr>
          <w:sz w:val="20"/>
        </w:rPr>
        <w:t>ративную</w:t>
      </w:r>
      <w:proofErr w:type="spellEnd"/>
      <w:r w:rsidRPr="00D67AB1">
        <w:rPr>
          <w:sz w:val="20"/>
        </w:rPr>
        <w:t xml:space="preserve"> форму </w:t>
      </w:r>
      <w:proofErr w:type="spellStart"/>
      <w:r w:rsidRPr="00D67AB1">
        <w:rPr>
          <w:sz w:val="20"/>
        </w:rPr>
        <w:t>пирролидиниевого</w:t>
      </w:r>
      <w:proofErr w:type="spellEnd"/>
      <w:r w:rsidRPr="00D67AB1">
        <w:rPr>
          <w:sz w:val="20"/>
        </w:rPr>
        <w:t xml:space="preserve"> полимерного соединения «</w:t>
      </w:r>
      <w:proofErr w:type="spellStart"/>
      <w:r w:rsidRPr="00D67AB1">
        <w:rPr>
          <w:sz w:val="20"/>
        </w:rPr>
        <w:t>Гал</w:t>
      </w:r>
      <w:r w:rsidRPr="00D67AB1">
        <w:rPr>
          <w:sz w:val="20"/>
        </w:rPr>
        <w:t>о</w:t>
      </w:r>
      <w:r w:rsidRPr="00D67AB1">
        <w:rPr>
          <w:sz w:val="20"/>
        </w:rPr>
        <w:t>септ</w:t>
      </w:r>
      <w:proofErr w:type="spellEnd"/>
      <w:r w:rsidRPr="00D67AB1">
        <w:rPr>
          <w:sz w:val="20"/>
        </w:rPr>
        <w:t xml:space="preserve">». </w:t>
      </w:r>
      <w:r w:rsidR="00A12E79">
        <w:rPr>
          <w:sz w:val="20"/>
        </w:rPr>
        <w:t>Яйца о</w:t>
      </w:r>
      <w:r w:rsidRPr="00D67AB1">
        <w:rPr>
          <w:sz w:val="20"/>
        </w:rPr>
        <w:t>пытны</w:t>
      </w:r>
      <w:r w:rsidR="00A12E79">
        <w:rPr>
          <w:sz w:val="20"/>
        </w:rPr>
        <w:t>х</w:t>
      </w:r>
      <w:r w:rsidRPr="00D67AB1">
        <w:rPr>
          <w:sz w:val="20"/>
        </w:rPr>
        <w:t xml:space="preserve"> групп обрабатывали </w:t>
      </w:r>
      <w:r w:rsidRPr="00D67AB1">
        <w:rPr>
          <w:rFonts w:eastAsia="GaramondNarrowC-Light"/>
          <w:sz w:val="20"/>
        </w:rPr>
        <w:t xml:space="preserve">со всех сторон в тележках </w:t>
      </w:r>
      <w:r w:rsidRPr="00D67AB1">
        <w:rPr>
          <w:sz w:val="20"/>
        </w:rPr>
        <w:t>с помощью головки-пульверизатор</w:t>
      </w:r>
      <w:r w:rsidR="00A12E79">
        <w:rPr>
          <w:sz w:val="20"/>
        </w:rPr>
        <w:t>а</w:t>
      </w:r>
      <w:r w:rsidRPr="00D67AB1">
        <w:rPr>
          <w:sz w:val="20"/>
        </w:rPr>
        <w:t xml:space="preserve"> 1,5; 1,75; 2,0; 2,25 и 2,5 </w:t>
      </w:r>
      <w:r w:rsidRPr="00634A56">
        <w:rPr>
          <w:sz w:val="20"/>
        </w:rPr>
        <w:t>%-</w:t>
      </w:r>
      <w:proofErr w:type="spellStart"/>
      <w:r w:rsidR="00A12E79">
        <w:rPr>
          <w:sz w:val="20"/>
        </w:rPr>
        <w:t>ны</w:t>
      </w:r>
      <w:r>
        <w:rPr>
          <w:sz w:val="20"/>
        </w:rPr>
        <w:t>ми</w:t>
      </w:r>
      <w:proofErr w:type="spellEnd"/>
      <w:r w:rsidRPr="00D67AB1">
        <w:rPr>
          <w:sz w:val="20"/>
        </w:rPr>
        <w:t xml:space="preserve"> растворами препарата из расчета 150 мл на 100 яиц. </w:t>
      </w:r>
      <w:r>
        <w:rPr>
          <w:sz w:val="20"/>
        </w:rPr>
        <w:t xml:space="preserve">Для изучения </w:t>
      </w:r>
      <w:r w:rsidRPr="00D67AB1">
        <w:rPr>
          <w:sz w:val="20"/>
        </w:rPr>
        <w:t xml:space="preserve">влияния обработки яиц растворами препарата </w:t>
      </w:r>
      <w:r>
        <w:rPr>
          <w:sz w:val="20"/>
        </w:rPr>
        <w:t xml:space="preserve">на </w:t>
      </w:r>
      <w:r w:rsidRPr="00D67AB1">
        <w:rPr>
          <w:sz w:val="20"/>
        </w:rPr>
        <w:t>постэмбриональн</w:t>
      </w:r>
      <w:r>
        <w:rPr>
          <w:sz w:val="20"/>
        </w:rPr>
        <w:t xml:space="preserve">ый </w:t>
      </w:r>
      <w:r>
        <w:rPr>
          <w:sz w:val="20"/>
        </w:rPr>
        <w:lastRenderedPageBreak/>
        <w:t>период</w:t>
      </w:r>
      <w:r w:rsidRPr="00D67AB1">
        <w:rPr>
          <w:sz w:val="20"/>
        </w:rPr>
        <w:t xml:space="preserve"> </w:t>
      </w:r>
      <w:r>
        <w:rPr>
          <w:sz w:val="20"/>
        </w:rPr>
        <w:t xml:space="preserve">жизни утят </w:t>
      </w:r>
      <w:r w:rsidR="00A12E79">
        <w:rPr>
          <w:sz w:val="20"/>
        </w:rPr>
        <w:t>методом аналогов</w:t>
      </w:r>
      <w:r w:rsidRPr="00D67AB1">
        <w:rPr>
          <w:sz w:val="20"/>
        </w:rPr>
        <w:t xml:space="preserve"> было сформировано шесть групп по 100 </w:t>
      </w:r>
      <w:r>
        <w:rPr>
          <w:sz w:val="20"/>
        </w:rPr>
        <w:t>голов суточного молодняка</w:t>
      </w:r>
      <w:r w:rsidRPr="00D67AB1">
        <w:rPr>
          <w:sz w:val="20"/>
        </w:rPr>
        <w:t xml:space="preserve"> в каждой. </w:t>
      </w:r>
    </w:p>
    <w:p w:rsidR="006409A2" w:rsidRPr="00D67AB1" w:rsidRDefault="006409A2" w:rsidP="00A12E79">
      <w:pPr>
        <w:spacing w:line="230" w:lineRule="auto"/>
        <w:ind w:firstLine="284"/>
        <w:jc w:val="both"/>
        <w:rPr>
          <w:sz w:val="20"/>
        </w:rPr>
      </w:pPr>
      <w:r>
        <w:rPr>
          <w:sz w:val="20"/>
        </w:rPr>
        <w:t>В</w:t>
      </w:r>
      <w:r w:rsidRPr="00D67AB1">
        <w:rPr>
          <w:sz w:val="20"/>
        </w:rPr>
        <w:t xml:space="preserve"> </w:t>
      </w:r>
      <w:r w:rsidRPr="00D67AB1">
        <w:rPr>
          <w:b/>
          <w:i/>
          <w:sz w:val="20"/>
        </w:rPr>
        <w:t>восьмом научно-хозяйственном опыте</w:t>
      </w:r>
      <w:r>
        <w:rPr>
          <w:sz w:val="20"/>
        </w:rPr>
        <w:t xml:space="preserve"> с</w:t>
      </w:r>
      <w:r w:rsidRPr="00D67AB1">
        <w:rPr>
          <w:sz w:val="20"/>
        </w:rPr>
        <w:t xml:space="preserve"> целью определения наиболее </w:t>
      </w:r>
      <w:r>
        <w:rPr>
          <w:sz w:val="20"/>
        </w:rPr>
        <w:t>эффективной, удобной для использовани</w:t>
      </w:r>
      <w:r w:rsidR="00A12E79">
        <w:rPr>
          <w:sz w:val="20"/>
        </w:rPr>
        <w:t>я</w:t>
      </w:r>
      <w:r>
        <w:rPr>
          <w:sz w:val="20"/>
        </w:rPr>
        <w:t xml:space="preserve"> в</w:t>
      </w:r>
      <w:r w:rsidRPr="00D67AB1">
        <w:rPr>
          <w:sz w:val="20"/>
        </w:rPr>
        <w:t xml:space="preserve"> </w:t>
      </w:r>
      <w:r>
        <w:rPr>
          <w:sz w:val="20"/>
        </w:rPr>
        <w:t>промышленных услови</w:t>
      </w:r>
      <w:r w:rsidR="00A12E79">
        <w:rPr>
          <w:sz w:val="20"/>
        </w:rPr>
        <w:t>ях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предынкубационной</w:t>
      </w:r>
      <w:proofErr w:type="spellEnd"/>
      <w:r w:rsidRPr="00D67AB1">
        <w:rPr>
          <w:sz w:val="20"/>
        </w:rPr>
        <w:t xml:space="preserve"> обработки </w:t>
      </w:r>
      <w:r>
        <w:rPr>
          <w:sz w:val="20"/>
        </w:rPr>
        <w:t xml:space="preserve">яиц </w:t>
      </w:r>
      <w:r w:rsidRPr="00D67AB1">
        <w:rPr>
          <w:sz w:val="20"/>
        </w:rPr>
        <w:t xml:space="preserve">и </w:t>
      </w:r>
      <w:proofErr w:type="gramStart"/>
      <w:r w:rsidRPr="00D67AB1">
        <w:rPr>
          <w:sz w:val="20"/>
        </w:rPr>
        <w:t>подтверждения</w:t>
      </w:r>
      <w:proofErr w:type="gramEnd"/>
      <w:r w:rsidRPr="00D67AB1">
        <w:rPr>
          <w:sz w:val="20"/>
        </w:rPr>
        <w:t xml:space="preserve"> пол</w:t>
      </w:r>
      <w:r w:rsidRPr="00D67AB1">
        <w:rPr>
          <w:sz w:val="20"/>
        </w:rPr>
        <w:t>у</w:t>
      </w:r>
      <w:r w:rsidRPr="00D67AB1">
        <w:rPr>
          <w:sz w:val="20"/>
        </w:rPr>
        <w:t xml:space="preserve">ченных ранее результатов </w:t>
      </w:r>
      <w:r>
        <w:rPr>
          <w:sz w:val="20"/>
        </w:rPr>
        <w:t>яйца в</w:t>
      </w:r>
      <w:r w:rsidRPr="00D67AB1">
        <w:rPr>
          <w:sz w:val="20"/>
        </w:rPr>
        <w:t>тор</w:t>
      </w:r>
      <w:r>
        <w:rPr>
          <w:sz w:val="20"/>
        </w:rPr>
        <w:t>ой</w:t>
      </w:r>
      <w:r w:rsidRPr="00D67AB1">
        <w:rPr>
          <w:sz w:val="20"/>
        </w:rPr>
        <w:t xml:space="preserve"> опытн</w:t>
      </w:r>
      <w:r>
        <w:rPr>
          <w:sz w:val="20"/>
        </w:rPr>
        <w:t>ой</w:t>
      </w:r>
      <w:r w:rsidRPr="00D67AB1">
        <w:rPr>
          <w:sz w:val="20"/>
        </w:rPr>
        <w:t xml:space="preserve"> групп</w:t>
      </w:r>
      <w:r>
        <w:rPr>
          <w:sz w:val="20"/>
        </w:rPr>
        <w:t>ы</w:t>
      </w:r>
      <w:r w:rsidRPr="00D67AB1">
        <w:rPr>
          <w:sz w:val="20"/>
        </w:rPr>
        <w:t xml:space="preserve"> </w:t>
      </w:r>
      <w:r>
        <w:rPr>
          <w:sz w:val="20"/>
        </w:rPr>
        <w:t>обрабатывали</w:t>
      </w:r>
      <w:r w:rsidRPr="00D67AB1">
        <w:rPr>
          <w:sz w:val="20"/>
        </w:rPr>
        <w:t xml:space="preserve"> </w:t>
      </w:r>
      <w:r w:rsidRPr="002133A3">
        <w:rPr>
          <w:sz w:val="20"/>
        </w:rPr>
        <w:t>с помощью</w:t>
      </w:r>
      <w:r>
        <w:rPr>
          <w:color w:val="FF0000"/>
          <w:sz w:val="20"/>
        </w:rPr>
        <w:t xml:space="preserve"> </w:t>
      </w:r>
      <w:r>
        <w:rPr>
          <w:color w:val="000000"/>
          <w:sz w:val="20"/>
        </w:rPr>
        <w:t>головки</w:t>
      </w:r>
      <w:r w:rsidRPr="00D67AB1">
        <w:rPr>
          <w:color w:val="000000"/>
          <w:sz w:val="20"/>
        </w:rPr>
        <w:t>-пульверизатор</w:t>
      </w:r>
      <w:r w:rsidR="00A12E79">
        <w:rPr>
          <w:color w:val="000000"/>
          <w:sz w:val="20"/>
        </w:rPr>
        <w:t>а</w:t>
      </w:r>
      <w:r w:rsidRPr="00D67AB1">
        <w:rPr>
          <w:color w:val="000000"/>
          <w:sz w:val="20"/>
        </w:rPr>
        <w:t xml:space="preserve"> </w:t>
      </w:r>
      <w:r w:rsidRPr="00D67AB1">
        <w:rPr>
          <w:sz w:val="20"/>
        </w:rPr>
        <w:t>оптимальной 2</w:t>
      </w:r>
      <w:r>
        <w:rPr>
          <w:sz w:val="20"/>
        </w:rPr>
        <w:t>,0</w:t>
      </w:r>
      <w:r w:rsidRPr="00D67AB1">
        <w:rPr>
          <w:sz w:val="20"/>
        </w:rPr>
        <w:t xml:space="preserve"> </w:t>
      </w:r>
      <w:r w:rsidRPr="00634A56">
        <w:rPr>
          <w:sz w:val="20"/>
        </w:rPr>
        <w:t>%-</w:t>
      </w:r>
      <w:r w:rsidR="00A12E79">
        <w:rPr>
          <w:sz w:val="20"/>
        </w:rPr>
        <w:t>но</w:t>
      </w:r>
      <w:r w:rsidRPr="00D67AB1">
        <w:rPr>
          <w:sz w:val="20"/>
        </w:rPr>
        <w:t>й конце</w:t>
      </w:r>
      <w:r w:rsidRPr="00D67AB1">
        <w:rPr>
          <w:sz w:val="20"/>
        </w:rPr>
        <w:t>н</w:t>
      </w:r>
      <w:r w:rsidRPr="00D67AB1">
        <w:rPr>
          <w:sz w:val="20"/>
        </w:rPr>
        <w:t>трацией препарата «</w:t>
      </w:r>
      <w:proofErr w:type="spellStart"/>
      <w:r w:rsidRPr="00D67AB1">
        <w:rPr>
          <w:sz w:val="20"/>
        </w:rPr>
        <w:t>Галосепт</w:t>
      </w:r>
      <w:proofErr w:type="spellEnd"/>
      <w:r w:rsidRPr="00D67AB1">
        <w:rPr>
          <w:sz w:val="20"/>
        </w:rPr>
        <w:t xml:space="preserve">», из расчета 150 мл раствора на 100 яиц. </w:t>
      </w:r>
      <w:r>
        <w:rPr>
          <w:sz w:val="20"/>
        </w:rPr>
        <w:t>О</w:t>
      </w:r>
      <w:r w:rsidRPr="00D67AB1">
        <w:rPr>
          <w:sz w:val="20"/>
        </w:rPr>
        <w:t xml:space="preserve">бработку </w:t>
      </w:r>
      <w:r>
        <w:rPr>
          <w:sz w:val="20"/>
        </w:rPr>
        <w:t xml:space="preserve">яиц </w:t>
      </w:r>
      <w:r w:rsidRPr="00D67AB1">
        <w:rPr>
          <w:sz w:val="20"/>
        </w:rPr>
        <w:t xml:space="preserve">третьей, четвертой и пятой опытных групп проводили с помощью </w:t>
      </w:r>
      <w:proofErr w:type="spellStart"/>
      <w:r w:rsidR="00A12E79">
        <w:rPr>
          <w:color w:val="000000"/>
          <w:sz w:val="20"/>
        </w:rPr>
        <w:t>ультра</w:t>
      </w:r>
      <w:r w:rsidRPr="00D67AB1">
        <w:rPr>
          <w:color w:val="000000"/>
          <w:sz w:val="20"/>
        </w:rPr>
        <w:t>малообъемного</w:t>
      </w:r>
      <w:proofErr w:type="spellEnd"/>
      <w:r w:rsidRPr="00D67AB1">
        <w:rPr>
          <w:color w:val="000000"/>
          <w:sz w:val="20"/>
        </w:rPr>
        <w:t xml:space="preserve"> аэрозольного</w:t>
      </w:r>
      <w:r w:rsidRPr="00D67AB1">
        <w:rPr>
          <w:sz w:val="20"/>
        </w:rPr>
        <w:t xml:space="preserve"> генератора «холодного» тумана 2</w:t>
      </w:r>
      <w:r>
        <w:rPr>
          <w:sz w:val="20"/>
        </w:rPr>
        <w:t>,0</w:t>
      </w:r>
      <w:r w:rsidRPr="00D67AB1">
        <w:rPr>
          <w:sz w:val="20"/>
        </w:rPr>
        <w:t xml:space="preserve"> </w:t>
      </w:r>
      <w:r w:rsidRPr="00634A56">
        <w:rPr>
          <w:sz w:val="20"/>
        </w:rPr>
        <w:t>%-</w:t>
      </w:r>
      <w:proofErr w:type="spellStart"/>
      <w:r w:rsidR="00A12E79">
        <w:rPr>
          <w:sz w:val="20"/>
        </w:rPr>
        <w:t>ны</w:t>
      </w:r>
      <w:r w:rsidRPr="00D67AB1">
        <w:rPr>
          <w:sz w:val="20"/>
        </w:rPr>
        <w:t>м</w:t>
      </w:r>
      <w:proofErr w:type="spellEnd"/>
      <w:r w:rsidRPr="00D67AB1">
        <w:rPr>
          <w:sz w:val="20"/>
        </w:rPr>
        <w:t xml:space="preserve"> раствором </w:t>
      </w:r>
      <w:r>
        <w:rPr>
          <w:sz w:val="20"/>
        </w:rPr>
        <w:t xml:space="preserve">этого </w:t>
      </w:r>
      <w:r w:rsidRPr="00D67AB1">
        <w:rPr>
          <w:sz w:val="20"/>
        </w:rPr>
        <w:t>препарата из расчета 350, 400 и 450 мл на 1 м</w:t>
      </w:r>
      <w:r w:rsidRPr="00D67AB1">
        <w:rPr>
          <w:sz w:val="20"/>
          <w:vertAlign w:val="superscript"/>
        </w:rPr>
        <w:t>3</w:t>
      </w:r>
      <w:r w:rsidRPr="00D67AB1">
        <w:rPr>
          <w:sz w:val="20"/>
        </w:rPr>
        <w:t xml:space="preserve"> соответственно.</w:t>
      </w:r>
    </w:p>
    <w:p w:rsidR="006409A2" w:rsidRPr="00D67AB1" w:rsidRDefault="006409A2" w:rsidP="00A12E79">
      <w:pPr>
        <w:spacing w:line="230" w:lineRule="auto"/>
        <w:ind w:firstLine="284"/>
        <w:jc w:val="both"/>
        <w:rPr>
          <w:sz w:val="20"/>
        </w:rPr>
      </w:pPr>
      <w:r>
        <w:rPr>
          <w:sz w:val="20"/>
        </w:rPr>
        <w:t xml:space="preserve">Для </w:t>
      </w:r>
      <w:r w:rsidRPr="00D67AB1">
        <w:rPr>
          <w:sz w:val="20"/>
        </w:rPr>
        <w:t xml:space="preserve">изучения влияния </w:t>
      </w:r>
      <w:proofErr w:type="spellStart"/>
      <w:r w:rsidRPr="00D67AB1">
        <w:rPr>
          <w:sz w:val="20"/>
        </w:rPr>
        <w:t>предынкубационной</w:t>
      </w:r>
      <w:proofErr w:type="spellEnd"/>
      <w:r w:rsidRPr="00D67AB1">
        <w:rPr>
          <w:sz w:val="20"/>
        </w:rPr>
        <w:t xml:space="preserve"> обработки яиц раств</w:t>
      </w:r>
      <w:r w:rsidRPr="00D67AB1">
        <w:rPr>
          <w:sz w:val="20"/>
        </w:rPr>
        <w:t>о</w:t>
      </w:r>
      <w:r w:rsidRPr="00D67AB1">
        <w:rPr>
          <w:sz w:val="20"/>
        </w:rPr>
        <w:t xml:space="preserve">рами препарата </w:t>
      </w:r>
      <w:r>
        <w:rPr>
          <w:sz w:val="20"/>
        </w:rPr>
        <w:t>«</w:t>
      </w:r>
      <w:proofErr w:type="spellStart"/>
      <w:r>
        <w:rPr>
          <w:sz w:val="20"/>
        </w:rPr>
        <w:t>Галосепт</w:t>
      </w:r>
      <w:proofErr w:type="spellEnd"/>
      <w:r>
        <w:rPr>
          <w:sz w:val="20"/>
        </w:rPr>
        <w:t xml:space="preserve">» </w:t>
      </w:r>
      <w:r w:rsidRPr="00D67AB1">
        <w:rPr>
          <w:sz w:val="20"/>
        </w:rPr>
        <w:t>на постэмбриональн</w:t>
      </w:r>
      <w:r>
        <w:rPr>
          <w:sz w:val="20"/>
        </w:rPr>
        <w:t>ый рост, сохранность</w:t>
      </w:r>
      <w:r w:rsidRPr="00D67AB1">
        <w:rPr>
          <w:sz w:val="20"/>
        </w:rPr>
        <w:t>, мясные показатели при убое, морфологический и биохимический с</w:t>
      </w:r>
      <w:r w:rsidRPr="00D67AB1">
        <w:rPr>
          <w:sz w:val="20"/>
        </w:rPr>
        <w:t>о</w:t>
      </w:r>
      <w:r w:rsidR="00A12E79">
        <w:rPr>
          <w:sz w:val="20"/>
        </w:rPr>
        <w:t>став крови</w:t>
      </w:r>
      <w:r w:rsidRPr="00D67AB1">
        <w:rPr>
          <w:sz w:val="20"/>
        </w:rPr>
        <w:t xml:space="preserve"> </w:t>
      </w:r>
      <w:r>
        <w:rPr>
          <w:sz w:val="20"/>
        </w:rPr>
        <w:t xml:space="preserve">методом аналогов </w:t>
      </w:r>
      <w:r w:rsidRPr="00D67AB1">
        <w:rPr>
          <w:sz w:val="20"/>
        </w:rPr>
        <w:t xml:space="preserve">было сформировано пять групп по 500 </w:t>
      </w:r>
      <w:r>
        <w:rPr>
          <w:sz w:val="20"/>
        </w:rPr>
        <w:t xml:space="preserve">суточных </w:t>
      </w:r>
      <w:r w:rsidRPr="00D67AB1">
        <w:rPr>
          <w:sz w:val="20"/>
        </w:rPr>
        <w:t xml:space="preserve">утят в каждой. </w:t>
      </w:r>
    </w:p>
    <w:p w:rsidR="006409A2" w:rsidRPr="00A12E79" w:rsidRDefault="006409A2" w:rsidP="00A12E79">
      <w:pPr>
        <w:shd w:val="clear" w:color="auto" w:fill="FFFFFF"/>
        <w:spacing w:line="230" w:lineRule="auto"/>
        <w:ind w:firstLine="284"/>
        <w:jc w:val="both"/>
        <w:rPr>
          <w:bCs/>
          <w:spacing w:val="-2"/>
          <w:sz w:val="20"/>
        </w:rPr>
      </w:pPr>
      <w:r w:rsidRPr="009B71A9">
        <w:rPr>
          <w:bCs/>
          <w:sz w:val="20"/>
        </w:rPr>
        <w:t>При постановке утят на выращивание в суточном возрасте их ма</w:t>
      </w:r>
      <w:r w:rsidRPr="009B71A9">
        <w:rPr>
          <w:bCs/>
          <w:sz w:val="20"/>
        </w:rPr>
        <w:t>р</w:t>
      </w:r>
      <w:r w:rsidRPr="009B71A9">
        <w:rPr>
          <w:bCs/>
          <w:sz w:val="20"/>
        </w:rPr>
        <w:t>кировали путем разреза на ноге с помощью ножниц плавательной п</w:t>
      </w:r>
      <w:r w:rsidRPr="009B71A9">
        <w:rPr>
          <w:bCs/>
          <w:sz w:val="20"/>
        </w:rPr>
        <w:t>е</w:t>
      </w:r>
      <w:r w:rsidRPr="00A12E79">
        <w:rPr>
          <w:bCs/>
          <w:spacing w:val="-2"/>
          <w:sz w:val="20"/>
        </w:rPr>
        <w:t>репонки, контрольные и опытные группы утят формировали согласно методическим рекомендациям (</w:t>
      </w:r>
      <w:r w:rsidR="00A12E79" w:rsidRPr="00A12E79">
        <w:rPr>
          <w:bCs/>
          <w:spacing w:val="-2"/>
          <w:sz w:val="20"/>
        </w:rPr>
        <w:t xml:space="preserve">Т. А. </w:t>
      </w:r>
      <w:proofErr w:type="spellStart"/>
      <w:r w:rsidRPr="00A12E79">
        <w:rPr>
          <w:bCs/>
          <w:spacing w:val="-2"/>
          <w:sz w:val="20"/>
        </w:rPr>
        <w:t>Столляр</w:t>
      </w:r>
      <w:proofErr w:type="spellEnd"/>
      <w:r w:rsidRPr="00A12E79">
        <w:rPr>
          <w:bCs/>
          <w:spacing w:val="-2"/>
          <w:sz w:val="20"/>
        </w:rPr>
        <w:t xml:space="preserve"> с </w:t>
      </w:r>
      <w:proofErr w:type="spellStart"/>
      <w:r w:rsidRPr="00A12E79">
        <w:rPr>
          <w:bCs/>
          <w:spacing w:val="-2"/>
          <w:sz w:val="20"/>
        </w:rPr>
        <w:t>соавт</w:t>
      </w:r>
      <w:proofErr w:type="spellEnd"/>
      <w:r w:rsidRPr="00A12E79">
        <w:rPr>
          <w:bCs/>
          <w:spacing w:val="-2"/>
          <w:sz w:val="20"/>
        </w:rPr>
        <w:t>., 1994). Кормление утят осуществлялось в соответствии с рекомендациями (</w:t>
      </w:r>
      <w:r w:rsidR="00A12E79" w:rsidRPr="00A12E79">
        <w:rPr>
          <w:bCs/>
          <w:spacing w:val="-2"/>
          <w:sz w:val="20"/>
        </w:rPr>
        <w:t xml:space="preserve">С. В. </w:t>
      </w:r>
      <w:proofErr w:type="spellStart"/>
      <w:r w:rsidRPr="00A12E79">
        <w:rPr>
          <w:bCs/>
          <w:spacing w:val="-2"/>
          <w:sz w:val="20"/>
        </w:rPr>
        <w:t>Косьяне</w:t>
      </w:r>
      <w:r w:rsidRPr="00A12E79">
        <w:rPr>
          <w:bCs/>
          <w:spacing w:val="-2"/>
          <w:sz w:val="20"/>
        </w:rPr>
        <w:t>н</w:t>
      </w:r>
      <w:r w:rsidRPr="00A12E79">
        <w:rPr>
          <w:bCs/>
          <w:spacing w:val="-2"/>
          <w:sz w:val="20"/>
        </w:rPr>
        <w:t>ко</w:t>
      </w:r>
      <w:proofErr w:type="spellEnd"/>
      <w:r w:rsidRPr="00A12E79">
        <w:rPr>
          <w:bCs/>
          <w:spacing w:val="-2"/>
          <w:sz w:val="20"/>
        </w:rPr>
        <w:t xml:space="preserve"> с </w:t>
      </w:r>
      <w:proofErr w:type="spellStart"/>
      <w:r w:rsidRPr="00A12E79">
        <w:rPr>
          <w:bCs/>
          <w:spacing w:val="-2"/>
          <w:sz w:val="20"/>
        </w:rPr>
        <w:t>соавт</w:t>
      </w:r>
      <w:proofErr w:type="spellEnd"/>
      <w:r w:rsidRPr="00A12E79">
        <w:rPr>
          <w:bCs/>
          <w:spacing w:val="-2"/>
          <w:sz w:val="20"/>
        </w:rPr>
        <w:t>., 2011).</w:t>
      </w:r>
    </w:p>
    <w:p w:rsidR="006409A2" w:rsidRDefault="006409A2" w:rsidP="00A12E79">
      <w:pPr>
        <w:spacing w:line="235" w:lineRule="auto"/>
        <w:ind w:firstLine="284"/>
        <w:jc w:val="both"/>
        <w:rPr>
          <w:sz w:val="20"/>
        </w:rPr>
      </w:pPr>
      <w:r>
        <w:rPr>
          <w:sz w:val="20"/>
        </w:rPr>
        <w:t xml:space="preserve">На протяжении </w:t>
      </w:r>
      <w:r w:rsidRPr="00D67AB1">
        <w:rPr>
          <w:sz w:val="20"/>
        </w:rPr>
        <w:t>опыт</w:t>
      </w:r>
      <w:r>
        <w:rPr>
          <w:sz w:val="20"/>
        </w:rPr>
        <w:t>ов</w:t>
      </w:r>
      <w:r w:rsidRPr="00D67AB1">
        <w:rPr>
          <w:sz w:val="20"/>
        </w:rPr>
        <w:t xml:space="preserve"> изучали следующие показатели: </w:t>
      </w:r>
    </w:p>
    <w:p w:rsidR="006409A2" w:rsidRPr="006E2C43" w:rsidRDefault="006409A2" w:rsidP="00A12E79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35" w:lineRule="auto"/>
        <w:ind w:left="0" w:firstLine="284"/>
        <w:jc w:val="both"/>
        <w:textAlignment w:val="auto"/>
        <w:rPr>
          <w:spacing w:val="-2"/>
          <w:sz w:val="20"/>
          <w:lang w:val="uk-UA"/>
        </w:rPr>
      </w:pPr>
      <w:r w:rsidRPr="006E2C43">
        <w:rPr>
          <w:spacing w:val="-2"/>
          <w:sz w:val="20"/>
        </w:rPr>
        <w:t>эмбриональную смертность, выводимость яиц, вывод утят и кач</w:t>
      </w:r>
      <w:r w:rsidRPr="006E2C43">
        <w:rPr>
          <w:spacing w:val="-2"/>
          <w:sz w:val="20"/>
        </w:rPr>
        <w:t>е</w:t>
      </w:r>
      <w:r w:rsidRPr="006E2C43">
        <w:rPr>
          <w:spacing w:val="-2"/>
          <w:sz w:val="20"/>
        </w:rPr>
        <w:t xml:space="preserve">ство суточного молодняка согласно методическим рекомендациям </w:t>
      </w:r>
      <w:r w:rsidR="00A12E79">
        <w:rPr>
          <w:spacing w:val="-2"/>
          <w:sz w:val="20"/>
        </w:rPr>
        <w:t xml:space="preserve">         </w:t>
      </w:r>
      <w:r w:rsidRPr="006E2C43">
        <w:rPr>
          <w:spacing w:val="-2"/>
          <w:sz w:val="20"/>
        </w:rPr>
        <w:t>(</w:t>
      </w:r>
      <w:r w:rsidR="00A12E79" w:rsidRPr="006E2C43">
        <w:rPr>
          <w:spacing w:val="-2"/>
          <w:sz w:val="20"/>
        </w:rPr>
        <w:t>Л.</w:t>
      </w:r>
      <w:r w:rsidR="00A12E79">
        <w:rPr>
          <w:spacing w:val="-2"/>
          <w:sz w:val="20"/>
        </w:rPr>
        <w:t xml:space="preserve"> </w:t>
      </w:r>
      <w:r w:rsidR="00A12E79" w:rsidRPr="006E2C43">
        <w:rPr>
          <w:spacing w:val="-2"/>
          <w:sz w:val="20"/>
        </w:rPr>
        <w:t>Ф.</w:t>
      </w:r>
      <w:r w:rsidR="00A12E79">
        <w:rPr>
          <w:spacing w:val="-2"/>
          <w:sz w:val="20"/>
        </w:rPr>
        <w:t xml:space="preserve"> </w:t>
      </w:r>
      <w:proofErr w:type="spellStart"/>
      <w:r w:rsidRPr="006E2C43">
        <w:rPr>
          <w:spacing w:val="-2"/>
          <w:sz w:val="20"/>
        </w:rPr>
        <w:t>Дядичкина</w:t>
      </w:r>
      <w:proofErr w:type="spellEnd"/>
      <w:r w:rsidRPr="006E2C43">
        <w:rPr>
          <w:spacing w:val="-2"/>
          <w:sz w:val="20"/>
        </w:rPr>
        <w:t xml:space="preserve"> </w:t>
      </w:r>
      <w:r>
        <w:rPr>
          <w:bCs/>
          <w:sz w:val="20"/>
        </w:rPr>
        <w:t xml:space="preserve">с </w:t>
      </w:r>
      <w:proofErr w:type="spellStart"/>
      <w:r>
        <w:rPr>
          <w:bCs/>
          <w:sz w:val="20"/>
        </w:rPr>
        <w:t>соавт</w:t>
      </w:r>
      <w:proofErr w:type="spellEnd"/>
      <w:r>
        <w:rPr>
          <w:bCs/>
          <w:sz w:val="20"/>
        </w:rPr>
        <w:t>.</w:t>
      </w:r>
      <w:r w:rsidRPr="006E2C43">
        <w:rPr>
          <w:spacing w:val="-2"/>
          <w:sz w:val="20"/>
        </w:rPr>
        <w:t xml:space="preserve">, 2009); </w:t>
      </w:r>
    </w:p>
    <w:p w:rsidR="006409A2" w:rsidRPr="00551AAB" w:rsidRDefault="006409A2" w:rsidP="00A12E79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35" w:lineRule="auto"/>
        <w:ind w:left="0" w:firstLine="284"/>
        <w:jc w:val="both"/>
        <w:textAlignment w:val="auto"/>
        <w:rPr>
          <w:spacing w:val="-2"/>
          <w:sz w:val="20"/>
          <w:lang w:val="uk-UA"/>
        </w:rPr>
      </w:pPr>
      <w:r w:rsidRPr="00551AAB">
        <w:rPr>
          <w:spacing w:val="-2"/>
          <w:sz w:val="20"/>
        </w:rPr>
        <w:t>степень развития эмбрионов и желточного мешка, амниона, серо</w:t>
      </w:r>
      <w:r w:rsidRPr="00551AAB">
        <w:rPr>
          <w:spacing w:val="-2"/>
          <w:sz w:val="20"/>
        </w:rPr>
        <w:t>з</w:t>
      </w:r>
      <w:r w:rsidRPr="00551AAB">
        <w:rPr>
          <w:spacing w:val="-2"/>
          <w:sz w:val="20"/>
        </w:rPr>
        <w:t>ной оболочки, аллантоиса</w:t>
      </w:r>
      <w:r w:rsidR="00A12E79">
        <w:rPr>
          <w:spacing w:val="-2"/>
          <w:sz w:val="20"/>
        </w:rPr>
        <w:t>,</w:t>
      </w:r>
      <w:r w:rsidRPr="00551AAB">
        <w:rPr>
          <w:spacing w:val="-2"/>
          <w:sz w:val="20"/>
        </w:rPr>
        <w:t xml:space="preserve"> включая бел</w:t>
      </w:r>
      <w:r>
        <w:rPr>
          <w:spacing w:val="-2"/>
          <w:sz w:val="20"/>
        </w:rPr>
        <w:t>о</w:t>
      </w:r>
      <w:r w:rsidRPr="00551AAB">
        <w:rPr>
          <w:spacing w:val="-2"/>
          <w:sz w:val="20"/>
        </w:rPr>
        <w:t xml:space="preserve">к (провизорных органов) </w:t>
      </w:r>
      <w:r w:rsidR="00A12E79">
        <w:rPr>
          <w:spacing w:val="-2"/>
          <w:sz w:val="20"/>
        </w:rPr>
        <w:t xml:space="preserve">              </w:t>
      </w:r>
      <w:r w:rsidRPr="00551AAB">
        <w:rPr>
          <w:spacing w:val="-2"/>
          <w:sz w:val="20"/>
        </w:rPr>
        <w:t>(</w:t>
      </w:r>
      <w:r w:rsidR="00A12E79" w:rsidRPr="00551AAB">
        <w:rPr>
          <w:spacing w:val="-2"/>
          <w:sz w:val="20"/>
        </w:rPr>
        <w:t>М.</w:t>
      </w:r>
      <w:r w:rsidR="00A12E79">
        <w:rPr>
          <w:spacing w:val="-2"/>
          <w:sz w:val="20"/>
        </w:rPr>
        <w:t xml:space="preserve"> </w:t>
      </w:r>
      <w:r w:rsidR="00A12E79" w:rsidRPr="00551AAB">
        <w:rPr>
          <w:spacing w:val="-2"/>
          <w:sz w:val="20"/>
        </w:rPr>
        <w:t>В.</w:t>
      </w:r>
      <w:r w:rsidR="00A12E79">
        <w:rPr>
          <w:spacing w:val="-2"/>
          <w:sz w:val="20"/>
        </w:rPr>
        <w:t xml:space="preserve"> </w:t>
      </w:r>
      <w:r w:rsidRPr="00551AAB">
        <w:rPr>
          <w:spacing w:val="-2"/>
          <w:sz w:val="20"/>
        </w:rPr>
        <w:t xml:space="preserve">Орлов, 1987); </w:t>
      </w:r>
    </w:p>
    <w:p w:rsidR="006409A2" w:rsidRPr="00792BB7" w:rsidRDefault="006409A2" w:rsidP="00A12E79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35" w:lineRule="auto"/>
        <w:ind w:left="0" w:firstLine="284"/>
        <w:jc w:val="both"/>
        <w:textAlignment w:val="auto"/>
        <w:rPr>
          <w:rStyle w:val="FontStyle31"/>
          <w:sz w:val="20"/>
          <w:lang w:val="uk-UA"/>
        </w:rPr>
      </w:pPr>
      <w:r w:rsidRPr="00792BB7">
        <w:rPr>
          <w:rStyle w:val="FontStyle31"/>
          <w:sz w:val="20"/>
        </w:rPr>
        <w:t>индекс</w:t>
      </w:r>
      <w:r w:rsidRPr="00792BB7">
        <w:rPr>
          <w:rStyle w:val="FontStyle31"/>
          <w:sz w:val="20"/>
          <w:lang w:val="uk-UA"/>
        </w:rPr>
        <w:t xml:space="preserve"> </w:t>
      </w:r>
      <w:r w:rsidRPr="00792BB7">
        <w:rPr>
          <w:rStyle w:val="FontStyle31"/>
          <w:sz w:val="20"/>
        </w:rPr>
        <w:t>массы скорлупы, эмбриона и провизорных органов нах</w:t>
      </w:r>
      <w:r w:rsidRPr="00792BB7">
        <w:rPr>
          <w:rStyle w:val="FontStyle31"/>
          <w:sz w:val="20"/>
        </w:rPr>
        <w:t>о</w:t>
      </w:r>
      <w:r w:rsidRPr="00792BB7">
        <w:rPr>
          <w:rStyle w:val="FontStyle31"/>
          <w:sz w:val="20"/>
        </w:rPr>
        <w:t>дили делением этих показателей на среднюю массу яиц в группе и в</w:t>
      </w:r>
      <w:r w:rsidRPr="00792BB7">
        <w:rPr>
          <w:rStyle w:val="FontStyle31"/>
          <w:sz w:val="20"/>
        </w:rPr>
        <w:t>ы</w:t>
      </w:r>
      <w:r w:rsidRPr="00792BB7">
        <w:rPr>
          <w:rStyle w:val="FontStyle31"/>
          <w:sz w:val="20"/>
        </w:rPr>
        <w:t>ражали в процентах, а индекс массы остаточного желтка, печени, ж</w:t>
      </w:r>
      <w:r w:rsidRPr="00792BB7">
        <w:rPr>
          <w:rStyle w:val="FontStyle31"/>
          <w:sz w:val="20"/>
        </w:rPr>
        <w:t>е</w:t>
      </w:r>
      <w:r w:rsidRPr="00792BB7">
        <w:rPr>
          <w:rStyle w:val="FontStyle31"/>
          <w:sz w:val="20"/>
        </w:rPr>
        <w:t>лудка и сердца – на среднюю массу утят;</w:t>
      </w:r>
    </w:p>
    <w:p w:rsidR="006409A2" w:rsidRPr="002133A3" w:rsidRDefault="006409A2" w:rsidP="00A12E79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35" w:lineRule="auto"/>
        <w:ind w:left="0" w:firstLine="284"/>
        <w:jc w:val="both"/>
        <w:textAlignment w:val="auto"/>
        <w:rPr>
          <w:sz w:val="20"/>
          <w:lang w:val="uk-UA"/>
        </w:rPr>
      </w:pPr>
      <w:r w:rsidRPr="002133A3">
        <w:rPr>
          <w:sz w:val="20"/>
        </w:rPr>
        <w:t>потерю</w:t>
      </w:r>
      <w:r w:rsidRPr="002133A3">
        <w:rPr>
          <w:sz w:val="20"/>
          <w:lang w:val="uk-UA"/>
        </w:rPr>
        <w:t xml:space="preserve"> </w:t>
      </w:r>
      <w:r w:rsidRPr="002133A3">
        <w:rPr>
          <w:sz w:val="20"/>
        </w:rPr>
        <w:t xml:space="preserve">массы яиц в процессе инкубации – при проведении </w:t>
      </w:r>
      <w:proofErr w:type="spellStart"/>
      <w:r w:rsidRPr="002133A3">
        <w:rPr>
          <w:sz w:val="20"/>
        </w:rPr>
        <w:t>ов</w:t>
      </w:r>
      <w:r w:rsidRPr="002133A3">
        <w:rPr>
          <w:sz w:val="20"/>
        </w:rPr>
        <w:t>о</w:t>
      </w:r>
      <w:r w:rsidRPr="002133A3">
        <w:rPr>
          <w:sz w:val="20"/>
        </w:rPr>
        <w:t>скопирования</w:t>
      </w:r>
      <w:proofErr w:type="spellEnd"/>
      <w:r w:rsidRPr="002133A3">
        <w:rPr>
          <w:sz w:val="20"/>
        </w:rPr>
        <w:t xml:space="preserve">, взвешивая по </w:t>
      </w:r>
      <w:proofErr w:type="gramStart"/>
      <w:r w:rsidRPr="002133A3">
        <w:rPr>
          <w:sz w:val="20"/>
        </w:rPr>
        <w:t>десять одних</w:t>
      </w:r>
      <w:proofErr w:type="gramEnd"/>
      <w:r w:rsidRPr="002133A3">
        <w:rPr>
          <w:sz w:val="20"/>
        </w:rPr>
        <w:t xml:space="preserve"> и тех же яиц из каждой группы. </w:t>
      </w:r>
      <w:r w:rsidRPr="002133A3">
        <w:rPr>
          <w:color w:val="000000"/>
          <w:sz w:val="20"/>
        </w:rPr>
        <w:t xml:space="preserve">Расчет производили </w:t>
      </w:r>
      <w:r w:rsidRPr="002133A3">
        <w:rPr>
          <w:sz w:val="20"/>
        </w:rPr>
        <w:t>согласно методическим рекомендациям (</w:t>
      </w:r>
      <w:r w:rsidR="00A12E79" w:rsidRPr="002133A3">
        <w:rPr>
          <w:sz w:val="20"/>
        </w:rPr>
        <w:t>Л.</w:t>
      </w:r>
      <w:r w:rsidR="00A12E79">
        <w:rPr>
          <w:sz w:val="20"/>
        </w:rPr>
        <w:t xml:space="preserve"> </w:t>
      </w:r>
      <w:r w:rsidR="00A12E79" w:rsidRPr="002133A3">
        <w:rPr>
          <w:sz w:val="20"/>
        </w:rPr>
        <w:t>Ф.</w:t>
      </w:r>
      <w:r w:rsidR="00A12E79">
        <w:rPr>
          <w:sz w:val="20"/>
        </w:rPr>
        <w:t xml:space="preserve"> </w:t>
      </w:r>
      <w:proofErr w:type="spellStart"/>
      <w:r w:rsidRPr="002133A3">
        <w:rPr>
          <w:sz w:val="20"/>
        </w:rPr>
        <w:t>Дядичкина</w:t>
      </w:r>
      <w:proofErr w:type="spellEnd"/>
      <w:r w:rsidRPr="002133A3">
        <w:rPr>
          <w:sz w:val="20"/>
        </w:rPr>
        <w:t xml:space="preserve"> </w:t>
      </w:r>
      <w:r w:rsidRPr="002133A3">
        <w:rPr>
          <w:bCs/>
          <w:sz w:val="20"/>
        </w:rPr>
        <w:t xml:space="preserve">с </w:t>
      </w:r>
      <w:proofErr w:type="spellStart"/>
      <w:r w:rsidRPr="002133A3">
        <w:rPr>
          <w:bCs/>
          <w:sz w:val="20"/>
        </w:rPr>
        <w:t>соавт</w:t>
      </w:r>
      <w:proofErr w:type="spellEnd"/>
      <w:r w:rsidRPr="002133A3">
        <w:rPr>
          <w:bCs/>
          <w:sz w:val="20"/>
        </w:rPr>
        <w:t>.</w:t>
      </w:r>
      <w:r w:rsidRPr="002133A3">
        <w:rPr>
          <w:sz w:val="20"/>
        </w:rPr>
        <w:t>, 2009)</w:t>
      </w:r>
      <w:r w:rsidRPr="002133A3">
        <w:rPr>
          <w:color w:val="000000"/>
          <w:sz w:val="20"/>
        </w:rPr>
        <w:t>;</w:t>
      </w:r>
    </w:p>
    <w:p w:rsidR="006409A2" w:rsidRPr="00581E1E" w:rsidRDefault="006409A2" w:rsidP="00CD48FB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ind w:left="0" w:firstLine="284"/>
        <w:jc w:val="both"/>
        <w:textAlignment w:val="auto"/>
        <w:rPr>
          <w:sz w:val="20"/>
          <w:lang w:val="uk-UA"/>
        </w:rPr>
      </w:pPr>
      <w:r>
        <w:rPr>
          <w:sz w:val="20"/>
        </w:rPr>
        <w:t>и</w:t>
      </w:r>
      <w:r w:rsidRPr="00581E1E">
        <w:rPr>
          <w:rStyle w:val="FontStyle31"/>
          <w:sz w:val="20"/>
        </w:rPr>
        <w:t xml:space="preserve">нтенсивность роста утят </w:t>
      </w:r>
      <w:r>
        <w:rPr>
          <w:rStyle w:val="FontStyle31"/>
          <w:sz w:val="20"/>
        </w:rPr>
        <w:t xml:space="preserve">– </w:t>
      </w:r>
      <w:r w:rsidRPr="00581E1E">
        <w:rPr>
          <w:rStyle w:val="FontStyle31"/>
          <w:sz w:val="20"/>
        </w:rPr>
        <w:t>по данным их живой массы при еж</w:t>
      </w:r>
      <w:r w:rsidRPr="00581E1E">
        <w:rPr>
          <w:rStyle w:val="FontStyle31"/>
          <w:sz w:val="20"/>
        </w:rPr>
        <w:t>е</w:t>
      </w:r>
      <w:r w:rsidRPr="00581E1E">
        <w:rPr>
          <w:rStyle w:val="FontStyle31"/>
          <w:sz w:val="20"/>
        </w:rPr>
        <w:t>недельном взвешивании по 50 голов подопытного поголовья из ка</w:t>
      </w:r>
      <w:r w:rsidRPr="00581E1E">
        <w:rPr>
          <w:rStyle w:val="FontStyle31"/>
          <w:sz w:val="20"/>
        </w:rPr>
        <w:t>ж</w:t>
      </w:r>
      <w:r w:rsidRPr="00581E1E">
        <w:rPr>
          <w:rStyle w:val="FontStyle31"/>
          <w:sz w:val="20"/>
        </w:rPr>
        <w:t>дой группы</w:t>
      </w:r>
      <w:r w:rsidRPr="00581E1E">
        <w:rPr>
          <w:sz w:val="20"/>
        </w:rPr>
        <w:t>;</w:t>
      </w:r>
    </w:p>
    <w:p w:rsidR="006409A2" w:rsidRPr="00792BB7" w:rsidRDefault="006409A2" w:rsidP="00B85596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45" w:lineRule="auto"/>
        <w:ind w:left="0" w:firstLine="284"/>
        <w:jc w:val="both"/>
        <w:textAlignment w:val="auto"/>
        <w:rPr>
          <w:rStyle w:val="FontStyle31"/>
          <w:sz w:val="20"/>
          <w:lang w:val="uk-UA"/>
        </w:rPr>
      </w:pPr>
      <w:r w:rsidRPr="00792BB7">
        <w:rPr>
          <w:rStyle w:val="FontStyle31"/>
          <w:sz w:val="20"/>
        </w:rPr>
        <w:lastRenderedPageBreak/>
        <w:t xml:space="preserve">сохранность – путем ежедневного осмотра и учета падежа утят в период выращивания с суточного до </w:t>
      </w:r>
      <w:r w:rsidRPr="00792BB7">
        <w:rPr>
          <w:rStyle w:val="FontStyle32"/>
          <w:b w:val="0"/>
        </w:rPr>
        <w:t>49</w:t>
      </w:r>
      <w:r w:rsidRPr="00792BB7">
        <w:rPr>
          <w:rStyle w:val="FontStyle31"/>
          <w:sz w:val="20"/>
        </w:rPr>
        <w:t>-дневного возраста;</w:t>
      </w:r>
    </w:p>
    <w:p w:rsidR="006409A2" w:rsidRPr="00792BB7" w:rsidRDefault="006409A2" w:rsidP="00B85596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45" w:lineRule="auto"/>
        <w:ind w:left="0" w:firstLine="284"/>
        <w:jc w:val="both"/>
        <w:textAlignment w:val="auto"/>
        <w:rPr>
          <w:sz w:val="20"/>
          <w:lang w:val="uk-UA"/>
        </w:rPr>
      </w:pPr>
      <w:r w:rsidRPr="00792BB7">
        <w:rPr>
          <w:rStyle w:val="FontStyle41"/>
          <w:b w:val="0"/>
          <w:sz w:val="20"/>
          <w:lang w:val="uk-UA"/>
        </w:rPr>
        <w:t>м</w:t>
      </w:r>
      <w:r w:rsidRPr="00792BB7">
        <w:rPr>
          <w:rStyle w:val="FontStyle41"/>
          <w:b w:val="0"/>
          <w:sz w:val="20"/>
        </w:rPr>
        <w:t>ясные показатели утят – по результатам убоя и анатомической разделки трех самцов и трех самок из каждой группы</w:t>
      </w:r>
      <w:r w:rsidR="00A324C2">
        <w:rPr>
          <w:rStyle w:val="FontStyle41"/>
          <w:b w:val="0"/>
          <w:sz w:val="20"/>
        </w:rPr>
        <w:t>,</w:t>
      </w:r>
      <w:r w:rsidRPr="00792BB7">
        <w:rPr>
          <w:rStyle w:val="FontStyle41"/>
          <w:b w:val="0"/>
          <w:sz w:val="20"/>
        </w:rPr>
        <w:t xml:space="preserve"> отражающи</w:t>
      </w:r>
      <w:r w:rsidR="00A324C2">
        <w:rPr>
          <w:rStyle w:val="FontStyle41"/>
          <w:b w:val="0"/>
          <w:sz w:val="20"/>
        </w:rPr>
        <w:t>м</w:t>
      </w:r>
      <w:r w:rsidRPr="00792BB7">
        <w:rPr>
          <w:rStyle w:val="FontStyle41"/>
          <w:b w:val="0"/>
          <w:sz w:val="20"/>
        </w:rPr>
        <w:t xml:space="preserve"> среднюю живую массу, </w:t>
      </w:r>
      <w:r w:rsidRPr="00792BB7">
        <w:rPr>
          <w:sz w:val="20"/>
        </w:rPr>
        <w:t>согласно рекомендациям (</w:t>
      </w:r>
      <w:r w:rsidR="00A324C2" w:rsidRPr="00792BB7">
        <w:rPr>
          <w:sz w:val="20"/>
        </w:rPr>
        <w:t>В.</w:t>
      </w:r>
      <w:r w:rsidR="00A324C2">
        <w:rPr>
          <w:sz w:val="20"/>
        </w:rPr>
        <w:t xml:space="preserve"> </w:t>
      </w:r>
      <w:proofErr w:type="gramStart"/>
      <w:r w:rsidR="00A324C2" w:rsidRPr="00792BB7">
        <w:rPr>
          <w:sz w:val="20"/>
        </w:rPr>
        <w:t>С.</w:t>
      </w:r>
      <w:r w:rsidR="00A324C2">
        <w:rPr>
          <w:sz w:val="20"/>
        </w:rPr>
        <w:t xml:space="preserve"> </w:t>
      </w:r>
      <w:r w:rsidRPr="00792BB7">
        <w:rPr>
          <w:sz w:val="20"/>
        </w:rPr>
        <w:t xml:space="preserve">Лукашенко </w:t>
      </w:r>
      <w:r w:rsidRPr="00792BB7">
        <w:rPr>
          <w:bCs/>
          <w:sz w:val="20"/>
        </w:rPr>
        <w:t xml:space="preserve">с </w:t>
      </w:r>
      <w:proofErr w:type="spellStart"/>
      <w:r w:rsidRPr="00792BB7">
        <w:rPr>
          <w:bCs/>
          <w:sz w:val="20"/>
        </w:rPr>
        <w:t>соавт</w:t>
      </w:r>
      <w:proofErr w:type="spellEnd"/>
      <w:r w:rsidRPr="00792BB7">
        <w:rPr>
          <w:bCs/>
          <w:sz w:val="20"/>
        </w:rPr>
        <w:t>.</w:t>
      </w:r>
      <w:r w:rsidRPr="00792BB7">
        <w:rPr>
          <w:sz w:val="20"/>
        </w:rPr>
        <w:t xml:space="preserve">, 2004); </w:t>
      </w:r>
      <w:proofErr w:type="gramEnd"/>
    </w:p>
    <w:p w:rsidR="006409A2" w:rsidRPr="00CC5C64" w:rsidRDefault="006409A2" w:rsidP="00B85596">
      <w:pPr>
        <w:numPr>
          <w:ilvl w:val="0"/>
          <w:numId w:val="6"/>
        </w:numPr>
        <w:tabs>
          <w:tab w:val="left" w:pos="426"/>
        </w:tabs>
        <w:overflowPunct/>
        <w:autoSpaceDE/>
        <w:autoSpaceDN/>
        <w:adjustRightInd/>
        <w:spacing w:line="245" w:lineRule="auto"/>
        <w:ind w:left="0" w:firstLine="284"/>
        <w:jc w:val="both"/>
        <w:textAlignment w:val="auto"/>
        <w:rPr>
          <w:spacing w:val="-2"/>
          <w:sz w:val="20"/>
          <w:lang w:val="uk-UA"/>
        </w:rPr>
      </w:pPr>
      <w:r w:rsidRPr="00CC5C64">
        <w:rPr>
          <w:spacing w:val="-2"/>
          <w:sz w:val="20"/>
        </w:rPr>
        <w:t xml:space="preserve">морфологические и биохимические показатели крови подопытных утят определяли </w:t>
      </w:r>
      <w:r w:rsidRPr="00CC5C64">
        <w:rPr>
          <w:bCs/>
          <w:spacing w:val="-2"/>
          <w:sz w:val="20"/>
        </w:rPr>
        <w:t>в лаборатории прикладной эндокринологии, ветерин</w:t>
      </w:r>
      <w:r w:rsidRPr="00CC5C64">
        <w:rPr>
          <w:bCs/>
          <w:spacing w:val="-2"/>
          <w:sz w:val="20"/>
        </w:rPr>
        <w:t>а</w:t>
      </w:r>
      <w:r w:rsidRPr="00CC5C64">
        <w:rPr>
          <w:bCs/>
          <w:spacing w:val="-2"/>
          <w:sz w:val="20"/>
        </w:rPr>
        <w:t xml:space="preserve">рии и биотехнологии УО «БГСХА» </w:t>
      </w:r>
      <w:r w:rsidRPr="00CC5C64">
        <w:rPr>
          <w:spacing w:val="-2"/>
          <w:sz w:val="20"/>
        </w:rPr>
        <w:t>в суточном и 49-дневном возрасте.</w:t>
      </w:r>
      <w:r w:rsidRPr="00CC5C64">
        <w:rPr>
          <w:bCs/>
          <w:color w:val="000000"/>
          <w:spacing w:val="-2"/>
          <w:sz w:val="20"/>
        </w:rPr>
        <w:t xml:space="preserve"> </w:t>
      </w:r>
      <w:r>
        <w:rPr>
          <w:bCs/>
          <w:color w:val="000000"/>
          <w:spacing w:val="-2"/>
          <w:sz w:val="20"/>
        </w:rPr>
        <w:t>В</w:t>
      </w:r>
      <w:r w:rsidRPr="00CC5C64">
        <w:rPr>
          <w:spacing w:val="-2"/>
          <w:sz w:val="20"/>
        </w:rPr>
        <w:t xml:space="preserve"> суточном возрасте кровь брали у 6 утят из первой контрольной и вт</w:t>
      </w:r>
      <w:r w:rsidRPr="00CC5C64">
        <w:rPr>
          <w:spacing w:val="-2"/>
          <w:sz w:val="20"/>
        </w:rPr>
        <w:t>о</w:t>
      </w:r>
      <w:r w:rsidRPr="00CC5C64">
        <w:rPr>
          <w:spacing w:val="-2"/>
          <w:sz w:val="20"/>
        </w:rPr>
        <w:t>рой, шестой опытных групп, а в 49-дневном</w:t>
      </w:r>
      <w:r>
        <w:rPr>
          <w:spacing w:val="-2"/>
          <w:sz w:val="20"/>
        </w:rPr>
        <w:t xml:space="preserve"> – </w:t>
      </w:r>
      <w:r w:rsidRPr="00CC5C64">
        <w:rPr>
          <w:spacing w:val="-2"/>
          <w:sz w:val="20"/>
        </w:rPr>
        <w:t xml:space="preserve">у 6 утят из первой, второй и четвертой. Кровь от уток 49-дневного возраста брали в пробирки с антикоагулянтом (гепарин) и без него для получения сыворотки. </w:t>
      </w:r>
    </w:p>
    <w:p w:rsidR="006409A2" w:rsidRPr="00CC5C64" w:rsidRDefault="006409A2" w:rsidP="00B85596">
      <w:pPr>
        <w:tabs>
          <w:tab w:val="left" w:pos="426"/>
        </w:tabs>
        <w:spacing w:line="245" w:lineRule="auto"/>
        <w:ind w:firstLine="284"/>
        <w:jc w:val="both"/>
        <w:rPr>
          <w:sz w:val="20"/>
          <w:lang w:val="uk-UA"/>
        </w:rPr>
      </w:pPr>
      <w:r>
        <w:rPr>
          <w:sz w:val="20"/>
        </w:rPr>
        <w:t>К</w:t>
      </w:r>
      <w:r w:rsidRPr="00CC5C64">
        <w:rPr>
          <w:sz w:val="20"/>
        </w:rPr>
        <w:t>оличество эритроцитов и гемоглобина в стабилизированной крови определяли на гематологическо</w:t>
      </w:r>
      <w:r w:rsidR="00A324C2">
        <w:rPr>
          <w:sz w:val="20"/>
        </w:rPr>
        <w:t xml:space="preserve">м анализаторе </w:t>
      </w:r>
      <w:proofErr w:type="spellStart"/>
      <w:r w:rsidR="00A324C2">
        <w:rPr>
          <w:sz w:val="20"/>
        </w:rPr>
        <w:t>Medonic</w:t>
      </w:r>
      <w:proofErr w:type="spellEnd"/>
      <w:r w:rsidR="00A324C2">
        <w:rPr>
          <w:sz w:val="20"/>
        </w:rPr>
        <w:t xml:space="preserve"> CA-</w:t>
      </w:r>
      <w:r w:rsidRPr="00CC5C64">
        <w:rPr>
          <w:sz w:val="20"/>
        </w:rPr>
        <w:t>620 (Шв</w:t>
      </w:r>
      <w:r w:rsidRPr="00CC5C64">
        <w:rPr>
          <w:sz w:val="20"/>
        </w:rPr>
        <w:t>е</w:t>
      </w:r>
      <w:r w:rsidRPr="00CC5C64">
        <w:rPr>
          <w:sz w:val="20"/>
        </w:rPr>
        <w:t>ция). Количество лейкоцитов рассчитывали по общепринятым метод</w:t>
      </w:r>
      <w:r w:rsidRPr="00CC5C64">
        <w:rPr>
          <w:sz w:val="20"/>
        </w:rPr>
        <w:t>и</w:t>
      </w:r>
      <w:r w:rsidRPr="00CC5C64">
        <w:rPr>
          <w:sz w:val="20"/>
        </w:rPr>
        <w:t xml:space="preserve">кам с помощью счетной камеры Горяева. Содержание общего белка определяли </w:t>
      </w:r>
      <w:proofErr w:type="spellStart"/>
      <w:r w:rsidRPr="00CC5C64">
        <w:rPr>
          <w:sz w:val="20"/>
        </w:rPr>
        <w:t>биуретовым</w:t>
      </w:r>
      <w:proofErr w:type="spellEnd"/>
      <w:r w:rsidRPr="00CC5C64">
        <w:rPr>
          <w:sz w:val="20"/>
        </w:rPr>
        <w:t xml:space="preserve"> методом с </w:t>
      </w:r>
      <w:proofErr w:type="gramStart"/>
      <w:r w:rsidRPr="00CC5C64">
        <w:rPr>
          <w:sz w:val="20"/>
        </w:rPr>
        <w:t>последующей</w:t>
      </w:r>
      <w:proofErr w:type="gramEnd"/>
      <w:r w:rsidRPr="00CC5C64">
        <w:rPr>
          <w:sz w:val="20"/>
        </w:rPr>
        <w:t xml:space="preserve"> </w:t>
      </w:r>
      <w:proofErr w:type="spellStart"/>
      <w:r w:rsidRPr="00CC5C64">
        <w:rPr>
          <w:sz w:val="20"/>
        </w:rPr>
        <w:t>спектрофот</w:t>
      </w:r>
      <w:r w:rsidR="00A324C2">
        <w:rPr>
          <w:sz w:val="20"/>
        </w:rPr>
        <w:t>ометрией</w:t>
      </w:r>
      <w:proofErr w:type="spellEnd"/>
      <w:r w:rsidR="00A324C2">
        <w:rPr>
          <w:sz w:val="20"/>
        </w:rPr>
        <w:t xml:space="preserve"> на спектрофотометре СФ-</w:t>
      </w:r>
      <w:r w:rsidRPr="00CC5C64">
        <w:rPr>
          <w:sz w:val="20"/>
        </w:rPr>
        <w:t>46. Белковые фракции определяли методом электрофореза в агаровом геле с использованием наборов CORMAY GEL PROTEIN 100 фирмы ИООО «</w:t>
      </w:r>
      <w:proofErr w:type="spellStart"/>
      <w:r w:rsidRPr="00CC5C64">
        <w:rPr>
          <w:sz w:val="20"/>
        </w:rPr>
        <w:t>Кормэй-ДиАна</w:t>
      </w:r>
      <w:proofErr w:type="spellEnd"/>
      <w:r w:rsidRPr="00CC5C64">
        <w:rPr>
          <w:sz w:val="20"/>
        </w:rPr>
        <w:t>» в электрофорет</w:t>
      </w:r>
      <w:r w:rsidRPr="00CC5C64">
        <w:rPr>
          <w:sz w:val="20"/>
        </w:rPr>
        <w:t>и</w:t>
      </w:r>
      <w:r w:rsidR="00A324C2">
        <w:rPr>
          <w:sz w:val="20"/>
        </w:rPr>
        <w:t>ческой камере S-</w:t>
      </w:r>
      <w:r w:rsidRPr="00CC5C64">
        <w:rPr>
          <w:sz w:val="20"/>
        </w:rPr>
        <w:t xml:space="preserve">20 и последующим </w:t>
      </w:r>
      <w:proofErr w:type="spellStart"/>
      <w:r w:rsidRPr="00CC5C64">
        <w:rPr>
          <w:sz w:val="20"/>
        </w:rPr>
        <w:t>денситометрированием</w:t>
      </w:r>
      <w:proofErr w:type="spellEnd"/>
      <w:r w:rsidRPr="00CC5C64">
        <w:rPr>
          <w:sz w:val="20"/>
        </w:rPr>
        <w:t xml:space="preserve"> на денс</w:t>
      </w:r>
      <w:r w:rsidRPr="00CC5C64">
        <w:rPr>
          <w:sz w:val="20"/>
        </w:rPr>
        <w:t>и</w:t>
      </w:r>
      <w:r w:rsidR="00A324C2">
        <w:rPr>
          <w:sz w:val="20"/>
        </w:rPr>
        <w:t>тометре CORMAY DS-</w:t>
      </w:r>
      <w:r w:rsidRPr="00CC5C64">
        <w:rPr>
          <w:sz w:val="20"/>
        </w:rPr>
        <w:t xml:space="preserve">2. Содержание глюкозы определяли </w:t>
      </w:r>
      <w:proofErr w:type="spellStart"/>
      <w:r w:rsidRPr="00CC5C64">
        <w:rPr>
          <w:sz w:val="20"/>
        </w:rPr>
        <w:t>глюкозоо</w:t>
      </w:r>
      <w:r w:rsidRPr="00CC5C64">
        <w:rPr>
          <w:sz w:val="20"/>
        </w:rPr>
        <w:t>к</w:t>
      </w:r>
      <w:r w:rsidRPr="00CC5C64">
        <w:rPr>
          <w:sz w:val="20"/>
        </w:rPr>
        <w:t>сидазно-пероксидазным</w:t>
      </w:r>
      <w:proofErr w:type="spellEnd"/>
      <w:r w:rsidRPr="00CC5C64">
        <w:rPr>
          <w:sz w:val="20"/>
        </w:rPr>
        <w:t xml:space="preserve"> методом </w:t>
      </w:r>
      <w:proofErr w:type="gramStart"/>
      <w:r w:rsidRPr="00CC5C64">
        <w:rPr>
          <w:sz w:val="20"/>
        </w:rPr>
        <w:t>с</w:t>
      </w:r>
      <w:proofErr w:type="gramEnd"/>
      <w:r w:rsidRPr="00CC5C64">
        <w:rPr>
          <w:sz w:val="20"/>
        </w:rPr>
        <w:t xml:space="preserve"> последующей </w:t>
      </w:r>
      <w:proofErr w:type="spellStart"/>
      <w:r w:rsidRPr="00CC5C64">
        <w:rPr>
          <w:sz w:val="20"/>
        </w:rPr>
        <w:t>спектрофотомет</w:t>
      </w:r>
      <w:r w:rsidR="00A324C2">
        <w:rPr>
          <w:sz w:val="20"/>
        </w:rPr>
        <w:t>рией</w:t>
      </w:r>
      <w:proofErr w:type="spellEnd"/>
      <w:r w:rsidR="00A324C2">
        <w:rPr>
          <w:sz w:val="20"/>
        </w:rPr>
        <w:t xml:space="preserve"> на спектрофотометре СФ-</w:t>
      </w:r>
      <w:r w:rsidRPr="00CC5C64">
        <w:rPr>
          <w:sz w:val="20"/>
        </w:rPr>
        <w:t>46. Для определения уровня кальция испол</w:t>
      </w:r>
      <w:r w:rsidRPr="00CC5C64">
        <w:rPr>
          <w:sz w:val="20"/>
        </w:rPr>
        <w:t>ь</w:t>
      </w:r>
      <w:r w:rsidRPr="00CC5C64">
        <w:rPr>
          <w:sz w:val="20"/>
        </w:rPr>
        <w:t xml:space="preserve">зовался метод с 0-крезолфталеином с </w:t>
      </w:r>
      <w:proofErr w:type="gramStart"/>
      <w:r w:rsidRPr="00CC5C64">
        <w:rPr>
          <w:sz w:val="20"/>
        </w:rPr>
        <w:t>последующей</w:t>
      </w:r>
      <w:proofErr w:type="gramEnd"/>
      <w:r w:rsidRPr="00CC5C64">
        <w:rPr>
          <w:sz w:val="20"/>
        </w:rPr>
        <w:t xml:space="preserve"> </w:t>
      </w:r>
      <w:proofErr w:type="spellStart"/>
      <w:r w:rsidRPr="00CC5C64">
        <w:rPr>
          <w:sz w:val="20"/>
        </w:rPr>
        <w:t>спектрофотоме</w:t>
      </w:r>
      <w:r w:rsidRPr="00CC5C64">
        <w:rPr>
          <w:sz w:val="20"/>
        </w:rPr>
        <w:t>т</w:t>
      </w:r>
      <w:r w:rsidR="00A324C2">
        <w:rPr>
          <w:sz w:val="20"/>
        </w:rPr>
        <w:t>рией</w:t>
      </w:r>
      <w:proofErr w:type="spellEnd"/>
      <w:r w:rsidR="00A324C2">
        <w:rPr>
          <w:sz w:val="20"/>
        </w:rPr>
        <w:t xml:space="preserve"> на спектрофотометре СФ-</w:t>
      </w:r>
      <w:r w:rsidRPr="00CC5C64">
        <w:rPr>
          <w:sz w:val="20"/>
        </w:rPr>
        <w:t>46. Определение концентрации неорг</w:t>
      </w:r>
      <w:r w:rsidRPr="00CC5C64">
        <w:rPr>
          <w:sz w:val="20"/>
        </w:rPr>
        <w:t>а</w:t>
      </w:r>
      <w:r w:rsidRPr="00CC5C64">
        <w:rPr>
          <w:sz w:val="20"/>
        </w:rPr>
        <w:t xml:space="preserve">нического фосфора, </w:t>
      </w:r>
      <w:proofErr w:type="spellStart"/>
      <w:r w:rsidRPr="00CC5C64">
        <w:rPr>
          <w:sz w:val="20"/>
        </w:rPr>
        <w:t>аланинаминотрансферазы</w:t>
      </w:r>
      <w:proofErr w:type="spellEnd"/>
      <w:r w:rsidRPr="00CC5C64">
        <w:rPr>
          <w:sz w:val="20"/>
        </w:rPr>
        <w:t xml:space="preserve"> (</w:t>
      </w:r>
      <w:proofErr w:type="spellStart"/>
      <w:r w:rsidRPr="00CC5C64">
        <w:rPr>
          <w:sz w:val="20"/>
        </w:rPr>
        <w:t>АлАТ</w:t>
      </w:r>
      <w:proofErr w:type="spellEnd"/>
      <w:r w:rsidRPr="00CC5C64">
        <w:rPr>
          <w:sz w:val="20"/>
        </w:rPr>
        <w:t xml:space="preserve">) и </w:t>
      </w:r>
      <w:proofErr w:type="spellStart"/>
      <w:r w:rsidRPr="00CC5C64">
        <w:rPr>
          <w:sz w:val="20"/>
        </w:rPr>
        <w:t>аспартатам</w:t>
      </w:r>
      <w:r w:rsidRPr="00CC5C64">
        <w:rPr>
          <w:sz w:val="20"/>
        </w:rPr>
        <w:t>и</w:t>
      </w:r>
      <w:r w:rsidRPr="00CC5C64">
        <w:rPr>
          <w:sz w:val="20"/>
        </w:rPr>
        <w:t>нотрансферазы</w:t>
      </w:r>
      <w:proofErr w:type="spellEnd"/>
      <w:r w:rsidRPr="00CC5C64">
        <w:rPr>
          <w:sz w:val="20"/>
        </w:rPr>
        <w:t xml:space="preserve"> (</w:t>
      </w:r>
      <w:proofErr w:type="spellStart"/>
      <w:r w:rsidRPr="00CC5C64">
        <w:rPr>
          <w:sz w:val="20"/>
        </w:rPr>
        <w:t>АсАТ</w:t>
      </w:r>
      <w:proofErr w:type="spellEnd"/>
      <w:r w:rsidRPr="00CC5C64">
        <w:rPr>
          <w:sz w:val="20"/>
        </w:rPr>
        <w:t xml:space="preserve">) проводили на </w:t>
      </w:r>
      <w:proofErr w:type="spellStart"/>
      <w:r w:rsidRPr="00CC5C64">
        <w:rPr>
          <w:sz w:val="20"/>
        </w:rPr>
        <w:t>микропланшетном</w:t>
      </w:r>
      <w:proofErr w:type="spellEnd"/>
      <w:r w:rsidRPr="00CC5C64">
        <w:rPr>
          <w:sz w:val="20"/>
        </w:rPr>
        <w:t xml:space="preserve"> фотометре </w:t>
      </w:r>
      <w:proofErr w:type="spellStart"/>
      <w:r w:rsidRPr="00CC5C64">
        <w:rPr>
          <w:sz w:val="20"/>
        </w:rPr>
        <w:t>Multiskan</w:t>
      </w:r>
      <w:proofErr w:type="spellEnd"/>
      <w:r w:rsidRPr="00CC5C64">
        <w:rPr>
          <w:sz w:val="20"/>
        </w:rPr>
        <w:t xml:space="preserve"> </w:t>
      </w:r>
      <w:proofErr w:type="spellStart"/>
      <w:r w:rsidRPr="00CC5C64">
        <w:rPr>
          <w:sz w:val="20"/>
        </w:rPr>
        <w:t>Ascent</w:t>
      </w:r>
      <w:proofErr w:type="spellEnd"/>
      <w:r w:rsidRPr="00CC5C64">
        <w:rPr>
          <w:sz w:val="20"/>
        </w:rPr>
        <w:t xml:space="preserve">. Для определения уровня неорганического фосфора использовался </w:t>
      </w:r>
      <w:proofErr w:type="spellStart"/>
      <w:proofErr w:type="gramStart"/>
      <w:r w:rsidRPr="00CC5C64">
        <w:rPr>
          <w:sz w:val="20"/>
        </w:rPr>
        <w:t>ванадат-молибдатный</w:t>
      </w:r>
      <w:proofErr w:type="spellEnd"/>
      <w:proofErr w:type="gramEnd"/>
      <w:r w:rsidRPr="00CC5C64">
        <w:rPr>
          <w:sz w:val="20"/>
        </w:rPr>
        <w:t xml:space="preserve"> метод; </w:t>
      </w:r>
      <w:proofErr w:type="spellStart"/>
      <w:r w:rsidRPr="00CC5C64">
        <w:rPr>
          <w:sz w:val="20"/>
        </w:rPr>
        <w:t>аспартатаминотрансфер</w:t>
      </w:r>
      <w:r w:rsidRPr="00CC5C64">
        <w:rPr>
          <w:sz w:val="20"/>
        </w:rPr>
        <w:t>а</w:t>
      </w:r>
      <w:r w:rsidRPr="00CC5C64">
        <w:rPr>
          <w:sz w:val="20"/>
        </w:rPr>
        <w:t>з</w:t>
      </w:r>
      <w:r w:rsidR="00A324C2">
        <w:rPr>
          <w:sz w:val="20"/>
        </w:rPr>
        <w:t>ы</w:t>
      </w:r>
      <w:proofErr w:type="spellEnd"/>
      <w:r w:rsidRPr="00CC5C64">
        <w:rPr>
          <w:sz w:val="20"/>
        </w:rPr>
        <w:t xml:space="preserve"> и </w:t>
      </w:r>
      <w:proofErr w:type="spellStart"/>
      <w:r w:rsidRPr="00CC5C64">
        <w:rPr>
          <w:sz w:val="20"/>
        </w:rPr>
        <w:t>аланинаминотрансферазы</w:t>
      </w:r>
      <w:proofErr w:type="spellEnd"/>
      <w:r>
        <w:rPr>
          <w:sz w:val="20"/>
        </w:rPr>
        <w:t xml:space="preserve"> – </w:t>
      </w:r>
      <w:r w:rsidRPr="00CC5C64">
        <w:rPr>
          <w:sz w:val="20"/>
        </w:rPr>
        <w:t>метод, основанный на рекомендациях Международной федерации клинической химии (IFCC)</w:t>
      </w:r>
      <w:r w:rsidR="00A324C2">
        <w:rPr>
          <w:sz w:val="20"/>
        </w:rPr>
        <w:t>,</w:t>
      </w:r>
      <w:r w:rsidRPr="00CC5C64">
        <w:rPr>
          <w:sz w:val="20"/>
        </w:rPr>
        <w:t xml:space="preserve"> без акти</w:t>
      </w:r>
      <w:r w:rsidR="00A324C2">
        <w:rPr>
          <w:sz w:val="20"/>
        </w:rPr>
        <w:t xml:space="preserve">вации фосфатом </w:t>
      </w:r>
      <w:proofErr w:type="spellStart"/>
      <w:r w:rsidR="00A324C2">
        <w:rPr>
          <w:sz w:val="20"/>
        </w:rPr>
        <w:t>пиридоксаля</w:t>
      </w:r>
      <w:proofErr w:type="spellEnd"/>
      <w:r w:rsidRPr="00CC5C64">
        <w:rPr>
          <w:sz w:val="20"/>
        </w:rPr>
        <w:t>.</w:t>
      </w:r>
    </w:p>
    <w:p w:rsidR="006409A2" w:rsidRPr="00D67AB1" w:rsidRDefault="006409A2" w:rsidP="00B85596">
      <w:pPr>
        <w:spacing w:line="245" w:lineRule="auto"/>
        <w:ind w:firstLine="284"/>
        <w:jc w:val="both"/>
        <w:rPr>
          <w:bCs/>
          <w:sz w:val="20"/>
        </w:rPr>
      </w:pPr>
      <w:r w:rsidRPr="00D67AB1">
        <w:rPr>
          <w:bCs/>
          <w:sz w:val="20"/>
        </w:rPr>
        <w:t>Инкубацию проводили в предварительных ИУП-Ф-45 и выводных ИУВ-Ф-15</w:t>
      </w:r>
      <w:r w:rsidRPr="00B94696">
        <w:rPr>
          <w:bCs/>
          <w:sz w:val="20"/>
        </w:rPr>
        <w:t xml:space="preserve"> </w:t>
      </w:r>
      <w:r w:rsidRPr="00D67AB1">
        <w:rPr>
          <w:bCs/>
          <w:sz w:val="20"/>
        </w:rPr>
        <w:t xml:space="preserve">шкафах. Режимы инкубации, плотность посадки, фронт кормления и поения, параметры микроклимата были аналогичными </w:t>
      </w:r>
      <w:r>
        <w:rPr>
          <w:bCs/>
          <w:sz w:val="20"/>
        </w:rPr>
        <w:t>во</w:t>
      </w:r>
      <w:r w:rsidRPr="00D67AB1">
        <w:rPr>
          <w:bCs/>
          <w:sz w:val="20"/>
        </w:rPr>
        <w:t xml:space="preserve"> всех </w:t>
      </w:r>
      <w:r>
        <w:rPr>
          <w:bCs/>
          <w:sz w:val="20"/>
        </w:rPr>
        <w:t>опытах</w:t>
      </w:r>
      <w:r w:rsidRPr="00D67AB1">
        <w:rPr>
          <w:bCs/>
          <w:sz w:val="20"/>
        </w:rPr>
        <w:t xml:space="preserve"> и соответствовали зоогигиеническим и технологическим нормам.</w:t>
      </w:r>
    </w:p>
    <w:p w:rsidR="006409A2" w:rsidRPr="00B75298" w:rsidRDefault="006409A2" w:rsidP="00CD48FB">
      <w:pPr>
        <w:ind w:firstLine="284"/>
        <w:jc w:val="both"/>
        <w:rPr>
          <w:spacing w:val="-4"/>
          <w:sz w:val="20"/>
        </w:rPr>
      </w:pPr>
      <w:r w:rsidRPr="00A324C2">
        <w:rPr>
          <w:spacing w:val="-2"/>
          <w:sz w:val="20"/>
        </w:rPr>
        <w:lastRenderedPageBreak/>
        <w:t xml:space="preserve">Для подтверждения результатов научно-хозяйственных опытов была </w:t>
      </w:r>
      <w:r w:rsidRPr="00B75298">
        <w:rPr>
          <w:sz w:val="20"/>
        </w:rPr>
        <w:t xml:space="preserve">проведена производственная проверка, в которой было сформировано две группы по 4000 яиц в каждой. </w:t>
      </w:r>
      <w:proofErr w:type="spellStart"/>
      <w:r w:rsidRPr="00B75298">
        <w:rPr>
          <w:sz w:val="20"/>
        </w:rPr>
        <w:t>Предынкубационную</w:t>
      </w:r>
      <w:proofErr w:type="spellEnd"/>
      <w:r w:rsidRPr="00B75298">
        <w:rPr>
          <w:sz w:val="20"/>
        </w:rPr>
        <w:t xml:space="preserve"> обработку яиц базового варианта проводили 40,0 %-</w:t>
      </w:r>
      <w:proofErr w:type="spellStart"/>
      <w:r w:rsidR="00A324C2" w:rsidRPr="00B75298">
        <w:rPr>
          <w:sz w:val="20"/>
        </w:rPr>
        <w:t>ны</w:t>
      </w:r>
      <w:r w:rsidRPr="00B75298">
        <w:rPr>
          <w:sz w:val="20"/>
        </w:rPr>
        <w:t>м</w:t>
      </w:r>
      <w:proofErr w:type="spellEnd"/>
      <w:r w:rsidRPr="00B75298">
        <w:rPr>
          <w:sz w:val="20"/>
        </w:rPr>
        <w:t xml:space="preserve"> раствором формалина с </w:t>
      </w:r>
      <w:r w:rsidR="00B75298">
        <w:rPr>
          <w:sz w:val="20"/>
        </w:rPr>
        <w:t xml:space="preserve">           </w:t>
      </w:r>
      <w:r w:rsidRPr="00B75298">
        <w:rPr>
          <w:sz w:val="20"/>
        </w:rPr>
        <w:t xml:space="preserve">помощью </w:t>
      </w:r>
      <w:proofErr w:type="spellStart"/>
      <w:r w:rsidRPr="00B75298">
        <w:rPr>
          <w:sz w:val="20"/>
        </w:rPr>
        <w:t>САГа</w:t>
      </w:r>
      <w:proofErr w:type="spellEnd"/>
      <w:r w:rsidRPr="00B75298">
        <w:rPr>
          <w:sz w:val="20"/>
        </w:rPr>
        <w:t xml:space="preserve"> согласно принятой в хозяйстве технологии, а нового варианта – </w:t>
      </w:r>
      <w:r w:rsidR="00A324C2" w:rsidRPr="00B75298">
        <w:rPr>
          <w:sz w:val="20"/>
        </w:rPr>
        <w:t xml:space="preserve">с помощью </w:t>
      </w:r>
      <w:r w:rsidRPr="00B75298">
        <w:rPr>
          <w:bCs/>
          <w:color w:val="000000"/>
          <w:sz w:val="20"/>
        </w:rPr>
        <w:t>аэрозольн</w:t>
      </w:r>
      <w:r w:rsidR="00A324C2" w:rsidRPr="00B75298">
        <w:rPr>
          <w:bCs/>
          <w:color w:val="000000"/>
          <w:sz w:val="20"/>
        </w:rPr>
        <w:t>ого</w:t>
      </w:r>
      <w:r w:rsidRPr="00B75298">
        <w:rPr>
          <w:bCs/>
          <w:color w:val="000000"/>
          <w:sz w:val="20"/>
        </w:rPr>
        <w:t xml:space="preserve"> генератор</w:t>
      </w:r>
      <w:r w:rsidR="00A324C2" w:rsidRPr="00B75298">
        <w:rPr>
          <w:bCs/>
          <w:color w:val="000000"/>
          <w:sz w:val="20"/>
        </w:rPr>
        <w:t>а</w:t>
      </w:r>
      <w:r w:rsidRPr="00B75298">
        <w:rPr>
          <w:bCs/>
          <w:color w:val="000000"/>
          <w:sz w:val="20"/>
        </w:rPr>
        <w:t xml:space="preserve"> «холодного» тумана</w:t>
      </w:r>
      <w:r w:rsidR="00A324C2" w:rsidRPr="00A324C2">
        <w:rPr>
          <w:spacing w:val="-2"/>
          <w:sz w:val="20"/>
        </w:rPr>
        <w:t xml:space="preserve"> </w:t>
      </w:r>
      <w:r w:rsidR="00B75298">
        <w:rPr>
          <w:spacing w:val="-2"/>
          <w:sz w:val="20"/>
        </w:rPr>
        <w:t xml:space="preserve">                     </w:t>
      </w:r>
      <w:r w:rsidRPr="00B75298">
        <w:rPr>
          <w:spacing w:val="-4"/>
          <w:sz w:val="20"/>
        </w:rPr>
        <w:t>2,0 %-</w:t>
      </w:r>
      <w:proofErr w:type="spellStart"/>
      <w:r w:rsidR="00A324C2" w:rsidRPr="00B75298">
        <w:rPr>
          <w:spacing w:val="-4"/>
          <w:sz w:val="20"/>
        </w:rPr>
        <w:t>ны</w:t>
      </w:r>
      <w:r w:rsidRPr="00B75298">
        <w:rPr>
          <w:spacing w:val="-4"/>
          <w:sz w:val="20"/>
        </w:rPr>
        <w:t>м</w:t>
      </w:r>
      <w:proofErr w:type="spellEnd"/>
      <w:r w:rsidRPr="00B75298">
        <w:rPr>
          <w:spacing w:val="-4"/>
          <w:sz w:val="20"/>
        </w:rPr>
        <w:t xml:space="preserve"> раствором препарата «</w:t>
      </w:r>
      <w:proofErr w:type="spellStart"/>
      <w:r w:rsidRPr="00B75298">
        <w:rPr>
          <w:spacing w:val="-4"/>
          <w:sz w:val="20"/>
        </w:rPr>
        <w:t>Галосепт</w:t>
      </w:r>
      <w:proofErr w:type="spellEnd"/>
      <w:r w:rsidRPr="00B75298">
        <w:rPr>
          <w:spacing w:val="-4"/>
          <w:sz w:val="20"/>
        </w:rPr>
        <w:t>». Режимы инкубации, кормл</w:t>
      </w:r>
      <w:r w:rsidRPr="00B75298">
        <w:rPr>
          <w:spacing w:val="-4"/>
          <w:sz w:val="20"/>
        </w:rPr>
        <w:t>е</w:t>
      </w:r>
      <w:r w:rsidRPr="00B75298">
        <w:rPr>
          <w:spacing w:val="-4"/>
          <w:sz w:val="20"/>
        </w:rPr>
        <w:t>ния и содержания птицы нового и базового вариантов были одинаковыми.</w:t>
      </w:r>
    </w:p>
    <w:p w:rsidR="006409A2" w:rsidRPr="00D67AB1" w:rsidRDefault="006409A2" w:rsidP="00CD48FB">
      <w:pPr>
        <w:ind w:firstLine="284"/>
        <w:jc w:val="both"/>
        <w:rPr>
          <w:bCs/>
          <w:sz w:val="20"/>
        </w:rPr>
      </w:pPr>
      <w:r w:rsidRPr="00D67AB1">
        <w:rPr>
          <w:bCs/>
          <w:sz w:val="20"/>
        </w:rPr>
        <w:t xml:space="preserve">Экономическую эффективность использования </w:t>
      </w:r>
      <w:proofErr w:type="spellStart"/>
      <w:r w:rsidRPr="00D67AB1">
        <w:rPr>
          <w:bCs/>
          <w:sz w:val="20"/>
        </w:rPr>
        <w:t>пирролидиниевого</w:t>
      </w:r>
      <w:proofErr w:type="spellEnd"/>
      <w:r w:rsidRPr="00D67AB1">
        <w:rPr>
          <w:bCs/>
          <w:sz w:val="20"/>
        </w:rPr>
        <w:t xml:space="preserve"> полимерного соединения для </w:t>
      </w:r>
      <w:proofErr w:type="spellStart"/>
      <w:r w:rsidRPr="00D67AB1">
        <w:rPr>
          <w:bCs/>
          <w:sz w:val="20"/>
        </w:rPr>
        <w:t>предынкубационной</w:t>
      </w:r>
      <w:proofErr w:type="spellEnd"/>
      <w:r w:rsidRPr="00D67AB1">
        <w:rPr>
          <w:bCs/>
          <w:sz w:val="20"/>
        </w:rPr>
        <w:t xml:space="preserve"> обработки в расчете на 1000 заложенных утиных яиц рассчитывали исходя из дополн</w:t>
      </w:r>
      <w:r w:rsidRPr="00D67AB1">
        <w:rPr>
          <w:bCs/>
          <w:sz w:val="20"/>
        </w:rPr>
        <w:t>и</w:t>
      </w:r>
      <w:r w:rsidRPr="00D67AB1">
        <w:rPr>
          <w:bCs/>
          <w:sz w:val="20"/>
        </w:rPr>
        <w:t>тельно полученной прибыли при реализации суточного молодняка и утят в 49-дневном возрасте.</w:t>
      </w:r>
    </w:p>
    <w:p w:rsidR="00012792" w:rsidRDefault="006409A2" w:rsidP="00CD48FB">
      <w:pPr>
        <w:ind w:firstLine="284"/>
        <w:jc w:val="both"/>
        <w:rPr>
          <w:sz w:val="20"/>
        </w:rPr>
      </w:pPr>
      <w:r w:rsidRPr="00D67AB1">
        <w:rPr>
          <w:sz w:val="20"/>
        </w:rPr>
        <w:t>П</w:t>
      </w:r>
      <w:r w:rsidRPr="00D67AB1">
        <w:rPr>
          <w:bCs/>
          <w:sz w:val="20"/>
        </w:rPr>
        <w:t xml:space="preserve">олученные данные статистически обрабатывали с </w:t>
      </w:r>
      <w:r w:rsidR="00A324C2">
        <w:rPr>
          <w:bCs/>
          <w:sz w:val="20"/>
        </w:rPr>
        <w:t>применением</w:t>
      </w:r>
      <w:r w:rsidRPr="00D67AB1">
        <w:rPr>
          <w:bCs/>
          <w:sz w:val="20"/>
        </w:rPr>
        <w:t xml:space="preserve"> персонального компьютера и программы </w:t>
      </w:r>
      <w:r w:rsidRPr="00D67AB1">
        <w:rPr>
          <w:bCs/>
          <w:sz w:val="20"/>
          <w:lang w:val="en-US"/>
        </w:rPr>
        <w:t>Microsoft</w:t>
      </w:r>
      <w:r w:rsidRPr="00D67AB1">
        <w:rPr>
          <w:bCs/>
          <w:sz w:val="20"/>
        </w:rPr>
        <w:t xml:space="preserve"> </w:t>
      </w:r>
      <w:r w:rsidRPr="00D67AB1">
        <w:rPr>
          <w:bCs/>
          <w:sz w:val="20"/>
          <w:lang w:val="en-US"/>
        </w:rPr>
        <w:t>Office</w:t>
      </w:r>
      <w:r w:rsidRPr="00D67AB1">
        <w:rPr>
          <w:bCs/>
          <w:sz w:val="20"/>
        </w:rPr>
        <w:t xml:space="preserve"> </w:t>
      </w:r>
      <w:r w:rsidRPr="00D67AB1">
        <w:rPr>
          <w:bCs/>
          <w:sz w:val="20"/>
          <w:lang w:val="en-US"/>
        </w:rPr>
        <w:t>Excel</w:t>
      </w:r>
      <w:r w:rsidRPr="00D67AB1">
        <w:rPr>
          <w:bCs/>
          <w:sz w:val="20"/>
        </w:rPr>
        <w:t xml:space="preserve"> 2007 методом Г.</w:t>
      </w:r>
      <w:r w:rsidR="00A324C2">
        <w:rPr>
          <w:bCs/>
          <w:sz w:val="20"/>
        </w:rPr>
        <w:t xml:space="preserve"> </w:t>
      </w:r>
      <w:r w:rsidRPr="00D67AB1">
        <w:rPr>
          <w:bCs/>
          <w:sz w:val="20"/>
        </w:rPr>
        <w:t xml:space="preserve">Ф. </w:t>
      </w:r>
      <w:proofErr w:type="spellStart"/>
      <w:r w:rsidRPr="00D67AB1">
        <w:rPr>
          <w:bCs/>
          <w:sz w:val="20"/>
        </w:rPr>
        <w:t>Лакина</w:t>
      </w:r>
      <w:proofErr w:type="spellEnd"/>
      <w:r w:rsidRPr="00D67AB1">
        <w:rPr>
          <w:bCs/>
          <w:sz w:val="20"/>
        </w:rPr>
        <w:t xml:space="preserve"> (1990).</w:t>
      </w:r>
    </w:p>
    <w:p w:rsidR="00012792" w:rsidRPr="00B85596" w:rsidRDefault="00012792" w:rsidP="00CD48FB">
      <w:pPr>
        <w:ind w:firstLine="284"/>
        <w:jc w:val="both"/>
        <w:rPr>
          <w:sz w:val="20"/>
        </w:rPr>
      </w:pPr>
    </w:p>
    <w:p w:rsidR="00012792" w:rsidRPr="00FC64C3" w:rsidRDefault="00012792" w:rsidP="00CD48FB">
      <w:pPr>
        <w:pStyle w:val="1"/>
      </w:pPr>
      <w:bookmarkStart w:id="4" w:name="_Toc326246884"/>
      <w:r w:rsidRPr="00FC64C3">
        <w:t>2. РЕЗУЛЬТАТЫ ИССЛЕДОВАНИЙ</w:t>
      </w:r>
      <w:bookmarkEnd w:id="4"/>
    </w:p>
    <w:p w:rsidR="00012792" w:rsidRPr="00B85596" w:rsidRDefault="00012792" w:rsidP="00CD48FB">
      <w:pPr>
        <w:rPr>
          <w:sz w:val="20"/>
        </w:rPr>
      </w:pPr>
    </w:p>
    <w:p w:rsidR="006409A2" w:rsidRDefault="00012792" w:rsidP="00CD48FB">
      <w:pPr>
        <w:pStyle w:val="2"/>
        <w:rPr>
          <w:spacing w:val="-2"/>
        </w:rPr>
      </w:pPr>
      <w:bookmarkStart w:id="5" w:name="_Toc326246885"/>
      <w:r w:rsidRPr="00FC64C3">
        <w:t xml:space="preserve">2.1. </w:t>
      </w:r>
      <w:r w:rsidR="006409A2" w:rsidRPr="00CE1A79">
        <w:rPr>
          <w:spacing w:val="-2"/>
        </w:rPr>
        <w:t xml:space="preserve">Определение оптимальной </w:t>
      </w:r>
      <w:proofErr w:type="spellStart"/>
      <w:r w:rsidR="006409A2" w:rsidRPr="00CE1A79">
        <w:rPr>
          <w:spacing w:val="-2"/>
        </w:rPr>
        <w:t>препаративной</w:t>
      </w:r>
      <w:proofErr w:type="spellEnd"/>
      <w:r w:rsidR="006409A2" w:rsidRPr="00CE1A79">
        <w:rPr>
          <w:spacing w:val="-2"/>
        </w:rPr>
        <w:t xml:space="preserve"> формы ППС</w:t>
      </w:r>
      <w:bookmarkEnd w:id="5"/>
      <w:r w:rsidR="006409A2" w:rsidRPr="00CE1A79">
        <w:rPr>
          <w:spacing w:val="-2"/>
        </w:rPr>
        <w:t xml:space="preserve"> </w:t>
      </w:r>
    </w:p>
    <w:p w:rsidR="00012792" w:rsidRPr="00FC64C3" w:rsidRDefault="006409A2" w:rsidP="00CD48FB">
      <w:pPr>
        <w:pStyle w:val="2"/>
      </w:pPr>
      <w:bookmarkStart w:id="6" w:name="_Toc326246886"/>
      <w:r w:rsidRPr="00CE1A79">
        <w:rPr>
          <w:spacing w:val="-2"/>
        </w:rPr>
        <w:t xml:space="preserve">для </w:t>
      </w:r>
      <w:proofErr w:type="spellStart"/>
      <w:r w:rsidRPr="00CE1A79">
        <w:rPr>
          <w:spacing w:val="-2"/>
        </w:rPr>
        <w:t>предынкубационной</w:t>
      </w:r>
      <w:proofErr w:type="spellEnd"/>
      <w:r w:rsidRPr="00CE1A79">
        <w:rPr>
          <w:spacing w:val="-2"/>
        </w:rPr>
        <w:t xml:space="preserve"> обработки утиных яиц</w:t>
      </w:r>
      <w:bookmarkEnd w:id="6"/>
    </w:p>
    <w:p w:rsidR="00012792" w:rsidRPr="00B85596" w:rsidRDefault="00012792" w:rsidP="00CD48FB">
      <w:pPr>
        <w:rPr>
          <w:sz w:val="18"/>
        </w:rPr>
      </w:pPr>
    </w:p>
    <w:p w:rsidR="00B85596" w:rsidRPr="007C0BEC" w:rsidRDefault="00012792" w:rsidP="00B85596">
      <w:pPr>
        <w:ind w:firstLine="284"/>
        <w:jc w:val="both"/>
        <w:rPr>
          <w:spacing w:val="-2"/>
          <w:sz w:val="20"/>
        </w:rPr>
      </w:pPr>
      <w:r w:rsidRPr="00FC64C3">
        <w:rPr>
          <w:sz w:val="20"/>
        </w:rPr>
        <w:t xml:space="preserve">При изучении показателей биологического контроля </w:t>
      </w:r>
      <w:r>
        <w:rPr>
          <w:sz w:val="20"/>
        </w:rPr>
        <w:t xml:space="preserve">в поисковых </w:t>
      </w:r>
      <w:r w:rsidR="003F2DE6">
        <w:rPr>
          <w:sz w:val="20"/>
        </w:rPr>
        <w:t>исследованиях</w:t>
      </w:r>
      <w:r>
        <w:rPr>
          <w:sz w:val="20"/>
        </w:rPr>
        <w:t xml:space="preserve"> </w:t>
      </w:r>
      <w:r w:rsidRPr="00FC64C3">
        <w:rPr>
          <w:sz w:val="20"/>
        </w:rPr>
        <w:t>установлено, что во всех опытных группах по сравн</w:t>
      </w:r>
      <w:r w:rsidRPr="00FC64C3">
        <w:rPr>
          <w:sz w:val="20"/>
        </w:rPr>
        <w:t>е</w:t>
      </w:r>
      <w:r w:rsidRPr="00FC64C3">
        <w:rPr>
          <w:sz w:val="20"/>
        </w:rPr>
        <w:t>нию с контрольной сократилось число отходов инкубации</w:t>
      </w:r>
      <w:r w:rsidR="00A324C2">
        <w:rPr>
          <w:sz w:val="20"/>
        </w:rPr>
        <w:t>, э</w:t>
      </w:r>
      <w:r>
        <w:rPr>
          <w:sz w:val="20"/>
        </w:rPr>
        <w:t xml:space="preserve">то привело к увеличению </w:t>
      </w:r>
      <w:r w:rsidR="003F2DE6">
        <w:rPr>
          <w:sz w:val="20"/>
        </w:rPr>
        <w:t>выводимости яиц и вывода утят</w:t>
      </w:r>
      <w:r>
        <w:rPr>
          <w:sz w:val="20"/>
        </w:rPr>
        <w:t xml:space="preserve"> (табл. 3</w:t>
      </w:r>
      <w:r w:rsidRPr="00FC64C3">
        <w:rPr>
          <w:sz w:val="20"/>
        </w:rPr>
        <w:t>).</w:t>
      </w:r>
      <w:r w:rsidR="00B85596" w:rsidRPr="00B85596">
        <w:rPr>
          <w:spacing w:val="-2"/>
          <w:sz w:val="20"/>
        </w:rPr>
        <w:t xml:space="preserve"> </w:t>
      </w:r>
    </w:p>
    <w:p w:rsidR="00B85596" w:rsidRPr="00CE1A79" w:rsidRDefault="00B85596" w:rsidP="00B85596">
      <w:pPr>
        <w:ind w:firstLine="284"/>
        <w:jc w:val="both"/>
        <w:rPr>
          <w:spacing w:val="-2"/>
          <w:sz w:val="20"/>
        </w:rPr>
      </w:pPr>
      <w:r w:rsidRPr="00CE1A79">
        <w:rPr>
          <w:spacing w:val="-2"/>
          <w:sz w:val="20"/>
        </w:rPr>
        <w:t xml:space="preserve">Обработка инкубационных яиц 1,0; </w:t>
      </w:r>
      <w:proofErr w:type="gramStart"/>
      <w:r w:rsidRPr="00CE1A79">
        <w:rPr>
          <w:spacing w:val="-2"/>
          <w:sz w:val="20"/>
        </w:rPr>
        <w:t xml:space="preserve">2,0 и 3,0 </w:t>
      </w:r>
      <w:r w:rsidRPr="00634A56">
        <w:rPr>
          <w:spacing w:val="-2"/>
          <w:sz w:val="20"/>
        </w:rPr>
        <w:t>%-</w:t>
      </w:r>
      <w:proofErr w:type="spellStart"/>
      <w:r>
        <w:rPr>
          <w:spacing w:val="-2"/>
          <w:sz w:val="20"/>
        </w:rPr>
        <w:t>ными</w:t>
      </w:r>
      <w:proofErr w:type="spellEnd"/>
      <w:r>
        <w:rPr>
          <w:spacing w:val="-2"/>
          <w:sz w:val="20"/>
        </w:rPr>
        <w:t xml:space="preserve"> растворами препарата ПДМПХ</w:t>
      </w:r>
      <w:r w:rsidRPr="00CE1A79">
        <w:rPr>
          <w:spacing w:val="-2"/>
          <w:sz w:val="20"/>
        </w:rPr>
        <w:t xml:space="preserve"> в </w:t>
      </w:r>
      <w:r w:rsidRPr="00CE1A79">
        <w:rPr>
          <w:b/>
          <w:i/>
          <w:spacing w:val="-2"/>
          <w:sz w:val="20"/>
        </w:rPr>
        <w:t>первом поисковом опыте</w:t>
      </w:r>
      <w:r w:rsidRPr="00CE1A79">
        <w:rPr>
          <w:spacing w:val="-2"/>
          <w:sz w:val="20"/>
        </w:rPr>
        <w:t xml:space="preserve"> позволи</w:t>
      </w:r>
      <w:r w:rsidRPr="002133A3">
        <w:rPr>
          <w:sz w:val="20"/>
        </w:rPr>
        <w:t xml:space="preserve">ла уменьшить количество таких категорий отходов инкубации, как: кровяных колец </w:t>
      </w:r>
      <w:r>
        <w:rPr>
          <w:sz w:val="20"/>
        </w:rPr>
        <w:t xml:space="preserve">– </w:t>
      </w:r>
      <w:r w:rsidRPr="002133A3">
        <w:rPr>
          <w:sz w:val="20"/>
        </w:rPr>
        <w:t>на 3,4–4,4 процентных пунктов (п.</w:t>
      </w:r>
      <w:r>
        <w:rPr>
          <w:sz w:val="20"/>
        </w:rPr>
        <w:t xml:space="preserve"> </w:t>
      </w:r>
      <w:r w:rsidRPr="002133A3">
        <w:rPr>
          <w:sz w:val="20"/>
        </w:rPr>
        <w:t>п.), тумаков – на 1,0–4,3</w:t>
      </w:r>
      <w:r>
        <w:rPr>
          <w:sz w:val="20"/>
        </w:rPr>
        <w:t>,</w:t>
      </w:r>
      <w:r w:rsidRPr="002133A3">
        <w:rPr>
          <w:sz w:val="20"/>
        </w:rPr>
        <w:t xml:space="preserve"> задохл</w:t>
      </w:r>
      <w:r w:rsidRPr="002133A3">
        <w:rPr>
          <w:sz w:val="20"/>
        </w:rPr>
        <w:t>и</w:t>
      </w:r>
      <w:r>
        <w:rPr>
          <w:sz w:val="20"/>
        </w:rPr>
        <w:t>ков – на 1,1–3,3</w:t>
      </w:r>
      <w:r w:rsidRPr="002133A3">
        <w:rPr>
          <w:sz w:val="20"/>
        </w:rPr>
        <w:t>, что привело к повышению выводимости яиц в опы</w:t>
      </w:r>
      <w:r w:rsidRPr="002133A3">
        <w:rPr>
          <w:sz w:val="20"/>
        </w:rPr>
        <w:t>т</w:t>
      </w:r>
      <w:r w:rsidRPr="002133A3">
        <w:rPr>
          <w:sz w:val="20"/>
        </w:rPr>
        <w:t>ных груп</w:t>
      </w:r>
      <w:r>
        <w:rPr>
          <w:spacing w:val="-2"/>
          <w:sz w:val="20"/>
        </w:rPr>
        <w:t>пах на 4,1–5,9</w:t>
      </w:r>
      <w:r w:rsidRPr="00CE1A79">
        <w:rPr>
          <w:spacing w:val="-2"/>
          <w:sz w:val="20"/>
        </w:rPr>
        <w:t xml:space="preserve"> (до 73,5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>75,3 %) и вывода кондиционных утят</w:t>
      </w:r>
      <w:r>
        <w:rPr>
          <w:spacing w:val="-2"/>
          <w:sz w:val="20"/>
        </w:rPr>
        <w:t xml:space="preserve">   </w:t>
      </w:r>
      <w:r w:rsidRPr="00CE1A79">
        <w:rPr>
          <w:spacing w:val="-2"/>
          <w:sz w:val="20"/>
        </w:rPr>
        <w:t>на 2,2–6,6 п.</w:t>
      </w:r>
      <w:r>
        <w:rPr>
          <w:spacing w:val="-2"/>
          <w:sz w:val="20"/>
        </w:rPr>
        <w:t xml:space="preserve"> </w:t>
      </w:r>
      <w:r w:rsidRPr="00CE1A79">
        <w:rPr>
          <w:spacing w:val="-2"/>
          <w:sz w:val="20"/>
        </w:rPr>
        <w:t>п</w:t>
      </w:r>
      <w:proofErr w:type="gramEnd"/>
      <w:r w:rsidRPr="00CE1A79">
        <w:rPr>
          <w:spacing w:val="-2"/>
          <w:sz w:val="20"/>
        </w:rPr>
        <w:t>. (до 66,3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 xml:space="preserve">70,7 %) в сравнении с контролем. </w:t>
      </w:r>
    </w:p>
    <w:p w:rsidR="00B85596" w:rsidRDefault="00B85596" w:rsidP="00B85596">
      <w:pPr>
        <w:ind w:firstLine="284"/>
        <w:jc w:val="both"/>
        <w:rPr>
          <w:spacing w:val="-2"/>
          <w:sz w:val="20"/>
        </w:rPr>
      </w:pPr>
      <w:r w:rsidRPr="00CE1A79">
        <w:rPr>
          <w:spacing w:val="-2"/>
          <w:sz w:val="20"/>
        </w:rPr>
        <w:t xml:space="preserve">Во </w:t>
      </w:r>
      <w:r w:rsidRPr="00CE1A79">
        <w:rPr>
          <w:b/>
          <w:i/>
          <w:spacing w:val="-2"/>
          <w:sz w:val="20"/>
        </w:rPr>
        <w:t>втором поисковом опыте</w:t>
      </w:r>
      <w:r w:rsidRPr="00CE1A79">
        <w:rPr>
          <w:spacing w:val="-2"/>
          <w:sz w:val="20"/>
        </w:rPr>
        <w:t xml:space="preserve"> </w:t>
      </w:r>
      <w:proofErr w:type="spellStart"/>
      <w:r w:rsidRPr="00CE1A79">
        <w:rPr>
          <w:spacing w:val="-2"/>
          <w:sz w:val="20"/>
        </w:rPr>
        <w:t>предынкубационная</w:t>
      </w:r>
      <w:proofErr w:type="spellEnd"/>
      <w:r w:rsidRPr="00CE1A79">
        <w:rPr>
          <w:spacing w:val="-2"/>
          <w:sz w:val="20"/>
        </w:rPr>
        <w:t xml:space="preserve"> обработка яиц 1,0; </w:t>
      </w:r>
      <w:proofErr w:type="gramStart"/>
      <w:r w:rsidRPr="00CE1A79">
        <w:rPr>
          <w:spacing w:val="-2"/>
          <w:sz w:val="20"/>
        </w:rPr>
        <w:t xml:space="preserve">2,0 и 3,0 </w:t>
      </w:r>
      <w:r w:rsidRPr="00634A56">
        <w:rPr>
          <w:spacing w:val="-2"/>
          <w:sz w:val="20"/>
        </w:rPr>
        <w:t>%-</w:t>
      </w:r>
      <w:proofErr w:type="spellStart"/>
      <w:r>
        <w:rPr>
          <w:spacing w:val="-2"/>
          <w:sz w:val="20"/>
        </w:rPr>
        <w:t>ными</w:t>
      </w:r>
      <w:proofErr w:type="spellEnd"/>
      <w:r w:rsidRPr="00CE1A79">
        <w:rPr>
          <w:spacing w:val="-2"/>
          <w:sz w:val="20"/>
        </w:rPr>
        <w:t xml:space="preserve"> растворами полимерного соединения ПДМПХБ-10 позволила </w:t>
      </w:r>
      <w:r>
        <w:rPr>
          <w:spacing w:val="-2"/>
          <w:sz w:val="20"/>
        </w:rPr>
        <w:t>уменьшить</w:t>
      </w:r>
      <w:r w:rsidRPr="00CE1A79">
        <w:rPr>
          <w:spacing w:val="-2"/>
          <w:sz w:val="20"/>
        </w:rPr>
        <w:t xml:space="preserve"> количество кровяных колец на 1,0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>2,1 п.</w:t>
      </w:r>
      <w:r>
        <w:rPr>
          <w:spacing w:val="-2"/>
          <w:sz w:val="20"/>
        </w:rPr>
        <w:t xml:space="preserve"> </w:t>
      </w:r>
      <w:r w:rsidRPr="00CE1A79">
        <w:rPr>
          <w:spacing w:val="-2"/>
          <w:sz w:val="20"/>
        </w:rPr>
        <w:t>п., тум</w:t>
      </w:r>
      <w:r w:rsidRPr="00CE1A79">
        <w:rPr>
          <w:spacing w:val="-2"/>
          <w:sz w:val="20"/>
        </w:rPr>
        <w:t>а</w:t>
      </w:r>
      <w:r w:rsidRPr="00CE1A79">
        <w:rPr>
          <w:spacing w:val="-2"/>
          <w:sz w:val="20"/>
        </w:rPr>
        <w:t xml:space="preserve">ков 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 xml:space="preserve"> на 2,1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 xml:space="preserve">3,2, замерших 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 xml:space="preserve"> на 0,1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>1,1</w:t>
      </w:r>
      <w:r>
        <w:rPr>
          <w:spacing w:val="-2"/>
          <w:sz w:val="20"/>
        </w:rPr>
        <w:t>,</w:t>
      </w:r>
      <w:r w:rsidRPr="00CE1A79">
        <w:rPr>
          <w:spacing w:val="-2"/>
          <w:sz w:val="20"/>
        </w:rPr>
        <w:t xml:space="preserve"> задохликов </w:t>
      </w:r>
      <w:r>
        <w:rPr>
          <w:spacing w:val="-2"/>
          <w:sz w:val="20"/>
        </w:rPr>
        <w:t xml:space="preserve">– </w:t>
      </w:r>
      <w:r w:rsidRPr="00CE1A79">
        <w:rPr>
          <w:spacing w:val="-2"/>
          <w:sz w:val="20"/>
        </w:rPr>
        <w:t>на 1,0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>2,0 п.</w:t>
      </w:r>
      <w:r>
        <w:rPr>
          <w:spacing w:val="-2"/>
          <w:sz w:val="20"/>
        </w:rPr>
        <w:t xml:space="preserve"> </w:t>
      </w:r>
      <w:r w:rsidRPr="00CE1A79">
        <w:rPr>
          <w:spacing w:val="-2"/>
          <w:sz w:val="20"/>
        </w:rPr>
        <w:t xml:space="preserve">п., </w:t>
      </w:r>
      <w:r>
        <w:rPr>
          <w:spacing w:val="-2"/>
          <w:sz w:val="20"/>
        </w:rPr>
        <w:t>что способствовало</w:t>
      </w:r>
      <w:r w:rsidRPr="00CE1A79">
        <w:rPr>
          <w:spacing w:val="-2"/>
          <w:sz w:val="20"/>
        </w:rPr>
        <w:t xml:space="preserve"> повы</w:t>
      </w:r>
      <w:r>
        <w:rPr>
          <w:spacing w:val="-2"/>
          <w:sz w:val="20"/>
        </w:rPr>
        <w:t>шению</w:t>
      </w:r>
      <w:r w:rsidRPr="00CE1A79">
        <w:rPr>
          <w:spacing w:val="-2"/>
          <w:sz w:val="20"/>
        </w:rPr>
        <w:t xml:space="preserve"> выводимост</w:t>
      </w:r>
      <w:r>
        <w:rPr>
          <w:spacing w:val="-2"/>
          <w:sz w:val="20"/>
        </w:rPr>
        <w:t>и</w:t>
      </w:r>
      <w:r w:rsidRPr="00CE1A79">
        <w:rPr>
          <w:spacing w:val="-2"/>
          <w:sz w:val="20"/>
        </w:rPr>
        <w:t xml:space="preserve"> в опытных группах на 3,2–5,7 (до 78,3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>80,8 %) и вывод</w:t>
      </w:r>
      <w:r>
        <w:rPr>
          <w:spacing w:val="-2"/>
          <w:sz w:val="20"/>
        </w:rPr>
        <w:t>а</w:t>
      </w:r>
      <w:r w:rsidRPr="00CE1A79">
        <w:rPr>
          <w:spacing w:val="-2"/>
          <w:sz w:val="20"/>
        </w:rPr>
        <w:t xml:space="preserve"> кондиционных утят</w:t>
      </w:r>
      <w:r>
        <w:rPr>
          <w:spacing w:val="-2"/>
          <w:sz w:val="20"/>
        </w:rPr>
        <w:t xml:space="preserve"> </w:t>
      </w:r>
      <w:r w:rsidRPr="00CE1A79">
        <w:rPr>
          <w:spacing w:val="-2"/>
          <w:sz w:val="20"/>
        </w:rPr>
        <w:t>на 3,1–6,3 п.</w:t>
      </w:r>
      <w:r>
        <w:rPr>
          <w:spacing w:val="-2"/>
          <w:sz w:val="20"/>
        </w:rPr>
        <w:t xml:space="preserve"> </w:t>
      </w:r>
      <w:r w:rsidRPr="00CE1A79">
        <w:rPr>
          <w:spacing w:val="-2"/>
          <w:sz w:val="20"/>
        </w:rPr>
        <w:t>п. (до 73,3</w:t>
      </w:r>
      <w:r>
        <w:rPr>
          <w:spacing w:val="-2"/>
          <w:sz w:val="20"/>
        </w:rPr>
        <w:t>–</w:t>
      </w:r>
      <w:r w:rsidRPr="00CE1A79">
        <w:rPr>
          <w:spacing w:val="-2"/>
          <w:sz w:val="20"/>
        </w:rPr>
        <w:t>76,5 %) в сравнении с</w:t>
      </w:r>
      <w:proofErr w:type="gramEnd"/>
      <w:r w:rsidRPr="00CE1A79">
        <w:rPr>
          <w:spacing w:val="-2"/>
          <w:sz w:val="20"/>
        </w:rPr>
        <w:t xml:space="preserve"> контрол</w:t>
      </w:r>
      <w:r>
        <w:rPr>
          <w:spacing w:val="-2"/>
          <w:sz w:val="20"/>
        </w:rPr>
        <w:t>ьной</w:t>
      </w:r>
      <w:r w:rsidRPr="00CE1A79">
        <w:rPr>
          <w:spacing w:val="-2"/>
          <w:sz w:val="20"/>
        </w:rPr>
        <w:t xml:space="preserve">. </w:t>
      </w:r>
    </w:p>
    <w:p w:rsidR="004826A3" w:rsidRDefault="004826A3" w:rsidP="00B85596">
      <w:pPr>
        <w:ind w:firstLine="284"/>
        <w:jc w:val="both"/>
        <w:rPr>
          <w:sz w:val="20"/>
        </w:rPr>
      </w:pPr>
      <w:r>
        <w:rPr>
          <w:sz w:val="20"/>
        </w:rPr>
        <w:lastRenderedPageBreak/>
        <w:br w:type="page"/>
      </w:r>
    </w:p>
    <w:p w:rsidR="006409A2" w:rsidRPr="00B24357" w:rsidRDefault="006409A2" w:rsidP="00CD48FB">
      <w:pPr>
        <w:ind w:firstLine="284"/>
        <w:jc w:val="both"/>
        <w:rPr>
          <w:sz w:val="20"/>
        </w:rPr>
      </w:pPr>
      <w:r w:rsidRPr="00B24357">
        <w:rPr>
          <w:sz w:val="20"/>
        </w:rPr>
        <w:lastRenderedPageBreak/>
        <w:t xml:space="preserve">Проведенная </w:t>
      </w:r>
      <w:proofErr w:type="spellStart"/>
      <w:r w:rsidRPr="00B24357">
        <w:rPr>
          <w:sz w:val="20"/>
        </w:rPr>
        <w:t>предынкубационная</w:t>
      </w:r>
      <w:proofErr w:type="spellEnd"/>
      <w:r w:rsidRPr="00B24357">
        <w:rPr>
          <w:sz w:val="20"/>
        </w:rPr>
        <w:t xml:space="preserve"> обработка утиных яиц 1,0; 2,0 и                 3,0 </w:t>
      </w:r>
      <w:r w:rsidRPr="00634A56">
        <w:rPr>
          <w:sz w:val="20"/>
        </w:rPr>
        <w:t>%-</w:t>
      </w:r>
      <w:proofErr w:type="spellStart"/>
      <w:r w:rsidR="00A324C2">
        <w:rPr>
          <w:sz w:val="20"/>
        </w:rPr>
        <w:t>ны</w:t>
      </w:r>
      <w:r w:rsidRPr="00B24357">
        <w:rPr>
          <w:sz w:val="20"/>
        </w:rPr>
        <w:t>ми</w:t>
      </w:r>
      <w:proofErr w:type="spellEnd"/>
      <w:r w:rsidRPr="00B24357">
        <w:rPr>
          <w:sz w:val="20"/>
        </w:rPr>
        <w:t xml:space="preserve"> растворами соединения ПДМПХБ-15 в </w:t>
      </w:r>
      <w:r w:rsidRPr="00B24357">
        <w:rPr>
          <w:b/>
          <w:i/>
          <w:sz w:val="20"/>
        </w:rPr>
        <w:t>третьем поиск</w:t>
      </w:r>
      <w:r w:rsidRPr="00B24357">
        <w:rPr>
          <w:b/>
          <w:i/>
          <w:sz w:val="20"/>
        </w:rPr>
        <w:t>о</w:t>
      </w:r>
      <w:r w:rsidRPr="00B24357">
        <w:rPr>
          <w:b/>
          <w:i/>
          <w:sz w:val="20"/>
        </w:rPr>
        <w:t xml:space="preserve">вом опыте </w:t>
      </w:r>
      <w:r w:rsidRPr="00B24357">
        <w:rPr>
          <w:sz w:val="20"/>
        </w:rPr>
        <w:t>позволила повысить выводимость и вывод кондиционных утят в опытных группах на 5,3–10,7 (</w:t>
      </w:r>
      <w:proofErr w:type="gramStart"/>
      <w:r w:rsidRPr="00B24357">
        <w:rPr>
          <w:sz w:val="20"/>
        </w:rPr>
        <w:t>Р</w:t>
      </w:r>
      <w:proofErr w:type="gramEnd"/>
      <w:r w:rsidRPr="00B24357">
        <w:rPr>
          <w:sz w:val="20"/>
        </w:rPr>
        <w:t>≤0,05–0,01) и 3,3–7,5 п.</w:t>
      </w:r>
      <w:r w:rsidR="00A324C2">
        <w:rPr>
          <w:sz w:val="20"/>
        </w:rPr>
        <w:t> </w:t>
      </w:r>
      <w:r w:rsidRPr="00B24357">
        <w:rPr>
          <w:sz w:val="20"/>
        </w:rPr>
        <w:t xml:space="preserve">п. (Р≤0,05), до </w:t>
      </w:r>
      <w:r w:rsidRPr="00B24357">
        <w:rPr>
          <w:spacing w:val="-2"/>
          <w:sz w:val="20"/>
        </w:rPr>
        <w:t>80,9–86,3 и 76,4–80,6 % соответственно, в результате уменьшения количества кровяных колец на 0,9–3,1 п.</w:t>
      </w:r>
      <w:r w:rsidR="00A324C2">
        <w:rPr>
          <w:spacing w:val="-2"/>
          <w:sz w:val="20"/>
        </w:rPr>
        <w:t> </w:t>
      </w:r>
      <w:r w:rsidRPr="00B24357">
        <w:rPr>
          <w:spacing w:val="-2"/>
          <w:sz w:val="20"/>
        </w:rPr>
        <w:t xml:space="preserve">п., тумаков – на 2,3–3,8, замерших – на 2,2–3,3, </w:t>
      </w:r>
      <w:proofErr w:type="gramStart"/>
      <w:r w:rsidRPr="00B24357">
        <w:rPr>
          <w:spacing w:val="-2"/>
          <w:sz w:val="20"/>
        </w:rPr>
        <w:t>задохликов</w:t>
      </w:r>
      <w:proofErr w:type="gramEnd"/>
      <w:r w:rsidRPr="00B24357">
        <w:rPr>
          <w:spacing w:val="-2"/>
          <w:sz w:val="20"/>
        </w:rPr>
        <w:t xml:space="preserve"> – на 1,0, слабых и калек – на 1,1–2,2 п.</w:t>
      </w:r>
      <w:r w:rsidR="00A324C2">
        <w:rPr>
          <w:spacing w:val="-2"/>
          <w:sz w:val="20"/>
        </w:rPr>
        <w:t> </w:t>
      </w:r>
      <w:r w:rsidRPr="00B24357">
        <w:rPr>
          <w:spacing w:val="-2"/>
          <w:sz w:val="20"/>
        </w:rPr>
        <w:t>п. в сравнении с кон</w:t>
      </w:r>
      <w:r w:rsidRPr="00B24357">
        <w:rPr>
          <w:sz w:val="20"/>
        </w:rPr>
        <w:t>тролем.</w:t>
      </w:r>
    </w:p>
    <w:p w:rsidR="006409A2" w:rsidRPr="006F3C7B" w:rsidRDefault="006409A2" w:rsidP="00CD48FB">
      <w:pPr>
        <w:ind w:firstLine="284"/>
        <w:jc w:val="both"/>
        <w:rPr>
          <w:spacing w:val="-2"/>
          <w:sz w:val="20"/>
        </w:rPr>
      </w:pPr>
      <w:r w:rsidRPr="00D67AB1">
        <w:rPr>
          <w:sz w:val="20"/>
        </w:rPr>
        <w:t xml:space="preserve">В </w:t>
      </w:r>
      <w:r w:rsidRPr="00D67AB1">
        <w:rPr>
          <w:b/>
          <w:i/>
          <w:sz w:val="20"/>
        </w:rPr>
        <w:t xml:space="preserve">четвертом поисковом </w:t>
      </w:r>
      <w:r>
        <w:rPr>
          <w:b/>
          <w:i/>
          <w:sz w:val="20"/>
        </w:rPr>
        <w:t>опыте</w:t>
      </w:r>
      <w:r w:rsidRPr="00D67AB1">
        <w:rPr>
          <w:sz w:val="20"/>
        </w:rPr>
        <w:t xml:space="preserve"> обработка инкубационных яиц </w:t>
      </w:r>
      <w:r w:rsidRPr="00CE1A79">
        <w:rPr>
          <w:spacing w:val="-2"/>
          <w:sz w:val="20"/>
        </w:rPr>
        <w:t xml:space="preserve">1,0; </w:t>
      </w:r>
      <w:proofErr w:type="gramStart"/>
      <w:r w:rsidRPr="00CE1A79">
        <w:rPr>
          <w:spacing w:val="-2"/>
          <w:sz w:val="20"/>
        </w:rPr>
        <w:t xml:space="preserve">2,0 и 3,0 </w:t>
      </w:r>
      <w:r w:rsidRPr="00634A56">
        <w:rPr>
          <w:spacing w:val="-2"/>
          <w:sz w:val="20"/>
        </w:rPr>
        <w:t>%-</w:t>
      </w:r>
      <w:proofErr w:type="spellStart"/>
      <w:r w:rsidR="00A324C2">
        <w:rPr>
          <w:spacing w:val="-2"/>
          <w:sz w:val="20"/>
        </w:rPr>
        <w:t>ны</w:t>
      </w:r>
      <w:r>
        <w:rPr>
          <w:spacing w:val="-2"/>
          <w:sz w:val="20"/>
        </w:rPr>
        <w:t>ми</w:t>
      </w:r>
      <w:proofErr w:type="spellEnd"/>
      <w:r w:rsidRPr="00D67AB1">
        <w:rPr>
          <w:sz w:val="20"/>
        </w:rPr>
        <w:t xml:space="preserve"> растворами препарата ПДМПХБ-20 </w:t>
      </w:r>
      <w:r>
        <w:rPr>
          <w:sz w:val="20"/>
        </w:rPr>
        <w:t>привела</w:t>
      </w:r>
      <w:r w:rsidRPr="00D67AB1">
        <w:rPr>
          <w:sz w:val="20"/>
        </w:rPr>
        <w:t xml:space="preserve"> к </w:t>
      </w:r>
      <w:r w:rsidRPr="006F3C7B">
        <w:rPr>
          <w:spacing w:val="-2"/>
          <w:sz w:val="20"/>
        </w:rPr>
        <w:t xml:space="preserve">повышению выводимости в третьей и четвертой опытных группах </w:t>
      </w:r>
      <w:r w:rsidR="00A324C2" w:rsidRPr="006F3C7B">
        <w:rPr>
          <w:spacing w:val="-2"/>
          <w:sz w:val="20"/>
        </w:rPr>
        <w:t xml:space="preserve">       </w:t>
      </w:r>
      <w:r w:rsidRPr="006F3C7B">
        <w:rPr>
          <w:spacing w:val="-2"/>
          <w:sz w:val="20"/>
        </w:rPr>
        <w:t>на 4,9 и 3,9 п.</w:t>
      </w:r>
      <w:r w:rsidR="00A324C2" w:rsidRPr="006F3C7B">
        <w:rPr>
          <w:spacing w:val="-2"/>
          <w:sz w:val="20"/>
        </w:rPr>
        <w:t> </w:t>
      </w:r>
      <w:r w:rsidRPr="006F3C7B">
        <w:rPr>
          <w:spacing w:val="-2"/>
          <w:sz w:val="20"/>
        </w:rPr>
        <w:t>п. (до 79,3 и 78,3 %) соответственно и вывода кондицио</w:t>
      </w:r>
      <w:r w:rsidRPr="006F3C7B">
        <w:rPr>
          <w:spacing w:val="-2"/>
          <w:sz w:val="20"/>
        </w:rPr>
        <w:t>н</w:t>
      </w:r>
      <w:r w:rsidRPr="006F3C7B">
        <w:rPr>
          <w:spacing w:val="-2"/>
          <w:sz w:val="20"/>
        </w:rPr>
        <w:t>ных утят на 1,1–5,4 п.</w:t>
      </w:r>
      <w:r w:rsidR="006F3C7B" w:rsidRPr="006F3C7B">
        <w:rPr>
          <w:spacing w:val="-2"/>
          <w:sz w:val="20"/>
        </w:rPr>
        <w:t> </w:t>
      </w:r>
      <w:r w:rsidRPr="006F3C7B">
        <w:rPr>
          <w:spacing w:val="-2"/>
          <w:sz w:val="20"/>
        </w:rPr>
        <w:t>п. (до 69,9–74,2 %) в результате уменьшения к</w:t>
      </w:r>
      <w:r w:rsidRPr="006F3C7B">
        <w:rPr>
          <w:spacing w:val="-2"/>
          <w:sz w:val="20"/>
        </w:rPr>
        <w:t>о</w:t>
      </w:r>
      <w:r w:rsidRPr="006F3C7B">
        <w:rPr>
          <w:spacing w:val="-2"/>
          <w:sz w:val="20"/>
        </w:rPr>
        <w:t>личества кровяных колец на 1,1 п.</w:t>
      </w:r>
      <w:r w:rsidR="006F3C7B" w:rsidRPr="006F3C7B">
        <w:rPr>
          <w:spacing w:val="-2"/>
          <w:sz w:val="20"/>
        </w:rPr>
        <w:t> </w:t>
      </w:r>
      <w:r w:rsidRPr="006F3C7B">
        <w:rPr>
          <w:spacing w:val="-2"/>
          <w:sz w:val="20"/>
        </w:rPr>
        <w:t>п., тумаков – на 1,0–4,3, замерших – на 0,6–1,1 и задохликов</w:t>
      </w:r>
      <w:proofErr w:type="gramEnd"/>
      <w:r w:rsidRPr="006F3C7B">
        <w:rPr>
          <w:spacing w:val="-2"/>
          <w:sz w:val="20"/>
        </w:rPr>
        <w:t xml:space="preserve"> – на 0,1–1,2 п.</w:t>
      </w:r>
      <w:r w:rsidR="006F3C7B" w:rsidRPr="006F3C7B">
        <w:rPr>
          <w:spacing w:val="-2"/>
          <w:sz w:val="20"/>
        </w:rPr>
        <w:t> </w:t>
      </w:r>
      <w:r w:rsidRPr="006F3C7B">
        <w:rPr>
          <w:spacing w:val="-2"/>
          <w:sz w:val="20"/>
        </w:rPr>
        <w:t xml:space="preserve">п. в сравнении с </w:t>
      </w:r>
      <w:proofErr w:type="gramStart"/>
      <w:r w:rsidRPr="006F3C7B">
        <w:rPr>
          <w:spacing w:val="-2"/>
          <w:sz w:val="20"/>
        </w:rPr>
        <w:t>контрольной</w:t>
      </w:r>
      <w:proofErr w:type="gramEnd"/>
      <w:r w:rsidRPr="006F3C7B">
        <w:rPr>
          <w:spacing w:val="-2"/>
          <w:sz w:val="20"/>
        </w:rPr>
        <w:t xml:space="preserve">. </w:t>
      </w:r>
    </w:p>
    <w:p w:rsidR="006409A2" w:rsidRDefault="006409A2" w:rsidP="00CD48FB">
      <w:pPr>
        <w:shd w:val="clear" w:color="auto" w:fill="FFFFFF"/>
        <w:ind w:firstLine="284"/>
        <w:jc w:val="both"/>
        <w:rPr>
          <w:sz w:val="20"/>
        </w:rPr>
      </w:pPr>
      <w:proofErr w:type="gramStart"/>
      <w:r w:rsidRPr="007A43F6">
        <w:rPr>
          <w:sz w:val="20"/>
        </w:rPr>
        <w:t xml:space="preserve">Основываясь на строении </w:t>
      </w:r>
      <w:proofErr w:type="spellStart"/>
      <w:r w:rsidRPr="007A43F6">
        <w:rPr>
          <w:sz w:val="20"/>
        </w:rPr>
        <w:t>пирролидиниевых</w:t>
      </w:r>
      <w:proofErr w:type="spellEnd"/>
      <w:r w:rsidRPr="007A43F6">
        <w:rPr>
          <w:sz w:val="20"/>
        </w:rPr>
        <w:t xml:space="preserve"> полимеров, природе</w:t>
      </w:r>
      <w:r w:rsidRPr="00FC64C3">
        <w:rPr>
          <w:sz w:val="20"/>
        </w:rPr>
        <w:t xml:space="preserve"> бактерий, грибков и вирусов, а также новых данных </w:t>
      </w:r>
      <w:proofErr w:type="spellStart"/>
      <w:r w:rsidRPr="00FC64C3">
        <w:rPr>
          <w:sz w:val="20"/>
        </w:rPr>
        <w:t>физико-химиче-ских</w:t>
      </w:r>
      <w:proofErr w:type="spellEnd"/>
      <w:r w:rsidRPr="00FC64C3">
        <w:rPr>
          <w:sz w:val="20"/>
        </w:rPr>
        <w:t xml:space="preserve"> исследований, можно предложить обобщенный механизм бакт</w:t>
      </w:r>
      <w:r w:rsidRPr="00FC64C3">
        <w:rPr>
          <w:sz w:val="20"/>
        </w:rPr>
        <w:t>е</w:t>
      </w:r>
      <w:r w:rsidRPr="00FC64C3">
        <w:rPr>
          <w:sz w:val="20"/>
        </w:rPr>
        <w:t xml:space="preserve">рицидного и </w:t>
      </w:r>
      <w:proofErr w:type="spellStart"/>
      <w:r w:rsidRPr="00FC64C3">
        <w:rPr>
          <w:sz w:val="20"/>
        </w:rPr>
        <w:t>фунгицидного</w:t>
      </w:r>
      <w:proofErr w:type="spellEnd"/>
      <w:r w:rsidRPr="00FC64C3">
        <w:rPr>
          <w:sz w:val="20"/>
        </w:rPr>
        <w:t xml:space="preserve"> действия ППС, которое заключается в том, что на первом этапе происходит быстрая адсорбция ППС микробной клеткой и перезарядка ферментов, участвующих в энергетическом и окислительном процессах, приводящих к их необратимому поврежд</w:t>
      </w:r>
      <w:r w:rsidRPr="00FC64C3">
        <w:rPr>
          <w:sz w:val="20"/>
        </w:rPr>
        <w:t>е</w:t>
      </w:r>
      <w:r w:rsidRPr="00FC64C3">
        <w:rPr>
          <w:sz w:val="20"/>
        </w:rPr>
        <w:t>нию.</w:t>
      </w:r>
      <w:proofErr w:type="gramEnd"/>
      <w:r w:rsidRPr="00FC64C3">
        <w:rPr>
          <w:sz w:val="20"/>
        </w:rPr>
        <w:t xml:space="preserve"> Одновременно идет перезарядка белковой структуры поверхн</w:t>
      </w:r>
      <w:r w:rsidRPr="00FC64C3">
        <w:rPr>
          <w:sz w:val="20"/>
        </w:rPr>
        <w:t>о</w:t>
      </w:r>
      <w:r w:rsidRPr="00FC64C3">
        <w:rPr>
          <w:sz w:val="20"/>
        </w:rPr>
        <w:t xml:space="preserve">сти клетки, изменение проницаемости мембран и </w:t>
      </w:r>
      <w:r>
        <w:rPr>
          <w:sz w:val="20"/>
        </w:rPr>
        <w:t xml:space="preserve">ее </w:t>
      </w:r>
      <w:r w:rsidRPr="00FC64C3">
        <w:rPr>
          <w:sz w:val="20"/>
        </w:rPr>
        <w:t xml:space="preserve">гибель. </w:t>
      </w:r>
      <w:r w:rsidRPr="00FF2530">
        <w:rPr>
          <w:sz w:val="20"/>
        </w:rPr>
        <w:t>Анионы хлора</w:t>
      </w:r>
      <w:r w:rsidR="007A43F6">
        <w:rPr>
          <w:sz w:val="20"/>
        </w:rPr>
        <w:t xml:space="preserve"> в полимере играю</w:t>
      </w:r>
      <w:r w:rsidRPr="00FF2530">
        <w:rPr>
          <w:sz w:val="20"/>
        </w:rPr>
        <w:t xml:space="preserve">т роль </w:t>
      </w:r>
      <w:proofErr w:type="spellStart"/>
      <w:r w:rsidRPr="00FF2530">
        <w:rPr>
          <w:sz w:val="20"/>
        </w:rPr>
        <w:t>дезинфектанта</w:t>
      </w:r>
      <w:proofErr w:type="spellEnd"/>
      <w:r w:rsidRPr="00FF2530">
        <w:rPr>
          <w:sz w:val="20"/>
        </w:rPr>
        <w:t>, а анионы брома</w:t>
      </w:r>
      <w:r w:rsidR="007A43F6">
        <w:rPr>
          <w:sz w:val="20"/>
        </w:rPr>
        <w:t>,</w:t>
      </w:r>
      <w:r w:rsidRPr="00FC64C3">
        <w:rPr>
          <w:sz w:val="20"/>
        </w:rPr>
        <w:t xml:space="preserve"> прин</w:t>
      </w:r>
      <w:r w:rsidRPr="00FC64C3">
        <w:rPr>
          <w:sz w:val="20"/>
        </w:rPr>
        <w:t>и</w:t>
      </w:r>
      <w:r w:rsidRPr="00FC64C3">
        <w:rPr>
          <w:sz w:val="20"/>
        </w:rPr>
        <w:t>мая активное участие в регуляции деятельности нервной системы, влияют на процессы возбуждения и торможения в нейронах.</w:t>
      </w:r>
    </w:p>
    <w:p w:rsidR="00C62B8F" w:rsidRDefault="006409A2" w:rsidP="00CD48FB">
      <w:pPr>
        <w:shd w:val="clear" w:color="auto" w:fill="FFFFFF"/>
        <w:ind w:firstLine="284"/>
        <w:jc w:val="both"/>
        <w:rPr>
          <w:sz w:val="20"/>
        </w:rPr>
      </w:pPr>
      <w:r w:rsidRPr="00A94759">
        <w:rPr>
          <w:spacing w:val="-2"/>
          <w:sz w:val="20"/>
        </w:rPr>
        <w:t>Из поисковых исследований следует, что достоверно (</w:t>
      </w:r>
      <w:proofErr w:type="gramStart"/>
      <w:r w:rsidRPr="00A94759">
        <w:rPr>
          <w:spacing w:val="-2"/>
          <w:sz w:val="20"/>
        </w:rPr>
        <w:t>Р</w:t>
      </w:r>
      <w:proofErr w:type="gramEnd"/>
      <w:r w:rsidRPr="00A94759">
        <w:rPr>
          <w:spacing w:val="-2"/>
          <w:sz w:val="20"/>
        </w:rPr>
        <w:t>≤0,05–0,01) выше результаты инкубации были получены в третьем опыте, где и</w:t>
      </w:r>
      <w:r w:rsidRPr="00A94759">
        <w:rPr>
          <w:spacing w:val="-2"/>
          <w:sz w:val="20"/>
        </w:rPr>
        <w:t>с</w:t>
      </w:r>
      <w:r w:rsidRPr="00A94759">
        <w:rPr>
          <w:spacing w:val="-2"/>
          <w:sz w:val="20"/>
        </w:rPr>
        <w:t>пользовали полимерное соединение поли-N,N-диметил-3,4-диметилен</w:t>
      </w:r>
      <w:r w:rsidR="00792BB7">
        <w:rPr>
          <w:spacing w:val="-2"/>
          <w:sz w:val="20"/>
        </w:rPr>
        <w:t>-</w:t>
      </w:r>
      <w:r w:rsidRPr="00A94759">
        <w:rPr>
          <w:spacing w:val="-2"/>
          <w:sz w:val="20"/>
        </w:rPr>
        <w:t>пирролидиний</w:t>
      </w:r>
      <w:r w:rsidRPr="00D67AB1">
        <w:rPr>
          <w:sz w:val="20"/>
        </w:rPr>
        <w:t xml:space="preserve"> хлор бромид-15. Эта оптимальн</w:t>
      </w:r>
      <w:r>
        <w:rPr>
          <w:sz w:val="20"/>
        </w:rPr>
        <w:t>ая</w:t>
      </w:r>
      <w:r w:rsidRPr="00D67AB1">
        <w:rPr>
          <w:sz w:val="20"/>
        </w:rPr>
        <w:t xml:space="preserve"> для </w:t>
      </w:r>
      <w:proofErr w:type="spellStart"/>
      <w:r>
        <w:rPr>
          <w:sz w:val="20"/>
        </w:rPr>
        <w:t>предынкубац</w:t>
      </w:r>
      <w:r>
        <w:rPr>
          <w:sz w:val="20"/>
        </w:rPr>
        <w:t>и</w:t>
      </w:r>
      <w:r>
        <w:rPr>
          <w:sz w:val="20"/>
        </w:rPr>
        <w:t>онной</w:t>
      </w:r>
      <w:proofErr w:type="spellEnd"/>
      <w:r>
        <w:rPr>
          <w:sz w:val="20"/>
        </w:rPr>
        <w:t xml:space="preserve"> </w:t>
      </w:r>
      <w:r w:rsidRPr="00D67AB1">
        <w:rPr>
          <w:sz w:val="20"/>
        </w:rPr>
        <w:t xml:space="preserve">обработки утиных яиц </w:t>
      </w:r>
      <w:proofErr w:type="spellStart"/>
      <w:r w:rsidRPr="00D67AB1">
        <w:rPr>
          <w:sz w:val="20"/>
        </w:rPr>
        <w:t>препаративная</w:t>
      </w:r>
      <w:proofErr w:type="spellEnd"/>
      <w:r w:rsidRPr="00D67AB1">
        <w:rPr>
          <w:sz w:val="20"/>
        </w:rPr>
        <w:t xml:space="preserve"> форма ППС </w:t>
      </w:r>
      <w:r>
        <w:rPr>
          <w:sz w:val="20"/>
        </w:rPr>
        <w:t>получила название «</w:t>
      </w:r>
      <w:proofErr w:type="spellStart"/>
      <w:r>
        <w:rPr>
          <w:sz w:val="20"/>
        </w:rPr>
        <w:t>Галосепт</w:t>
      </w:r>
      <w:proofErr w:type="spellEnd"/>
      <w:r>
        <w:rPr>
          <w:sz w:val="20"/>
        </w:rPr>
        <w:t>»</w:t>
      </w:r>
      <w:r w:rsidRPr="00D67AB1">
        <w:rPr>
          <w:sz w:val="20"/>
        </w:rPr>
        <w:t>.</w:t>
      </w:r>
      <w:r w:rsidR="00784F9F">
        <w:rPr>
          <w:sz w:val="20"/>
        </w:rPr>
        <w:t xml:space="preserve"> </w:t>
      </w:r>
    </w:p>
    <w:p w:rsidR="00784F9F" w:rsidRPr="00B85596" w:rsidRDefault="00784F9F" w:rsidP="00CD48FB">
      <w:pPr>
        <w:shd w:val="clear" w:color="auto" w:fill="FFFFFF"/>
        <w:ind w:firstLine="284"/>
        <w:jc w:val="both"/>
        <w:rPr>
          <w:sz w:val="28"/>
        </w:rPr>
      </w:pPr>
    </w:p>
    <w:p w:rsidR="006409A2" w:rsidRDefault="00012792" w:rsidP="00CD48FB">
      <w:pPr>
        <w:pStyle w:val="2"/>
      </w:pPr>
      <w:bookmarkStart w:id="7" w:name="_Toc326246887"/>
      <w:r w:rsidRPr="00FC64C3">
        <w:t xml:space="preserve">2.2. </w:t>
      </w:r>
      <w:r w:rsidR="006409A2" w:rsidRPr="00D67AB1">
        <w:t>Определение оптимальной концентрации раствора ППС</w:t>
      </w:r>
      <w:bookmarkEnd w:id="7"/>
      <w:r w:rsidR="006409A2" w:rsidRPr="00D67AB1">
        <w:t xml:space="preserve"> </w:t>
      </w:r>
    </w:p>
    <w:p w:rsidR="00012792" w:rsidRPr="00FC64C3" w:rsidRDefault="006409A2" w:rsidP="00CD48FB">
      <w:pPr>
        <w:pStyle w:val="2"/>
      </w:pPr>
      <w:bookmarkStart w:id="8" w:name="_Toc326246888"/>
      <w:r w:rsidRPr="00D67AB1">
        <w:t xml:space="preserve">для </w:t>
      </w:r>
      <w:proofErr w:type="spellStart"/>
      <w:r w:rsidRPr="00D67AB1">
        <w:t>предынкубационной</w:t>
      </w:r>
      <w:proofErr w:type="spellEnd"/>
      <w:r w:rsidRPr="00D67AB1">
        <w:t xml:space="preserve"> обработки утиных яиц</w:t>
      </w:r>
      <w:bookmarkEnd w:id="8"/>
    </w:p>
    <w:p w:rsidR="00012792" w:rsidRPr="00BD61E4" w:rsidRDefault="00012792" w:rsidP="00CD48FB">
      <w:pPr>
        <w:shd w:val="clear" w:color="auto" w:fill="FFFFFF"/>
        <w:ind w:firstLine="284"/>
        <w:jc w:val="both"/>
        <w:rPr>
          <w:sz w:val="28"/>
        </w:rPr>
      </w:pPr>
    </w:p>
    <w:p w:rsidR="00B85596" w:rsidRDefault="003638C0" w:rsidP="00B85596">
      <w:pPr>
        <w:overflowPunct/>
        <w:autoSpaceDE/>
        <w:autoSpaceDN/>
        <w:adjustRightInd/>
        <w:ind w:firstLine="284"/>
        <w:textAlignment w:val="auto"/>
        <w:rPr>
          <w:sz w:val="20"/>
        </w:rPr>
      </w:pPr>
      <w:r w:rsidRPr="00FC64C3">
        <w:rPr>
          <w:sz w:val="20"/>
        </w:rPr>
        <w:t xml:space="preserve">Результаты </w:t>
      </w:r>
      <w:r>
        <w:rPr>
          <w:sz w:val="20"/>
        </w:rPr>
        <w:t>пятого</w:t>
      </w:r>
      <w:r w:rsidRPr="00FC64C3">
        <w:rPr>
          <w:sz w:val="20"/>
        </w:rPr>
        <w:t xml:space="preserve"> </w:t>
      </w:r>
      <w:r>
        <w:rPr>
          <w:sz w:val="20"/>
        </w:rPr>
        <w:t xml:space="preserve">и шестого </w:t>
      </w:r>
      <w:r>
        <w:rPr>
          <w:spacing w:val="-2"/>
          <w:sz w:val="20"/>
        </w:rPr>
        <w:t xml:space="preserve">научно-хозяйственных </w:t>
      </w:r>
      <w:r w:rsidRPr="00FC64C3">
        <w:rPr>
          <w:sz w:val="20"/>
        </w:rPr>
        <w:t>опыт</w:t>
      </w:r>
      <w:r>
        <w:rPr>
          <w:sz w:val="20"/>
        </w:rPr>
        <w:t xml:space="preserve">ов </w:t>
      </w:r>
      <w:r w:rsidRPr="00FC64C3">
        <w:rPr>
          <w:sz w:val="20"/>
        </w:rPr>
        <w:t>по и</w:t>
      </w:r>
      <w:r w:rsidRPr="00FC64C3">
        <w:rPr>
          <w:sz w:val="20"/>
        </w:rPr>
        <w:t>н</w:t>
      </w:r>
      <w:r w:rsidRPr="00FC64C3">
        <w:rPr>
          <w:sz w:val="20"/>
        </w:rPr>
        <w:t>кубации яиц уток представлены в табл</w:t>
      </w:r>
      <w:r w:rsidR="007A43F6">
        <w:rPr>
          <w:sz w:val="20"/>
        </w:rPr>
        <w:t>.</w:t>
      </w:r>
      <w:r>
        <w:rPr>
          <w:sz w:val="20"/>
        </w:rPr>
        <w:t xml:space="preserve"> 4</w:t>
      </w:r>
      <w:r w:rsidRPr="00FC64C3">
        <w:rPr>
          <w:sz w:val="20"/>
        </w:rPr>
        <w:t>.</w:t>
      </w:r>
      <w:r w:rsidR="00B85596" w:rsidRPr="00B85596">
        <w:rPr>
          <w:sz w:val="20"/>
        </w:rPr>
        <w:t xml:space="preserve"> </w:t>
      </w:r>
    </w:p>
    <w:p w:rsidR="00B85596" w:rsidRDefault="00B85596" w:rsidP="00B85596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lastRenderedPageBreak/>
        <w:br w:type="page"/>
      </w:r>
    </w:p>
    <w:p w:rsidR="006409A2" w:rsidRPr="00D67AB1" w:rsidRDefault="006409A2" w:rsidP="00B85596">
      <w:pPr>
        <w:spacing w:line="245" w:lineRule="auto"/>
        <w:ind w:firstLine="284"/>
        <w:jc w:val="both"/>
        <w:rPr>
          <w:sz w:val="20"/>
        </w:rPr>
      </w:pPr>
      <w:proofErr w:type="gramStart"/>
      <w:r w:rsidRPr="00D67AB1">
        <w:rPr>
          <w:sz w:val="20"/>
        </w:rPr>
        <w:lastRenderedPageBreak/>
        <w:t xml:space="preserve">В </w:t>
      </w:r>
      <w:r w:rsidRPr="00D67AB1">
        <w:rPr>
          <w:b/>
          <w:i/>
          <w:sz w:val="20"/>
        </w:rPr>
        <w:t xml:space="preserve">пятом научно-хозяйственном </w:t>
      </w:r>
      <w:r>
        <w:rPr>
          <w:b/>
          <w:i/>
          <w:sz w:val="20"/>
        </w:rPr>
        <w:t>опыте</w:t>
      </w:r>
      <w:r w:rsidRPr="00D67AB1">
        <w:rPr>
          <w:sz w:val="20"/>
        </w:rPr>
        <w:t xml:space="preserve"> </w:t>
      </w:r>
      <w:r>
        <w:rPr>
          <w:sz w:val="20"/>
        </w:rPr>
        <w:t xml:space="preserve">в результате </w:t>
      </w:r>
      <w:proofErr w:type="spellStart"/>
      <w:r>
        <w:rPr>
          <w:sz w:val="20"/>
        </w:rPr>
        <w:t>предынкуб</w:t>
      </w:r>
      <w:r>
        <w:rPr>
          <w:sz w:val="20"/>
        </w:rPr>
        <w:t>а</w:t>
      </w:r>
      <w:r>
        <w:rPr>
          <w:sz w:val="20"/>
        </w:rPr>
        <w:t>ционной</w:t>
      </w:r>
      <w:proofErr w:type="spellEnd"/>
      <w:r>
        <w:rPr>
          <w:sz w:val="20"/>
        </w:rPr>
        <w:t xml:space="preserve"> обработки яиц растворами препарата «</w:t>
      </w:r>
      <w:proofErr w:type="spellStart"/>
      <w:r>
        <w:rPr>
          <w:sz w:val="20"/>
        </w:rPr>
        <w:t>Галосепт</w:t>
      </w:r>
      <w:proofErr w:type="spellEnd"/>
      <w:r>
        <w:rPr>
          <w:sz w:val="20"/>
        </w:rPr>
        <w:t xml:space="preserve">» </w:t>
      </w:r>
      <w:r w:rsidRPr="002133A3">
        <w:rPr>
          <w:sz w:val="20"/>
        </w:rPr>
        <w:t>вывод</w:t>
      </w:r>
      <w:r w:rsidRPr="002133A3">
        <w:rPr>
          <w:sz w:val="20"/>
        </w:rPr>
        <w:t>и</w:t>
      </w:r>
      <w:r w:rsidRPr="002133A3">
        <w:rPr>
          <w:sz w:val="20"/>
        </w:rPr>
        <w:t xml:space="preserve">мость яиц и вывод утят повысились </w:t>
      </w:r>
      <w:r w:rsidRPr="00D67AB1">
        <w:rPr>
          <w:sz w:val="20"/>
        </w:rPr>
        <w:t>в опытных группах (кроме второй) на 1,6–5,2 и 2,6–8,2 п.</w:t>
      </w:r>
      <w:r w:rsidR="007A43F6">
        <w:rPr>
          <w:sz w:val="20"/>
        </w:rPr>
        <w:t> </w:t>
      </w:r>
      <w:r w:rsidRPr="00D67AB1">
        <w:rPr>
          <w:sz w:val="20"/>
        </w:rPr>
        <w:t>п.</w:t>
      </w:r>
      <w:r>
        <w:rPr>
          <w:sz w:val="20"/>
        </w:rPr>
        <w:t xml:space="preserve"> (до 81,3–84,9 и 73,3–78,9 %) </w:t>
      </w:r>
      <w:r w:rsidRPr="00D67AB1">
        <w:rPr>
          <w:sz w:val="20"/>
        </w:rPr>
        <w:t xml:space="preserve">соответственно за счет </w:t>
      </w:r>
      <w:r>
        <w:rPr>
          <w:sz w:val="20"/>
        </w:rPr>
        <w:t>уменьшения</w:t>
      </w:r>
      <w:r w:rsidRPr="00D67AB1">
        <w:rPr>
          <w:sz w:val="20"/>
        </w:rPr>
        <w:t xml:space="preserve"> </w:t>
      </w:r>
      <w:r w:rsidRPr="0097015C">
        <w:rPr>
          <w:spacing w:val="-2"/>
          <w:sz w:val="20"/>
        </w:rPr>
        <w:t xml:space="preserve">количества </w:t>
      </w:r>
      <w:r w:rsidRPr="002133A3">
        <w:rPr>
          <w:spacing w:val="-2"/>
          <w:sz w:val="20"/>
        </w:rPr>
        <w:t>ранней эмбриональной смертности (ло</w:t>
      </w:r>
      <w:r w:rsidRPr="002133A3">
        <w:rPr>
          <w:spacing w:val="-2"/>
          <w:sz w:val="20"/>
        </w:rPr>
        <w:t>ж</w:t>
      </w:r>
      <w:r w:rsidRPr="002133A3">
        <w:rPr>
          <w:spacing w:val="-2"/>
          <w:sz w:val="20"/>
        </w:rPr>
        <w:t xml:space="preserve">ный </w:t>
      </w:r>
      <w:proofErr w:type="spellStart"/>
      <w:r w:rsidRPr="002133A3">
        <w:rPr>
          <w:spacing w:val="-2"/>
          <w:sz w:val="20"/>
        </w:rPr>
        <w:t>неоплод</w:t>
      </w:r>
      <w:proofErr w:type="spellEnd"/>
      <w:r w:rsidRPr="002133A3">
        <w:rPr>
          <w:spacing w:val="-2"/>
          <w:sz w:val="20"/>
        </w:rPr>
        <w:t xml:space="preserve">) </w:t>
      </w:r>
      <w:r w:rsidRPr="0097015C">
        <w:rPr>
          <w:spacing w:val="-2"/>
          <w:sz w:val="20"/>
        </w:rPr>
        <w:t>неоплодотворенных яиц на 2,5–4,7 п.</w:t>
      </w:r>
      <w:r w:rsidR="007A43F6">
        <w:rPr>
          <w:spacing w:val="-2"/>
          <w:sz w:val="20"/>
        </w:rPr>
        <w:t> </w:t>
      </w:r>
      <w:r w:rsidRPr="0097015C">
        <w:rPr>
          <w:spacing w:val="-2"/>
          <w:sz w:val="20"/>
        </w:rPr>
        <w:t>п., кровяных колец</w:t>
      </w:r>
      <w:r>
        <w:rPr>
          <w:sz w:val="20"/>
        </w:rPr>
        <w:t xml:space="preserve"> – </w:t>
      </w:r>
      <w:r w:rsidRPr="00D67AB1">
        <w:rPr>
          <w:sz w:val="20"/>
        </w:rPr>
        <w:t>на 2,1–4,1 и</w:t>
      </w:r>
      <w:proofErr w:type="gramEnd"/>
      <w:r w:rsidRPr="00D67AB1">
        <w:rPr>
          <w:sz w:val="20"/>
        </w:rPr>
        <w:t xml:space="preserve"> тумаков</w:t>
      </w:r>
      <w:r>
        <w:rPr>
          <w:sz w:val="20"/>
        </w:rPr>
        <w:t xml:space="preserve"> – </w:t>
      </w:r>
      <w:r w:rsidRPr="00D67AB1">
        <w:rPr>
          <w:sz w:val="20"/>
        </w:rPr>
        <w:t>на 2,0–3,0 п.</w:t>
      </w:r>
      <w:r w:rsidR="007A43F6">
        <w:rPr>
          <w:sz w:val="20"/>
        </w:rPr>
        <w:t> </w:t>
      </w:r>
      <w:r w:rsidRPr="00D67AB1">
        <w:rPr>
          <w:sz w:val="20"/>
        </w:rPr>
        <w:t>п.</w:t>
      </w:r>
      <w:r w:rsidRPr="00C90371">
        <w:rPr>
          <w:sz w:val="20"/>
        </w:rPr>
        <w:t xml:space="preserve"> </w:t>
      </w:r>
      <w:r w:rsidRPr="00D67AB1">
        <w:rPr>
          <w:sz w:val="20"/>
        </w:rPr>
        <w:t xml:space="preserve">в сравнении с контролем. </w:t>
      </w:r>
    </w:p>
    <w:p w:rsidR="006409A2" w:rsidRPr="009A5F15" w:rsidRDefault="006409A2" w:rsidP="00B85596">
      <w:pPr>
        <w:spacing w:line="245" w:lineRule="auto"/>
        <w:ind w:firstLine="284"/>
        <w:jc w:val="both"/>
        <w:rPr>
          <w:sz w:val="20"/>
        </w:rPr>
      </w:pPr>
      <w:proofErr w:type="gramStart"/>
      <w:r w:rsidRPr="009A5F15">
        <w:rPr>
          <w:sz w:val="20"/>
        </w:rPr>
        <w:t xml:space="preserve">Результаты инкубации </w:t>
      </w:r>
      <w:r w:rsidRPr="009A5F15">
        <w:rPr>
          <w:b/>
          <w:i/>
          <w:sz w:val="20"/>
        </w:rPr>
        <w:t>шесто</w:t>
      </w:r>
      <w:r>
        <w:rPr>
          <w:b/>
          <w:i/>
          <w:sz w:val="20"/>
        </w:rPr>
        <w:t>го</w:t>
      </w:r>
      <w:r w:rsidRPr="009A5F15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научно-хозяйственного </w:t>
      </w:r>
      <w:r w:rsidRPr="009A5F15">
        <w:rPr>
          <w:b/>
          <w:i/>
          <w:sz w:val="20"/>
        </w:rPr>
        <w:t>опыт</w:t>
      </w:r>
      <w:r>
        <w:rPr>
          <w:b/>
          <w:i/>
          <w:sz w:val="20"/>
        </w:rPr>
        <w:t>а</w:t>
      </w:r>
      <w:r w:rsidRPr="009A5F15">
        <w:rPr>
          <w:sz w:val="20"/>
        </w:rPr>
        <w:t xml:space="preserve"> показали, что в опытных группах наблюда</w:t>
      </w:r>
      <w:r>
        <w:rPr>
          <w:sz w:val="20"/>
        </w:rPr>
        <w:t>лась</w:t>
      </w:r>
      <w:r w:rsidRPr="009A5F15">
        <w:rPr>
          <w:sz w:val="20"/>
        </w:rPr>
        <w:t xml:space="preserve"> </w:t>
      </w:r>
      <w:r>
        <w:rPr>
          <w:sz w:val="20"/>
        </w:rPr>
        <w:t>тенденция к уменьш</w:t>
      </w:r>
      <w:r>
        <w:rPr>
          <w:sz w:val="20"/>
        </w:rPr>
        <w:t>е</w:t>
      </w:r>
      <w:r>
        <w:rPr>
          <w:sz w:val="20"/>
        </w:rPr>
        <w:t>нию количества</w:t>
      </w:r>
      <w:r w:rsidR="007A43F6">
        <w:rPr>
          <w:sz w:val="20"/>
        </w:rPr>
        <w:t xml:space="preserve"> кровяных колец</w:t>
      </w:r>
      <w:r w:rsidRPr="009A5F15">
        <w:rPr>
          <w:sz w:val="20"/>
        </w:rPr>
        <w:t xml:space="preserve"> на </w:t>
      </w:r>
      <w:r w:rsidRPr="009A5F15">
        <w:rPr>
          <w:spacing w:val="-2"/>
          <w:sz w:val="20"/>
        </w:rPr>
        <w:t>0,6–1,7 п.</w:t>
      </w:r>
      <w:r w:rsidR="007A43F6">
        <w:rPr>
          <w:spacing w:val="-2"/>
          <w:sz w:val="20"/>
        </w:rPr>
        <w:t> </w:t>
      </w:r>
      <w:r w:rsidRPr="009A5F15">
        <w:rPr>
          <w:spacing w:val="-2"/>
          <w:sz w:val="20"/>
        </w:rPr>
        <w:t>п., тумаков (кроме трет</w:t>
      </w:r>
      <w:r w:rsidRPr="009A5F15">
        <w:rPr>
          <w:spacing w:val="-2"/>
          <w:sz w:val="20"/>
        </w:rPr>
        <w:t>ь</w:t>
      </w:r>
      <w:r w:rsidRPr="009A5F15">
        <w:rPr>
          <w:spacing w:val="-2"/>
          <w:sz w:val="20"/>
        </w:rPr>
        <w:t>ей) – на 0,4–1,0, замерших (кроме третьей)</w:t>
      </w:r>
      <w:r w:rsidRPr="009A5F15">
        <w:rPr>
          <w:sz w:val="20"/>
        </w:rPr>
        <w:t xml:space="preserve"> – на 0,1–1,7, задохликов (кроме пятой и шестой) – на 0,5–1,0, слабых и калек (кроме второй и шестой) – на 0,03–0,6 п.</w:t>
      </w:r>
      <w:r w:rsidR="007A43F6">
        <w:rPr>
          <w:sz w:val="20"/>
        </w:rPr>
        <w:t> </w:t>
      </w:r>
      <w:r w:rsidRPr="009A5F15">
        <w:rPr>
          <w:sz w:val="20"/>
        </w:rPr>
        <w:t>п. Это, в свою очередь, позволило получить</w:t>
      </w:r>
      <w:proofErr w:type="gramEnd"/>
      <w:r w:rsidRPr="009A5F15">
        <w:rPr>
          <w:sz w:val="20"/>
        </w:rPr>
        <w:t xml:space="preserve"> выводимость яиц и вывод утят в этих группах на уровне 79,5–83,8 и 76,9–80,1 % соответственно, что было достоверно </w:t>
      </w:r>
      <w:r w:rsidRPr="00D67AB1">
        <w:rPr>
          <w:sz w:val="20"/>
        </w:rPr>
        <w:t>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≤0,05)</w:t>
      </w:r>
      <w:r>
        <w:rPr>
          <w:sz w:val="20"/>
        </w:rPr>
        <w:t xml:space="preserve"> </w:t>
      </w:r>
      <w:r w:rsidRPr="009A5F15">
        <w:rPr>
          <w:sz w:val="20"/>
        </w:rPr>
        <w:t>выше пок</w:t>
      </w:r>
      <w:r w:rsidRPr="009A5F15">
        <w:rPr>
          <w:sz w:val="20"/>
        </w:rPr>
        <w:t>а</w:t>
      </w:r>
      <w:r w:rsidRPr="009A5F15">
        <w:rPr>
          <w:sz w:val="20"/>
        </w:rPr>
        <w:t>зателей контроля на 0,8–5,1 и 2,2–5,4 п.</w:t>
      </w:r>
      <w:r w:rsidR="007A43F6">
        <w:rPr>
          <w:sz w:val="20"/>
        </w:rPr>
        <w:t> </w:t>
      </w:r>
      <w:r w:rsidRPr="009A5F15">
        <w:rPr>
          <w:sz w:val="20"/>
        </w:rPr>
        <w:t>п.</w:t>
      </w:r>
    </w:p>
    <w:p w:rsidR="003638C0" w:rsidRDefault="003638C0" w:rsidP="00B85596">
      <w:pPr>
        <w:tabs>
          <w:tab w:val="left" w:pos="3402"/>
        </w:tabs>
        <w:spacing w:line="245" w:lineRule="auto"/>
        <w:ind w:firstLine="284"/>
        <w:jc w:val="both"/>
        <w:rPr>
          <w:sz w:val="20"/>
        </w:rPr>
      </w:pPr>
      <w:r w:rsidRPr="00FC64C3">
        <w:rPr>
          <w:sz w:val="20"/>
        </w:rPr>
        <w:t xml:space="preserve">Для исследования влияния обработки </w:t>
      </w:r>
      <w:r>
        <w:rPr>
          <w:sz w:val="20"/>
        </w:rPr>
        <w:t>полимерным соединением «</w:t>
      </w:r>
      <w:proofErr w:type="spellStart"/>
      <w:r>
        <w:rPr>
          <w:sz w:val="20"/>
        </w:rPr>
        <w:t>Галосепт</w:t>
      </w:r>
      <w:proofErr w:type="spellEnd"/>
      <w:r>
        <w:rPr>
          <w:sz w:val="20"/>
        </w:rPr>
        <w:t>»</w:t>
      </w:r>
      <w:r w:rsidR="007A43F6">
        <w:rPr>
          <w:sz w:val="20"/>
        </w:rPr>
        <w:t xml:space="preserve"> на эмбриональное развитие утят</w:t>
      </w:r>
      <w:r w:rsidRPr="00FC64C3">
        <w:rPr>
          <w:sz w:val="20"/>
        </w:rPr>
        <w:t xml:space="preserve"> на 13-</w:t>
      </w:r>
      <w:r w:rsidR="007A43F6">
        <w:rPr>
          <w:sz w:val="20"/>
        </w:rPr>
        <w:t xml:space="preserve">й </w:t>
      </w:r>
      <w:r w:rsidRPr="00FC64C3">
        <w:rPr>
          <w:sz w:val="20"/>
        </w:rPr>
        <w:t>день инкубации было проведено вскрытие яиц</w:t>
      </w:r>
      <w:r>
        <w:rPr>
          <w:sz w:val="20"/>
        </w:rPr>
        <w:t xml:space="preserve"> (табл. 5</w:t>
      </w:r>
      <w:r w:rsidRPr="00FC64C3">
        <w:rPr>
          <w:sz w:val="20"/>
        </w:rPr>
        <w:t>).</w:t>
      </w:r>
    </w:p>
    <w:p w:rsidR="006409A2" w:rsidRPr="00D67AB1" w:rsidRDefault="006409A2" w:rsidP="00B85596">
      <w:pPr>
        <w:spacing w:line="245" w:lineRule="auto"/>
        <w:ind w:firstLine="284"/>
        <w:jc w:val="both"/>
        <w:rPr>
          <w:sz w:val="20"/>
        </w:rPr>
      </w:pPr>
      <w:r w:rsidRPr="00EC7ED3">
        <w:rPr>
          <w:spacing w:val="-2"/>
          <w:sz w:val="20"/>
        </w:rPr>
        <w:t xml:space="preserve">Индекс массы скорлупы во всех группах находился в пределах 10,3–10,8 % в </w:t>
      </w:r>
      <w:r w:rsidRPr="00EC7ED3">
        <w:rPr>
          <w:b/>
          <w:i/>
          <w:spacing w:val="-2"/>
          <w:sz w:val="20"/>
        </w:rPr>
        <w:t>пятом опыте</w:t>
      </w:r>
      <w:r w:rsidRPr="00EC7ED3">
        <w:rPr>
          <w:spacing w:val="-2"/>
          <w:sz w:val="20"/>
        </w:rPr>
        <w:t xml:space="preserve"> и 11,5–11,8 % – в </w:t>
      </w:r>
      <w:r w:rsidRPr="00EC7ED3">
        <w:rPr>
          <w:b/>
          <w:i/>
          <w:spacing w:val="-2"/>
          <w:sz w:val="20"/>
        </w:rPr>
        <w:t>шес</w:t>
      </w:r>
      <w:r w:rsidRPr="00EC7ED3">
        <w:rPr>
          <w:b/>
          <w:i/>
          <w:sz w:val="20"/>
        </w:rPr>
        <w:t>том</w:t>
      </w:r>
      <w:r w:rsidRPr="00EC7ED3">
        <w:rPr>
          <w:sz w:val="20"/>
        </w:rPr>
        <w:t xml:space="preserve">. </w:t>
      </w:r>
      <w:proofErr w:type="gramStart"/>
      <w:r w:rsidRPr="00EC7ED3">
        <w:rPr>
          <w:sz w:val="20"/>
        </w:rPr>
        <w:t xml:space="preserve">В </w:t>
      </w:r>
      <w:r w:rsidRPr="00EC7ED3">
        <w:rPr>
          <w:b/>
          <w:i/>
          <w:sz w:val="20"/>
        </w:rPr>
        <w:t>пятом опыте</w:t>
      </w:r>
      <w:r w:rsidRPr="00EC7ED3">
        <w:rPr>
          <w:sz w:val="20"/>
        </w:rPr>
        <w:t xml:space="preserve"> индекс массы эмбриона опытных групп был выше контроля на 0,1–</w:t>
      </w:r>
      <w:r w:rsidR="007A43F6">
        <w:rPr>
          <w:sz w:val="20"/>
        </w:rPr>
        <w:t xml:space="preserve">  </w:t>
      </w:r>
      <w:r w:rsidRPr="00EC7ED3">
        <w:rPr>
          <w:sz w:val="20"/>
        </w:rPr>
        <w:t xml:space="preserve">0,7 </w:t>
      </w:r>
      <w:r w:rsidR="007A43F6">
        <w:rPr>
          <w:sz w:val="20"/>
        </w:rPr>
        <w:t>п. п.</w:t>
      </w:r>
      <w:r w:rsidRPr="00EC7ED3">
        <w:rPr>
          <w:sz w:val="20"/>
        </w:rPr>
        <w:t xml:space="preserve"> (до 7,2–7,8 %), а в </w:t>
      </w:r>
      <w:r w:rsidRPr="00EC7ED3">
        <w:rPr>
          <w:b/>
          <w:i/>
          <w:sz w:val="20"/>
        </w:rPr>
        <w:t>шестом</w:t>
      </w:r>
      <w:r w:rsidRPr="00EC7ED3">
        <w:rPr>
          <w:sz w:val="20"/>
        </w:rPr>
        <w:t xml:space="preserve"> – на 0,4–1,0 </w:t>
      </w:r>
      <w:r w:rsidR="007A43F6">
        <w:rPr>
          <w:sz w:val="20"/>
        </w:rPr>
        <w:t>п. п.</w:t>
      </w:r>
      <w:r w:rsidRPr="00EC7ED3">
        <w:rPr>
          <w:sz w:val="20"/>
        </w:rPr>
        <w:t xml:space="preserve"> (до 7,3–7,9 %), тогда как индекс массы провизорных органов, напротив, был ниже на 0,5–1,2 и 0,7–1,4 </w:t>
      </w:r>
      <w:r w:rsidR="007A43F6">
        <w:rPr>
          <w:sz w:val="20"/>
        </w:rPr>
        <w:t>п. п.</w:t>
      </w:r>
      <w:r w:rsidRPr="00EC7ED3">
        <w:rPr>
          <w:sz w:val="20"/>
        </w:rPr>
        <w:t xml:space="preserve"> (82,1–81,4 и 80,9–80,2 %) соответственно.</w:t>
      </w:r>
      <w:proofErr w:type="gramEnd"/>
      <w:r w:rsidRPr="00EC7ED3">
        <w:rPr>
          <w:sz w:val="20"/>
        </w:rPr>
        <w:t xml:space="preserve"> Отм</w:t>
      </w:r>
      <w:r w:rsidRPr="00EC7ED3">
        <w:rPr>
          <w:sz w:val="20"/>
        </w:rPr>
        <w:t>е</w:t>
      </w:r>
      <w:r w:rsidRPr="00EC7ED3">
        <w:rPr>
          <w:sz w:val="20"/>
        </w:rPr>
        <w:t xml:space="preserve">чено, что при </w:t>
      </w:r>
      <w:r w:rsidRPr="00EC7ED3">
        <w:rPr>
          <w:spacing w:val="-2"/>
          <w:sz w:val="20"/>
        </w:rPr>
        <w:t>использовании 2,0 %-</w:t>
      </w:r>
      <w:proofErr w:type="spellStart"/>
      <w:r w:rsidR="007A43F6">
        <w:rPr>
          <w:spacing w:val="-2"/>
          <w:sz w:val="20"/>
        </w:rPr>
        <w:t>но</w:t>
      </w:r>
      <w:r w:rsidRPr="00EC7ED3">
        <w:rPr>
          <w:spacing w:val="-2"/>
          <w:sz w:val="20"/>
        </w:rPr>
        <w:t>го</w:t>
      </w:r>
      <w:proofErr w:type="spellEnd"/>
      <w:r w:rsidRPr="00EC7ED3">
        <w:rPr>
          <w:spacing w:val="-2"/>
          <w:sz w:val="20"/>
        </w:rPr>
        <w:t xml:space="preserve"> раствора полимерного соед</w:t>
      </w:r>
      <w:r w:rsidRPr="00EC7ED3">
        <w:rPr>
          <w:spacing w:val="-2"/>
          <w:sz w:val="20"/>
        </w:rPr>
        <w:t>и</w:t>
      </w:r>
      <w:r w:rsidRPr="00EC7ED3">
        <w:rPr>
          <w:spacing w:val="-2"/>
          <w:sz w:val="20"/>
        </w:rPr>
        <w:t>нения «</w:t>
      </w:r>
      <w:proofErr w:type="spellStart"/>
      <w:r w:rsidRPr="00EC7ED3">
        <w:rPr>
          <w:spacing w:val="-2"/>
          <w:sz w:val="20"/>
        </w:rPr>
        <w:t>Галосепт</w:t>
      </w:r>
      <w:proofErr w:type="spellEnd"/>
      <w:r w:rsidRPr="00EC7ED3">
        <w:rPr>
          <w:spacing w:val="-2"/>
          <w:sz w:val="20"/>
        </w:rPr>
        <w:t>»</w:t>
      </w:r>
      <w:r w:rsidRPr="00EC7ED3">
        <w:rPr>
          <w:sz w:val="20"/>
        </w:rPr>
        <w:t xml:space="preserve"> (четвертая опытная группа) разница с контролем была достоверн</w:t>
      </w:r>
      <w:r w:rsidR="006D568A">
        <w:rPr>
          <w:sz w:val="20"/>
        </w:rPr>
        <w:t>ой</w:t>
      </w:r>
      <w:r w:rsidRPr="00EC7ED3">
        <w:rPr>
          <w:sz w:val="20"/>
        </w:rPr>
        <w:t xml:space="preserve"> (</w:t>
      </w:r>
      <w:proofErr w:type="gramStart"/>
      <w:r w:rsidRPr="00EC7ED3">
        <w:rPr>
          <w:sz w:val="20"/>
        </w:rPr>
        <w:t>Р</w:t>
      </w:r>
      <w:proofErr w:type="gramEnd"/>
      <w:r w:rsidRPr="00EC7ED3">
        <w:rPr>
          <w:sz w:val="20"/>
        </w:rPr>
        <w:t>≤0,05).</w:t>
      </w:r>
      <w:r w:rsidRPr="00D67AB1">
        <w:rPr>
          <w:sz w:val="20"/>
        </w:rPr>
        <w:t xml:space="preserve"> </w:t>
      </w:r>
    </w:p>
    <w:p w:rsidR="003638C0" w:rsidRPr="00B85596" w:rsidRDefault="006409A2" w:rsidP="00B85596">
      <w:pPr>
        <w:tabs>
          <w:tab w:val="left" w:pos="3402"/>
        </w:tabs>
        <w:spacing w:line="245" w:lineRule="auto"/>
        <w:ind w:firstLine="284"/>
        <w:jc w:val="both"/>
        <w:rPr>
          <w:spacing w:val="2"/>
          <w:sz w:val="20"/>
        </w:rPr>
      </w:pPr>
      <w:proofErr w:type="gramStart"/>
      <w:r w:rsidRPr="00B85596">
        <w:rPr>
          <w:spacing w:val="2"/>
          <w:sz w:val="20"/>
        </w:rPr>
        <w:t xml:space="preserve">При изучении степени потери массы яиц в процессе инкубации </w:t>
      </w:r>
      <w:r w:rsidR="006D568A" w:rsidRPr="00B85596">
        <w:rPr>
          <w:spacing w:val="2"/>
          <w:sz w:val="20"/>
        </w:rPr>
        <w:t xml:space="preserve">           </w:t>
      </w:r>
      <w:r w:rsidRPr="00B85596">
        <w:rPr>
          <w:spacing w:val="2"/>
          <w:sz w:val="20"/>
        </w:rPr>
        <w:t xml:space="preserve">в </w:t>
      </w:r>
      <w:r w:rsidRPr="00B85596">
        <w:rPr>
          <w:b/>
          <w:i/>
          <w:spacing w:val="2"/>
          <w:sz w:val="20"/>
        </w:rPr>
        <w:t>шестом опыте</w:t>
      </w:r>
      <w:r w:rsidRPr="00B85596">
        <w:rPr>
          <w:spacing w:val="2"/>
          <w:sz w:val="20"/>
        </w:rPr>
        <w:t xml:space="preserve"> достоверной разницы между опытными и ко</w:t>
      </w:r>
      <w:r w:rsidRPr="00B85596">
        <w:rPr>
          <w:spacing w:val="2"/>
          <w:sz w:val="20"/>
        </w:rPr>
        <w:t>н</w:t>
      </w:r>
      <w:r w:rsidRPr="00B85596">
        <w:rPr>
          <w:spacing w:val="2"/>
          <w:sz w:val="20"/>
        </w:rPr>
        <w:t>трольной группами не отмечено, все полученные результаты наход</w:t>
      </w:r>
      <w:r w:rsidRPr="00B85596">
        <w:rPr>
          <w:spacing w:val="2"/>
          <w:sz w:val="20"/>
        </w:rPr>
        <w:t>и</w:t>
      </w:r>
      <w:r w:rsidRPr="00B85596">
        <w:rPr>
          <w:spacing w:val="2"/>
          <w:sz w:val="20"/>
        </w:rPr>
        <w:t>лись в пределах нормы.</w:t>
      </w:r>
      <w:proofErr w:type="gramEnd"/>
      <w:r w:rsidRPr="00B85596">
        <w:rPr>
          <w:spacing w:val="2"/>
          <w:sz w:val="20"/>
        </w:rPr>
        <w:t xml:space="preserve"> Однако необходимо отметить, что потеря массы в опытных группах был</w:t>
      </w:r>
      <w:r w:rsidR="006D568A" w:rsidRPr="00B85596">
        <w:rPr>
          <w:spacing w:val="2"/>
          <w:sz w:val="20"/>
        </w:rPr>
        <w:t>а</w:t>
      </w:r>
      <w:r w:rsidRPr="00B85596">
        <w:rPr>
          <w:spacing w:val="2"/>
          <w:sz w:val="20"/>
        </w:rPr>
        <w:t xml:space="preserve"> выше на 0,1–1,0 </w:t>
      </w:r>
      <w:r w:rsidR="007A43F6" w:rsidRPr="00B85596">
        <w:rPr>
          <w:spacing w:val="2"/>
          <w:sz w:val="20"/>
        </w:rPr>
        <w:t>п. п.</w:t>
      </w:r>
      <w:r w:rsidRPr="00B85596">
        <w:rPr>
          <w:spacing w:val="2"/>
          <w:sz w:val="20"/>
        </w:rPr>
        <w:t xml:space="preserve"> в сравнении </w:t>
      </w:r>
      <w:proofErr w:type="gramStart"/>
      <w:r w:rsidRPr="00B85596">
        <w:rPr>
          <w:spacing w:val="2"/>
          <w:sz w:val="20"/>
        </w:rPr>
        <w:t>с</w:t>
      </w:r>
      <w:proofErr w:type="gramEnd"/>
      <w:r w:rsidRPr="00B85596">
        <w:rPr>
          <w:spacing w:val="2"/>
          <w:sz w:val="20"/>
        </w:rPr>
        <w:t xml:space="preserve"> контрольной. </w:t>
      </w:r>
    </w:p>
    <w:p w:rsidR="00B85596" w:rsidRDefault="006409A2" w:rsidP="00B85596">
      <w:pPr>
        <w:shd w:val="clear" w:color="auto" w:fill="FFFFFF"/>
        <w:spacing w:line="245" w:lineRule="auto"/>
        <w:ind w:firstLine="284"/>
        <w:jc w:val="both"/>
        <w:rPr>
          <w:sz w:val="20"/>
        </w:rPr>
      </w:pPr>
      <w:r>
        <w:rPr>
          <w:sz w:val="20"/>
        </w:rPr>
        <w:t>В результате проведенной</w:t>
      </w:r>
      <w:r w:rsidRPr="007E6691">
        <w:rPr>
          <w:sz w:val="20"/>
        </w:rPr>
        <w:t xml:space="preserve"> обработк</w:t>
      </w:r>
      <w:r>
        <w:rPr>
          <w:sz w:val="20"/>
        </w:rPr>
        <w:t>и</w:t>
      </w:r>
      <w:r w:rsidRPr="007E6691">
        <w:rPr>
          <w:sz w:val="20"/>
        </w:rPr>
        <w:t xml:space="preserve"> </w:t>
      </w:r>
      <w:r>
        <w:rPr>
          <w:sz w:val="20"/>
        </w:rPr>
        <w:t xml:space="preserve">инкубационных </w:t>
      </w:r>
      <w:r w:rsidRPr="007E6691">
        <w:rPr>
          <w:sz w:val="20"/>
        </w:rPr>
        <w:t xml:space="preserve">яиц </w:t>
      </w:r>
      <w:r>
        <w:rPr>
          <w:sz w:val="20"/>
        </w:rPr>
        <w:t xml:space="preserve">опытных групп </w:t>
      </w:r>
      <w:r w:rsidRPr="007E6691">
        <w:rPr>
          <w:sz w:val="20"/>
        </w:rPr>
        <w:t>растворами препарата «</w:t>
      </w:r>
      <w:proofErr w:type="spellStart"/>
      <w:r w:rsidRPr="007E6691">
        <w:rPr>
          <w:sz w:val="20"/>
        </w:rPr>
        <w:t>Галосепт</w:t>
      </w:r>
      <w:proofErr w:type="spellEnd"/>
      <w:r w:rsidRPr="007E6691">
        <w:rPr>
          <w:sz w:val="20"/>
        </w:rPr>
        <w:t xml:space="preserve">» </w:t>
      </w:r>
      <w:r w:rsidRPr="007E6691">
        <w:rPr>
          <w:b/>
          <w:i/>
          <w:sz w:val="20"/>
        </w:rPr>
        <w:t>(шесто</w:t>
      </w:r>
      <w:r>
        <w:rPr>
          <w:b/>
          <w:i/>
          <w:sz w:val="20"/>
        </w:rPr>
        <w:t>й</w:t>
      </w:r>
      <w:r w:rsidRPr="007E6691">
        <w:rPr>
          <w:b/>
          <w:i/>
          <w:sz w:val="20"/>
        </w:rPr>
        <w:t xml:space="preserve"> </w:t>
      </w:r>
      <w:r>
        <w:rPr>
          <w:b/>
          <w:i/>
          <w:sz w:val="20"/>
        </w:rPr>
        <w:t>опыт)</w:t>
      </w:r>
      <w:r w:rsidRPr="007E6691">
        <w:rPr>
          <w:sz w:val="20"/>
        </w:rPr>
        <w:t xml:space="preserve"> повыси</w:t>
      </w:r>
      <w:r>
        <w:rPr>
          <w:sz w:val="20"/>
        </w:rPr>
        <w:t>лась</w:t>
      </w:r>
      <w:r w:rsidRPr="007E6691">
        <w:rPr>
          <w:sz w:val="20"/>
        </w:rPr>
        <w:t xml:space="preserve"> масс</w:t>
      </w:r>
      <w:r>
        <w:rPr>
          <w:sz w:val="20"/>
        </w:rPr>
        <w:t>а</w:t>
      </w:r>
      <w:r w:rsidRPr="007E6691">
        <w:rPr>
          <w:sz w:val="20"/>
        </w:rPr>
        <w:t xml:space="preserve"> суточных утят на 0,9–5,6 % (</w:t>
      </w:r>
      <w:proofErr w:type="gramStart"/>
      <w:r w:rsidRPr="007E6691">
        <w:rPr>
          <w:sz w:val="20"/>
        </w:rPr>
        <w:t>Р</w:t>
      </w:r>
      <w:proofErr w:type="gramEnd"/>
      <w:r w:rsidRPr="007E6691">
        <w:rPr>
          <w:sz w:val="20"/>
        </w:rPr>
        <w:t>≤0,05–0,01)</w:t>
      </w:r>
      <w:r w:rsidR="00CE58D7">
        <w:rPr>
          <w:sz w:val="20"/>
        </w:rPr>
        <w:t>,</w:t>
      </w:r>
      <w:r>
        <w:rPr>
          <w:sz w:val="20"/>
        </w:rPr>
        <w:t xml:space="preserve"> до 57,2–59,9 г</w:t>
      </w:r>
      <w:r w:rsidR="00CE58D7">
        <w:rPr>
          <w:sz w:val="20"/>
        </w:rPr>
        <w:t>,</w:t>
      </w:r>
      <w:r>
        <w:rPr>
          <w:sz w:val="20"/>
        </w:rPr>
        <w:t xml:space="preserve"> </w:t>
      </w:r>
      <w:r w:rsidRPr="007E6691">
        <w:rPr>
          <w:sz w:val="20"/>
        </w:rPr>
        <w:t>и сн</w:t>
      </w:r>
      <w:r w:rsidRPr="007E6691">
        <w:rPr>
          <w:sz w:val="20"/>
        </w:rPr>
        <w:t>и</w:t>
      </w:r>
      <w:r w:rsidRPr="007E6691">
        <w:rPr>
          <w:sz w:val="20"/>
        </w:rPr>
        <w:t>зи</w:t>
      </w:r>
      <w:r>
        <w:rPr>
          <w:sz w:val="20"/>
        </w:rPr>
        <w:t>лся</w:t>
      </w:r>
      <w:r w:rsidRPr="007E6691">
        <w:rPr>
          <w:sz w:val="20"/>
        </w:rPr>
        <w:t xml:space="preserve"> индекс массы остаточного желтка</w:t>
      </w:r>
      <w:r>
        <w:rPr>
          <w:sz w:val="20"/>
        </w:rPr>
        <w:t xml:space="preserve"> на 0,5–1,5</w:t>
      </w:r>
      <w:r w:rsidRPr="007E6691">
        <w:rPr>
          <w:sz w:val="20"/>
        </w:rPr>
        <w:t xml:space="preserve"> </w:t>
      </w:r>
      <w:r w:rsidR="007A43F6">
        <w:rPr>
          <w:sz w:val="20"/>
        </w:rPr>
        <w:t>п. п.</w:t>
      </w:r>
      <w:r>
        <w:rPr>
          <w:sz w:val="20"/>
        </w:rPr>
        <w:t xml:space="preserve"> </w:t>
      </w:r>
      <w:r w:rsidRPr="007E6691">
        <w:rPr>
          <w:sz w:val="20"/>
        </w:rPr>
        <w:t>(Р≤0,0</w:t>
      </w:r>
      <w:r>
        <w:rPr>
          <w:sz w:val="20"/>
        </w:rPr>
        <w:t>1</w:t>
      </w:r>
      <w:r w:rsidRPr="007E6691">
        <w:rPr>
          <w:sz w:val="20"/>
        </w:rPr>
        <w:t>–0,0</w:t>
      </w:r>
      <w:r>
        <w:rPr>
          <w:sz w:val="20"/>
        </w:rPr>
        <w:t>0</w:t>
      </w:r>
      <w:r w:rsidRPr="007E6691">
        <w:rPr>
          <w:sz w:val="20"/>
        </w:rPr>
        <w:t>1)</w:t>
      </w:r>
      <w:r w:rsidR="00CE58D7">
        <w:rPr>
          <w:sz w:val="20"/>
        </w:rPr>
        <w:t>,</w:t>
      </w:r>
      <w:r>
        <w:rPr>
          <w:sz w:val="20"/>
        </w:rPr>
        <w:t xml:space="preserve"> до 6,2–5,2 % в сравнении с контролем</w:t>
      </w:r>
      <w:r w:rsidRPr="007E6691">
        <w:rPr>
          <w:sz w:val="20"/>
        </w:rPr>
        <w:t>.</w:t>
      </w:r>
    </w:p>
    <w:p w:rsidR="00B85596" w:rsidRDefault="00B85596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lastRenderedPageBreak/>
        <w:br w:type="page"/>
      </w:r>
    </w:p>
    <w:p w:rsidR="00012792" w:rsidRPr="00FC64C3" w:rsidRDefault="00CE58D7" w:rsidP="00CD48FB">
      <w:pPr>
        <w:shd w:val="clear" w:color="auto" w:fill="FFFFFF"/>
        <w:ind w:firstLine="284"/>
        <w:jc w:val="both"/>
        <w:rPr>
          <w:sz w:val="20"/>
        </w:rPr>
      </w:pPr>
      <w:proofErr w:type="gramStart"/>
      <w:r>
        <w:rPr>
          <w:spacing w:val="-2"/>
          <w:sz w:val="20"/>
        </w:rPr>
        <w:lastRenderedPageBreak/>
        <w:t>Исходя из результатов</w:t>
      </w:r>
      <w:r w:rsidR="00012792" w:rsidRPr="00996C20">
        <w:rPr>
          <w:spacing w:val="-2"/>
          <w:sz w:val="20"/>
        </w:rPr>
        <w:t xml:space="preserve"> можно сделать</w:t>
      </w:r>
      <w:proofErr w:type="gramEnd"/>
      <w:r w:rsidR="00012792" w:rsidRPr="00996C20">
        <w:rPr>
          <w:spacing w:val="-2"/>
          <w:sz w:val="20"/>
        </w:rPr>
        <w:t xml:space="preserve"> вывод, что утята, полученные из яиц</w:t>
      </w:r>
      <w:r>
        <w:rPr>
          <w:spacing w:val="-2"/>
          <w:sz w:val="20"/>
        </w:rPr>
        <w:t>,</w:t>
      </w:r>
      <w:r w:rsidR="00012792" w:rsidRPr="00996C20">
        <w:rPr>
          <w:spacing w:val="-2"/>
          <w:sz w:val="20"/>
        </w:rPr>
        <w:t xml:space="preserve"> обработанных растворами препарата «</w:t>
      </w:r>
      <w:proofErr w:type="spellStart"/>
      <w:r w:rsidR="00012792" w:rsidRPr="00996C20">
        <w:rPr>
          <w:spacing w:val="-2"/>
          <w:sz w:val="20"/>
        </w:rPr>
        <w:t>Галосепт</w:t>
      </w:r>
      <w:proofErr w:type="spellEnd"/>
      <w:r w:rsidR="00012792" w:rsidRPr="00996C20">
        <w:rPr>
          <w:spacing w:val="-2"/>
          <w:sz w:val="20"/>
        </w:rPr>
        <w:t>», имели более высокое качество</w:t>
      </w:r>
      <w:r>
        <w:rPr>
          <w:spacing w:val="-2"/>
          <w:sz w:val="20"/>
        </w:rPr>
        <w:t>. Об этом так</w:t>
      </w:r>
      <w:r w:rsidR="00012792" w:rsidRPr="00996C20">
        <w:rPr>
          <w:spacing w:val="-2"/>
          <w:sz w:val="20"/>
        </w:rPr>
        <w:t>же свидетельствуют более высокие в сравнении с контролем индексы развития желудка на 0,05–0,51</w:t>
      </w:r>
      <w:r w:rsidR="00012792" w:rsidRPr="00FC64C3">
        <w:rPr>
          <w:sz w:val="20"/>
        </w:rPr>
        <w:t xml:space="preserve"> </w:t>
      </w:r>
      <w:r w:rsidR="007A43F6">
        <w:rPr>
          <w:sz w:val="20"/>
        </w:rPr>
        <w:t>п. п.</w:t>
      </w:r>
      <w:r w:rsidR="00012792" w:rsidRPr="00FC64C3">
        <w:rPr>
          <w:sz w:val="20"/>
        </w:rPr>
        <w:t xml:space="preserve">, печени – на 0,15–0,70 (во </w:t>
      </w:r>
      <w:r w:rsidR="00012792">
        <w:rPr>
          <w:sz w:val="20"/>
        </w:rPr>
        <w:t>второй и пятой</w:t>
      </w:r>
      <w:r w:rsidR="00012792" w:rsidRPr="00FC64C3">
        <w:rPr>
          <w:sz w:val="20"/>
        </w:rPr>
        <w:t xml:space="preserve"> групп</w:t>
      </w:r>
      <w:r w:rsidR="00012792">
        <w:rPr>
          <w:sz w:val="20"/>
        </w:rPr>
        <w:t>ах</w:t>
      </w:r>
      <w:r w:rsidR="00012792" w:rsidRPr="00FC64C3">
        <w:rPr>
          <w:sz w:val="20"/>
        </w:rPr>
        <w:t xml:space="preserve"> разница достоверна в сравнении с контролем (</w:t>
      </w:r>
      <w:proofErr w:type="gramStart"/>
      <w:r w:rsidR="00012792" w:rsidRPr="00FC64C3">
        <w:rPr>
          <w:sz w:val="20"/>
        </w:rPr>
        <w:t>Р</w:t>
      </w:r>
      <w:proofErr w:type="gramEnd"/>
      <w:r w:rsidR="00012792" w:rsidRPr="00FC64C3">
        <w:rPr>
          <w:sz w:val="20"/>
        </w:rPr>
        <w:t xml:space="preserve">≤0,05)) и сердца – на 0,16–0,17 </w:t>
      </w:r>
      <w:r w:rsidR="007A43F6">
        <w:rPr>
          <w:sz w:val="20"/>
        </w:rPr>
        <w:t>п. п.</w:t>
      </w:r>
      <w:r w:rsidR="00012792" w:rsidRPr="00FC64C3">
        <w:rPr>
          <w:sz w:val="20"/>
        </w:rPr>
        <w:t xml:space="preserve"> </w:t>
      </w:r>
    </w:p>
    <w:p w:rsidR="00012792" w:rsidRDefault="00FD3404" w:rsidP="00CD48FB">
      <w:pPr>
        <w:ind w:firstLine="284"/>
        <w:jc w:val="both"/>
        <w:rPr>
          <w:sz w:val="20"/>
        </w:rPr>
      </w:pPr>
      <w:r>
        <w:rPr>
          <w:spacing w:val="-2"/>
          <w:sz w:val="20"/>
        </w:rPr>
        <w:t>По результатам пятого и шестого научн</w:t>
      </w:r>
      <w:r w:rsidR="00CE58D7">
        <w:rPr>
          <w:spacing w:val="-2"/>
          <w:sz w:val="20"/>
        </w:rPr>
        <w:t>о-хозяйственных опытов</w:t>
      </w:r>
      <w:r>
        <w:rPr>
          <w:spacing w:val="-2"/>
          <w:sz w:val="20"/>
        </w:rPr>
        <w:t xml:space="preserve"> можно сделать вывод, что а</w:t>
      </w:r>
      <w:r w:rsidR="00012792" w:rsidRPr="00FC64C3">
        <w:rPr>
          <w:spacing w:val="-2"/>
          <w:sz w:val="20"/>
        </w:rPr>
        <w:t xml:space="preserve">эрозольная </w:t>
      </w:r>
      <w:proofErr w:type="spellStart"/>
      <w:r w:rsidR="00012792" w:rsidRPr="00FC64C3">
        <w:rPr>
          <w:spacing w:val="-2"/>
          <w:sz w:val="20"/>
        </w:rPr>
        <w:t>предынкубационная</w:t>
      </w:r>
      <w:proofErr w:type="spellEnd"/>
      <w:r w:rsidR="00012792" w:rsidRPr="00FC64C3">
        <w:rPr>
          <w:spacing w:val="-2"/>
          <w:sz w:val="20"/>
        </w:rPr>
        <w:t xml:space="preserve"> обработка утиных яиц </w:t>
      </w:r>
      <w:r w:rsidR="00012792">
        <w:rPr>
          <w:spacing w:val="-2"/>
          <w:sz w:val="20"/>
        </w:rPr>
        <w:t>полимерным соединением</w:t>
      </w:r>
      <w:r w:rsidR="00012792" w:rsidRPr="00FC64C3">
        <w:rPr>
          <w:spacing w:val="-2"/>
          <w:sz w:val="20"/>
        </w:rPr>
        <w:t xml:space="preserve"> </w:t>
      </w:r>
      <w:r w:rsidR="00012792">
        <w:rPr>
          <w:spacing w:val="-2"/>
          <w:sz w:val="20"/>
        </w:rPr>
        <w:t>«</w:t>
      </w:r>
      <w:proofErr w:type="spellStart"/>
      <w:r w:rsidR="00012792">
        <w:rPr>
          <w:spacing w:val="-2"/>
          <w:sz w:val="20"/>
        </w:rPr>
        <w:t>Галосепт</w:t>
      </w:r>
      <w:proofErr w:type="spellEnd"/>
      <w:r w:rsidR="00012792">
        <w:rPr>
          <w:spacing w:val="-2"/>
          <w:sz w:val="20"/>
        </w:rPr>
        <w:t>»</w:t>
      </w:r>
      <w:r w:rsidR="00012792" w:rsidRPr="00FC64C3">
        <w:rPr>
          <w:sz w:val="20"/>
        </w:rPr>
        <w:t xml:space="preserve"> положительно вли</w:t>
      </w:r>
      <w:r w:rsidR="00012792" w:rsidRPr="00FC64C3">
        <w:rPr>
          <w:sz w:val="20"/>
        </w:rPr>
        <w:t>я</w:t>
      </w:r>
      <w:r w:rsidR="00012792" w:rsidRPr="00FC64C3">
        <w:rPr>
          <w:sz w:val="20"/>
        </w:rPr>
        <w:t>ет на эмбриональное развитие и позволяет получать суточный моло</w:t>
      </w:r>
      <w:r w:rsidR="00012792" w:rsidRPr="00FC64C3">
        <w:rPr>
          <w:sz w:val="20"/>
        </w:rPr>
        <w:t>д</w:t>
      </w:r>
      <w:r w:rsidR="00012792" w:rsidRPr="00FC64C3">
        <w:rPr>
          <w:sz w:val="20"/>
        </w:rPr>
        <w:t>няк более высокого качества. Оптимальной концентрацией препарата является 2</w:t>
      </w:r>
      <w:r w:rsidR="00996C20">
        <w:rPr>
          <w:sz w:val="20"/>
        </w:rPr>
        <w:t>,0</w:t>
      </w:r>
      <w:r>
        <w:rPr>
          <w:sz w:val="20"/>
        </w:rPr>
        <w:t xml:space="preserve"> </w:t>
      </w:r>
      <w:r w:rsidR="00996C20">
        <w:rPr>
          <w:sz w:val="20"/>
        </w:rPr>
        <w:t>%-</w:t>
      </w:r>
      <w:proofErr w:type="spellStart"/>
      <w:r w:rsidR="00CE58D7">
        <w:rPr>
          <w:sz w:val="20"/>
        </w:rPr>
        <w:t>ны</w:t>
      </w:r>
      <w:r w:rsidR="00012792" w:rsidRPr="00FC64C3">
        <w:rPr>
          <w:sz w:val="20"/>
        </w:rPr>
        <w:t>й</w:t>
      </w:r>
      <w:proofErr w:type="spellEnd"/>
      <w:r w:rsidR="00012792" w:rsidRPr="00FC64C3">
        <w:rPr>
          <w:sz w:val="20"/>
        </w:rPr>
        <w:t xml:space="preserve"> раствор, при обработке которым были получены лучшие результаты. </w:t>
      </w:r>
    </w:p>
    <w:p w:rsidR="003638C0" w:rsidRPr="00B85596" w:rsidRDefault="003638C0" w:rsidP="00CD48FB">
      <w:pPr>
        <w:ind w:firstLine="284"/>
        <w:jc w:val="both"/>
      </w:pPr>
    </w:p>
    <w:p w:rsidR="003638C0" w:rsidRDefault="003638C0" w:rsidP="00CD48FB">
      <w:pPr>
        <w:pStyle w:val="2"/>
      </w:pPr>
      <w:bookmarkStart w:id="9" w:name="_Toc326246889"/>
      <w:r>
        <w:t xml:space="preserve">2.3. </w:t>
      </w:r>
      <w:r w:rsidRPr="002D4465">
        <w:t xml:space="preserve">Влияние </w:t>
      </w:r>
      <w:proofErr w:type="spellStart"/>
      <w:r w:rsidRPr="002D4465">
        <w:t>предынкубационной</w:t>
      </w:r>
      <w:proofErr w:type="spellEnd"/>
      <w:r w:rsidRPr="002D4465">
        <w:t xml:space="preserve"> обработки яиц</w:t>
      </w:r>
      <w:bookmarkEnd w:id="9"/>
      <w:r w:rsidRPr="002D4465">
        <w:t xml:space="preserve"> </w:t>
      </w:r>
    </w:p>
    <w:p w:rsidR="003638C0" w:rsidRDefault="003638C0" w:rsidP="00CD48FB">
      <w:pPr>
        <w:pStyle w:val="2"/>
      </w:pPr>
      <w:bookmarkStart w:id="10" w:name="_Toc326246890"/>
      <w:r w:rsidRPr="002D4465">
        <w:t xml:space="preserve">растворами полимерного соединения на </w:t>
      </w:r>
      <w:proofErr w:type="gramStart"/>
      <w:r w:rsidRPr="002D4465">
        <w:t>эмбриональное</w:t>
      </w:r>
      <w:bookmarkEnd w:id="10"/>
      <w:proofErr w:type="gramEnd"/>
      <w:r w:rsidRPr="002D4465">
        <w:t xml:space="preserve"> </w:t>
      </w:r>
    </w:p>
    <w:p w:rsidR="003638C0" w:rsidRDefault="003638C0" w:rsidP="00CD48FB">
      <w:pPr>
        <w:pStyle w:val="2"/>
      </w:pPr>
      <w:bookmarkStart w:id="11" w:name="_Toc326246891"/>
      <w:r w:rsidRPr="002D4465">
        <w:t>и постэмбриональное развитие утят</w:t>
      </w:r>
      <w:bookmarkEnd w:id="11"/>
      <w:r w:rsidRPr="002D4465">
        <w:t xml:space="preserve"> </w:t>
      </w:r>
    </w:p>
    <w:p w:rsidR="003638C0" w:rsidRPr="00B85596" w:rsidRDefault="003638C0" w:rsidP="00CD48FB">
      <w:pPr>
        <w:ind w:firstLine="284"/>
        <w:jc w:val="both"/>
        <w:rPr>
          <w:b/>
        </w:rPr>
      </w:pPr>
    </w:p>
    <w:p w:rsidR="003638C0" w:rsidRDefault="003638C0" w:rsidP="00B85596">
      <w:pPr>
        <w:spacing w:line="242" w:lineRule="auto"/>
        <w:ind w:firstLine="284"/>
        <w:jc w:val="both"/>
        <w:rPr>
          <w:sz w:val="20"/>
        </w:rPr>
      </w:pPr>
      <w:r w:rsidRPr="002D4465">
        <w:rPr>
          <w:sz w:val="20"/>
        </w:rPr>
        <w:t>Обработка яиц 1,5</w:t>
      </w:r>
      <w:r w:rsidRPr="002D4465">
        <w:rPr>
          <w:sz w:val="20"/>
        </w:rPr>
        <w:sym w:font="Symbol" w:char="F02D"/>
      </w:r>
      <w:r w:rsidRPr="002D4465">
        <w:rPr>
          <w:sz w:val="20"/>
        </w:rPr>
        <w:t xml:space="preserve">2,5 </w:t>
      </w:r>
      <w:r w:rsidRPr="00634A56">
        <w:rPr>
          <w:sz w:val="20"/>
        </w:rPr>
        <w:t>%-</w:t>
      </w:r>
      <w:proofErr w:type="spellStart"/>
      <w:r w:rsidR="001D6ED7">
        <w:rPr>
          <w:sz w:val="20"/>
        </w:rPr>
        <w:t>ны</w:t>
      </w:r>
      <w:r>
        <w:rPr>
          <w:sz w:val="20"/>
        </w:rPr>
        <w:t>ми</w:t>
      </w:r>
      <w:proofErr w:type="spellEnd"/>
      <w:r w:rsidRPr="002D4465">
        <w:rPr>
          <w:sz w:val="20"/>
        </w:rPr>
        <w:t xml:space="preserve"> растворами препарата «</w:t>
      </w:r>
      <w:proofErr w:type="spellStart"/>
      <w:r w:rsidRPr="002D4465">
        <w:rPr>
          <w:sz w:val="20"/>
        </w:rPr>
        <w:t>Галосепт</w:t>
      </w:r>
      <w:proofErr w:type="spellEnd"/>
      <w:r w:rsidRPr="002D4465">
        <w:rPr>
          <w:sz w:val="20"/>
        </w:rPr>
        <w:t xml:space="preserve">» в </w:t>
      </w:r>
      <w:r w:rsidRPr="002D4465">
        <w:rPr>
          <w:b/>
          <w:i/>
          <w:sz w:val="20"/>
        </w:rPr>
        <w:t>седьмом научно-хозяйственном опыте</w:t>
      </w:r>
      <w:r w:rsidRPr="002D4465">
        <w:rPr>
          <w:sz w:val="20"/>
        </w:rPr>
        <w:t xml:space="preserve"> </w:t>
      </w:r>
      <w:r w:rsidR="001D6ED7">
        <w:rPr>
          <w:sz w:val="20"/>
        </w:rPr>
        <w:t>способствовала</w:t>
      </w:r>
      <w:r>
        <w:rPr>
          <w:sz w:val="20"/>
        </w:rPr>
        <w:t xml:space="preserve"> уменьшению</w:t>
      </w:r>
      <w:r w:rsidRPr="002D4465">
        <w:rPr>
          <w:sz w:val="20"/>
        </w:rPr>
        <w:t xml:space="preserve"> </w:t>
      </w:r>
      <w:r w:rsidRPr="001D6ED7">
        <w:rPr>
          <w:spacing w:val="-2"/>
          <w:sz w:val="20"/>
        </w:rPr>
        <w:t xml:space="preserve">отходов инкубации («ложно» неоплодотворенных яиц </w:t>
      </w:r>
      <w:r w:rsidRPr="001D6ED7">
        <w:rPr>
          <w:spacing w:val="-2"/>
          <w:sz w:val="20"/>
        </w:rPr>
        <w:sym w:font="Symbol" w:char="F02D"/>
      </w:r>
      <w:r w:rsidRPr="001D6ED7">
        <w:rPr>
          <w:spacing w:val="-2"/>
          <w:sz w:val="20"/>
        </w:rPr>
        <w:t xml:space="preserve"> на 1,9–4,0</w:t>
      </w:r>
      <w:r w:rsidRPr="002D4465">
        <w:rPr>
          <w:sz w:val="20"/>
        </w:rPr>
        <w:t xml:space="preserve"> </w:t>
      </w:r>
      <w:r w:rsidR="001D6ED7">
        <w:rPr>
          <w:sz w:val="20"/>
        </w:rPr>
        <w:t>п. </w:t>
      </w:r>
      <w:r w:rsidR="007A43F6">
        <w:rPr>
          <w:sz w:val="20"/>
        </w:rPr>
        <w:t>п.</w:t>
      </w:r>
      <w:r w:rsidRPr="002D4465">
        <w:rPr>
          <w:sz w:val="20"/>
        </w:rPr>
        <w:t xml:space="preserve">, кровяных колец </w:t>
      </w:r>
      <w:r w:rsidRPr="002D4465">
        <w:rPr>
          <w:sz w:val="20"/>
        </w:rPr>
        <w:sym w:font="Symbol" w:char="F02D"/>
      </w:r>
      <w:r w:rsidRPr="002D4465">
        <w:rPr>
          <w:sz w:val="20"/>
        </w:rPr>
        <w:t xml:space="preserve"> на 0,3–2,5, тумаков </w:t>
      </w:r>
      <w:r w:rsidRPr="002D4465">
        <w:rPr>
          <w:sz w:val="20"/>
        </w:rPr>
        <w:sym w:font="Symbol" w:char="F02D"/>
      </w:r>
      <w:r w:rsidRPr="002D4465">
        <w:rPr>
          <w:sz w:val="20"/>
        </w:rPr>
        <w:t xml:space="preserve"> на 0,9–4,0, замерших </w:t>
      </w:r>
      <w:r w:rsidRPr="002D4465">
        <w:rPr>
          <w:sz w:val="20"/>
        </w:rPr>
        <w:sym w:font="Symbol" w:char="F02D"/>
      </w:r>
      <w:r w:rsidRPr="002D4465">
        <w:rPr>
          <w:sz w:val="20"/>
        </w:rPr>
        <w:t xml:space="preserve"> на 0,1–3,2 </w:t>
      </w:r>
      <w:r w:rsidR="007A43F6">
        <w:rPr>
          <w:sz w:val="20"/>
        </w:rPr>
        <w:t>п. п.</w:t>
      </w:r>
      <w:r w:rsidRPr="002D4465">
        <w:rPr>
          <w:sz w:val="20"/>
        </w:rPr>
        <w:t>), повыше</w:t>
      </w:r>
      <w:r>
        <w:rPr>
          <w:sz w:val="20"/>
        </w:rPr>
        <w:t>нию</w:t>
      </w:r>
      <w:r w:rsidRPr="002D4465">
        <w:rPr>
          <w:sz w:val="20"/>
        </w:rPr>
        <w:t xml:space="preserve"> выводимости яиц на 2,5–8,6 </w:t>
      </w:r>
      <w:r w:rsidRPr="007E6691">
        <w:rPr>
          <w:sz w:val="20"/>
        </w:rPr>
        <w:t>(</w:t>
      </w:r>
      <w:proofErr w:type="gramStart"/>
      <w:r w:rsidRPr="007E6691">
        <w:rPr>
          <w:sz w:val="20"/>
        </w:rPr>
        <w:t>Р</w:t>
      </w:r>
      <w:proofErr w:type="gramEnd"/>
      <w:r w:rsidRPr="007E6691">
        <w:rPr>
          <w:sz w:val="20"/>
        </w:rPr>
        <w:t>≤0,05–0,01)</w:t>
      </w:r>
      <w:r w:rsidRPr="002D4465">
        <w:rPr>
          <w:sz w:val="20"/>
        </w:rPr>
        <w:t xml:space="preserve"> и в</w:t>
      </w:r>
      <w:r w:rsidRPr="002D4465">
        <w:rPr>
          <w:sz w:val="20"/>
        </w:rPr>
        <w:t>ы</w:t>
      </w:r>
      <w:r w:rsidRPr="002D4465">
        <w:rPr>
          <w:sz w:val="20"/>
        </w:rPr>
        <w:t xml:space="preserve">вода кондиционных утят на 1,5–9,7 </w:t>
      </w:r>
      <w:r w:rsidR="007A43F6">
        <w:rPr>
          <w:sz w:val="20"/>
        </w:rPr>
        <w:t>п. п.</w:t>
      </w:r>
      <w:r>
        <w:rPr>
          <w:sz w:val="20"/>
        </w:rPr>
        <w:t xml:space="preserve"> </w:t>
      </w:r>
      <w:r w:rsidRPr="007E6691">
        <w:rPr>
          <w:sz w:val="20"/>
        </w:rPr>
        <w:t>(Р≤0,0</w:t>
      </w:r>
      <w:r>
        <w:rPr>
          <w:sz w:val="20"/>
        </w:rPr>
        <w:t>1</w:t>
      </w:r>
      <w:r w:rsidRPr="007E6691">
        <w:rPr>
          <w:sz w:val="20"/>
        </w:rPr>
        <w:t>–0,0</w:t>
      </w:r>
      <w:r>
        <w:rPr>
          <w:sz w:val="20"/>
        </w:rPr>
        <w:t>0</w:t>
      </w:r>
      <w:r w:rsidRPr="007E6691">
        <w:rPr>
          <w:sz w:val="20"/>
        </w:rPr>
        <w:t>1)</w:t>
      </w:r>
      <w:r>
        <w:rPr>
          <w:sz w:val="20"/>
        </w:rPr>
        <w:t>, до 77,3–</w:t>
      </w:r>
      <w:r w:rsidR="003E0FB4">
        <w:rPr>
          <w:sz w:val="20"/>
        </w:rPr>
        <w:t xml:space="preserve">           </w:t>
      </w:r>
      <w:r>
        <w:rPr>
          <w:sz w:val="20"/>
        </w:rPr>
        <w:t xml:space="preserve">83,4 и 71,4–79,6 % соответственно </w:t>
      </w:r>
      <w:r w:rsidRPr="00D67AB1">
        <w:rPr>
          <w:sz w:val="20"/>
        </w:rPr>
        <w:t>в срав</w:t>
      </w:r>
      <w:r>
        <w:rPr>
          <w:sz w:val="20"/>
        </w:rPr>
        <w:t>нении с контролем</w:t>
      </w:r>
      <w:r w:rsidRPr="007E6691">
        <w:rPr>
          <w:sz w:val="20"/>
        </w:rPr>
        <w:t>.</w:t>
      </w:r>
      <w:r w:rsidRPr="002D4465">
        <w:rPr>
          <w:sz w:val="20"/>
        </w:rPr>
        <w:t xml:space="preserve"> </w:t>
      </w:r>
    </w:p>
    <w:p w:rsidR="003638C0" w:rsidRPr="00D67AB1" w:rsidRDefault="003638C0" w:rsidP="00B85596">
      <w:pPr>
        <w:spacing w:line="242" w:lineRule="auto"/>
        <w:ind w:firstLine="284"/>
        <w:jc w:val="both"/>
        <w:rPr>
          <w:sz w:val="20"/>
        </w:rPr>
      </w:pPr>
      <w:r w:rsidRPr="00551AAB">
        <w:rPr>
          <w:spacing w:val="-2"/>
          <w:sz w:val="20"/>
        </w:rPr>
        <w:t>При вскрытии яиц на 13-</w:t>
      </w:r>
      <w:r w:rsidRPr="00551AAB">
        <w:rPr>
          <w:sz w:val="20"/>
        </w:rPr>
        <w:t>е сутки инкубации отмечено, что индекс развития эмбрионов в опытных группах превышал контроль на 0,3–</w:t>
      </w:r>
      <w:r w:rsidR="003E0FB4">
        <w:rPr>
          <w:sz w:val="20"/>
        </w:rPr>
        <w:t xml:space="preserve">      </w:t>
      </w:r>
      <w:r w:rsidRPr="00551AAB">
        <w:rPr>
          <w:sz w:val="20"/>
        </w:rPr>
        <w:t xml:space="preserve">0,7 </w:t>
      </w:r>
      <w:r w:rsidR="007A43F6">
        <w:rPr>
          <w:sz w:val="20"/>
        </w:rPr>
        <w:t>п. п.</w:t>
      </w:r>
      <w:r w:rsidRPr="00551AAB">
        <w:rPr>
          <w:sz w:val="20"/>
        </w:rPr>
        <w:t xml:space="preserve"> (до 7,2–7,6 %), тогда как индекс массы провизорных органов был меньше на 0,2 </w:t>
      </w:r>
      <w:r w:rsidR="007A43F6">
        <w:rPr>
          <w:sz w:val="20"/>
        </w:rPr>
        <w:t>п. п.</w:t>
      </w:r>
      <w:r w:rsidRPr="00551AAB">
        <w:rPr>
          <w:sz w:val="20"/>
        </w:rPr>
        <w:t xml:space="preserve"> (до 80,9 %).</w:t>
      </w:r>
      <w:r w:rsidRPr="00D67AB1">
        <w:rPr>
          <w:sz w:val="20"/>
        </w:rPr>
        <w:t xml:space="preserve"> </w:t>
      </w:r>
      <w:r>
        <w:rPr>
          <w:sz w:val="20"/>
        </w:rPr>
        <w:t>Живая м</w:t>
      </w:r>
      <w:r w:rsidRPr="00D67AB1">
        <w:rPr>
          <w:sz w:val="20"/>
        </w:rPr>
        <w:t>асса суточных утят</w:t>
      </w:r>
      <w:r w:rsidR="001D6ED7">
        <w:rPr>
          <w:sz w:val="20"/>
        </w:rPr>
        <w:t>,</w:t>
      </w:r>
      <w:r w:rsidRPr="00D67AB1">
        <w:rPr>
          <w:sz w:val="20"/>
        </w:rPr>
        <w:t xml:space="preserve"> </w:t>
      </w:r>
      <w:r>
        <w:rPr>
          <w:sz w:val="20"/>
        </w:rPr>
        <w:t>пол</w:t>
      </w:r>
      <w:r>
        <w:rPr>
          <w:sz w:val="20"/>
        </w:rPr>
        <w:t>у</w:t>
      </w:r>
      <w:r>
        <w:rPr>
          <w:sz w:val="20"/>
        </w:rPr>
        <w:t>ченных из яиц</w:t>
      </w:r>
      <w:r w:rsidRPr="00D67AB1">
        <w:rPr>
          <w:sz w:val="20"/>
        </w:rPr>
        <w:t xml:space="preserve"> опытных групп</w:t>
      </w:r>
      <w:r w:rsidR="001D6ED7">
        <w:rPr>
          <w:sz w:val="20"/>
        </w:rPr>
        <w:t>,</w:t>
      </w:r>
      <w:r w:rsidRPr="00D67AB1">
        <w:rPr>
          <w:sz w:val="20"/>
        </w:rPr>
        <w:t xml:space="preserve"> была достоверно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≤0,01)</w:t>
      </w:r>
      <w:r>
        <w:rPr>
          <w:sz w:val="20"/>
        </w:rPr>
        <w:t xml:space="preserve"> </w:t>
      </w:r>
      <w:r w:rsidRPr="00D67AB1">
        <w:rPr>
          <w:sz w:val="20"/>
        </w:rPr>
        <w:t>выше на 1,2–4,2 %</w:t>
      </w:r>
      <w:r>
        <w:rPr>
          <w:sz w:val="20"/>
        </w:rPr>
        <w:t xml:space="preserve"> контрольной.</w:t>
      </w:r>
      <w:r w:rsidRPr="00D67AB1">
        <w:rPr>
          <w:sz w:val="20"/>
        </w:rPr>
        <w:t xml:space="preserve"> </w:t>
      </w:r>
      <w:r>
        <w:rPr>
          <w:sz w:val="20"/>
        </w:rPr>
        <w:t>Н</w:t>
      </w:r>
      <w:r w:rsidRPr="00D67AB1">
        <w:rPr>
          <w:sz w:val="20"/>
        </w:rPr>
        <w:t xml:space="preserve">аибольшая </w:t>
      </w:r>
      <w:r>
        <w:rPr>
          <w:sz w:val="20"/>
        </w:rPr>
        <w:t xml:space="preserve">живая </w:t>
      </w:r>
      <w:r w:rsidRPr="00D67AB1">
        <w:rPr>
          <w:sz w:val="20"/>
        </w:rPr>
        <w:t xml:space="preserve">масса </w:t>
      </w:r>
      <w:r>
        <w:rPr>
          <w:sz w:val="20"/>
        </w:rPr>
        <w:t>(</w:t>
      </w:r>
      <w:r w:rsidRPr="00D67AB1">
        <w:rPr>
          <w:sz w:val="20"/>
        </w:rPr>
        <w:t>60,8 г</w:t>
      </w:r>
      <w:r>
        <w:rPr>
          <w:sz w:val="20"/>
        </w:rPr>
        <w:t>)</w:t>
      </w:r>
      <w:r w:rsidRPr="00D67AB1">
        <w:rPr>
          <w:sz w:val="20"/>
        </w:rPr>
        <w:t xml:space="preserve"> была у утят</w:t>
      </w:r>
      <w:r w:rsidR="001D6ED7">
        <w:rPr>
          <w:sz w:val="20"/>
        </w:rPr>
        <w:t>,</w:t>
      </w:r>
      <w:r w:rsidRPr="00D67AB1"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>ы</w:t>
      </w:r>
      <w:r>
        <w:rPr>
          <w:sz w:val="20"/>
        </w:rPr>
        <w:t xml:space="preserve">веденных из яиц </w:t>
      </w:r>
      <w:r w:rsidRPr="00D67AB1">
        <w:rPr>
          <w:sz w:val="20"/>
        </w:rPr>
        <w:t>четвертой группы, обработанных 2</w:t>
      </w:r>
      <w:r>
        <w:rPr>
          <w:sz w:val="20"/>
        </w:rPr>
        <w:t>,0</w:t>
      </w:r>
      <w:r w:rsidRPr="00D67AB1">
        <w:rPr>
          <w:sz w:val="20"/>
        </w:rPr>
        <w:t xml:space="preserve"> </w:t>
      </w:r>
      <w:r w:rsidRPr="00634A56">
        <w:rPr>
          <w:sz w:val="20"/>
        </w:rPr>
        <w:t>%-</w:t>
      </w:r>
      <w:proofErr w:type="spellStart"/>
      <w:r w:rsidR="001D6ED7">
        <w:rPr>
          <w:sz w:val="20"/>
        </w:rPr>
        <w:t>ны</w:t>
      </w:r>
      <w:r w:rsidRPr="00D67AB1">
        <w:rPr>
          <w:sz w:val="20"/>
        </w:rPr>
        <w:t>м</w:t>
      </w:r>
      <w:proofErr w:type="spellEnd"/>
      <w:r w:rsidRPr="00D67AB1">
        <w:rPr>
          <w:sz w:val="20"/>
        </w:rPr>
        <w:t xml:space="preserve"> раств</w:t>
      </w:r>
      <w:r w:rsidRPr="00D67AB1">
        <w:rPr>
          <w:sz w:val="20"/>
        </w:rPr>
        <w:t>о</w:t>
      </w:r>
      <w:r w:rsidRPr="00D67AB1">
        <w:rPr>
          <w:sz w:val="20"/>
        </w:rPr>
        <w:t xml:space="preserve">ром препарата, а </w:t>
      </w:r>
      <w:r>
        <w:rPr>
          <w:sz w:val="20"/>
        </w:rPr>
        <w:t xml:space="preserve">индекс </w:t>
      </w:r>
      <w:r w:rsidRPr="00D67AB1">
        <w:rPr>
          <w:sz w:val="20"/>
        </w:rPr>
        <w:t>м</w:t>
      </w:r>
      <w:r>
        <w:rPr>
          <w:sz w:val="20"/>
        </w:rPr>
        <w:t>ассы</w:t>
      </w:r>
      <w:r w:rsidRPr="00D67AB1">
        <w:rPr>
          <w:sz w:val="20"/>
        </w:rPr>
        <w:t xml:space="preserve"> остаточного желтка у них был меньше </w:t>
      </w:r>
      <w:r>
        <w:rPr>
          <w:sz w:val="20"/>
        </w:rPr>
        <w:t xml:space="preserve">на 1,0 </w:t>
      </w:r>
      <w:r w:rsidR="007A43F6">
        <w:rPr>
          <w:sz w:val="20"/>
        </w:rPr>
        <w:t>п. п.</w:t>
      </w:r>
      <w:r>
        <w:rPr>
          <w:sz w:val="20"/>
        </w:rPr>
        <w:t xml:space="preserve"> </w:t>
      </w:r>
      <w:r w:rsidRPr="00D67AB1">
        <w:rPr>
          <w:sz w:val="20"/>
        </w:rPr>
        <w:t>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≤0,01)</w:t>
      </w:r>
      <w:r>
        <w:rPr>
          <w:sz w:val="20"/>
        </w:rPr>
        <w:t xml:space="preserve"> </w:t>
      </w:r>
      <w:r w:rsidRPr="00D67AB1">
        <w:rPr>
          <w:sz w:val="20"/>
        </w:rPr>
        <w:t>в сравнении с контролем.</w:t>
      </w:r>
    </w:p>
    <w:p w:rsidR="00200E25" w:rsidRDefault="003638C0" w:rsidP="00B85596">
      <w:pPr>
        <w:spacing w:line="242" w:lineRule="auto"/>
        <w:ind w:firstLine="284"/>
        <w:jc w:val="both"/>
        <w:rPr>
          <w:sz w:val="20"/>
        </w:rPr>
      </w:pPr>
      <w:r>
        <w:rPr>
          <w:sz w:val="20"/>
        </w:rPr>
        <w:t>З</w:t>
      </w:r>
      <w:r w:rsidRPr="00D67AB1">
        <w:rPr>
          <w:sz w:val="20"/>
        </w:rPr>
        <w:t xml:space="preserve">а 49 дней выращивания живая масса утят опытных </w:t>
      </w:r>
      <w:r>
        <w:rPr>
          <w:sz w:val="20"/>
        </w:rPr>
        <w:t>групп состав</w:t>
      </w:r>
      <w:r>
        <w:rPr>
          <w:sz w:val="20"/>
        </w:rPr>
        <w:t>и</w:t>
      </w:r>
      <w:r>
        <w:rPr>
          <w:sz w:val="20"/>
        </w:rPr>
        <w:t>ла 2996,0–3083,9 г, что было</w:t>
      </w:r>
      <w:r w:rsidRPr="00D67AB1">
        <w:rPr>
          <w:sz w:val="20"/>
        </w:rPr>
        <w:t xml:space="preserve"> выше (кроме второй)</w:t>
      </w:r>
      <w:r>
        <w:rPr>
          <w:sz w:val="20"/>
        </w:rPr>
        <w:t xml:space="preserve"> контрольной </w:t>
      </w:r>
      <w:r w:rsidRPr="00D67AB1">
        <w:rPr>
          <w:sz w:val="20"/>
        </w:rPr>
        <w:t>на 2,9</w:t>
      </w:r>
      <w:r>
        <w:rPr>
          <w:sz w:val="20"/>
        </w:rPr>
        <w:t>–</w:t>
      </w:r>
      <w:r w:rsidRPr="00D67AB1">
        <w:rPr>
          <w:sz w:val="20"/>
        </w:rPr>
        <w:t>5,9 %</w:t>
      </w:r>
      <w:r>
        <w:rPr>
          <w:sz w:val="20"/>
        </w:rPr>
        <w:t xml:space="preserve"> (</w:t>
      </w:r>
      <w:proofErr w:type="gramStart"/>
      <w:r w:rsidRPr="007E6691">
        <w:rPr>
          <w:sz w:val="20"/>
        </w:rPr>
        <w:t>Р</w:t>
      </w:r>
      <w:proofErr w:type="gramEnd"/>
      <w:r w:rsidRPr="007E6691">
        <w:rPr>
          <w:sz w:val="20"/>
        </w:rPr>
        <w:t>≤0,05–0,01</w:t>
      </w:r>
      <w:r>
        <w:rPr>
          <w:sz w:val="20"/>
        </w:rPr>
        <w:t>)</w:t>
      </w:r>
      <w:r w:rsidRPr="00D67AB1">
        <w:rPr>
          <w:sz w:val="20"/>
        </w:rPr>
        <w:t>, а максимальная разница по этому показателю б</w:t>
      </w:r>
      <w:r w:rsidRPr="00D67AB1">
        <w:rPr>
          <w:sz w:val="20"/>
        </w:rPr>
        <w:t>ы</w:t>
      </w:r>
      <w:r w:rsidRPr="00D67AB1">
        <w:rPr>
          <w:sz w:val="20"/>
        </w:rPr>
        <w:t>ла получена в четвертой группе, в сравнении с контролем, и состави</w:t>
      </w:r>
      <w:r>
        <w:rPr>
          <w:sz w:val="20"/>
        </w:rPr>
        <w:t>ла 5,9 % (Р≤0,0</w:t>
      </w:r>
      <w:r w:rsidRPr="00D67AB1">
        <w:rPr>
          <w:sz w:val="20"/>
        </w:rPr>
        <w:t xml:space="preserve">1). </w:t>
      </w:r>
    </w:p>
    <w:p w:rsidR="003638C0" w:rsidRDefault="00200E25" w:rsidP="00CD48FB">
      <w:pPr>
        <w:ind w:firstLine="284"/>
        <w:jc w:val="both"/>
        <w:rPr>
          <w:sz w:val="20"/>
        </w:rPr>
      </w:pPr>
      <w:r w:rsidRPr="00D67AB1">
        <w:rPr>
          <w:sz w:val="20"/>
        </w:rPr>
        <w:lastRenderedPageBreak/>
        <w:t xml:space="preserve">Данные </w:t>
      </w:r>
      <w:r>
        <w:rPr>
          <w:sz w:val="20"/>
        </w:rPr>
        <w:t>постэмбрионального развития и мясные показатели утят при убое представлены в табл</w:t>
      </w:r>
      <w:r w:rsidR="00A96316">
        <w:rPr>
          <w:sz w:val="20"/>
        </w:rPr>
        <w:t>.</w:t>
      </w:r>
      <w:r w:rsidR="00A37AE3">
        <w:rPr>
          <w:sz w:val="20"/>
        </w:rPr>
        <w:t xml:space="preserve"> 6</w:t>
      </w:r>
      <w:r w:rsidRPr="00D67AB1">
        <w:rPr>
          <w:sz w:val="20"/>
        </w:rPr>
        <w:t>.</w:t>
      </w:r>
    </w:p>
    <w:p w:rsidR="00200E25" w:rsidRPr="00D67AB1" w:rsidRDefault="00200E25" w:rsidP="00CD48FB">
      <w:pPr>
        <w:ind w:firstLine="284"/>
        <w:jc w:val="both"/>
        <w:rPr>
          <w:sz w:val="20"/>
        </w:rPr>
      </w:pPr>
    </w:p>
    <w:p w:rsidR="00200E25" w:rsidRDefault="00A37AE3" w:rsidP="00CD48FB">
      <w:pPr>
        <w:shd w:val="clear" w:color="auto" w:fill="FFFFFF"/>
        <w:jc w:val="center"/>
        <w:rPr>
          <w:b/>
          <w:sz w:val="16"/>
        </w:rPr>
      </w:pPr>
      <w:r>
        <w:rPr>
          <w:sz w:val="16"/>
        </w:rPr>
        <w:t>Т</w:t>
      </w:r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>б</w:t>
      </w:r>
      <w:r w:rsidR="00CD48FB">
        <w:rPr>
          <w:sz w:val="16"/>
        </w:rPr>
        <w:t xml:space="preserve"> </w:t>
      </w:r>
      <w:r>
        <w:rPr>
          <w:sz w:val="16"/>
        </w:rPr>
        <w:t>л</w:t>
      </w:r>
      <w:r w:rsidR="00CD48FB">
        <w:rPr>
          <w:sz w:val="16"/>
        </w:rPr>
        <w:t xml:space="preserve"> </w:t>
      </w:r>
      <w:r>
        <w:rPr>
          <w:sz w:val="16"/>
        </w:rPr>
        <w:t>и</w:t>
      </w:r>
      <w:r w:rsidR="00CD48FB"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ц</w:t>
      </w:r>
      <w:proofErr w:type="spellEnd"/>
      <w:proofErr w:type="gramEnd"/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 xml:space="preserve"> 6</w:t>
      </w:r>
      <w:r w:rsidR="00CD48FB">
        <w:rPr>
          <w:sz w:val="16"/>
        </w:rPr>
        <w:t>.</w:t>
      </w:r>
      <w:r w:rsidR="00200E25">
        <w:rPr>
          <w:sz w:val="16"/>
        </w:rPr>
        <w:t xml:space="preserve"> </w:t>
      </w:r>
      <w:r w:rsidR="00200E25" w:rsidRPr="00200E25">
        <w:rPr>
          <w:b/>
          <w:sz w:val="16"/>
        </w:rPr>
        <w:t>П</w:t>
      </w:r>
      <w:r w:rsidR="00E754D1" w:rsidRPr="00D67AB1">
        <w:rPr>
          <w:b/>
          <w:sz w:val="16"/>
        </w:rPr>
        <w:t>остэмбрионально</w:t>
      </w:r>
      <w:r w:rsidR="00200E25">
        <w:rPr>
          <w:b/>
          <w:sz w:val="16"/>
        </w:rPr>
        <w:t>е</w:t>
      </w:r>
      <w:r w:rsidR="00E754D1" w:rsidRPr="00D67AB1">
        <w:rPr>
          <w:b/>
          <w:sz w:val="16"/>
        </w:rPr>
        <w:t xml:space="preserve"> развити</w:t>
      </w:r>
      <w:r w:rsidR="00200E25">
        <w:rPr>
          <w:b/>
          <w:sz w:val="16"/>
        </w:rPr>
        <w:t>е</w:t>
      </w:r>
      <w:r w:rsidR="00E754D1" w:rsidRPr="00D67AB1">
        <w:rPr>
          <w:b/>
          <w:sz w:val="16"/>
        </w:rPr>
        <w:t xml:space="preserve"> </w:t>
      </w:r>
      <w:r w:rsidR="00200E25">
        <w:rPr>
          <w:b/>
          <w:sz w:val="16"/>
        </w:rPr>
        <w:t xml:space="preserve">и мясные показатели </w:t>
      </w:r>
      <w:r w:rsidR="00200E25" w:rsidRPr="00D67AB1">
        <w:rPr>
          <w:b/>
          <w:sz w:val="16"/>
        </w:rPr>
        <w:t>утят</w:t>
      </w:r>
      <w:r w:rsidR="00200E25">
        <w:rPr>
          <w:b/>
          <w:sz w:val="16"/>
        </w:rPr>
        <w:t xml:space="preserve"> при убое</w:t>
      </w:r>
      <w:r w:rsidR="00200E25" w:rsidRPr="00200E25">
        <w:rPr>
          <w:b/>
          <w:sz w:val="16"/>
        </w:rPr>
        <w:t xml:space="preserve"> </w:t>
      </w:r>
    </w:p>
    <w:p w:rsidR="00CD48FB" w:rsidRPr="00D67AB1" w:rsidRDefault="00CD48FB" w:rsidP="00CD48FB">
      <w:pPr>
        <w:shd w:val="clear" w:color="auto" w:fill="FFFFFF"/>
        <w:jc w:val="center"/>
        <w:rPr>
          <w:b/>
          <w:sz w:val="16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49"/>
        <w:gridCol w:w="795"/>
        <w:gridCol w:w="795"/>
        <w:gridCol w:w="795"/>
        <w:gridCol w:w="826"/>
        <w:gridCol w:w="764"/>
        <w:gridCol w:w="800"/>
      </w:tblGrid>
      <w:tr w:rsidR="008830D6" w:rsidRPr="008830D6" w:rsidTr="00804008">
        <w:trPr>
          <w:trHeight w:val="20"/>
          <w:jc w:val="center"/>
        </w:trPr>
        <w:tc>
          <w:tcPr>
            <w:tcW w:w="1102" w:type="pct"/>
            <w:vMerge w:val="restart"/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3898" w:type="pct"/>
            <w:gridSpan w:val="6"/>
            <w:vAlign w:val="center"/>
          </w:tcPr>
          <w:p w:rsidR="00B54EA9" w:rsidRPr="008830D6" w:rsidRDefault="00B54EA9" w:rsidP="00CD48F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Групп</w:t>
            </w:r>
            <w:r w:rsidR="00A96316">
              <w:rPr>
                <w:color w:val="000000"/>
                <w:sz w:val="16"/>
                <w:szCs w:val="16"/>
              </w:rPr>
              <w:t>ы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vMerge/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:rsidR="00B54EA9" w:rsidRPr="008830D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1</w:t>
            </w:r>
            <w:r w:rsidR="00A96316"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ко</w:t>
            </w:r>
            <w:r w:rsidRPr="008830D6">
              <w:rPr>
                <w:color w:val="000000"/>
                <w:sz w:val="16"/>
                <w:szCs w:val="16"/>
              </w:rPr>
              <w:t>н</w:t>
            </w:r>
            <w:r w:rsidRPr="008830D6">
              <w:rPr>
                <w:color w:val="000000"/>
                <w:sz w:val="16"/>
                <w:szCs w:val="16"/>
              </w:rPr>
              <w:t>трольная</w:t>
            </w:r>
          </w:p>
        </w:tc>
        <w:tc>
          <w:tcPr>
            <w:tcW w:w="649" w:type="pct"/>
            <w:vAlign w:val="center"/>
          </w:tcPr>
          <w:p w:rsidR="00A96316" w:rsidRDefault="00B54EA9" w:rsidP="00CD48F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2</w:t>
            </w:r>
            <w:r w:rsidR="00A96316"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B54EA9" w:rsidRPr="008830D6" w:rsidRDefault="00B54EA9" w:rsidP="00CD48F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опытная</w:t>
            </w:r>
          </w:p>
        </w:tc>
        <w:tc>
          <w:tcPr>
            <w:tcW w:w="649" w:type="pct"/>
            <w:vAlign w:val="center"/>
          </w:tcPr>
          <w:p w:rsidR="00A9631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</w:t>
            </w:r>
            <w:r w:rsidR="00A96316">
              <w:rPr>
                <w:sz w:val="16"/>
                <w:szCs w:val="16"/>
              </w:rPr>
              <w:t>-я</w:t>
            </w:r>
          </w:p>
          <w:p w:rsidR="00B54EA9" w:rsidRPr="008830D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674" w:type="pct"/>
            <w:vAlign w:val="center"/>
          </w:tcPr>
          <w:p w:rsidR="00A9631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</w:t>
            </w:r>
            <w:r w:rsidR="00A96316">
              <w:rPr>
                <w:sz w:val="16"/>
                <w:szCs w:val="16"/>
              </w:rPr>
              <w:t>-я</w:t>
            </w:r>
          </w:p>
          <w:p w:rsidR="00B54EA9" w:rsidRPr="008830D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624" w:type="pct"/>
            <w:vAlign w:val="center"/>
          </w:tcPr>
          <w:p w:rsidR="00A9631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</w:t>
            </w:r>
            <w:r w:rsidR="00A96316">
              <w:rPr>
                <w:sz w:val="16"/>
                <w:szCs w:val="16"/>
              </w:rPr>
              <w:t>-я</w:t>
            </w:r>
          </w:p>
          <w:p w:rsidR="00B54EA9" w:rsidRPr="008830D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652" w:type="pct"/>
            <w:vAlign w:val="center"/>
          </w:tcPr>
          <w:p w:rsidR="00A96316" w:rsidRDefault="008830D6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96316">
              <w:rPr>
                <w:sz w:val="16"/>
                <w:szCs w:val="16"/>
              </w:rPr>
              <w:t>-я</w:t>
            </w:r>
          </w:p>
          <w:p w:rsidR="00B54EA9" w:rsidRPr="008830D6" w:rsidRDefault="00B54EA9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 xml:space="preserve">Масса суточных утят, </w:t>
            </w:r>
            <w:proofErr w:type="gramStart"/>
            <w:r w:rsidRPr="008830D6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9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59,8±0,47</w:t>
            </w:r>
          </w:p>
        </w:tc>
        <w:tc>
          <w:tcPr>
            <w:tcW w:w="649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60,2±0,35</w:t>
            </w:r>
          </w:p>
        </w:tc>
        <w:tc>
          <w:tcPr>
            <w:tcW w:w="649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61,3±0,57</w:t>
            </w:r>
          </w:p>
        </w:tc>
        <w:tc>
          <w:tcPr>
            <w:tcW w:w="674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59,9±0,58</w:t>
            </w:r>
          </w:p>
        </w:tc>
        <w:tc>
          <w:tcPr>
            <w:tcW w:w="624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60,8±0,56</w:t>
            </w:r>
          </w:p>
        </w:tc>
        <w:tc>
          <w:tcPr>
            <w:tcW w:w="652" w:type="pct"/>
            <w:tcBorders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61,1±0,56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tcBorders>
              <w:bottom w:val="nil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 xml:space="preserve">Масса 49-дневных утят, </w:t>
            </w:r>
            <w:proofErr w:type="gramStart"/>
            <w:r w:rsidRPr="008830D6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9" w:type="pct"/>
            <w:tcBorders>
              <w:bottom w:val="nil"/>
            </w:tcBorders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2911,8±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27,81</w:t>
            </w:r>
          </w:p>
        </w:tc>
        <w:tc>
          <w:tcPr>
            <w:tcW w:w="649" w:type="pct"/>
            <w:tcBorders>
              <w:bottom w:val="nil"/>
            </w:tcBorders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2905,7±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29,57</w:t>
            </w:r>
          </w:p>
        </w:tc>
        <w:tc>
          <w:tcPr>
            <w:tcW w:w="649" w:type="pct"/>
            <w:tcBorders>
              <w:bottom w:val="nil"/>
            </w:tcBorders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2996,0±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26,89*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3083,9±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48,7**</w:t>
            </w:r>
          </w:p>
        </w:tc>
        <w:tc>
          <w:tcPr>
            <w:tcW w:w="624" w:type="pct"/>
            <w:tcBorders>
              <w:bottom w:val="nil"/>
            </w:tcBorders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3053,8±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47,69*</w:t>
            </w:r>
          </w:p>
        </w:tc>
        <w:tc>
          <w:tcPr>
            <w:tcW w:w="652" w:type="pct"/>
            <w:tcBorders>
              <w:bottom w:val="nil"/>
            </w:tcBorders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3038,7±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46,44*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649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8830D6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649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  <w:lang w:val="en-US"/>
              </w:rPr>
              <w:t>–</w:t>
            </w:r>
            <w:r w:rsidRPr="008830D6">
              <w:rPr>
                <w:sz w:val="16"/>
                <w:szCs w:val="16"/>
              </w:rPr>
              <w:t>0,2</w:t>
            </w:r>
          </w:p>
        </w:tc>
        <w:tc>
          <w:tcPr>
            <w:tcW w:w="649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2,9</w:t>
            </w:r>
          </w:p>
        </w:tc>
        <w:tc>
          <w:tcPr>
            <w:tcW w:w="674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5,9</w:t>
            </w:r>
          </w:p>
        </w:tc>
        <w:tc>
          <w:tcPr>
            <w:tcW w:w="624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4,8</w:t>
            </w:r>
          </w:p>
        </w:tc>
        <w:tc>
          <w:tcPr>
            <w:tcW w:w="652" w:type="pct"/>
            <w:tcBorders>
              <w:top w:val="nil"/>
              <w:bottom w:val="single" w:sz="4" w:space="0" w:color="000000"/>
            </w:tcBorders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4,4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 xml:space="preserve">Среднесуточный прирост, </w:t>
            </w:r>
            <w:proofErr w:type="gramStart"/>
            <w:r w:rsidRPr="008830D6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9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58,2±0,57</w:t>
            </w:r>
          </w:p>
        </w:tc>
        <w:tc>
          <w:tcPr>
            <w:tcW w:w="649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58,1±0,60</w:t>
            </w:r>
          </w:p>
        </w:tc>
        <w:tc>
          <w:tcPr>
            <w:tcW w:w="649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59,9±0,55*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61,7±0,99**</w:t>
            </w:r>
          </w:p>
        </w:tc>
        <w:tc>
          <w:tcPr>
            <w:tcW w:w="624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61,1±0,97*</w:t>
            </w:r>
          </w:p>
        </w:tc>
        <w:tc>
          <w:tcPr>
            <w:tcW w:w="652" w:type="pct"/>
            <w:tcBorders>
              <w:bottom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60,8±0,95*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–0,2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2,9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6,0</w:t>
            </w:r>
          </w:p>
        </w:tc>
        <w:tc>
          <w:tcPr>
            <w:tcW w:w="624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5,0</w:t>
            </w:r>
          </w:p>
        </w:tc>
        <w:tc>
          <w:tcPr>
            <w:tcW w:w="652" w:type="pct"/>
            <w:tcBorders>
              <w:top w:val="nil"/>
            </w:tcBorders>
            <w:vAlign w:val="center"/>
          </w:tcPr>
          <w:p w:rsidR="00B54EA9" w:rsidRPr="008830D6" w:rsidRDefault="00B54EA9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4,4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vAlign w:val="center"/>
          </w:tcPr>
          <w:p w:rsidR="008830D6" w:rsidRPr="008830D6" w:rsidRDefault="008830D6" w:rsidP="00CD48FB">
            <w:pPr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Сохранность, %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8830D6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649" w:type="pct"/>
            <w:vAlign w:val="center"/>
          </w:tcPr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93,0</w:t>
            </w:r>
          </w:p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–</w:t>
            </w:r>
          </w:p>
        </w:tc>
        <w:tc>
          <w:tcPr>
            <w:tcW w:w="649" w:type="pct"/>
            <w:vAlign w:val="center"/>
          </w:tcPr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94,0</w:t>
            </w:r>
          </w:p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1,0</w:t>
            </w:r>
          </w:p>
        </w:tc>
        <w:tc>
          <w:tcPr>
            <w:tcW w:w="649" w:type="pct"/>
            <w:vAlign w:val="center"/>
          </w:tcPr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96,0</w:t>
            </w:r>
          </w:p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3,0</w:t>
            </w:r>
          </w:p>
        </w:tc>
        <w:tc>
          <w:tcPr>
            <w:tcW w:w="674" w:type="pct"/>
            <w:vAlign w:val="center"/>
          </w:tcPr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99,0</w:t>
            </w:r>
          </w:p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6,0</w:t>
            </w:r>
          </w:p>
        </w:tc>
        <w:tc>
          <w:tcPr>
            <w:tcW w:w="624" w:type="pct"/>
            <w:vAlign w:val="center"/>
          </w:tcPr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98,0</w:t>
            </w:r>
          </w:p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5,0</w:t>
            </w:r>
          </w:p>
        </w:tc>
        <w:tc>
          <w:tcPr>
            <w:tcW w:w="652" w:type="pct"/>
            <w:vAlign w:val="center"/>
          </w:tcPr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92,0</w:t>
            </w:r>
          </w:p>
          <w:p w:rsidR="008830D6" w:rsidRPr="008830D6" w:rsidRDefault="008830D6" w:rsidP="00CD48FB">
            <w:pPr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–1,0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Масса потрошеной тушки, </w:t>
            </w:r>
            <w:proofErr w:type="gramStart"/>
            <w:r w:rsidRPr="008830D6">
              <w:rPr>
                <w:sz w:val="16"/>
                <w:szCs w:val="16"/>
              </w:rPr>
              <w:t>г</w:t>
            </w:r>
            <w:proofErr w:type="gramEnd"/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649" w:type="pct"/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1811,3±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18,43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–</w:t>
            </w:r>
          </w:p>
        </w:tc>
        <w:tc>
          <w:tcPr>
            <w:tcW w:w="649" w:type="pct"/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1813,3±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29,52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1,1</w:t>
            </w:r>
          </w:p>
        </w:tc>
        <w:tc>
          <w:tcPr>
            <w:tcW w:w="649" w:type="pct"/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1881,6±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32,20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3,9</w:t>
            </w:r>
          </w:p>
        </w:tc>
        <w:tc>
          <w:tcPr>
            <w:tcW w:w="674" w:type="pct"/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1971,8±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28,56***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8,9</w:t>
            </w:r>
          </w:p>
        </w:tc>
        <w:tc>
          <w:tcPr>
            <w:tcW w:w="624" w:type="pct"/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1933,2±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23,94**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6,7</w:t>
            </w:r>
          </w:p>
        </w:tc>
        <w:tc>
          <w:tcPr>
            <w:tcW w:w="652" w:type="pct"/>
            <w:vAlign w:val="center"/>
          </w:tcPr>
          <w:p w:rsid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1920,5±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27,06**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6,0</w:t>
            </w:r>
          </w:p>
        </w:tc>
      </w:tr>
      <w:tr w:rsidR="008830D6" w:rsidRPr="008830D6" w:rsidTr="00804008">
        <w:trPr>
          <w:trHeight w:val="20"/>
          <w:jc w:val="center"/>
        </w:trPr>
        <w:tc>
          <w:tcPr>
            <w:tcW w:w="1102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Убойный выход, %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8830D6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649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8830D6">
              <w:rPr>
                <w:sz w:val="16"/>
                <w:szCs w:val="16"/>
              </w:rPr>
              <w:t>62,2±0,41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–</w:t>
            </w:r>
          </w:p>
        </w:tc>
        <w:tc>
          <w:tcPr>
            <w:tcW w:w="649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62,3±0,38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0,2</w:t>
            </w:r>
          </w:p>
        </w:tc>
        <w:tc>
          <w:tcPr>
            <w:tcW w:w="649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62,8±0,32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0,6</w:t>
            </w:r>
          </w:p>
        </w:tc>
        <w:tc>
          <w:tcPr>
            <w:tcW w:w="674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63,9±0,50*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1,7</w:t>
            </w:r>
          </w:p>
        </w:tc>
        <w:tc>
          <w:tcPr>
            <w:tcW w:w="624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63,3±0,45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1,1</w:t>
            </w:r>
          </w:p>
        </w:tc>
        <w:tc>
          <w:tcPr>
            <w:tcW w:w="652" w:type="pct"/>
            <w:vAlign w:val="center"/>
          </w:tcPr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63,2±0,40</w:t>
            </w:r>
          </w:p>
          <w:p w:rsidR="008830D6" w:rsidRPr="008830D6" w:rsidRDefault="008830D6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1,0</w:t>
            </w:r>
          </w:p>
        </w:tc>
      </w:tr>
    </w:tbl>
    <w:p w:rsidR="00E754D1" w:rsidRPr="00B85596" w:rsidRDefault="00E754D1" w:rsidP="00CD48FB">
      <w:pPr>
        <w:shd w:val="clear" w:color="auto" w:fill="FFFFFF"/>
        <w:ind w:firstLine="284"/>
        <w:jc w:val="both"/>
        <w:rPr>
          <w:sz w:val="16"/>
        </w:rPr>
      </w:pPr>
    </w:p>
    <w:p w:rsidR="003638C0" w:rsidRDefault="003638C0" w:rsidP="00CD48FB">
      <w:pPr>
        <w:ind w:firstLine="284"/>
        <w:jc w:val="both"/>
        <w:rPr>
          <w:sz w:val="20"/>
        </w:rPr>
      </w:pPr>
      <w:r w:rsidRPr="00D67AB1">
        <w:rPr>
          <w:sz w:val="20"/>
        </w:rPr>
        <w:t xml:space="preserve">Среднесуточный прирост </w:t>
      </w:r>
      <w:r>
        <w:rPr>
          <w:sz w:val="20"/>
        </w:rPr>
        <w:t xml:space="preserve">утят </w:t>
      </w:r>
      <w:r w:rsidRPr="00D67AB1">
        <w:rPr>
          <w:sz w:val="20"/>
        </w:rPr>
        <w:t>за весь период выращивания в третьей, четвертой, пятой и шестой опытных группах составил 59,9; 61,7; 61,1 и 60,8 г, что достоверно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</w:t>
      </w:r>
      <w:r>
        <w:rPr>
          <w:sz w:val="20"/>
        </w:rPr>
        <w:t>–</w:t>
      </w:r>
      <w:r w:rsidRPr="00D67AB1">
        <w:rPr>
          <w:sz w:val="20"/>
        </w:rPr>
        <w:t>0,01)</w:t>
      </w:r>
      <w:r>
        <w:rPr>
          <w:sz w:val="20"/>
        </w:rPr>
        <w:t xml:space="preserve"> </w:t>
      </w:r>
      <w:r w:rsidRPr="00D67AB1">
        <w:rPr>
          <w:sz w:val="20"/>
        </w:rPr>
        <w:t xml:space="preserve">выше контроля на </w:t>
      </w:r>
      <w:r w:rsidR="00DC6166">
        <w:rPr>
          <w:sz w:val="20"/>
        </w:rPr>
        <w:t xml:space="preserve">           </w:t>
      </w:r>
      <w:r w:rsidR="00804008">
        <w:rPr>
          <w:sz w:val="20"/>
        </w:rPr>
        <w:t>2,9</w:t>
      </w:r>
      <w:r>
        <w:rPr>
          <w:sz w:val="20"/>
        </w:rPr>
        <w:t>;</w:t>
      </w:r>
      <w:r w:rsidRPr="00D67AB1">
        <w:rPr>
          <w:sz w:val="20"/>
        </w:rPr>
        <w:t xml:space="preserve"> 6,0</w:t>
      </w:r>
      <w:r>
        <w:rPr>
          <w:sz w:val="20"/>
        </w:rPr>
        <w:t>;</w:t>
      </w:r>
      <w:r w:rsidRPr="00D67AB1">
        <w:rPr>
          <w:sz w:val="20"/>
        </w:rPr>
        <w:t xml:space="preserve"> 5,0 и 4,4 % соответственно. </w:t>
      </w:r>
    </w:p>
    <w:p w:rsidR="003638C0" w:rsidRPr="00D67AB1" w:rsidRDefault="003638C0" w:rsidP="00CD48FB">
      <w:pPr>
        <w:ind w:firstLine="284"/>
        <w:jc w:val="both"/>
        <w:rPr>
          <w:sz w:val="20"/>
        </w:rPr>
      </w:pPr>
      <w:r>
        <w:rPr>
          <w:sz w:val="20"/>
        </w:rPr>
        <w:t>З</w:t>
      </w:r>
      <w:r w:rsidRPr="00D67AB1">
        <w:rPr>
          <w:sz w:val="20"/>
        </w:rPr>
        <w:t xml:space="preserve">а 49 дней выращивания </w:t>
      </w:r>
      <w:r>
        <w:rPr>
          <w:sz w:val="20"/>
        </w:rPr>
        <w:t xml:space="preserve">утят </w:t>
      </w:r>
      <w:r w:rsidRPr="00D67AB1">
        <w:rPr>
          <w:sz w:val="20"/>
        </w:rPr>
        <w:t xml:space="preserve">в опытных группах (кроме шестой) сохранность была выше на 1,0–6,0 </w:t>
      </w:r>
      <w:r w:rsidR="007A43F6">
        <w:rPr>
          <w:sz w:val="20"/>
        </w:rPr>
        <w:t>п. п.</w:t>
      </w:r>
      <w:r w:rsidRPr="00D67AB1">
        <w:rPr>
          <w:sz w:val="20"/>
        </w:rPr>
        <w:t xml:space="preserve"> </w:t>
      </w:r>
      <w:r>
        <w:rPr>
          <w:sz w:val="20"/>
        </w:rPr>
        <w:t xml:space="preserve">и составила 94–99 % </w:t>
      </w:r>
      <w:r w:rsidRPr="00D67AB1">
        <w:rPr>
          <w:sz w:val="20"/>
        </w:rPr>
        <w:t>в сравн</w:t>
      </w:r>
      <w:r w:rsidRPr="00D67AB1">
        <w:rPr>
          <w:sz w:val="20"/>
        </w:rPr>
        <w:t>е</w:t>
      </w:r>
      <w:r w:rsidRPr="00D67AB1">
        <w:rPr>
          <w:sz w:val="20"/>
        </w:rPr>
        <w:t xml:space="preserve">нии </w:t>
      </w:r>
      <w:proofErr w:type="gramStart"/>
      <w:r w:rsidRPr="00D67AB1">
        <w:rPr>
          <w:sz w:val="20"/>
        </w:rPr>
        <w:t>с</w:t>
      </w:r>
      <w:proofErr w:type="gramEnd"/>
      <w:r w:rsidRPr="00D67AB1">
        <w:rPr>
          <w:sz w:val="20"/>
        </w:rPr>
        <w:t xml:space="preserve"> контрольной.</w:t>
      </w:r>
    </w:p>
    <w:p w:rsidR="00AC525A" w:rsidRDefault="003638C0" w:rsidP="00CD48FB">
      <w:pPr>
        <w:ind w:firstLine="284"/>
        <w:jc w:val="both"/>
        <w:rPr>
          <w:sz w:val="20"/>
        </w:rPr>
      </w:pPr>
      <w:r w:rsidRPr="00D67AB1">
        <w:rPr>
          <w:sz w:val="20"/>
        </w:rPr>
        <w:t>Масса потрошеной тушки в контрольной группе составила 1811,3</w:t>
      </w:r>
      <w:r>
        <w:rPr>
          <w:sz w:val="20"/>
        </w:rPr>
        <w:t xml:space="preserve"> </w:t>
      </w:r>
      <w:r w:rsidRPr="00D67AB1">
        <w:rPr>
          <w:sz w:val="20"/>
        </w:rPr>
        <w:t>г, что было меньше</w:t>
      </w:r>
      <w:r w:rsidR="00804008">
        <w:rPr>
          <w:sz w:val="20"/>
        </w:rPr>
        <w:t>,</w:t>
      </w:r>
      <w:r w:rsidRPr="00D67AB1">
        <w:rPr>
          <w:sz w:val="20"/>
        </w:rPr>
        <w:t xml:space="preserve"> </w:t>
      </w:r>
      <w:r>
        <w:rPr>
          <w:sz w:val="20"/>
        </w:rPr>
        <w:t>чем</w:t>
      </w:r>
      <w:r w:rsidRPr="00D67AB1">
        <w:rPr>
          <w:sz w:val="20"/>
        </w:rPr>
        <w:t xml:space="preserve"> в четвертой, пятой и шестой на 160,5</w:t>
      </w:r>
      <w:r>
        <w:rPr>
          <w:sz w:val="20"/>
        </w:rPr>
        <w:t>;</w:t>
      </w:r>
      <w:r w:rsidRPr="00D67AB1">
        <w:rPr>
          <w:sz w:val="20"/>
        </w:rPr>
        <w:t xml:space="preserve"> 121,9 и 109,2 г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≤0,01</w:t>
      </w:r>
      <w:r>
        <w:rPr>
          <w:sz w:val="20"/>
        </w:rPr>
        <w:t>–</w:t>
      </w:r>
      <w:r w:rsidRPr="00D67AB1">
        <w:rPr>
          <w:sz w:val="20"/>
        </w:rPr>
        <w:t xml:space="preserve">0,001). Выход потрошеной тушки в опытных группах был выше контроля на 0,2–1,7 </w:t>
      </w:r>
      <w:r w:rsidR="007A43F6">
        <w:rPr>
          <w:sz w:val="20"/>
        </w:rPr>
        <w:t>п. п.</w:t>
      </w:r>
      <w:r>
        <w:rPr>
          <w:sz w:val="20"/>
        </w:rPr>
        <w:t xml:space="preserve">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</w:t>
      </w:r>
      <w:r>
        <w:rPr>
          <w:sz w:val="20"/>
        </w:rPr>
        <w:t>) и составил 62,3–63,9 %.</w:t>
      </w:r>
    </w:p>
    <w:p w:rsidR="003638C0" w:rsidRPr="00B85596" w:rsidRDefault="003638C0" w:rsidP="00CD48FB">
      <w:pPr>
        <w:ind w:firstLine="284"/>
        <w:jc w:val="both"/>
        <w:rPr>
          <w:sz w:val="18"/>
        </w:rPr>
      </w:pPr>
    </w:p>
    <w:p w:rsidR="003638C0" w:rsidRDefault="003638C0" w:rsidP="00CD48FB">
      <w:pPr>
        <w:pStyle w:val="2"/>
      </w:pPr>
      <w:bookmarkStart w:id="12" w:name="_Toc326246892"/>
      <w:r>
        <w:t>2.4</w:t>
      </w:r>
      <w:r w:rsidR="00012792" w:rsidRPr="00FC64C3">
        <w:t xml:space="preserve">. </w:t>
      </w:r>
      <w:r w:rsidRPr="00FB0F8B">
        <w:t>Э</w:t>
      </w:r>
      <w:r w:rsidRPr="00FB0F8B">
        <w:rPr>
          <w:rFonts w:eastAsia="Times-Roman"/>
        </w:rPr>
        <w:t>мбриональное и постэмбриональное развитие утят кросса «Темп»</w:t>
      </w:r>
      <w:r w:rsidRPr="00D67AB1">
        <w:rPr>
          <w:rFonts w:eastAsia="Times-Roman"/>
        </w:rPr>
        <w:t xml:space="preserve"> при использовании </w:t>
      </w:r>
      <w:r w:rsidRPr="00D67AB1">
        <w:t xml:space="preserve">раствора </w:t>
      </w:r>
      <w:r>
        <w:t>соединения «</w:t>
      </w:r>
      <w:proofErr w:type="spellStart"/>
      <w:r>
        <w:t>Галосепт</w:t>
      </w:r>
      <w:proofErr w:type="spellEnd"/>
      <w:r>
        <w:t>»</w:t>
      </w:r>
      <w:bookmarkEnd w:id="12"/>
      <w:r>
        <w:t xml:space="preserve"> </w:t>
      </w:r>
    </w:p>
    <w:p w:rsidR="003638C0" w:rsidRDefault="003638C0" w:rsidP="00CD48FB">
      <w:pPr>
        <w:pStyle w:val="2"/>
        <w:rPr>
          <w:color w:val="000000"/>
        </w:rPr>
      </w:pPr>
      <w:bookmarkStart w:id="13" w:name="_Toc326246893"/>
      <w:r w:rsidRPr="00D67AB1">
        <w:rPr>
          <w:rFonts w:eastAsia="Times-Roman"/>
        </w:rPr>
        <w:t xml:space="preserve">для </w:t>
      </w:r>
      <w:proofErr w:type="spellStart"/>
      <w:r w:rsidRPr="00D67AB1">
        <w:rPr>
          <w:rFonts w:eastAsia="Times-Roman"/>
        </w:rPr>
        <w:t>предынкубационной</w:t>
      </w:r>
      <w:proofErr w:type="spellEnd"/>
      <w:r w:rsidRPr="00D67AB1">
        <w:rPr>
          <w:rFonts w:eastAsia="Times-Roman"/>
        </w:rPr>
        <w:t xml:space="preserve"> обработки яиц</w:t>
      </w:r>
      <w:r w:rsidRPr="00D67AB1">
        <w:rPr>
          <w:color w:val="000000"/>
        </w:rPr>
        <w:t xml:space="preserve"> с помощью</w:t>
      </w:r>
      <w:bookmarkEnd w:id="13"/>
      <w:r w:rsidRPr="00D67AB1">
        <w:rPr>
          <w:color w:val="000000"/>
        </w:rPr>
        <w:t xml:space="preserve"> </w:t>
      </w:r>
    </w:p>
    <w:p w:rsidR="003638C0" w:rsidRDefault="003638C0" w:rsidP="00CD48FB">
      <w:pPr>
        <w:pStyle w:val="2"/>
      </w:pPr>
      <w:bookmarkStart w:id="14" w:name="_Toc326246894"/>
      <w:r w:rsidRPr="00D67AB1">
        <w:rPr>
          <w:color w:val="000000"/>
        </w:rPr>
        <w:t>головки-пульверизатор</w:t>
      </w:r>
      <w:r w:rsidR="00804008">
        <w:rPr>
          <w:color w:val="000000"/>
        </w:rPr>
        <w:t>а</w:t>
      </w:r>
      <w:r w:rsidRPr="00D67AB1">
        <w:rPr>
          <w:color w:val="000000"/>
        </w:rPr>
        <w:t xml:space="preserve"> и </w:t>
      </w:r>
      <w:r w:rsidRPr="00D67AB1">
        <w:t>генератора «холодного» тумана</w:t>
      </w:r>
      <w:bookmarkEnd w:id="14"/>
    </w:p>
    <w:p w:rsidR="00012792" w:rsidRPr="00B85596" w:rsidRDefault="00012792" w:rsidP="00CD48FB">
      <w:pPr>
        <w:ind w:firstLine="284"/>
        <w:jc w:val="both"/>
        <w:rPr>
          <w:sz w:val="16"/>
        </w:rPr>
      </w:pPr>
    </w:p>
    <w:p w:rsidR="00A37AE3" w:rsidRDefault="00012792" w:rsidP="00CD48FB">
      <w:pPr>
        <w:ind w:firstLine="284"/>
        <w:jc w:val="both"/>
        <w:rPr>
          <w:sz w:val="20"/>
        </w:rPr>
      </w:pPr>
      <w:r w:rsidRPr="009109BA">
        <w:rPr>
          <w:sz w:val="20"/>
        </w:rPr>
        <w:t>При помощи обработки инкубационных яиц препаратом «</w:t>
      </w:r>
      <w:proofErr w:type="spellStart"/>
      <w:r w:rsidRPr="009109BA">
        <w:rPr>
          <w:sz w:val="20"/>
        </w:rPr>
        <w:t>Гал</w:t>
      </w:r>
      <w:r w:rsidRPr="009109BA">
        <w:rPr>
          <w:sz w:val="20"/>
        </w:rPr>
        <w:t>о</w:t>
      </w:r>
      <w:r w:rsidRPr="009109BA">
        <w:rPr>
          <w:sz w:val="20"/>
        </w:rPr>
        <w:t>септ</w:t>
      </w:r>
      <w:proofErr w:type="spellEnd"/>
      <w:r w:rsidRPr="009109BA">
        <w:rPr>
          <w:sz w:val="20"/>
        </w:rPr>
        <w:t xml:space="preserve">» стало возможным снижение отходов инкубации, </w:t>
      </w:r>
      <w:r w:rsidR="00B52843" w:rsidRPr="009109BA">
        <w:rPr>
          <w:sz w:val="20"/>
        </w:rPr>
        <w:t xml:space="preserve">что привело к </w:t>
      </w:r>
      <w:r w:rsidRPr="009109BA">
        <w:rPr>
          <w:sz w:val="20"/>
        </w:rPr>
        <w:t>повышени</w:t>
      </w:r>
      <w:r w:rsidR="00B52843" w:rsidRPr="009109BA">
        <w:rPr>
          <w:sz w:val="20"/>
        </w:rPr>
        <w:t>ю</w:t>
      </w:r>
      <w:r w:rsidRPr="009109BA">
        <w:rPr>
          <w:sz w:val="20"/>
        </w:rPr>
        <w:t xml:space="preserve"> вывода утят и выводимости яиц (рис. 1). </w:t>
      </w:r>
    </w:p>
    <w:p w:rsidR="00A37AE3" w:rsidRPr="007C0BEC" w:rsidRDefault="00A37AE3" w:rsidP="00CD48F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r w:rsidRPr="00FB0F8B">
        <w:rPr>
          <w:b/>
          <w:i/>
          <w:sz w:val="20"/>
        </w:rPr>
        <w:t>восьмом научно-хозяйственном опыте</w:t>
      </w:r>
      <w:r>
        <w:rPr>
          <w:sz w:val="20"/>
        </w:rPr>
        <w:t xml:space="preserve"> о</w:t>
      </w:r>
      <w:r w:rsidRPr="00D67AB1">
        <w:rPr>
          <w:sz w:val="20"/>
        </w:rPr>
        <w:t>бработка яиц с пом</w:t>
      </w:r>
      <w:r w:rsidRPr="00D67AB1">
        <w:rPr>
          <w:sz w:val="20"/>
        </w:rPr>
        <w:t>о</w:t>
      </w:r>
      <w:r w:rsidRPr="00D67AB1">
        <w:rPr>
          <w:sz w:val="20"/>
        </w:rPr>
        <w:t>щью ручного опрыскивателя 2</w:t>
      </w:r>
      <w:r>
        <w:rPr>
          <w:sz w:val="20"/>
        </w:rPr>
        <w:t>,0</w:t>
      </w:r>
      <w:r w:rsidRPr="00D67AB1">
        <w:rPr>
          <w:sz w:val="20"/>
        </w:rPr>
        <w:t xml:space="preserve"> </w:t>
      </w:r>
      <w:r w:rsidRPr="00634A56">
        <w:rPr>
          <w:sz w:val="20"/>
        </w:rPr>
        <w:t>%-</w:t>
      </w:r>
      <w:proofErr w:type="spellStart"/>
      <w:r w:rsidR="00804008">
        <w:rPr>
          <w:sz w:val="20"/>
        </w:rPr>
        <w:t>ны</w:t>
      </w:r>
      <w:r w:rsidRPr="00D67AB1">
        <w:rPr>
          <w:sz w:val="20"/>
        </w:rPr>
        <w:t>м</w:t>
      </w:r>
      <w:proofErr w:type="spellEnd"/>
      <w:r w:rsidRPr="00D67AB1">
        <w:rPr>
          <w:sz w:val="20"/>
        </w:rPr>
        <w:t xml:space="preserve"> раствором препарата </w:t>
      </w:r>
      <w:r>
        <w:rPr>
          <w:sz w:val="20"/>
        </w:rPr>
        <w:t>«</w:t>
      </w:r>
      <w:proofErr w:type="spellStart"/>
      <w:r>
        <w:rPr>
          <w:sz w:val="20"/>
        </w:rPr>
        <w:t>Гал</w:t>
      </w:r>
      <w:r>
        <w:rPr>
          <w:sz w:val="20"/>
        </w:rPr>
        <w:t>о</w:t>
      </w:r>
      <w:r>
        <w:rPr>
          <w:sz w:val="20"/>
        </w:rPr>
        <w:t>септ</w:t>
      </w:r>
      <w:proofErr w:type="spellEnd"/>
      <w:r>
        <w:rPr>
          <w:sz w:val="20"/>
        </w:rPr>
        <w:t xml:space="preserve">» </w:t>
      </w:r>
      <w:r w:rsidRPr="00D67AB1">
        <w:rPr>
          <w:sz w:val="20"/>
        </w:rPr>
        <w:t xml:space="preserve">(вторая опытная группа) позволила </w:t>
      </w:r>
      <w:r>
        <w:rPr>
          <w:sz w:val="20"/>
        </w:rPr>
        <w:t xml:space="preserve">получить </w:t>
      </w:r>
      <w:r w:rsidRPr="00D67AB1">
        <w:rPr>
          <w:sz w:val="20"/>
        </w:rPr>
        <w:t>выводимость яиц</w:t>
      </w:r>
      <w:r w:rsidR="00804008">
        <w:rPr>
          <w:sz w:val="20"/>
        </w:rPr>
        <w:t>,</w:t>
      </w:r>
      <w:r w:rsidRPr="00D67AB1">
        <w:rPr>
          <w:sz w:val="20"/>
        </w:rPr>
        <w:t xml:space="preserve"> </w:t>
      </w:r>
      <w:r>
        <w:rPr>
          <w:sz w:val="20"/>
        </w:rPr>
        <w:t>равную 80,3 %</w:t>
      </w:r>
      <w:r w:rsidR="00804008">
        <w:rPr>
          <w:sz w:val="20"/>
        </w:rPr>
        <w:t>,</w:t>
      </w:r>
      <w:r>
        <w:rPr>
          <w:sz w:val="20"/>
        </w:rPr>
        <w:t xml:space="preserve"> </w:t>
      </w:r>
      <w:r w:rsidRPr="00D67AB1">
        <w:rPr>
          <w:sz w:val="20"/>
        </w:rPr>
        <w:t xml:space="preserve">и вывод утят </w:t>
      </w:r>
      <w:r>
        <w:rPr>
          <w:sz w:val="20"/>
        </w:rPr>
        <w:t>– 76,7 %, что</w:t>
      </w:r>
      <w:r w:rsidRPr="00D67AB1">
        <w:rPr>
          <w:sz w:val="20"/>
        </w:rPr>
        <w:t xml:space="preserve"> достоверно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≤0,001)</w:t>
      </w:r>
      <w:r>
        <w:rPr>
          <w:sz w:val="20"/>
        </w:rPr>
        <w:t xml:space="preserve"> было выше контроля</w:t>
      </w:r>
      <w:r w:rsidRPr="00D67AB1">
        <w:rPr>
          <w:sz w:val="20"/>
        </w:rPr>
        <w:t xml:space="preserve"> на 7,9 и 7,8 </w:t>
      </w:r>
      <w:r w:rsidR="007A43F6">
        <w:rPr>
          <w:sz w:val="20"/>
        </w:rPr>
        <w:t>п. п.</w:t>
      </w:r>
      <w:r w:rsidRPr="00D67AB1">
        <w:rPr>
          <w:sz w:val="20"/>
        </w:rPr>
        <w:t xml:space="preserve">, </w:t>
      </w:r>
      <w:r>
        <w:rPr>
          <w:sz w:val="20"/>
        </w:rPr>
        <w:t>за счет</w:t>
      </w:r>
      <w:r w:rsidRPr="00D67AB1">
        <w:rPr>
          <w:sz w:val="20"/>
        </w:rPr>
        <w:t xml:space="preserve"> </w:t>
      </w:r>
      <w:r>
        <w:rPr>
          <w:sz w:val="20"/>
        </w:rPr>
        <w:t>уменьшения</w:t>
      </w:r>
      <w:r w:rsidRPr="00FB0F8B">
        <w:rPr>
          <w:spacing w:val="-2"/>
          <w:sz w:val="20"/>
        </w:rPr>
        <w:t xml:space="preserve"> количества «ло</w:t>
      </w:r>
      <w:r w:rsidRPr="00FB0F8B">
        <w:rPr>
          <w:spacing w:val="-2"/>
          <w:sz w:val="20"/>
        </w:rPr>
        <w:t>ж</w:t>
      </w:r>
      <w:r w:rsidRPr="00FB0F8B">
        <w:rPr>
          <w:spacing w:val="-2"/>
          <w:sz w:val="20"/>
        </w:rPr>
        <w:t xml:space="preserve">но» неоплодотворенных яиц на 0,3 </w:t>
      </w:r>
      <w:r w:rsidR="007A43F6">
        <w:rPr>
          <w:spacing w:val="-2"/>
          <w:sz w:val="20"/>
        </w:rPr>
        <w:t>п. п.</w:t>
      </w:r>
      <w:r w:rsidRPr="00FB0F8B">
        <w:rPr>
          <w:spacing w:val="-2"/>
          <w:sz w:val="20"/>
        </w:rPr>
        <w:t>, кровяных колец</w:t>
      </w:r>
      <w:r>
        <w:rPr>
          <w:sz w:val="20"/>
        </w:rPr>
        <w:t xml:space="preserve"> – </w:t>
      </w:r>
      <w:r w:rsidRPr="00D67AB1">
        <w:rPr>
          <w:sz w:val="20"/>
        </w:rPr>
        <w:t>на 0,6, тум</w:t>
      </w:r>
      <w:r w:rsidRPr="00D67AB1">
        <w:rPr>
          <w:sz w:val="20"/>
        </w:rPr>
        <w:t>а</w:t>
      </w:r>
      <w:r w:rsidRPr="00D67AB1">
        <w:rPr>
          <w:sz w:val="20"/>
        </w:rPr>
        <w:t>к</w:t>
      </w:r>
      <w:r>
        <w:rPr>
          <w:sz w:val="20"/>
        </w:rPr>
        <w:t xml:space="preserve">ов – </w:t>
      </w:r>
      <w:r w:rsidRPr="00D67AB1">
        <w:rPr>
          <w:sz w:val="20"/>
        </w:rPr>
        <w:t>на 2,0</w:t>
      </w:r>
      <w:r>
        <w:rPr>
          <w:sz w:val="20"/>
        </w:rPr>
        <w:t xml:space="preserve"> </w:t>
      </w:r>
      <w:r w:rsidRPr="00D67AB1">
        <w:rPr>
          <w:sz w:val="20"/>
        </w:rPr>
        <w:t>(Р≤0,05)</w:t>
      </w:r>
      <w:r>
        <w:rPr>
          <w:sz w:val="20"/>
        </w:rPr>
        <w:t xml:space="preserve">, </w:t>
      </w:r>
      <w:r w:rsidRPr="00D67AB1">
        <w:rPr>
          <w:sz w:val="20"/>
        </w:rPr>
        <w:t>замерши</w:t>
      </w:r>
      <w:r>
        <w:rPr>
          <w:sz w:val="20"/>
        </w:rPr>
        <w:t xml:space="preserve">х – на 2,6 </w:t>
      </w:r>
      <w:r w:rsidRPr="00D67AB1">
        <w:rPr>
          <w:sz w:val="20"/>
        </w:rPr>
        <w:t>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≤0,05)</w:t>
      </w:r>
      <w:r>
        <w:rPr>
          <w:sz w:val="20"/>
        </w:rPr>
        <w:t xml:space="preserve">, задохликов – на 2,1 </w:t>
      </w:r>
      <w:r w:rsidRPr="00D67AB1">
        <w:rPr>
          <w:sz w:val="20"/>
        </w:rPr>
        <w:t>(Р≤0,05)</w:t>
      </w:r>
      <w:r>
        <w:rPr>
          <w:sz w:val="20"/>
        </w:rPr>
        <w:t xml:space="preserve">, </w:t>
      </w:r>
      <w:r w:rsidRPr="00D67AB1">
        <w:rPr>
          <w:sz w:val="20"/>
        </w:rPr>
        <w:t>слабых и калек</w:t>
      </w:r>
      <w:r>
        <w:rPr>
          <w:sz w:val="20"/>
        </w:rPr>
        <w:t xml:space="preserve"> – на 0,2 </w:t>
      </w:r>
      <w:r w:rsidR="007A43F6">
        <w:rPr>
          <w:sz w:val="20"/>
        </w:rPr>
        <w:t>п. п.</w:t>
      </w:r>
      <w:r w:rsidRPr="00D67AB1">
        <w:rPr>
          <w:sz w:val="20"/>
        </w:rPr>
        <w:t xml:space="preserve"> Полученные данные еще раз подтвердили положительное </w:t>
      </w:r>
      <w:r>
        <w:rPr>
          <w:sz w:val="20"/>
        </w:rPr>
        <w:t>влияние</w:t>
      </w:r>
      <w:r w:rsidRPr="00D67AB1">
        <w:rPr>
          <w:sz w:val="20"/>
        </w:rPr>
        <w:t xml:space="preserve"> </w:t>
      </w:r>
      <w:proofErr w:type="spellStart"/>
      <w:r w:rsidRPr="00D67AB1">
        <w:rPr>
          <w:sz w:val="20"/>
        </w:rPr>
        <w:t>предынкубационной</w:t>
      </w:r>
      <w:proofErr w:type="spellEnd"/>
      <w:r w:rsidRPr="00D67AB1">
        <w:rPr>
          <w:sz w:val="20"/>
        </w:rPr>
        <w:t xml:space="preserve"> обработки яиц раствором препарата «</w:t>
      </w:r>
      <w:proofErr w:type="spellStart"/>
      <w:r w:rsidRPr="00D67AB1">
        <w:rPr>
          <w:sz w:val="20"/>
        </w:rPr>
        <w:t>Галосепт</w:t>
      </w:r>
      <w:proofErr w:type="spellEnd"/>
      <w:r w:rsidRPr="00D67AB1">
        <w:rPr>
          <w:sz w:val="20"/>
        </w:rPr>
        <w:t>».</w:t>
      </w:r>
    </w:p>
    <w:p w:rsidR="00EF4740" w:rsidRPr="007C0BEC" w:rsidRDefault="00EF4740" w:rsidP="00CD48FB">
      <w:pPr>
        <w:ind w:firstLine="284"/>
        <w:jc w:val="both"/>
        <w:rPr>
          <w:sz w:val="16"/>
        </w:rPr>
      </w:pPr>
    </w:p>
    <w:p w:rsidR="00012792" w:rsidRPr="00B85596" w:rsidRDefault="00EF4740" w:rsidP="00EF4740">
      <w:pPr>
        <w:jc w:val="both"/>
        <w:rPr>
          <w:sz w:val="16"/>
        </w:rPr>
      </w:pPr>
      <w:r w:rsidRPr="00EF4740">
        <w:rPr>
          <w:noProof/>
          <w:sz w:val="16"/>
        </w:rPr>
        <w:drawing>
          <wp:inline distT="0" distB="0" distL="0" distR="0">
            <wp:extent cx="3810940" cy="262691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2792" w:rsidRPr="002C08B2" w:rsidRDefault="00012792" w:rsidP="00CD48FB">
      <w:pPr>
        <w:ind w:firstLine="709"/>
        <w:jc w:val="both"/>
        <w:rPr>
          <w:sz w:val="22"/>
          <w:szCs w:val="28"/>
        </w:rPr>
      </w:pPr>
    </w:p>
    <w:p w:rsidR="00AC525A" w:rsidRPr="00AA0257" w:rsidRDefault="00AC525A" w:rsidP="00CD48FB">
      <w:pPr>
        <w:ind w:firstLine="284"/>
        <w:jc w:val="both"/>
        <w:rPr>
          <w:spacing w:val="-2"/>
          <w:sz w:val="20"/>
        </w:rPr>
      </w:pPr>
      <w:r w:rsidRPr="00AA0257">
        <w:rPr>
          <w:spacing w:val="-2"/>
          <w:sz w:val="20"/>
        </w:rPr>
        <w:t>При обработке яиц генератором «холодного» тумана  лучшие р</w:t>
      </w:r>
      <w:r w:rsidRPr="00AA0257">
        <w:rPr>
          <w:spacing w:val="-2"/>
          <w:sz w:val="20"/>
        </w:rPr>
        <w:t>е</w:t>
      </w:r>
      <w:r w:rsidRPr="00AA0257">
        <w:rPr>
          <w:spacing w:val="-2"/>
          <w:sz w:val="20"/>
        </w:rPr>
        <w:t>зультаты инкубации были получены в четвертой опытной группе, где расход составлял 400 мл на 1 м</w:t>
      </w:r>
      <w:r w:rsidRPr="00AA0257">
        <w:rPr>
          <w:spacing w:val="-2"/>
          <w:sz w:val="20"/>
          <w:vertAlign w:val="superscript"/>
        </w:rPr>
        <w:t>3</w:t>
      </w:r>
      <w:r w:rsidR="00804008">
        <w:rPr>
          <w:spacing w:val="-2"/>
          <w:sz w:val="20"/>
        </w:rPr>
        <w:t>. Так, по сравнению с контролем</w:t>
      </w:r>
      <w:r w:rsidRPr="00AA0257">
        <w:rPr>
          <w:spacing w:val="-2"/>
          <w:sz w:val="20"/>
        </w:rPr>
        <w:t xml:space="preserve"> «ло</w:t>
      </w:r>
      <w:r w:rsidRPr="00AA0257">
        <w:rPr>
          <w:spacing w:val="-2"/>
          <w:sz w:val="20"/>
        </w:rPr>
        <w:t>ж</w:t>
      </w:r>
      <w:r w:rsidRPr="00AA0257">
        <w:rPr>
          <w:spacing w:val="-2"/>
          <w:sz w:val="20"/>
        </w:rPr>
        <w:t xml:space="preserve">но» неоплодотворенных яиц было меньше на 0,8 </w:t>
      </w:r>
      <w:r w:rsidR="007A43F6">
        <w:rPr>
          <w:spacing w:val="-2"/>
          <w:sz w:val="20"/>
        </w:rPr>
        <w:t>п. п.</w:t>
      </w:r>
      <w:r w:rsidRPr="00AA0257">
        <w:rPr>
          <w:spacing w:val="-2"/>
          <w:sz w:val="20"/>
        </w:rPr>
        <w:t xml:space="preserve">, кровяных колец – на 0,9, тумаков и замерших </w:t>
      </w:r>
      <w:r w:rsidR="00E754D1">
        <w:rPr>
          <w:spacing w:val="-2"/>
          <w:sz w:val="20"/>
        </w:rPr>
        <w:t>–</w:t>
      </w:r>
      <w:r>
        <w:rPr>
          <w:spacing w:val="-2"/>
          <w:sz w:val="20"/>
        </w:rPr>
        <w:t xml:space="preserve"> </w:t>
      </w:r>
      <w:r w:rsidRPr="00AA0257">
        <w:rPr>
          <w:spacing w:val="-2"/>
          <w:sz w:val="20"/>
        </w:rPr>
        <w:t>на 1,7 (</w:t>
      </w:r>
      <w:proofErr w:type="gramStart"/>
      <w:r w:rsidRPr="00AA0257">
        <w:rPr>
          <w:spacing w:val="-2"/>
          <w:sz w:val="20"/>
        </w:rPr>
        <w:t>Р</w:t>
      </w:r>
      <w:proofErr w:type="gramEnd"/>
      <w:r w:rsidRPr="00AA0257">
        <w:rPr>
          <w:spacing w:val="-2"/>
          <w:sz w:val="20"/>
        </w:rPr>
        <w:t xml:space="preserve">≤0,05), задохликов – на 1,4, слабых и калек – на 0,8 </w:t>
      </w:r>
      <w:r w:rsidR="007A43F6">
        <w:rPr>
          <w:spacing w:val="-2"/>
          <w:sz w:val="20"/>
        </w:rPr>
        <w:t>п. п.</w:t>
      </w:r>
      <w:r w:rsidRPr="00AA0257">
        <w:rPr>
          <w:spacing w:val="-2"/>
          <w:sz w:val="20"/>
        </w:rPr>
        <w:t xml:space="preserve">, выводимость яиц составила 79,4 %, а вывод утят – </w:t>
      </w:r>
      <w:r w:rsidRPr="00804008">
        <w:rPr>
          <w:sz w:val="20"/>
        </w:rPr>
        <w:t>76</w:t>
      </w:r>
      <w:r w:rsidR="00E754D1" w:rsidRPr="00804008">
        <w:rPr>
          <w:sz w:val="20"/>
        </w:rPr>
        <w:t>,2 %, что было выше контроля на</w:t>
      </w:r>
      <w:r w:rsidRPr="00804008">
        <w:rPr>
          <w:sz w:val="20"/>
        </w:rPr>
        <w:t xml:space="preserve"> 7,0 (Р≤0,001) и 7,4 </w:t>
      </w:r>
      <w:r w:rsidR="007A43F6" w:rsidRPr="00804008">
        <w:rPr>
          <w:sz w:val="20"/>
        </w:rPr>
        <w:t>п. п.</w:t>
      </w:r>
      <w:r w:rsidRPr="00804008">
        <w:rPr>
          <w:sz w:val="20"/>
        </w:rPr>
        <w:t xml:space="preserve"> (Р≤0,001) соответственно. Также необходимо отметить, что обработка яиц </w:t>
      </w:r>
      <w:r w:rsidR="00804008">
        <w:rPr>
          <w:sz w:val="20"/>
        </w:rPr>
        <w:t xml:space="preserve">           </w:t>
      </w:r>
      <w:r w:rsidRPr="00804008">
        <w:rPr>
          <w:sz w:val="20"/>
        </w:rPr>
        <w:t>2,0 %-</w:t>
      </w:r>
      <w:proofErr w:type="spellStart"/>
      <w:r w:rsidR="00804008">
        <w:rPr>
          <w:spacing w:val="-2"/>
          <w:sz w:val="20"/>
        </w:rPr>
        <w:t>ны</w:t>
      </w:r>
      <w:r w:rsidRPr="00AA0257">
        <w:rPr>
          <w:spacing w:val="-2"/>
          <w:sz w:val="20"/>
        </w:rPr>
        <w:t>м</w:t>
      </w:r>
      <w:proofErr w:type="spellEnd"/>
      <w:r w:rsidRPr="00AA0257">
        <w:rPr>
          <w:spacing w:val="-2"/>
          <w:sz w:val="20"/>
        </w:rPr>
        <w:t xml:space="preserve"> раствором препарата «</w:t>
      </w:r>
      <w:proofErr w:type="spellStart"/>
      <w:r w:rsidRPr="00AA0257">
        <w:rPr>
          <w:spacing w:val="-2"/>
          <w:sz w:val="20"/>
        </w:rPr>
        <w:t>Галосепт</w:t>
      </w:r>
      <w:proofErr w:type="spellEnd"/>
      <w:r w:rsidRPr="00AA0257">
        <w:rPr>
          <w:spacing w:val="-2"/>
          <w:sz w:val="20"/>
        </w:rPr>
        <w:t>» из расчета 350 и 450 мл на 1м</w:t>
      </w:r>
      <w:r w:rsidRPr="00AA0257">
        <w:rPr>
          <w:spacing w:val="-2"/>
          <w:sz w:val="20"/>
          <w:vertAlign w:val="superscript"/>
        </w:rPr>
        <w:t>3</w:t>
      </w:r>
      <w:r w:rsidRPr="00AA0257">
        <w:rPr>
          <w:spacing w:val="-2"/>
          <w:sz w:val="20"/>
        </w:rPr>
        <w:t xml:space="preserve"> (третья и пятая опытные группы) достоверно привела к повышению </w:t>
      </w:r>
      <w:r w:rsidRPr="00AA0257">
        <w:rPr>
          <w:spacing w:val="-2"/>
          <w:sz w:val="20"/>
        </w:rPr>
        <w:lastRenderedPageBreak/>
        <w:t xml:space="preserve">выводимости яиц и выводу утят соответственно на 5,6; 6,3 и 5,3; 6,2 </w:t>
      </w:r>
      <w:r w:rsidR="007A43F6">
        <w:rPr>
          <w:spacing w:val="-2"/>
          <w:sz w:val="20"/>
        </w:rPr>
        <w:t>п. п.</w:t>
      </w:r>
      <w:r w:rsidRPr="00AA0257">
        <w:rPr>
          <w:spacing w:val="-2"/>
          <w:sz w:val="20"/>
        </w:rPr>
        <w:t xml:space="preserve"> в сравнении с контролем.</w:t>
      </w:r>
    </w:p>
    <w:p w:rsidR="00AC525A" w:rsidRDefault="00AC525A" w:rsidP="00E542E4">
      <w:pPr>
        <w:spacing w:line="235" w:lineRule="auto"/>
        <w:ind w:firstLine="284"/>
        <w:jc w:val="both"/>
        <w:rPr>
          <w:sz w:val="20"/>
        </w:rPr>
      </w:pPr>
      <w:r w:rsidRPr="00D67AB1">
        <w:rPr>
          <w:sz w:val="20"/>
        </w:rPr>
        <w:t xml:space="preserve">Для сравнения развития </w:t>
      </w:r>
      <w:r w:rsidR="00804008">
        <w:rPr>
          <w:sz w:val="20"/>
        </w:rPr>
        <w:t>эмбрионов и провизорных органов</w:t>
      </w:r>
      <w:r w:rsidRPr="00D67AB1">
        <w:rPr>
          <w:sz w:val="20"/>
        </w:rPr>
        <w:t xml:space="preserve"> на 13-е сутки инкубации нами было п</w:t>
      </w:r>
      <w:r w:rsidR="00A37AE3">
        <w:rPr>
          <w:sz w:val="20"/>
        </w:rPr>
        <w:t>роведено вскрытие яиц (табл</w:t>
      </w:r>
      <w:r w:rsidR="00804008">
        <w:rPr>
          <w:sz w:val="20"/>
        </w:rPr>
        <w:t>.</w:t>
      </w:r>
      <w:r w:rsidR="00A37AE3">
        <w:rPr>
          <w:sz w:val="20"/>
        </w:rPr>
        <w:t xml:space="preserve"> 7</w:t>
      </w:r>
      <w:r w:rsidRPr="00D67AB1">
        <w:rPr>
          <w:sz w:val="20"/>
        </w:rPr>
        <w:t xml:space="preserve">). </w:t>
      </w:r>
    </w:p>
    <w:p w:rsidR="00AC525A" w:rsidRDefault="00AC525A" w:rsidP="00E542E4">
      <w:pPr>
        <w:spacing w:line="235" w:lineRule="auto"/>
        <w:ind w:firstLine="284"/>
        <w:jc w:val="both"/>
        <w:rPr>
          <w:spacing w:val="-2"/>
          <w:sz w:val="20"/>
        </w:rPr>
      </w:pPr>
      <w:r w:rsidRPr="006E2C43">
        <w:rPr>
          <w:spacing w:val="-2"/>
          <w:sz w:val="20"/>
        </w:rPr>
        <w:t>Лучшее развитие эмбрионов, которое выражалось в увеличении ма</w:t>
      </w:r>
      <w:r w:rsidRPr="006E2C43">
        <w:rPr>
          <w:spacing w:val="-2"/>
          <w:sz w:val="20"/>
        </w:rPr>
        <w:t>с</w:t>
      </w:r>
      <w:r w:rsidRPr="006E2C43">
        <w:rPr>
          <w:spacing w:val="-2"/>
          <w:sz w:val="20"/>
        </w:rPr>
        <w:t>сы тела, было в опытных группах. Так, индекс развития эмбрионов во второй, третьей, четвертой и пятой опытных группах был выше контр</w:t>
      </w:r>
      <w:r w:rsidRPr="006E2C43">
        <w:rPr>
          <w:spacing w:val="-2"/>
          <w:sz w:val="20"/>
        </w:rPr>
        <w:t>о</w:t>
      </w:r>
      <w:r w:rsidR="00804008">
        <w:rPr>
          <w:spacing w:val="-2"/>
          <w:sz w:val="20"/>
        </w:rPr>
        <w:t>ля соответственно на 1,3</w:t>
      </w:r>
      <w:r w:rsidRPr="006E2C43">
        <w:rPr>
          <w:spacing w:val="-2"/>
          <w:sz w:val="20"/>
        </w:rPr>
        <w:t xml:space="preserve">; 0,9; 1,2 и 1,0 </w:t>
      </w:r>
      <w:r w:rsidR="007A43F6">
        <w:rPr>
          <w:spacing w:val="-2"/>
          <w:sz w:val="20"/>
        </w:rPr>
        <w:t>п. п.</w:t>
      </w:r>
      <w:r w:rsidRPr="006E2C43">
        <w:rPr>
          <w:spacing w:val="-2"/>
          <w:sz w:val="20"/>
        </w:rPr>
        <w:t xml:space="preserve"> (</w:t>
      </w:r>
      <w:proofErr w:type="gramStart"/>
      <w:r w:rsidRPr="006E2C43">
        <w:rPr>
          <w:spacing w:val="-2"/>
          <w:sz w:val="20"/>
        </w:rPr>
        <w:t>Р</w:t>
      </w:r>
      <w:proofErr w:type="gramEnd"/>
      <w:r w:rsidRPr="006E2C43">
        <w:rPr>
          <w:spacing w:val="-2"/>
          <w:sz w:val="20"/>
        </w:rPr>
        <w:t xml:space="preserve">≤0,05–0,01). </w:t>
      </w:r>
      <w:r w:rsidRPr="000D4677">
        <w:rPr>
          <w:spacing w:val="-2"/>
          <w:sz w:val="20"/>
        </w:rPr>
        <w:t>Индекс разв</w:t>
      </w:r>
      <w:r w:rsidRPr="000D4677">
        <w:rPr>
          <w:spacing w:val="-2"/>
          <w:sz w:val="20"/>
        </w:rPr>
        <w:t>и</w:t>
      </w:r>
      <w:r w:rsidRPr="000D4677">
        <w:rPr>
          <w:spacing w:val="-2"/>
          <w:sz w:val="20"/>
        </w:rPr>
        <w:t xml:space="preserve">тия </w:t>
      </w:r>
      <w:r w:rsidRPr="00551AAB">
        <w:rPr>
          <w:spacing w:val="-2"/>
          <w:sz w:val="20"/>
        </w:rPr>
        <w:t>провизорных органов</w:t>
      </w:r>
      <w:r w:rsidRPr="006E2C43">
        <w:rPr>
          <w:spacing w:val="-2"/>
          <w:sz w:val="20"/>
        </w:rPr>
        <w:t xml:space="preserve"> достоверно (</w:t>
      </w:r>
      <w:proofErr w:type="gramStart"/>
      <w:r w:rsidRPr="006E2C43">
        <w:rPr>
          <w:spacing w:val="-2"/>
          <w:sz w:val="20"/>
        </w:rPr>
        <w:t>Р</w:t>
      </w:r>
      <w:proofErr w:type="gramEnd"/>
      <w:r w:rsidRPr="006E2C43">
        <w:rPr>
          <w:spacing w:val="-2"/>
          <w:sz w:val="20"/>
        </w:rPr>
        <w:t>≤0,05)</w:t>
      </w:r>
      <w:r>
        <w:rPr>
          <w:spacing w:val="-2"/>
          <w:sz w:val="20"/>
        </w:rPr>
        <w:t xml:space="preserve"> </w:t>
      </w:r>
      <w:r w:rsidRPr="006E2C43">
        <w:rPr>
          <w:spacing w:val="-2"/>
          <w:sz w:val="20"/>
        </w:rPr>
        <w:t xml:space="preserve">был меньше во второй опытной группе на 1,7 </w:t>
      </w:r>
      <w:r w:rsidR="007A43F6">
        <w:rPr>
          <w:spacing w:val="-2"/>
          <w:sz w:val="20"/>
        </w:rPr>
        <w:t>п. п.</w:t>
      </w:r>
      <w:r w:rsidRPr="006E2C43">
        <w:rPr>
          <w:spacing w:val="-2"/>
          <w:sz w:val="20"/>
        </w:rPr>
        <w:t xml:space="preserve">, </w:t>
      </w:r>
      <w:r w:rsidR="00804008">
        <w:rPr>
          <w:spacing w:val="-2"/>
          <w:sz w:val="20"/>
        </w:rPr>
        <w:t xml:space="preserve">в </w:t>
      </w:r>
      <w:r w:rsidRPr="006E2C43">
        <w:rPr>
          <w:spacing w:val="-2"/>
          <w:sz w:val="20"/>
        </w:rPr>
        <w:t>четвер</w:t>
      </w:r>
      <w:r>
        <w:rPr>
          <w:spacing w:val="-2"/>
          <w:sz w:val="20"/>
        </w:rPr>
        <w:t>той – на 1,4</w:t>
      </w:r>
      <w:r w:rsidRPr="006E2C43">
        <w:rPr>
          <w:spacing w:val="-2"/>
          <w:sz w:val="20"/>
        </w:rPr>
        <w:t xml:space="preserve"> и </w:t>
      </w:r>
      <w:r w:rsidR="00804008">
        <w:rPr>
          <w:spacing w:val="-2"/>
          <w:sz w:val="20"/>
        </w:rPr>
        <w:t xml:space="preserve">в </w:t>
      </w:r>
      <w:r w:rsidRPr="006E2C43">
        <w:rPr>
          <w:spacing w:val="-2"/>
          <w:sz w:val="20"/>
        </w:rPr>
        <w:t xml:space="preserve">пятой – на 1,1 </w:t>
      </w:r>
      <w:r w:rsidR="007A43F6">
        <w:rPr>
          <w:spacing w:val="-2"/>
          <w:sz w:val="20"/>
        </w:rPr>
        <w:t>п. п.</w:t>
      </w:r>
      <w:r w:rsidRPr="006E2C43">
        <w:rPr>
          <w:spacing w:val="-2"/>
          <w:sz w:val="20"/>
        </w:rPr>
        <w:t xml:space="preserve"> в сравнении с контролем. Это подтверждает большую интенсивность о</w:t>
      </w:r>
      <w:r w:rsidRPr="006E2C43">
        <w:rPr>
          <w:spacing w:val="-2"/>
          <w:sz w:val="20"/>
        </w:rPr>
        <w:t>б</w:t>
      </w:r>
      <w:r w:rsidRPr="006E2C43">
        <w:rPr>
          <w:spacing w:val="-2"/>
          <w:sz w:val="20"/>
        </w:rPr>
        <w:t>менных процессов у эмбрионов опытных групп.</w:t>
      </w:r>
    </w:p>
    <w:p w:rsidR="00AC525A" w:rsidRPr="00E542E4" w:rsidRDefault="00AC525A" w:rsidP="00E542E4">
      <w:pPr>
        <w:spacing w:line="235" w:lineRule="auto"/>
        <w:rPr>
          <w:spacing w:val="-2"/>
          <w:sz w:val="18"/>
        </w:rPr>
      </w:pPr>
    </w:p>
    <w:p w:rsidR="00AC525A" w:rsidRDefault="00A37AE3" w:rsidP="00E542E4">
      <w:pPr>
        <w:spacing w:line="235" w:lineRule="auto"/>
        <w:jc w:val="center"/>
        <w:rPr>
          <w:b/>
          <w:sz w:val="16"/>
        </w:rPr>
      </w:pPr>
      <w:r>
        <w:rPr>
          <w:sz w:val="16"/>
        </w:rPr>
        <w:t>Т</w:t>
      </w:r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>б</w:t>
      </w:r>
      <w:r w:rsidR="00CD48FB">
        <w:rPr>
          <w:sz w:val="16"/>
        </w:rPr>
        <w:t xml:space="preserve"> </w:t>
      </w:r>
      <w:r>
        <w:rPr>
          <w:sz w:val="16"/>
        </w:rPr>
        <w:t>л</w:t>
      </w:r>
      <w:r w:rsidR="00CD48FB">
        <w:rPr>
          <w:sz w:val="16"/>
        </w:rPr>
        <w:t xml:space="preserve"> </w:t>
      </w:r>
      <w:r>
        <w:rPr>
          <w:sz w:val="16"/>
        </w:rPr>
        <w:t>и</w:t>
      </w:r>
      <w:r w:rsidR="00CD48FB"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ц</w:t>
      </w:r>
      <w:proofErr w:type="spellEnd"/>
      <w:proofErr w:type="gramEnd"/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 xml:space="preserve"> 7</w:t>
      </w:r>
      <w:r w:rsidR="00CD48FB">
        <w:rPr>
          <w:sz w:val="16"/>
        </w:rPr>
        <w:t>.</w:t>
      </w:r>
      <w:r w:rsidR="00AC525A">
        <w:rPr>
          <w:sz w:val="16"/>
        </w:rPr>
        <w:t xml:space="preserve"> </w:t>
      </w:r>
      <w:r w:rsidR="00AC525A" w:rsidRPr="00D67AB1">
        <w:rPr>
          <w:b/>
          <w:sz w:val="16"/>
        </w:rPr>
        <w:t xml:space="preserve">Результаты вскрытия яиц на 13-е сутки инкубации, </w:t>
      </w:r>
      <w:r w:rsidR="00AC525A" w:rsidRPr="00D67AB1">
        <w:rPr>
          <w:b/>
          <w:sz w:val="16"/>
          <w:lang w:val="en-US"/>
        </w:rPr>
        <w:t>n</w:t>
      </w:r>
      <w:r w:rsidR="00AC525A" w:rsidRPr="00D67AB1">
        <w:rPr>
          <w:b/>
          <w:sz w:val="16"/>
        </w:rPr>
        <w:t>=5</w:t>
      </w:r>
    </w:p>
    <w:p w:rsidR="00CD48FB" w:rsidRPr="00E542E4" w:rsidRDefault="00CD48FB" w:rsidP="00E542E4">
      <w:pPr>
        <w:spacing w:line="235" w:lineRule="auto"/>
        <w:jc w:val="center"/>
        <w:rPr>
          <w:sz w:val="16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1707"/>
        <w:gridCol w:w="1059"/>
        <w:gridCol w:w="824"/>
        <w:gridCol w:w="824"/>
        <w:gridCol w:w="942"/>
        <w:gridCol w:w="768"/>
      </w:tblGrid>
      <w:tr w:rsidR="00AC525A" w:rsidRPr="00D67AB1" w:rsidTr="00A96316">
        <w:trPr>
          <w:trHeight w:val="57"/>
          <w:jc w:val="center"/>
        </w:trPr>
        <w:tc>
          <w:tcPr>
            <w:tcW w:w="1393" w:type="pct"/>
            <w:vMerge w:val="restar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Показатели</w:t>
            </w:r>
          </w:p>
        </w:tc>
        <w:tc>
          <w:tcPr>
            <w:tcW w:w="3607" w:type="pct"/>
            <w:gridSpan w:val="5"/>
            <w:shd w:val="clear" w:color="auto" w:fill="FFFFFF"/>
            <w:vAlign w:val="center"/>
          </w:tcPr>
          <w:p w:rsidR="00AC525A" w:rsidRPr="00D67AB1" w:rsidRDefault="00804008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Группы</w:t>
            </w:r>
          </w:p>
        </w:tc>
      </w:tr>
      <w:tr w:rsidR="00A96316" w:rsidRPr="00D67AB1" w:rsidTr="00A96316">
        <w:trPr>
          <w:trHeight w:val="57"/>
          <w:jc w:val="center"/>
        </w:trPr>
        <w:tc>
          <w:tcPr>
            <w:tcW w:w="1393" w:type="pct"/>
            <w:vMerge/>
            <w:shd w:val="clear" w:color="auto" w:fill="FFFFFF"/>
            <w:vAlign w:val="center"/>
          </w:tcPr>
          <w:p w:rsidR="00A96316" w:rsidRPr="00D67AB1" w:rsidRDefault="00A96316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FFFFFF"/>
            <w:vAlign w:val="center"/>
          </w:tcPr>
          <w:p w:rsidR="00A96316" w:rsidRDefault="00A96316" w:rsidP="00E542E4">
            <w:pPr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A96316" w:rsidRPr="008830D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контрольная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96316" w:rsidRDefault="00A96316" w:rsidP="00E542E4">
            <w:pPr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A96316" w:rsidRPr="008830D6" w:rsidRDefault="00A96316" w:rsidP="00E542E4">
            <w:pPr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опытная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9631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9631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9631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</w:tr>
      <w:tr w:rsidR="00E754D1" w:rsidRPr="00D67AB1" w:rsidTr="00A96316">
        <w:trPr>
          <w:trHeight w:val="57"/>
          <w:jc w:val="center"/>
        </w:trPr>
        <w:tc>
          <w:tcPr>
            <w:tcW w:w="139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Средняя масса яиц,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D67AB1">
              <w:rPr>
                <w:sz w:val="16"/>
                <w:szCs w:val="16"/>
              </w:rPr>
              <w:t>80,</w:t>
            </w:r>
            <w:r w:rsidRPr="00D67AB1">
              <w:rPr>
                <w:sz w:val="16"/>
                <w:szCs w:val="16"/>
                <w:lang w:val="en-US"/>
              </w:rPr>
              <w:t>2</w:t>
            </w:r>
            <w:r w:rsidRPr="00D67AB1">
              <w:rPr>
                <w:sz w:val="16"/>
                <w:szCs w:val="16"/>
              </w:rPr>
              <w:t>±1,</w:t>
            </w:r>
            <w:r w:rsidRPr="00D67AB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79,8±1,54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108" w:right="-10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79,0±1,80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80,0±1,71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80,1±0,89</w:t>
            </w:r>
          </w:p>
        </w:tc>
      </w:tr>
      <w:tr w:rsidR="00E754D1" w:rsidRPr="00D67AB1" w:rsidTr="00A96316">
        <w:trPr>
          <w:trHeight w:val="57"/>
          <w:jc w:val="center"/>
        </w:trPr>
        <w:tc>
          <w:tcPr>
            <w:tcW w:w="139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Скорлупа,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AC525A" w:rsidRPr="00D67AB1" w:rsidRDefault="00804008" w:rsidP="00E542E4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яйца</w:t>
            </w:r>
          </w:p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9,6±0,44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12,0±0,40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9,9±0,62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12,4±0,61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0,4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9,3±0,26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11,8±0,13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Pr="00D67AB1">
              <w:rPr>
                <w:sz w:val="16"/>
                <w:szCs w:val="16"/>
              </w:rPr>
              <w:t>0,2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9,8±0,44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12,2±0,47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0,2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9,8±0,32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12,1±0,34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0,1</w:t>
            </w:r>
          </w:p>
        </w:tc>
      </w:tr>
      <w:tr w:rsidR="00E754D1" w:rsidRPr="00D67AB1" w:rsidTr="00A96316">
        <w:trPr>
          <w:trHeight w:val="57"/>
          <w:jc w:val="center"/>
        </w:trPr>
        <w:tc>
          <w:tcPr>
            <w:tcW w:w="139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Эмбрион,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AC525A" w:rsidRPr="00D67AB1" w:rsidRDefault="00804008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яйца</w:t>
            </w:r>
          </w:p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6,3±0,13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7,8±0,16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7,3±0,17**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9,1±0,28**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1,3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6,9±0,18*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8,7±0,36*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0,9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7,2±0,13***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9,0±0,26**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1,2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7,0±0,11**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8,8±0,14**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1,0</w:t>
            </w:r>
          </w:p>
        </w:tc>
      </w:tr>
      <w:tr w:rsidR="00E754D1" w:rsidRPr="00D67AB1" w:rsidTr="00A96316">
        <w:trPr>
          <w:trHeight w:val="57"/>
          <w:jc w:val="center"/>
        </w:trPr>
        <w:tc>
          <w:tcPr>
            <w:tcW w:w="139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E31532">
              <w:rPr>
                <w:sz w:val="16"/>
                <w:szCs w:val="16"/>
              </w:rPr>
              <w:t>Провизорные органы</w:t>
            </w:r>
            <w:proofErr w:type="gramStart"/>
            <w:r w:rsidRPr="008B451E"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0D4677">
              <w:rPr>
                <w:sz w:val="16"/>
                <w:szCs w:val="16"/>
              </w:rPr>
              <w:t>, г</w:t>
            </w:r>
          </w:p>
          <w:p w:rsidR="00AC525A" w:rsidRPr="00D67AB1" w:rsidRDefault="00804008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яйца</w:t>
            </w:r>
          </w:p>
          <w:p w:rsidR="00AC525A" w:rsidRPr="00D67AB1" w:rsidRDefault="00AC525A" w:rsidP="00E542E4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64,3±0,87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80,2±0,49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62,6±1,11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78,5±0,40*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–1,7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62,8±1,65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79,5±0,38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–0,7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63,0±1,49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78,8±0,40*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–1,4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63,3±0,78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79,1±0,30*</w:t>
            </w:r>
          </w:p>
          <w:p w:rsidR="00AC525A" w:rsidRPr="00D67AB1" w:rsidRDefault="00AC525A" w:rsidP="00E542E4">
            <w:pPr>
              <w:spacing w:line="235" w:lineRule="auto"/>
              <w:ind w:left="-71" w:right="-109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–1,1</w:t>
            </w:r>
          </w:p>
        </w:tc>
      </w:tr>
    </w:tbl>
    <w:p w:rsidR="00CD48FB" w:rsidRPr="00E542E4" w:rsidRDefault="00CD48FB" w:rsidP="00E542E4">
      <w:pPr>
        <w:shd w:val="clear" w:color="auto" w:fill="FFFFFF"/>
        <w:spacing w:line="235" w:lineRule="auto"/>
        <w:jc w:val="both"/>
        <w:rPr>
          <w:sz w:val="18"/>
        </w:rPr>
      </w:pPr>
    </w:p>
    <w:p w:rsidR="00AC525A" w:rsidRPr="000D4677" w:rsidRDefault="00AC525A" w:rsidP="00B75298">
      <w:pPr>
        <w:shd w:val="clear" w:color="auto" w:fill="FFFFFF"/>
        <w:spacing w:line="235" w:lineRule="auto"/>
        <w:ind w:firstLine="284"/>
        <w:jc w:val="both"/>
        <w:rPr>
          <w:bCs/>
          <w:sz w:val="16"/>
          <w:szCs w:val="16"/>
          <w:vertAlign w:val="superscript"/>
        </w:rPr>
      </w:pPr>
      <w:r w:rsidRPr="00D67AB1">
        <w:rPr>
          <w:sz w:val="16"/>
        </w:rPr>
        <w:t>П</w:t>
      </w:r>
      <w:r w:rsidR="00804008">
        <w:rPr>
          <w:sz w:val="16"/>
        </w:rPr>
        <w:t xml:space="preserve"> </w:t>
      </w:r>
      <w:proofErr w:type="spellStart"/>
      <w:r w:rsidRPr="00D67AB1">
        <w:rPr>
          <w:sz w:val="16"/>
        </w:rPr>
        <w:t>р</w:t>
      </w:r>
      <w:proofErr w:type="spellEnd"/>
      <w:r w:rsidR="00804008">
        <w:rPr>
          <w:sz w:val="16"/>
        </w:rPr>
        <w:t xml:space="preserve"> </w:t>
      </w:r>
      <w:r w:rsidRPr="00D67AB1">
        <w:rPr>
          <w:sz w:val="16"/>
        </w:rPr>
        <w:t>и</w:t>
      </w:r>
      <w:r w:rsidR="00804008">
        <w:rPr>
          <w:sz w:val="16"/>
        </w:rPr>
        <w:t xml:space="preserve"> </w:t>
      </w:r>
      <w:r w:rsidRPr="00D67AB1">
        <w:rPr>
          <w:sz w:val="16"/>
        </w:rPr>
        <w:t>м</w:t>
      </w:r>
      <w:r w:rsidR="00804008">
        <w:rPr>
          <w:sz w:val="16"/>
        </w:rPr>
        <w:t xml:space="preserve"> </w:t>
      </w:r>
      <w:r w:rsidRPr="00D67AB1">
        <w:rPr>
          <w:sz w:val="16"/>
        </w:rPr>
        <w:t>е</w:t>
      </w:r>
      <w:r w:rsidR="00804008">
        <w:rPr>
          <w:sz w:val="16"/>
        </w:rPr>
        <w:t xml:space="preserve"> </w:t>
      </w:r>
      <w:r w:rsidRPr="00D67AB1">
        <w:rPr>
          <w:sz w:val="16"/>
        </w:rPr>
        <w:t>ч</w:t>
      </w:r>
      <w:r w:rsidR="00804008">
        <w:rPr>
          <w:sz w:val="16"/>
        </w:rPr>
        <w:t xml:space="preserve"> </w:t>
      </w:r>
      <w:r w:rsidRPr="00D67AB1">
        <w:rPr>
          <w:sz w:val="16"/>
        </w:rPr>
        <w:t>а</w:t>
      </w:r>
      <w:r w:rsidR="00804008">
        <w:rPr>
          <w:sz w:val="16"/>
        </w:rPr>
        <w:t xml:space="preserve"> </w:t>
      </w:r>
      <w:proofErr w:type="spellStart"/>
      <w:r w:rsidRPr="00D67AB1">
        <w:rPr>
          <w:sz w:val="16"/>
        </w:rPr>
        <w:t>н</w:t>
      </w:r>
      <w:proofErr w:type="spellEnd"/>
      <w:r w:rsidR="00804008">
        <w:rPr>
          <w:sz w:val="16"/>
        </w:rPr>
        <w:t xml:space="preserve"> </w:t>
      </w:r>
      <w:r w:rsidRPr="00D67AB1">
        <w:rPr>
          <w:sz w:val="16"/>
        </w:rPr>
        <w:t>и</w:t>
      </w:r>
      <w:r w:rsidR="00804008">
        <w:rPr>
          <w:sz w:val="16"/>
        </w:rPr>
        <w:t xml:space="preserve"> </w:t>
      </w:r>
      <w:r w:rsidRPr="00D67AB1">
        <w:rPr>
          <w:sz w:val="16"/>
        </w:rPr>
        <w:t>е</w:t>
      </w:r>
      <w:r w:rsidR="00804008">
        <w:rPr>
          <w:sz w:val="16"/>
        </w:rPr>
        <w:t xml:space="preserve"> </w:t>
      </w:r>
      <w:r w:rsidR="00B75298">
        <w:rPr>
          <w:sz w:val="16"/>
        </w:rPr>
        <w:t>.</w:t>
      </w:r>
      <w:r w:rsidRPr="00D67AB1">
        <w:rPr>
          <w:sz w:val="16"/>
        </w:rPr>
        <w:t xml:space="preserve"> </w:t>
      </w:r>
      <w:r>
        <w:rPr>
          <w:sz w:val="16"/>
        </w:rPr>
        <w:t xml:space="preserve"> </w:t>
      </w:r>
      <w:r w:rsidRPr="00E31532">
        <w:rPr>
          <w:sz w:val="16"/>
          <w:vertAlign w:val="superscript"/>
        </w:rPr>
        <w:t>1</w:t>
      </w:r>
      <w:proofErr w:type="gramStart"/>
      <w:r w:rsidR="00804008">
        <w:rPr>
          <w:sz w:val="16"/>
        </w:rPr>
        <w:t xml:space="preserve"> В</w:t>
      </w:r>
      <w:proofErr w:type="gramEnd"/>
      <w:r>
        <w:rPr>
          <w:sz w:val="16"/>
        </w:rPr>
        <w:t>ключа</w:t>
      </w:r>
      <w:r w:rsidR="00804008">
        <w:rPr>
          <w:sz w:val="16"/>
        </w:rPr>
        <w:t>ется</w:t>
      </w:r>
      <w:r>
        <w:rPr>
          <w:sz w:val="16"/>
        </w:rPr>
        <w:t xml:space="preserve"> белок</w:t>
      </w:r>
      <w:r w:rsidR="00804008">
        <w:rPr>
          <w:sz w:val="16"/>
        </w:rPr>
        <w:t>.</w:t>
      </w:r>
    </w:p>
    <w:p w:rsidR="00AC525A" w:rsidRPr="00F5173B" w:rsidRDefault="00AC525A" w:rsidP="00CD48FB">
      <w:pPr>
        <w:ind w:firstLine="284"/>
        <w:jc w:val="both"/>
        <w:rPr>
          <w:sz w:val="16"/>
        </w:rPr>
      </w:pPr>
    </w:p>
    <w:p w:rsidR="00AC525A" w:rsidRPr="00D67AB1" w:rsidRDefault="00AC525A" w:rsidP="00E542E4">
      <w:pPr>
        <w:spacing w:line="235" w:lineRule="auto"/>
        <w:ind w:firstLine="284"/>
        <w:jc w:val="both"/>
        <w:rPr>
          <w:sz w:val="20"/>
        </w:rPr>
      </w:pPr>
      <w:r w:rsidRPr="009909CE">
        <w:rPr>
          <w:sz w:val="20"/>
        </w:rPr>
        <w:t>После проведения выборки мо</w:t>
      </w:r>
      <w:r w:rsidR="009909CE">
        <w:rPr>
          <w:sz w:val="20"/>
        </w:rPr>
        <w:t>лодняка из выводного инкубатора нами было отобрано по 5 утят из</w:t>
      </w:r>
      <w:r w:rsidRPr="00D67AB1">
        <w:rPr>
          <w:sz w:val="20"/>
        </w:rPr>
        <w:t xml:space="preserve"> каждой группы для вскрытия и и</w:t>
      </w:r>
      <w:r w:rsidRPr="00D67AB1">
        <w:rPr>
          <w:sz w:val="20"/>
        </w:rPr>
        <w:t>с</w:t>
      </w:r>
      <w:r w:rsidRPr="00D67AB1">
        <w:rPr>
          <w:sz w:val="20"/>
        </w:rPr>
        <w:t xml:space="preserve">следования развития некоторых внутренних органов. Живая масса утят, отобранных для исследований, соответствовала средней массе </w:t>
      </w:r>
      <w:r w:rsidRPr="00A43F05">
        <w:rPr>
          <w:sz w:val="20"/>
        </w:rPr>
        <w:t>выведенного</w:t>
      </w:r>
      <w:r>
        <w:rPr>
          <w:color w:val="FF6600"/>
          <w:sz w:val="20"/>
        </w:rPr>
        <w:t xml:space="preserve"> </w:t>
      </w:r>
      <w:r w:rsidRPr="00D67AB1">
        <w:rPr>
          <w:sz w:val="20"/>
        </w:rPr>
        <w:t>молодняка. Результаты анатомического вскрытия и и</w:t>
      </w:r>
      <w:r w:rsidRPr="00D67AB1">
        <w:rPr>
          <w:sz w:val="20"/>
        </w:rPr>
        <w:t>н</w:t>
      </w:r>
      <w:r w:rsidRPr="00D67AB1">
        <w:rPr>
          <w:sz w:val="20"/>
        </w:rPr>
        <w:t xml:space="preserve">дексы развития внутренних </w:t>
      </w:r>
      <w:r w:rsidR="00A37AE3">
        <w:rPr>
          <w:sz w:val="20"/>
        </w:rPr>
        <w:t>органов представлены в табл</w:t>
      </w:r>
      <w:r w:rsidR="009909CE">
        <w:rPr>
          <w:sz w:val="20"/>
        </w:rPr>
        <w:t>.</w:t>
      </w:r>
      <w:r w:rsidR="00A37AE3">
        <w:rPr>
          <w:sz w:val="20"/>
        </w:rPr>
        <w:t xml:space="preserve"> 8</w:t>
      </w:r>
      <w:r w:rsidRPr="00D67AB1">
        <w:rPr>
          <w:sz w:val="20"/>
        </w:rPr>
        <w:t>.</w:t>
      </w:r>
    </w:p>
    <w:p w:rsidR="00B85596" w:rsidRPr="00D67AB1" w:rsidRDefault="00B85596" w:rsidP="00E542E4">
      <w:pPr>
        <w:spacing w:line="235" w:lineRule="auto"/>
        <w:ind w:firstLine="284"/>
        <w:jc w:val="both"/>
        <w:rPr>
          <w:sz w:val="20"/>
        </w:rPr>
      </w:pPr>
      <w:r w:rsidRPr="00D67AB1">
        <w:rPr>
          <w:sz w:val="20"/>
        </w:rPr>
        <w:t>Из полученных данных видно, что средняя масса утят в опытных</w:t>
      </w:r>
      <w:r>
        <w:rPr>
          <w:sz w:val="20"/>
        </w:rPr>
        <w:t xml:space="preserve"> группах была выше на 1,7–4,3 %</w:t>
      </w:r>
      <w:r w:rsidRPr="00D67AB1">
        <w:rPr>
          <w:sz w:val="20"/>
        </w:rPr>
        <w:t xml:space="preserve"> в сравнении с контролем. </w:t>
      </w:r>
      <w:r>
        <w:rPr>
          <w:sz w:val="20"/>
        </w:rPr>
        <w:t>У</w:t>
      </w:r>
      <w:r w:rsidRPr="00D67AB1">
        <w:rPr>
          <w:sz w:val="20"/>
        </w:rPr>
        <w:t>тята вт</w:t>
      </w:r>
      <w:r w:rsidRPr="00D67AB1">
        <w:rPr>
          <w:sz w:val="20"/>
        </w:rPr>
        <w:t>о</w:t>
      </w:r>
      <w:r w:rsidRPr="00D67AB1">
        <w:rPr>
          <w:sz w:val="20"/>
        </w:rPr>
        <w:t xml:space="preserve">рой и четвертой групп </w:t>
      </w:r>
      <w:r>
        <w:rPr>
          <w:sz w:val="20"/>
        </w:rPr>
        <w:t xml:space="preserve">по живой массе </w:t>
      </w:r>
      <w:r w:rsidRPr="00D67AB1">
        <w:rPr>
          <w:sz w:val="20"/>
        </w:rPr>
        <w:t>достоверно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≤0,05)</w:t>
      </w:r>
      <w:r>
        <w:rPr>
          <w:sz w:val="20"/>
        </w:rPr>
        <w:t xml:space="preserve"> превышали контроль на 4,3 и 4,1 %</w:t>
      </w:r>
      <w:r w:rsidRPr="00D67AB1">
        <w:rPr>
          <w:sz w:val="20"/>
        </w:rPr>
        <w:t xml:space="preserve"> соответственно. Масса остаточного желтка у утят опытных групп была меньше </w:t>
      </w:r>
      <w:r>
        <w:rPr>
          <w:sz w:val="20"/>
        </w:rPr>
        <w:t>контрольной</w:t>
      </w:r>
      <w:r w:rsidRPr="00D67AB1">
        <w:rPr>
          <w:sz w:val="20"/>
        </w:rPr>
        <w:t>, а индекс развития эт</w:t>
      </w:r>
      <w:r w:rsidRPr="00D67AB1">
        <w:rPr>
          <w:sz w:val="20"/>
        </w:rPr>
        <w:t>о</w:t>
      </w:r>
      <w:r w:rsidRPr="00D67AB1">
        <w:rPr>
          <w:sz w:val="20"/>
        </w:rPr>
        <w:t>го показателя был достоверно ниже во второй, четвертой и пятой соо</w:t>
      </w:r>
      <w:r w:rsidRPr="00D67AB1">
        <w:rPr>
          <w:sz w:val="20"/>
        </w:rPr>
        <w:t>т</w:t>
      </w:r>
      <w:r>
        <w:rPr>
          <w:sz w:val="20"/>
        </w:rPr>
        <w:t xml:space="preserve">ветственно на 0,7; </w:t>
      </w:r>
      <w:r w:rsidRPr="00D67AB1">
        <w:rPr>
          <w:sz w:val="20"/>
        </w:rPr>
        <w:t xml:space="preserve">0,8 и </w:t>
      </w:r>
      <w:r>
        <w:rPr>
          <w:sz w:val="20"/>
        </w:rPr>
        <w:t>0,6 п. п.</w:t>
      </w:r>
      <w:r w:rsidRPr="00D67AB1">
        <w:rPr>
          <w:sz w:val="20"/>
        </w:rPr>
        <w:t xml:space="preserve"> </w:t>
      </w:r>
    </w:p>
    <w:p w:rsidR="009909CE" w:rsidRDefault="00A37AE3" w:rsidP="00CD48FB">
      <w:pPr>
        <w:jc w:val="center"/>
        <w:rPr>
          <w:b/>
          <w:spacing w:val="-2"/>
          <w:sz w:val="16"/>
        </w:rPr>
      </w:pPr>
      <w:r>
        <w:rPr>
          <w:spacing w:val="-2"/>
          <w:sz w:val="16"/>
        </w:rPr>
        <w:lastRenderedPageBreak/>
        <w:t>Т</w:t>
      </w:r>
      <w:r w:rsidR="00CD48FB">
        <w:rPr>
          <w:spacing w:val="-2"/>
          <w:sz w:val="16"/>
        </w:rPr>
        <w:t xml:space="preserve"> </w:t>
      </w:r>
      <w:r>
        <w:rPr>
          <w:spacing w:val="-2"/>
          <w:sz w:val="16"/>
        </w:rPr>
        <w:t>а</w:t>
      </w:r>
      <w:r w:rsidR="00CD48FB">
        <w:rPr>
          <w:spacing w:val="-2"/>
          <w:sz w:val="16"/>
        </w:rPr>
        <w:t xml:space="preserve"> </w:t>
      </w:r>
      <w:r>
        <w:rPr>
          <w:spacing w:val="-2"/>
          <w:sz w:val="16"/>
        </w:rPr>
        <w:t>б</w:t>
      </w:r>
      <w:r w:rsidR="00CD48FB">
        <w:rPr>
          <w:spacing w:val="-2"/>
          <w:sz w:val="16"/>
        </w:rPr>
        <w:t xml:space="preserve"> </w:t>
      </w:r>
      <w:r>
        <w:rPr>
          <w:spacing w:val="-2"/>
          <w:sz w:val="16"/>
        </w:rPr>
        <w:t>л</w:t>
      </w:r>
      <w:r w:rsidR="00CD48FB">
        <w:rPr>
          <w:spacing w:val="-2"/>
          <w:sz w:val="16"/>
        </w:rPr>
        <w:t xml:space="preserve"> </w:t>
      </w:r>
      <w:r>
        <w:rPr>
          <w:spacing w:val="-2"/>
          <w:sz w:val="16"/>
        </w:rPr>
        <w:t>и</w:t>
      </w:r>
      <w:r w:rsidR="00CD48FB">
        <w:rPr>
          <w:spacing w:val="-2"/>
          <w:sz w:val="16"/>
        </w:rPr>
        <w:t xml:space="preserve"> </w:t>
      </w:r>
      <w:proofErr w:type="spellStart"/>
      <w:proofErr w:type="gramStart"/>
      <w:r>
        <w:rPr>
          <w:spacing w:val="-2"/>
          <w:sz w:val="16"/>
        </w:rPr>
        <w:t>ц</w:t>
      </w:r>
      <w:proofErr w:type="spellEnd"/>
      <w:proofErr w:type="gramEnd"/>
      <w:r w:rsidR="00CD48FB">
        <w:rPr>
          <w:spacing w:val="-2"/>
          <w:sz w:val="16"/>
        </w:rPr>
        <w:t xml:space="preserve"> </w:t>
      </w:r>
      <w:r>
        <w:rPr>
          <w:spacing w:val="-2"/>
          <w:sz w:val="16"/>
        </w:rPr>
        <w:t>а</w:t>
      </w:r>
      <w:r w:rsidR="00CD48FB">
        <w:rPr>
          <w:spacing w:val="-2"/>
          <w:sz w:val="16"/>
        </w:rPr>
        <w:t xml:space="preserve"> </w:t>
      </w:r>
      <w:r>
        <w:rPr>
          <w:spacing w:val="-2"/>
          <w:sz w:val="16"/>
        </w:rPr>
        <w:t xml:space="preserve"> 8</w:t>
      </w:r>
      <w:r w:rsidR="00CD48FB">
        <w:rPr>
          <w:spacing w:val="-2"/>
          <w:sz w:val="16"/>
        </w:rPr>
        <w:t xml:space="preserve">. </w:t>
      </w:r>
      <w:r w:rsidR="00AC525A" w:rsidRPr="00A43F05">
        <w:rPr>
          <w:spacing w:val="-2"/>
          <w:sz w:val="16"/>
        </w:rPr>
        <w:t xml:space="preserve"> </w:t>
      </w:r>
      <w:r w:rsidR="00AC525A" w:rsidRPr="00A43F05">
        <w:rPr>
          <w:b/>
          <w:spacing w:val="-2"/>
          <w:sz w:val="16"/>
        </w:rPr>
        <w:t xml:space="preserve">Показатели </w:t>
      </w:r>
      <w:r w:rsidR="00AC525A" w:rsidRPr="00A43F05">
        <w:rPr>
          <w:spacing w:val="-2"/>
          <w:sz w:val="16"/>
        </w:rPr>
        <w:t>к</w:t>
      </w:r>
      <w:r w:rsidR="00AC525A" w:rsidRPr="00A43F05">
        <w:rPr>
          <w:b/>
          <w:spacing w:val="-2"/>
          <w:sz w:val="16"/>
        </w:rPr>
        <w:t>ачества суточных утят</w:t>
      </w:r>
      <w:r w:rsidR="009909CE">
        <w:rPr>
          <w:b/>
          <w:spacing w:val="-2"/>
          <w:sz w:val="16"/>
        </w:rPr>
        <w:t xml:space="preserve"> </w:t>
      </w:r>
      <w:r w:rsidR="00AC525A" w:rsidRPr="00A43F05">
        <w:rPr>
          <w:b/>
          <w:spacing w:val="-2"/>
          <w:sz w:val="16"/>
        </w:rPr>
        <w:t>и индексы</w:t>
      </w:r>
    </w:p>
    <w:p w:rsidR="00AC525A" w:rsidRDefault="00AC525A" w:rsidP="00CD48FB">
      <w:pPr>
        <w:jc w:val="center"/>
        <w:rPr>
          <w:b/>
          <w:spacing w:val="-2"/>
          <w:sz w:val="16"/>
        </w:rPr>
      </w:pPr>
      <w:r w:rsidRPr="00A43F05">
        <w:rPr>
          <w:b/>
          <w:spacing w:val="-2"/>
          <w:sz w:val="16"/>
        </w:rPr>
        <w:t xml:space="preserve"> развития внутренних органов, </w:t>
      </w:r>
      <w:r w:rsidRPr="00A43F05">
        <w:rPr>
          <w:b/>
          <w:spacing w:val="-2"/>
          <w:sz w:val="16"/>
          <w:lang w:val="en-US"/>
        </w:rPr>
        <w:t>n</w:t>
      </w:r>
      <w:r w:rsidRPr="00A43F05">
        <w:rPr>
          <w:b/>
          <w:spacing w:val="-2"/>
          <w:sz w:val="16"/>
        </w:rPr>
        <w:t>=5</w:t>
      </w:r>
    </w:p>
    <w:p w:rsidR="00CD48FB" w:rsidRPr="00E542E4" w:rsidRDefault="00CD48FB" w:rsidP="00CD48FB">
      <w:pPr>
        <w:jc w:val="center"/>
        <w:rPr>
          <w:b/>
          <w:spacing w:val="-2"/>
          <w:sz w:val="14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/>
      </w:tblPr>
      <w:tblGrid>
        <w:gridCol w:w="1613"/>
        <w:gridCol w:w="958"/>
        <w:gridCol w:w="959"/>
        <w:gridCol w:w="823"/>
        <w:gridCol w:w="958"/>
        <w:gridCol w:w="813"/>
      </w:tblGrid>
      <w:tr w:rsidR="00AC525A" w:rsidRPr="00D67AB1" w:rsidTr="00CD48FB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Показатели</w:t>
            </w:r>
          </w:p>
        </w:tc>
        <w:tc>
          <w:tcPr>
            <w:tcW w:w="3683" w:type="pct"/>
            <w:gridSpan w:val="5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Групп</w:t>
            </w:r>
            <w:r w:rsidR="009909CE">
              <w:rPr>
                <w:sz w:val="16"/>
                <w:szCs w:val="16"/>
              </w:rPr>
              <w:t>ы</w:t>
            </w:r>
          </w:p>
        </w:tc>
      </w:tr>
      <w:tr w:rsidR="00A96316" w:rsidRPr="00D67AB1" w:rsidTr="00A96316">
        <w:trPr>
          <w:trHeight w:val="20"/>
          <w:jc w:val="center"/>
        </w:trPr>
        <w:tc>
          <w:tcPr>
            <w:tcW w:w="1317" w:type="pct"/>
            <w:vMerge/>
          </w:tcPr>
          <w:p w:rsidR="00A96316" w:rsidRPr="00D67AB1" w:rsidRDefault="00A96316" w:rsidP="00CD48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pct"/>
            <w:vAlign w:val="center"/>
          </w:tcPr>
          <w:p w:rsidR="009909CE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контрольная</w:t>
            </w:r>
          </w:p>
        </w:tc>
        <w:tc>
          <w:tcPr>
            <w:tcW w:w="783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опытная</w:t>
            </w:r>
          </w:p>
        </w:tc>
        <w:tc>
          <w:tcPr>
            <w:tcW w:w="672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782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664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</w:tr>
      <w:tr w:rsidR="00AC525A" w:rsidRPr="00D67AB1" w:rsidTr="00A96316">
        <w:trPr>
          <w:trHeight w:val="20"/>
          <w:jc w:val="center"/>
        </w:trPr>
        <w:tc>
          <w:tcPr>
            <w:tcW w:w="1317" w:type="pct"/>
            <w:tcBorders>
              <w:bottom w:val="single" w:sz="4" w:space="0" w:color="000000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Средняя масса утят,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782" w:type="pct"/>
            <w:tcBorders>
              <w:bottom w:val="single" w:sz="4" w:space="0" w:color="000000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58,6±0,93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783" w:type="pct"/>
            <w:tcBorders>
              <w:bottom w:val="single" w:sz="4" w:space="0" w:color="000000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61,2±0,89*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4,3</w:t>
            </w:r>
          </w:p>
        </w:tc>
        <w:tc>
          <w:tcPr>
            <w:tcW w:w="672" w:type="pct"/>
            <w:tcBorders>
              <w:bottom w:val="single" w:sz="4" w:space="0" w:color="000000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60,1±0,67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2,5</w:t>
            </w:r>
          </w:p>
        </w:tc>
        <w:tc>
          <w:tcPr>
            <w:tcW w:w="782" w:type="pct"/>
            <w:tcBorders>
              <w:bottom w:val="single" w:sz="4" w:space="0" w:color="000000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61,0±1,04*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4,1</w:t>
            </w:r>
          </w:p>
        </w:tc>
        <w:tc>
          <w:tcPr>
            <w:tcW w:w="664" w:type="pct"/>
            <w:tcBorders>
              <w:bottom w:val="single" w:sz="4" w:space="0" w:color="000000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59,7±1,12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1,7</w:t>
            </w:r>
          </w:p>
        </w:tc>
      </w:tr>
      <w:tr w:rsidR="00AC525A" w:rsidRPr="00D67AB1" w:rsidTr="00A96316">
        <w:trPr>
          <w:trHeight w:val="20"/>
          <w:jc w:val="center"/>
        </w:trPr>
        <w:tc>
          <w:tcPr>
            <w:tcW w:w="1317" w:type="pct"/>
            <w:tcBorders>
              <w:bottom w:val="nil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Масса остаточного желтка,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2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3,7</w:t>
            </w:r>
            <w:r w:rsidRPr="00D67AB1">
              <w:rPr>
                <w:sz w:val="16"/>
                <w:szCs w:val="16"/>
                <w:lang w:val="en-US"/>
              </w:rPr>
              <w:t>6</w:t>
            </w:r>
            <w:r w:rsidRPr="00D67AB1">
              <w:rPr>
                <w:sz w:val="16"/>
                <w:szCs w:val="16"/>
              </w:rPr>
              <w:t>±0,12</w:t>
            </w:r>
          </w:p>
        </w:tc>
        <w:tc>
          <w:tcPr>
            <w:tcW w:w="783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3,56±0,07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3,68±0,10</w:t>
            </w:r>
          </w:p>
        </w:tc>
        <w:tc>
          <w:tcPr>
            <w:tcW w:w="782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3,47±0,09</w:t>
            </w:r>
          </w:p>
        </w:tc>
        <w:tc>
          <w:tcPr>
            <w:tcW w:w="664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3,50±0,06</w:t>
            </w:r>
          </w:p>
        </w:tc>
      </w:tr>
      <w:tr w:rsidR="00AC525A" w:rsidRPr="00D67AB1" w:rsidTr="00A96316">
        <w:trPr>
          <w:trHeight w:val="20"/>
          <w:jc w:val="center"/>
        </w:trPr>
        <w:tc>
          <w:tcPr>
            <w:tcW w:w="1317" w:type="pct"/>
            <w:tcBorders>
              <w:top w:val="nil"/>
            </w:tcBorders>
          </w:tcPr>
          <w:p w:rsidR="00AC525A" w:rsidRPr="00D67AB1" w:rsidRDefault="009909CE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утенка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782" w:type="pct"/>
            <w:tcBorders>
              <w:top w:val="nil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6,5±0,</w:t>
            </w:r>
            <w:r w:rsidRPr="00D67AB1">
              <w:rPr>
                <w:sz w:val="16"/>
                <w:szCs w:val="16"/>
                <w:lang w:val="en-US"/>
              </w:rPr>
              <w:t>2</w:t>
            </w:r>
            <w:r w:rsidRPr="00D67AB1">
              <w:rPr>
                <w:sz w:val="16"/>
                <w:szCs w:val="16"/>
              </w:rPr>
              <w:t>0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783" w:type="pct"/>
            <w:tcBorders>
              <w:top w:val="nil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5,8±0,15**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–0,7</w:t>
            </w:r>
          </w:p>
        </w:tc>
        <w:tc>
          <w:tcPr>
            <w:tcW w:w="672" w:type="pct"/>
            <w:tcBorders>
              <w:top w:val="nil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6,1±0,20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–0,4</w:t>
            </w:r>
          </w:p>
        </w:tc>
        <w:tc>
          <w:tcPr>
            <w:tcW w:w="782" w:type="pct"/>
            <w:tcBorders>
              <w:top w:val="nil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5,7±0,17**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–0,8</w:t>
            </w:r>
          </w:p>
        </w:tc>
        <w:tc>
          <w:tcPr>
            <w:tcW w:w="664" w:type="pct"/>
            <w:tcBorders>
              <w:top w:val="nil"/>
            </w:tcBorders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5,9±0,11*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–0,6</w:t>
            </w:r>
          </w:p>
        </w:tc>
      </w:tr>
      <w:tr w:rsidR="00AC525A" w:rsidRPr="00D67AB1" w:rsidTr="00A96316">
        <w:trPr>
          <w:trHeight w:val="20"/>
          <w:jc w:val="center"/>
        </w:trPr>
        <w:tc>
          <w:tcPr>
            <w:tcW w:w="1317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Масса желудка,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AC525A" w:rsidRPr="00D67AB1" w:rsidRDefault="009909CE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утенка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78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2,11±0,10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3,61±0,19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783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2,18±0,06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3,56±0,12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–0,05</w:t>
            </w:r>
          </w:p>
        </w:tc>
        <w:tc>
          <w:tcPr>
            <w:tcW w:w="67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2,26±0,12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3,77±0,19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0,16</w:t>
            </w:r>
          </w:p>
        </w:tc>
        <w:tc>
          <w:tcPr>
            <w:tcW w:w="78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2,37±0,11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3,88±0,19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0,27</w:t>
            </w:r>
          </w:p>
        </w:tc>
        <w:tc>
          <w:tcPr>
            <w:tcW w:w="664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2,02±0,09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3,38±0,12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–0,23</w:t>
            </w:r>
          </w:p>
        </w:tc>
      </w:tr>
      <w:tr w:rsidR="00AC525A" w:rsidRPr="00D67AB1" w:rsidTr="00A96316">
        <w:trPr>
          <w:trHeight w:val="20"/>
          <w:jc w:val="center"/>
        </w:trPr>
        <w:tc>
          <w:tcPr>
            <w:tcW w:w="1317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Масса печени,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AC525A" w:rsidRPr="00D67AB1" w:rsidRDefault="009909CE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утенка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78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1,58±0,07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2,59±0,11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783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1,65±0,05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2,70±0,05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0,11</w:t>
            </w:r>
          </w:p>
        </w:tc>
        <w:tc>
          <w:tcPr>
            <w:tcW w:w="67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1,52±0,06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2,52±0,09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–0,07</w:t>
            </w:r>
          </w:p>
        </w:tc>
        <w:tc>
          <w:tcPr>
            <w:tcW w:w="78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1,56±0,06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2,56±0,12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–0,03</w:t>
            </w:r>
          </w:p>
        </w:tc>
        <w:tc>
          <w:tcPr>
            <w:tcW w:w="664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1,49±0,09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2,50±0,15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–0,09</w:t>
            </w:r>
          </w:p>
        </w:tc>
      </w:tr>
      <w:tr w:rsidR="00AC525A" w:rsidRPr="00D67AB1" w:rsidTr="00A96316">
        <w:trPr>
          <w:trHeight w:val="20"/>
          <w:jc w:val="center"/>
        </w:trPr>
        <w:tc>
          <w:tcPr>
            <w:tcW w:w="1317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Масса сердца,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AC525A" w:rsidRPr="00D67AB1" w:rsidRDefault="009909CE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% </w:t>
            </w:r>
            <w:proofErr w:type="gramStart"/>
            <w:r w:rsidR="00AC525A" w:rsidRPr="00D67AB1">
              <w:rPr>
                <w:sz w:val="16"/>
                <w:szCs w:val="16"/>
              </w:rPr>
              <w:t>к</w:t>
            </w:r>
            <w:proofErr w:type="gramEnd"/>
            <w:r w:rsidR="00AC525A" w:rsidRPr="00D67AB1">
              <w:rPr>
                <w:sz w:val="16"/>
                <w:szCs w:val="16"/>
              </w:rPr>
              <w:t xml:space="preserve"> массе утенка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78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0,39±0,02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0,67±0,04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783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0,50±0,02**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0,82±0,04*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0,15</w:t>
            </w:r>
          </w:p>
        </w:tc>
        <w:tc>
          <w:tcPr>
            <w:tcW w:w="67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0,41±0,03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0,68±0,05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0,01</w:t>
            </w:r>
          </w:p>
        </w:tc>
        <w:tc>
          <w:tcPr>
            <w:tcW w:w="782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0,50±0,03*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0,83±0,07*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0,16</w:t>
            </w:r>
          </w:p>
        </w:tc>
        <w:tc>
          <w:tcPr>
            <w:tcW w:w="664" w:type="pct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0,42±0,02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0,70±0,03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0,03</w:t>
            </w:r>
          </w:p>
        </w:tc>
      </w:tr>
    </w:tbl>
    <w:p w:rsidR="00CD48FB" w:rsidRPr="00E542E4" w:rsidRDefault="00CD48FB" w:rsidP="00CD48FB">
      <w:pPr>
        <w:ind w:firstLine="284"/>
        <w:jc w:val="both"/>
        <w:rPr>
          <w:sz w:val="16"/>
        </w:rPr>
      </w:pPr>
    </w:p>
    <w:p w:rsidR="00AC525A" w:rsidRPr="00D67AB1" w:rsidRDefault="00AC525A" w:rsidP="00CD48FB">
      <w:pPr>
        <w:ind w:firstLine="284"/>
        <w:jc w:val="both"/>
        <w:rPr>
          <w:bCs/>
          <w:color w:val="000000"/>
          <w:sz w:val="20"/>
        </w:rPr>
      </w:pPr>
      <w:r w:rsidRPr="00D67AB1">
        <w:rPr>
          <w:sz w:val="20"/>
        </w:rPr>
        <w:t>Масса печени и желудка у утят всех групп была практически од</w:t>
      </w:r>
      <w:r w:rsidRPr="00D67AB1">
        <w:rPr>
          <w:sz w:val="20"/>
        </w:rPr>
        <w:t>и</w:t>
      </w:r>
      <w:r w:rsidRPr="00D67AB1">
        <w:rPr>
          <w:sz w:val="20"/>
        </w:rPr>
        <w:t>накова, а разница между контрол</w:t>
      </w:r>
      <w:r>
        <w:rPr>
          <w:sz w:val="20"/>
        </w:rPr>
        <w:t>ьной</w:t>
      </w:r>
      <w:r w:rsidRPr="00D67AB1">
        <w:rPr>
          <w:sz w:val="20"/>
        </w:rPr>
        <w:t xml:space="preserve"> и </w:t>
      </w:r>
      <w:proofErr w:type="gramStart"/>
      <w:r w:rsidRPr="00D67AB1">
        <w:rPr>
          <w:sz w:val="20"/>
        </w:rPr>
        <w:t>опыт</w:t>
      </w:r>
      <w:r>
        <w:rPr>
          <w:sz w:val="20"/>
        </w:rPr>
        <w:t>ными</w:t>
      </w:r>
      <w:proofErr w:type="gramEnd"/>
      <w:r w:rsidRPr="00D67AB1">
        <w:rPr>
          <w:sz w:val="20"/>
        </w:rPr>
        <w:t xml:space="preserve"> по этим показат</w:t>
      </w:r>
      <w:r w:rsidRPr="00D67AB1">
        <w:rPr>
          <w:sz w:val="20"/>
        </w:rPr>
        <w:t>е</w:t>
      </w:r>
      <w:r w:rsidRPr="00D67AB1">
        <w:rPr>
          <w:sz w:val="20"/>
        </w:rPr>
        <w:t>лям не достоверна. Масса сердца у утят опытных групп была выше в сравнении с контролем, а индекс развития во второй и четвертой был достов</w:t>
      </w:r>
      <w:r w:rsidR="00E754D1">
        <w:rPr>
          <w:sz w:val="20"/>
        </w:rPr>
        <w:t>ерно выше на 0,15 и</w:t>
      </w:r>
      <w:r w:rsidRPr="00D67AB1">
        <w:rPr>
          <w:sz w:val="20"/>
        </w:rPr>
        <w:t xml:space="preserve"> </w:t>
      </w:r>
      <w:r>
        <w:rPr>
          <w:sz w:val="20"/>
        </w:rPr>
        <w:t xml:space="preserve">0,16 </w:t>
      </w:r>
      <w:r w:rsidR="007A43F6">
        <w:rPr>
          <w:sz w:val="20"/>
        </w:rPr>
        <w:t>п. п.</w:t>
      </w:r>
      <w:r w:rsidRPr="00D67AB1">
        <w:rPr>
          <w:sz w:val="20"/>
        </w:rPr>
        <w:t xml:space="preserve"> соответственно.</w:t>
      </w:r>
      <w:r w:rsidRPr="00D67AB1">
        <w:rPr>
          <w:bCs/>
          <w:color w:val="000000"/>
          <w:sz w:val="20"/>
        </w:rPr>
        <w:t xml:space="preserve">  </w:t>
      </w:r>
    </w:p>
    <w:p w:rsidR="00AC525A" w:rsidRPr="005A1AC4" w:rsidRDefault="009909CE" w:rsidP="00CD48FB">
      <w:pPr>
        <w:ind w:firstLine="284"/>
        <w:jc w:val="both"/>
        <w:rPr>
          <w:spacing w:val="-2"/>
          <w:sz w:val="20"/>
        </w:rPr>
      </w:pPr>
      <w:proofErr w:type="gramStart"/>
      <w:r>
        <w:rPr>
          <w:spacing w:val="-2"/>
          <w:sz w:val="20"/>
        </w:rPr>
        <w:t>Проанализировав влияние</w:t>
      </w:r>
      <w:r w:rsidR="00AC525A" w:rsidRPr="005A1AC4">
        <w:rPr>
          <w:spacing w:val="-2"/>
          <w:sz w:val="20"/>
        </w:rPr>
        <w:t xml:space="preserve"> различных способов обработки яиц ра</w:t>
      </w:r>
      <w:r w:rsidR="00AC525A" w:rsidRPr="005A1AC4">
        <w:rPr>
          <w:spacing w:val="-2"/>
          <w:sz w:val="20"/>
        </w:rPr>
        <w:t>с</w:t>
      </w:r>
      <w:r w:rsidR="00AC525A" w:rsidRPr="005A1AC4">
        <w:rPr>
          <w:spacing w:val="-2"/>
          <w:sz w:val="20"/>
        </w:rPr>
        <w:t>творами полимерного соединения «</w:t>
      </w:r>
      <w:proofErr w:type="spellStart"/>
      <w:r w:rsidR="00AC525A" w:rsidRPr="005A1AC4">
        <w:rPr>
          <w:spacing w:val="-2"/>
          <w:sz w:val="20"/>
        </w:rPr>
        <w:t>Галосепт</w:t>
      </w:r>
      <w:proofErr w:type="spellEnd"/>
      <w:r w:rsidR="00AC525A" w:rsidRPr="005A1AC4">
        <w:rPr>
          <w:spacing w:val="-2"/>
          <w:sz w:val="20"/>
        </w:rPr>
        <w:t xml:space="preserve">» на результаты инкубации, эмбриональное развитие и качество суточных утят, </w:t>
      </w:r>
      <w:r w:rsidR="00AC525A">
        <w:rPr>
          <w:spacing w:val="-2"/>
          <w:sz w:val="20"/>
        </w:rPr>
        <w:t>мы отметили</w:t>
      </w:r>
      <w:r w:rsidR="00AC525A" w:rsidRPr="005A1AC4">
        <w:rPr>
          <w:spacing w:val="-2"/>
          <w:sz w:val="20"/>
        </w:rPr>
        <w:t xml:space="preserve">, что результаты обработки аэрозолем 2,0 </w:t>
      </w:r>
      <w:r w:rsidR="00AC525A" w:rsidRPr="00634A56">
        <w:rPr>
          <w:spacing w:val="-2"/>
          <w:sz w:val="20"/>
        </w:rPr>
        <w:t>%-</w:t>
      </w:r>
      <w:proofErr w:type="spellStart"/>
      <w:r>
        <w:rPr>
          <w:spacing w:val="-2"/>
          <w:sz w:val="20"/>
        </w:rPr>
        <w:t>но</w:t>
      </w:r>
      <w:r w:rsidR="00AC525A" w:rsidRPr="005A1AC4">
        <w:rPr>
          <w:spacing w:val="-2"/>
          <w:sz w:val="20"/>
        </w:rPr>
        <w:t>го</w:t>
      </w:r>
      <w:proofErr w:type="spellEnd"/>
      <w:r w:rsidR="00AC525A" w:rsidRPr="005A1AC4">
        <w:rPr>
          <w:spacing w:val="-2"/>
          <w:sz w:val="20"/>
        </w:rPr>
        <w:t xml:space="preserve"> раствора препарата с п</w:t>
      </w:r>
      <w:r w:rsidR="00AC525A" w:rsidRPr="005A1AC4">
        <w:rPr>
          <w:spacing w:val="-2"/>
          <w:sz w:val="20"/>
        </w:rPr>
        <w:t>о</w:t>
      </w:r>
      <w:r w:rsidR="00AC525A" w:rsidRPr="005A1AC4">
        <w:rPr>
          <w:spacing w:val="-2"/>
          <w:sz w:val="20"/>
        </w:rPr>
        <w:t xml:space="preserve">мощью </w:t>
      </w:r>
      <w:r w:rsidR="00AC525A" w:rsidRPr="005A1AC4">
        <w:rPr>
          <w:color w:val="000000"/>
          <w:spacing w:val="-2"/>
          <w:sz w:val="20"/>
        </w:rPr>
        <w:t>головки-пульверизатор</w:t>
      </w:r>
      <w:r>
        <w:rPr>
          <w:color w:val="000000"/>
          <w:spacing w:val="-2"/>
          <w:sz w:val="20"/>
        </w:rPr>
        <w:t>а</w:t>
      </w:r>
      <w:r w:rsidR="00AC525A" w:rsidRPr="005A1AC4">
        <w:rPr>
          <w:color w:val="000000"/>
          <w:spacing w:val="-2"/>
          <w:sz w:val="20"/>
        </w:rPr>
        <w:t xml:space="preserve"> и генератора «холодного»</w:t>
      </w:r>
      <w:r w:rsidR="00AC525A" w:rsidRPr="005A1AC4">
        <w:rPr>
          <w:spacing w:val="-2"/>
          <w:sz w:val="20"/>
        </w:rPr>
        <w:t xml:space="preserve"> тумана, п</w:t>
      </w:r>
      <w:r w:rsidR="00AC525A" w:rsidRPr="005A1AC4">
        <w:rPr>
          <w:spacing w:val="-2"/>
          <w:sz w:val="20"/>
        </w:rPr>
        <w:t>о</w:t>
      </w:r>
      <w:r w:rsidR="00AC525A" w:rsidRPr="005A1AC4">
        <w:rPr>
          <w:spacing w:val="-2"/>
          <w:sz w:val="20"/>
        </w:rPr>
        <w:t xml:space="preserve">лученные во второй и четвертой опытных группах, были практически одинаковыми и </w:t>
      </w:r>
      <w:r w:rsidR="00AC525A" w:rsidRPr="00B24357">
        <w:rPr>
          <w:spacing w:val="-2"/>
          <w:sz w:val="20"/>
        </w:rPr>
        <w:t>достоверной разницы</w:t>
      </w:r>
      <w:r w:rsidR="00AC525A" w:rsidRPr="005A1AC4">
        <w:rPr>
          <w:spacing w:val="-2"/>
          <w:sz w:val="20"/>
        </w:rPr>
        <w:t xml:space="preserve"> не имели.</w:t>
      </w:r>
      <w:proofErr w:type="gramEnd"/>
    </w:p>
    <w:p w:rsidR="00AC525A" w:rsidRDefault="00AC525A" w:rsidP="00CD48FB">
      <w:pPr>
        <w:shd w:val="clear" w:color="auto" w:fill="FFFFFF"/>
        <w:ind w:firstLine="284"/>
        <w:jc w:val="both"/>
        <w:rPr>
          <w:sz w:val="20"/>
        </w:rPr>
      </w:pPr>
      <w:r w:rsidRPr="00D67AB1">
        <w:rPr>
          <w:sz w:val="20"/>
        </w:rPr>
        <w:t xml:space="preserve">В процессе исследования постэмбрионального развития проводили еженедельное взвешивание </w:t>
      </w:r>
      <w:r>
        <w:rPr>
          <w:sz w:val="20"/>
        </w:rPr>
        <w:t xml:space="preserve">по </w:t>
      </w:r>
      <w:r w:rsidRPr="00D67AB1">
        <w:rPr>
          <w:sz w:val="20"/>
        </w:rPr>
        <w:t>50 утят из каждой группы. Данные по живой массе, среднесуточн</w:t>
      </w:r>
      <w:r>
        <w:rPr>
          <w:sz w:val="20"/>
        </w:rPr>
        <w:t>ому</w:t>
      </w:r>
      <w:r w:rsidRPr="00D67AB1">
        <w:rPr>
          <w:sz w:val="20"/>
        </w:rPr>
        <w:t xml:space="preserve"> прирост</w:t>
      </w:r>
      <w:r>
        <w:rPr>
          <w:sz w:val="20"/>
        </w:rPr>
        <w:t>у</w:t>
      </w:r>
      <w:r w:rsidRPr="00D67AB1">
        <w:rPr>
          <w:sz w:val="20"/>
        </w:rPr>
        <w:t xml:space="preserve"> и сохранности представлены в табл</w:t>
      </w:r>
      <w:r w:rsidR="009909CE">
        <w:rPr>
          <w:sz w:val="20"/>
        </w:rPr>
        <w:t>.</w:t>
      </w:r>
      <w:r w:rsidRPr="00D67AB1">
        <w:rPr>
          <w:sz w:val="20"/>
        </w:rPr>
        <w:t xml:space="preserve"> </w:t>
      </w:r>
      <w:r w:rsidR="00A37AE3">
        <w:rPr>
          <w:sz w:val="20"/>
        </w:rPr>
        <w:t>9</w:t>
      </w:r>
      <w:r w:rsidRPr="00D67AB1">
        <w:rPr>
          <w:sz w:val="20"/>
        </w:rPr>
        <w:t>.</w:t>
      </w:r>
    </w:p>
    <w:p w:rsidR="00E542E4" w:rsidRPr="00D67AB1" w:rsidRDefault="00E542E4" w:rsidP="00E542E4">
      <w:pPr>
        <w:shd w:val="clear" w:color="auto" w:fill="FFFFFF"/>
        <w:ind w:firstLine="284"/>
        <w:jc w:val="both"/>
        <w:rPr>
          <w:sz w:val="20"/>
        </w:rPr>
      </w:pPr>
      <w:r w:rsidRPr="00D67AB1">
        <w:rPr>
          <w:sz w:val="20"/>
        </w:rPr>
        <w:t xml:space="preserve">Результаты выращивания </w:t>
      </w:r>
      <w:r>
        <w:rPr>
          <w:sz w:val="20"/>
        </w:rPr>
        <w:t>показали</w:t>
      </w:r>
      <w:r w:rsidRPr="00D67AB1">
        <w:rPr>
          <w:sz w:val="20"/>
        </w:rPr>
        <w:t xml:space="preserve">, что скорость роста утят была выше во всех опытных группах по сравнению с контролем. Так, в </w:t>
      </w:r>
      <w:r>
        <w:rPr>
          <w:sz w:val="20"/>
        </w:rPr>
        <w:t xml:space="preserve">          </w:t>
      </w:r>
      <w:r w:rsidRPr="00D67AB1">
        <w:rPr>
          <w:sz w:val="20"/>
        </w:rPr>
        <w:t xml:space="preserve">49-дневном возрасте живая масса утят опытных групп была выше на 1,5–5,6 </w:t>
      </w:r>
      <w:r w:rsidRPr="00D67AB1">
        <w:rPr>
          <w:sz w:val="20"/>
          <w:lang w:val="uk-UA"/>
        </w:rPr>
        <w:t xml:space="preserve">% </w:t>
      </w:r>
      <w:r w:rsidRPr="00D67AB1">
        <w:rPr>
          <w:sz w:val="20"/>
        </w:rPr>
        <w:t xml:space="preserve">в сравнении с контролем. Причем </w:t>
      </w:r>
      <w:r w:rsidRPr="009A2EE9">
        <w:rPr>
          <w:sz w:val="20"/>
        </w:rPr>
        <w:t>достоверная разница</w:t>
      </w:r>
      <w:r w:rsidRPr="00D67AB1">
        <w:rPr>
          <w:sz w:val="20"/>
        </w:rPr>
        <w:t xml:space="preserve"> </w:t>
      </w:r>
      <w:r>
        <w:rPr>
          <w:sz w:val="20"/>
        </w:rPr>
        <w:t xml:space="preserve">в сравнении с контролем </w:t>
      </w:r>
      <w:r w:rsidRPr="00D67AB1">
        <w:rPr>
          <w:sz w:val="20"/>
        </w:rPr>
        <w:t>отмечена во второй, пятой</w:t>
      </w:r>
      <w:r w:rsidRPr="00D67AB1">
        <w:rPr>
          <w:sz w:val="20"/>
          <w:lang w:val="uk-UA"/>
        </w:rPr>
        <w:t xml:space="preserve"> </w:t>
      </w:r>
      <w:r w:rsidRPr="00D67AB1">
        <w:rPr>
          <w:sz w:val="20"/>
        </w:rPr>
        <w:t>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≤0,05) и четвертой</w:t>
      </w:r>
      <w:r w:rsidRPr="00D67AB1">
        <w:rPr>
          <w:sz w:val="20"/>
          <w:lang w:val="uk-UA"/>
        </w:rPr>
        <w:t xml:space="preserve"> (</w:t>
      </w:r>
      <w:r w:rsidRPr="00D67AB1">
        <w:rPr>
          <w:sz w:val="20"/>
        </w:rPr>
        <w:t>Р≤0,01) опытных группах. Среднесуточный прирост за 49 дней выр</w:t>
      </w:r>
      <w:r w:rsidRPr="00D67AB1">
        <w:rPr>
          <w:sz w:val="20"/>
        </w:rPr>
        <w:t>а</w:t>
      </w:r>
      <w:r w:rsidRPr="00D67AB1">
        <w:rPr>
          <w:sz w:val="20"/>
        </w:rPr>
        <w:lastRenderedPageBreak/>
        <w:t>щивания у утят второй, третьей, четвертой и пятой опытных групп был выше соотве</w:t>
      </w:r>
      <w:r>
        <w:rPr>
          <w:sz w:val="20"/>
        </w:rPr>
        <w:t>тственно на 5,7 (</w:t>
      </w:r>
      <w:proofErr w:type="gramStart"/>
      <w:r>
        <w:rPr>
          <w:sz w:val="20"/>
        </w:rPr>
        <w:t>Р</w:t>
      </w:r>
      <w:proofErr w:type="gramEnd"/>
      <w:r>
        <w:rPr>
          <w:sz w:val="20"/>
        </w:rPr>
        <w:t>≤0,05);</w:t>
      </w:r>
      <w:r w:rsidRPr="00D67AB1">
        <w:rPr>
          <w:sz w:val="20"/>
        </w:rPr>
        <w:t xml:space="preserve"> 1,5; 4,8 (Р≤0,01) и 3,7 % (Р≤0,05) в сравнении с контролем. Сохранность в опытных группах за период выращивания составила 94,6–96,2 </w:t>
      </w:r>
      <w:r w:rsidRPr="00D67AB1">
        <w:rPr>
          <w:sz w:val="20"/>
          <w:lang w:val="uk-UA"/>
        </w:rPr>
        <w:t xml:space="preserve">% </w:t>
      </w:r>
      <w:r w:rsidRPr="00D67AB1">
        <w:rPr>
          <w:sz w:val="20"/>
        </w:rPr>
        <w:t xml:space="preserve">против 92,4 % в </w:t>
      </w:r>
      <w:proofErr w:type="gramStart"/>
      <w:r w:rsidRPr="00D67AB1">
        <w:rPr>
          <w:sz w:val="20"/>
        </w:rPr>
        <w:t>контрольной</w:t>
      </w:r>
      <w:proofErr w:type="gramEnd"/>
      <w:r w:rsidRPr="00D67AB1">
        <w:rPr>
          <w:sz w:val="20"/>
          <w:lang w:val="uk-UA"/>
        </w:rPr>
        <w:t xml:space="preserve">. </w:t>
      </w:r>
      <w:r w:rsidRPr="00D67AB1">
        <w:rPr>
          <w:sz w:val="20"/>
        </w:rPr>
        <w:t>Сохранность во второй и четвертой опытных группах была практич</w:t>
      </w:r>
      <w:r w:rsidRPr="00D67AB1">
        <w:rPr>
          <w:sz w:val="20"/>
        </w:rPr>
        <w:t>е</w:t>
      </w:r>
      <w:r w:rsidRPr="00D67AB1">
        <w:rPr>
          <w:sz w:val="20"/>
        </w:rPr>
        <w:t xml:space="preserve">ски на одном уровне. </w:t>
      </w:r>
    </w:p>
    <w:p w:rsidR="00AC525A" w:rsidRPr="00D67AB1" w:rsidRDefault="00AC525A" w:rsidP="00CD48FB">
      <w:pPr>
        <w:shd w:val="clear" w:color="auto" w:fill="FFFFFF"/>
        <w:ind w:firstLine="284"/>
        <w:jc w:val="both"/>
        <w:rPr>
          <w:sz w:val="20"/>
        </w:rPr>
      </w:pPr>
    </w:p>
    <w:p w:rsidR="00AC525A" w:rsidRDefault="00A37AE3" w:rsidP="00CD48FB">
      <w:pPr>
        <w:shd w:val="clear" w:color="auto" w:fill="FFFFFF"/>
        <w:jc w:val="center"/>
        <w:rPr>
          <w:b/>
          <w:sz w:val="16"/>
        </w:rPr>
      </w:pPr>
      <w:r>
        <w:rPr>
          <w:sz w:val="16"/>
        </w:rPr>
        <w:t>Т</w:t>
      </w:r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>б</w:t>
      </w:r>
      <w:r w:rsidR="00CD48FB">
        <w:rPr>
          <w:sz w:val="16"/>
        </w:rPr>
        <w:t xml:space="preserve"> </w:t>
      </w:r>
      <w:r>
        <w:rPr>
          <w:sz w:val="16"/>
        </w:rPr>
        <w:t>л</w:t>
      </w:r>
      <w:r w:rsidR="00CD48FB">
        <w:rPr>
          <w:sz w:val="16"/>
        </w:rPr>
        <w:t xml:space="preserve"> </w:t>
      </w:r>
      <w:r>
        <w:rPr>
          <w:sz w:val="16"/>
        </w:rPr>
        <w:t>и</w:t>
      </w:r>
      <w:r w:rsidR="00CD48FB"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ц</w:t>
      </w:r>
      <w:proofErr w:type="spellEnd"/>
      <w:proofErr w:type="gramEnd"/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 xml:space="preserve"> 9</w:t>
      </w:r>
      <w:r w:rsidR="00CD48FB">
        <w:rPr>
          <w:sz w:val="16"/>
        </w:rPr>
        <w:t>.</w:t>
      </w:r>
      <w:r w:rsidR="00AC525A">
        <w:rPr>
          <w:sz w:val="16"/>
        </w:rPr>
        <w:t xml:space="preserve"> </w:t>
      </w:r>
      <w:r w:rsidR="009909CE">
        <w:rPr>
          <w:sz w:val="16"/>
        </w:rPr>
        <w:t xml:space="preserve"> </w:t>
      </w:r>
      <w:r w:rsidR="00AC525A" w:rsidRPr="00D67AB1">
        <w:rPr>
          <w:b/>
          <w:sz w:val="16"/>
        </w:rPr>
        <w:t>Показатели постэмбрионального развития утят</w:t>
      </w:r>
    </w:p>
    <w:p w:rsidR="00CD48FB" w:rsidRPr="00D67AB1" w:rsidRDefault="00CD48FB" w:rsidP="00CD48FB">
      <w:pPr>
        <w:shd w:val="clear" w:color="auto" w:fill="FFFFFF"/>
        <w:jc w:val="center"/>
        <w:rPr>
          <w:b/>
          <w:sz w:val="16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3"/>
        <w:gridCol w:w="937"/>
        <w:gridCol w:w="937"/>
        <w:gridCol w:w="938"/>
        <w:gridCol w:w="958"/>
        <w:gridCol w:w="941"/>
      </w:tblGrid>
      <w:tr w:rsidR="00AC525A" w:rsidRPr="00CD48FB" w:rsidTr="00A96316">
        <w:trPr>
          <w:trHeight w:val="20"/>
          <w:jc w:val="center"/>
        </w:trPr>
        <w:tc>
          <w:tcPr>
            <w:tcW w:w="1154" w:type="pct"/>
            <w:vMerge w:val="restart"/>
            <w:vAlign w:val="center"/>
          </w:tcPr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3846" w:type="pct"/>
            <w:gridSpan w:val="5"/>
            <w:vAlign w:val="center"/>
          </w:tcPr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>Групп</w:t>
            </w:r>
            <w:r w:rsidR="009909CE">
              <w:rPr>
                <w:color w:val="000000"/>
                <w:sz w:val="16"/>
                <w:szCs w:val="16"/>
              </w:rPr>
              <w:t>ы</w:t>
            </w:r>
          </w:p>
        </w:tc>
      </w:tr>
      <w:tr w:rsidR="00A96316" w:rsidRPr="00CD48FB" w:rsidTr="00A96316">
        <w:trPr>
          <w:trHeight w:val="20"/>
          <w:jc w:val="center"/>
        </w:trPr>
        <w:tc>
          <w:tcPr>
            <w:tcW w:w="1154" w:type="pct"/>
            <w:vMerge/>
            <w:vAlign w:val="center"/>
          </w:tcPr>
          <w:p w:rsidR="00A96316" w:rsidRPr="00CD48FB" w:rsidRDefault="00A96316" w:rsidP="00CD48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pct"/>
            <w:vAlign w:val="center"/>
          </w:tcPr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ко</w:t>
            </w:r>
            <w:r w:rsidRPr="008830D6">
              <w:rPr>
                <w:color w:val="000000"/>
                <w:sz w:val="16"/>
                <w:szCs w:val="16"/>
              </w:rPr>
              <w:t>н</w:t>
            </w:r>
            <w:r w:rsidRPr="008830D6">
              <w:rPr>
                <w:color w:val="000000"/>
                <w:sz w:val="16"/>
                <w:szCs w:val="16"/>
              </w:rPr>
              <w:t>трольная</w:t>
            </w:r>
          </w:p>
        </w:tc>
        <w:tc>
          <w:tcPr>
            <w:tcW w:w="765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опытная</w:t>
            </w:r>
          </w:p>
        </w:tc>
        <w:tc>
          <w:tcPr>
            <w:tcW w:w="766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782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767" w:type="pct"/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</w:tr>
      <w:tr w:rsidR="00AC525A" w:rsidRPr="00CD48FB" w:rsidTr="00A96316">
        <w:trPr>
          <w:trHeight w:val="20"/>
          <w:jc w:val="center"/>
        </w:trPr>
        <w:tc>
          <w:tcPr>
            <w:tcW w:w="1154" w:type="pct"/>
            <w:tcBorders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 xml:space="preserve">Масса суточных </w:t>
            </w:r>
          </w:p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 xml:space="preserve">утят, </w:t>
            </w:r>
            <w:proofErr w:type="gramStart"/>
            <w:r w:rsidRPr="00CD48FB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65" w:type="pct"/>
            <w:tcBorders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61,3±0,51</w:t>
            </w:r>
          </w:p>
        </w:tc>
        <w:tc>
          <w:tcPr>
            <w:tcW w:w="765" w:type="pct"/>
            <w:tcBorders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61,1±0,69</w:t>
            </w:r>
          </w:p>
        </w:tc>
        <w:tc>
          <w:tcPr>
            <w:tcW w:w="766" w:type="pct"/>
            <w:tcBorders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61,6±1,26</w:t>
            </w:r>
          </w:p>
        </w:tc>
        <w:tc>
          <w:tcPr>
            <w:tcW w:w="782" w:type="pct"/>
            <w:tcBorders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60,9±1,01</w:t>
            </w:r>
          </w:p>
        </w:tc>
        <w:tc>
          <w:tcPr>
            <w:tcW w:w="767" w:type="pct"/>
            <w:tcBorders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62,4±0,85</w:t>
            </w:r>
          </w:p>
        </w:tc>
      </w:tr>
      <w:tr w:rsidR="00AC525A" w:rsidRPr="00CD48FB" w:rsidTr="00A96316">
        <w:trPr>
          <w:trHeight w:val="20"/>
          <w:jc w:val="center"/>
        </w:trPr>
        <w:tc>
          <w:tcPr>
            <w:tcW w:w="1154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 xml:space="preserve">Масса 49-дневных утят, </w:t>
            </w:r>
            <w:proofErr w:type="gramStart"/>
            <w:r w:rsidRPr="00CD48FB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65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3117,1±35,6</w:t>
            </w:r>
          </w:p>
        </w:tc>
        <w:tc>
          <w:tcPr>
            <w:tcW w:w="765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3290,6±51,5*</w:t>
            </w:r>
          </w:p>
        </w:tc>
        <w:tc>
          <w:tcPr>
            <w:tcW w:w="766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3163,8±35,4</w:t>
            </w:r>
          </w:p>
        </w:tc>
        <w:tc>
          <w:tcPr>
            <w:tcW w:w="782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3264,2±27,5**</w:t>
            </w:r>
          </w:p>
        </w:tc>
        <w:tc>
          <w:tcPr>
            <w:tcW w:w="767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3230,0±25,0*</w:t>
            </w:r>
          </w:p>
        </w:tc>
      </w:tr>
      <w:tr w:rsidR="00AC525A" w:rsidRPr="00CD48FB" w:rsidTr="00A96316">
        <w:trPr>
          <w:trHeight w:val="20"/>
          <w:jc w:val="center"/>
        </w:trPr>
        <w:tc>
          <w:tcPr>
            <w:tcW w:w="1154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765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–</w:t>
            </w:r>
          </w:p>
        </w:tc>
        <w:tc>
          <w:tcPr>
            <w:tcW w:w="765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5,6</w:t>
            </w:r>
          </w:p>
        </w:tc>
        <w:tc>
          <w:tcPr>
            <w:tcW w:w="766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1,5</w:t>
            </w:r>
          </w:p>
        </w:tc>
        <w:tc>
          <w:tcPr>
            <w:tcW w:w="782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4,7</w:t>
            </w:r>
          </w:p>
        </w:tc>
        <w:tc>
          <w:tcPr>
            <w:tcW w:w="767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3,6</w:t>
            </w:r>
          </w:p>
        </w:tc>
      </w:tr>
      <w:tr w:rsidR="00AC525A" w:rsidRPr="00CD48FB" w:rsidTr="00A96316">
        <w:trPr>
          <w:trHeight w:val="20"/>
          <w:jc w:val="center"/>
        </w:trPr>
        <w:tc>
          <w:tcPr>
            <w:tcW w:w="1154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 xml:space="preserve">Среднесуточный прирост, </w:t>
            </w:r>
            <w:proofErr w:type="gramStart"/>
            <w:r w:rsidRPr="00CD48FB">
              <w:rPr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65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62,4±0,73</w:t>
            </w:r>
          </w:p>
        </w:tc>
        <w:tc>
          <w:tcPr>
            <w:tcW w:w="765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65,9±1,05*</w:t>
            </w:r>
          </w:p>
        </w:tc>
        <w:tc>
          <w:tcPr>
            <w:tcW w:w="766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63,3±0,73</w:t>
            </w:r>
          </w:p>
        </w:tc>
        <w:tc>
          <w:tcPr>
            <w:tcW w:w="782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65,4±0,57**</w:t>
            </w:r>
          </w:p>
        </w:tc>
        <w:tc>
          <w:tcPr>
            <w:tcW w:w="767" w:type="pct"/>
            <w:tcBorders>
              <w:bottom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64,6±0,50*</w:t>
            </w:r>
          </w:p>
        </w:tc>
      </w:tr>
      <w:tr w:rsidR="00AC525A" w:rsidRPr="00CD48FB" w:rsidTr="00A96316">
        <w:trPr>
          <w:trHeight w:val="20"/>
          <w:jc w:val="center"/>
        </w:trPr>
        <w:tc>
          <w:tcPr>
            <w:tcW w:w="1154" w:type="pct"/>
            <w:tcBorders>
              <w:top w:val="nil"/>
            </w:tcBorders>
            <w:vAlign w:val="center"/>
          </w:tcPr>
          <w:p w:rsidR="00AC525A" w:rsidRPr="00CD48FB" w:rsidRDefault="00AC525A" w:rsidP="00CD48F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765" w:type="pct"/>
            <w:tcBorders>
              <w:top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–</w:t>
            </w:r>
          </w:p>
        </w:tc>
        <w:tc>
          <w:tcPr>
            <w:tcW w:w="765" w:type="pct"/>
            <w:tcBorders>
              <w:top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5,7</w:t>
            </w:r>
          </w:p>
        </w:tc>
        <w:tc>
          <w:tcPr>
            <w:tcW w:w="766" w:type="pct"/>
            <w:tcBorders>
              <w:top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1,5</w:t>
            </w:r>
          </w:p>
        </w:tc>
        <w:tc>
          <w:tcPr>
            <w:tcW w:w="782" w:type="pct"/>
            <w:tcBorders>
              <w:top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4,8</w:t>
            </w:r>
          </w:p>
        </w:tc>
        <w:tc>
          <w:tcPr>
            <w:tcW w:w="767" w:type="pct"/>
            <w:tcBorders>
              <w:top w:val="nil"/>
            </w:tcBorders>
            <w:vAlign w:val="center"/>
          </w:tcPr>
          <w:p w:rsidR="00AC525A" w:rsidRPr="00CD48FB" w:rsidRDefault="00AC525A" w:rsidP="00CD48FB">
            <w:pPr>
              <w:shd w:val="clear" w:color="auto" w:fill="FFFFFF"/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3,7</w:t>
            </w:r>
          </w:p>
        </w:tc>
      </w:tr>
      <w:tr w:rsidR="00AC525A" w:rsidRPr="00CD48FB" w:rsidTr="00A96316">
        <w:trPr>
          <w:trHeight w:val="20"/>
          <w:jc w:val="center"/>
        </w:trPr>
        <w:tc>
          <w:tcPr>
            <w:tcW w:w="1154" w:type="pct"/>
            <w:vAlign w:val="center"/>
          </w:tcPr>
          <w:p w:rsidR="00AC525A" w:rsidRPr="00CD48FB" w:rsidRDefault="00AC525A" w:rsidP="00CD48FB">
            <w:pPr>
              <w:jc w:val="center"/>
              <w:rPr>
                <w:color w:val="000000"/>
                <w:sz w:val="16"/>
                <w:szCs w:val="16"/>
              </w:rPr>
            </w:pPr>
            <w:r w:rsidRPr="00CD48FB">
              <w:rPr>
                <w:color w:val="000000"/>
                <w:sz w:val="16"/>
                <w:szCs w:val="16"/>
              </w:rPr>
              <w:t>Сохранность, %</w:t>
            </w:r>
          </w:p>
          <w:p w:rsidR="00AC525A" w:rsidRPr="00CD48FB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CD48FB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765" w:type="pct"/>
            <w:vAlign w:val="center"/>
          </w:tcPr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92,4</w:t>
            </w:r>
          </w:p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–</w:t>
            </w:r>
          </w:p>
        </w:tc>
        <w:tc>
          <w:tcPr>
            <w:tcW w:w="765" w:type="pct"/>
            <w:vAlign w:val="center"/>
          </w:tcPr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96,2</w:t>
            </w:r>
          </w:p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3,8</w:t>
            </w:r>
          </w:p>
        </w:tc>
        <w:tc>
          <w:tcPr>
            <w:tcW w:w="766" w:type="pct"/>
            <w:vAlign w:val="center"/>
          </w:tcPr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94,6</w:t>
            </w:r>
          </w:p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2,2</w:t>
            </w:r>
          </w:p>
        </w:tc>
        <w:tc>
          <w:tcPr>
            <w:tcW w:w="782" w:type="pct"/>
            <w:vAlign w:val="center"/>
          </w:tcPr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96,0</w:t>
            </w:r>
          </w:p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3,6</w:t>
            </w:r>
          </w:p>
        </w:tc>
        <w:tc>
          <w:tcPr>
            <w:tcW w:w="767" w:type="pct"/>
            <w:vAlign w:val="center"/>
          </w:tcPr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95,4</w:t>
            </w:r>
          </w:p>
          <w:p w:rsidR="00AC525A" w:rsidRPr="00CD48FB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CD48FB">
              <w:rPr>
                <w:sz w:val="16"/>
                <w:szCs w:val="16"/>
              </w:rPr>
              <w:t>3,0</w:t>
            </w:r>
          </w:p>
        </w:tc>
      </w:tr>
    </w:tbl>
    <w:p w:rsidR="00AC525A" w:rsidRPr="00AA0257" w:rsidRDefault="00AC525A" w:rsidP="00CD48FB">
      <w:pPr>
        <w:shd w:val="clear" w:color="auto" w:fill="FFFFFF"/>
        <w:ind w:firstLine="284"/>
        <w:jc w:val="both"/>
        <w:rPr>
          <w:sz w:val="20"/>
        </w:rPr>
      </w:pPr>
    </w:p>
    <w:p w:rsidR="00AC525A" w:rsidRDefault="00AC525A" w:rsidP="00CD48FB">
      <w:pPr>
        <w:shd w:val="clear" w:color="auto" w:fill="FFFFFF"/>
        <w:ind w:firstLine="284"/>
        <w:jc w:val="both"/>
        <w:rPr>
          <w:sz w:val="20"/>
        </w:rPr>
      </w:pPr>
      <w:r>
        <w:rPr>
          <w:sz w:val="20"/>
        </w:rPr>
        <w:t>М</w:t>
      </w:r>
      <w:r w:rsidRPr="00D67AB1">
        <w:rPr>
          <w:sz w:val="20"/>
        </w:rPr>
        <w:t>ясны</w:t>
      </w:r>
      <w:r>
        <w:rPr>
          <w:sz w:val="20"/>
        </w:rPr>
        <w:t>ми</w:t>
      </w:r>
      <w:r w:rsidRPr="00D67AB1">
        <w:rPr>
          <w:sz w:val="20"/>
        </w:rPr>
        <w:t xml:space="preserve"> </w:t>
      </w:r>
      <w:r>
        <w:rPr>
          <w:sz w:val="20"/>
        </w:rPr>
        <w:t>показателями</w:t>
      </w:r>
      <w:r w:rsidRPr="00D67AB1">
        <w:rPr>
          <w:sz w:val="20"/>
        </w:rPr>
        <w:t xml:space="preserve"> утят при убое являются </w:t>
      </w:r>
      <w:proofErr w:type="spellStart"/>
      <w:r w:rsidRPr="00D67AB1">
        <w:rPr>
          <w:sz w:val="20"/>
        </w:rPr>
        <w:t>предубойная</w:t>
      </w:r>
      <w:proofErr w:type="spellEnd"/>
      <w:r w:rsidRPr="00D67AB1">
        <w:rPr>
          <w:sz w:val="20"/>
        </w:rPr>
        <w:t xml:space="preserve"> живая масса, масса потрошеной тушки и убойный выход. Результаты убоя представлены в </w:t>
      </w:r>
      <w:r w:rsidRPr="001A760B">
        <w:rPr>
          <w:sz w:val="20"/>
        </w:rPr>
        <w:t>табл</w:t>
      </w:r>
      <w:r w:rsidR="009909CE">
        <w:rPr>
          <w:sz w:val="20"/>
        </w:rPr>
        <w:t>.</w:t>
      </w:r>
      <w:r w:rsidRPr="001A760B">
        <w:rPr>
          <w:sz w:val="20"/>
        </w:rPr>
        <w:t xml:space="preserve"> </w:t>
      </w:r>
      <w:r w:rsidR="00A37AE3">
        <w:rPr>
          <w:sz w:val="20"/>
        </w:rPr>
        <w:t>10</w:t>
      </w:r>
      <w:r w:rsidRPr="00D67AB1">
        <w:rPr>
          <w:sz w:val="20"/>
        </w:rPr>
        <w:t>.</w:t>
      </w:r>
    </w:p>
    <w:p w:rsidR="009909CE" w:rsidRPr="00D67AB1" w:rsidRDefault="009909CE" w:rsidP="00CD48FB">
      <w:pPr>
        <w:shd w:val="clear" w:color="auto" w:fill="FFFFFF"/>
        <w:ind w:firstLine="284"/>
        <w:jc w:val="both"/>
        <w:rPr>
          <w:sz w:val="20"/>
        </w:rPr>
      </w:pPr>
    </w:p>
    <w:p w:rsidR="00AC525A" w:rsidRDefault="00A37AE3" w:rsidP="00CD48FB">
      <w:pPr>
        <w:jc w:val="center"/>
        <w:rPr>
          <w:b/>
          <w:sz w:val="16"/>
        </w:rPr>
      </w:pPr>
      <w:r>
        <w:rPr>
          <w:sz w:val="16"/>
        </w:rPr>
        <w:t>Т</w:t>
      </w:r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>б</w:t>
      </w:r>
      <w:r w:rsidR="00CD48FB">
        <w:rPr>
          <w:sz w:val="16"/>
        </w:rPr>
        <w:t xml:space="preserve"> </w:t>
      </w:r>
      <w:r>
        <w:rPr>
          <w:sz w:val="16"/>
        </w:rPr>
        <w:t>л</w:t>
      </w:r>
      <w:r w:rsidR="00CD48FB">
        <w:rPr>
          <w:sz w:val="16"/>
        </w:rPr>
        <w:t xml:space="preserve"> </w:t>
      </w:r>
      <w:r>
        <w:rPr>
          <w:sz w:val="16"/>
        </w:rPr>
        <w:t>и</w:t>
      </w:r>
      <w:r w:rsidR="00CD48FB"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ц</w:t>
      </w:r>
      <w:proofErr w:type="spellEnd"/>
      <w:proofErr w:type="gramEnd"/>
      <w:r w:rsidR="00CD48FB">
        <w:rPr>
          <w:sz w:val="16"/>
        </w:rPr>
        <w:t xml:space="preserve"> </w:t>
      </w:r>
      <w:r>
        <w:rPr>
          <w:sz w:val="16"/>
        </w:rPr>
        <w:t>а</w:t>
      </w:r>
      <w:r w:rsidR="00CD48FB">
        <w:rPr>
          <w:sz w:val="16"/>
        </w:rPr>
        <w:t xml:space="preserve"> </w:t>
      </w:r>
      <w:r>
        <w:rPr>
          <w:sz w:val="16"/>
        </w:rPr>
        <w:t xml:space="preserve"> 10</w:t>
      </w:r>
      <w:r w:rsidR="00CD48FB">
        <w:rPr>
          <w:sz w:val="16"/>
        </w:rPr>
        <w:t>.</w:t>
      </w:r>
      <w:r w:rsidR="00AC525A">
        <w:rPr>
          <w:sz w:val="16"/>
        </w:rPr>
        <w:t xml:space="preserve"> </w:t>
      </w:r>
      <w:r w:rsidR="009909CE">
        <w:rPr>
          <w:sz w:val="16"/>
        </w:rPr>
        <w:t xml:space="preserve"> </w:t>
      </w:r>
      <w:r w:rsidR="00AC525A" w:rsidRPr="00D67AB1">
        <w:rPr>
          <w:b/>
          <w:sz w:val="16"/>
        </w:rPr>
        <w:t xml:space="preserve">Мясные показатели 49-дневных утят при убое, </w:t>
      </w:r>
      <w:r w:rsidR="00AC525A" w:rsidRPr="00D67AB1">
        <w:rPr>
          <w:b/>
          <w:sz w:val="16"/>
          <w:lang w:val="en-US"/>
        </w:rPr>
        <w:t>n</w:t>
      </w:r>
      <w:r w:rsidR="00AC525A" w:rsidRPr="00D67AB1">
        <w:rPr>
          <w:b/>
          <w:sz w:val="16"/>
        </w:rPr>
        <w:t>=6</w:t>
      </w:r>
    </w:p>
    <w:p w:rsidR="00CD48FB" w:rsidRPr="00D67AB1" w:rsidRDefault="00CD48FB" w:rsidP="00CD48FB">
      <w:pPr>
        <w:jc w:val="center"/>
        <w:rPr>
          <w:b/>
          <w:sz w:val="16"/>
        </w:rPr>
      </w:pPr>
    </w:p>
    <w:tbl>
      <w:tblPr>
        <w:tblW w:w="6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1"/>
        <w:gridCol w:w="839"/>
        <w:gridCol w:w="1020"/>
        <w:gridCol w:w="907"/>
        <w:gridCol w:w="1052"/>
        <w:gridCol w:w="985"/>
        <w:gridCol w:w="7"/>
      </w:tblGrid>
      <w:tr w:rsidR="00AC525A" w:rsidRPr="00D67AB1" w:rsidTr="006462CA">
        <w:trPr>
          <w:gridAfter w:val="1"/>
          <w:wAfter w:w="6" w:type="pct"/>
          <w:trHeight w:val="20"/>
          <w:jc w:val="center"/>
        </w:trPr>
        <w:tc>
          <w:tcPr>
            <w:tcW w:w="1077" w:type="pct"/>
            <w:vMerge w:val="restar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Показатели</w:t>
            </w:r>
          </w:p>
        </w:tc>
        <w:tc>
          <w:tcPr>
            <w:tcW w:w="3917" w:type="pct"/>
            <w:gridSpan w:val="5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Групп</w:t>
            </w:r>
            <w:r w:rsidR="009909CE">
              <w:rPr>
                <w:sz w:val="16"/>
                <w:szCs w:val="16"/>
              </w:rPr>
              <w:t>ы</w:t>
            </w:r>
          </w:p>
        </w:tc>
      </w:tr>
      <w:tr w:rsidR="00A96316" w:rsidRPr="00D67AB1" w:rsidTr="006462CA">
        <w:trPr>
          <w:trHeight w:val="20"/>
          <w:jc w:val="center"/>
        </w:trPr>
        <w:tc>
          <w:tcPr>
            <w:tcW w:w="1077" w:type="pct"/>
            <w:vMerge/>
            <w:tcBorders>
              <w:bottom w:val="single" w:sz="4" w:space="0" w:color="000000"/>
            </w:tcBorders>
            <w:vAlign w:val="center"/>
          </w:tcPr>
          <w:p w:rsidR="00A96316" w:rsidRPr="00D67AB1" w:rsidRDefault="00A96316" w:rsidP="00CD48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bottom w:val="single" w:sz="4" w:space="0" w:color="000000"/>
            </w:tcBorders>
            <w:vAlign w:val="center"/>
          </w:tcPr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30D6">
              <w:rPr>
                <w:color w:val="000000"/>
                <w:sz w:val="16"/>
                <w:szCs w:val="16"/>
              </w:rPr>
              <w:t>кон</w:t>
            </w:r>
            <w:r w:rsidR="009909CE">
              <w:rPr>
                <w:color w:val="000000"/>
                <w:sz w:val="16"/>
                <w:szCs w:val="16"/>
              </w:rPr>
              <w:t>-</w:t>
            </w:r>
            <w:r w:rsidRPr="008830D6">
              <w:rPr>
                <w:color w:val="000000"/>
                <w:sz w:val="16"/>
                <w:szCs w:val="16"/>
              </w:rPr>
              <w:t>трольная</w:t>
            </w:r>
            <w:proofErr w:type="spellEnd"/>
            <w:proofErr w:type="gramEnd"/>
          </w:p>
        </w:tc>
        <w:tc>
          <w:tcPr>
            <w:tcW w:w="832" w:type="pct"/>
            <w:tcBorders>
              <w:bottom w:val="single" w:sz="4" w:space="0" w:color="000000"/>
            </w:tcBorders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8830D6">
              <w:rPr>
                <w:color w:val="000000"/>
                <w:sz w:val="16"/>
                <w:szCs w:val="16"/>
              </w:rPr>
              <w:t xml:space="preserve"> 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опытная</w:t>
            </w:r>
          </w:p>
        </w:tc>
        <w:tc>
          <w:tcPr>
            <w:tcW w:w="740" w:type="pct"/>
            <w:tcBorders>
              <w:bottom w:val="single" w:sz="4" w:space="0" w:color="000000"/>
            </w:tcBorders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58" w:type="pct"/>
            <w:tcBorders>
              <w:bottom w:val="single" w:sz="4" w:space="0" w:color="000000"/>
            </w:tcBorders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  <w:tc>
          <w:tcPr>
            <w:tcW w:w="808" w:type="pct"/>
            <w:gridSpan w:val="2"/>
            <w:tcBorders>
              <w:bottom w:val="single" w:sz="4" w:space="0" w:color="000000"/>
            </w:tcBorders>
            <w:vAlign w:val="center"/>
          </w:tcPr>
          <w:p w:rsidR="00A9631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-я</w:t>
            </w:r>
          </w:p>
          <w:p w:rsidR="00A96316" w:rsidRPr="008830D6" w:rsidRDefault="00A96316" w:rsidP="009909C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8830D6">
              <w:rPr>
                <w:sz w:val="16"/>
                <w:szCs w:val="16"/>
              </w:rPr>
              <w:t xml:space="preserve"> опытная</w:t>
            </w:r>
          </w:p>
        </w:tc>
      </w:tr>
      <w:tr w:rsidR="00AC525A" w:rsidRPr="00D67AB1" w:rsidTr="006462CA">
        <w:trPr>
          <w:trHeight w:val="20"/>
          <w:jc w:val="center"/>
        </w:trPr>
        <w:tc>
          <w:tcPr>
            <w:tcW w:w="1077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Масса 49-дневных утят,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684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3125,0±19,9</w:t>
            </w:r>
          </w:p>
        </w:tc>
        <w:tc>
          <w:tcPr>
            <w:tcW w:w="832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3272,8±47,2*</w:t>
            </w:r>
          </w:p>
        </w:tc>
        <w:tc>
          <w:tcPr>
            <w:tcW w:w="740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3132,4±25,7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3255,6±24,5**</w:t>
            </w:r>
          </w:p>
        </w:tc>
        <w:tc>
          <w:tcPr>
            <w:tcW w:w="808" w:type="pct"/>
            <w:gridSpan w:val="2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3234,2±22,7**</w:t>
            </w:r>
          </w:p>
        </w:tc>
      </w:tr>
      <w:tr w:rsidR="00AC525A" w:rsidRPr="00D67AB1" w:rsidTr="006462CA">
        <w:trPr>
          <w:trHeight w:val="20"/>
          <w:jc w:val="center"/>
        </w:trPr>
        <w:tc>
          <w:tcPr>
            <w:tcW w:w="1077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684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832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4,7</w:t>
            </w:r>
          </w:p>
        </w:tc>
        <w:tc>
          <w:tcPr>
            <w:tcW w:w="740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0,2</w:t>
            </w:r>
          </w:p>
        </w:tc>
        <w:tc>
          <w:tcPr>
            <w:tcW w:w="858" w:type="pct"/>
            <w:tcBorders>
              <w:top w:val="nil"/>
              <w:bottom w:val="single" w:sz="4" w:space="0" w:color="000000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4,2</w:t>
            </w:r>
          </w:p>
        </w:tc>
        <w:tc>
          <w:tcPr>
            <w:tcW w:w="808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AC525A" w:rsidRPr="00D67AB1" w:rsidRDefault="00AC525A" w:rsidP="00CD48FB">
            <w:pPr>
              <w:ind w:left="-113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3,5</w:t>
            </w:r>
          </w:p>
        </w:tc>
      </w:tr>
      <w:tr w:rsidR="00AC525A" w:rsidRPr="00D67AB1" w:rsidTr="006462CA">
        <w:trPr>
          <w:trHeight w:val="20"/>
          <w:jc w:val="center"/>
        </w:trPr>
        <w:tc>
          <w:tcPr>
            <w:tcW w:w="1077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Масса потрошеной тушки,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684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1927,0±17,9</w:t>
            </w:r>
          </w:p>
        </w:tc>
        <w:tc>
          <w:tcPr>
            <w:tcW w:w="832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2098,8±40,8**</w:t>
            </w:r>
          </w:p>
        </w:tc>
        <w:tc>
          <w:tcPr>
            <w:tcW w:w="740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1966,6±19,3</w:t>
            </w: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2081,1±25,1***</w:t>
            </w:r>
          </w:p>
        </w:tc>
        <w:tc>
          <w:tcPr>
            <w:tcW w:w="808" w:type="pct"/>
            <w:gridSpan w:val="2"/>
            <w:tcBorders>
              <w:bottom w:val="nil"/>
            </w:tcBorders>
            <w:vAlign w:val="center"/>
          </w:tcPr>
          <w:p w:rsidR="00AC525A" w:rsidRPr="00D67AB1" w:rsidRDefault="00AC525A" w:rsidP="00CD48FB">
            <w:pPr>
              <w:ind w:left="-113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2057,5±24,4**</w:t>
            </w:r>
          </w:p>
        </w:tc>
      </w:tr>
      <w:tr w:rsidR="00AC525A" w:rsidRPr="00D67AB1" w:rsidTr="006462CA">
        <w:trPr>
          <w:trHeight w:val="20"/>
          <w:jc w:val="center"/>
        </w:trPr>
        <w:tc>
          <w:tcPr>
            <w:tcW w:w="1077" w:type="pct"/>
            <w:tcBorders>
              <w:top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% к контролю</w:t>
            </w:r>
          </w:p>
        </w:tc>
        <w:tc>
          <w:tcPr>
            <w:tcW w:w="684" w:type="pct"/>
            <w:tcBorders>
              <w:top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832" w:type="pct"/>
            <w:tcBorders>
              <w:top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8,9</w:t>
            </w:r>
          </w:p>
        </w:tc>
        <w:tc>
          <w:tcPr>
            <w:tcW w:w="740" w:type="pct"/>
            <w:tcBorders>
              <w:top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2,1</w:t>
            </w:r>
          </w:p>
        </w:tc>
        <w:tc>
          <w:tcPr>
            <w:tcW w:w="858" w:type="pct"/>
            <w:tcBorders>
              <w:top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8,0</w:t>
            </w:r>
          </w:p>
        </w:tc>
        <w:tc>
          <w:tcPr>
            <w:tcW w:w="808" w:type="pct"/>
            <w:gridSpan w:val="2"/>
            <w:tcBorders>
              <w:top w:val="nil"/>
            </w:tcBorders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6,8</w:t>
            </w:r>
          </w:p>
        </w:tc>
      </w:tr>
      <w:tr w:rsidR="00AC525A" w:rsidRPr="00D67AB1" w:rsidTr="006462CA">
        <w:trPr>
          <w:trHeight w:val="20"/>
          <w:jc w:val="center"/>
        </w:trPr>
        <w:tc>
          <w:tcPr>
            <w:tcW w:w="1077" w:type="pc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Убойный выход, %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D67AB1">
              <w:rPr>
                <w:sz w:val="16"/>
                <w:szCs w:val="16"/>
              </w:rPr>
              <w:t xml:space="preserve"> к контролю</w:t>
            </w:r>
          </w:p>
        </w:tc>
        <w:tc>
          <w:tcPr>
            <w:tcW w:w="684" w:type="pc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61,7±0,4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–</w:t>
            </w:r>
          </w:p>
        </w:tc>
        <w:tc>
          <w:tcPr>
            <w:tcW w:w="832" w:type="pc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64,1±0,5***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2,4</w:t>
            </w:r>
          </w:p>
        </w:tc>
        <w:tc>
          <w:tcPr>
            <w:tcW w:w="740" w:type="pc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62,8±0,4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1,1</w:t>
            </w:r>
          </w:p>
        </w:tc>
        <w:tc>
          <w:tcPr>
            <w:tcW w:w="858" w:type="pct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63,9±0,4**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2,2</w:t>
            </w:r>
          </w:p>
        </w:tc>
        <w:tc>
          <w:tcPr>
            <w:tcW w:w="808" w:type="pct"/>
            <w:gridSpan w:val="2"/>
            <w:vAlign w:val="center"/>
          </w:tcPr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63,6±0,4</w:t>
            </w:r>
          </w:p>
          <w:p w:rsidR="00AC525A" w:rsidRPr="00D67AB1" w:rsidRDefault="00AC525A" w:rsidP="00CD48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1,9</w:t>
            </w:r>
          </w:p>
        </w:tc>
      </w:tr>
    </w:tbl>
    <w:p w:rsidR="00AC525A" w:rsidRPr="00E542E4" w:rsidRDefault="00AC525A" w:rsidP="00CD48FB">
      <w:pPr>
        <w:shd w:val="clear" w:color="auto" w:fill="FFFFFF"/>
        <w:ind w:firstLine="284"/>
        <w:jc w:val="both"/>
        <w:rPr>
          <w:sz w:val="18"/>
        </w:rPr>
      </w:pPr>
    </w:p>
    <w:p w:rsidR="00AC525A" w:rsidRPr="00D67AB1" w:rsidRDefault="00AC525A" w:rsidP="00CD48FB">
      <w:pPr>
        <w:shd w:val="clear" w:color="auto" w:fill="FFFFFF"/>
        <w:ind w:firstLine="284"/>
        <w:jc w:val="both"/>
        <w:rPr>
          <w:sz w:val="20"/>
        </w:rPr>
      </w:pPr>
      <w:r w:rsidRPr="00D67AB1">
        <w:rPr>
          <w:sz w:val="20"/>
        </w:rPr>
        <w:t xml:space="preserve">Лучшие результаты по живой массе перед убоем в </w:t>
      </w:r>
      <w:r w:rsidRPr="00D67AB1">
        <w:rPr>
          <w:sz w:val="20"/>
          <w:lang w:val="uk-UA"/>
        </w:rPr>
        <w:t>49-дневном</w:t>
      </w:r>
      <w:r w:rsidRPr="00D67AB1">
        <w:rPr>
          <w:sz w:val="20"/>
        </w:rPr>
        <w:t xml:space="preserve"> во</w:t>
      </w:r>
      <w:r w:rsidRPr="00D67AB1">
        <w:rPr>
          <w:sz w:val="20"/>
        </w:rPr>
        <w:t>з</w:t>
      </w:r>
      <w:r w:rsidRPr="00D67AB1">
        <w:rPr>
          <w:sz w:val="20"/>
        </w:rPr>
        <w:t xml:space="preserve">расте получены во второй, четвертой и пятой опытных группах, утята которых превосходили своих сверстников из контрольной группы на 4,7 </w:t>
      </w:r>
      <w:r w:rsidR="006462CA">
        <w:rPr>
          <w:sz w:val="20"/>
        </w:rPr>
        <w:t>(</w:t>
      </w:r>
      <w:proofErr w:type="gramStart"/>
      <w:r w:rsidR="006462CA">
        <w:rPr>
          <w:sz w:val="20"/>
        </w:rPr>
        <w:t>Р</w:t>
      </w:r>
      <w:proofErr w:type="gramEnd"/>
      <w:r w:rsidR="006462CA">
        <w:rPr>
          <w:sz w:val="20"/>
        </w:rPr>
        <w:t>≤0,05);</w:t>
      </w:r>
      <w:r w:rsidRPr="00D67AB1">
        <w:rPr>
          <w:sz w:val="20"/>
        </w:rPr>
        <w:t xml:space="preserve"> 4,2 </w:t>
      </w:r>
      <w:r w:rsidRPr="00D67AB1">
        <w:rPr>
          <w:sz w:val="20"/>
          <w:lang w:val="uk-UA"/>
        </w:rPr>
        <w:t>(Р≤0,01)</w:t>
      </w:r>
      <w:r w:rsidRPr="00D67AB1">
        <w:rPr>
          <w:sz w:val="20"/>
        </w:rPr>
        <w:t xml:space="preserve"> и </w:t>
      </w:r>
      <w:r w:rsidRPr="00D67AB1">
        <w:rPr>
          <w:sz w:val="20"/>
          <w:lang w:val="uk-UA"/>
        </w:rPr>
        <w:t xml:space="preserve">3,5 % (Р≤0,01) </w:t>
      </w:r>
      <w:r w:rsidRPr="00D67AB1">
        <w:rPr>
          <w:sz w:val="20"/>
        </w:rPr>
        <w:t xml:space="preserve">соответственно. </w:t>
      </w:r>
    </w:p>
    <w:p w:rsidR="00AC525A" w:rsidRPr="00D67AB1" w:rsidRDefault="00AC525A" w:rsidP="00E542E4">
      <w:pPr>
        <w:shd w:val="clear" w:color="auto" w:fill="FFFFFF"/>
        <w:spacing w:line="233" w:lineRule="auto"/>
        <w:ind w:firstLine="284"/>
        <w:jc w:val="both"/>
        <w:rPr>
          <w:sz w:val="20"/>
        </w:rPr>
      </w:pPr>
      <w:r w:rsidRPr="005A1AC4">
        <w:rPr>
          <w:spacing w:val="-2"/>
          <w:sz w:val="20"/>
        </w:rPr>
        <w:lastRenderedPageBreak/>
        <w:t xml:space="preserve">Масса потрошеной тушки у утят опытных групп составила </w:t>
      </w:r>
      <w:r w:rsidRPr="005A1AC4">
        <w:rPr>
          <w:spacing w:val="-2"/>
          <w:sz w:val="20"/>
          <w:lang w:val="uk-UA"/>
        </w:rPr>
        <w:t>1966,6–2098,8</w:t>
      </w:r>
      <w:r w:rsidRPr="00D67AB1">
        <w:rPr>
          <w:sz w:val="20"/>
          <w:lang w:val="uk-UA"/>
        </w:rPr>
        <w:t xml:space="preserve"> </w:t>
      </w:r>
      <w:r w:rsidRPr="00D67AB1">
        <w:rPr>
          <w:sz w:val="20"/>
        </w:rPr>
        <w:t xml:space="preserve">г, что было выше контроля на 2,1–8,9 </w:t>
      </w:r>
      <w:r w:rsidRPr="00D67AB1">
        <w:rPr>
          <w:sz w:val="20"/>
          <w:lang w:val="uk-UA"/>
        </w:rPr>
        <w:t xml:space="preserve">%. </w:t>
      </w:r>
      <w:r w:rsidRPr="00D67AB1">
        <w:rPr>
          <w:sz w:val="20"/>
        </w:rPr>
        <w:t xml:space="preserve">По этому показателю </w:t>
      </w:r>
      <w:r w:rsidRPr="009A2EE9">
        <w:rPr>
          <w:sz w:val="20"/>
        </w:rPr>
        <w:t>достоверной разница</w:t>
      </w:r>
      <w:r w:rsidRPr="00D67AB1">
        <w:rPr>
          <w:sz w:val="20"/>
        </w:rPr>
        <w:t xml:space="preserve"> была во второй, пятой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≤0,01) и четвертой (Р≤0,001) опытных группах</w:t>
      </w:r>
      <w:r w:rsidR="006462CA">
        <w:rPr>
          <w:sz w:val="20"/>
        </w:rPr>
        <w:t>.</w:t>
      </w:r>
      <w:r w:rsidRPr="00D67AB1">
        <w:rPr>
          <w:sz w:val="20"/>
        </w:rPr>
        <w:t xml:space="preserve"> Наивысший выход потрошеной тушки был получен во второй </w:t>
      </w:r>
      <w:r w:rsidR="006462CA">
        <w:rPr>
          <w:sz w:val="20"/>
        </w:rPr>
        <w:t>(</w:t>
      </w:r>
      <w:r w:rsidRPr="00D67AB1">
        <w:rPr>
          <w:sz w:val="20"/>
        </w:rPr>
        <w:t>64,1 %</w:t>
      </w:r>
      <w:r w:rsidR="006462CA">
        <w:rPr>
          <w:sz w:val="20"/>
        </w:rPr>
        <w:t>)</w:t>
      </w:r>
      <w:r w:rsidRPr="00D67AB1">
        <w:rPr>
          <w:sz w:val="20"/>
        </w:rPr>
        <w:t xml:space="preserve"> и четвертой</w:t>
      </w:r>
      <w:r>
        <w:rPr>
          <w:sz w:val="20"/>
        </w:rPr>
        <w:t xml:space="preserve"> </w:t>
      </w:r>
      <w:r w:rsidR="006462CA">
        <w:rPr>
          <w:sz w:val="20"/>
        </w:rPr>
        <w:t>(</w:t>
      </w:r>
      <w:r w:rsidRPr="00D67AB1">
        <w:rPr>
          <w:sz w:val="20"/>
        </w:rPr>
        <w:t>63,9 %</w:t>
      </w:r>
      <w:r w:rsidR="006462CA">
        <w:rPr>
          <w:sz w:val="20"/>
        </w:rPr>
        <w:t>) группах</w:t>
      </w:r>
      <w:r w:rsidRPr="00D67AB1">
        <w:rPr>
          <w:sz w:val="20"/>
        </w:rPr>
        <w:t>, что пр</w:t>
      </w:r>
      <w:r w:rsidRPr="00D67AB1">
        <w:rPr>
          <w:sz w:val="20"/>
        </w:rPr>
        <w:t>е</w:t>
      </w:r>
      <w:r w:rsidRPr="00D67AB1">
        <w:rPr>
          <w:sz w:val="20"/>
        </w:rPr>
        <w:t>восходило результат контрольной соответственно на 2,4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 xml:space="preserve">≤0,001) и 2,2 </w:t>
      </w:r>
      <w:r w:rsidR="007A43F6">
        <w:rPr>
          <w:sz w:val="20"/>
        </w:rPr>
        <w:t>п. п.</w:t>
      </w:r>
      <w:r w:rsidRPr="00D67AB1">
        <w:rPr>
          <w:sz w:val="20"/>
        </w:rPr>
        <w:t xml:space="preserve"> (Р≤0,01). Различия между второй и четвертой опытными гру</w:t>
      </w:r>
      <w:r w:rsidRPr="00D67AB1">
        <w:rPr>
          <w:sz w:val="20"/>
        </w:rPr>
        <w:t>п</w:t>
      </w:r>
      <w:r w:rsidRPr="00D67AB1">
        <w:rPr>
          <w:sz w:val="20"/>
        </w:rPr>
        <w:t>пами были незначительными.</w:t>
      </w:r>
    </w:p>
    <w:p w:rsidR="00AC525A" w:rsidRPr="00D67AB1" w:rsidRDefault="00AC525A" w:rsidP="00E542E4">
      <w:pPr>
        <w:spacing w:line="233" w:lineRule="auto"/>
        <w:ind w:firstLine="284"/>
        <w:jc w:val="both"/>
        <w:rPr>
          <w:sz w:val="20"/>
        </w:rPr>
      </w:pPr>
      <w:r w:rsidRPr="00D67AB1">
        <w:rPr>
          <w:sz w:val="20"/>
        </w:rPr>
        <w:t>Из восьмого научно-хозяйственного опыта следует, что лучшие р</w:t>
      </w:r>
      <w:r w:rsidRPr="00D67AB1">
        <w:rPr>
          <w:sz w:val="20"/>
        </w:rPr>
        <w:t>е</w:t>
      </w:r>
      <w:r w:rsidRPr="00D67AB1">
        <w:rPr>
          <w:sz w:val="20"/>
        </w:rPr>
        <w:t>зультаты инкубации, эмбрионального развития, постэмбрионального роста, сохранности и мясные показатели утят при убое были получены в группах, обработанных 2</w:t>
      </w:r>
      <w:r>
        <w:rPr>
          <w:sz w:val="20"/>
        </w:rPr>
        <w:t>,0</w:t>
      </w:r>
      <w:r w:rsidRPr="00D67AB1">
        <w:rPr>
          <w:sz w:val="20"/>
        </w:rPr>
        <w:t xml:space="preserve"> </w:t>
      </w:r>
      <w:r w:rsidRPr="00634A56">
        <w:rPr>
          <w:sz w:val="20"/>
        </w:rPr>
        <w:t>%-</w:t>
      </w:r>
      <w:proofErr w:type="spellStart"/>
      <w:r w:rsidR="006462CA">
        <w:rPr>
          <w:sz w:val="20"/>
        </w:rPr>
        <w:t>ны</w:t>
      </w:r>
      <w:r w:rsidRPr="00D67AB1">
        <w:rPr>
          <w:sz w:val="20"/>
        </w:rPr>
        <w:t>м</w:t>
      </w:r>
      <w:proofErr w:type="spellEnd"/>
      <w:r w:rsidRPr="00D67AB1">
        <w:rPr>
          <w:sz w:val="20"/>
        </w:rPr>
        <w:t xml:space="preserve"> раствором препарата «</w:t>
      </w:r>
      <w:proofErr w:type="spellStart"/>
      <w:r w:rsidRPr="00D67AB1">
        <w:rPr>
          <w:sz w:val="20"/>
        </w:rPr>
        <w:t>Галосепт</w:t>
      </w:r>
      <w:proofErr w:type="spellEnd"/>
      <w:r w:rsidRPr="00D67AB1">
        <w:rPr>
          <w:sz w:val="20"/>
        </w:rPr>
        <w:t>», нанесенного с помощью головки-пульверизатор</w:t>
      </w:r>
      <w:r w:rsidR="006462CA">
        <w:rPr>
          <w:sz w:val="20"/>
        </w:rPr>
        <w:t>а</w:t>
      </w:r>
      <w:r w:rsidRPr="00D67AB1">
        <w:rPr>
          <w:sz w:val="20"/>
        </w:rPr>
        <w:t xml:space="preserve"> из расчета 150 мл на 100 яиц и генератора «холодного» тумана из расчета 400 мл/м</w:t>
      </w:r>
      <w:r w:rsidRPr="00D67AB1">
        <w:rPr>
          <w:sz w:val="20"/>
          <w:vertAlign w:val="superscript"/>
        </w:rPr>
        <w:t>3</w:t>
      </w:r>
      <w:r w:rsidRPr="00D67AB1">
        <w:rPr>
          <w:sz w:val="20"/>
        </w:rPr>
        <w:t xml:space="preserve">. При сравнении двух способов обработки яиц между собой все показатели были практически на одном уровне. </w:t>
      </w:r>
    </w:p>
    <w:p w:rsidR="00AC525A" w:rsidRPr="006E2C43" w:rsidRDefault="00AC525A" w:rsidP="00E542E4">
      <w:pPr>
        <w:pStyle w:val="ad"/>
        <w:spacing w:before="0" w:beforeAutospacing="0" w:after="0" w:afterAutospacing="0" w:line="233" w:lineRule="auto"/>
        <w:ind w:firstLine="284"/>
        <w:jc w:val="both"/>
        <w:rPr>
          <w:spacing w:val="-2"/>
          <w:sz w:val="20"/>
          <w:szCs w:val="20"/>
        </w:rPr>
      </w:pPr>
      <w:r w:rsidRPr="00D67AB1">
        <w:rPr>
          <w:sz w:val="20"/>
          <w:szCs w:val="20"/>
        </w:rPr>
        <w:t>Исследованные некоторые морфологические и биохимические п</w:t>
      </w:r>
      <w:r w:rsidRPr="00D67AB1">
        <w:rPr>
          <w:sz w:val="20"/>
          <w:szCs w:val="20"/>
        </w:rPr>
        <w:t>о</w:t>
      </w:r>
      <w:r w:rsidRPr="00D67AB1">
        <w:rPr>
          <w:sz w:val="20"/>
          <w:szCs w:val="20"/>
        </w:rPr>
        <w:t xml:space="preserve">казатели </w:t>
      </w:r>
      <w:r w:rsidRPr="006E2C43">
        <w:rPr>
          <w:spacing w:val="-2"/>
          <w:sz w:val="20"/>
          <w:szCs w:val="20"/>
        </w:rPr>
        <w:t>крови утят контрольной и опытных групп находились в пред</w:t>
      </w:r>
      <w:r w:rsidRPr="006E2C43">
        <w:rPr>
          <w:spacing w:val="-2"/>
          <w:sz w:val="20"/>
          <w:szCs w:val="20"/>
        </w:rPr>
        <w:t>е</w:t>
      </w:r>
      <w:r w:rsidRPr="006E2C43">
        <w:rPr>
          <w:spacing w:val="-2"/>
          <w:sz w:val="20"/>
          <w:szCs w:val="20"/>
        </w:rPr>
        <w:t>лах физиологическ</w:t>
      </w:r>
      <w:r>
        <w:rPr>
          <w:spacing w:val="-2"/>
          <w:sz w:val="20"/>
          <w:szCs w:val="20"/>
        </w:rPr>
        <w:t>ой</w:t>
      </w:r>
      <w:r w:rsidRPr="006E2C43">
        <w:rPr>
          <w:spacing w:val="-2"/>
          <w:sz w:val="20"/>
          <w:szCs w:val="20"/>
        </w:rPr>
        <w:t xml:space="preserve"> норм</w:t>
      </w:r>
      <w:r>
        <w:rPr>
          <w:spacing w:val="-2"/>
          <w:sz w:val="20"/>
          <w:szCs w:val="20"/>
        </w:rPr>
        <w:t>ы</w:t>
      </w:r>
      <w:r w:rsidRPr="006E2C43">
        <w:rPr>
          <w:spacing w:val="-2"/>
          <w:sz w:val="20"/>
          <w:szCs w:val="20"/>
        </w:rPr>
        <w:t xml:space="preserve"> и не имели </w:t>
      </w:r>
      <w:r w:rsidRPr="009A2EE9">
        <w:rPr>
          <w:spacing w:val="-2"/>
          <w:sz w:val="20"/>
          <w:szCs w:val="20"/>
        </w:rPr>
        <w:t>достоверной разницы</w:t>
      </w:r>
      <w:r w:rsidRPr="006E2C43">
        <w:rPr>
          <w:spacing w:val="-2"/>
          <w:sz w:val="20"/>
          <w:szCs w:val="20"/>
        </w:rPr>
        <w:t xml:space="preserve">, однако </w:t>
      </w:r>
      <w:proofErr w:type="gramStart"/>
      <w:r w:rsidRPr="006E2C43">
        <w:rPr>
          <w:spacing w:val="-2"/>
          <w:sz w:val="20"/>
          <w:szCs w:val="20"/>
        </w:rPr>
        <w:t>у</w:t>
      </w:r>
      <w:proofErr w:type="gramEnd"/>
      <w:r w:rsidRPr="006E2C43">
        <w:rPr>
          <w:spacing w:val="-2"/>
          <w:sz w:val="20"/>
          <w:szCs w:val="20"/>
        </w:rPr>
        <w:t xml:space="preserve"> подопытных прослеживалась положительная </w:t>
      </w:r>
      <w:r>
        <w:rPr>
          <w:spacing w:val="-2"/>
          <w:sz w:val="20"/>
          <w:szCs w:val="20"/>
        </w:rPr>
        <w:t>кинетика</w:t>
      </w:r>
      <w:r w:rsidRPr="006E2C43">
        <w:rPr>
          <w:spacing w:val="-2"/>
          <w:sz w:val="20"/>
          <w:szCs w:val="20"/>
        </w:rPr>
        <w:t xml:space="preserve"> по всем показ</w:t>
      </w:r>
      <w:r w:rsidRPr="006E2C43">
        <w:rPr>
          <w:spacing w:val="-2"/>
          <w:sz w:val="20"/>
          <w:szCs w:val="20"/>
        </w:rPr>
        <w:t>а</w:t>
      </w:r>
      <w:r w:rsidRPr="006E2C43">
        <w:rPr>
          <w:spacing w:val="-2"/>
          <w:sz w:val="20"/>
          <w:szCs w:val="20"/>
        </w:rPr>
        <w:t xml:space="preserve">телям. Так, установлено, что </w:t>
      </w:r>
      <w:r>
        <w:rPr>
          <w:spacing w:val="-2"/>
          <w:sz w:val="20"/>
          <w:szCs w:val="20"/>
        </w:rPr>
        <w:t xml:space="preserve">количество </w:t>
      </w:r>
      <w:r w:rsidRPr="006E2C43">
        <w:rPr>
          <w:spacing w:val="-2"/>
          <w:sz w:val="20"/>
          <w:szCs w:val="20"/>
        </w:rPr>
        <w:t>лейкоцитов, эритроцитов и с</w:t>
      </w:r>
      <w:r w:rsidRPr="006E2C43">
        <w:rPr>
          <w:spacing w:val="-2"/>
          <w:sz w:val="20"/>
          <w:szCs w:val="20"/>
        </w:rPr>
        <w:t>о</w:t>
      </w:r>
      <w:r w:rsidRPr="006E2C43">
        <w:rPr>
          <w:spacing w:val="-2"/>
          <w:sz w:val="20"/>
          <w:szCs w:val="20"/>
        </w:rPr>
        <w:t>держание гемоглобина в крови суточных утят из опыт</w:t>
      </w:r>
      <w:r w:rsidR="006462CA">
        <w:rPr>
          <w:spacing w:val="-2"/>
          <w:sz w:val="20"/>
          <w:szCs w:val="20"/>
        </w:rPr>
        <w:t>ных групп было выше на 0,9–1,1;</w:t>
      </w:r>
      <w:r w:rsidRPr="006E2C43">
        <w:rPr>
          <w:spacing w:val="-2"/>
          <w:sz w:val="20"/>
          <w:szCs w:val="20"/>
        </w:rPr>
        <w:t xml:space="preserve"> </w:t>
      </w:r>
      <w:r w:rsidRPr="006E2C43">
        <w:rPr>
          <w:spacing w:val="-2"/>
          <w:sz w:val="20"/>
          <w:szCs w:val="20"/>
          <w:lang w:val="uk-UA"/>
        </w:rPr>
        <w:t xml:space="preserve">5,5–6,2 и </w:t>
      </w:r>
      <w:r w:rsidRPr="006E2C43">
        <w:rPr>
          <w:spacing w:val="-2"/>
          <w:sz w:val="20"/>
          <w:szCs w:val="20"/>
        </w:rPr>
        <w:t>6,4–</w:t>
      </w:r>
      <w:r w:rsidRPr="006E2C43">
        <w:rPr>
          <w:spacing w:val="-2"/>
          <w:sz w:val="20"/>
          <w:szCs w:val="20"/>
          <w:lang w:val="uk-UA"/>
        </w:rPr>
        <w:t>8,7 %</w:t>
      </w:r>
      <w:r w:rsidRPr="006E2C43">
        <w:rPr>
          <w:spacing w:val="-2"/>
          <w:sz w:val="20"/>
          <w:szCs w:val="20"/>
        </w:rPr>
        <w:t xml:space="preserve">, а </w:t>
      </w:r>
      <w:r w:rsidR="006462CA">
        <w:rPr>
          <w:spacing w:val="-2"/>
          <w:sz w:val="20"/>
          <w:szCs w:val="20"/>
        </w:rPr>
        <w:t>в крови 49-дневных – на 1,1–1,3;</w:t>
      </w:r>
      <w:r w:rsidRPr="006E2C43">
        <w:rPr>
          <w:spacing w:val="-2"/>
          <w:sz w:val="20"/>
          <w:szCs w:val="20"/>
          <w:lang w:val="uk-UA"/>
        </w:rPr>
        <w:t xml:space="preserve"> 0,8–1,3 и 3,6–4,5 % </w:t>
      </w:r>
      <w:r w:rsidRPr="006E2C43">
        <w:rPr>
          <w:spacing w:val="-2"/>
          <w:sz w:val="20"/>
          <w:szCs w:val="20"/>
        </w:rPr>
        <w:t>соответственно</w:t>
      </w:r>
      <w:r w:rsidRPr="006E2C43">
        <w:rPr>
          <w:spacing w:val="-2"/>
          <w:sz w:val="20"/>
          <w:szCs w:val="20"/>
          <w:lang w:val="uk-UA"/>
        </w:rPr>
        <w:t xml:space="preserve"> </w:t>
      </w:r>
      <w:r w:rsidRPr="006E2C43">
        <w:rPr>
          <w:spacing w:val="-2"/>
          <w:sz w:val="20"/>
          <w:szCs w:val="20"/>
        </w:rPr>
        <w:t>в сравнении с контролем. В сыворо</w:t>
      </w:r>
      <w:r w:rsidRPr="006E2C43">
        <w:rPr>
          <w:spacing w:val="-2"/>
          <w:sz w:val="20"/>
          <w:szCs w:val="20"/>
        </w:rPr>
        <w:t>т</w:t>
      </w:r>
      <w:r w:rsidRPr="006E2C43">
        <w:rPr>
          <w:spacing w:val="-2"/>
          <w:sz w:val="20"/>
          <w:szCs w:val="20"/>
        </w:rPr>
        <w:t>ке крови 49-дневных утят опытных групп воз</w:t>
      </w:r>
      <w:r>
        <w:rPr>
          <w:spacing w:val="-2"/>
          <w:sz w:val="20"/>
          <w:szCs w:val="20"/>
        </w:rPr>
        <w:t>росла</w:t>
      </w:r>
      <w:r w:rsidRPr="006E2C43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концентрация</w:t>
      </w:r>
      <w:r w:rsidRPr="006E2C43">
        <w:rPr>
          <w:spacing w:val="-2"/>
          <w:sz w:val="20"/>
          <w:szCs w:val="20"/>
        </w:rPr>
        <w:t xml:space="preserve"> общ</w:t>
      </w:r>
      <w:r w:rsidRPr="006E2C43">
        <w:rPr>
          <w:spacing w:val="-2"/>
          <w:sz w:val="20"/>
          <w:szCs w:val="20"/>
        </w:rPr>
        <w:t>е</w:t>
      </w:r>
      <w:r w:rsidRPr="006E2C43">
        <w:rPr>
          <w:spacing w:val="-2"/>
          <w:sz w:val="20"/>
          <w:szCs w:val="20"/>
        </w:rPr>
        <w:t>го белка, глюкозы, неорганического фосфора и кальция соответственно на 4,5–6,7</w:t>
      </w:r>
      <w:r w:rsidR="006462CA">
        <w:rPr>
          <w:spacing w:val="-2"/>
          <w:sz w:val="20"/>
          <w:szCs w:val="20"/>
        </w:rPr>
        <w:t>; 2,9–5,9; 5,8–10,7 и 5,1–8,2 %, а так</w:t>
      </w:r>
      <w:r w:rsidRPr="006E2C43">
        <w:rPr>
          <w:spacing w:val="-2"/>
          <w:sz w:val="20"/>
          <w:szCs w:val="20"/>
        </w:rPr>
        <w:t xml:space="preserve">же увеличилась активность </w:t>
      </w:r>
      <w:proofErr w:type="spellStart"/>
      <w:r w:rsidRPr="006E2C43">
        <w:rPr>
          <w:spacing w:val="-2"/>
          <w:sz w:val="20"/>
          <w:szCs w:val="20"/>
        </w:rPr>
        <w:t>АлАТ</w:t>
      </w:r>
      <w:proofErr w:type="spellEnd"/>
      <w:r w:rsidRPr="006E2C43">
        <w:rPr>
          <w:spacing w:val="-2"/>
          <w:sz w:val="20"/>
          <w:szCs w:val="20"/>
        </w:rPr>
        <w:t xml:space="preserve"> и </w:t>
      </w:r>
      <w:proofErr w:type="spellStart"/>
      <w:r w:rsidRPr="006E2C43">
        <w:rPr>
          <w:spacing w:val="-2"/>
          <w:sz w:val="20"/>
          <w:szCs w:val="20"/>
        </w:rPr>
        <w:t>АсАТ</w:t>
      </w:r>
      <w:proofErr w:type="spellEnd"/>
      <w:r w:rsidRPr="006E2C43">
        <w:rPr>
          <w:spacing w:val="-2"/>
          <w:sz w:val="20"/>
          <w:szCs w:val="20"/>
        </w:rPr>
        <w:t xml:space="preserve"> соответственно на 6,8–9,3 и 7,8–8,9 %</w:t>
      </w:r>
      <w:r w:rsidRPr="006E2C43">
        <w:rPr>
          <w:spacing w:val="-2"/>
          <w:sz w:val="20"/>
          <w:szCs w:val="20"/>
          <w:lang w:val="uk-UA"/>
        </w:rPr>
        <w:t xml:space="preserve"> </w:t>
      </w:r>
      <w:r w:rsidRPr="006E2C43">
        <w:rPr>
          <w:spacing w:val="-2"/>
          <w:sz w:val="20"/>
          <w:szCs w:val="20"/>
        </w:rPr>
        <w:t xml:space="preserve">по сравнению </w:t>
      </w:r>
      <w:proofErr w:type="gramStart"/>
      <w:r w:rsidRPr="006E2C43">
        <w:rPr>
          <w:spacing w:val="-2"/>
          <w:sz w:val="20"/>
          <w:szCs w:val="20"/>
        </w:rPr>
        <w:t>с</w:t>
      </w:r>
      <w:proofErr w:type="gramEnd"/>
      <w:r w:rsidRPr="006E2C43">
        <w:rPr>
          <w:spacing w:val="-2"/>
          <w:sz w:val="20"/>
          <w:szCs w:val="20"/>
        </w:rPr>
        <w:t xml:space="preserve"> контрольной. Количество α</w:t>
      </w:r>
      <w:r w:rsidRPr="006E2C43">
        <w:rPr>
          <w:spacing w:val="-2"/>
          <w:sz w:val="20"/>
          <w:szCs w:val="20"/>
          <w:vertAlign w:val="subscript"/>
        </w:rPr>
        <w:t>1</w:t>
      </w:r>
      <w:r w:rsidRPr="006E2C43">
        <w:rPr>
          <w:spacing w:val="-2"/>
          <w:sz w:val="20"/>
          <w:szCs w:val="20"/>
        </w:rPr>
        <w:t>, α</w:t>
      </w:r>
      <w:r w:rsidRPr="006E2C43">
        <w:rPr>
          <w:spacing w:val="-2"/>
          <w:sz w:val="20"/>
          <w:szCs w:val="20"/>
          <w:vertAlign w:val="subscript"/>
        </w:rPr>
        <w:t>2</w:t>
      </w:r>
      <w:r w:rsidRPr="006E2C43">
        <w:rPr>
          <w:spacing w:val="-2"/>
          <w:sz w:val="20"/>
          <w:szCs w:val="20"/>
        </w:rPr>
        <w:t xml:space="preserve"> и </w:t>
      </w:r>
      <w:proofErr w:type="spellStart"/>
      <w:proofErr w:type="gramStart"/>
      <w:r w:rsidRPr="006E2C43">
        <w:rPr>
          <w:spacing w:val="-2"/>
          <w:sz w:val="20"/>
          <w:szCs w:val="20"/>
        </w:rPr>
        <w:t>β-</w:t>
      </w:r>
      <w:proofErr w:type="gramEnd"/>
      <w:r w:rsidRPr="006E2C43">
        <w:rPr>
          <w:spacing w:val="-2"/>
          <w:sz w:val="20"/>
          <w:szCs w:val="20"/>
        </w:rPr>
        <w:t>глобулинов</w:t>
      </w:r>
      <w:proofErr w:type="spellEnd"/>
      <w:r w:rsidRPr="006E2C43">
        <w:rPr>
          <w:spacing w:val="-2"/>
          <w:sz w:val="20"/>
          <w:szCs w:val="20"/>
        </w:rPr>
        <w:t xml:space="preserve"> имеет тенденцию к ув</w:t>
      </w:r>
      <w:r w:rsidRPr="006E2C43">
        <w:rPr>
          <w:spacing w:val="-2"/>
          <w:sz w:val="20"/>
          <w:szCs w:val="20"/>
        </w:rPr>
        <w:t>е</w:t>
      </w:r>
      <w:r w:rsidRPr="006E2C43">
        <w:rPr>
          <w:spacing w:val="-2"/>
          <w:sz w:val="20"/>
          <w:szCs w:val="20"/>
        </w:rPr>
        <w:t xml:space="preserve">личению </w:t>
      </w:r>
      <w:r w:rsidRPr="006E2C43">
        <w:rPr>
          <w:spacing w:val="-2"/>
          <w:sz w:val="20"/>
          <w:szCs w:val="20"/>
          <w:lang w:val="uk-UA"/>
        </w:rPr>
        <w:t>на 2,9–3,2</w:t>
      </w:r>
      <w:r w:rsidR="006462CA">
        <w:rPr>
          <w:spacing w:val="-2"/>
          <w:sz w:val="20"/>
          <w:szCs w:val="20"/>
          <w:lang w:val="uk-UA"/>
        </w:rPr>
        <w:t>;</w:t>
      </w:r>
      <w:r w:rsidRPr="006E2C43">
        <w:rPr>
          <w:spacing w:val="-2"/>
          <w:sz w:val="20"/>
          <w:szCs w:val="20"/>
          <w:lang w:val="uk-UA"/>
        </w:rPr>
        <w:t xml:space="preserve"> 1,3–18,8 и 3,1–8,7 % </w:t>
      </w:r>
      <w:r w:rsidRPr="006E2C43">
        <w:rPr>
          <w:spacing w:val="-2"/>
          <w:sz w:val="20"/>
          <w:szCs w:val="20"/>
        </w:rPr>
        <w:t>соответственно</w:t>
      </w:r>
      <w:r w:rsidRPr="006E2C43">
        <w:rPr>
          <w:spacing w:val="-2"/>
          <w:sz w:val="20"/>
          <w:szCs w:val="20"/>
          <w:lang w:val="uk-UA"/>
        </w:rPr>
        <w:t xml:space="preserve"> </w:t>
      </w:r>
      <w:r w:rsidRPr="006E2C43">
        <w:rPr>
          <w:spacing w:val="-2"/>
          <w:sz w:val="20"/>
          <w:szCs w:val="20"/>
        </w:rPr>
        <w:t>по сравнению с контролем.</w:t>
      </w:r>
    </w:p>
    <w:p w:rsidR="00012792" w:rsidRPr="00E542E4" w:rsidRDefault="00012792" w:rsidP="00E542E4">
      <w:pPr>
        <w:pStyle w:val="2"/>
        <w:spacing w:line="233" w:lineRule="auto"/>
      </w:pPr>
    </w:p>
    <w:p w:rsidR="00012792" w:rsidRPr="00FC64C3" w:rsidRDefault="00FF0C45" w:rsidP="00E542E4">
      <w:pPr>
        <w:pStyle w:val="2"/>
        <w:spacing w:line="233" w:lineRule="auto"/>
      </w:pPr>
      <w:bookmarkStart w:id="15" w:name="_Toc326246895"/>
      <w:r>
        <w:t>2.5</w:t>
      </w:r>
      <w:r w:rsidR="00012792" w:rsidRPr="00FC64C3">
        <w:t>. Производственная проверка результатов исследований</w:t>
      </w:r>
      <w:bookmarkEnd w:id="15"/>
    </w:p>
    <w:p w:rsidR="00012792" w:rsidRPr="00E542E4" w:rsidRDefault="00012792" w:rsidP="00E542E4">
      <w:pPr>
        <w:spacing w:line="233" w:lineRule="auto"/>
        <w:ind w:firstLine="284"/>
        <w:jc w:val="both"/>
        <w:rPr>
          <w:b/>
          <w:sz w:val="20"/>
        </w:rPr>
      </w:pPr>
    </w:p>
    <w:p w:rsidR="00012792" w:rsidRPr="00E542E4" w:rsidRDefault="00AC525A" w:rsidP="00E542E4">
      <w:pPr>
        <w:shd w:val="clear" w:color="auto" w:fill="FFFFFF"/>
        <w:spacing w:line="233" w:lineRule="auto"/>
        <w:ind w:firstLine="284"/>
        <w:jc w:val="both"/>
        <w:rPr>
          <w:sz w:val="20"/>
        </w:rPr>
      </w:pPr>
      <w:r w:rsidRPr="00E542E4">
        <w:rPr>
          <w:sz w:val="20"/>
        </w:rPr>
        <w:t>Для подтверждения результатов</w:t>
      </w:r>
      <w:r w:rsidR="006462CA" w:rsidRPr="00E542E4">
        <w:rPr>
          <w:sz w:val="20"/>
        </w:rPr>
        <w:t>,</w:t>
      </w:r>
      <w:r w:rsidRPr="00E542E4">
        <w:rPr>
          <w:sz w:val="20"/>
        </w:rPr>
        <w:t xml:space="preserve"> полученных в </w:t>
      </w:r>
      <w:proofErr w:type="spellStart"/>
      <w:r w:rsidRPr="00E542E4">
        <w:rPr>
          <w:sz w:val="20"/>
        </w:rPr>
        <w:t>научно-хозяйствен</w:t>
      </w:r>
      <w:r w:rsidR="00A37AE3" w:rsidRPr="00E542E4">
        <w:rPr>
          <w:sz w:val="20"/>
        </w:rPr>
        <w:t>-</w:t>
      </w:r>
      <w:r w:rsidRPr="00E542E4">
        <w:rPr>
          <w:sz w:val="20"/>
        </w:rPr>
        <w:t>ных</w:t>
      </w:r>
      <w:proofErr w:type="spellEnd"/>
      <w:r w:rsidRPr="00E542E4">
        <w:rPr>
          <w:sz w:val="20"/>
        </w:rPr>
        <w:t xml:space="preserve"> опытах</w:t>
      </w:r>
      <w:r w:rsidR="006462CA" w:rsidRPr="00E542E4">
        <w:rPr>
          <w:sz w:val="20"/>
        </w:rPr>
        <w:t>,</w:t>
      </w:r>
      <w:r w:rsidRPr="00E542E4">
        <w:rPr>
          <w:sz w:val="20"/>
        </w:rPr>
        <w:t xml:space="preserve"> и расчета экономической эффективности в условиях ОАО «</w:t>
      </w:r>
      <w:proofErr w:type="spellStart"/>
      <w:r w:rsidRPr="00E542E4">
        <w:rPr>
          <w:sz w:val="20"/>
        </w:rPr>
        <w:t>Ольшевский</w:t>
      </w:r>
      <w:proofErr w:type="spellEnd"/>
      <w:r w:rsidRPr="00E542E4">
        <w:rPr>
          <w:sz w:val="20"/>
        </w:rPr>
        <w:t xml:space="preserve"> </w:t>
      </w:r>
      <w:proofErr w:type="spellStart"/>
      <w:r w:rsidRPr="00E542E4">
        <w:rPr>
          <w:sz w:val="20"/>
        </w:rPr>
        <w:t>племптицезавод</w:t>
      </w:r>
      <w:proofErr w:type="spellEnd"/>
      <w:r w:rsidRPr="00E542E4">
        <w:rPr>
          <w:sz w:val="20"/>
        </w:rPr>
        <w:t>» была проведена производственная проверка.</w:t>
      </w:r>
    </w:p>
    <w:p w:rsidR="00012792" w:rsidRPr="00AA6953" w:rsidRDefault="00012792" w:rsidP="00CD48FB">
      <w:pPr>
        <w:shd w:val="clear" w:color="auto" w:fill="FFFFFF"/>
        <w:ind w:firstLine="284"/>
        <w:jc w:val="both"/>
        <w:rPr>
          <w:spacing w:val="-2"/>
          <w:sz w:val="20"/>
        </w:rPr>
      </w:pPr>
      <w:r w:rsidRPr="00AA6953">
        <w:rPr>
          <w:spacing w:val="-2"/>
          <w:sz w:val="20"/>
        </w:rPr>
        <w:t>Было сформировано две партии яиц, которые получены от родител</w:t>
      </w:r>
      <w:r w:rsidRPr="00AA6953">
        <w:rPr>
          <w:spacing w:val="-2"/>
          <w:sz w:val="20"/>
        </w:rPr>
        <w:t>ь</w:t>
      </w:r>
      <w:r w:rsidRPr="00AA6953">
        <w:rPr>
          <w:spacing w:val="-2"/>
          <w:sz w:val="20"/>
        </w:rPr>
        <w:t>ского стада уток кросса «Темп» в возрасте 310 дней. Средняя масса яиц составляла 85,2 г, до инкубации они х</w:t>
      </w:r>
      <w:r w:rsidR="006462CA">
        <w:rPr>
          <w:spacing w:val="-2"/>
          <w:sz w:val="20"/>
        </w:rPr>
        <w:t>ранились в течение</w:t>
      </w:r>
      <w:r w:rsidRPr="00AA6953">
        <w:rPr>
          <w:spacing w:val="-2"/>
          <w:sz w:val="20"/>
        </w:rPr>
        <w:t xml:space="preserve"> 9 дней.</w:t>
      </w:r>
    </w:p>
    <w:p w:rsidR="00012792" w:rsidRPr="00934F68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934F68">
        <w:rPr>
          <w:sz w:val="20"/>
        </w:rPr>
        <w:lastRenderedPageBreak/>
        <w:t xml:space="preserve">Яйца базового варианта подвергали </w:t>
      </w:r>
      <w:proofErr w:type="spellStart"/>
      <w:r w:rsidRPr="00934F68">
        <w:rPr>
          <w:sz w:val="20"/>
        </w:rPr>
        <w:t>предынкубационной</w:t>
      </w:r>
      <w:proofErr w:type="spellEnd"/>
      <w:r w:rsidRPr="00934F68">
        <w:rPr>
          <w:sz w:val="20"/>
        </w:rPr>
        <w:t xml:space="preserve"> двукра</w:t>
      </w:r>
      <w:r w:rsidRPr="00934F68">
        <w:rPr>
          <w:sz w:val="20"/>
        </w:rPr>
        <w:t>т</w:t>
      </w:r>
      <w:r w:rsidRPr="00934F68">
        <w:rPr>
          <w:sz w:val="20"/>
        </w:rPr>
        <w:t>ной обработке формалином согласно принятой в хозяйстве технол</w:t>
      </w:r>
      <w:r w:rsidRPr="00934F68">
        <w:rPr>
          <w:sz w:val="20"/>
        </w:rPr>
        <w:t>о</w:t>
      </w:r>
      <w:r w:rsidRPr="00934F68">
        <w:rPr>
          <w:sz w:val="20"/>
        </w:rPr>
        <w:t>гии, а нового варианта</w:t>
      </w:r>
      <w:r w:rsidRPr="00934F68">
        <w:rPr>
          <w:spacing w:val="-2"/>
          <w:sz w:val="20"/>
        </w:rPr>
        <w:t xml:space="preserve"> – </w:t>
      </w:r>
      <w:proofErr w:type="spellStart"/>
      <w:r w:rsidR="006462CA">
        <w:rPr>
          <w:color w:val="000000"/>
          <w:spacing w:val="-2"/>
          <w:sz w:val="20"/>
        </w:rPr>
        <w:t>ультра</w:t>
      </w:r>
      <w:r w:rsidRPr="00934F68">
        <w:rPr>
          <w:color w:val="000000"/>
          <w:spacing w:val="-2"/>
          <w:sz w:val="20"/>
        </w:rPr>
        <w:t>малообъемной</w:t>
      </w:r>
      <w:proofErr w:type="spellEnd"/>
      <w:r w:rsidRPr="00934F68">
        <w:rPr>
          <w:color w:val="000000"/>
          <w:spacing w:val="-2"/>
          <w:sz w:val="20"/>
        </w:rPr>
        <w:t xml:space="preserve"> обработке </w:t>
      </w:r>
      <w:r w:rsidR="006462CA">
        <w:rPr>
          <w:spacing w:val="-2"/>
          <w:sz w:val="20"/>
        </w:rPr>
        <w:t>2,0 %-</w:t>
      </w:r>
      <w:proofErr w:type="spellStart"/>
      <w:r w:rsidR="00B75298">
        <w:rPr>
          <w:spacing w:val="-2"/>
          <w:sz w:val="20"/>
        </w:rPr>
        <w:t>ны</w:t>
      </w:r>
      <w:r w:rsidR="006462CA">
        <w:rPr>
          <w:spacing w:val="-2"/>
          <w:sz w:val="20"/>
        </w:rPr>
        <w:t>м</w:t>
      </w:r>
      <w:proofErr w:type="spellEnd"/>
      <w:r w:rsidR="006462CA" w:rsidRPr="00934F68">
        <w:rPr>
          <w:spacing w:val="-2"/>
          <w:sz w:val="20"/>
        </w:rPr>
        <w:t xml:space="preserve"> раствор</w:t>
      </w:r>
      <w:r w:rsidR="006462CA">
        <w:rPr>
          <w:spacing w:val="-2"/>
          <w:sz w:val="20"/>
        </w:rPr>
        <w:t>ом</w:t>
      </w:r>
      <w:r w:rsidR="006462CA" w:rsidRPr="00934F68">
        <w:rPr>
          <w:spacing w:val="-2"/>
          <w:sz w:val="20"/>
        </w:rPr>
        <w:t xml:space="preserve"> препарата «</w:t>
      </w:r>
      <w:proofErr w:type="spellStart"/>
      <w:r w:rsidR="006462CA" w:rsidRPr="00934F68">
        <w:rPr>
          <w:spacing w:val="-2"/>
          <w:sz w:val="20"/>
        </w:rPr>
        <w:t>Гало</w:t>
      </w:r>
      <w:r w:rsidR="006462CA">
        <w:rPr>
          <w:spacing w:val="-2"/>
          <w:sz w:val="20"/>
        </w:rPr>
        <w:t>септ</w:t>
      </w:r>
      <w:proofErr w:type="spellEnd"/>
      <w:r w:rsidR="006462CA">
        <w:rPr>
          <w:spacing w:val="-2"/>
          <w:sz w:val="20"/>
        </w:rPr>
        <w:t xml:space="preserve">» с помощью </w:t>
      </w:r>
      <w:r w:rsidRPr="00934F68">
        <w:rPr>
          <w:bCs/>
          <w:color w:val="000000"/>
          <w:spacing w:val="-2"/>
          <w:sz w:val="20"/>
        </w:rPr>
        <w:t>аэрозольн</w:t>
      </w:r>
      <w:r w:rsidR="006462CA">
        <w:rPr>
          <w:bCs/>
          <w:color w:val="000000"/>
          <w:spacing w:val="-2"/>
          <w:sz w:val="20"/>
        </w:rPr>
        <w:t>ого</w:t>
      </w:r>
      <w:r w:rsidRPr="00934F68">
        <w:rPr>
          <w:bCs/>
          <w:color w:val="000000"/>
          <w:spacing w:val="-2"/>
          <w:sz w:val="20"/>
        </w:rPr>
        <w:t xml:space="preserve"> генератор</w:t>
      </w:r>
      <w:r w:rsidR="006462CA">
        <w:rPr>
          <w:bCs/>
          <w:color w:val="000000"/>
          <w:spacing w:val="-2"/>
          <w:sz w:val="20"/>
        </w:rPr>
        <w:t>а</w:t>
      </w:r>
      <w:r w:rsidRPr="00934F68">
        <w:rPr>
          <w:bCs/>
          <w:color w:val="000000"/>
          <w:spacing w:val="-2"/>
          <w:sz w:val="20"/>
        </w:rPr>
        <w:t xml:space="preserve"> «холодного» тумана</w:t>
      </w:r>
      <w:r w:rsidRPr="00934F68">
        <w:rPr>
          <w:spacing w:val="-2"/>
          <w:sz w:val="20"/>
        </w:rPr>
        <w:t>. Режимы инкубации, кормления и содержания для птицы нового и базово</w:t>
      </w:r>
      <w:r w:rsidRPr="00934F68">
        <w:rPr>
          <w:sz w:val="20"/>
        </w:rPr>
        <w:t>го вариантов были одинаковыми.</w:t>
      </w:r>
    </w:p>
    <w:p w:rsidR="00012792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934F68">
        <w:rPr>
          <w:sz w:val="20"/>
        </w:rPr>
        <w:t>В результате производственной проверки отмечено, что вывод</w:t>
      </w:r>
      <w:r w:rsidRPr="00934F68">
        <w:rPr>
          <w:sz w:val="20"/>
        </w:rPr>
        <w:t>и</w:t>
      </w:r>
      <w:r w:rsidRPr="00934F68">
        <w:rPr>
          <w:sz w:val="20"/>
        </w:rPr>
        <w:t>мость яиц и вывод утят, характеризующие эмбриональную жизнесп</w:t>
      </w:r>
      <w:r w:rsidRPr="00934F68">
        <w:rPr>
          <w:sz w:val="20"/>
        </w:rPr>
        <w:t>о</w:t>
      </w:r>
      <w:r w:rsidRPr="00934F68">
        <w:rPr>
          <w:sz w:val="20"/>
        </w:rPr>
        <w:t xml:space="preserve">собность птицы, в новом варианте оказались выше соответственно </w:t>
      </w:r>
      <w:r w:rsidR="006462CA">
        <w:rPr>
          <w:sz w:val="20"/>
        </w:rPr>
        <w:t xml:space="preserve">        </w:t>
      </w:r>
      <w:r w:rsidRPr="00934F68">
        <w:rPr>
          <w:sz w:val="20"/>
        </w:rPr>
        <w:t xml:space="preserve">на 5,3 и 6,1 </w:t>
      </w:r>
      <w:r w:rsidR="007A43F6">
        <w:rPr>
          <w:sz w:val="20"/>
        </w:rPr>
        <w:t>п. п.</w:t>
      </w:r>
      <w:r w:rsidRPr="00934F68">
        <w:rPr>
          <w:sz w:val="20"/>
        </w:rPr>
        <w:t xml:space="preserve"> по сравнению </w:t>
      </w:r>
      <w:proofErr w:type="gramStart"/>
      <w:r w:rsidRPr="00934F68">
        <w:rPr>
          <w:sz w:val="20"/>
        </w:rPr>
        <w:t>с</w:t>
      </w:r>
      <w:proofErr w:type="gramEnd"/>
      <w:r w:rsidRPr="00934F68">
        <w:rPr>
          <w:sz w:val="20"/>
        </w:rPr>
        <w:t xml:space="preserve"> базовым (табл</w:t>
      </w:r>
      <w:r>
        <w:rPr>
          <w:sz w:val="20"/>
        </w:rPr>
        <w:t>.</w:t>
      </w:r>
      <w:r w:rsidRPr="00934F68">
        <w:rPr>
          <w:sz w:val="20"/>
        </w:rPr>
        <w:t xml:space="preserve"> </w:t>
      </w:r>
      <w:r>
        <w:rPr>
          <w:sz w:val="20"/>
        </w:rPr>
        <w:t>11</w:t>
      </w:r>
      <w:r w:rsidRPr="00934F68">
        <w:rPr>
          <w:sz w:val="20"/>
        </w:rPr>
        <w:t>).</w:t>
      </w:r>
    </w:p>
    <w:p w:rsidR="00631236" w:rsidRPr="00934F68" w:rsidRDefault="00631236" w:rsidP="00CD48FB">
      <w:pPr>
        <w:shd w:val="clear" w:color="auto" w:fill="FFFFFF"/>
        <w:ind w:firstLine="284"/>
        <w:jc w:val="both"/>
        <w:rPr>
          <w:sz w:val="20"/>
        </w:rPr>
      </w:pPr>
    </w:p>
    <w:p w:rsidR="00A37AE3" w:rsidRDefault="00012792" w:rsidP="00CD48FB">
      <w:pPr>
        <w:shd w:val="clear" w:color="auto" w:fill="FFFFFF"/>
        <w:ind w:firstLine="284"/>
        <w:jc w:val="center"/>
        <w:rPr>
          <w:b/>
          <w:bCs/>
          <w:sz w:val="16"/>
          <w:szCs w:val="16"/>
        </w:rPr>
      </w:pPr>
      <w:r w:rsidRPr="00631236">
        <w:rPr>
          <w:bCs/>
          <w:sz w:val="16"/>
          <w:szCs w:val="16"/>
        </w:rPr>
        <w:t>Т</w:t>
      </w:r>
      <w:r w:rsidR="006462CA">
        <w:rPr>
          <w:bCs/>
          <w:sz w:val="16"/>
          <w:szCs w:val="16"/>
        </w:rPr>
        <w:t xml:space="preserve"> </w:t>
      </w:r>
      <w:r w:rsidRPr="00631236">
        <w:rPr>
          <w:bCs/>
          <w:sz w:val="16"/>
          <w:szCs w:val="16"/>
        </w:rPr>
        <w:t>а</w:t>
      </w:r>
      <w:r w:rsidR="006462CA">
        <w:rPr>
          <w:bCs/>
          <w:sz w:val="16"/>
          <w:szCs w:val="16"/>
        </w:rPr>
        <w:t xml:space="preserve"> </w:t>
      </w:r>
      <w:r w:rsidRPr="00631236">
        <w:rPr>
          <w:bCs/>
          <w:sz w:val="16"/>
          <w:szCs w:val="16"/>
        </w:rPr>
        <w:t>б</w:t>
      </w:r>
      <w:r w:rsidR="006462CA">
        <w:rPr>
          <w:bCs/>
          <w:sz w:val="16"/>
          <w:szCs w:val="16"/>
        </w:rPr>
        <w:t xml:space="preserve"> </w:t>
      </w:r>
      <w:r w:rsidRPr="00631236">
        <w:rPr>
          <w:bCs/>
          <w:sz w:val="16"/>
          <w:szCs w:val="16"/>
        </w:rPr>
        <w:t>л</w:t>
      </w:r>
      <w:r w:rsidR="006462CA">
        <w:rPr>
          <w:bCs/>
          <w:sz w:val="16"/>
          <w:szCs w:val="16"/>
        </w:rPr>
        <w:t xml:space="preserve"> </w:t>
      </w:r>
      <w:r w:rsidRPr="00631236">
        <w:rPr>
          <w:bCs/>
          <w:sz w:val="16"/>
          <w:szCs w:val="16"/>
        </w:rPr>
        <w:t>и</w:t>
      </w:r>
      <w:r w:rsidR="006462CA">
        <w:rPr>
          <w:bCs/>
          <w:sz w:val="16"/>
          <w:szCs w:val="16"/>
        </w:rPr>
        <w:t xml:space="preserve"> </w:t>
      </w:r>
      <w:proofErr w:type="spellStart"/>
      <w:proofErr w:type="gramStart"/>
      <w:r w:rsidRPr="00631236">
        <w:rPr>
          <w:bCs/>
          <w:sz w:val="16"/>
          <w:szCs w:val="16"/>
        </w:rPr>
        <w:t>ц</w:t>
      </w:r>
      <w:proofErr w:type="spellEnd"/>
      <w:proofErr w:type="gramEnd"/>
      <w:r w:rsidR="006462CA">
        <w:rPr>
          <w:bCs/>
          <w:sz w:val="16"/>
          <w:szCs w:val="16"/>
        </w:rPr>
        <w:t xml:space="preserve"> </w:t>
      </w:r>
      <w:r w:rsidRPr="00631236">
        <w:rPr>
          <w:bCs/>
          <w:sz w:val="16"/>
          <w:szCs w:val="16"/>
        </w:rPr>
        <w:t>а</w:t>
      </w:r>
      <w:r w:rsidR="006462CA">
        <w:rPr>
          <w:bCs/>
          <w:sz w:val="16"/>
          <w:szCs w:val="16"/>
        </w:rPr>
        <w:t xml:space="preserve"> </w:t>
      </w:r>
      <w:r w:rsidRPr="00631236">
        <w:rPr>
          <w:bCs/>
          <w:sz w:val="16"/>
          <w:szCs w:val="16"/>
        </w:rPr>
        <w:t xml:space="preserve"> 11</w:t>
      </w:r>
      <w:r w:rsidR="006462CA">
        <w:rPr>
          <w:bCs/>
          <w:sz w:val="16"/>
          <w:szCs w:val="16"/>
        </w:rPr>
        <w:t xml:space="preserve">. </w:t>
      </w:r>
      <w:r w:rsidRPr="00631236">
        <w:rPr>
          <w:bCs/>
          <w:sz w:val="16"/>
          <w:szCs w:val="16"/>
        </w:rPr>
        <w:t xml:space="preserve"> </w:t>
      </w:r>
      <w:r w:rsidRPr="00A37AE3">
        <w:rPr>
          <w:b/>
          <w:bCs/>
          <w:sz w:val="16"/>
          <w:szCs w:val="16"/>
        </w:rPr>
        <w:t xml:space="preserve">Экономическая эффективность </w:t>
      </w:r>
      <w:proofErr w:type="spellStart"/>
      <w:r w:rsidRPr="00A37AE3">
        <w:rPr>
          <w:b/>
          <w:bCs/>
          <w:sz w:val="16"/>
          <w:szCs w:val="16"/>
        </w:rPr>
        <w:t>предынкубационной</w:t>
      </w:r>
      <w:proofErr w:type="spellEnd"/>
      <w:r w:rsidRPr="00A37AE3">
        <w:rPr>
          <w:b/>
          <w:bCs/>
          <w:sz w:val="16"/>
          <w:szCs w:val="16"/>
        </w:rPr>
        <w:t xml:space="preserve"> </w:t>
      </w:r>
    </w:p>
    <w:p w:rsidR="00012792" w:rsidRDefault="00012792" w:rsidP="00CD48FB">
      <w:pPr>
        <w:shd w:val="clear" w:color="auto" w:fill="FFFFFF"/>
        <w:ind w:firstLine="284"/>
        <w:jc w:val="center"/>
        <w:rPr>
          <w:b/>
          <w:bCs/>
          <w:sz w:val="16"/>
          <w:szCs w:val="16"/>
        </w:rPr>
      </w:pPr>
      <w:r w:rsidRPr="00A37AE3">
        <w:rPr>
          <w:b/>
          <w:bCs/>
          <w:sz w:val="16"/>
          <w:szCs w:val="16"/>
        </w:rPr>
        <w:t>обработки яиц раствором препарата «</w:t>
      </w:r>
      <w:proofErr w:type="spellStart"/>
      <w:r w:rsidRPr="00A37AE3">
        <w:rPr>
          <w:b/>
          <w:bCs/>
          <w:sz w:val="16"/>
          <w:szCs w:val="16"/>
        </w:rPr>
        <w:t>Галосепт</w:t>
      </w:r>
      <w:proofErr w:type="spellEnd"/>
      <w:r w:rsidRPr="00A37AE3">
        <w:rPr>
          <w:b/>
          <w:bCs/>
          <w:sz w:val="16"/>
          <w:szCs w:val="16"/>
        </w:rPr>
        <w:t>»</w:t>
      </w:r>
    </w:p>
    <w:p w:rsidR="006462CA" w:rsidRPr="00631236" w:rsidRDefault="006462CA" w:rsidP="00CD48FB">
      <w:pPr>
        <w:shd w:val="clear" w:color="auto" w:fill="FFFFFF"/>
        <w:ind w:firstLine="284"/>
        <w:jc w:val="center"/>
        <w:rPr>
          <w:bCs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64"/>
        <w:gridCol w:w="781"/>
        <w:gridCol w:w="779"/>
      </w:tblGrid>
      <w:tr w:rsidR="00012792" w:rsidRPr="00934F68" w:rsidTr="00E542E4">
        <w:trPr>
          <w:trHeight w:val="170"/>
          <w:jc w:val="center"/>
        </w:trPr>
        <w:tc>
          <w:tcPr>
            <w:tcW w:w="3726" w:type="pct"/>
            <w:vMerge w:val="restar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Показатели</w:t>
            </w:r>
          </w:p>
        </w:tc>
        <w:tc>
          <w:tcPr>
            <w:tcW w:w="1274" w:type="pct"/>
            <w:gridSpan w:val="2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Вариант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Merge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базовый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новый</w:t>
            </w:r>
          </w:p>
        </w:tc>
      </w:tr>
      <w:tr w:rsidR="00A37AE3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A37AE3" w:rsidRPr="00934F68" w:rsidRDefault="00A37AE3" w:rsidP="00CD4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8" w:type="pct"/>
            <w:vAlign w:val="center"/>
          </w:tcPr>
          <w:p w:rsidR="00A37AE3" w:rsidRPr="00934F68" w:rsidRDefault="00A37AE3" w:rsidP="00CD4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vAlign w:val="center"/>
          </w:tcPr>
          <w:p w:rsidR="00A37AE3" w:rsidRPr="00934F68" w:rsidRDefault="00A37AE3" w:rsidP="00CD4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Заложено яиц на инкубацию, шт.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4000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4000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Получено кондиционных утят, гол.</w:t>
            </w:r>
          </w:p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± голов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2860</w:t>
            </w:r>
          </w:p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3104</w:t>
            </w:r>
          </w:p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244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tcBorders>
              <w:bottom w:val="single" w:sz="4" w:space="0" w:color="000000"/>
            </w:tcBorders>
          </w:tcPr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Выводимость яиц, %</w:t>
            </w:r>
          </w:p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tcBorders>
              <w:bottom w:val="single" w:sz="4" w:space="0" w:color="000000"/>
            </w:tcBorders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76,4</w:t>
            </w:r>
          </w:p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tcBorders>
              <w:bottom w:val="single" w:sz="4" w:space="0" w:color="000000"/>
            </w:tcBorders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81,7</w:t>
            </w:r>
          </w:p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5,3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tcBorders>
              <w:bottom w:val="single" w:sz="4" w:space="0" w:color="auto"/>
            </w:tcBorders>
          </w:tcPr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Вывод утят, %</w:t>
            </w:r>
          </w:p>
          <w:p w:rsidR="00012792" w:rsidRPr="00934F68" w:rsidRDefault="00012792" w:rsidP="00CD48FB">
            <w:pPr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71,5</w:t>
            </w:r>
          </w:p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77,6</w:t>
            </w:r>
          </w:p>
          <w:p w:rsidR="00012792" w:rsidRPr="00934F68" w:rsidRDefault="00012792" w:rsidP="00CD48FB">
            <w:pPr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6,1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Стоимость 1 л препарата, руб.</w:t>
            </w:r>
            <w:r w:rsidR="006462CA">
              <w:rPr>
                <w:sz w:val="16"/>
                <w:szCs w:val="16"/>
              </w:rPr>
              <w:t>:</w:t>
            </w:r>
          </w:p>
          <w:p w:rsidR="00012792" w:rsidRPr="00934F68" w:rsidRDefault="006462CA" w:rsidP="00CD48FB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Галосепт</w:t>
            </w:r>
            <w:proofErr w:type="spellEnd"/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Формалин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  <w:lang w:val="en-US"/>
              </w:rPr>
              <w:t>337</w:t>
            </w:r>
            <w:r w:rsidRPr="00934F68">
              <w:rPr>
                <w:sz w:val="16"/>
                <w:szCs w:val="16"/>
              </w:rPr>
              <w:t>0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82000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Общие затраты на обработку яиц, руб.</w:t>
            </w:r>
          </w:p>
          <w:p w:rsidR="006462CA" w:rsidRDefault="006462CA" w:rsidP="00CD4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12792" w:rsidRPr="00934F68">
              <w:rPr>
                <w:sz w:val="16"/>
                <w:szCs w:val="16"/>
              </w:rPr>
              <w:t xml:space="preserve"> т.ч. на препарат</w:t>
            </w:r>
            <w:r>
              <w:rPr>
                <w:sz w:val="16"/>
                <w:szCs w:val="16"/>
              </w:rPr>
              <w:t>:</w:t>
            </w:r>
          </w:p>
          <w:p w:rsidR="00012792" w:rsidRPr="00934F68" w:rsidRDefault="006462CA" w:rsidP="00CD4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75298">
              <w:rPr>
                <w:sz w:val="16"/>
                <w:szCs w:val="16"/>
              </w:rPr>
              <w:t xml:space="preserve">                            </w:t>
            </w:r>
            <w:proofErr w:type="spellStart"/>
            <w:r w:rsidR="00B75298">
              <w:rPr>
                <w:sz w:val="16"/>
                <w:szCs w:val="16"/>
              </w:rPr>
              <w:t>Гало</w:t>
            </w:r>
            <w:r>
              <w:rPr>
                <w:sz w:val="16"/>
                <w:szCs w:val="16"/>
              </w:rPr>
              <w:t>септ</w:t>
            </w:r>
            <w:proofErr w:type="spellEnd"/>
          </w:p>
          <w:p w:rsidR="00012792" w:rsidRPr="00934F68" w:rsidRDefault="00012792" w:rsidP="006462CA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 </w:t>
            </w:r>
            <w:r w:rsidR="006462CA">
              <w:rPr>
                <w:sz w:val="16"/>
                <w:szCs w:val="16"/>
              </w:rPr>
              <w:t xml:space="preserve">  </w:t>
            </w:r>
            <w:r w:rsidRPr="00934F68">
              <w:rPr>
                <w:sz w:val="16"/>
                <w:szCs w:val="16"/>
              </w:rPr>
              <w:t xml:space="preserve">                            Формалин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472</w:t>
            </w:r>
          </w:p>
          <w:p w:rsidR="006462CA" w:rsidRDefault="006462CA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404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19800</w:t>
            </w:r>
          </w:p>
          <w:p w:rsidR="006462CA" w:rsidRDefault="006462CA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16400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6462CA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Себестоимость 1 гол</w:t>
            </w:r>
            <w:proofErr w:type="gramStart"/>
            <w:r w:rsidR="006462CA">
              <w:rPr>
                <w:sz w:val="16"/>
                <w:szCs w:val="16"/>
              </w:rPr>
              <w:t>.</w:t>
            </w:r>
            <w:proofErr w:type="gramEnd"/>
            <w:r w:rsidRPr="00934F68">
              <w:rPr>
                <w:sz w:val="16"/>
                <w:szCs w:val="16"/>
              </w:rPr>
              <w:t xml:space="preserve"> </w:t>
            </w:r>
            <w:proofErr w:type="gramStart"/>
            <w:r w:rsidRPr="00934F68">
              <w:rPr>
                <w:sz w:val="16"/>
                <w:szCs w:val="16"/>
              </w:rPr>
              <w:t>с</w:t>
            </w:r>
            <w:proofErr w:type="gramEnd"/>
            <w:r w:rsidRPr="00934F68">
              <w:rPr>
                <w:sz w:val="16"/>
                <w:szCs w:val="16"/>
              </w:rPr>
              <w:t>уточного молодняка, руб.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bCs/>
                <w:sz w:val="16"/>
                <w:szCs w:val="16"/>
              </w:rPr>
              <w:t>2</w:t>
            </w:r>
            <w:r w:rsidRPr="00934F68">
              <w:rPr>
                <w:sz w:val="16"/>
                <w:szCs w:val="16"/>
              </w:rPr>
              <w:t>300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2310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Реализационная стоимость суточного молодняка, руб. за 1 гол.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34F68">
              <w:rPr>
                <w:sz w:val="16"/>
                <w:szCs w:val="16"/>
                <w:lang w:val="en-US"/>
              </w:rPr>
              <w:t>4500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4500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Дополнительная прибыль </w:t>
            </w:r>
            <w:r w:rsidRPr="00934F68">
              <w:rPr>
                <w:bCs/>
                <w:sz w:val="16"/>
                <w:szCs w:val="16"/>
              </w:rPr>
              <w:t>в расчете на 1000 заложенных яиц</w:t>
            </w:r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при реализации суточного молодняка, тыс. руб.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128,6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Посажено на выращивание утят в суточном возрасте, гол.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2860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3104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Выращено утят за 49 дней, гол.</w:t>
            </w:r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± голов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2720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3024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304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Сохранность молодняка, %</w:t>
            </w:r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95,1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97,4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2,3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Получено живой массы утят, </w:t>
            </w:r>
            <w:proofErr w:type="gramStart"/>
            <w:r w:rsidRPr="00934F68">
              <w:rPr>
                <w:sz w:val="16"/>
                <w:szCs w:val="16"/>
              </w:rPr>
              <w:t>кг</w:t>
            </w:r>
            <w:proofErr w:type="gramEnd"/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proofErr w:type="gramStart"/>
            <w:r w:rsidRPr="00934F68">
              <w:rPr>
                <w:sz w:val="16"/>
                <w:szCs w:val="16"/>
              </w:rPr>
              <w:t>кг</w:t>
            </w:r>
            <w:proofErr w:type="gramEnd"/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8323,2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9586,1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1262,9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Средняя живая масса 1 гол., </w:t>
            </w:r>
            <w:proofErr w:type="gramStart"/>
            <w:r w:rsidRPr="00934F68">
              <w:rPr>
                <w:sz w:val="16"/>
                <w:szCs w:val="16"/>
              </w:rPr>
              <w:t>кг</w:t>
            </w:r>
            <w:proofErr w:type="gramEnd"/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proofErr w:type="gramStart"/>
            <w:r w:rsidRPr="00934F68">
              <w:rPr>
                <w:sz w:val="16"/>
                <w:szCs w:val="16"/>
              </w:rPr>
              <w:t>кг</w:t>
            </w:r>
            <w:proofErr w:type="gramEnd"/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3,06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3,17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0,11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Получено мяса утят, </w:t>
            </w:r>
            <w:proofErr w:type="gramStart"/>
            <w:r w:rsidRPr="00934F68">
              <w:rPr>
                <w:sz w:val="16"/>
                <w:szCs w:val="16"/>
              </w:rPr>
              <w:t>кг</w:t>
            </w:r>
            <w:proofErr w:type="gramEnd"/>
          </w:p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proofErr w:type="gramStart"/>
            <w:r w:rsidRPr="00934F68">
              <w:rPr>
                <w:sz w:val="16"/>
                <w:szCs w:val="16"/>
              </w:rPr>
              <w:t>кг</w:t>
            </w:r>
            <w:proofErr w:type="gramEnd"/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5235,3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6058,4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823,1</w:t>
            </w:r>
          </w:p>
        </w:tc>
      </w:tr>
      <w:tr w:rsidR="00E542E4" w:rsidRPr="00E542E4" w:rsidTr="00E542E4">
        <w:trPr>
          <w:trHeight w:val="20"/>
          <w:jc w:val="center"/>
        </w:trPr>
        <w:tc>
          <w:tcPr>
            <w:tcW w:w="37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2E4" w:rsidRPr="00E542E4" w:rsidRDefault="00E542E4" w:rsidP="00E542E4">
            <w:pPr>
              <w:shd w:val="clear" w:color="auto" w:fill="FFFFFF"/>
              <w:rPr>
                <w:sz w:val="2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2E4" w:rsidRPr="00E542E4" w:rsidRDefault="00E542E4" w:rsidP="00E542E4">
            <w:pPr>
              <w:shd w:val="clear" w:color="auto" w:fill="FFFFFF"/>
              <w:jc w:val="center"/>
              <w:rPr>
                <w:sz w:val="2"/>
                <w:szCs w:val="1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2E4" w:rsidRPr="00E542E4" w:rsidRDefault="00E542E4" w:rsidP="00E542E4">
            <w:pPr>
              <w:shd w:val="clear" w:color="auto" w:fill="FFFFFF"/>
              <w:jc w:val="center"/>
              <w:rPr>
                <w:sz w:val="2"/>
                <w:szCs w:val="16"/>
              </w:rPr>
            </w:pPr>
          </w:p>
        </w:tc>
      </w:tr>
      <w:tr w:rsidR="00E542E4" w:rsidRPr="00934F68" w:rsidTr="00B75298">
        <w:trPr>
          <w:trHeight w:val="17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2E4" w:rsidRDefault="00E542E4" w:rsidP="00B75298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к о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ч а 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и е   т а б л .  11</w:t>
            </w:r>
          </w:p>
          <w:p w:rsidR="00E542E4" w:rsidRPr="00E542E4" w:rsidRDefault="00E542E4" w:rsidP="00B75298">
            <w:pPr>
              <w:shd w:val="clear" w:color="auto" w:fill="FFFFFF"/>
              <w:jc w:val="right"/>
              <w:rPr>
                <w:sz w:val="20"/>
                <w:szCs w:val="16"/>
              </w:rPr>
            </w:pPr>
          </w:p>
        </w:tc>
      </w:tr>
      <w:tr w:rsidR="00E542E4" w:rsidRPr="00934F68" w:rsidTr="00E542E4">
        <w:trPr>
          <w:trHeight w:val="170"/>
          <w:jc w:val="center"/>
        </w:trPr>
        <w:tc>
          <w:tcPr>
            <w:tcW w:w="3726" w:type="pct"/>
            <w:tcBorders>
              <w:top w:val="single" w:sz="4" w:space="0" w:color="auto"/>
            </w:tcBorders>
            <w:vAlign w:val="center"/>
          </w:tcPr>
          <w:p w:rsidR="00E542E4" w:rsidRPr="00934F68" w:rsidRDefault="00E542E4" w:rsidP="00B752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</w:tcBorders>
            <w:vAlign w:val="center"/>
          </w:tcPr>
          <w:p w:rsidR="00E542E4" w:rsidRPr="00934F68" w:rsidRDefault="00E542E4" w:rsidP="00B752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E542E4" w:rsidRPr="00934F68" w:rsidRDefault="00E542E4" w:rsidP="00B752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Убойный выход, %</w:t>
            </w:r>
          </w:p>
          <w:p w:rsidR="00012792" w:rsidRPr="00934F68" w:rsidRDefault="00012792" w:rsidP="00CD48FB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± </w:t>
            </w:r>
            <w:r w:rsidR="007A43F6">
              <w:rPr>
                <w:sz w:val="16"/>
                <w:szCs w:val="16"/>
              </w:rPr>
              <w:t>п. п.</w:t>
            </w:r>
            <w:r w:rsidRPr="00934F68">
              <w:rPr>
                <w:sz w:val="16"/>
                <w:szCs w:val="16"/>
              </w:rPr>
              <w:t xml:space="preserve"> к базовому варианту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62,9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63,2</w:t>
            </w:r>
          </w:p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0,3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Общие затраты, тыс. руб.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40133,6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934F68">
              <w:rPr>
                <w:bCs/>
                <w:sz w:val="16"/>
                <w:szCs w:val="16"/>
              </w:rPr>
              <w:t>44600,0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Себестоимость 1 кг мяса утят, руб.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7666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bCs/>
                <w:sz w:val="16"/>
                <w:szCs w:val="16"/>
              </w:rPr>
              <w:t>7362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 xml:space="preserve">Реализационная 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34F68">
                <w:rPr>
                  <w:sz w:val="16"/>
                  <w:szCs w:val="16"/>
                </w:rPr>
                <w:t>1 кг</w:t>
              </w:r>
            </w:smartTag>
            <w:r w:rsidRPr="00934F68">
              <w:rPr>
                <w:sz w:val="16"/>
                <w:szCs w:val="16"/>
              </w:rPr>
              <w:t xml:space="preserve"> мяса утят, руб.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8370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8370</w:t>
            </w:r>
          </w:p>
        </w:tc>
      </w:tr>
      <w:tr w:rsidR="00012792" w:rsidRPr="00934F68" w:rsidTr="00E542E4">
        <w:trPr>
          <w:trHeight w:val="170"/>
          <w:jc w:val="center"/>
        </w:trPr>
        <w:tc>
          <w:tcPr>
            <w:tcW w:w="3726" w:type="pct"/>
          </w:tcPr>
          <w:p w:rsidR="00012792" w:rsidRPr="00934F68" w:rsidRDefault="006462CA" w:rsidP="00CD48F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прибыль</w:t>
            </w:r>
            <w:r w:rsidR="00012792" w:rsidRPr="00934F68">
              <w:rPr>
                <w:sz w:val="16"/>
                <w:szCs w:val="16"/>
              </w:rPr>
              <w:t xml:space="preserve"> </w:t>
            </w:r>
            <w:r w:rsidR="00012792" w:rsidRPr="00934F68">
              <w:rPr>
                <w:bCs/>
                <w:sz w:val="16"/>
                <w:szCs w:val="16"/>
              </w:rPr>
              <w:t>в</w:t>
            </w:r>
            <w:r>
              <w:rPr>
                <w:bCs/>
                <w:sz w:val="16"/>
                <w:szCs w:val="16"/>
              </w:rPr>
              <w:t xml:space="preserve"> расчете на 1000 заложенных яиц</w:t>
            </w:r>
            <w:r w:rsidR="00012792" w:rsidRPr="00934F68">
              <w:rPr>
                <w:sz w:val="16"/>
                <w:szCs w:val="16"/>
              </w:rPr>
              <w:t xml:space="preserve"> при реализации утят в 49-дневном возрасте, тыс. руб.</w:t>
            </w:r>
          </w:p>
        </w:tc>
        <w:tc>
          <w:tcPr>
            <w:tcW w:w="638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–</w:t>
            </w:r>
          </w:p>
        </w:tc>
        <w:tc>
          <w:tcPr>
            <w:tcW w:w="637" w:type="pct"/>
            <w:vAlign w:val="center"/>
          </w:tcPr>
          <w:p w:rsidR="00012792" w:rsidRPr="00934F68" w:rsidRDefault="00012792" w:rsidP="00CD48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34F68">
              <w:rPr>
                <w:sz w:val="16"/>
                <w:szCs w:val="16"/>
              </w:rPr>
              <w:t>202,5</w:t>
            </w:r>
          </w:p>
        </w:tc>
      </w:tr>
    </w:tbl>
    <w:p w:rsidR="00A37AE3" w:rsidRDefault="00A37AE3" w:rsidP="00CD48FB">
      <w:pPr>
        <w:shd w:val="clear" w:color="auto" w:fill="FFFFFF"/>
        <w:ind w:firstLine="284"/>
        <w:jc w:val="both"/>
        <w:rPr>
          <w:sz w:val="20"/>
        </w:rPr>
      </w:pPr>
    </w:p>
    <w:p w:rsidR="00012792" w:rsidRPr="00934F68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934F68">
        <w:rPr>
          <w:sz w:val="20"/>
        </w:rPr>
        <w:t xml:space="preserve">Экономическую эффективность использования </w:t>
      </w:r>
      <w:proofErr w:type="spellStart"/>
      <w:r w:rsidRPr="00934F68">
        <w:rPr>
          <w:sz w:val="20"/>
        </w:rPr>
        <w:t>галосепта</w:t>
      </w:r>
      <w:proofErr w:type="spellEnd"/>
      <w:r w:rsidRPr="00934F68">
        <w:rPr>
          <w:sz w:val="20"/>
        </w:rPr>
        <w:t xml:space="preserve"> рассч</w:t>
      </w:r>
      <w:r w:rsidRPr="00934F68">
        <w:rPr>
          <w:sz w:val="20"/>
        </w:rPr>
        <w:t>и</w:t>
      </w:r>
      <w:r w:rsidRPr="00934F68">
        <w:rPr>
          <w:sz w:val="20"/>
        </w:rPr>
        <w:t>тывали на 1000 заложенных инкубационных яиц при реализации м</w:t>
      </w:r>
      <w:r w:rsidRPr="00934F68">
        <w:rPr>
          <w:sz w:val="20"/>
        </w:rPr>
        <w:t>о</w:t>
      </w:r>
      <w:r w:rsidRPr="00934F68">
        <w:rPr>
          <w:sz w:val="20"/>
        </w:rPr>
        <w:t xml:space="preserve">лодняка в </w:t>
      </w:r>
      <w:proofErr w:type="gramStart"/>
      <w:r w:rsidRPr="00934F68">
        <w:rPr>
          <w:sz w:val="20"/>
        </w:rPr>
        <w:t>суточном</w:t>
      </w:r>
      <w:proofErr w:type="gramEnd"/>
      <w:r w:rsidRPr="00934F68">
        <w:rPr>
          <w:sz w:val="20"/>
        </w:rPr>
        <w:t xml:space="preserve"> и 49-дневном возраст</w:t>
      </w:r>
      <w:r w:rsidR="006462CA">
        <w:rPr>
          <w:sz w:val="20"/>
        </w:rPr>
        <w:t>ах</w:t>
      </w:r>
      <w:r w:rsidRPr="00934F68">
        <w:rPr>
          <w:sz w:val="20"/>
        </w:rPr>
        <w:t xml:space="preserve">. Так, при обработке </w:t>
      </w:r>
      <w:r w:rsidR="006462CA">
        <w:rPr>
          <w:sz w:val="20"/>
        </w:rPr>
        <w:t>аэр</w:t>
      </w:r>
      <w:r w:rsidR="006462CA">
        <w:rPr>
          <w:sz w:val="20"/>
        </w:rPr>
        <w:t>о</w:t>
      </w:r>
      <w:r w:rsidR="006462CA">
        <w:rPr>
          <w:sz w:val="20"/>
        </w:rPr>
        <w:t>зольным генератором «холодного» тумана</w:t>
      </w:r>
      <w:r w:rsidRPr="00934F68">
        <w:rPr>
          <w:sz w:val="20"/>
        </w:rPr>
        <w:t xml:space="preserve"> в расчете на 1000 яиц д</w:t>
      </w:r>
      <w:r w:rsidRPr="00934F68">
        <w:rPr>
          <w:sz w:val="20"/>
        </w:rPr>
        <w:t>о</w:t>
      </w:r>
      <w:r w:rsidRPr="00934F68">
        <w:rPr>
          <w:sz w:val="20"/>
        </w:rPr>
        <w:t xml:space="preserve">полнительно был получен 61 кондиционный утенок. </w:t>
      </w:r>
    </w:p>
    <w:p w:rsidR="00012792" w:rsidRPr="00BE7D8D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BE7D8D">
        <w:rPr>
          <w:sz w:val="20"/>
        </w:rPr>
        <w:t xml:space="preserve">Затраты препарата для </w:t>
      </w:r>
      <w:proofErr w:type="spellStart"/>
      <w:r w:rsidRPr="00BE7D8D">
        <w:rPr>
          <w:sz w:val="20"/>
        </w:rPr>
        <w:t>предынкубационной</w:t>
      </w:r>
      <w:proofErr w:type="spellEnd"/>
      <w:r w:rsidRPr="00BE7D8D">
        <w:rPr>
          <w:sz w:val="20"/>
        </w:rPr>
        <w:t xml:space="preserve"> обработки 1000 яиц с</w:t>
      </w:r>
      <w:r w:rsidRPr="00BE7D8D">
        <w:rPr>
          <w:sz w:val="20"/>
        </w:rPr>
        <w:t>о</w:t>
      </w:r>
      <w:r w:rsidRPr="00BE7D8D">
        <w:rPr>
          <w:sz w:val="20"/>
        </w:rPr>
        <w:t>ставили 4100 руб., стоимость дополнитель</w:t>
      </w:r>
      <w:r>
        <w:rPr>
          <w:sz w:val="20"/>
        </w:rPr>
        <w:t>ных работ, заработная плата</w:t>
      </w:r>
      <w:r w:rsidR="009173FC">
        <w:rPr>
          <w:sz w:val="20"/>
        </w:rPr>
        <w:t xml:space="preserve"> </w:t>
      </w:r>
      <w:r w:rsidR="009173FC" w:rsidRPr="009173FC">
        <w:rPr>
          <w:spacing w:val="-2"/>
          <w:sz w:val="20"/>
        </w:rPr>
        <w:t>и прочие – 850 руб.</w:t>
      </w:r>
      <w:r w:rsidRPr="009173FC">
        <w:rPr>
          <w:spacing w:val="-2"/>
          <w:sz w:val="20"/>
        </w:rPr>
        <w:t xml:space="preserve"> </w:t>
      </w:r>
      <w:r w:rsidR="009173FC" w:rsidRPr="009173FC">
        <w:rPr>
          <w:spacing w:val="-2"/>
          <w:sz w:val="20"/>
        </w:rPr>
        <w:t>Т</w:t>
      </w:r>
      <w:r w:rsidRPr="009173FC">
        <w:rPr>
          <w:spacing w:val="-2"/>
          <w:sz w:val="20"/>
        </w:rPr>
        <w:t>аким образом</w:t>
      </w:r>
      <w:r w:rsidR="009173FC" w:rsidRPr="009173FC">
        <w:rPr>
          <w:spacing w:val="-2"/>
          <w:sz w:val="20"/>
        </w:rPr>
        <w:t>,</w:t>
      </w:r>
      <w:r w:rsidRPr="009173FC">
        <w:rPr>
          <w:spacing w:val="-2"/>
          <w:sz w:val="20"/>
        </w:rPr>
        <w:t xml:space="preserve"> общие затраты составили 4950</w:t>
      </w:r>
      <w:r w:rsidRPr="00BE7D8D">
        <w:rPr>
          <w:sz w:val="20"/>
        </w:rPr>
        <w:t xml:space="preserve"> руб.</w:t>
      </w:r>
    </w:p>
    <w:p w:rsidR="00012792" w:rsidRPr="009173FC" w:rsidRDefault="00012792" w:rsidP="00CD48FB">
      <w:pPr>
        <w:shd w:val="clear" w:color="auto" w:fill="FFFFFF"/>
        <w:ind w:firstLine="284"/>
        <w:jc w:val="both"/>
        <w:rPr>
          <w:spacing w:val="-2"/>
          <w:sz w:val="20"/>
        </w:rPr>
      </w:pPr>
      <w:r w:rsidRPr="009173FC">
        <w:rPr>
          <w:spacing w:val="-2"/>
          <w:sz w:val="20"/>
        </w:rPr>
        <w:t>Реализационная стоимость суточного утенка составляет 4500 руб.</w:t>
      </w:r>
    </w:p>
    <w:p w:rsidR="00012792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934F68">
        <w:rPr>
          <w:sz w:val="20"/>
        </w:rPr>
        <w:t>Дополнительная приб</w:t>
      </w:r>
      <w:r w:rsidR="009173FC">
        <w:rPr>
          <w:sz w:val="20"/>
        </w:rPr>
        <w:t>ыль (ДП) на 1000 заложенных яиц</w:t>
      </w:r>
      <w:r w:rsidRPr="00934F68">
        <w:rPr>
          <w:sz w:val="20"/>
        </w:rPr>
        <w:t xml:space="preserve"> при реал</w:t>
      </w:r>
      <w:r w:rsidRPr="00934F68">
        <w:rPr>
          <w:sz w:val="20"/>
        </w:rPr>
        <w:t>и</w:t>
      </w:r>
      <w:r w:rsidRPr="00934F68">
        <w:rPr>
          <w:sz w:val="20"/>
        </w:rPr>
        <w:t>зации молодняка в суточном возрасте в новом варианте состав</w:t>
      </w:r>
      <w:r>
        <w:rPr>
          <w:sz w:val="20"/>
        </w:rPr>
        <w:t>ляет</w:t>
      </w:r>
      <w:r w:rsidRPr="00934F68">
        <w:rPr>
          <w:sz w:val="20"/>
        </w:rPr>
        <w:t xml:space="preserve">: </w:t>
      </w:r>
    </w:p>
    <w:p w:rsidR="009173FC" w:rsidRPr="00E542E4" w:rsidRDefault="009173FC" w:rsidP="00CD48FB">
      <w:pPr>
        <w:shd w:val="clear" w:color="auto" w:fill="FFFFFF"/>
        <w:ind w:firstLine="284"/>
        <w:jc w:val="both"/>
        <w:rPr>
          <w:sz w:val="22"/>
        </w:rPr>
      </w:pPr>
    </w:p>
    <w:p w:rsidR="00012792" w:rsidRPr="00BE7D8D" w:rsidRDefault="00012792" w:rsidP="00CD48FB">
      <w:pPr>
        <w:shd w:val="clear" w:color="auto" w:fill="FFFFFF"/>
        <w:ind w:firstLine="284"/>
        <w:jc w:val="center"/>
        <w:rPr>
          <w:sz w:val="20"/>
          <w:szCs w:val="16"/>
        </w:rPr>
      </w:pPr>
      <w:r w:rsidRPr="00BE7D8D">
        <w:rPr>
          <w:sz w:val="20"/>
          <w:szCs w:val="16"/>
        </w:rPr>
        <w:t>ДП =</w:t>
      </w:r>
      <w:r>
        <w:rPr>
          <w:sz w:val="20"/>
          <w:szCs w:val="16"/>
        </w:rPr>
        <w:t xml:space="preserve"> (61 × (4500–2310)) – 4950 = 128</w:t>
      </w:r>
      <w:r w:rsidRPr="00BE7D8D">
        <w:rPr>
          <w:sz w:val="20"/>
          <w:szCs w:val="16"/>
        </w:rPr>
        <w:t>,</w:t>
      </w:r>
      <w:r>
        <w:rPr>
          <w:sz w:val="20"/>
          <w:szCs w:val="16"/>
        </w:rPr>
        <w:t>6</w:t>
      </w:r>
      <w:r w:rsidRPr="00BE7D8D">
        <w:rPr>
          <w:sz w:val="20"/>
          <w:szCs w:val="16"/>
        </w:rPr>
        <w:t xml:space="preserve"> тыс. руб</w:t>
      </w:r>
      <w:r w:rsidR="009173FC">
        <w:rPr>
          <w:sz w:val="20"/>
          <w:szCs w:val="16"/>
        </w:rPr>
        <w:t>лей</w:t>
      </w:r>
      <w:r w:rsidRPr="00BE7D8D">
        <w:rPr>
          <w:sz w:val="20"/>
          <w:szCs w:val="16"/>
        </w:rPr>
        <w:t>.</w:t>
      </w:r>
    </w:p>
    <w:p w:rsidR="009173FC" w:rsidRPr="00E542E4" w:rsidRDefault="009173FC" w:rsidP="00CD48FB">
      <w:pPr>
        <w:shd w:val="clear" w:color="auto" w:fill="FFFFFF"/>
        <w:ind w:firstLine="284"/>
        <w:jc w:val="both"/>
        <w:rPr>
          <w:spacing w:val="-2"/>
          <w:sz w:val="22"/>
        </w:rPr>
      </w:pPr>
    </w:p>
    <w:p w:rsidR="00012792" w:rsidRPr="00BE7D8D" w:rsidRDefault="00012792" w:rsidP="00CD48FB">
      <w:pPr>
        <w:shd w:val="clear" w:color="auto" w:fill="FFFFFF"/>
        <w:ind w:firstLine="284"/>
        <w:jc w:val="both"/>
        <w:rPr>
          <w:spacing w:val="-2"/>
          <w:sz w:val="20"/>
        </w:rPr>
      </w:pPr>
      <w:r w:rsidRPr="00BE7D8D">
        <w:rPr>
          <w:spacing w:val="-2"/>
          <w:sz w:val="20"/>
        </w:rPr>
        <w:t>При выращивании утят установлено, что сохранность в новом вар</w:t>
      </w:r>
      <w:r w:rsidRPr="00BE7D8D">
        <w:rPr>
          <w:spacing w:val="-2"/>
          <w:sz w:val="20"/>
        </w:rPr>
        <w:t>и</w:t>
      </w:r>
      <w:r w:rsidRPr="00BE7D8D">
        <w:rPr>
          <w:spacing w:val="-2"/>
          <w:sz w:val="20"/>
        </w:rPr>
        <w:t xml:space="preserve">анте по сравнению с базовым была выше на 2,3 </w:t>
      </w:r>
      <w:r w:rsidR="007A43F6">
        <w:rPr>
          <w:spacing w:val="-2"/>
          <w:sz w:val="20"/>
        </w:rPr>
        <w:t>п. п.</w:t>
      </w:r>
      <w:r w:rsidRPr="00BE7D8D">
        <w:rPr>
          <w:spacing w:val="-2"/>
          <w:sz w:val="20"/>
        </w:rPr>
        <w:t xml:space="preserve"> и составила 97,4</w:t>
      </w:r>
      <w:r w:rsidRPr="00934F68">
        <w:rPr>
          <w:sz w:val="20"/>
        </w:rPr>
        <w:t xml:space="preserve"> %. Учитывая более высокий процент вывода и сохранности, в новом в</w:t>
      </w:r>
      <w:r w:rsidRPr="00934F68">
        <w:rPr>
          <w:sz w:val="20"/>
        </w:rPr>
        <w:t>а</w:t>
      </w:r>
      <w:r w:rsidRPr="00934F68">
        <w:rPr>
          <w:sz w:val="20"/>
        </w:rPr>
        <w:t>рианте на 1000 заложенных яиц было получено на 76 утят больше</w:t>
      </w:r>
      <w:r w:rsidR="009173FC">
        <w:rPr>
          <w:sz w:val="20"/>
        </w:rPr>
        <w:t>,</w:t>
      </w:r>
      <w:r w:rsidRPr="00934F68">
        <w:rPr>
          <w:sz w:val="20"/>
        </w:rPr>
        <w:t xml:space="preserve"> чем </w:t>
      </w:r>
      <w:r w:rsidRPr="00BE7D8D">
        <w:rPr>
          <w:spacing w:val="-2"/>
          <w:sz w:val="20"/>
        </w:rPr>
        <w:t>в базовом. При этом средняя живая масса 49-дневных утят нового вар</w:t>
      </w:r>
      <w:r w:rsidRPr="00BE7D8D">
        <w:rPr>
          <w:spacing w:val="-2"/>
          <w:sz w:val="20"/>
        </w:rPr>
        <w:t>и</w:t>
      </w:r>
      <w:r w:rsidRPr="00BE7D8D">
        <w:rPr>
          <w:spacing w:val="-2"/>
          <w:sz w:val="20"/>
        </w:rPr>
        <w:t>анта была выше по сравнению с базовы</w:t>
      </w:r>
      <w:r>
        <w:rPr>
          <w:spacing w:val="-2"/>
          <w:sz w:val="20"/>
        </w:rPr>
        <w:t>м на 110 г и составила 3,17 кг.</w:t>
      </w:r>
    </w:p>
    <w:p w:rsidR="00012792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934F68">
        <w:rPr>
          <w:sz w:val="20"/>
        </w:rPr>
        <w:t>Дополнительную приб</w:t>
      </w:r>
      <w:r w:rsidR="009173FC">
        <w:rPr>
          <w:sz w:val="20"/>
        </w:rPr>
        <w:t>ыль (ДП) на 1000 заложенных яиц</w:t>
      </w:r>
      <w:r w:rsidRPr="00934F68">
        <w:rPr>
          <w:sz w:val="20"/>
        </w:rPr>
        <w:t xml:space="preserve"> при ре</w:t>
      </w:r>
      <w:r w:rsidRPr="00934F68">
        <w:rPr>
          <w:sz w:val="20"/>
        </w:rPr>
        <w:t>а</w:t>
      </w:r>
      <w:r w:rsidRPr="00934F68">
        <w:rPr>
          <w:sz w:val="20"/>
        </w:rPr>
        <w:t xml:space="preserve">лизации </w:t>
      </w:r>
      <w:r w:rsidR="009173FC">
        <w:rPr>
          <w:sz w:val="20"/>
        </w:rPr>
        <w:t>1</w:t>
      </w:r>
      <w:r w:rsidRPr="00934F68">
        <w:rPr>
          <w:sz w:val="20"/>
        </w:rPr>
        <w:t xml:space="preserve"> кг мяса </w:t>
      </w:r>
      <w:r w:rsidR="00E976F9">
        <w:rPr>
          <w:sz w:val="20"/>
        </w:rPr>
        <w:t xml:space="preserve">утят 49-дневного возраста </w:t>
      </w:r>
      <w:r w:rsidR="009173FC">
        <w:rPr>
          <w:sz w:val="20"/>
        </w:rPr>
        <w:t>можно рассчитать по формуле.</w:t>
      </w:r>
    </w:p>
    <w:p w:rsidR="009173FC" w:rsidRPr="00E542E4" w:rsidRDefault="009173FC" w:rsidP="00CD48FB">
      <w:pPr>
        <w:shd w:val="clear" w:color="auto" w:fill="FFFFFF"/>
        <w:ind w:firstLine="284"/>
        <w:jc w:val="both"/>
        <w:rPr>
          <w:sz w:val="22"/>
        </w:rPr>
      </w:pPr>
    </w:p>
    <w:p w:rsidR="00012792" w:rsidRDefault="00012792" w:rsidP="00CD48FB">
      <w:pPr>
        <w:shd w:val="clear" w:color="auto" w:fill="FFFFFF"/>
        <w:ind w:firstLine="284"/>
        <w:jc w:val="center"/>
        <w:rPr>
          <w:sz w:val="20"/>
        </w:rPr>
      </w:pPr>
      <w:r w:rsidRPr="00934F68">
        <w:rPr>
          <w:sz w:val="20"/>
        </w:rPr>
        <w:t>ДП = [(К</w:t>
      </w:r>
      <w:r w:rsidRPr="00934F68">
        <w:rPr>
          <w:sz w:val="20"/>
          <w:vertAlign w:val="subscript"/>
        </w:rPr>
        <w:t>Н</w:t>
      </w:r>
      <w:r w:rsidRPr="00934F68">
        <w:rPr>
          <w:sz w:val="20"/>
        </w:rPr>
        <w:t xml:space="preserve"> × М</w:t>
      </w:r>
      <w:r w:rsidRPr="00934F68">
        <w:rPr>
          <w:sz w:val="20"/>
          <w:vertAlign w:val="subscript"/>
        </w:rPr>
        <w:t>Н</w:t>
      </w:r>
      <w:r w:rsidRPr="00934F68">
        <w:rPr>
          <w:sz w:val="20"/>
        </w:rPr>
        <w:t xml:space="preserve"> × У</w:t>
      </w:r>
      <w:r w:rsidRPr="00934F68">
        <w:rPr>
          <w:sz w:val="20"/>
          <w:vertAlign w:val="subscript"/>
        </w:rPr>
        <w:t>Н</w:t>
      </w:r>
      <w:r w:rsidRPr="00934F68">
        <w:rPr>
          <w:sz w:val="20"/>
        </w:rPr>
        <w:t xml:space="preserve"> / 100) – (К</w:t>
      </w:r>
      <w:r w:rsidRPr="00934F68">
        <w:rPr>
          <w:sz w:val="20"/>
          <w:vertAlign w:val="subscript"/>
        </w:rPr>
        <w:t>Б</w:t>
      </w:r>
      <w:r w:rsidRPr="00934F68">
        <w:rPr>
          <w:sz w:val="20"/>
        </w:rPr>
        <w:t xml:space="preserve"> × М</w:t>
      </w:r>
      <w:r w:rsidRPr="00934F68">
        <w:rPr>
          <w:sz w:val="20"/>
          <w:vertAlign w:val="subscript"/>
        </w:rPr>
        <w:t>Б</w:t>
      </w:r>
      <w:r w:rsidRPr="00934F68">
        <w:rPr>
          <w:sz w:val="20"/>
        </w:rPr>
        <w:t xml:space="preserve"> × У</w:t>
      </w:r>
      <w:r w:rsidRPr="00934F68">
        <w:rPr>
          <w:sz w:val="20"/>
          <w:vertAlign w:val="subscript"/>
        </w:rPr>
        <w:t>Б</w:t>
      </w:r>
      <w:r w:rsidRPr="00934F68">
        <w:rPr>
          <w:sz w:val="20"/>
        </w:rPr>
        <w:t xml:space="preserve"> / 100)] × (</w:t>
      </w:r>
      <w:proofErr w:type="gramStart"/>
      <w:r w:rsidRPr="00934F68">
        <w:rPr>
          <w:sz w:val="20"/>
        </w:rPr>
        <w:t>Р</w:t>
      </w:r>
      <w:proofErr w:type="gramEnd"/>
      <w:r w:rsidRPr="00934F68">
        <w:rPr>
          <w:sz w:val="20"/>
        </w:rPr>
        <w:t xml:space="preserve"> – С) – С</w:t>
      </w:r>
      <w:r w:rsidRPr="00934F68">
        <w:rPr>
          <w:sz w:val="20"/>
          <w:vertAlign w:val="subscript"/>
        </w:rPr>
        <w:t>З</w:t>
      </w:r>
      <w:r w:rsidR="009173FC">
        <w:rPr>
          <w:sz w:val="20"/>
        </w:rPr>
        <w:t>,</w:t>
      </w:r>
    </w:p>
    <w:p w:rsidR="009173FC" w:rsidRPr="00E542E4" w:rsidRDefault="009173FC" w:rsidP="00CD48FB">
      <w:pPr>
        <w:shd w:val="clear" w:color="auto" w:fill="FFFFFF"/>
        <w:ind w:firstLine="284"/>
        <w:jc w:val="center"/>
        <w:rPr>
          <w:sz w:val="22"/>
        </w:rPr>
      </w:pPr>
    </w:p>
    <w:p w:rsidR="00012792" w:rsidRPr="00934F68" w:rsidRDefault="009173FC" w:rsidP="009173FC">
      <w:pPr>
        <w:shd w:val="clear" w:color="auto" w:fill="FFFFFF"/>
        <w:rPr>
          <w:sz w:val="20"/>
        </w:rPr>
      </w:pPr>
      <w:r>
        <w:rPr>
          <w:sz w:val="20"/>
        </w:rPr>
        <w:t xml:space="preserve">где: </w:t>
      </w:r>
      <w:r w:rsidR="00012792" w:rsidRPr="00934F68">
        <w:rPr>
          <w:sz w:val="20"/>
        </w:rPr>
        <w:t>К</w:t>
      </w:r>
      <w:r w:rsidR="00012792" w:rsidRPr="00934F68">
        <w:rPr>
          <w:sz w:val="20"/>
          <w:vertAlign w:val="subscript"/>
        </w:rPr>
        <w:t>Н</w:t>
      </w:r>
      <w:r w:rsidR="00012792" w:rsidRPr="00934F68">
        <w:rPr>
          <w:sz w:val="20"/>
        </w:rPr>
        <w:t xml:space="preserve"> – количество утят, полученных в новом варианте;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r w:rsidRPr="00934F68">
        <w:rPr>
          <w:sz w:val="20"/>
        </w:rPr>
        <w:t>М</w:t>
      </w:r>
      <w:r w:rsidRPr="00934F68">
        <w:rPr>
          <w:sz w:val="20"/>
          <w:vertAlign w:val="subscript"/>
        </w:rPr>
        <w:t>Н</w:t>
      </w:r>
      <w:r w:rsidRPr="00934F68">
        <w:rPr>
          <w:sz w:val="20"/>
        </w:rPr>
        <w:t xml:space="preserve"> – средняя живая масса одного утенка в новом варианте;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r w:rsidRPr="00934F68">
        <w:rPr>
          <w:sz w:val="20"/>
        </w:rPr>
        <w:t>У</w:t>
      </w:r>
      <w:r w:rsidRPr="00934F68">
        <w:rPr>
          <w:sz w:val="20"/>
          <w:vertAlign w:val="subscript"/>
        </w:rPr>
        <w:t>Н</w:t>
      </w:r>
      <w:r w:rsidRPr="00934F68">
        <w:rPr>
          <w:sz w:val="20"/>
        </w:rPr>
        <w:t xml:space="preserve"> – убойный выход утят в новом варианте;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r w:rsidRPr="00934F68">
        <w:rPr>
          <w:sz w:val="20"/>
        </w:rPr>
        <w:t>К</w:t>
      </w:r>
      <w:r w:rsidRPr="00934F68">
        <w:rPr>
          <w:sz w:val="20"/>
          <w:vertAlign w:val="subscript"/>
        </w:rPr>
        <w:t>Б</w:t>
      </w:r>
      <w:r w:rsidRPr="00934F68">
        <w:rPr>
          <w:sz w:val="20"/>
        </w:rPr>
        <w:t xml:space="preserve"> – количество утят, полученных в базовом варианте;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r w:rsidRPr="00934F68">
        <w:rPr>
          <w:sz w:val="20"/>
        </w:rPr>
        <w:lastRenderedPageBreak/>
        <w:t>М</w:t>
      </w:r>
      <w:r w:rsidRPr="00934F68">
        <w:rPr>
          <w:sz w:val="20"/>
          <w:vertAlign w:val="subscript"/>
        </w:rPr>
        <w:t>Б</w:t>
      </w:r>
      <w:r w:rsidRPr="00934F68">
        <w:rPr>
          <w:sz w:val="20"/>
        </w:rPr>
        <w:t xml:space="preserve"> – средняя живая масса одного утенка в базовом варианте;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r w:rsidRPr="00934F68">
        <w:rPr>
          <w:sz w:val="20"/>
        </w:rPr>
        <w:t>У</w:t>
      </w:r>
      <w:r w:rsidRPr="00934F68">
        <w:rPr>
          <w:sz w:val="20"/>
          <w:vertAlign w:val="subscript"/>
        </w:rPr>
        <w:t>Б</w:t>
      </w:r>
      <w:r w:rsidRPr="00934F68">
        <w:rPr>
          <w:sz w:val="20"/>
        </w:rPr>
        <w:t xml:space="preserve"> – убойный выход утят в базовом варианте;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proofErr w:type="gramStart"/>
      <w:r w:rsidRPr="00934F68">
        <w:rPr>
          <w:sz w:val="20"/>
        </w:rPr>
        <w:t>Р</w:t>
      </w:r>
      <w:proofErr w:type="gramEnd"/>
      <w:r w:rsidRPr="00934F68">
        <w:rPr>
          <w:sz w:val="20"/>
        </w:rPr>
        <w:t xml:space="preserve"> – средняя стоимость реализации </w:t>
      </w:r>
      <w:r w:rsidR="009173FC">
        <w:rPr>
          <w:sz w:val="20"/>
        </w:rPr>
        <w:t>1</w:t>
      </w:r>
      <w:r w:rsidRPr="00934F68">
        <w:rPr>
          <w:sz w:val="20"/>
        </w:rPr>
        <w:t xml:space="preserve"> кг убойной массы;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proofErr w:type="gramStart"/>
      <w:r w:rsidRPr="00934F68">
        <w:rPr>
          <w:sz w:val="20"/>
        </w:rPr>
        <w:t>С</w:t>
      </w:r>
      <w:proofErr w:type="gramEnd"/>
      <w:r w:rsidRPr="00934F68">
        <w:rPr>
          <w:sz w:val="20"/>
        </w:rPr>
        <w:t xml:space="preserve"> – средняя себестоимость </w:t>
      </w:r>
      <w:r w:rsidR="009173FC">
        <w:rPr>
          <w:sz w:val="20"/>
        </w:rPr>
        <w:t>1</w:t>
      </w:r>
      <w:r w:rsidRPr="00934F68">
        <w:rPr>
          <w:sz w:val="20"/>
        </w:rPr>
        <w:t xml:space="preserve"> кг убойной массы;</w:t>
      </w:r>
    </w:p>
    <w:p w:rsidR="00012792" w:rsidRPr="00934F68" w:rsidRDefault="00012792" w:rsidP="009173FC">
      <w:pPr>
        <w:shd w:val="clear" w:color="auto" w:fill="FFFFFF"/>
        <w:ind w:firstLine="360"/>
        <w:rPr>
          <w:sz w:val="20"/>
        </w:rPr>
      </w:pPr>
      <w:r w:rsidRPr="00934F68">
        <w:rPr>
          <w:sz w:val="20"/>
        </w:rPr>
        <w:t>С</w:t>
      </w:r>
      <w:r w:rsidRPr="00934F68">
        <w:rPr>
          <w:sz w:val="20"/>
          <w:vertAlign w:val="subscript"/>
        </w:rPr>
        <w:t>З</w:t>
      </w:r>
      <w:r w:rsidRPr="00934F68">
        <w:rPr>
          <w:sz w:val="20"/>
        </w:rPr>
        <w:t xml:space="preserve"> – суммарные затраты на обработку 1000 яиц.</w:t>
      </w:r>
    </w:p>
    <w:p w:rsidR="00012792" w:rsidRDefault="00012792" w:rsidP="00CD48FB">
      <w:pPr>
        <w:shd w:val="clear" w:color="auto" w:fill="FFFFFF"/>
        <w:ind w:firstLine="284"/>
        <w:jc w:val="both"/>
        <w:rPr>
          <w:spacing w:val="-2"/>
          <w:sz w:val="20"/>
        </w:rPr>
      </w:pPr>
      <w:r w:rsidRPr="00BE7D8D">
        <w:rPr>
          <w:spacing w:val="-2"/>
          <w:sz w:val="20"/>
        </w:rPr>
        <w:t>При реализационной стоимости 8370 руб. за 1 кг мяса и ее себесто</w:t>
      </w:r>
      <w:r w:rsidRPr="00BE7D8D">
        <w:rPr>
          <w:spacing w:val="-2"/>
          <w:sz w:val="20"/>
        </w:rPr>
        <w:t>и</w:t>
      </w:r>
      <w:r w:rsidR="009173FC">
        <w:rPr>
          <w:spacing w:val="-2"/>
          <w:sz w:val="20"/>
        </w:rPr>
        <w:t>мости 7362 руб.</w:t>
      </w:r>
      <w:r w:rsidRPr="00BE7D8D">
        <w:rPr>
          <w:spacing w:val="-2"/>
          <w:sz w:val="20"/>
        </w:rPr>
        <w:t xml:space="preserve"> дополнительная прибыль за счет реализации мяса в убойном весе на 1000 заложенных яиц в новом варианте составит: </w:t>
      </w:r>
    </w:p>
    <w:p w:rsidR="009173FC" w:rsidRPr="00E542E4" w:rsidRDefault="009173FC" w:rsidP="00CD48FB">
      <w:pPr>
        <w:shd w:val="clear" w:color="auto" w:fill="FFFFFF"/>
        <w:ind w:firstLine="284"/>
        <w:jc w:val="both"/>
        <w:rPr>
          <w:spacing w:val="-2"/>
          <w:sz w:val="22"/>
        </w:rPr>
      </w:pPr>
    </w:p>
    <w:p w:rsidR="00012792" w:rsidRPr="00BE7D8D" w:rsidRDefault="00012792" w:rsidP="00CD48FB">
      <w:pPr>
        <w:shd w:val="clear" w:color="auto" w:fill="FFFFFF"/>
        <w:jc w:val="center"/>
        <w:rPr>
          <w:sz w:val="20"/>
          <w:szCs w:val="16"/>
        </w:rPr>
      </w:pPr>
      <w:r w:rsidRPr="00BE7D8D">
        <w:rPr>
          <w:spacing w:val="-2"/>
          <w:sz w:val="20"/>
          <w:szCs w:val="16"/>
        </w:rPr>
        <w:t>ДП = [(756×3,17×63,2/100) – (680×3,06×62,9/100)]×(8370–7362) – 4950</w:t>
      </w:r>
      <w:r w:rsidRPr="00BE7D8D">
        <w:rPr>
          <w:sz w:val="20"/>
          <w:szCs w:val="16"/>
        </w:rPr>
        <w:t xml:space="preserve"> =</w:t>
      </w:r>
    </w:p>
    <w:p w:rsidR="00012792" w:rsidRDefault="00012792" w:rsidP="00CD48FB">
      <w:pPr>
        <w:shd w:val="clear" w:color="auto" w:fill="FFFFFF"/>
        <w:jc w:val="center"/>
        <w:rPr>
          <w:sz w:val="20"/>
          <w:szCs w:val="16"/>
        </w:rPr>
      </w:pPr>
      <w:r w:rsidRPr="00BE7D8D">
        <w:rPr>
          <w:sz w:val="20"/>
          <w:szCs w:val="16"/>
        </w:rPr>
        <w:t>= [1514,6 – 1308,8]×1008 – 4950 = 2</w:t>
      </w:r>
      <w:r w:rsidR="009173FC">
        <w:rPr>
          <w:sz w:val="20"/>
          <w:szCs w:val="16"/>
        </w:rPr>
        <w:t>07446,4 – 4950 = 202,5 тыс. рублей.</w:t>
      </w:r>
    </w:p>
    <w:p w:rsidR="009173FC" w:rsidRPr="00E542E4" w:rsidRDefault="009173FC" w:rsidP="00CD48FB">
      <w:pPr>
        <w:shd w:val="clear" w:color="auto" w:fill="FFFFFF"/>
        <w:jc w:val="center"/>
        <w:rPr>
          <w:sz w:val="22"/>
          <w:szCs w:val="16"/>
        </w:rPr>
      </w:pPr>
    </w:p>
    <w:p w:rsidR="00012792" w:rsidRPr="00934F68" w:rsidRDefault="00012792" w:rsidP="00CD48FB">
      <w:pPr>
        <w:shd w:val="clear" w:color="auto" w:fill="FFFFFF"/>
        <w:ind w:firstLine="284"/>
        <w:jc w:val="both"/>
        <w:rPr>
          <w:spacing w:val="2"/>
          <w:sz w:val="20"/>
        </w:rPr>
      </w:pPr>
      <w:proofErr w:type="gramStart"/>
      <w:r w:rsidRPr="00934F68">
        <w:rPr>
          <w:spacing w:val="2"/>
          <w:sz w:val="20"/>
        </w:rPr>
        <w:t>В расчете на 1000 заложенных яиц в новом варианте было пол</w:t>
      </w:r>
      <w:r w:rsidRPr="00934F68">
        <w:rPr>
          <w:spacing w:val="2"/>
          <w:sz w:val="20"/>
        </w:rPr>
        <w:t>у</w:t>
      </w:r>
      <w:r w:rsidRPr="00934F68">
        <w:rPr>
          <w:spacing w:val="2"/>
          <w:sz w:val="20"/>
        </w:rPr>
        <w:t>чено на 61 кондиционного утенка больше, чем в базовом, что позв</w:t>
      </w:r>
      <w:r w:rsidRPr="00934F68">
        <w:rPr>
          <w:spacing w:val="2"/>
          <w:sz w:val="20"/>
        </w:rPr>
        <w:t>о</w:t>
      </w:r>
      <w:r w:rsidRPr="00934F68">
        <w:rPr>
          <w:spacing w:val="2"/>
          <w:sz w:val="20"/>
        </w:rPr>
        <w:t xml:space="preserve">лило получить дополнительную прибыль при реализации суточного молодняка </w:t>
      </w:r>
      <w:r w:rsidR="009173FC">
        <w:rPr>
          <w:spacing w:val="2"/>
          <w:sz w:val="20"/>
        </w:rPr>
        <w:t>на</w:t>
      </w:r>
      <w:r w:rsidRPr="00934F68">
        <w:rPr>
          <w:spacing w:val="2"/>
          <w:sz w:val="20"/>
        </w:rPr>
        <w:t xml:space="preserve"> сумм</w:t>
      </w:r>
      <w:r w:rsidR="009173FC">
        <w:rPr>
          <w:spacing w:val="2"/>
          <w:sz w:val="20"/>
        </w:rPr>
        <w:t>у</w:t>
      </w:r>
      <w:r w:rsidRPr="00934F68">
        <w:rPr>
          <w:spacing w:val="2"/>
          <w:sz w:val="20"/>
        </w:rPr>
        <w:t xml:space="preserve"> 128,6 тыс. руб</w:t>
      </w:r>
      <w:r w:rsidR="009173FC">
        <w:rPr>
          <w:spacing w:val="2"/>
          <w:sz w:val="20"/>
        </w:rPr>
        <w:t>лей</w:t>
      </w:r>
      <w:r w:rsidRPr="00934F68">
        <w:rPr>
          <w:spacing w:val="2"/>
          <w:sz w:val="20"/>
        </w:rPr>
        <w:t xml:space="preserve">. </w:t>
      </w:r>
      <w:proofErr w:type="gramEnd"/>
    </w:p>
    <w:p w:rsidR="00012792" w:rsidRPr="00E976F9" w:rsidRDefault="00012792" w:rsidP="00CD48FB">
      <w:pPr>
        <w:shd w:val="clear" w:color="auto" w:fill="FFFFFF"/>
        <w:ind w:firstLine="284"/>
        <w:jc w:val="both"/>
        <w:rPr>
          <w:sz w:val="20"/>
        </w:rPr>
      </w:pPr>
      <w:r w:rsidRPr="00E976F9">
        <w:rPr>
          <w:sz w:val="20"/>
        </w:rPr>
        <w:t xml:space="preserve">При выращивании </w:t>
      </w:r>
      <w:r w:rsidR="00E976F9" w:rsidRPr="00E976F9">
        <w:rPr>
          <w:sz w:val="20"/>
        </w:rPr>
        <w:t>утят</w:t>
      </w:r>
      <w:r w:rsidRPr="00E976F9">
        <w:rPr>
          <w:sz w:val="20"/>
        </w:rPr>
        <w:t xml:space="preserve"> до 49-дне</w:t>
      </w:r>
      <w:r w:rsidR="009173FC">
        <w:rPr>
          <w:sz w:val="20"/>
        </w:rPr>
        <w:t>вного возраста в новом варианте на 1000 заложенных яиц</w:t>
      </w:r>
      <w:r w:rsidRPr="00E976F9">
        <w:rPr>
          <w:sz w:val="20"/>
        </w:rPr>
        <w:t xml:space="preserve"> было получено на 76 утят больше, чем в баз</w:t>
      </w:r>
      <w:r w:rsidRPr="00E976F9">
        <w:rPr>
          <w:sz w:val="20"/>
        </w:rPr>
        <w:t>о</w:t>
      </w:r>
      <w:r w:rsidRPr="00E976F9">
        <w:rPr>
          <w:sz w:val="20"/>
        </w:rPr>
        <w:t>вом, что позволило получить дополнительно 205,8 кг мяса на сумм</w:t>
      </w:r>
      <w:r w:rsidR="009173FC">
        <w:rPr>
          <w:sz w:val="20"/>
        </w:rPr>
        <w:t>у</w:t>
      </w:r>
      <w:r w:rsidRPr="00E976F9">
        <w:rPr>
          <w:sz w:val="20"/>
        </w:rPr>
        <w:t xml:space="preserve"> 202,5 тыс. руб</w:t>
      </w:r>
      <w:r w:rsidR="009173FC">
        <w:rPr>
          <w:sz w:val="20"/>
        </w:rPr>
        <w:t>лей</w:t>
      </w:r>
      <w:r w:rsidRPr="00E976F9">
        <w:rPr>
          <w:sz w:val="20"/>
        </w:rPr>
        <w:t xml:space="preserve"> (в ценах 2011 года).</w:t>
      </w:r>
    </w:p>
    <w:p w:rsidR="00AC525A" w:rsidRPr="00E542E4" w:rsidRDefault="00AC525A" w:rsidP="00CD48FB">
      <w:pPr>
        <w:pStyle w:val="1"/>
        <w:rPr>
          <w:sz w:val="24"/>
        </w:rPr>
      </w:pPr>
    </w:p>
    <w:p w:rsidR="00012792" w:rsidRPr="00FC64C3" w:rsidRDefault="009173FC" w:rsidP="00CD48FB">
      <w:pPr>
        <w:pStyle w:val="1"/>
      </w:pPr>
      <w:bookmarkStart w:id="16" w:name="_Toc326246896"/>
      <w:r>
        <w:t xml:space="preserve">3. </w:t>
      </w:r>
      <w:r w:rsidR="00012792">
        <w:t xml:space="preserve">Выводы и </w:t>
      </w:r>
      <w:r w:rsidR="00FF0C45">
        <w:t>предложения</w:t>
      </w:r>
      <w:bookmarkEnd w:id="16"/>
    </w:p>
    <w:p w:rsidR="00012792" w:rsidRPr="006770C2" w:rsidRDefault="00012792" w:rsidP="00CD48FB">
      <w:pPr>
        <w:rPr>
          <w:sz w:val="28"/>
        </w:rPr>
      </w:pPr>
    </w:p>
    <w:p w:rsidR="00AC525A" w:rsidRPr="009173FC" w:rsidRDefault="003638C0" w:rsidP="00CD48FB">
      <w:pPr>
        <w:pStyle w:val="1009"/>
        <w:spacing w:line="240" w:lineRule="auto"/>
        <w:rPr>
          <w:spacing w:val="-2"/>
          <w:szCs w:val="20"/>
        </w:rPr>
      </w:pPr>
      <w:r w:rsidRPr="009173FC">
        <w:rPr>
          <w:bCs/>
          <w:spacing w:val="-2"/>
          <w:szCs w:val="20"/>
        </w:rPr>
        <w:t xml:space="preserve">1. </w:t>
      </w:r>
      <w:r w:rsidR="00E64BAB" w:rsidRPr="009173FC">
        <w:rPr>
          <w:bCs/>
          <w:spacing w:val="-2"/>
          <w:szCs w:val="20"/>
        </w:rPr>
        <w:t>И</w:t>
      </w:r>
      <w:r w:rsidR="00AC525A" w:rsidRPr="009173FC">
        <w:rPr>
          <w:bCs/>
          <w:spacing w:val="-2"/>
          <w:szCs w:val="20"/>
        </w:rPr>
        <w:t xml:space="preserve">спользование </w:t>
      </w:r>
      <w:r w:rsidR="00E64BAB" w:rsidRPr="009173FC">
        <w:rPr>
          <w:bCs/>
          <w:spacing w:val="-2"/>
          <w:szCs w:val="20"/>
        </w:rPr>
        <w:t xml:space="preserve">оптимальной </w:t>
      </w:r>
      <w:proofErr w:type="spellStart"/>
      <w:r w:rsidR="00E64BAB" w:rsidRPr="009173FC">
        <w:rPr>
          <w:bCs/>
          <w:spacing w:val="-2"/>
          <w:szCs w:val="20"/>
        </w:rPr>
        <w:t>препаративной</w:t>
      </w:r>
      <w:proofErr w:type="spellEnd"/>
      <w:r w:rsidR="00E64BAB" w:rsidRPr="009173FC">
        <w:rPr>
          <w:bCs/>
          <w:spacing w:val="-2"/>
          <w:szCs w:val="20"/>
        </w:rPr>
        <w:t xml:space="preserve"> формы </w:t>
      </w:r>
      <w:proofErr w:type="spellStart"/>
      <w:r w:rsidR="00E64BAB" w:rsidRPr="009173FC">
        <w:rPr>
          <w:bCs/>
          <w:spacing w:val="-2"/>
          <w:szCs w:val="20"/>
        </w:rPr>
        <w:t>пирролид</w:t>
      </w:r>
      <w:r w:rsidR="00E64BAB" w:rsidRPr="009173FC">
        <w:rPr>
          <w:bCs/>
          <w:spacing w:val="-2"/>
          <w:szCs w:val="20"/>
        </w:rPr>
        <w:t>и</w:t>
      </w:r>
      <w:r w:rsidR="00E64BAB" w:rsidRPr="009173FC">
        <w:rPr>
          <w:bCs/>
          <w:spacing w:val="-2"/>
          <w:szCs w:val="20"/>
        </w:rPr>
        <w:t>ниевого</w:t>
      </w:r>
      <w:proofErr w:type="spellEnd"/>
      <w:r w:rsidR="00E64BAB" w:rsidRPr="009173FC">
        <w:rPr>
          <w:bCs/>
          <w:spacing w:val="-2"/>
          <w:szCs w:val="20"/>
        </w:rPr>
        <w:t xml:space="preserve"> полимерного соединения для </w:t>
      </w:r>
      <w:proofErr w:type="spellStart"/>
      <w:r w:rsidR="00E64BAB" w:rsidRPr="009173FC">
        <w:rPr>
          <w:bCs/>
          <w:spacing w:val="-2"/>
          <w:szCs w:val="20"/>
        </w:rPr>
        <w:t>предынкубационной</w:t>
      </w:r>
      <w:proofErr w:type="spellEnd"/>
      <w:r w:rsidR="00E64BAB" w:rsidRPr="009173FC">
        <w:rPr>
          <w:bCs/>
          <w:spacing w:val="-2"/>
          <w:szCs w:val="20"/>
        </w:rPr>
        <w:t xml:space="preserve"> обработки утиных яиц </w:t>
      </w:r>
      <w:r w:rsidR="00AC525A" w:rsidRPr="009173FC">
        <w:rPr>
          <w:bCs/>
          <w:spacing w:val="-2"/>
          <w:szCs w:val="20"/>
        </w:rPr>
        <w:t xml:space="preserve">позволяет повысить </w:t>
      </w:r>
      <w:r w:rsidR="00AC525A" w:rsidRPr="009173FC">
        <w:rPr>
          <w:spacing w:val="-2"/>
          <w:szCs w:val="20"/>
        </w:rPr>
        <w:t xml:space="preserve">выводимость яиц в опытных группах соответственно на 0,8–10,7 </w:t>
      </w:r>
      <w:r w:rsidR="007A43F6" w:rsidRPr="009173FC">
        <w:rPr>
          <w:spacing w:val="-2"/>
          <w:szCs w:val="20"/>
        </w:rPr>
        <w:t>п. п.</w:t>
      </w:r>
      <w:r w:rsidR="00AC525A" w:rsidRPr="009173FC">
        <w:rPr>
          <w:spacing w:val="-2"/>
          <w:szCs w:val="20"/>
        </w:rPr>
        <w:t xml:space="preserve"> (</w:t>
      </w:r>
      <w:proofErr w:type="gramStart"/>
      <w:r w:rsidR="00AC525A" w:rsidRPr="009173FC">
        <w:rPr>
          <w:spacing w:val="-2"/>
          <w:szCs w:val="20"/>
        </w:rPr>
        <w:t>Р</w:t>
      </w:r>
      <w:proofErr w:type="gramEnd"/>
      <w:r w:rsidR="00AC525A" w:rsidRPr="009173FC">
        <w:rPr>
          <w:spacing w:val="-2"/>
          <w:szCs w:val="20"/>
        </w:rPr>
        <w:t xml:space="preserve">≤0,05–0,001), а вывод кондиционных утят – на 1,5–9,7 </w:t>
      </w:r>
      <w:r w:rsidR="007A43F6" w:rsidRPr="009173FC">
        <w:rPr>
          <w:spacing w:val="-2"/>
          <w:szCs w:val="20"/>
        </w:rPr>
        <w:t>п. п.</w:t>
      </w:r>
      <w:r w:rsidR="00AC525A" w:rsidRPr="009173FC">
        <w:rPr>
          <w:spacing w:val="-2"/>
          <w:szCs w:val="20"/>
        </w:rPr>
        <w:t xml:space="preserve"> (Р≤0,05–0,001) в сравнении с контролем. </w:t>
      </w:r>
      <w:r w:rsidR="00E64BAB" w:rsidRPr="009173FC">
        <w:rPr>
          <w:spacing w:val="-2"/>
          <w:szCs w:val="20"/>
        </w:rPr>
        <w:t>Д</w:t>
      </w:r>
      <w:r w:rsidR="00AC525A" w:rsidRPr="009173FC">
        <w:rPr>
          <w:spacing w:val="-2"/>
          <w:szCs w:val="20"/>
        </w:rPr>
        <w:t>ост</w:t>
      </w:r>
      <w:r w:rsidR="00AC525A" w:rsidRPr="009173FC">
        <w:rPr>
          <w:spacing w:val="-2"/>
          <w:szCs w:val="20"/>
        </w:rPr>
        <w:t>о</w:t>
      </w:r>
      <w:r w:rsidR="00AC525A" w:rsidRPr="009173FC">
        <w:rPr>
          <w:spacing w:val="-2"/>
          <w:szCs w:val="20"/>
        </w:rPr>
        <w:t>верно лучшие результаты инкубации получены в опытных группах, где использовали для обработки 2,0 %-</w:t>
      </w:r>
      <w:proofErr w:type="spellStart"/>
      <w:r w:rsidR="009173FC" w:rsidRPr="009173FC">
        <w:rPr>
          <w:spacing w:val="-2"/>
          <w:szCs w:val="20"/>
        </w:rPr>
        <w:t>ны</w:t>
      </w:r>
      <w:r w:rsidR="00AC525A" w:rsidRPr="009173FC">
        <w:rPr>
          <w:spacing w:val="-2"/>
          <w:szCs w:val="20"/>
        </w:rPr>
        <w:t>й</w:t>
      </w:r>
      <w:proofErr w:type="spellEnd"/>
      <w:r w:rsidR="00AC525A" w:rsidRPr="009173FC">
        <w:rPr>
          <w:spacing w:val="-2"/>
          <w:szCs w:val="20"/>
        </w:rPr>
        <w:t xml:space="preserve"> раствор препарата «</w:t>
      </w:r>
      <w:proofErr w:type="spellStart"/>
      <w:r w:rsidR="00AC525A" w:rsidRPr="009173FC">
        <w:rPr>
          <w:spacing w:val="-2"/>
          <w:szCs w:val="20"/>
        </w:rPr>
        <w:t>Галосепт</w:t>
      </w:r>
      <w:proofErr w:type="spellEnd"/>
      <w:r w:rsidR="00AC525A" w:rsidRPr="009173FC">
        <w:rPr>
          <w:spacing w:val="-2"/>
          <w:szCs w:val="20"/>
        </w:rPr>
        <w:t>».</w:t>
      </w:r>
    </w:p>
    <w:p w:rsidR="00AC525A" w:rsidRPr="00D67AB1" w:rsidRDefault="00AC525A" w:rsidP="00CD48FB">
      <w:pPr>
        <w:shd w:val="clear" w:color="auto" w:fill="FFFFFF"/>
        <w:ind w:firstLine="284"/>
        <w:jc w:val="both"/>
        <w:rPr>
          <w:sz w:val="20"/>
        </w:rPr>
      </w:pPr>
      <w:r w:rsidRPr="00D67AB1">
        <w:rPr>
          <w:bCs/>
          <w:sz w:val="20"/>
        </w:rPr>
        <w:t xml:space="preserve">2. </w:t>
      </w:r>
      <w:r w:rsidR="003638C0">
        <w:rPr>
          <w:bCs/>
          <w:sz w:val="20"/>
        </w:rPr>
        <w:t>П</w:t>
      </w:r>
      <w:r w:rsidRPr="00D67AB1">
        <w:rPr>
          <w:bCs/>
          <w:sz w:val="20"/>
        </w:rPr>
        <w:t xml:space="preserve">рименение </w:t>
      </w:r>
      <w:r w:rsidRPr="00D67AB1">
        <w:rPr>
          <w:sz w:val="20"/>
        </w:rPr>
        <w:t xml:space="preserve">для </w:t>
      </w:r>
      <w:proofErr w:type="spellStart"/>
      <w:r w:rsidRPr="00D67AB1">
        <w:rPr>
          <w:sz w:val="20"/>
        </w:rPr>
        <w:t>предынкубационной</w:t>
      </w:r>
      <w:proofErr w:type="spellEnd"/>
      <w:r w:rsidRPr="00D67AB1">
        <w:rPr>
          <w:sz w:val="20"/>
        </w:rPr>
        <w:t xml:space="preserve"> обработки яиц</w:t>
      </w:r>
      <w:r w:rsidRPr="00D67AB1">
        <w:rPr>
          <w:bCs/>
          <w:sz w:val="20"/>
        </w:rPr>
        <w:t xml:space="preserve"> раствор</w:t>
      </w:r>
      <w:r w:rsidR="009173FC">
        <w:rPr>
          <w:bCs/>
          <w:sz w:val="20"/>
        </w:rPr>
        <w:t>а</w:t>
      </w:r>
      <w:r w:rsidRPr="00D67AB1">
        <w:rPr>
          <w:bCs/>
          <w:sz w:val="20"/>
        </w:rPr>
        <w:t xml:space="preserve"> препарата «</w:t>
      </w:r>
      <w:proofErr w:type="spellStart"/>
      <w:r w:rsidRPr="00D67AB1">
        <w:rPr>
          <w:bCs/>
          <w:sz w:val="20"/>
        </w:rPr>
        <w:t>Галосепт</w:t>
      </w:r>
      <w:proofErr w:type="spellEnd"/>
      <w:r w:rsidRPr="00D67AB1">
        <w:rPr>
          <w:bCs/>
          <w:sz w:val="20"/>
        </w:rPr>
        <w:t>»,</w:t>
      </w:r>
      <w:r w:rsidRPr="00D67AB1">
        <w:rPr>
          <w:sz w:val="20"/>
        </w:rPr>
        <w:t xml:space="preserve"> полученного с помощью </w:t>
      </w:r>
      <w:proofErr w:type="spellStart"/>
      <w:r w:rsidRPr="00D67AB1">
        <w:rPr>
          <w:sz w:val="20"/>
        </w:rPr>
        <w:t>головки-пульвериза</w:t>
      </w:r>
      <w:r w:rsidR="00EA535B">
        <w:rPr>
          <w:sz w:val="20"/>
        </w:rPr>
        <w:t>-</w:t>
      </w:r>
      <w:r w:rsidRPr="00D67AB1">
        <w:rPr>
          <w:sz w:val="20"/>
        </w:rPr>
        <w:t>тор</w:t>
      </w:r>
      <w:r w:rsidR="009173FC">
        <w:rPr>
          <w:sz w:val="20"/>
        </w:rPr>
        <w:t>а</w:t>
      </w:r>
      <w:proofErr w:type="spellEnd"/>
      <w:r w:rsidRPr="00D67AB1">
        <w:rPr>
          <w:sz w:val="20"/>
        </w:rPr>
        <w:t>, положительно влияет на эмбриональное развитие утят и позвол</w:t>
      </w:r>
      <w:r w:rsidRPr="00D67AB1">
        <w:rPr>
          <w:sz w:val="20"/>
        </w:rPr>
        <w:t>я</w:t>
      </w:r>
      <w:r w:rsidRPr="00D67AB1">
        <w:rPr>
          <w:sz w:val="20"/>
        </w:rPr>
        <w:t xml:space="preserve">ет получать суточный молодняк более высокого качества. Так, на 13-е сутки инкубации индекс массы эмбриона во всех опытных группах был выше контроля на 0,1–1,3 </w:t>
      </w:r>
      <w:r w:rsidR="007A43F6">
        <w:rPr>
          <w:sz w:val="20"/>
        </w:rPr>
        <w:t>п. п.</w:t>
      </w:r>
      <w:r w:rsidRPr="00D67AB1">
        <w:rPr>
          <w:sz w:val="20"/>
        </w:rPr>
        <w:t xml:space="preserve">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 xml:space="preserve">≤0,05–0,001), а индекс массы провизорных органов, напротив, </w:t>
      </w:r>
      <w:r>
        <w:rPr>
          <w:sz w:val="20"/>
        </w:rPr>
        <w:t>–</w:t>
      </w:r>
      <w:r w:rsidRPr="00D67AB1">
        <w:rPr>
          <w:sz w:val="20"/>
        </w:rPr>
        <w:t xml:space="preserve"> ни</w:t>
      </w:r>
      <w:r w:rsidR="00EA535B">
        <w:rPr>
          <w:sz w:val="20"/>
        </w:rPr>
        <w:t xml:space="preserve">же на 0,2–1,7 </w:t>
      </w:r>
      <w:r w:rsidR="007A43F6">
        <w:rPr>
          <w:sz w:val="20"/>
        </w:rPr>
        <w:t>п. п.</w:t>
      </w:r>
      <w:r w:rsidR="00EA535B">
        <w:rPr>
          <w:sz w:val="20"/>
        </w:rPr>
        <w:t xml:space="preserve"> (Р≤0,05)</w:t>
      </w:r>
      <w:r w:rsidRPr="00D67AB1">
        <w:rPr>
          <w:sz w:val="20"/>
        </w:rPr>
        <w:t>. До</w:t>
      </w:r>
      <w:r w:rsidRPr="00D67AB1">
        <w:rPr>
          <w:sz w:val="20"/>
        </w:rPr>
        <w:t>с</w:t>
      </w:r>
      <w:r w:rsidRPr="00D67AB1">
        <w:rPr>
          <w:sz w:val="20"/>
        </w:rPr>
        <w:t>товерно (</w:t>
      </w:r>
      <w:proofErr w:type="gramStart"/>
      <w:r w:rsidRPr="00D67AB1">
        <w:rPr>
          <w:sz w:val="20"/>
        </w:rPr>
        <w:t>Р</w:t>
      </w:r>
      <w:proofErr w:type="gramEnd"/>
      <w:r w:rsidRPr="00D67AB1">
        <w:rPr>
          <w:sz w:val="20"/>
        </w:rPr>
        <w:t>≤0,05–0,001)</w:t>
      </w:r>
      <w:r>
        <w:rPr>
          <w:sz w:val="20"/>
        </w:rPr>
        <w:t xml:space="preserve"> </w:t>
      </w:r>
      <w:r w:rsidR="009173FC">
        <w:rPr>
          <w:sz w:val="20"/>
        </w:rPr>
        <w:t>повысилась масса суточных утят</w:t>
      </w:r>
      <w:r w:rsidRPr="00D67AB1">
        <w:rPr>
          <w:sz w:val="20"/>
        </w:rPr>
        <w:t xml:space="preserve"> в ср</w:t>
      </w:r>
      <w:r w:rsidR="009173FC">
        <w:rPr>
          <w:sz w:val="20"/>
        </w:rPr>
        <w:t>авнении с контролем</w:t>
      </w:r>
      <w:r w:rsidRPr="00D67AB1">
        <w:rPr>
          <w:sz w:val="20"/>
        </w:rPr>
        <w:t xml:space="preserve"> соответственно на 0,9–5,6 %. </w:t>
      </w:r>
    </w:p>
    <w:p w:rsidR="00AC525A" w:rsidRPr="001A760B" w:rsidRDefault="00AC525A" w:rsidP="00E542E4">
      <w:pPr>
        <w:spacing w:line="245" w:lineRule="auto"/>
        <w:ind w:firstLine="284"/>
        <w:jc w:val="both"/>
        <w:rPr>
          <w:spacing w:val="-2"/>
          <w:sz w:val="20"/>
        </w:rPr>
      </w:pPr>
      <w:r w:rsidRPr="001A760B">
        <w:rPr>
          <w:sz w:val="20"/>
        </w:rPr>
        <w:lastRenderedPageBreak/>
        <w:t xml:space="preserve">3. Применение для обработки инкубационных яиц </w:t>
      </w:r>
      <w:r w:rsidR="00A37AE3">
        <w:rPr>
          <w:sz w:val="20"/>
        </w:rPr>
        <w:t xml:space="preserve">аэрозоля </w:t>
      </w:r>
      <w:r w:rsidRPr="001A760B">
        <w:rPr>
          <w:sz w:val="20"/>
        </w:rPr>
        <w:t>пол</w:t>
      </w:r>
      <w:r w:rsidRPr="001A760B">
        <w:rPr>
          <w:sz w:val="20"/>
        </w:rPr>
        <w:t>и</w:t>
      </w:r>
      <w:r w:rsidRPr="001A760B">
        <w:rPr>
          <w:sz w:val="20"/>
        </w:rPr>
        <w:t>мерного соединения «</w:t>
      </w:r>
      <w:proofErr w:type="spellStart"/>
      <w:r w:rsidRPr="001A760B">
        <w:rPr>
          <w:sz w:val="20"/>
        </w:rPr>
        <w:t>Галосепт</w:t>
      </w:r>
      <w:proofErr w:type="spellEnd"/>
      <w:r w:rsidRPr="001A760B">
        <w:rPr>
          <w:sz w:val="20"/>
        </w:rPr>
        <w:t>», полученного с помощью головки-пульверизатор</w:t>
      </w:r>
      <w:r w:rsidR="009173FC">
        <w:rPr>
          <w:sz w:val="20"/>
        </w:rPr>
        <w:t>а</w:t>
      </w:r>
      <w:r w:rsidRPr="001A760B">
        <w:rPr>
          <w:sz w:val="20"/>
        </w:rPr>
        <w:t xml:space="preserve">, </w:t>
      </w:r>
      <w:r w:rsidR="00E64BAB">
        <w:rPr>
          <w:sz w:val="20"/>
        </w:rPr>
        <w:t>позволяет</w:t>
      </w:r>
      <w:r w:rsidRPr="001A760B">
        <w:rPr>
          <w:sz w:val="20"/>
        </w:rPr>
        <w:t xml:space="preserve"> за 49 дней выращивания </w:t>
      </w:r>
      <w:r w:rsidR="00E64BAB">
        <w:rPr>
          <w:sz w:val="20"/>
        </w:rPr>
        <w:t xml:space="preserve">получить </w:t>
      </w:r>
      <w:r w:rsidRPr="001A760B">
        <w:rPr>
          <w:sz w:val="20"/>
        </w:rPr>
        <w:t>жив</w:t>
      </w:r>
      <w:r w:rsidR="00E64BAB">
        <w:rPr>
          <w:sz w:val="20"/>
        </w:rPr>
        <w:t>ую</w:t>
      </w:r>
      <w:r w:rsidRPr="001A760B">
        <w:rPr>
          <w:sz w:val="20"/>
        </w:rPr>
        <w:t xml:space="preserve"> масс</w:t>
      </w:r>
      <w:r w:rsidR="00E64BAB">
        <w:rPr>
          <w:sz w:val="20"/>
        </w:rPr>
        <w:t>у</w:t>
      </w:r>
      <w:r w:rsidRPr="001A760B">
        <w:rPr>
          <w:sz w:val="20"/>
        </w:rPr>
        <w:t xml:space="preserve"> утят опытных групп выше на 1,5–5,9 % (</w:t>
      </w:r>
      <w:proofErr w:type="gramStart"/>
      <w:r w:rsidRPr="001A760B">
        <w:rPr>
          <w:sz w:val="20"/>
        </w:rPr>
        <w:t>Р</w:t>
      </w:r>
      <w:proofErr w:type="gramEnd"/>
      <w:r w:rsidRPr="001A760B">
        <w:rPr>
          <w:sz w:val="20"/>
        </w:rPr>
        <w:t>≤0,05–0,001), средн</w:t>
      </w:r>
      <w:r w:rsidRPr="001A760B">
        <w:rPr>
          <w:sz w:val="20"/>
        </w:rPr>
        <w:t>е</w:t>
      </w:r>
      <w:r w:rsidRPr="001A760B">
        <w:rPr>
          <w:sz w:val="20"/>
        </w:rPr>
        <w:t>суточный прирост – на 1,5–6,0 % (Р≤0,05–0,001)</w:t>
      </w:r>
      <w:r w:rsidR="00E64BAB">
        <w:rPr>
          <w:sz w:val="20"/>
        </w:rPr>
        <w:t>, а</w:t>
      </w:r>
      <w:r w:rsidRPr="001A760B">
        <w:rPr>
          <w:sz w:val="20"/>
        </w:rPr>
        <w:t xml:space="preserve"> </w:t>
      </w:r>
      <w:r w:rsidR="00E64BAB" w:rsidRPr="001A760B">
        <w:rPr>
          <w:sz w:val="20"/>
        </w:rPr>
        <w:t xml:space="preserve">сохранность </w:t>
      </w:r>
      <w:r w:rsidR="00E64BAB">
        <w:rPr>
          <w:sz w:val="20"/>
        </w:rPr>
        <w:t xml:space="preserve">– </w:t>
      </w:r>
      <w:r w:rsidR="00E64BAB" w:rsidRPr="001A760B">
        <w:rPr>
          <w:sz w:val="20"/>
        </w:rPr>
        <w:t xml:space="preserve">на 1,0–6,0 </w:t>
      </w:r>
      <w:r w:rsidR="007A43F6">
        <w:rPr>
          <w:sz w:val="20"/>
        </w:rPr>
        <w:t>п. п.</w:t>
      </w:r>
      <w:r w:rsidR="00E64BAB">
        <w:rPr>
          <w:sz w:val="20"/>
        </w:rPr>
        <w:t xml:space="preserve"> </w:t>
      </w:r>
      <w:r w:rsidRPr="001A760B">
        <w:rPr>
          <w:sz w:val="20"/>
        </w:rPr>
        <w:t xml:space="preserve">в сравнении с контролем. </w:t>
      </w:r>
      <w:r w:rsidR="00E64BAB">
        <w:rPr>
          <w:sz w:val="20"/>
        </w:rPr>
        <w:t>При этом м</w:t>
      </w:r>
      <w:r w:rsidRPr="001A760B">
        <w:rPr>
          <w:sz w:val="20"/>
        </w:rPr>
        <w:t>асса и выход потр</w:t>
      </w:r>
      <w:r w:rsidRPr="001A760B">
        <w:rPr>
          <w:sz w:val="20"/>
        </w:rPr>
        <w:t>о</w:t>
      </w:r>
      <w:r w:rsidRPr="001A760B">
        <w:rPr>
          <w:sz w:val="20"/>
        </w:rPr>
        <w:t>шеной тушки утят в опытных группах составили соответственно 1813,3–2098,8 г и 62,4–</w:t>
      </w:r>
      <w:r w:rsidRPr="001A760B">
        <w:rPr>
          <w:spacing w:val="-2"/>
          <w:sz w:val="20"/>
        </w:rPr>
        <w:t xml:space="preserve">64,1 %, что превышало показатели контроля на 1,1–8,9 % и 0,2–2,4 </w:t>
      </w:r>
      <w:r w:rsidR="007A43F6">
        <w:rPr>
          <w:spacing w:val="-2"/>
          <w:sz w:val="20"/>
        </w:rPr>
        <w:t>п. п.</w:t>
      </w:r>
      <w:r w:rsidRPr="001A760B">
        <w:rPr>
          <w:spacing w:val="-2"/>
          <w:sz w:val="20"/>
        </w:rPr>
        <w:t xml:space="preserve"> </w:t>
      </w:r>
      <w:r w:rsidR="00E64BAB">
        <w:rPr>
          <w:spacing w:val="-2"/>
          <w:sz w:val="20"/>
        </w:rPr>
        <w:t xml:space="preserve">соответственно. </w:t>
      </w:r>
    </w:p>
    <w:p w:rsidR="00AC525A" w:rsidRPr="001A760B" w:rsidRDefault="00AC525A" w:rsidP="00E542E4">
      <w:pPr>
        <w:pStyle w:val="Pa2"/>
        <w:spacing w:line="245" w:lineRule="auto"/>
        <w:ind w:firstLine="284"/>
        <w:jc w:val="both"/>
        <w:rPr>
          <w:rFonts w:ascii="Times New Roman" w:hAnsi="Times New Roman"/>
          <w:spacing w:val="-2"/>
          <w:sz w:val="20"/>
          <w:szCs w:val="20"/>
        </w:rPr>
      </w:pPr>
      <w:r w:rsidRPr="001A760B">
        <w:rPr>
          <w:rFonts w:ascii="Times New Roman" w:hAnsi="Times New Roman"/>
          <w:spacing w:val="-2"/>
          <w:sz w:val="20"/>
          <w:szCs w:val="20"/>
        </w:rPr>
        <w:t xml:space="preserve">4. </w:t>
      </w:r>
      <w:r w:rsidR="00E64BAB">
        <w:rPr>
          <w:rFonts w:ascii="Times New Roman" w:hAnsi="Times New Roman"/>
          <w:spacing w:val="-2"/>
          <w:sz w:val="20"/>
          <w:szCs w:val="20"/>
        </w:rPr>
        <w:t>И</w:t>
      </w:r>
      <w:r w:rsidRPr="001A760B">
        <w:rPr>
          <w:rFonts w:ascii="Times New Roman" w:hAnsi="Times New Roman"/>
          <w:spacing w:val="-2"/>
          <w:sz w:val="20"/>
          <w:szCs w:val="20"/>
        </w:rPr>
        <w:t>спользование для обработки инкубационных яиц в промышле</w:t>
      </w:r>
      <w:r w:rsidRPr="001A760B">
        <w:rPr>
          <w:rFonts w:ascii="Times New Roman" w:hAnsi="Times New Roman"/>
          <w:spacing w:val="-2"/>
          <w:sz w:val="20"/>
          <w:szCs w:val="20"/>
        </w:rPr>
        <w:t>н</w:t>
      </w:r>
      <w:r w:rsidRPr="001A760B">
        <w:rPr>
          <w:rFonts w:ascii="Times New Roman" w:hAnsi="Times New Roman"/>
          <w:spacing w:val="-2"/>
          <w:sz w:val="20"/>
          <w:szCs w:val="20"/>
        </w:rPr>
        <w:t>ных условиях аэрозоля полимерного соединения «</w:t>
      </w:r>
      <w:proofErr w:type="spellStart"/>
      <w:r w:rsidRPr="001A760B">
        <w:rPr>
          <w:rFonts w:ascii="Times New Roman" w:hAnsi="Times New Roman"/>
          <w:spacing w:val="-2"/>
          <w:sz w:val="20"/>
          <w:szCs w:val="20"/>
        </w:rPr>
        <w:t>Галосепт</w:t>
      </w:r>
      <w:proofErr w:type="spellEnd"/>
      <w:r w:rsidRPr="001A760B">
        <w:rPr>
          <w:rFonts w:ascii="Times New Roman" w:hAnsi="Times New Roman"/>
          <w:spacing w:val="-2"/>
          <w:sz w:val="20"/>
          <w:szCs w:val="20"/>
        </w:rPr>
        <w:t>», получе</w:t>
      </w:r>
      <w:r w:rsidRPr="001A760B">
        <w:rPr>
          <w:rFonts w:ascii="Times New Roman" w:hAnsi="Times New Roman"/>
          <w:spacing w:val="-2"/>
          <w:sz w:val="20"/>
          <w:szCs w:val="20"/>
        </w:rPr>
        <w:t>н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ного с помощью </w:t>
      </w:r>
      <w:r w:rsidRPr="001A760B">
        <w:rPr>
          <w:rFonts w:ascii="Times New Roman" w:hAnsi="Times New Roman"/>
          <w:bCs/>
          <w:color w:val="000000"/>
          <w:spacing w:val="-2"/>
          <w:sz w:val="20"/>
          <w:szCs w:val="20"/>
        </w:rPr>
        <w:t>генератора «холодного» тумана</w:t>
      </w:r>
      <w:r w:rsidR="00E64BAB">
        <w:rPr>
          <w:rFonts w:ascii="Times New Roman" w:hAnsi="Times New Roman"/>
          <w:spacing w:val="-2"/>
          <w:sz w:val="20"/>
          <w:szCs w:val="20"/>
        </w:rPr>
        <w:t>,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E64BAB">
        <w:rPr>
          <w:rFonts w:ascii="Times New Roman" w:hAnsi="Times New Roman"/>
          <w:spacing w:val="-2"/>
          <w:sz w:val="20"/>
          <w:szCs w:val="20"/>
        </w:rPr>
        <w:t>позволяет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E64BAB">
        <w:rPr>
          <w:rFonts w:ascii="Times New Roman" w:hAnsi="Times New Roman"/>
          <w:spacing w:val="-2"/>
          <w:sz w:val="20"/>
          <w:szCs w:val="20"/>
        </w:rPr>
        <w:t xml:space="preserve">повысить 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выводимость яиц </w:t>
      </w:r>
      <w:r w:rsidR="00E64BAB">
        <w:rPr>
          <w:rFonts w:ascii="Times New Roman" w:hAnsi="Times New Roman"/>
          <w:spacing w:val="-2"/>
          <w:sz w:val="20"/>
          <w:szCs w:val="20"/>
        </w:rPr>
        <w:t>в опытных группах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 на 2,7–7,0 </w:t>
      </w:r>
      <w:r w:rsidR="007A43F6">
        <w:rPr>
          <w:rFonts w:ascii="Times New Roman" w:hAnsi="Times New Roman"/>
          <w:spacing w:val="-2"/>
          <w:sz w:val="20"/>
          <w:szCs w:val="20"/>
        </w:rPr>
        <w:t>п. п.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 (</w:t>
      </w:r>
      <w:proofErr w:type="gramStart"/>
      <w:r w:rsidRPr="001A760B">
        <w:rPr>
          <w:rFonts w:ascii="Times New Roman" w:hAnsi="Times New Roman"/>
          <w:spacing w:val="-2"/>
          <w:sz w:val="20"/>
          <w:szCs w:val="20"/>
        </w:rPr>
        <w:t>Р</w:t>
      </w:r>
      <w:proofErr w:type="gramEnd"/>
      <w:r w:rsidRPr="001A760B">
        <w:rPr>
          <w:rFonts w:ascii="Times New Roman" w:hAnsi="Times New Roman"/>
          <w:spacing w:val="-2"/>
          <w:sz w:val="20"/>
          <w:szCs w:val="20"/>
        </w:rPr>
        <w:t>≤0,0</w:t>
      </w:r>
      <w:r w:rsidR="00EA535B">
        <w:rPr>
          <w:rFonts w:ascii="Times New Roman" w:hAnsi="Times New Roman"/>
          <w:spacing w:val="-2"/>
          <w:sz w:val="20"/>
          <w:szCs w:val="20"/>
        </w:rPr>
        <w:t>1–0,001), а вывод утят –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на 2,6–7,4 </w:t>
      </w:r>
      <w:r w:rsidR="007A43F6">
        <w:rPr>
          <w:rFonts w:ascii="Times New Roman" w:hAnsi="Times New Roman"/>
          <w:spacing w:val="-2"/>
          <w:sz w:val="20"/>
          <w:szCs w:val="20"/>
        </w:rPr>
        <w:t>п. п.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 (Р≤0,01–0,001) в сравнении с контролем. Живая масса суточных утят, полученных из опытных групп, бы</w:t>
      </w:r>
      <w:r w:rsidR="00EA535B">
        <w:rPr>
          <w:rFonts w:ascii="Times New Roman" w:hAnsi="Times New Roman"/>
          <w:spacing w:val="-2"/>
          <w:sz w:val="20"/>
          <w:szCs w:val="20"/>
        </w:rPr>
        <w:t>ла выше на 1,5–4,1 % (</w:t>
      </w:r>
      <w:proofErr w:type="gramStart"/>
      <w:r w:rsidR="00EA535B">
        <w:rPr>
          <w:rFonts w:ascii="Times New Roman" w:hAnsi="Times New Roman"/>
          <w:spacing w:val="-2"/>
          <w:sz w:val="20"/>
          <w:szCs w:val="20"/>
        </w:rPr>
        <w:t>Р</w:t>
      </w:r>
      <w:proofErr w:type="gramEnd"/>
      <w:r w:rsidR="00EA535B">
        <w:rPr>
          <w:rFonts w:ascii="Times New Roman" w:hAnsi="Times New Roman"/>
          <w:spacing w:val="-2"/>
          <w:sz w:val="20"/>
          <w:szCs w:val="20"/>
        </w:rPr>
        <w:t>≤0,05).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 В 49-дневном возрасте утята имели большую ж</w:t>
      </w:r>
      <w:r w:rsidRPr="001A760B">
        <w:rPr>
          <w:rFonts w:ascii="Times New Roman" w:hAnsi="Times New Roman"/>
          <w:spacing w:val="-2"/>
          <w:sz w:val="20"/>
          <w:szCs w:val="20"/>
        </w:rPr>
        <w:t>и</w:t>
      </w:r>
      <w:r w:rsidRPr="001A760B">
        <w:rPr>
          <w:rFonts w:ascii="Times New Roman" w:hAnsi="Times New Roman"/>
          <w:spacing w:val="-2"/>
          <w:sz w:val="20"/>
          <w:szCs w:val="20"/>
        </w:rPr>
        <w:t>вую массу, а разница по этому показателю у птицы опытных групп была выше на 1,5–4,7 %</w:t>
      </w:r>
      <w:r w:rsidRPr="001A760B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r w:rsidRPr="001A760B">
        <w:rPr>
          <w:rFonts w:ascii="Times New Roman" w:hAnsi="Times New Roman"/>
          <w:spacing w:val="-2"/>
          <w:sz w:val="20"/>
          <w:szCs w:val="20"/>
        </w:rPr>
        <w:t>(</w:t>
      </w:r>
      <w:proofErr w:type="gramStart"/>
      <w:r w:rsidRPr="001A760B">
        <w:rPr>
          <w:rFonts w:ascii="Times New Roman" w:hAnsi="Times New Roman"/>
          <w:spacing w:val="-2"/>
          <w:sz w:val="20"/>
          <w:szCs w:val="20"/>
        </w:rPr>
        <w:t>Р</w:t>
      </w:r>
      <w:proofErr w:type="gramEnd"/>
      <w:r w:rsidRPr="001A760B">
        <w:rPr>
          <w:rFonts w:ascii="Times New Roman" w:hAnsi="Times New Roman"/>
          <w:spacing w:val="-2"/>
          <w:sz w:val="20"/>
          <w:szCs w:val="20"/>
        </w:rPr>
        <w:t>≤0,05–0,01)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A760B">
        <w:rPr>
          <w:rFonts w:ascii="Times New Roman" w:hAnsi="Times New Roman"/>
          <w:spacing w:val="-2"/>
          <w:sz w:val="20"/>
          <w:szCs w:val="20"/>
        </w:rPr>
        <w:t>по отношению к контрольной. Средн</w:t>
      </w:r>
      <w:r w:rsidRPr="001A760B">
        <w:rPr>
          <w:rFonts w:ascii="Times New Roman" w:hAnsi="Times New Roman"/>
          <w:spacing w:val="-2"/>
          <w:sz w:val="20"/>
          <w:szCs w:val="20"/>
        </w:rPr>
        <w:t>е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суточный прирост </w:t>
      </w:r>
      <w:r w:rsidR="009173FC" w:rsidRPr="001A760B">
        <w:rPr>
          <w:rFonts w:ascii="Times New Roman" w:hAnsi="Times New Roman"/>
          <w:spacing w:val="-2"/>
          <w:sz w:val="20"/>
          <w:szCs w:val="20"/>
        </w:rPr>
        <w:t xml:space="preserve">утят опытных групп </w:t>
      </w:r>
      <w:r w:rsidRPr="001A760B">
        <w:rPr>
          <w:rFonts w:ascii="Times New Roman" w:hAnsi="Times New Roman"/>
          <w:spacing w:val="-2"/>
          <w:sz w:val="20"/>
          <w:szCs w:val="20"/>
        </w:rPr>
        <w:t>за 49 дней содержания был до</w:t>
      </w:r>
      <w:r w:rsidRPr="001A760B">
        <w:rPr>
          <w:rFonts w:ascii="Times New Roman" w:hAnsi="Times New Roman"/>
          <w:spacing w:val="-2"/>
          <w:sz w:val="20"/>
          <w:szCs w:val="20"/>
        </w:rPr>
        <w:t>с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товерно выше на 1,5–4,8 % по сравнению с </w:t>
      </w:r>
      <w:proofErr w:type="gramStart"/>
      <w:r w:rsidRPr="001A760B">
        <w:rPr>
          <w:rFonts w:ascii="Times New Roman" w:hAnsi="Times New Roman"/>
          <w:spacing w:val="-2"/>
          <w:sz w:val="20"/>
          <w:szCs w:val="20"/>
        </w:rPr>
        <w:t>контрольной</w:t>
      </w:r>
      <w:proofErr w:type="gramEnd"/>
      <w:r w:rsidRPr="001A760B">
        <w:rPr>
          <w:rFonts w:ascii="Times New Roman" w:hAnsi="Times New Roman"/>
          <w:spacing w:val="-2"/>
          <w:sz w:val="20"/>
          <w:szCs w:val="20"/>
        </w:rPr>
        <w:t>. Сохранность в опытных группах за период выращивания была высокой и составила 94,6–96,2 %</w:t>
      </w:r>
      <w:r w:rsidRPr="001A760B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против 92,4 % </w:t>
      </w:r>
      <w:proofErr w:type="gramStart"/>
      <w:r w:rsidRPr="001A760B">
        <w:rPr>
          <w:rFonts w:ascii="Times New Roman" w:hAnsi="Times New Roman"/>
          <w:spacing w:val="-2"/>
          <w:sz w:val="20"/>
          <w:szCs w:val="20"/>
        </w:rPr>
        <w:t>в</w:t>
      </w:r>
      <w:proofErr w:type="gramEnd"/>
      <w:r w:rsidRPr="001A760B">
        <w:rPr>
          <w:rFonts w:ascii="Times New Roman" w:hAnsi="Times New Roman"/>
          <w:spacing w:val="-2"/>
          <w:sz w:val="20"/>
          <w:szCs w:val="20"/>
        </w:rPr>
        <w:t xml:space="preserve"> контрольной</w:t>
      </w:r>
      <w:r w:rsidRPr="001A760B">
        <w:rPr>
          <w:rFonts w:ascii="Times New Roman" w:hAnsi="Times New Roman"/>
          <w:spacing w:val="-2"/>
          <w:sz w:val="20"/>
          <w:szCs w:val="20"/>
          <w:lang w:val="uk-UA"/>
        </w:rPr>
        <w:t>. М</w:t>
      </w:r>
      <w:r w:rsidRPr="001A760B">
        <w:rPr>
          <w:rFonts w:ascii="Times New Roman" w:hAnsi="Times New Roman"/>
          <w:spacing w:val="-2"/>
          <w:sz w:val="20"/>
          <w:szCs w:val="20"/>
        </w:rPr>
        <w:t xml:space="preserve">асса потрошеной тушки утят опытных групп составила </w:t>
      </w:r>
      <w:r w:rsidRPr="001A760B">
        <w:rPr>
          <w:rFonts w:ascii="Times New Roman" w:hAnsi="Times New Roman"/>
          <w:spacing w:val="-2"/>
          <w:sz w:val="20"/>
          <w:szCs w:val="20"/>
          <w:lang w:val="uk-UA"/>
        </w:rPr>
        <w:t xml:space="preserve">1966,6–2081,1 </w:t>
      </w:r>
      <w:r w:rsidRPr="001A760B">
        <w:rPr>
          <w:rFonts w:ascii="Times New Roman" w:hAnsi="Times New Roman"/>
          <w:spacing w:val="-2"/>
          <w:sz w:val="20"/>
          <w:szCs w:val="20"/>
        </w:rPr>
        <w:t>г, что выше по сравнению с контрольной на 2,1–8,0 %</w:t>
      </w:r>
      <w:r w:rsidRPr="001A760B">
        <w:rPr>
          <w:rFonts w:ascii="Times New Roman" w:hAnsi="Times New Roman"/>
          <w:spacing w:val="-2"/>
          <w:sz w:val="20"/>
          <w:szCs w:val="20"/>
          <w:lang w:val="uk-UA"/>
        </w:rPr>
        <w:t xml:space="preserve"> </w:t>
      </w:r>
      <w:r w:rsidRPr="001A760B">
        <w:rPr>
          <w:rFonts w:ascii="Times New Roman" w:hAnsi="Times New Roman"/>
          <w:spacing w:val="-2"/>
          <w:sz w:val="20"/>
          <w:szCs w:val="20"/>
        </w:rPr>
        <w:t>(Р≤0</w:t>
      </w:r>
      <w:r w:rsidR="00EA535B">
        <w:rPr>
          <w:rFonts w:ascii="Times New Roman" w:hAnsi="Times New Roman"/>
          <w:spacing w:val="-2"/>
          <w:sz w:val="20"/>
          <w:szCs w:val="20"/>
        </w:rPr>
        <w:t>,01–0,001).</w:t>
      </w:r>
    </w:p>
    <w:p w:rsidR="00AC525A" w:rsidRPr="00D67AB1" w:rsidRDefault="00AC525A" w:rsidP="00E542E4">
      <w:pPr>
        <w:pStyle w:val="ad"/>
        <w:spacing w:before="0" w:beforeAutospacing="0" w:after="0" w:afterAutospacing="0" w:line="245" w:lineRule="auto"/>
        <w:ind w:firstLine="284"/>
        <w:jc w:val="both"/>
        <w:rPr>
          <w:sz w:val="20"/>
          <w:szCs w:val="20"/>
        </w:rPr>
      </w:pPr>
      <w:r w:rsidRPr="00D67AB1">
        <w:rPr>
          <w:sz w:val="20"/>
          <w:szCs w:val="20"/>
        </w:rPr>
        <w:t xml:space="preserve">5. </w:t>
      </w:r>
      <w:r w:rsidR="00FE3AFD">
        <w:rPr>
          <w:sz w:val="20"/>
          <w:szCs w:val="20"/>
        </w:rPr>
        <w:t>К</w:t>
      </w:r>
      <w:r w:rsidR="0099555A">
        <w:rPr>
          <w:spacing w:val="-2"/>
          <w:sz w:val="20"/>
          <w:szCs w:val="20"/>
        </w:rPr>
        <w:t xml:space="preserve">оличество </w:t>
      </w:r>
      <w:r w:rsidR="0099555A" w:rsidRPr="006E2C43">
        <w:rPr>
          <w:spacing w:val="-2"/>
          <w:sz w:val="20"/>
          <w:szCs w:val="20"/>
        </w:rPr>
        <w:t>лейкоцитов, эритроцитов и содержание гемоглобина в крови суточных утят из опытных групп было выше на 0,9–1,1</w:t>
      </w:r>
      <w:r w:rsidR="009173FC">
        <w:rPr>
          <w:spacing w:val="-2"/>
          <w:sz w:val="20"/>
          <w:szCs w:val="20"/>
        </w:rPr>
        <w:t>;</w:t>
      </w:r>
      <w:r w:rsidR="0099555A" w:rsidRPr="006E2C43">
        <w:rPr>
          <w:spacing w:val="-2"/>
          <w:sz w:val="20"/>
          <w:szCs w:val="20"/>
        </w:rPr>
        <w:t xml:space="preserve"> </w:t>
      </w:r>
      <w:r w:rsidR="0099555A" w:rsidRPr="006E2C43">
        <w:rPr>
          <w:spacing w:val="-2"/>
          <w:sz w:val="20"/>
          <w:szCs w:val="20"/>
          <w:lang w:val="uk-UA"/>
        </w:rPr>
        <w:t xml:space="preserve">5,5–6,2 и </w:t>
      </w:r>
      <w:r w:rsidR="0099555A" w:rsidRPr="006E2C43">
        <w:rPr>
          <w:spacing w:val="-2"/>
          <w:sz w:val="20"/>
          <w:szCs w:val="20"/>
        </w:rPr>
        <w:t>6,4–</w:t>
      </w:r>
      <w:r w:rsidR="0099555A" w:rsidRPr="006E2C43">
        <w:rPr>
          <w:spacing w:val="-2"/>
          <w:sz w:val="20"/>
          <w:szCs w:val="20"/>
          <w:lang w:val="uk-UA"/>
        </w:rPr>
        <w:t>8,7 %</w:t>
      </w:r>
      <w:r w:rsidR="0099555A" w:rsidRPr="006E2C43">
        <w:rPr>
          <w:spacing w:val="-2"/>
          <w:sz w:val="20"/>
          <w:szCs w:val="20"/>
        </w:rPr>
        <w:t>, а в крови 49-дневных – на 1,1–1,3</w:t>
      </w:r>
      <w:r w:rsidR="009173FC">
        <w:rPr>
          <w:spacing w:val="-2"/>
          <w:sz w:val="20"/>
          <w:szCs w:val="20"/>
        </w:rPr>
        <w:t>;</w:t>
      </w:r>
      <w:r w:rsidR="0099555A" w:rsidRPr="006E2C43">
        <w:rPr>
          <w:spacing w:val="-2"/>
          <w:sz w:val="20"/>
          <w:szCs w:val="20"/>
          <w:lang w:val="uk-UA"/>
        </w:rPr>
        <w:t xml:space="preserve"> 0,8–1,3 и 3,6–4,5 % </w:t>
      </w:r>
      <w:r w:rsidR="0099555A" w:rsidRPr="006E2C43">
        <w:rPr>
          <w:spacing w:val="-2"/>
          <w:sz w:val="20"/>
          <w:szCs w:val="20"/>
        </w:rPr>
        <w:t>соо</w:t>
      </w:r>
      <w:r w:rsidR="0099555A" w:rsidRPr="006E2C43">
        <w:rPr>
          <w:spacing w:val="-2"/>
          <w:sz w:val="20"/>
          <w:szCs w:val="20"/>
        </w:rPr>
        <w:t>т</w:t>
      </w:r>
      <w:r w:rsidR="0099555A" w:rsidRPr="006E2C43">
        <w:rPr>
          <w:spacing w:val="-2"/>
          <w:sz w:val="20"/>
          <w:szCs w:val="20"/>
        </w:rPr>
        <w:t>ветственно</w:t>
      </w:r>
      <w:r w:rsidR="0099555A" w:rsidRPr="006E2C43">
        <w:rPr>
          <w:spacing w:val="-2"/>
          <w:sz w:val="20"/>
          <w:szCs w:val="20"/>
          <w:lang w:val="uk-UA"/>
        </w:rPr>
        <w:t xml:space="preserve"> </w:t>
      </w:r>
      <w:r w:rsidR="0099555A" w:rsidRPr="006E2C43">
        <w:rPr>
          <w:spacing w:val="-2"/>
          <w:sz w:val="20"/>
          <w:szCs w:val="20"/>
        </w:rPr>
        <w:t>в сравнении с контролем. В сыворотке крови 49-дневных утят опытных групп воз</w:t>
      </w:r>
      <w:r w:rsidR="0099555A">
        <w:rPr>
          <w:spacing w:val="-2"/>
          <w:sz w:val="20"/>
          <w:szCs w:val="20"/>
        </w:rPr>
        <w:t>росла</w:t>
      </w:r>
      <w:r w:rsidR="0099555A" w:rsidRPr="006E2C43">
        <w:rPr>
          <w:spacing w:val="-2"/>
          <w:sz w:val="20"/>
          <w:szCs w:val="20"/>
        </w:rPr>
        <w:t xml:space="preserve"> </w:t>
      </w:r>
      <w:r w:rsidR="0099555A">
        <w:rPr>
          <w:spacing w:val="-2"/>
          <w:sz w:val="20"/>
          <w:szCs w:val="20"/>
        </w:rPr>
        <w:t>концентрация</w:t>
      </w:r>
      <w:r w:rsidR="0099555A" w:rsidRPr="006E2C43">
        <w:rPr>
          <w:spacing w:val="-2"/>
          <w:sz w:val="20"/>
          <w:szCs w:val="20"/>
        </w:rPr>
        <w:t xml:space="preserve"> общего белка, глюкозы, неорганического фосфора и кальция соответственно на 4,5–6,7</w:t>
      </w:r>
      <w:r w:rsidR="009173FC">
        <w:rPr>
          <w:spacing w:val="-2"/>
          <w:sz w:val="20"/>
          <w:szCs w:val="20"/>
        </w:rPr>
        <w:t>;</w:t>
      </w:r>
      <w:r w:rsidR="0099555A" w:rsidRPr="006E2C43">
        <w:rPr>
          <w:spacing w:val="-2"/>
          <w:sz w:val="20"/>
          <w:szCs w:val="20"/>
        </w:rPr>
        <w:t xml:space="preserve"> 2,9–5,9</w:t>
      </w:r>
      <w:r w:rsidR="009173FC">
        <w:rPr>
          <w:spacing w:val="-2"/>
          <w:sz w:val="20"/>
          <w:szCs w:val="20"/>
        </w:rPr>
        <w:t>; 5,8–10,7 и 5,1–8,2 %, а так</w:t>
      </w:r>
      <w:r w:rsidR="0099555A" w:rsidRPr="006E2C43">
        <w:rPr>
          <w:spacing w:val="-2"/>
          <w:sz w:val="20"/>
          <w:szCs w:val="20"/>
        </w:rPr>
        <w:t xml:space="preserve">же увеличилась активность </w:t>
      </w:r>
      <w:proofErr w:type="spellStart"/>
      <w:r w:rsidR="0099555A" w:rsidRPr="006E2C43">
        <w:rPr>
          <w:spacing w:val="-2"/>
          <w:sz w:val="20"/>
          <w:szCs w:val="20"/>
        </w:rPr>
        <w:t>АлАТ</w:t>
      </w:r>
      <w:proofErr w:type="spellEnd"/>
      <w:r w:rsidR="0099555A" w:rsidRPr="006E2C43">
        <w:rPr>
          <w:spacing w:val="-2"/>
          <w:sz w:val="20"/>
          <w:szCs w:val="20"/>
        </w:rPr>
        <w:t xml:space="preserve"> и </w:t>
      </w:r>
      <w:proofErr w:type="spellStart"/>
      <w:r w:rsidR="0099555A" w:rsidRPr="006E2C43">
        <w:rPr>
          <w:spacing w:val="-2"/>
          <w:sz w:val="20"/>
          <w:szCs w:val="20"/>
        </w:rPr>
        <w:t>АсАТ</w:t>
      </w:r>
      <w:proofErr w:type="spellEnd"/>
      <w:r w:rsidR="0099555A" w:rsidRPr="006E2C43">
        <w:rPr>
          <w:spacing w:val="-2"/>
          <w:sz w:val="20"/>
          <w:szCs w:val="20"/>
        </w:rPr>
        <w:t xml:space="preserve"> соответственно на 6,8–9,3 и 7,8–8,9 %</w:t>
      </w:r>
      <w:r w:rsidR="0099555A" w:rsidRPr="006E2C43">
        <w:rPr>
          <w:spacing w:val="-2"/>
          <w:sz w:val="20"/>
          <w:szCs w:val="20"/>
          <w:lang w:val="uk-UA"/>
        </w:rPr>
        <w:t xml:space="preserve"> </w:t>
      </w:r>
      <w:r w:rsidR="0099555A" w:rsidRPr="006E2C43">
        <w:rPr>
          <w:spacing w:val="-2"/>
          <w:sz w:val="20"/>
          <w:szCs w:val="20"/>
        </w:rPr>
        <w:t xml:space="preserve">по сравнению </w:t>
      </w:r>
      <w:proofErr w:type="gramStart"/>
      <w:r w:rsidR="0099555A" w:rsidRPr="006E2C43">
        <w:rPr>
          <w:spacing w:val="-2"/>
          <w:sz w:val="20"/>
          <w:szCs w:val="20"/>
        </w:rPr>
        <w:t>с</w:t>
      </w:r>
      <w:proofErr w:type="gramEnd"/>
      <w:r w:rsidR="0099555A" w:rsidRPr="006E2C43">
        <w:rPr>
          <w:spacing w:val="-2"/>
          <w:sz w:val="20"/>
          <w:szCs w:val="20"/>
        </w:rPr>
        <w:t xml:space="preserve"> контрольной. К</w:t>
      </w:r>
      <w:r w:rsidR="0099555A" w:rsidRPr="006E2C43">
        <w:rPr>
          <w:spacing w:val="-2"/>
          <w:sz w:val="20"/>
          <w:szCs w:val="20"/>
        </w:rPr>
        <w:t>о</w:t>
      </w:r>
      <w:r w:rsidR="0099555A" w:rsidRPr="006E2C43">
        <w:rPr>
          <w:spacing w:val="-2"/>
          <w:sz w:val="20"/>
          <w:szCs w:val="20"/>
        </w:rPr>
        <w:t>личество α</w:t>
      </w:r>
      <w:r w:rsidR="0099555A" w:rsidRPr="006E2C43">
        <w:rPr>
          <w:spacing w:val="-2"/>
          <w:sz w:val="20"/>
          <w:szCs w:val="20"/>
          <w:vertAlign w:val="subscript"/>
        </w:rPr>
        <w:t>1</w:t>
      </w:r>
      <w:r w:rsidR="0099555A" w:rsidRPr="006E2C43">
        <w:rPr>
          <w:spacing w:val="-2"/>
          <w:sz w:val="20"/>
          <w:szCs w:val="20"/>
        </w:rPr>
        <w:t>, α</w:t>
      </w:r>
      <w:r w:rsidR="0099555A" w:rsidRPr="006E2C43">
        <w:rPr>
          <w:spacing w:val="-2"/>
          <w:sz w:val="20"/>
          <w:szCs w:val="20"/>
          <w:vertAlign w:val="subscript"/>
        </w:rPr>
        <w:t>2</w:t>
      </w:r>
      <w:r w:rsidR="0099555A" w:rsidRPr="006E2C43">
        <w:rPr>
          <w:spacing w:val="-2"/>
          <w:sz w:val="20"/>
          <w:szCs w:val="20"/>
        </w:rPr>
        <w:t xml:space="preserve"> и </w:t>
      </w:r>
      <w:proofErr w:type="spellStart"/>
      <w:proofErr w:type="gramStart"/>
      <w:r w:rsidR="0099555A" w:rsidRPr="006E2C43">
        <w:rPr>
          <w:spacing w:val="-2"/>
          <w:sz w:val="20"/>
          <w:szCs w:val="20"/>
        </w:rPr>
        <w:t>β-</w:t>
      </w:r>
      <w:proofErr w:type="gramEnd"/>
      <w:r w:rsidR="0099555A" w:rsidRPr="006E2C43">
        <w:rPr>
          <w:spacing w:val="-2"/>
          <w:sz w:val="20"/>
          <w:szCs w:val="20"/>
        </w:rPr>
        <w:t>глобулинов</w:t>
      </w:r>
      <w:proofErr w:type="spellEnd"/>
      <w:r w:rsidR="0099555A" w:rsidRPr="006E2C43">
        <w:rPr>
          <w:spacing w:val="-2"/>
          <w:sz w:val="20"/>
          <w:szCs w:val="20"/>
        </w:rPr>
        <w:t xml:space="preserve"> имеет тенденцию к увеличению </w:t>
      </w:r>
      <w:r w:rsidR="0099555A" w:rsidRPr="006E2C43">
        <w:rPr>
          <w:spacing w:val="-2"/>
          <w:sz w:val="20"/>
          <w:szCs w:val="20"/>
          <w:lang w:val="uk-UA"/>
        </w:rPr>
        <w:t>на 2,9–3,2</w:t>
      </w:r>
      <w:r w:rsidR="009173FC">
        <w:rPr>
          <w:spacing w:val="-2"/>
          <w:sz w:val="20"/>
          <w:szCs w:val="20"/>
          <w:lang w:val="uk-UA"/>
        </w:rPr>
        <w:t>;</w:t>
      </w:r>
      <w:r w:rsidR="0099555A" w:rsidRPr="006E2C43">
        <w:rPr>
          <w:spacing w:val="-2"/>
          <w:sz w:val="20"/>
          <w:szCs w:val="20"/>
          <w:lang w:val="uk-UA"/>
        </w:rPr>
        <w:t xml:space="preserve"> 1,3–18,8 и 3,1–8,7 % </w:t>
      </w:r>
      <w:r w:rsidR="0099555A" w:rsidRPr="006E2C43">
        <w:rPr>
          <w:spacing w:val="-2"/>
          <w:sz w:val="20"/>
          <w:szCs w:val="20"/>
        </w:rPr>
        <w:t>соответственно</w:t>
      </w:r>
      <w:r w:rsidR="0099555A" w:rsidRPr="006E2C43">
        <w:rPr>
          <w:spacing w:val="-2"/>
          <w:sz w:val="20"/>
          <w:szCs w:val="20"/>
          <w:lang w:val="uk-UA"/>
        </w:rPr>
        <w:t xml:space="preserve"> </w:t>
      </w:r>
      <w:r w:rsidR="0099555A" w:rsidRPr="006E2C43">
        <w:rPr>
          <w:spacing w:val="-2"/>
          <w:sz w:val="20"/>
          <w:szCs w:val="20"/>
        </w:rPr>
        <w:t>по сравнению с контролем.</w:t>
      </w:r>
    </w:p>
    <w:p w:rsidR="00AC525A" w:rsidRDefault="00AC525A" w:rsidP="00E542E4">
      <w:pPr>
        <w:shd w:val="clear" w:color="auto" w:fill="FFFFFF"/>
        <w:spacing w:line="245" w:lineRule="auto"/>
        <w:ind w:firstLine="284"/>
        <w:jc w:val="both"/>
        <w:rPr>
          <w:spacing w:val="-2"/>
          <w:sz w:val="20"/>
        </w:rPr>
      </w:pPr>
      <w:r w:rsidRPr="006E2C43">
        <w:rPr>
          <w:spacing w:val="-2"/>
          <w:sz w:val="20"/>
        </w:rPr>
        <w:t>6. Использование для обработки инкубационных яиц 2</w:t>
      </w:r>
      <w:r>
        <w:rPr>
          <w:spacing w:val="-2"/>
          <w:sz w:val="20"/>
        </w:rPr>
        <w:t>,0</w:t>
      </w:r>
      <w:r w:rsidRPr="006E2C43">
        <w:rPr>
          <w:spacing w:val="-2"/>
          <w:sz w:val="20"/>
        </w:rPr>
        <w:t xml:space="preserve"> </w:t>
      </w:r>
      <w:r w:rsidRPr="00634A56">
        <w:rPr>
          <w:spacing w:val="-2"/>
          <w:sz w:val="20"/>
        </w:rPr>
        <w:t>%-</w:t>
      </w:r>
      <w:proofErr w:type="spellStart"/>
      <w:r w:rsidR="009173FC">
        <w:rPr>
          <w:spacing w:val="-2"/>
          <w:sz w:val="20"/>
        </w:rPr>
        <w:t>но</w:t>
      </w:r>
      <w:r w:rsidRPr="006E2C43">
        <w:rPr>
          <w:spacing w:val="-2"/>
          <w:sz w:val="20"/>
        </w:rPr>
        <w:t>го</w:t>
      </w:r>
      <w:proofErr w:type="spellEnd"/>
      <w:r w:rsidRPr="006E2C43">
        <w:rPr>
          <w:spacing w:val="-2"/>
          <w:sz w:val="20"/>
        </w:rPr>
        <w:t xml:space="preserve"> ра</w:t>
      </w:r>
      <w:r w:rsidRPr="006E2C43">
        <w:rPr>
          <w:spacing w:val="-2"/>
          <w:sz w:val="20"/>
        </w:rPr>
        <w:t>с</w:t>
      </w:r>
      <w:r w:rsidRPr="006E2C43">
        <w:rPr>
          <w:spacing w:val="-2"/>
          <w:sz w:val="20"/>
        </w:rPr>
        <w:t>твора полимерного соединения «</w:t>
      </w:r>
      <w:proofErr w:type="spellStart"/>
      <w:r w:rsidRPr="006E2C43">
        <w:rPr>
          <w:spacing w:val="-2"/>
          <w:sz w:val="20"/>
        </w:rPr>
        <w:t>Галосепт</w:t>
      </w:r>
      <w:proofErr w:type="spellEnd"/>
      <w:r w:rsidRPr="006E2C43">
        <w:rPr>
          <w:spacing w:val="-2"/>
          <w:sz w:val="20"/>
        </w:rPr>
        <w:t>» позволяет получить допо</w:t>
      </w:r>
      <w:r w:rsidRPr="006E2C43">
        <w:rPr>
          <w:spacing w:val="-2"/>
          <w:sz w:val="20"/>
        </w:rPr>
        <w:t>л</w:t>
      </w:r>
      <w:r w:rsidRPr="006E2C43">
        <w:rPr>
          <w:spacing w:val="-2"/>
          <w:sz w:val="20"/>
        </w:rPr>
        <w:t>нительную прибыль в расчете на 1000 заложенных яиц</w:t>
      </w:r>
      <w:r w:rsidR="009173FC">
        <w:rPr>
          <w:spacing w:val="-2"/>
          <w:sz w:val="20"/>
        </w:rPr>
        <w:t>:</w:t>
      </w:r>
      <w:r w:rsidRPr="006E2C43">
        <w:rPr>
          <w:spacing w:val="-2"/>
          <w:sz w:val="20"/>
        </w:rPr>
        <w:t xml:space="preserve"> при реализации утят в суточном возрасте </w:t>
      </w:r>
      <w:r w:rsidR="00AD0335">
        <w:rPr>
          <w:spacing w:val="-2"/>
          <w:sz w:val="20"/>
        </w:rPr>
        <w:t xml:space="preserve">– </w:t>
      </w:r>
      <w:r w:rsidRPr="006E2C43">
        <w:rPr>
          <w:spacing w:val="-2"/>
          <w:sz w:val="20"/>
        </w:rPr>
        <w:t>128,6 тыс. руб</w:t>
      </w:r>
      <w:r w:rsidR="00AD0335">
        <w:rPr>
          <w:spacing w:val="-2"/>
          <w:sz w:val="20"/>
        </w:rPr>
        <w:t>лей</w:t>
      </w:r>
      <w:r w:rsidRPr="006E2C43">
        <w:rPr>
          <w:spacing w:val="-2"/>
          <w:sz w:val="20"/>
        </w:rPr>
        <w:t xml:space="preserve">, </w:t>
      </w:r>
      <w:r w:rsidR="00AD0335">
        <w:rPr>
          <w:spacing w:val="-2"/>
          <w:sz w:val="20"/>
        </w:rPr>
        <w:t>в</w:t>
      </w:r>
      <w:r w:rsidRPr="006E2C43">
        <w:rPr>
          <w:spacing w:val="-2"/>
          <w:sz w:val="20"/>
        </w:rPr>
        <w:t xml:space="preserve"> 49-дневном – 202,5 ты</w:t>
      </w:r>
      <w:r w:rsidR="0099555A">
        <w:rPr>
          <w:spacing w:val="-2"/>
          <w:sz w:val="20"/>
        </w:rPr>
        <w:t>с. руб</w:t>
      </w:r>
      <w:r w:rsidR="00AD0335">
        <w:rPr>
          <w:spacing w:val="-2"/>
          <w:sz w:val="20"/>
        </w:rPr>
        <w:t>лей</w:t>
      </w:r>
      <w:r w:rsidR="0099555A">
        <w:rPr>
          <w:spacing w:val="-2"/>
          <w:sz w:val="20"/>
        </w:rPr>
        <w:t xml:space="preserve"> (в ценах 2011 года)</w:t>
      </w:r>
      <w:r w:rsidRPr="006E2C43">
        <w:rPr>
          <w:spacing w:val="-2"/>
          <w:sz w:val="20"/>
        </w:rPr>
        <w:t>.</w:t>
      </w:r>
    </w:p>
    <w:p w:rsidR="00012792" w:rsidRDefault="00DE11B7" w:rsidP="00DE11B7">
      <w:pPr>
        <w:shd w:val="clear" w:color="auto" w:fill="FFFFFF"/>
        <w:ind w:firstLine="284"/>
        <w:jc w:val="center"/>
        <w:rPr>
          <w:b/>
          <w:spacing w:val="2"/>
          <w:sz w:val="20"/>
        </w:rPr>
      </w:pPr>
      <w:r w:rsidRPr="00DE11B7">
        <w:rPr>
          <w:b/>
          <w:spacing w:val="2"/>
          <w:sz w:val="20"/>
        </w:rPr>
        <w:lastRenderedPageBreak/>
        <w:t>Рекомендации производству</w:t>
      </w:r>
    </w:p>
    <w:p w:rsidR="00E542E4" w:rsidRPr="00DE11B7" w:rsidRDefault="00E542E4" w:rsidP="00DE11B7">
      <w:pPr>
        <w:shd w:val="clear" w:color="auto" w:fill="FFFFFF"/>
        <w:ind w:firstLine="284"/>
        <w:jc w:val="center"/>
        <w:rPr>
          <w:b/>
          <w:spacing w:val="2"/>
          <w:sz w:val="20"/>
        </w:rPr>
      </w:pPr>
    </w:p>
    <w:p w:rsidR="00AC525A" w:rsidRPr="00C96038" w:rsidRDefault="00FF0C45" w:rsidP="00CD48FB">
      <w:pPr>
        <w:pStyle w:val="1009"/>
        <w:tabs>
          <w:tab w:val="left" w:pos="480"/>
        </w:tabs>
        <w:spacing w:line="240" w:lineRule="auto"/>
        <w:rPr>
          <w:spacing w:val="-2"/>
          <w:szCs w:val="20"/>
        </w:rPr>
      </w:pPr>
      <w:r w:rsidRPr="00FF0C45">
        <w:rPr>
          <w:spacing w:val="-2"/>
          <w:szCs w:val="20"/>
        </w:rPr>
        <w:t>1.</w:t>
      </w:r>
      <w:r>
        <w:rPr>
          <w:spacing w:val="-2"/>
          <w:szCs w:val="20"/>
        </w:rPr>
        <w:t xml:space="preserve"> </w:t>
      </w:r>
      <w:r w:rsidR="00AC525A" w:rsidRPr="00C96038">
        <w:rPr>
          <w:spacing w:val="-2"/>
          <w:szCs w:val="20"/>
        </w:rPr>
        <w:t>С целью стимуляции эмбрионального развития, постэмбрионал</w:t>
      </w:r>
      <w:r w:rsidR="00AC525A" w:rsidRPr="00C96038">
        <w:rPr>
          <w:spacing w:val="-2"/>
          <w:szCs w:val="20"/>
        </w:rPr>
        <w:t>ь</w:t>
      </w:r>
      <w:r w:rsidR="00AC525A" w:rsidRPr="00C96038">
        <w:rPr>
          <w:spacing w:val="-2"/>
          <w:szCs w:val="20"/>
        </w:rPr>
        <w:t xml:space="preserve">ного роста и повышения результатов инкубации, </w:t>
      </w:r>
      <w:r w:rsidR="00DE11B7">
        <w:rPr>
          <w:spacing w:val="-2"/>
          <w:szCs w:val="20"/>
        </w:rPr>
        <w:t>сохранности, мясных показателей</w:t>
      </w:r>
      <w:r w:rsidR="00AC525A" w:rsidRPr="00C96038">
        <w:rPr>
          <w:spacing w:val="-2"/>
          <w:szCs w:val="20"/>
        </w:rPr>
        <w:t xml:space="preserve"> необходимо проводить </w:t>
      </w:r>
      <w:proofErr w:type="spellStart"/>
      <w:r w:rsidR="00AC525A" w:rsidRPr="00C96038">
        <w:rPr>
          <w:spacing w:val="-2"/>
          <w:szCs w:val="20"/>
        </w:rPr>
        <w:t>предынкубационную</w:t>
      </w:r>
      <w:proofErr w:type="spellEnd"/>
      <w:r w:rsidR="00AC525A" w:rsidRPr="00C96038">
        <w:rPr>
          <w:spacing w:val="-2"/>
          <w:szCs w:val="20"/>
        </w:rPr>
        <w:t xml:space="preserve"> обработку утиных яиц 2,0 </w:t>
      </w:r>
      <w:r w:rsidR="00AC525A" w:rsidRPr="00634A56">
        <w:rPr>
          <w:spacing w:val="-2"/>
          <w:szCs w:val="20"/>
        </w:rPr>
        <w:t>%-</w:t>
      </w:r>
      <w:proofErr w:type="spellStart"/>
      <w:r w:rsidR="00DE11B7">
        <w:rPr>
          <w:spacing w:val="-2"/>
          <w:szCs w:val="20"/>
        </w:rPr>
        <w:t>ны</w:t>
      </w:r>
      <w:r w:rsidR="00AC525A" w:rsidRPr="00C96038">
        <w:rPr>
          <w:spacing w:val="-2"/>
          <w:szCs w:val="20"/>
        </w:rPr>
        <w:t>м</w:t>
      </w:r>
      <w:proofErr w:type="spellEnd"/>
      <w:r w:rsidR="00AC525A" w:rsidRPr="00C96038">
        <w:rPr>
          <w:spacing w:val="-2"/>
          <w:szCs w:val="20"/>
        </w:rPr>
        <w:t xml:space="preserve"> раствором </w:t>
      </w:r>
      <w:proofErr w:type="spellStart"/>
      <w:r w:rsidR="00AC525A" w:rsidRPr="00C96038">
        <w:rPr>
          <w:spacing w:val="-2"/>
          <w:szCs w:val="20"/>
        </w:rPr>
        <w:t>пирролидиниевого</w:t>
      </w:r>
      <w:proofErr w:type="spellEnd"/>
      <w:r w:rsidR="00AC525A" w:rsidRPr="00C96038">
        <w:rPr>
          <w:spacing w:val="-2"/>
          <w:szCs w:val="20"/>
        </w:rPr>
        <w:t xml:space="preserve"> полимерного с</w:t>
      </w:r>
      <w:r w:rsidR="00AC525A" w:rsidRPr="00C96038">
        <w:rPr>
          <w:spacing w:val="-2"/>
          <w:szCs w:val="20"/>
        </w:rPr>
        <w:t>о</w:t>
      </w:r>
      <w:r w:rsidR="00AC525A" w:rsidRPr="00C96038">
        <w:rPr>
          <w:spacing w:val="-2"/>
          <w:szCs w:val="20"/>
        </w:rPr>
        <w:t>единения «</w:t>
      </w:r>
      <w:proofErr w:type="spellStart"/>
      <w:r w:rsidR="00AC525A" w:rsidRPr="00C96038">
        <w:rPr>
          <w:spacing w:val="-2"/>
          <w:szCs w:val="20"/>
        </w:rPr>
        <w:t>Галосепт</w:t>
      </w:r>
      <w:proofErr w:type="spellEnd"/>
      <w:r w:rsidR="00AC525A" w:rsidRPr="00C96038">
        <w:rPr>
          <w:spacing w:val="-2"/>
          <w:szCs w:val="20"/>
        </w:rPr>
        <w:t>».</w:t>
      </w:r>
    </w:p>
    <w:p w:rsidR="00041BC2" w:rsidRDefault="00FF0C45" w:rsidP="00CD48FB">
      <w:pPr>
        <w:pStyle w:val="1009"/>
        <w:spacing w:line="240" w:lineRule="auto"/>
      </w:pPr>
      <w:r>
        <w:rPr>
          <w:szCs w:val="20"/>
        </w:rPr>
        <w:t xml:space="preserve">2. </w:t>
      </w:r>
      <w:r w:rsidR="00AC525A" w:rsidRPr="00D67AB1">
        <w:rPr>
          <w:szCs w:val="20"/>
        </w:rPr>
        <w:t>Мате</w:t>
      </w:r>
      <w:r w:rsidR="00F4135E">
        <w:rPr>
          <w:szCs w:val="20"/>
        </w:rPr>
        <w:t>риалы исследований</w:t>
      </w:r>
      <w:r w:rsidR="00AC525A" w:rsidRPr="00D67AB1">
        <w:rPr>
          <w:szCs w:val="20"/>
        </w:rPr>
        <w:t>, рекомендуется использовать в уче</w:t>
      </w:r>
      <w:r w:rsidR="00AC525A" w:rsidRPr="00D67AB1">
        <w:rPr>
          <w:szCs w:val="20"/>
        </w:rPr>
        <w:t>б</w:t>
      </w:r>
      <w:r w:rsidR="00AC525A" w:rsidRPr="00D67AB1">
        <w:rPr>
          <w:szCs w:val="20"/>
        </w:rPr>
        <w:t>ном процессе специальных высших и средних учебных заведений, при написании учебников и учебных пособий по эмбриологии и инкубации яиц сельскохозяйственной птицы.</w:t>
      </w:r>
      <w:r w:rsidR="00041BC2">
        <w:rPr>
          <w:szCs w:val="20"/>
        </w:rPr>
        <w:t xml:space="preserve">  </w:t>
      </w:r>
      <w:r w:rsidR="00041BC2">
        <w:rPr>
          <w:szCs w:val="20"/>
        </w:rPr>
        <w:br w:type="page"/>
      </w:r>
    </w:p>
    <w:p w:rsidR="00012792" w:rsidRPr="00860296" w:rsidRDefault="00012792" w:rsidP="00860296">
      <w:pPr>
        <w:pStyle w:val="1"/>
        <w:rPr>
          <w:b w:val="0"/>
          <w:sz w:val="16"/>
          <w:szCs w:val="16"/>
        </w:rPr>
      </w:pPr>
      <w:bookmarkStart w:id="17" w:name="_Toc326246897"/>
      <w:r w:rsidRPr="00860296">
        <w:rPr>
          <w:b w:val="0"/>
          <w:sz w:val="16"/>
          <w:szCs w:val="16"/>
        </w:rPr>
        <w:lastRenderedPageBreak/>
        <w:t>ЛИТЕРАТУРА</w:t>
      </w:r>
      <w:bookmarkEnd w:id="17"/>
    </w:p>
    <w:p w:rsidR="00012792" w:rsidRPr="0008460D" w:rsidRDefault="00012792" w:rsidP="00CD48FB">
      <w:pPr>
        <w:rPr>
          <w:sz w:val="16"/>
          <w:szCs w:val="16"/>
        </w:rPr>
      </w:pPr>
    </w:p>
    <w:p w:rsidR="00FF0C45" w:rsidRPr="00E168EE" w:rsidRDefault="00FF0C45" w:rsidP="00E542E4">
      <w:pPr>
        <w:numPr>
          <w:ilvl w:val="0"/>
          <w:numId w:val="8"/>
        </w:numPr>
        <w:tabs>
          <w:tab w:val="left" w:pos="510"/>
          <w:tab w:val="decimal" w:pos="600"/>
        </w:tabs>
        <w:overflowPunct/>
        <w:spacing w:line="235" w:lineRule="auto"/>
        <w:ind w:left="0" w:firstLine="284"/>
        <w:jc w:val="both"/>
        <w:textAlignment w:val="auto"/>
        <w:rPr>
          <w:rFonts w:eastAsia="GaramondNarrowC-Light"/>
          <w:sz w:val="16"/>
          <w:szCs w:val="16"/>
        </w:rPr>
      </w:pPr>
      <w:r w:rsidRPr="00E168EE">
        <w:rPr>
          <w:rFonts w:eastAsia="GaramondNarrowC-Light"/>
          <w:sz w:val="16"/>
          <w:szCs w:val="16"/>
        </w:rPr>
        <w:t xml:space="preserve">Антисептическое и </w:t>
      </w:r>
      <w:proofErr w:type="spellStart"/>
      <w:r w:rsidRPr="00E168EE">
        <w:rPr>
          <w:rFonts w:eastAsia="GaramondNarrowC-Light"/>
          <w:sz w:val="16"/>
          <w:szCs w:val="16"/>
        </w:rPr>
        <w:t>фунгицидное</w:t>
      </w:r>
      <w:proofErr w:type="spellEnd"/>
      <w:r w:rsidRPr="00E168EE">
        <w:rPr>
          <w:rFonts w:eastAsia="GaramondNarrowC-Light"/>
          <w:sz w:val="16"/>
          <w:szCs w:val="16"/>
        </w:rPr>
        <w:t xml:space="preserve"> средство: пат</w:t>
      </w:r>
      <w:proofErr w:type="gramStart"/>
      <w:r w:rsidRPr="00E168EE">
        <w:rPr>
          <w:rFonts w:eastAsia="GaramondNarrowC-Light"/>
          <w:sz w:val="16"/>
          <w:szCs w:val="16"/>
        </w:rPr>
        <w:t>.</w:t>
      </w:r>
      <w:proofErr w:type="gramEnd"/>
      <w:r w:rsidRPr="00E168EE">
        <w:rPr>
          <w:rFonts w:eastAsia="GaramondNarrowC-Light"/>
          <w:sz w:val="16"/>
          <w:szCs w:val="16"/>
        </w:rPr>
        <w:t xml:space="preserve"> </w:t>
      </w:r>
      <w:proofErr w:type="gramStart"/>
      <w:r w:rsidRPr="00E168EE">
        <w:rPr>
          <w:rFonts w:eastAsia="GaramondNarrowC-Light"/>
          <w:sz w:val="16"/>
          <w:szCs w:val="16"/>
        </w:rPr>
        <w:t>н</w:t>
      </w:r>
      <w:proofErr w:type="gramEnd"/>
      <w:r w:rsidRPr="00E168EE">
        <w:rPr>
          <w:rFonts w:eastAsia="GaramondNarrowC-Light"/>
          <w:sz w:val="16"/>
          <w:szCs w:val="16"/>
        </w:rPr>
        <w:t>а изобретение №</w:t>
      </w:r>
      <w:r w:rsidR="00DE11B7">
        <w:rPr>
          <w:rFonts w:eastAsia="GaramondNarrowC-Light"/>
          <w:sz w:val="16"/>
          <w:szCs w:val="16"/>
        </w:rPr>
        <w:t xml:space="preserve"> </w:t>
      </w:r>
      <w:r w:rsidRPr="00E168EE">
        <w:rPr>
          <w:rFonts w:eastAsia="GaramondNarrowC-Light"/>
          <w:sz w:val="16"/>
          <w:szCs w:val="16"/>
        </w:rPr>
        <w:t>2376761. Ро</w:t>
      </w:r>
      <w:r w:rsidRPr="00E168EE">
        <w:rPr>
          <w:rFonts w:eastAsia="GaramondNarrowC-Light"/>
          <w:sz w:val="16"/>
          <w:szCs w:val="16"/>
        </w:rPr>
        <w:t>с</w:t>
      </w:r>
      <w:r w:rsidRPr="00E168EE">
        <w:rPr>
          <w:rFonts w:eastAsia="GaramondNarrowC-Light"/>
          <w:sz w:val="16"/>
          <w:szCs w:val="16"/>
        </w:rPr>
        <w:t>сийская Федерация, МПК (2006.01) А01</w:t>
      </w:r>
      <w:r w:rsidRPr="00E168EE">
        <w:rPr>
          <w:rFonts w:eastAsia="GaramondNarrowC-Light"/>
          <w:sz w:val="16"/>
          <w:szCs w:val="16"/>
          <w:lang w:val="en-US"/>
        </w:rPr>
        <w:t>N</w:t>
      </w:r>
      <w:r w:rsidRPr="00E168EE">
        <w:rPr>
          <w:rFonts w:eastAsia="GaramondNarrowC-Light"/>
          <w:sz w:val="16"/>
          <w:szCs w:val="16"/>
        </w:rPr>
        <w:t xml:space="preserve"> 25/02 / М.</w:t>
      </w:r>
      <w:r w:rsidR="00DE11B7">
        <w:rPr>
          <w:rFonts w:eastAsia="GaramondNarrowC-Light"/>
          <w:sz w:val="16"/>
          <w:szCs w:val="16"/>
        </w:rPr>
        <w:t xml:space="preserve"> </w:t>
      </w:r>
      <w:r w:rsidRPr="00E168EE">
        <w:rPr>
          <w:rFonts w:eastAsia="GaramondNarrowC-Light"/>
          <w:sz w:val="16"/>
          <w:szCs w:val="16"/>
        </w:rPr>
        <w:t>И. Черкашин, Е.</w:t>
      </w:r>
      <w:r w:rsidR="00DE11B7">
        <w:rPr>
          <w:rFonts w:eastAsia="GaramondNarrowC-Light"/>
          <w:sz w:val="16"/>
          <w:szCs w:val="16"/>
        </w:rPr>
        <w:t xml:space="preserve"> Я. Борисова,               </w:t>
      </w:r>
      <w:r w:rsidRPr="00DE11B7">
        <w:rPr>
          <w:rFonts w:eastAsia="GaramondNarrowC-Light"/>
          <w:spacing w:val="-2"/>
          <w:sz w:val="16"/>
          <w:szCs w:val="16"/>
        </w:rPr>
        <w:t>Н.</w:t>
      </w:r>
      <w:r w:rsidR="00DE11B7" w:rsidRPr="00DE11B7">
        <w:rPr>
          <w:rFonts w:eastAsia="GaramondNarrowC-Light"/>
          <w:spacing w:val="-2"/>
          <w:sz w:val="16"/>
          <w:szCs w:val="16"/>
        </w:rPr>
        <w:t xml:space="preserve"> </w:t>
      </w:r>
      <w:r w:rsidRPr="00DE11B7">
        <w:rPr>
          <w:rFonts w:eastAsia="GaramondNarrowC-Light"/>
          <w:spacing w:val="-2"/>
          <w:sz w:val="16"/>
          <w:szCs w:val="16"/>
        </w:rPr>
        <w:t>Ю. Борисова, В.</w:t>
      </w:r>
      <w:r w:rsidR="00DE11B7" w:rsidRPr="00DE11B7">
        <w:rPr>
          <w:rFonts w:eastAsia="GaramondNarrowC-Light"/>
          <w:spacing w:val="-2"/>
          <w:sz w:val="16"/>
          <w:szCs w:val="16"/>
        </w:rPr>
        <w:t xml:space="preserve"> </w:t>
      </w:r>
      <w:r w:rsidRPr="00DE11B7">
        <w:rPr>
          <w:rFonts w:eastAsia="GaramondNarrowC-Light"/>
          <w:spacing w:val="-2"/>
          <w:sz w:val="16"/>
          <w:szCs w:val="16"/>
        </w:rPr>
        <w:t xml:space="preserve">И. </w:t>
      </w:r>
      <w:proofErr w:type="spellStart"/>
      <w:r w:rsidRPr="00DE11B7">
        <w:rPr>
          <w:rFonts w:eastAsia="GaramondNarrowC-Light"/>
          <w:spacing w:val="-2"/>
          <w:sz w:val="16"/>
          <w:szCs w:val="16"/>
        </w:rPr>
        <w:t>Абеленцев</w:t>
      </w:r>
      <w:proofErr w:type="spellEnd"/>
      <w:r w:rsidRPr="00DE11B7">
        <w:rPr>
          <w:rFonts w:eastAsia="GaramondNarrowC-Light"/>
          <w:spacing w:val="-2"/>
          <w:sz w:val="16"/>
          <w:szCs w:val="16"/>
        </w:rPr>
        <w:t>, В.</w:t>
      </w:r>
      <w:r w:rsidR="00DE11B7" w:rsidRPr="00DE11B7">
        <w:rPr>
          <w:rFonts w:eastAsia="GaramondNarrowC-Light"/>
          <w:spacing w:val="-2"/>
          <w:sz w:val="16"/>
          <w:szCs w:val="16"/>
        </w:rPr>
        <w:t xml:space="preserve"> </w:t>
      </w:r>
      <w:r w:rsidRPr="00DE11B7">
        <w:rPr>
          <w:rFonts w:eastAsia="GaramondNarrowC-Light"/>
          <w:spacing w:val="-2"/>
          <w:sz w:val="16"/>
          <w:szCs w:val="16"/>
        </w:rPr>
        <w:t>Н. Лазарев, П.</w:t>
      </w:r>
      <w:r w:rsidR="00DE11B7" w:rsidRPr="00DE11B7">
        <w:rPr>
          <w:rFonts w:eastAsia="GaramondNarrowC-Light"/>
          <w:spacing w:val="-2"/>
          <w:sz w:val="16"/>
          <w:szCs w:val="16"/>
        </w:rPr>
        <w:t xml:space="preserve"> </w:t>
      </w:r>
      <w:r w:rsidRPr="00DE11B7">
        <w:rPr>
          <w:rFonts w:eastAsia="GaramondNarrowC-Light"/>
          <w:spacing w:val="-2"/>
          <w:sz w:val="16"/>
          <w:szCs w:val="16"/>
        </w:rPr>
        <w:t xml:space="preserve">В. </w:t>
      </w:r>
      <w:proofErr w:type="spellStart"/>
      <w:r w:rsidRPr="00DE11B7">
        <w:rPr>
          <w:rFonts w:eastAsia="GaramondNarrowC-Light"/>
          <w:spacing w:val="-2"/>
          <w:sz w:val="16"/>
          <w:szCs w:val="16"/>
        </w:rPr>
        <w:t>Жеглатый</w:t>
      </w:r>
      <w:proofErr w:type="spellEnd"/>
      <w:r w:rsidRPr="00DE11B7">
        <w:rPr>
          <w:rFonts w:eastAsia="GaramondNarrowC-Light"/>
          <w:spacing w:val="-2"/>
          <w:sz w:val="16"/>
          <w:szCs w:val="16"/>
        </w:rPr>
        <w:t>; заявитель ЗАО</w:t>
      </w:r>
      <w:r w:rsidRPr="00E168EE">
        <w:rPr>
          <w:rFonts w:eastAsia="GaramondNarrowC-Light"/>
          <w:sz w:val="16"/>
          <w:szCs w:val="16"/>
        </w:rPr>
        <w:t xml:space="preserve"> «АЛЬФА-ТЭК»</w:t>
      </w:r>
      <w:r w:rsidR="00DE11B7">
        <w:rPr>
          <w:rFonts w:eastAsia="GaramondNarrowC-Light"/>
          <w:sz w:val="16"/>
          <w:szCs w:val="16"/>
        </w:rPr>
        <w:t xml:space="preserve"> № 2008132050/15; </w:t>
      </w:r>
      <w:proofErr w:type="spellStart"/>
      <w:r w:rsidR="00DE11B7">
        <w:rPr>
          <w:rFonts w:eastAsia="GaramondNarrowC-Light"/>
          <w:sz w:val="16"/>
          <w:szCs w:val="16"/>
        </w:rPr>
        <w:t>заявл</w:t>
      </w:r>
      <w:proofErr w:type="spellEnd"/>
      <w:r w:rsidR="00DE11B7">
        <w:rPr>
          <w:rFonts w:eastAsia="GaramondNarrowC-Light"/>
          <w:sz w:val="16"/>
          <w:szCs w:val="16"/>
        </w:rPr>
        <w:t>. 06.08.</w:t>
      </w:r>
      <w:r w:rsidRPr="00E168EE">
        <w:rPr>
          <w:rFonts w:eastAsia="GaramondNarrowC-Light"/>
          <w:sz w:val="16"/>
          <w:szCs w:val="16"/>
        </w:rPr>
        <w:t xml:space="preserve">08; </w:t>
      </w:r>
      <w:proofErr w:type="spellStart"/>
      <w:r w:rsidRPr="00E168EE">
        <w:rPr>
          <w:rFonts w:eastAsia="GaramondNarrowC-Light"/>
          <w:sz w:val="16"/>
          <w:szCs w:val="16"/>
        </w:rPr>
        <w:t>опубл</w:t>
      </w:r>
      <w:proofErr w:type="spellEnd"/>
      <w:r w:rsidRPr="00E168EE">
        <w:rPr>
          <w:rFonts w:eastAsia="GaramondNarrowC-Light"/>
          <w:sz w:val="16"/>
          <w:szCs w:val="16"/>
        </w:rPr>
        <w:t>. 27.12.09 // Федеральная служба по и</w:t>
      </w:r>
      <w:r w:rsidRPr="00E168EE">
        <w:rPr>
          <w:rFonts w:eastAsia="GaramondNarrowC-Light"/>
          <w:sz w:val="16"/>
          <w:szCs w:val="16"/>
        </w:rPr>
        <w:t>н</w:t>
      </w:r>
      <w:r w:rsidRPr="00E168EE">
        <w:rPr>
          <w:rFonts w:eastAsia="GaramondNarrowC-Light"/>
          <w:sz w:val="16"/>
          <w:szCs w:val="16"/>
        </w:rPr>
        <w:t xml:space="preserve">теллектуальной собственности, патентам и товарным знакам. </w:t>
      </w:r>
      <w:r w:rsidR="00DE11B7">
        <w:rPr>
          <w:rFonts w:eastAsia="GaramondNarrowC-Light"/>
          <w:sz w:val="16"/>
          <w:szCs w:val="16"/>
        </w:rPr>
        <w:t xml:space="preserve">– </w:t>
      </w:r>
      <w:r w:rsidRPr="00E168EE">
        <w:rPr>
          <w:rFonts w:eastAsia="GaramondNarrowC-Light"/>
          <w:sz w:val="16"/>
          <w:szCs w:val="16"/>
        </w:rPr>
        <w:t xml:space="preserve">2009. </w:t>
      </w:r>
      <w:r w:rsidR="00DE11B7">
        <w:rPr>
          <w:rFonts w:eastAsia="GaramondNarrowC-Light"/>
          <w:sz w:val="16"/>
          <w:szCs w:val="16"/>
        </w:rPr>
        <w:t xml:space="preserve">– </w:t>
      </w:r>
      <w:r w:rsidRPr="00E168EE">
        <w:rPr>
          <w:rFonts w:eastAsia="GaramondNarrowC-Light"/>
          <w:sz w:val="16"/>
          <w:szCs w:val="16"/>
        </w:rPr>
        <w:t>№</w:t>
      </w:r>
      <w:r w:rsidR="00DE11B7">
        <w:rPr>
          <w:rFonts w:eastAsia="GaramondNarrowC-Light"/>
          <w:sz w:val="16"/>
          <w:szCs w:val="16"/>
        </w:rPr>
        <w:t xml:space="preserve"> </w:t>
      </w:r>
      <w:r w:rsidRPr="00E168EE">
        <w:rPr>
          <w:rFonts w:eastAsia="GaramondNarrowC-Light"/>
          <w:sz w:val="16"/>
          <w:szCs w:val="16"/>
        </w:rPr>
        <w:t>36.</w:t>
      </w:r>
    </w:p>
    <w:p w:rsidR="00FF0C45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CE6582">
        <w:rPr>
          <w:rFonts w:ascii="Times New Roman" w:hAnsi="Times New Roman"/>
          <w:sz w:val="16"/>
          <w:szCs w:val="16"/>
        </w:rPr>
        <w:t>К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>у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E6582">
        <w:rPr>
          <w:rFonts w:ascii="Times New Roman" w:hAnsi="Times New Roman"/>
          <w:sz w:val="16"/>
          <w:szCs w:val="16"/>
        </w:rPr>
        <w:t>д</w:t>
      </w:r>
      <w:proofErr w:type="spellEnd"/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CE6582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>я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>в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>е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E6582">
        <w:rPr>
          <w:rFonts w:ascii="Times New Roman" w:hAnsi="Times New Roman"/>
          <w:sz w:val="16"/>
          <w:szCs w:val="16"/>
        </w:rPr>
        <w:t>ц</w:t>
      </w:r>
      <w:proofErr w:type="spellEnd"/>
      <w:r w:rsidR="00DE6C96">
        <w:rPr>
          <w:rFonts w:ascii="Times New Roman" w:hAnsi="Times New Roman"/>
          <w:sz w:val="16"/>
          <w:szCs w:val="16"/>
        </w:rPr>
        <w:t xml:space="preserve"> , </w:t>
      </w:r>
      <w:r w:rsidRPr="00CE6582">
        <w:rPr>
          <w:rFonts w:ascii="Times New Roman" w:hAnsi="Times New Roman"/>
          <w:sz w:val="16"/>
          <w:szCs w:val="16"/>
        </w:rPr>
        <w:t xml:space="preserve"> Н.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>И. Аэрозольная обработка утиных яиц полимерным соедин</w:t>
      </w:r>
      <w:r w:rsidRPr="00CE6582">
        <w:rPr>
          <w:rFonts w:ascii="Times New Roman" w:hAnsi="Times New Roman"/>
          <w:sz w:val="16"/>
          <w:szCs w:val="16"/>
        </w:rPr>
        <w:t>е</w:t>
      </w:r>
      <w:r w:rsidRPr="00CE6582">
        <w:rPr>
          <w:rFonts w:ascii="Times New Roman" w:hAnsi="Times New Roman"/>
          <w:sz w:val="16"/>
          <w:szCs w:val="16"/>
        </w:rPr>
        <w:t>нием «</w:t>
      </w:r>
      <w:proofErr w:type="spellStart"/>
      <w:r w:rsidRPr="00CE6582">
        <w:rPr>
          <w:rFonts w:ascii="Times New Roman" w:hAnsi="Times New Roman"/>
          <w:sz w:val="16"/>
          <w:szCs w:val="16"/>
        </w:rPr>
        <w:t>Галосепт</w:t>
      </w:r>
      <w:proofErr w:type="spellEnd"/>
      <w:r w:rsidRPr="00CE6582">
        <w:rPr>
          <w:rFonts w:ascii="Times New Roman" w:hAnsi="Times New Roman"/>
          <w:sz w:val="16"/>
          <w:szCs w:val="16"/>
        </w:rPr>
        <w:t>» / Н.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CE6582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CE6582">
        <w:rPr>
          <w:rFonts w:ascii="Times New Roman" w:hAnsi="Times New Roman"/>
          <w:sz w:val="16"/>
          <w:szCs w:val="16"/>
        </w:rPr>
        <w:t xml:space="preserve">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Pr="00CE6582">
        <w:rPr>
          <w:rFonts w:ascii="Times New Roman" w:hAnsi="Times New Roman"/>
          <w:sz w:val="16"/>
          <w:szCs w:val="16"/>
        </w:rPr>
        <w:t>Ку</w:t>
      </w:r>
      <w:r w:rsidRPr="00CE6582">
        <w:rPr>
          <w:rFonts w:ascii="Times New Roman" w:hAnsi="Times New Roman"/>
          <w:sz w:val="16"/>
          <w:szCs w:val="16"/>
        </w:rPr>
        <w:t>б</w:t>
      </w:r>
      <w:r w:rsidRPr="00CE6582">
        <w:rPr>
          <w:rFonts w:ascii="Times New Roman" w:hAnsi="Times New Roman"/>
          <w:sz w:val="16"/>
          <w:szCs w:val="16"/>
        </w:rPr>
        <w:t>ГАУ</w:t>
      </w:r>
      <w:proofErr w:type="spellEnd"/>
      <w:r w:rsidRPr="00CE6582">
        <w:rPr>
          <w:rFonts w:ascii="Times New Roman" w:hAnsi="Times New Roman"/>
          <w:sz w:val="16"/>
          <w:szCs w:val="16"/>
        </w:rPr>
        <w:t>) [Электронный ресурс]. – 2012. – №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CE6582">
        <w:rPr>
          <w:rFonts w:ascii="Times New Roman" w:hAnsi="Times New Roman"/>
          <w:sz w:val="16"/>
          <w:szCs w:val="16"/>
        </w:rPr>
        <w:t xml:space="preserve">01(75). С. 47–57. – Режим доступа: </w:t>
      </w:r>
      <w:hyperlink r:id="rId9" w:history="1">
        <w:r w:rsidR="00DE6C96" w:rsidRPr="00DE6C96">
          <w:rPr>
            <w:rStyle w:val="a8"/>
            <w:rFonts w:ascii="Times New Roman" w:hAnsi="Times New Roman"/>
            <w:color w:val="auto"/>
            <w:sz w:val="16"/>
            <w:szCs w:val="16"/>
            <w:u w:val="none"/>
          </w:rPr>
          <w:t>http://ej.kubagro.ru/2012/01/pdf/05.pdf</w:t>
        </w:r>
      </w:hyperlink>
      <w:r w:rsidR="00DE6C96">
        <w:rPr>
          <w:rFonts w:ascii="Times New Roman" w:hAnsi="Times New Roman"/>
          <w:sz w:val="16"/>
          <w:szCs w:val="16"/>
        </w:rPr>
        <w:t>. Дата доступа: 25.03.2012.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И. Аэрозольная обработка утиных яиц перед закладкой на и</w:t>
      </w:r>
      <w:r w:rsidRPr="00E168EE">
        <w:rPr>
          <w:rFonts w:ascii="Times New Roman" w:hAnsi="Times New Roman"/>
          <w:sz w:val="16"/>
          <w:szCs w:val="16"/>
        </w:rPr>
        <w:t>н</w:t>
      </w:r>
      <w:r w:rsidRPr="00E168EE">
        <w:rPr>
          <w:rFonts w:ascii="Times New Roman" w:hAnsi="Times New Roman"/>
          <w:sz w:val="16"/>
          <w:szCs w:val="16"/>
        </w:rPr>
        <w:t>кубацию / Н.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Молодежь и инновации – 2011: материалы </w:t>
      </w:r>
      <w:proofErr w:type="spellStart"/>
      <w:r w:rsidRPr="00E168EE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молодых ученых, Горки, 25–27 мая 2011 г. / УО «БГСХА»; гл. ред. </w:t>
      </w:r>
      <w:r w:rsidR="00DE6C96">
        <w:rPr>
          <w:rFonts w:ascii="Times New Roman" w:hAnsi="Times New Roman"/>
          <w:sz w:val="16"/>
          <w:szCs w:val="16"/>
        </w:rPr>
        <w:t xml:space="preserve">            </w:t>
      </w:r>
      <w:r w:rsidRPr="00E168EE">
        <w:rPr>
          <w:rFonts w:ascii="Times New Roman" w:hAnsi="Times New Roman"/>
          <w:sz w:val="16"/>
          <w:szCs w:val="16"/>
        </w:rPr>
        <w:t>А.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П. </w:t>
      </w:r>
      <w:proofErr w:type="spellStart"/>
      <w:r w:rsidRPr="00E168EE">
        <w:rPr>
          <w:rFonts w:ascii="Times New Roman" w:hAnsi="Times New Roman"/>
          <w:sz w:val="16"/>
          <w:szCs w:val="16"/>
        </w:rPr>
        <w:t>Курдеко</w:t>
      </w:r>
      <w:proofErr w:type="spellEnd"/>
      <w:r w:rsidRPr="00E168EE">
        <w:rPr>
          <w:rFonts w:ascii="Times New Roman" w:hAnsi="Times New Roman"/>
          <w:sz w:val="16"/>
          <w:szCs w:val="16"/>
        </w:rPr>
        <w:t>. – Горки, 2011. – Ч. 1. – С. 320–323.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Влияние </w:t>
      </w:r>
      <w:proofErr w:type="spellStart"/>
      <w:r w:rsidRPr="00E168EE">
        <w:rPr>
          <w:rFonts w:ascii="Times New Roman" w:hAnsi="Times New Roman"/>
          <w:sz w:val="16"/>
          <w:szCs w:val="16"/>
        </w:rPr>
        <w:t>предынкубационной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обработки яиц на эмбри</w:t>
      </w:r>
      <w:r w:rsidRPr="00E168EE">
        <w:rPr>
          <w:rFonts w:ascii="Times New Roman" w:hAnsi="Times New Roman"/>
          <w:sz w:val="16"/>
          <w:szCs w:val="16"/>
        </w:rPr>
        <w:t>о</w:t>
      </w:r>
      <w:r w:rsidRPr="00E168EE">
        <w:rPr>
          <w:rFonts w:ascii="Times New Roman" w:hAnsi="Times New Roman"/>
          <w:sz w:val="16"/>
          <w:szCs w:val="16"/>
        </w:rPr>
        <w:t>нальное развитие утят / Н.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Актуальные проблемы интенсивного развития животноводства: сб.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</w:t>
      </w:r>
      <w:proofErr w:type="spellEnd"/>
      <w:r w:rsidRPr="00E168EE">
        <w:rPr>
          <w:rFonts w:ascii="Times New Roman" w:hAnsi="Times New Roman"/>
          <w:sz w:val="16"/>
          <w:szCs w:val="16"/>
        </w:rPr>
        <w:t>. тр.</w:t>
      </w:r>
      <w:r>
        <w:rPr>
          <w:rFonts w:ascii="Times New Roman" w:hAnsi="Times New Roman"/>
          <w:sz w:val="16"/>
          <w:szCs w:val="16"/>
        </w:rPr>
        <w:t xml:space="preserve"> / УО «БГСХА»; гл. ред. </w:t>
      </w:r>
      <w:r w:rsidRPr="00E168EE">
        <w:rPr>
          <w:rFonts w:ascii="Times New Roman" w:hAnsi="Times New Roman"/>
          <w:sz w:val="16"/>
          <w:szCs w:val="16"/>
        </w:rPr>
        <w:t>А.</w:t>
      </w:r>
      <w:r w:rsidR="00DE6C96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П. </w:t>
      </w:r>
      <w:proofErr w:type="spellStart"/>
      <w:r w:rsidRPr="00E168EE">
        <w:rPr>
          <w:rFonts w:ascii="Times New Roman" w:hAnsi="Times New Roman"/>
          <w:sz w:val="16"/>
          <w:szCs w:val="16"/>
        </w:rPr>
        <w:t>Курдеко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– Горки, 2011. – </w:t>
      </w:r>
      <w:proofErr w:type="spellStart"/>
      <w:r w:rsidRPr="00E168EE">
        <w:rPr>
          <w:rFonts w:ascii="Times New Roman" w:hAnsi="Times New Roman"/>
          <w:sz w:val="16"/>
          <w:szCs w:val="16"/>
        </w:rPr>
        <w:t>Вып</w:t>
      </w:r>
      <w:proofErr w:type="spellEnd"/>
      <w:r w:rsidRPr="00E168EE">
        <w:rPr>
          <w:rFonts w:ascii="Times New Roman" w:hAnsi="Times New Roman"/>
          <w:sz w:val="16"/>
          <w:szCs w:val="16"/>
        </w:rPr>
        <w:t>. 14. – Ч. 1. – С. 302–309.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И. Влияние срока хранения утиных яиц на их инкубационные качества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>,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z w:val="16"/>
          <w:szCs w:val="16"/>
        </w:rPr>
        <w:t>Соляник</w:t>
      </w:r>
      <w:proofErr w:type="spellEnd"/>
      <w:r w:rsidRPr="00E168EE">
        <w:rPr>
          <w:rFonts w:ascii="Times New Roman" w:hAnsi="Times New Roman"/>
          <w:sz w:val="16"/>
          <w:szCs w:val="16"/>
        </w:rPr>
        <w:t>, С.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z w:val="16"/>
          <w:szCs w:val="16"/>
        </w:rPr>
        <w:t>Косьяненко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Молодежь и инновации – </w:t>
      </w:r>
      <w:r w:rsidRPr="00EA74FC">
        <w:rPr>
          <w:rFonts w:ascii="Times New Roman" w:hAnsi="Times New Roman"/>
          <w:spacing w:val="-2"/>
          <w:sz w:val="16"/>
          <w:szCs w:val="16"/>
        </w:rPr>
        <w:t xml:space="preserve">2009: материалы </w:t>
      </w:r>
      <w:proofErr w:type="spellStart"/>
      <w:r w:rsidRPr="00EA74FC">
        <w:rPr>
          <w:rFonts w:ascii="Times New Roman" w:hAnsi="Times New Roman"/>
          <w:spacing w:val="-2"/>
          <w:sz w:val="16"/>
          <w:szCs w:val="16"/>
        </w:rPr>
        <w:t>Междунар</w:t>
      </w:r>
      <w:proofErr w:type="spellEnd"/>
      <w:r w:rsidRPr="00EA74FC">
        <w:rPr>
          <w:rFonts w:ascii="Times New Roman" w:hAnsi="Times New Roman"/>
          <w:spacing w:val="-2"/>
          <w:sz w:val="16"/>
          <w:szCs w:val="16"/>
        </w:rPr>
        <w:t xml:space="preserve">. </w:t>
      </w:r>
      <w:proofErr w:type="spellStart"/>
      <w:r w:rsidRPr="00EA74FC">
        <w:rPr>
          <w:rFonts w:ascii="Times New Roman" w:hAnsi="Times New Roman"/>
          <w:spacing w:val="-2"/>
          <w:sz w:val="16"/>
          <w:szCs w:val="16"/>
        </w:rPr>
        <w:t>науч.-практ</w:t>
      </w:r>
      <w:proofErr w:type="spellEnd"/>
      <w:r w:rsidRPr="00EA74FC">
        <w:rPr>
          <w:rFonts w:ascii="Times New Roman" w:hAnsi="Times New Roman"/>
          <w:spacing w:val="-2"/>
          <w:sz w:val="16"/>
          <w:szCs w:val="16"/>
        </w:rPr>
        <w:t xml:space="preserve">. </w:t>
      </w:r>
      <w:proofErr w:type="spellStart"/>
      <w:r w:rsidRPr="00EA74FC">
        <w:rPr>
          <w:rFonts w:ascii="Times New Roman" w:hAnsi="Times New Roman"/>
          <w:spacing w:val="-2"/>
          <w:sz w:val="16"/>
          <w:szCs w:val="16"/>
        </w:rPr>
        <w:t>конф</w:t>
      </w:r>
      <w:proofErr w:type="spellEnd"/>
      <w:r w:rsidRPr="00EA74FC">
        <w:rPr>
          <w:rFonts w:ascii="Times New Roman" w:hAnsi="Times New Roman"/>
          <w:spacing w:val="-2"/>
          <w:sz w:val="16"/>
          <w:szCs w:val="16"/>
        </w:rPr>
        <w:t>. молодых ученых, Горки, 3–5 июня 2009</w:t>
      </w:r>
      <w:r w:rsidRPr="00E168EE">
        <w:rPr>
          <w:rFonts w:ascii="Times New Roman" w:hAnsi="Times New Roman"/>
          <w:sz w:val="16"/>
          <w:szCs w:val="16"/>
        </w:rPr>
        <w:t xml:space="preserve"> г. / УО «БГСХА»; гл. ред.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П. </w:t>
      </w:r>
      <w:proofErr w:type="spellStart"/>
      <w:r w:rsidRPr="00E168EE">
        <w:rPr>
          <w:rFonts w:ascii="Times New Roman" w:hAnsi="Times New Roman"/>
          <w:sz w:val="16"/>
          <w:szCs w:val="16"/>
        </w:rPr>
        <w:t>Курдеко</w:t>
      </w:r>
      <w:proofErr w:type="spellEnd"/>
      <w:r w:rsidRPr="00E168EE">
        <w:rPr>
          <w:rFonts w:ascii="Times New Roman" w:hAnsi="Times New Roman"/>
          <w:sz w:val="16"/>
          <w:szCs w:val="16"/>
        </w:rPr>
        <w:t>. – Гор</w:t>
      </w:r>
      <w:r>
        <w:rPr>
          <w:rFonts w:ascii="Times New Roman" w:hAnsi="Times New Roman"/>
          <w:sz w:val="16"/>
          <w:szCs w:val="16"/>
        </w:rPr>
        <w:t>ки,</w:t>
      </w:r>
      <w:r w:rsidRPr="00E168EE">
        <w:rPr>
          <w:rFonts w:ascii="Times New Roman" w:hAnsi="Times New Roman"/>
          <w:sz w:val="16"/>
          <w:szCs w:val="16"/>
        </w:rPr>
        <w:t xml:space="preserve"> 2009. – Ч. 1. – С. 357–358.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3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И. Изменения в эмбриогенезе уток в зависимости от разных сроков хранения яиц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>,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z w:val="16"/>
          <w:szCs w:val="16"/>
        </w:rPr>
        <w:t>Соляник</w:t>
      </w:r>
      <w:proofErr w:type="spellEnd"/>
      <w:r w:rsidRPr="00E168EE">
        <w:rPr>
          <w:rFonts w:ascii="Times New Roman" w:hAnsi="Times New Roman"/>
          <w:sz w:val="16"/>
          <w:szCs w:val="16"/>
        </w:rPr>
        <w:t>, С.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z w:val="16"/>
          <w:szCs w:val="16"/>
        </w:rPr>
        <w:t>Косьяненко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Совершенс</w:t>
      </w:r>
      <w:r w:rsidRPr="00E168EE">
        <w:rPr>
          <w:rFonts w:ascii="Times New Roman" w:hAnsi="Times New Roman"/>
          <w:sz w:val="16"/>
          <w:szCs w:val="16"/>
        </w:rPr>
        <w:t>т</w:t>
      </w:r>
      <w:r w:rsidRPr="00E168EE">
        <w:rPr>
          <w:rFonts w:ascii="Times New Roman" w:hAnsi="Times New Roman"/>
          <w:sz w:val="16"/>
          <w:szCs w:val="16"/>
        </w:rPr>
        <w:t>вование и внедрение современных технологий получения, переработки продукции ж</w:t>
      </w:r>
      <w:r w:rsidRPr="00E168EE">
        <w:rPr>
          <w:rFonts w:ascii="Times New Roman" w:hAnsi="Times New Roman"/>
          <w:sz w:val="16"/>
          <w:szCs w:val="16"/>
        </w:rPr>
        <w:t>и</w:t>
      </w:r>
      <w:r w:rsidRPr="00E168EE">
        <w:rPr>
          <w:rFonts w:ascii="Times New Roman" w:hAnsi="Times New Roman"/>
          <w:sz w:val="16"/>
          <w:szCs w:val="16"/>
        </w:rPr>
        <w:t xml:space="preserve">вотноводства и растениеводства: материалы </w:t>
      </w:r>
      <w:proofErr w:type="spellStart"/>
      <w:r w:rsidRPr="00E168EE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z w:val="16"/>
          <w:szCs w:val="16"/>
        </w:rPr>
        <w:t>., Троицк,</w:t>
      </w:r>
      <w:r w:rsidR="00EA74FC">
        <w:rPr>
          <w:rFonts w:ascii="Times New Roman" w:hAnsi="Times New Roman"/>
          <w:sz w:val="16"/>
          <w:szCs w:val="16"/>
        </w:rPr>
        <w:t xml:space="preserve">           </w:t>
      </w:r>
      <w:r w:rsidRPr="00E168EE">
        <w:rPr>
          <w:rFonts w:ascii="Times New Roman" w:hAnsi="Times New Roman"/>
          <w:sz w:val="16"/>
          <w:szCs w:val="16"/>
        </w:rPr>
        <w:t xml:space="preserve"> 23 марта 2011 г. / УГАВМ; гл. ред. В.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Г. Литовченко. – Троицк, 2011. – С. 154–158.</w:t>
      </w:r>
    </w:p>
    <w:p w:rsidR="00FF0C45" w:rsidRPr="004D745F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3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4D745F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D745F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4D745F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D745F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,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 xml:space="preserve">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И. Обработка инкубационных яиц методом «холодного» т</w:t>
      </w:r>
      <w:r w:rsidRPr="004D745F">
        <w:rPr>
          <w:rFonts w:ascii="Times New Roman" w:hAnsi="Times New Roman"/>
          <w:sz w:val="16"/>
          <w:szCs w:val="16"/>
        </w:rPr>
        <w:t>у</w:t>
      </w:r>
      <w:r w:rsidRPr="004D745F">
        <w:rPr>
          <w:rFonts w:ascii="Times New Roman" w:hAnsi="Times New Roman"/>
          <w:sz w:val="16"/>
          <w:szCs w:val="16"/>
        </w:rPr>
        <w:t>мана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4D745F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4D745F">
        <w:rPr>
          <w:rFonts w:ascii="Times New Roman" w:hAnsi="Times New Roman"/>
          <w:sz w:val="16"/>
          <w:szCs w:val="16"/>
        </w:rPr>
        <w:t xml:space="preserve"> // Проблемы сельскохозяйственного производства на современном этапе и пути их решения: материалы </w:t>
      </w:r>
      <w:r w:rsidRPr="004D745F">
        <w:rPr>
          <w:rFonts w:ascii="Times New Roman" w:hAnsi="Times New Roman"/>
          <w:sz w:val="16"/>
          <w:szCs w:val="16"/>
          <w:lang w:val="en-US"/>
        </w:rPr>
        <w:t>XV</w:t>
      </w:r>
      <w:r w:rsidRPr="004D745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D745F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4D745F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4D745F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4D745F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4D745F">
        <w:rPr>
          <w:rFonts w:ascii="Times New Roman" w:hAnsi="Times New Roman"/>
          <w:sz w:val="16"/>
          <w:szCs w:val="16"/>
        </w:rPr>
        <w:t>конф</w:t>
      </w:r>
      <w:proofErr w:type="spellEnd"/>
      <w:r w:rsidRPr="004D745F">
        <w:rPr>
          <w:rFonts w:ascii="Times New Roman" w:hAnsi="Times New Roman"/>
          <w:sz w:val="16"/>
          <w:szCs w:val="16"/>
        </w:rPr>
        <w:t xml:space="preserve">., Белгород, 23–26 мая 2011 г. / </w:t>
      </w:r>
      <w:r>
        <w:rPr>
          <w:rFonts w:ascii="Times New Roman" w:hAnsi="Times New Roman"/>
          <w:sz w:val="16"/>
          <w:szCs w:val="16"/>
        </w:rPr>
        <w:t>ФГБОУ ВПО «</w:t>
      </w:r>
      <w:r w:rsidRPr="004D745F">
        <w:rPr>
          <w:rFonts w:ascii="Times New Roman" w:hAnsi="Times New Roman"/>
          <w:sz w:val="16"/>
          <w:szCs w:val="16"/>
        </w:rPr>
        <w:t>Белгородская ГСХА</w:t>
      </w:r>
      <w:r>
        <w:rPr>
          <w:rFonts w:ascii="Times New Roman" w:hAnsi="Times New Roman"/>
          <w:sz w:val="16"/>
          <w:szCs w:val="16"/>
        </w:rPr>
        <w:t>»</w:t>
      </w:r>
      <w:r w:rsidRPr="004D745F">
        <w:rPr>
          <w:rFonts w:ascii="Times New Roman" w:hAnsi="Times New Roman"/>
          <w:sz w:val="16"/>
          <w:szCs w:val="16"/>
        </w:rPr>
        <w:t>; гл. ред.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4D745F">
        <w:rPr>
          <w:rFonts w:ascii="Times New Roman" w:hAnsi="Times New Roman"/>
          <w:sz w:val="16"/>
          <w:szCs w:val="16"/>
        </w:rPr>
        <w:t>Турьянский</w:t>
      </w:r>
      <w:proofErr w:type="spellEnd"/>
      <w:r w:rsidRPr="004D745F">
        <w:rPr>
          <w:rFonts w:ascii="Times New Roman" w:hAnsi="Times New Roman"/>
          <w:sz w:val="16"/>
          <w:szCs w:val="16"/>
        </w:rPr>
        <w:t>. – Белгород, 2011. – С. 122.</w:t>
      </w:r>
    </w:p>
    <w:p w:rsidR="00FF0C45" w:rsidRPr="004D745F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4D745F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D745F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4D745F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D745F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,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 xml:space="preserve">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И. Обработка инкубационных яиц полимерным соединением «</w:t>
      </w:r>
      <w:proofErr w:type="spellStart"/>
      <w:r w:rsidRPr="004D745F">
        <w:rPr>
          <w:rFonts w:ascii="Times New Roman" w:hAnsi="Times New Roman"/>
          <w:sz w:val="16"/>
          <w:szCs w:val="16"/>
        </w:rPr>
        <w:t>Галосепт</w:t>
      </w:r>
      <w:proofErr w:type="spellEnd"/>
      <w:r w:rsidRPr="004D745F">
        <w:rPr>
          <w:rFonts w:ascii="Times New Roman" w:hAnsi="Times New Roman"/>
          <w:sz w:val="16"/>
          <w:szCs w:val="16"/>
        </w:rPr>
        <w:t>»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4D745F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4D745F">
        <w:rPr>
          <w:rFonts w:ascii="Times New Roman" w:hAnsi="Times New Roman"/>
          <w:sz w:val="16"/>
          <w:szCs w:val="16"/>
        </w:rPr>
        <w:t xml:space="preserve"> // Агропромышленный комплекс: контуры будущего: мат</w:t>
      </w:r>
      <w:r w:rsidRPr="004D745F">
        <w:rPr>
          <w:rFonts w:ascii="Times New Roman" w:hAnsi="Times New Roman"/>
          <w:sz w:val="16"/>
          <w:szCs w:val="16"/>
        </w:rPr>
        <w:t>е</w:t>
      </w:r>
      <w:r w:rsidRPr="004D745F">
        <w:rPr>
          <w:rFonts w:ascii="Times New Roman" w:hAnsi="Times New Roman"/>
          <w:sz w:val="16"/>
          <w:szCs w:val="16"/>
        </w:rPr>
        <w:t>риал</w:t>
      </w:r>
      <w:r w:rsidR="00EA74FC">
        <w:rPr>
          <w:rFonts w:ascii="Times New Roman" w:hAnsi="Times New Roman"/>
          <w:sz w:val="16"/>
          <w:szCs w:val="16"/>
        </w:rPr>
        <w:t xml:space="preserve">ы </w:t>
      </w:r>
      <w:proofErr w:type="spellStart"/>
      <w:r w:rsidR="00EA74FC">
        <w:rPr>
          <w:rFonts w:ascii="Times New Roman" w:hAnsi="Times New Roman"/>
          <w:sz w:val="16"/>
          <w:szCs w:val="16"/>
        </w:rPr>
        <w:t>Междунар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="00EA74FC">
        <w:rPr>
          <w:rFonts w:ascii="Times New Roman" w:hAnsi="Times New Roman"/>
          <w:sz w:val="16"/>
          <w:szCs w:val="16"/>
        </w:rPr>
        <w:t>науч.-практ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="00EA74FC">
        <w:rPr>
          <w:rFonts w:ascii="Times New Roman" w:hAnsi="Times New Roman"/>
          <w:sz w:val="16"/>
          <w:szCs w:val="16"/>
        </w:rPr>
        <w:t>конф</w:t>
      </w:r>
      <w:proofErr w:type="spellEnd"/>
      <w:r w:rsidR="00EA74FC">
        <w:rPr>
          <w:rFonts w:ascii="Times New Roman" w:hAnsi="Times New Roman"/>
          <w:sz w:val="16"/>
          <w:szCs w:val="16"/>
        </w:rPr>
        <w:t>. с</w:t>
      </w:r>
      <w:r w:rsidRPr="004D745F">
        <w:rPr>
          <w:rFonts w:ascii="Times New Roman" w:hAnsi="Times New Roman"/>
          <w:sz w:val="16"/>
          <w:szCs w:val="16"/>
        </w:rPr>
        <w:t xml:space="preserve">тудентов, аспирантов и молодых ученых, Курск, 9–11 ноября 2011 г. / </w:t>
      </w:r>
      <w:r>
        <w:rPr>
          <w:rFonts w:ascii="Times New Roman" w:hAnsi="Times New Roman"/>
          <w:sz w:val="16"/>
          <w:szCs w:val="16"/>
        </w:rPr>
        <w:t>ФГБОУ ВПО</w:t>
      </w:r>
      <w:r w:rsidRPr="004D745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</w:t>
      </w:r>
      <w:r w:rsidRPr="004D745F">
        <w:rPr>
          <w:rFonts w:ascii="Times New Roman" w:hAnsi="Times New Roman"/>
          <w:sz w:val="16"/>
          <w:szCs w:val="16"/>
        </w:rPr>
        <w:t>Курск</w:t>
      </w:r>
      <w:r>
        <w:rPr>
          <w:rFonts w:ascii="Times New Roman" w:hAnsi="Times New Roman"/>
          <w:sz w:val="16"/>
          <w:szCs w:val="16"/>
        </w:rPr>
        <w:t>ая ГСХА»</w:t>
      </w:r>
      <w:r w:rsidRPr="004D745F">
        <w:rPr>
          <w:rFonts w:ascii="Times New Roman" w:hAnsi="Times New Roman"/>
          <w:sz w:val="16"/>
          <w:szCs w:val="16"/>
        </w:rPr>
        <w:t>; гл. ред. В.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4D745F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.</w:t>
      </w:r>
      <w:r w:rsidRPr="004D745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D745F">
        <w:rPr>
          <w:rFonts w:ascii="Times New Roman" w:hAnsi="Times New Roman"/>
          <w:sz w:val="16"/>
          <w:szCs w:val="16"/>
        </w:rPr>
        <w:t>Семыкин</w:t>
      </w:r>
      <w:proofErr w:type="spellEnd"/>
      <w:r w:rsidRPr="004D745F">
        <w:rPr>
          <w:rFonts w:ascii="Times New Roman" w:hAnsi="Times New Roman"/>
          <w:sz w:val="16"/>
          <w:szCs w:val="16"/>
        </w:rPr>
        <w:t xml:space="preserve">. – Курск,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4D745F">
        <w:rPr>
          <w:rFonts w:ascii="Times New Roman" w:hAnsi="Times New Roman"/>
          <w:sz w:val="16"/>
          <w:szCs w:val="16"/>
        </w:rPr>
        <w:t>2011. – Ч. 1. – С. 223–227.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И. Обработка утиных яиц экологически безопасным препар</w:t>
      </w:r>
      <w:r w:rsidRPr="00E168EE">
        <w:rPr>
          <w:rFonts w:ascii="Times New Roman" w:hAnsi="Times New Roman"/>
          <w:sz w:val="16"/>
          <w:szCs w:val="16"/>
        </w:rPr>
        <w:t>а</w:t>
      </w:r>
      <w:r w:rsidRPr="00E168EE">
        <w:rPr>
          <w:rFonts w:ascii="Times New Roman" w:hAnsi="Times New Roman"/>
          <w:sz w:val="16"/>
          <w:szCs w:val="16"/>
        </w:rPr>
        <w:t>том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Аграрное производство и охрана природы: материалы </w:t>
      </w:r>
      <w:r w:rsidRPr="00E168EE">
        <w:rPr>
          <w:rFonts w:ascii="Times New Roman" w:hAnsi="Times New Roman"/>
          <w:sz w:val="16"/>
          <w:szCs w:val="16"/>
          <w:lang w:val="en-US"/>
        </w:rPr>
        <w:t>X</w:t>
      </w:r>
      <w:r w:rsidRPr="00E168E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Межд</w:t>
      </w:r>
      <w:r w:rsidRPr="00E168EE">
        <w:rPr>
          <w:rFonts w:ascii="Times New Roman" w:hAnsi="Times New Roman"/>
          <w:sz w:val="16"/>
          <w:szCs w:val="16"/>
        </w:rPr>
        <w:t>у</w:t>
      </w:r>
      <w:r w:rsidRPr="00E168EE">
        <w:rPr>
          <w:rFonts w:ascii="Times New Roman" w:hAnsi="Times New Roman"/>
          <w:sz w:val="16"/>
          <w:szCs w:val="16"/>
        </w:rPr>
        <w:t>нар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молодых ученых, Витебск, 26–27 мая </w:t>
      </w:r>
      <w:smartTag w:uri="urn:schemas-microsoft-com:office:smarttags" w:element="metricconverter">
        <w:smartTagPr>
          <w:attr w:name="ProductID" w:val="2011 г"/>
        </w:smartTagPr>
        <w:r w:rsidRPr="00E168EE">
          <w:rPr>
            <w:rFonts w:ascii="Times New Roman" w:hAnsi="Times New Roman"/>
            <w:sz w:val="16"/>
            <w:szCs w:val="16"/>
          </w:rPr>
          <w:t>2011 г</w:t>
        </w:r>
      </w:smartTag>
      <w:r w:rsidRPr="00E168EE">
        <w:rPr>
          <w:rFonts w:ascii="Times New Roman" w:hAnsi="Times New Roman"/>
          <w:sz w:val="16"/>
          <w:szCs w:val="16"/>
        </w:rPr>
        <w:t>. / УО «ВГАВМ»; гл. ред.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Ятусевич</w:t>
      </w:r>
      <w:proofErr w:type="spellEnd"/>
      <w:r w:rsidRPr="00E168EE">
        <w:rPr>
          <w:rFonts w:ascii="Times New Roman" w:hAnsi="Times New Roman"/>
          <w:sz w:val="16"/>
          <w:szCs w:val="16"/>
        </w:rPr>
        <w:t>. – Витебск, 2011. – С. 95–96.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5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, 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Предынкубационная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обработка утиных яиц </w:t>
      </w:r>
      <w:proofErr w:type="spellStart"/>
      <w:r w:rsidRPr="00E168EE">
        <w:rPr>
          <w:rFonts w:ascii="Times New Roman" w:hAnsi="Times New Roman"/>
          <w:sz w:val="16"/>
          <w:szCs w:val="16"/>
        </w:rPr>
        <w:t>пирролидини</w:t>
      </w:r>
      <w:r w:rsidRPr="00E168EE">
        <w:rPr>
          <w:rFonts w:ascii="Times New Roman" w:hAnsi="Times New Roman"/>
          <w:sz w:val="16"/>
          <w:szCs w:val="16"/>
        </w:rPr>
        <w:t>е</w:t>
      </w:r>
      <w:r w:rsidRPr="00E168EE">
        <w:rPr>
          <w:rFonts w:ascii="Times New Roman" w:hAnsi="Times New Roman"/>
          <w:sz w:val="16"/>
          <w:szCs w:val="16"/>
        </w:rPr>
        <w:t>выми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полимерными соединениями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Актуальные проблемы интенси</w:t>
      </w:r>
      <w:r w:rsidRPr="00E168EE">
        <w:rPr>
          <w:rFonts w:ascii="Times New Roman" w:hAnsi="Times New Roman"/>
          <w:sz w:val="16"/>
          <w:szCs w:val="16"/>
        </w:rPr>
        <w:t>в</w:t>
      </w:r>
      <w:r w:rsidRPr="00E168EE">
        <w:rPr>
          <w:rFonts w:ascii="Times New Roman" w:hAnsi="Times New Roman"/>
          <w:sz w:val="16"/>
          <w:szCs w:val="16"/>
        </w:rPr>
        <w:t xml:space="preserve">ного развития животноводства: сб.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</w:t>
      </w:r>
      <w:proofErr w:type="spellEnd"/>
      <w:r w:rsidRPr="00E168EE">
        <w:rPr>
          <w:rFonts w:ascii="Times New Roman" w:hAnsi="Times New Roman"/>
          <w:sz w:val="16"/>
          <w:szCs w:val="16"/>
        </w:rPr>
        <w:t>. тр. / УО «БГСХА»; гл. ред.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П. </w:t>
      </w:r>
      <w:proofErr w:type="spellStart"/>
      <w:r w:rsidRPr="00E168EE">
        <w:rPr>
          <w:rFonts w:ascii="Times New Roman" w:hAnsi="Times New Roman"/>
          <w:sz w:val="16"/>
          <w:szCs w:val="16"/>
        </w:rPr>
        <w:t>Курдеко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– Горки, 2011. – </w:t>
      </w:r>
      <w:proofErr w:type="spellStart"/>
      <w:r w:rsidRPr="00E168EE">
        <w:rPr>
          <w:rFonts w:ascii="Times New Roman" w:hAnsi="Times New Roman"/>
          <w:sz w:val="16"/>
          <w:szCs w:val="16"/>
        </w:rPr>
        <w:t>Вып</w:t>
      </w:r>
      <w:proofErr w:type="spellEnd"/>
      <w:r w:rsidRPr="00E168EE">
        <w:rPr>
          <w:rFonts w:ascii="Times New Roman" w:hAnsi="Times New Roman"/>
          <w:sz w:val="16"/>
          <w:szCs w:val="16"/>
        </w:rPr>
        <w:t>. 14. – Ч. 1. – С. 295–302.</w:t>
      </w:r>
    </w:p>
    <w:p w:rsidR="00FF0C45" w:rsidRPr="00E168EE" w:rsidRDefault="00FF0C45" w:rsidP="00E542E4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33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Предынкубационное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хранение утиных яиц / Н.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</w:t>
      </w:r>
      <w:r w:rsidRPr="00E168EE">
        <w:rPr>
          <w:rFonts w:ascii="Times New Roman" w:hAnsi="Times New Roman"/>
          <w:sz w:val="16"/>
          <w:szCs w:val="16"/>
        </w:rPr>
        <w:t>я</w:t>
      </w:r>
      <w:r w:rsidRPr="00E168EE">
        <w:rPr>
          <w:rFonts w:ascii="Times New Roman" w:hAnsi="Times New Roman"/>
          <w:sz w:val="16"/>
          <w:szCs w:val="16"/>
        </w:rPr>
        <w:t>вец</w:t>
      </w:r>
      <w:proofErr w:type="spellEnd"/>
      <w:r w:rsidRPr="00E168EE">
        <w:rPr>
          <w:rFonts w:ascii="Times New Roman" w:hAnsi="Times New Roman"/>
          <w:sz w:val="16"/>
          <w:szCs w:val="16"/>
        </w:rPr>
        <w:t>, А.</w:t>
      </w:r>
      <w:r w:rsidR="00EA74FC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z w:val="16"/>
          <w:szCs w:val="16"/>
        </w:rPr>
        <w:t>Соляник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Научный поиск молодежи XXI века: материалы </w:t>
      </w:r>
      <w:r w:rsidRPr="00E168EE">
        <w:rPr>
          <w:rFonts w:ascii="Times New Roman" w:hAnsi="Times New Roman"/>
          <w:sz w:val="16"/>
          <w:szCs w:val="16"/>
          <w:lang w:val="en-US"/>
        </w:rPr>
        <w:t>X</w:t>
      </w:r>
      <w:r w:rsidRPr="00E168E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z w:val="16"/>
          <w:szCs w:val="16"/>
        </w:rPr>
        <w:t>. студентов и магистрантов, Горки, 3–5 дек</w:t>
      </w:r>
      <w:r w:rsidR="00321F24">
        <w:rPr>
          <w:rFonts w:ascii="Times New Roman" w:hAnsi="Times New Roman"/>
          <w:sz w:val="16"/>
          <w:szCs w:val="16"/>
        </w:rPr>
        <w:t>абря</w:t>
      </w:r>
      <w:r w:rsidRPr="00E168EE">
        <w:rPr>
          <w:rFonts w:ascii="Times New Roman" w:hAnsi="Times New Roman"/>
          <w:sz w:val="16"/>
          <w:szCs w:val="16"/>
        </w:rPr>
        <w:t xml:space="preserve"> 2008 г. / УО «БГСХА». – Горки, 2009. – Ч. 2. – С. 74–76.</w:t>
      </w:r>
    </w:p>
    <w:p w:rsidR="00FF0C45" w:rsidRPr="00E168EE" w:rsidRDefault="00FF0C45" w:rsidP="00DE11B7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lastRenderedPageBreak/>
        <w:t>К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И. Применение экологически безопасного препарата для ст</w:t>
      </w:r>
      <w:r w:rsidRPr="00E168EE">
        <w:rPr>
          <w:rFonts w:ascii="Times New Roman" w:hAnsi="Times New Roman"/>
          <w:sz w:val="16"/>
          <w:szCs w:val="16"/>
        </w:rPr>
        <w:t>и</w:t>
      </w:r>
      <w:r w:rsidRPr="00E168EE">
        <w:rPr>
          <w:rFonts w:ascii="Times New Roman" w:hAnsi="Times New Roman"/>
          <w:sz w:val="16"/>
          <w:szCs w:val="16"/>
        </w:rPr>
        <w:t xml:space="preserve">муляции эмбрионального развития и постэмбрионального роста утят / </w:t>
      </w:r>
      <w:r w:rsidRPr="00E168EE">
        <w:rPr>
          <w:rFonts w:ascii="Times New Roman" w:hAnsi="Times New Roman"/>
          <w:spacing w:val="-2"/>
          <w:sz w:val="16"/>
          <w:szCs w:val="16"/>
        </w:rPr>
        <w:t>Н.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 // Сельское хозяйство – проблемы и перспективы: сб.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науч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>. тр.</w:t>
      </w:r>
      <w:r w:rsidRPr="00E168EE">
        <w:rPr>
          <w:rFonts w:ascii="Times New Roman" w:hAnsi="Times New Roman"/>
          <w:sz w:val="16"/>
          <w:szCs w:val="16"/>
        </w:rPr>
        <w:t xml:space="preserve"> / УО «ГГАУ»; под ред. </w:t>
      </w:r>
      <w:r w:rsidR="00321F24">
        <w:rPr>
          <w:rFonts w:ascii="Times New Roman" w:hAnsi="Times New Roman"/>
          <w:sz w:val="16"/>
          <w:szCs w:val="16"/>
        </w:rPr>
        <w:t xml:space="preserve">              </w:t>
      </w:r>
      <w:r w:rsidRPr="00E168EE">
        <w:rPr>
          <w:rFonts w:ascii="Times New Roman" w:hAnsi="Times New Roman"/>
          <w:sz w:val="16"/>
          <w:szCs w:val="16"/>
          <w:shd w:val="clear" w:color="auto" w:fill="FFFFFF"/>
        </w:rPr>
        <w:t>В.</w:t>
      </w:r>
      <w:r w:rsidR="00321F2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168EE">
        <w:rPr>
          <w:rFonts w:ascii="Times New Roman" w:hAnsi="Times New Roman"/>
          <w:sz w:val="16"/>
          <w:szCs w:val="16"/>
          <w:shd w:val="clear" w:color="auto" w:fill="FFFFFF"/>
        </w:rPr>
        <w:t xml:space="preserve">К. </w:t>
      </w:r>
      <w:proofErr w:type="spellStart"/>
      <w:r w:rsidRPr="00E168EE">
        <w:rPr>
          <w:rFonts w:ascii="Times New Roman" w:hAnsi="Times New Roman"/>
          <w:sz w:val="16"/>
          <w:szCs w:val="16"/>
          <w:shd w:val="clear" w:color="auto" w:fill="FFFFFF"/>
        </w:rPr>
        <w:t>Пестиса</w:t>
      </w:r>
      <w:proofErr w:type="spellEnd"/>
      <w:r w:rsidRPr="00E168EE">
        <w:rPr>
          <w:rFonts w:ascii="Times New Roman" w:hAnsi="Times New Roman"/>
          <w:sz w:val="16"/>
          <w:szCs w:val="16"/>
        </w:rPr>
        <w:t>. – Гродно, 2011. – Т. 1. – С. 89–98.</w:t>
      </w:r>
    </w:p>
    <w:p w:rsidR="00FF0C45" w:rsidRPr="00E168EE" w:rsidRDefault="00FF0C45" w:rsidP="00DE11B7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40" w:lineRule="auto"/>
        <w:ind w:left="0" w:firstLine="284"/>
        <w:jc w:val="both"/>
        <w:rPr>
          <w:rFonts w:ascii="Times New Roman" w:hAnsi="Times New Roman"/>
          <w:spacing w:val="-2"/>
          <w:sz w:val="16"/>
          <w:szCs w:val="16"/>
        </w:rPr>
      </w:pPr>
      <w:r w:rsidRPr="00E168EE">
        <w:rPr>
          <w:rFonts w:ascii="Times New Roman" w:hAnsi="Times New Roman"/>
          <w:spacing w:val="-2"/>
          <w:sz w:val="16"/>
          <w:szCs w:val="16"/>
        </w:rPr>
        <w:t>К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у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д</w:t>
      </w:r>
      <w:proofErr w:type="spellEnd"/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pacing w:val="-2"/>
          <w:sz w:val="16"/>
          <w:szCs w:val="16"/>
        </w:rPr>
        <w:t>р</w:t>
      </w:r>
      <w:proofErr w:type="spellEnd"/>
      <w:proofErr w:type="gramEnd"/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я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в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е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ц</w:t>
      </w:r>
      <w:proofErr w:type="spellEnd"/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,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Н.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И. Рост микроорганизмов на скорлупе утиных яиц в процессе хранения / Н.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>, А.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Соляник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 /</w:t>
      </w:r>
      <w:r>
        <w:rPr>
          <w:rFonts w:ascii="Times New Roman" w:hAnsi="Times New Roman"/>
          <w:spacing w:val="-2"/>
          <w:sz w:val="16"/>
          <w:szCs w:val="16"/>
        </w:rPr>
        <w:t xml:space="preserve">/ Современные технологии </w:t>
      </w:r>
      <w:r w:rsidR="00321F24">
        <w:rPr>
          <w:rFonts w:ascii="Times New Roman" w:hAnsi="Times New Roman"/>
          <w:spacing w:val="-2"/>
          <w:sz w:val="16"/>
          <w:szCs w:val="16"/>
        </w:rPr>
        <w:t>сельскохозяйстве</w:t>
      </w:r>
      <w:r w:rsidR="00321F24">
        <w:rPr>
          <w:rFonts w:ascii="Times New Roman" w:hAnsi="Times New Roman"/>
          <w:spacing w:val="-2"/>
          <w:sz w:val="16"/>
          <w:szCs w:val="16"/>
        </w:rPr>
        <w:t>н</w:t>
      </w:r>
      <w:r w:rsidR="00321F24">
        <w:rPr>
          <w:rFonts w:ascii="Times New Roman" w:hAnsi="Times New Roman"/>
          <w:spacing w:val="-2"/>
          <w:sz w:val="16"/>
          <w:szCs w:val="16"/>
        </w:rPr>
        <w:t>ного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производства: 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материалы </w:t>
      </w:r>
      <w:r w:rsidRPr="00E168EE">
        <w:rPr>
          <w:rFonts w:ascii="Times New Roman" w:hAnsi="Times New Roman"/>
          <w:spacing w:val="-2"/>
          <w:sz w:val="16"/>
          <w:szCs w:val="16"/>
          <w:lang w:val="en-US"/>
        </w:rPr>
        <w:t>XII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., Гродно, 14–15 сентября 2009 г. / </w:t>
      </w:r>
      <w:r w:rsidRPr="00E168EE">
        <w:rPr>
          <w:rFonts w:ascii="Times New Roman" w:hAnsi="Times New Roman"/>
          <w:sz w:val="16"/>
          <w:szCs w:val="16"/>
        </w:rPr>
        <w:t xml:space="preserve">УО «ГГАУ»; под ред. </w:t>
      </w:r>
      <w:r w:rsidRPr="00E168EE">
        <w:rPr>
          <w:rFonts w:ascii="Times New Roman" w:hAnsi="Times New Roman"/>
          <w:sz w:val="16"/>
          <w:szCs w:val="16"/>
          <w:shd w:val="clear" w:color="auto" w:fill="FFFFFF"/>
        </w:rPr>
        <w:t>В.</w:t>
      </w:r>
      <w:r w:rsidR="00321F2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168EE">
        <w:rPr>
          <w:rFonts w:ascii="Times New Roman" w:hAnsi="Times New Roman"/>
          <w:sz w:val="16"/>
          <w:szCs w:val="16"/>
          <w:shd w:val="clear" w:color="auto" w:fill="FFFFFF"/>
        </w:rPr>
        <w:t xml:space="preserve">К. </w:t>
      </w:r>
      <w:proofErr w:type="spellStart"/>
      <w:r w:rsidRPr="00E168EE">
        <w:rPr>
          <w:rFonts w:ascii="Times New Roman" w:hAnsi="Times New Roman"/>
          <w:sz w:val="16"/>
          <w:szCs w:val="16"/>
          <w:shd w:val="clear" w:color="auto" w:fill="FFFFFF"/>
        </w:rPr>
        <w:t>Пестиса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r w:rsidRPr="00E168EE">
        <w:rPr>
          <w:rFonts w:ascii="Times New Roman" w:hAnsi="Times New Roman"/>
          <w:spacing w:val="-2"/>
          <w:sz w:val="16"/>
          <w:szCs w:val="16"/>
        </w:rPr>
        <w:t>– Гродно, 2009. – С. 328–329.</w:t>
      </w:r>
    </w:p>
    <w:p w:rsidR="00FF0C45" w:rsidRPr="00E168EE" w:rsidRDefault="00FF0C45" w:rsidP="00DE11B7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И. Стимуляция эмбрионального развития утят кросса «Темп» / Н.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Молодежь и инновации – 2011: материалы </w:t>
      </w:r>
      <w:proofErr w:type="spellStart"/>
      <w:r w:rsidRPr="00E168EE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321F24">
        <w:rPr>
          <w:rFonts w:ascii="Times New Roman" w:hAnsi="Times New Roman"/>
          <w:spacing w:val="-2"/>
          <w:sz w:val="16"/>
          <w:szCs w:val="16"/>
        </w:rPr>
        <w:t>конф</w:t>
      </w:r>
      <w:proofErr w:type="spellEnd"/>
      <w:r w:rsidRPr="00321F24">
        <w:rPr>
          <w:rFonts w:ascii="Times New Roman" w:hAnsi="Times New Roman"/>
          <w:spacing w:val="-2"/>
          <w:sz w:val="16"/>
          <w:szCs w:val="16"/>
        </w:rPr>
        <w:t>. молодых ученых, Горки, 25–27 мая 2011 г. / УО «БГСХА»; гл. ред. А.</w:t>
      </w:r>
      <w:r w:rsidR="00321F24" w:rsidRP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321F24">
        <w:rPr>
          <w:rFonts w:ascii="Times New Roman" w:hAnsi="Times New Roman"/>
          <w:spacing w:val="-2"/>
          <w:sz w:val="16"/>
          <w:szCs w:val="16"/>
        </w:rPr>
        <w:t xml:space="preserve">П. </w:t>
      </w:r>
      <w:proofErr w:type="spellStart"/>
      <w:r w:rsidRPr="00321F24">
        <w:rPr>
          <w:rFonts w:ascii="Times New Roman" w:hAnsi="Times New Roman"/>
          <w:spacing w:val="-2"/>
          <w:sz w:val="16"/>
          <w:szCs w:val="16"/>
        </w:rPr>
        <w:t>Курдеко</w:t>
      </w:r>
      <w:proofErr w:type="spellEnd"/>
      <w:r w:rsidRPr="00321F24">
        <w:rPr>
          <w:rFonts w:ascii="Times New Roman" w:hAnsi="Times New Roman"/>
          <w:spacing w:val="-2"/>
          <w:sz w:val="16"/>
          <w:szCs w:val="16"/>
        </w:rPr>
        <w:t>.</w:t>
      </w:r>
      <w:r w:rsidRPr="00E168EE">
        <w:rPr>
          <w:rFonts w:ascii="Times New Roman" w:hAnsi="Times New Roman"/>
          <w:sz w:val="16"/>
          <w:szCs w:val="16"/>
        </w:rPr>
        <w:t xml:space="preserve"> – Горки, 2011. – Ч. 1. – С. 329–332.</w:t>
      </w:r>
    </w:p>
    <w:p w:rsidR="00FF0C45" w:rsidRPr="00E168EE" w:rsidRDefault="00FF0C45" w:rsidP="00DE11B7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К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у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д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е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ц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Н.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Эффективность аэрозольной обработки инкубационных яиц </w:t>
      </w:r>
      <w:r w:rsidRPr="00321F24">
        <w:rPr>
          <w:rFonts w:ascii="Times New Roman" w:hAnsi="Times New Roman"/>
          <w:spacing w:val="-2"/>
          <w:sz w:val="16"/>
          <w:szCs w:val="16"/>
        </w:rPr>
        <w:t>полимерным соединением «</w:t>
      </w:r>
      <w:proofErr w:type="spellStart"/>
      <w:r w:rsidRPr="00321F24">
        <w:rPr>
          <w:rFonts w:ascii="Times New Roman" w:hAnsi="Times New Roman"/>
          <w:spacing w:val="-2"/>
          <w:sz w:val="16"/>
          <w:szCs w:val="16"/>
        </w:rPr>
        <w:t>Галосепт</w:t>
      </w:r>
      <w:proofErr w:type="spellEnd"/>
      <w:r w:rsidRPr="00321F24">
        <w:rPr>
          <w:rFonts w:ascii="Times New Roman" w:hAnsi="Times New Roman"/>
          <w:spacing w:val="-2"/>
          <w:sz w:val="16"/>
          <w:szCs w:val="16"/>
        </w:rPr>
        <w:t>» / Н.</w:t>
      </w:r>
      <w:r w:rsidR="00321F24" w:rsidRP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321F24">
        <w:rPr>
          <w:rFonts w:ascii="Times New Roman" w:hAnsi="Times New Roman"/>
          <w:spacing w:val="-2"/>
          <w:sz w:val="16"/>
          <w:szCs w:val="16"/>
        </w:rPr>
        <w:t xml:space="preserve">И. </w:t>
      </w:r>
      <w:proofErr w:type="spellStart"/>
      <w:r w:rsidRPr="00321F24">
        <w:rPr>
          <w:rFonts w:ascii="Times New Roman" w:hAnsi="Times New Roman"/>
          <w:spacing w:val="-2"/>
          <w:sz w:val="16"/>
          <w:szCs w:val="16"/>
        </w:rPr>
        <w:t>Кудрявец</w:t>
      </w:r>
      <w:proofErr w:type="spellEnd"/>
      <w:r w:rsidRPr="00321F24">
        <w:rPr>
          <w:rFonts w:ascii="Times New Roman" w:hAnsi="Times New Roman"/>
          <w:spacing w:val="-2"/>
          <w:sz w:val="16"/>
          <w:szCs w:val="16"/>
        </w:rPr>
        <w:t>, С.</w:t>
      </w:r>
      <w:r w:rsidR="00321F24" w:rsidRP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321F24">
        <w:rPr>
          <w:rFonts w:ascii="Times New Roman" w:hAnsi="Times New Roman"/>
          <w:spacing w:val="-2"/>
          <w:sz w:val="16"/>
          <w:szCs w:val="16"/>
        </w:rPr>
        <w:t xml:space="preserve">В. </w:t>
      </w:r>
      <w:proofErr w:type="spellStart"/>
      <w:r w:rsidRPr="00321F24">
        <w:rPr>
          <w:rFonts w:ascii="Times New Roman" w:hAnsi="Times New Roman"/>
          <w:spacing w:val="-2"/>
          <w:sz w:val="16"/>
          <w:szCs w:val="16"/>
        </w:rPr>
        <w:t>Косьяненко</w:t>
      </w:r>
      <w:proofErr w:type="spellEnd"/>
      <w:r w:rsidRPr="00321F24">
        <w:rPr>
          <w:rFonts w:ascii="Times New Roman" w:hAnsi="Times New Roman"/>
          <w:spacing w:val="-2"/>
          <w:sz w:val="16"/>
          <w:szCs w:val="16"/>
        </w:rPr>
        <w:t>, А.</w:t>
      </w:r>
      <w:r w:rsidR="00321F24" w:rsidRP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321F24">
        <w:rPr>
          <w:rFonts w:ascii="Times New Roman" w:hAnsi="Times New Roman"/>
          <w:spacing w:val="-2"/>
          <w:sz w:val="16"/>
          <w:szCs w:val="16"/>
        </w:rPr>
        <w:t xml:space="preserve">В. </w:t>
      </w:r>
      <w:proofErr w:type="spellStart"/>
      <w:r w:rsidRPr="00321F24">
        <w:rPr>
          <w:rFonts w:ascii="Times New Roman" w:hAnsi="Times New Roman"/>
          <w:spacing w:val="-2"/>
          <w:sz w:val="16"/>
          <w:szCs w:val="16"/>
        </w:rPr>
        <w:t>Соляник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Ученые записки учреждения образования «Витебская ордена «Знак Почета» государс</w:t>
      </w:r>
      <w:r w:rsidRPr="00E168EE">
        <w:rPr>
          <w:rFonts w:ascii="Times New Roman" w:hAnsi="Times New Roman"/>
          <w:sz w:val="16"/>
          <w:szCs w:val="16"/>
        </w:rPr>
        <w:t>т</w:t>
      </w:r>
      <w:r w:rsidRPr="00E168EE">
        <w:rPr>
          <w:rFonts w:ascii="Times New Roman" w:hAnsi="Times New Roman"/>
          <w:sz w:val="16"/>
          <w:szCs w:val="16"/>
        </w:rPr>
        <w:t xml:space="preserve">венная академия ветеринарной медицины»: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z w:val="16"/>
          <w:szCs w:val="16"/>
        </w:rPr>
        <w:t>. журнал / УО «ВГАВМ»; под общ. ред. А.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Ятусевича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– Витебск, 2011. – Т. 47. – </w:t>
      </w:r>
      <w:proofErr w:type="spellStart"/>
      <w:r w:rsidRPr="00E168EE">
        <w:rPr>
          <w:rFonts w:ascii="Times New Roman" w:hAnsi="Times New Roman"/>
          <w:sz w:val="16"/>
          <w:szCs w:val="16"/>
        </w:rPr>
        <w:t>Вып</w:t>
      </w:r>
      <w:proofErr w:type="spellEnd"/>
      <w:r w:rsidRPr="00E168EE">
        <w:rPr>
          <w:rFonts w:ascii="Times New Roman" w:hAnsi="Times New Roman"/>
          <w:sz w:val="16"/>
          <w:szCs w:val="16"/>
        </w:rPr>
        <w:t>. 2. – Ч. 1. – С. 298–301.</w:t>
      </w:r>
    </w:p>
    <w:p w:rsidR="00FF0C45" w:rsidRPr="00E168EE" w:rsidRDefault="00FF0C45" w:rsidP="00DE11B7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line="240" w:lineRule="auto"/>
        <w:ind w:left="0" w:firstLine="284"/>
        <w:jc w:val="both"/>
        <w:rPr>
          <w:rFonts w:ascii="Times New Roman" w:hAnsi="Times New Roman"/>
          <w:spacing w:val="-2"/>
          <w:sz w:val="16"/>
          <w:szCs w:val="16"/>
        </w:rPr>
      </w:pPr>
      <w:r w:rsidRPr="00E168EE">
        <w:rPr>
          <w:rFonts w:ascii="Times New Roman" w:hAnsi="Times New Roman"/>
          <w:spacing w:val="-2"/>
          <w:sz w:val="16"/>
          <w:szCs w:val="16"/>
        </w:rPr>
        <w:t>К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у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д</w:t>
      </w:r>
      <w:proofErr w:type="spellEnd"/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proofErr w:type="gramStart"/>
      <w:r w:rsidRPr="00E168EE">
        <w:rPr>
          <w:rFonts w:ascii="Times New Roman" w:hAnsi="Times New Roman"/>
          <w:spacing w:val="-2"/>
          <w:sz w:val="16"/>
          <w:szCs w:val="16"/>
        </w:rPr>
        <w:t>р</w:t>
      </w:r>
      <w:proofErr w:type="spellEnd"/>
      <w:proofErr w:type="gramEnd"/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я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в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е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ц</w:t>
      </w:r>
      <w:proofErr w:type="spellEnd"/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,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Н.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И. Эффективность применения дезинфицирующего средства </w:t>
      </w:r>
      <w:r w:rsidR="00321F24">
        <w:rPr>
          <w:rFonts w:ascii="Times New Roman" w:hAnsi="Times New Roman"/>
          <w:spacing w:val="-2"/>
          <w:sz w:val="16"/>
          <w:szCs w:val="16"/>
        </w:rPr>
        <w:t>«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Миледез</w:t>
      </w:r>
      <w:proofErr w:type="spellEnd"/>
      <w:r w:rsidR="00321F24">
        <w:rPr>
          <w:rFonts w:ascii="Times New Roman" w:hAnsi="Times New Roman"/>
          <w:spacing w:val="-2"/>
          <w:sz w:val="16"/>
          <w:szCs w:val="16"/>
        </w:rPr>
        <w:t>»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/ Н.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>, А.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В. Червяков, А.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Соляник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 // Актуальные проблемы и</w:t>
      </w:r>
      <w:r w:rsidRPr="00E168EE">
        <w:rPr>
          <w:rFonts w:ascii="Times New Roman" w:hAnsi="Times New Roman"/>
          <w:spacing w:val="-2"/>
          <w:sz w:val="16"/>
          <w:szCs w:val="16"/>
        </w:rPr>
        <w:t>н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тенсивного развития животноводства: материалы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. студенческой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науч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 xml:space="preserve">., </w:t>
      </w:r>
      <w:proofErr w:type="spellStart"/>
      <w:r w:rsidRPr="00E168EE">
        <w:rPr>
          <w:rFonts w:ascii="Times New Roman" w:hAnsi="Times New Roman"/>
          <w:spacing w:val="-2"/>
          <w:sz w:val="16"/>
          <w:szCs w:val="16"/>
        </w:rPr>
        <w:t>посвящ</w:t>
      </w:r>
      <w:proofErr w:type="spellEnd"/>
      <w:r w:rsidRPr="00E168EE">
        <w:rPr>
          <w:rFonts w:ascii="Times New Roman" w:hAnsi="Times New Roman"/>
          <w:spacing w:val="-2"/>
          <w:sz w:val="16"/>
          <w:szCs w:val="16"/>
        </w:rPr>
        <w:t>. 75-лет</w:t>
      </w:r>
      <w:r w:rsidR="00321F24">
        <w:rPr>
          <w:rFonts w:ascii="Times New Roman" w:hAnsi="Times New Roman"/>
          <w:spacing w:val="-2"/>
          <w:sz w:val="16"/>
          <w:szCs w:val="16"/>
        </w:rPr>
        <w:t>ию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кафедры разведения и генетики с.-х. животных,</w:t>
      </w:r>
      <w:r w:rsidRPr="00E168EE">
        <w:rPr>
          <w:rFonts w:ascii="Times New Roman" w:hAnsi="Times New Roman"/>
          <w:sz w:val="16"/>
          <w:szCs w:val="16"/>
        </w:rPr>
        <w:t xml:space="preserve"> Горки, 14–15 июня </w:t>
      </w:r>
      <w:r w:rsidR="00321F24">
        <w:rPr>
          <w:rFonts w:ascii="Times New Roman" w:hAnsi="Times New Roman"/>
          <w:sz w:val="16"/>
          <w:szCs w:val="16"/>
        </w:rPr>
        <w:t xml:space="preserve">       </w:t>
      </w:r>
      <w:r w:rsidRPr="00E168EE">
        <w:rPr>
          <w:rFonts w:ascii="Times New Roman" w:hAnsi="Times New Roman"/>
          <w:sz w:val="16"/>
          <w:szCs w:val="16"/>
        </w:rPr>
        <w:t>2008 г.</w:t>
      </w:r>
      <w:r w:rsidRPr="00E168EE">
        <w:rPr>
          <w:rFonts w:ascii="Times New Roman" w:hAnsi="Times New Roman"/>
          <w:spacing w:val="-2"/>
          <w:sz w:val="16"/>
          <w:szCs w:val="16"/>
        </w:rPr>
        <w:t xml:space="preserve"> / УО «БГСХА»; гл. ред. М.</w:t>
      </w:r>
      <w:r w:rsidR="00321F2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E168EE">
        <w:rPr>
          <w:rFonts w:ascii="Times New Roman" w:hAnsi="Times New Roman"/>
          <w:spacing w:val="-2"/>
          <w:sz w:val="16"/>
          <w:szCs w:val="16"/>
        </w:rPr>
        <w:t>В. Шалак. – Горки, 2008. – С. 24–26.</w:t>
      </w:r>
    </w:p>
    <w:p w:rsidR="00FF0C45" w:rsidRPr="00E168EE" w:rsidRDefault="00FF0C45" w:rsidP="00DE11B7">
      <w:pPr>
        <w:pStyle w:val="ac"/>
        <w:numPr>
          <w:ilvl w:val="0"/>
          <w:numId w:val="8"/>
        </w:numPr>
        <w:tabs>
          <w:tab w:val="left" w:pos="510"/>
          <w:tab w:val="decimal" w:pos="600"/>
        </w:tabs>
        <w:spacing w:after="0" w:line="240" w:lineRule="auto"/>
        <w:ind w:left="0" w:firstLine="284"/>
        <w:jc w:val="both"/>
        <w:rPr>
          <w:rFonts w:ascii="Times New Roman" w:eastAsia="GaramondNarrowC-Light" w:hAnsi="Times New Roman"/>
          <w:sz w:val="16"/>
          <w:szCs w:val="16"/>
        </w:rPr>
      </w:pPr>
      <w:r w:rsidRPr="00E168EE">
        <w:rPr>
          <w:rFonts w:ascii="Times New Roman" w:hAnsi="Times New Roman"/>
          <w:sz w:val="16"/>
          <w:szCs w:val="16"/>
        </w:rPr>
        <w:t>С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о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л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я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168EE">
        <w:rPr>
          <w:rFonts w:ascii="Times New Roman" w:hAnsi="Times New Roman"/>
          <w:sz w:val="16"/>
          <w:szCs w:val="16"/>
        </w:rPr>
        <w:t>н</w:t>
      </w:r>
      <w:proofErr w:type="spell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и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к</w:t>
      </w:r>
      <w:proofErr w:type="gramStart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,</w:t>
      </w:r>
      <w:proofErr w:type="gramEnd"/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 А.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>В. Обработка инкубационных я</w:t>
      </w:r>
      <w:r>
        <w:rPr>
          <w:rFonts w:ascii="Times New Roman" w:hAnsi="Times New Roman"/>
          <w:sz w:val="16"/>
          <w:szCs w:val="16"/>
        </w:rPr>
        <w:t>иц / А.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В. </w:t>
      </w:r>
      <w:proofErr w:type="spellStart"/>
      <w:r>
        <w:rPr>
          <w:rFonts w:ascii="Times New Roman" w:hAnsi="Times New Roman"/>
          <w:sz w:val="16"/>
          <w:szCs w:val="16"/>
        </w:rPr>
        <w:t>Соляник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r w:rsidRPr="00E168EE">
        <w:rPr>
          <w:rFonts w:ascii="Times New Roman" w:hAnsi="Times New Roman"/>
          <w:sz w:val="16"/>
          <w:szCs w:val="16"/>
        </w:rPr>
        <w:t>С.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В. </w:t>
      </w:r>
      <w:proofErr w:type="spellStart"/>
      <w:r w:rsidRPr="00E168EE">
        <w:rPr>
          <w:rFonts w:ascii="Times New Roman" w:hAnsi="Times New Roman"/>
          <w:sz w:val="16"/>
          <w:szCs w:val="16"/>
        </w:rPr>
        <w:t>Кось</w:t>
      </w:r>
      <w:r w:rsidRPr="00E168EE">
        <w:rPr>
          <w:rFonts w:ascii="Times New Roman" w:hAnsi="Times New Roman"/>
          <w:sz w:val="16"/>
          <w:szCs w:val="16"/>
        </w:rPr>
        <w:t>я</w:t>
      </w:r>
      <w:r w:rsidRPr="00E168EE">
        <w:rPr>
          <w:rFonts w:ascii="Times New Roman" w:hAnsi="Times New Roman"/>
          <w:sz w:val="16"/>
          <w:szCs w:val="16"/>
        </w:rPr>
        <w:t>ненко</w:t>
      </w:r>
      <w:proofErr w:type="spellEnd"/>
      <w:r w:rsidRPr="00E168EE">
        <w:rPr>
          <w:rFonts w:ascii="Times New Roman" w:hAnsi="Times New Roman"/>
          <w:sz w:val="16"/>
          <w:szCs w:val="16"/>
        </w:rPr>
        <w:t>, Н.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И. </w:t>
      </w:r>
      <w:proofErr w:type="spellStart"/>
      <w:r w:rsidRPr="00E168EE">
        <w:rPr>
          <w:rFonts w:ascii="Times New Roman" w:hAnsi="Times New Roman"/>
          <w:sz w:val="16"/>
          <w:szCs w:val="16"/>
        </w:rPr>
        <w:t>Кудрявец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 // Повышение интенсивности и конкурентоспособности отраслей животноводства: тезисы докладов </w:t>
      </w:r>
      <w:proofErr w:type="spellStart"/>
      <w:r w:rsidRPr="00E168EE">
        <w:rPr>
          <w:rFonts w:ascii="Times New Roman" w:hAnsi="Times New Roman"/>
          <w:sz w:val="16"/>
          <w:szCs w:val="16"/>
        </w:rPr>
        <w:t>Междунар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науч.-практ</w:t>
      </w:r>
      <w:proofErr w:type="spellEnd"/>
      <w:r w:rsidRPr="00E168EE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E168EE">
        <w:rPr>
          <w:rFonts w:ascii="Times New Roman" w:hAnsi="Times New Roman"/>
          <w:sz w:val="16"/>
          <w:szCs w:val="16"/>
        </w:rPr>
        <w:t>конф</w:t>
      </w:r>
      <w:proofErr w:type="spellEnd"/>
      <w:r w:rsidRPr="00E168EE">
        <w:rPr>
          <w:rFonts w:ascii="Times New Roman" w:hAnsi="Times New Roman"/>
          <w:sz w:val="16"/>
          <w:szCs w:val="16"/>
        </w:rPr>
        <w:t>., Жодино, 14–15 се</w:t>
      </w:r>
      <w:r w:rsidRPr="00E168EE">
        <w:rPr>
          <w:rFonts w:ascii="Times New Roman" w:hAnsi="Times New Roman"/>
          <w:sz w:val="16"/>
          <w:szCs w:val="16"/>
        </w:rPr>
        <w:t>н</w:t>
      </w:r>
      <w:r w:rsidRPr="00E168EE">
        <w:rPr>
          <w:rFonts w:ascii="Times New Roman" w:hAnsi="Times New Roman"/>
          <w:sz w:val="16"/>
          <w:szCs w:val="16"/>
        </w:rPr>
        <w:t>тября 2011 г. / РУП «НПЦ НАН Беларуси по животноводству»; гл. ред. И.</w:t>
      </w:r>
      <w:r w:rsidR="00321F24">
        <w:rPr>
          <w:rFonts w:ascii="Times New Roman" w:hAnsi="Times New Roman"/>
          <w:sz w:val="16"/>
          <w:szCs w:val="16"/>
        </w:rPr>
        <w:t xml:space="preserve"> </w:t>
      </w:r>
      <w:r w:rsidRPr="00E168EE">
        <w:rPr>
          <w:rFonts w:ascii="Times New Roman" w:hAnsi="Times New Roman"/>
          <w:sz w:val="16"/>
          <w:szCs w:val="16"/>
        </w:rPr>
        <w:t xml:space="preserve">П. </w:t>
      </w:r>
      <w:proofErr w:type="spellStart"/>
      <w:r w:rsidRPr="00E168EE">
        <w:rPr>
          <w:rFonts w:ascii="Times New Roman" w:hAnsi="Times New Roman"/>
          <w:sz w:val="16"/>
          <w:szCs w:val="16"/>
        </w:rPr>
        <w:t>Шейко</w:t>
      </w:r>
      <w:proofErr w:type="spellEnd"/>
      <w:r w:rsidRPr="00E168EE">
        <w:rPr>
          <w:rFonts w:ascii="Times New Roman" w:hAnsi="Times New Roman"/>
          <w:sz w:val="16"/>
          <w:szCs w:val="16"/>
        </w:rPr>
        <w:t>. – Жодино, 2011. – Ч. 2. – С. 336–339.</w:t>
      </w:r>
    </w:p>
    <w:p w:rsidR="00FF0C45" w:rsidRPr="00E168EE" w:rsidRDefault="00FF0C45" w:rsidP="00DE11B7">
      <w:pPr>
        <w:numPr>
          <w:ilvl w:val="0"/>
          <w:numId w:val="8"/>
        </w:numPr>
        <w:tabs>
          <w:tab w:val="left" w:pos="0"/>
          <w:tab w:val="left" w:pos="510"/>
          <w:tab w:val="decimal" w:pos="600"/>
        </w:tabs>
        <w:overflowPunct/>
        <w:autoSpaceDE/>
        <w:autoSpaceDN/>
        <w:adjustRightInd/>
        <w:ind w:left="0" w:firstLine="284"/>
        <w:jc w:val="both"/>
        <w:textAlignment w:val="auto"/>
        <w:rPr>
          <w:sz w:val="16"/>
          <w:szCs w:val="16"/>
        </w:rPr>
      </w:pPr>
      <w:r w:rsidRPr="00E168EE">
        <w:rPr>
          <w:rFonts w:eastAsia="GaramondNarrowC-Light"/>
          <w:sz w:val="16"/>
          <w:szCs w:val="16"/>
        </w:rPr>
        <w:t xml:space="preserve">Способ получения </w:t>
      </w:r>
      <w:r w:rsidRPr="00E168EE">
        <w:rPr>
          <w:spacing w:val="-2"/>
          <w:sz w:val="16"/>
          <w:szCs w:val="16"/>
        </w:rPr>
        <w:t>поли-N,N-диметил-3,4-диметиленпирролидиний хлорида</w:t>
      </w:r>
      <w:r w:rsidRPr="00E168EE">
        <w:rPr>
          <w:rFonts w:eastAsia="GaramondNarrowC-Light"/>
          <w:sz w:val="16"/>
          <w:szCs w:val="16"/>
        </w:rPr>
        <w:t>: пат</w:t>
      </w:r>
      <w:proofErr w:type="gramStart"/>
      <w:r w:rsidRPr="00E168EE">
        <w:rPr>
          <w:rFonts w:eastAsia="GaramondNarrowC-Light"/>
          <w:sz w:val="16"/>
          <w:szCs w:val="16"/>
        </w:rPr>
        <w:t>.</w:t>
      </w:r>
      <w:proofErr w:type="gramEnd"/>
      <w:r w:rsidRPr="00E168EE">
        <w:rPr>
          <w:rFonts w:eastAsia="GaramondNarrowC-Light"/>
          <w:sz w:val="16"/>
          <w:szCs w:val="16"/>
        </w:rPr>
        <w:t xml:space="preserve"> </w:t>
      </w:r>
      <w:proofErr w:type="gramStart"/>
      <w:r w:rsidRPr="00E168EE">
        <w:rPr>
          <w:rFonts w:eastAsia="GaramondNarrowC-Light"/>
          <w:sz w:val="16"/>
          <w:szCs w:val="16"/>
        </w:rPr>
        <w:t>н</w:t>
      </w:r>
      <w:proofErr w:type="gramEnd"/>
      <w:r w:rsidRPr="00E168EE">
        <w:rPr>
          <w:rFonts w:eastAsia="GaramondNarrowC-Light"/>
          <w:sz w:val="16"/>
          <w:szCs w:val="16"/>
        </w:rPr>
        <w:t>а изобретение №</w:t>
      </w:r>
      <w:r w:rsidR="00321F24">
        <w:rPr>
          <w:rFonts w:eastAsia="GaramondNarrowC-Light"/>
          <w:sz w:val="16"/>
          <w:szCs w:val="16"/>
        </w:rPr>
        <w:t xml:space="preserve"> </w:t>
      </w:r>
      <w:r w:rsidRPr="00E168EE">
        <w:rPr>
          <w:rFonts w:eastAsia="GaramondNarrowC-Light"/>
          <w:sz w:val="16"/>
          <w:szCs w:val="16"/>
        </w:rPr>
        <w:t xml:space="preserve">2372333. Российская Федерация, МПК (2006.01) </w:t>
      </w:r>
      <w:r w:rsidRPr="00E168EE">
        <w:rPr>
          <w:rFonts w:eastAsia="GaramondNarrowC-Light"/>
          <w:sz w:val="16"/>
          <w:szCs w:val="16"/>
          <w:lang w:val="en-US"/>
        </w:rPr>
        <w:t>C</w:t>
      </w:r>
      <w:r w:rsidRPr="00E168EE">
        <w:rPr>
          <w:rFonts w:eastAsia="GaramondNarrowC-Light"/>
          <w:sz w:val="16"/>
          <w:szCs w:val="16"/>
        </w:rPr>
        <w:t>07</w:t>
      </w:r>
      <w:r w:rsidRPr="00E168EE">
        <w:rPr>
          <w:rFonts w:eastAsia="GaramondNarrowC-Light"/>
          <w:sz w:val="16"/>
          <w:szCs w:val="16"/>
          <w:lang w:val="en-US"/>
        </w:rPr>
        <w:t>D</w:t>
      </w:r>
      <w:r w:rsidRPr="00E168EE">
        <w:rPr>
          <w:rFonts w:eastAsia="GaramondNarrowC-Light"/>
          <w:sz w:val="16"/>
          <w:szCs w:val="16"/>
        </w:rPr>
        <w:t xml:space="preserve"> 207/00 /     </w:t>
      </w:r>
      <w:r w:rsidR="00321F24">
        <w:rPr>
          <w:rFonts w:eastAsia="GaramondNarrowC-Light"/>
          <w:sz w:val="16"/>
          <w:szCs w:val="16"/>
        </w:rPr>
        <w:t xml:space="preserve">          </w:t>
      </w:r>
      <w:r w:rsidRPr="00E168EE">
        <w:rPr>
          <w:rFonts w:eastAsia="GaramondNarrowC-Light"/>
          <w:sz w:val="16"/>
          <w:szCs w:val="16"/>
        </w:rPr>
        <w:t xml:space="preserve">  </w:t>
      </w:r>
      <w:r w:rsidRPr="00321F24">
        <w:rPr>
          <w:rFonts w:eastAsia="GaramondNarrowC-Light"/>
          <w:spacing w:val="-2"/>
          <w:sz w:val="16"/>
          <w:szCs w:val="16"/>
        </w:rPr>
        <w:t>М.</w:t>
      </w:r>
      <w:r w:rsidR="00321F24" w:rsidRPr="00321F24">
        <w:rPr>
          <w:rFonts w:eastAsia="GaramondNarrowC-Light"/>
          <w:spacing w:val="-2"/>
          <w:sz w:val="16"/>
          <w:szCs w:val="16"/>
        </w:rPr>
        <w:t xml:space="preserve"> </w:t>
      </w:r>
      <w:r w:rsidRPr="00321F24">
        <w:rPr>
          <w:rFonts w:eastAsia="GaramondNarrowC-Light"/>
          <w:spacing w:val="-2"/>
          <w:sz w:val="16"/>
          <w:szCs w:val="16"/>
        </w:rPr>
        <w:t>И. Черкашин, Е.</w:t>
      </w:r>
      <w:r w:rsidR="00321F24" w:rsidRPr="00321F24">
        <w:rPr>
          <w:rFonts w:eastAsia="GaramondNarrowC-Light"/>
          <w:spacing w:val="-2"/>
          <w:sz w:val="16"/>
          <w:szCs w:val="16"/>
        </w:rPr>
        <w:t xml:space="preserve"> </w:t>
      </w:r>
      <w:r w:rsidRPr="00321F24">
        <w:rPr>
          <w:rFonts w:eastAsia="GaramondNarrowC-Light"/>
          <w:spacing w:val="-2"/>
          <w:sz w:val="16"/>
          <w:szCs w:val="16"/>
        </w:rPr>
        <w:t>Я. Борисова, Н.</w:t>
      </w:r>
      <w:r w:rsidR="00321F24" w:rsidRPr="00321F24">
        <w:rPr>
          <w:rFonts w:eastAsia="GaramondNarrowC-Light"/>
          <w:spacing w:val="-2"/>
          <w:sz w:val="16"/>
          <w:szCs w:val="16"/>
        </w:rPr>
        <w:t xml:space="preserve"> </w:t>
      </w:r>
      <w:r w:rsidRPr="00321F24">
        <w:rPr>
          <w:rFonts w:eastAsia="GaramondNarrowC-Light"/>
          <w:spacing w:val="-2"/>
          <w:sz w:val="16"/>
          <w:szCs w:val="16"/>
        </w:rPr>
        <w:t>Ю. Борисова, В.</w:t>
      </w:r>
      <w:r w:rsidR="00321F24" w:rsidRPr="00321F24">
        <w:rPr>
          <w:rFonts w:eastAsia="GaramondNarrowC-Light"/>
          <w:spacing w:val="-2"/>
          <w:sz w:val="16"/>
          <w:szCs w:val="16"/>
        </w:rPr>
        <w:t xml:space="preserve"> </w:t>
      </w:r>
      <w:r w:rsidRPr="00321F24">
        <w:rPr>
          <w:rFonts w:eastAsia="GaramondNarrowC-Light"/>
          <w:spacing w:val="-2"/>
          <w:sz w:val="16"/>
          <w:szCs w:val="16"/>
        </w:rPr>
        <w:t xml:space="preserve">И. </w:t>
      </w:r>
      <w:proofErr w:type="spellStart"/>
      <w:r w:rsidRPr="00321F24">
        <w:rPr>
          <w:rFonts w:eastAsia="GaramondNarrowC-Light"/>
          <w:spacing w:val="-2"/>
          <w:sz w:val="16"/>
          <w:szCs w:val="16"/>
        </w:rPr>
        <w:t>Абеленцев</w:t>
      </w:r>
      <w:proofErr w:type="spellEnd"/>
      <w:r w:rsidRPr="00321F24">
        <w:rPr>
          <w:rFonts w:eastAsia="GaramondNarrowC-Light"/>
          <w:spacing w:val="-2"/>
          <w:sz w:val="16"/>
          <w:szCs w:val="16"/>
        </w:rPr>
        <w:t>, В.</w:t>
      </w:r>
      <w:r w:rsidR="00321F24" w:rsidRPr="00321F24">
        <w:rPr>
          <w:rFonts w:eastAsia="GaramondNarrowC-Light"/>
          <w:spacing w:val="-2"/>
          <w:sz w:val="16"/>
          <w:szCs w:val="16"/>
        </w:rPr>
        <w:t xml:space="preserve"> </w:t>
      </w:r>
      <w:r w:rsidRPr="00321F24">
        <w:rPr>
          <w:rFonts w:eastAsia="GaramondNarrowC-Light"/>
          <w:spacing w:val="-2"/>
          <w:sz w:val="16"/>
          <w:szCs w:val="16"/>
        </w:rPr>
        <w:t xml:space="preserve">Н. Лазарев, </w:t>
      </w:r>
      <w:r w:rsidR="00321F24">
        <w:rPr>
          <w:rFonts w:eastAsia="GaramondNarrowC-Light"/>
          <w:spacing w:val="-2"/>
          <w:sz w:val="16"/>
          <w:szCs w:val="16"/>
        </w:rPr>
        <w:t xml:space="preserve">                       </w:t>
      </w:r>
      <w:r w:rsidRPr="00321F24">
        <w:rPr>
          <w:rFonts w:eastAsia="GaramondNarrowC-Light"/>
          <w:spacing w:val="-2"/>
          <w:sz w:val="16"/>
          <w:szCs w:val="16"/>
        </w:rPr>
        <w:t>П.</w:t>
      </w:r>
      <w:r w:rsidR="00321F24" w:rsidRPr="00321F24">
        <w:rPr>
          <w:rFonts w:eastAsia="GaramondNarrowC-Light"/>
          <w:spacing w:val="-2"/>
          <w:sz w:val="16"/>
          <w:szCs w:val="16"/>
        </w:rPr>
        <w:t xml:space="preserve"> </w:t>
      </w:r>
      <w:r w:rsidRPr="00321F24">
        <w:rPr>
          <w:rFonts w:eastAsia="GaramondNarrowC-Light"/>
          <w:spacing w:val="-2"/>
          <w:sz w:val="16"/>
          <w:szCs w:val="16"/>
        </w:rPr>
        <w:t xml:space="preserve">В. </w:t>
      </w:r>
      <w:proofErr w:type="spellStart"/>
      <w:r w:rsidRPr="00321F24">
        <w:rPr>
          <w:rFonts w:eastAsia="GaramondNarrowC-Light"/>
          <w:spacing w:val="-2"/>
          <w:sz w:val="16"/>
          <w:szCs w:val="16"/>
        </w:rPr>
        <w:t>Жеглатый</w:t>
      </w:r>
      <w:proofErr w:type="spellEnd"/>
      <w:r w:rsidRPr="00321F24">
        <w:rPr>
          <w:rFonts w:eastAsia="GaramondNarrowC-Light"/>
          <w:spacing w:val="-2"/>
          <w:sz w:val="16"/>
          <w:szCs w:val="16"/>
        </w:rPr>
        <w:t xml:space="preserve">; заявитель ЗАО «АЛЬФА-ТЭК» № 2008132047/04; </w:t>
      </w:r>
      <w:proofErr w:type="spellStart"/>
      <w:r w:rsidRPr="00321F24">
        <w:rPr>
          <w:rFonts w:eastAsia="GaramondNarrowC-Light"/>
          <w:spacing w:val="-2"/>
          <w:sz w:val="16"/>
          <w:szCs w:val="16"/>
        </w:rPr>
        <w:t>заявл</w:t>
      </w:r>
      <w:proofErr w:type="spellEnd"/>
      <w:r w:rsidRPr="00321F24">
        <w:rPr>
          <w:rFonts w:eastAsia="GaramondNarrowC-Light"/>
          <w:spacing w:val="-2"/>
          <w:sz w:val="16"/>
          <w:szCs w:val="16"/>
        </w:rPr>
        <w:t xml:space="preserve">. 06.08.08; </w:t>
      </w:r>
      <w:proofErr w:type="spellStart"/>
      <w:r w:rsidRPr="00321F24">
        <w:rPr>
          <w:rFonts w:eastAsia="GaramondNarrowC-Light"/>
          <w:spacing w:val="-2"/>
          <w:sz w:val="16"/>
          <w:szCs w:val="16"/>
        </w:rPr>
        <w:t>опубл</w:t>
      </w:r>
      <w:proofErr w:type="spellEnd"/>
      <w:r w:rsidRPr="00321F24">
        <w:rPr>
          <w:rFonts w:eastAsia="GaramondNarrowC-Light"/>
          <w:spacing w:val="-2"/>
          <w:sz w:val="16"/>
          <w:szCs w:val="16"/>
        </w:rPr>
        <w:t>.</w:t>
      </w:r>
      <w:r w:rsidRPr="00E168EE">
        <w:rPr>
          <w:rFonts w:eastAsia="GaramondNarrowC-Light"/>
          <w:sz w:val="16"/>
          <w:szCs w:val="16"/>
        </w:rPr>
        <w:t xml:space="preserve"> 10.11.09 // Федеральная служба по интеллектуальной собственности, патентам и това</w:t>
      </w:r>
      <w:r w:rsidRPr="00E168EE">
        <w:rPr>
          <w:rFonts w:eastAsia="GaramondNarrowC-Light"/>
          <w:sz w:val="16"/>
          <w:szCs w:val="16"/>
        </w:rPr>
        <w:t>р</w:t>
      </w:r>
      <w:r w:rsidRPr="00E168EE">
        <w:rPr>
          <w:rFonts w:eastAsia="GaramondNarrowC-Light"/>
          <w:sz w:val="16"/>
          <w:szCs w:val="16"/>
        </w:rPr>
        <w:t xml:space="preserve">ным знакам. </w:t>
      </w:r>
      <w:r w:rsidR="00321F24">
        <w:rPr>
          <w:rFonts w:eastAsia="GaramondNarrowC-Light"/>
          <w:sz w:val="16"/>
          <w:szCs w:val="16"/>
        </w:rPr>
        <w:t xml:space="preserve">– </w:t>
      </w:r>
      <w:r w:rsidRPr="00E168EE">
        <w:rPr>
          <w:rFonts w:eastAsia="GaramondNarrowC-Light"/>
          <w:sz w:val="16"/>
          <w:szCs w:val="16"/>
        </w:rPr>
        <w:t xml:space="preserve">2009. </w:t>
      </w:r>
      <w:r w:rsidR="00321F24">
        <w:rPr>
          <w:rFonts w:eastAsia="GaramondNarrowC-Light"/>
          <w:sz w:val="16"/>
          <w:szCs w:val="16"/>
        </w:rPr>
        <w:t xml:space="preserve">– </w:t>
      </w:r>
      <w:r w:rsidRPr="00E168EE">
        <w:rPr>
          <w:rFonts w:eastAsia="GaramondNarrowC-Light"/>
          <w:sz w:val="16"/>
          <w:szCs w:val="16"/>
        </w:rPr>
        <w:t>№31.</w:t>
      </w:r>
    </w:p>
    <w:p w:rsidR="00012792" w:rsidRPr="00FC64C3" w:rsidRDefault="00012792" w:rsidP="00CD48FB">
      <w:pPr>
        <w:pStyle w:val="1"/>
        <w:rPr>
          <w:b w:val="0"/>
          <w:sz w:val="16"/>
          <w:szCs w:val="16"/>
        </w:rPr>
      </w:pPr>
      <w:r w:rsidRPr="00FC64C3">
        <w:br w:type="page"/>
      </w:r>
      <w:bookmarkStart w:id="18" w:name="_Toc288294060"/>
      <w:bookmarkStart w:id="19" w:name="_Toc288294283"/>
      <w:bookmarkStart w:id="20" w:name="_Toc301516238"/>
      <w:bookmarkStart w:id="21" w:name="_Toc324361840"/>
      <w:bookmarkStart w:id="22" w:name="_Toc326246898"/>
      <w:r w:rsidRPr="00FC64C3">
        <w:rPr>
          <w:b w:val="0"/>
          <w:sz w:val="16"/>
          <w:szCs w:val="16"/>
        </w:rPr>
        <w:lastRenderedPageBreak/>
        <w:t>Содержание</w:t>
      </w:r>
      <w:bookmarkEnd w:id="18"/>
      <w:bookmarkEnd w:id="19"/>
      <w:bookmarkEnd w:id="20"/>
      <w:bookmarkEnd w:id="21"/>
      <w:bookmarkEnd w:id="22"/>
    </w:p>
    <w:p w:rsidR="00012792" w:rsidRPr="00C62B8F" w:rsidRDefault="00012792" w:rsidP="00CD48FB">
      <w:pPr>
        <w:rPr>
          <w:sz w:val="20"/>
          <w:szCs w:val="16"/>
        </w:rPr>
      </w:pPr>
    </w:p>
    <w:p w:rsidR="00860296" w:rsidRPr="00860296" w:rsidRDefault="0063263A" w:rsidP="00860296">
      <w:pPr>
        <w:pStyle w:val="14"/>
        <w:spacing w:line="240" w:lineRule="auto"/>
        <w:rPr>
          <w:rFonts w:eastAsiaTheme="minorEastAsia"/>
          <w:bCs w:val="0"/>
          <w:iCs w:val="0"/>
          <w:caps w:val="0"/>
        </w:rPr>
      </w:pPr>
      <w:r w:rsidRPr="0063263A">
        <w:rPr>
          <w:caps w:val="0"/>
        </w:rPr>
        <w:fldChar w:fldCharType="begin"/>
      </w:r>
      <w:r w:rsidR="00012792" w:rsidRPr="00860296">
        <w:rPr>
          <w:caps w:val="0"/>
        </w:rPr>
        <w:instrText xml:space="preserve"> TOC \o "1-3" \h \z \u </w:instrText>
      </w:r>
      <w:r w:rsidRPr="0063263A">
        <w:rPr>
          <w:caps w:val="0"/>
        </w:rPr>
        <w:fldChar w:fldCharType="separate"/>
      </w:r>
      <w:hyperlink w:anchor="_Toc326246882" w:history="1">
        <w:r w:rsidR="00860296" w:rsidRPr="00860296">
          <w:rPr>
            <w:rStyle w:val="a8"/>
            <w:caps w:val="0"/>
          </w:rPr>
          <w:t>В</w:t>
        </w:r>
        <w:r w:rsidR="00860296">
          <w:rPr>
            <w:rStyle w:val="a8"/>
            <w:caps w:val="0"/>
          </w:rPr>
          <w:t>ведение</w:t>
        </w:r>
        <w:r w:rsidR="00860296" w:rsidRPr="00860296">
          <w:rPr>
            <w:caps w:val="0"/>
            <w:webHidden/>
          </w:rPr>
          <w:tab/>
        </w:r>
        <w:r w:rsidRPr="00860296">
          <w:rPr>
            <w:caps w:val="0"/>
            <w:webHidden/>
          </w:rPr>
          <w:fldChar w:fldCharType="begin"/>
        </w:r>
        <w:r w:rsidR="00860296" w:rsidRPr="00860296">
          <w:rPr>
            <w:caps w:val="0"/>
            <w:webHidden/>
          </w:rPr>
          <w:instrText xml:space="preserve"> PAGEREF _Toc326246882 \h </w:instrText>
        </w:r>
        <w:r w:rsidRPr="00860296">
          <w:rPr>
            <w:caps w:val="0"/>
            <w:webHidden/>
          </w:rPr>
        </w:r>
        <w:r w:rsidRPr="00860296">
          <w:rPr>
            <w:caps w:val="0"/>
            <w:webHidden/>
          </w:rPr>
          <w:fldChar w:fldCharType="separate"/>
        </w:r>
        <w:r w:rsidR="00A87CF6">
          <w:rPr>
            <w:caps w:val="0"/>
            <w:webHidden/>
          </w:rPr>
          <w:t>3</w:t>
        </w:r>
        <w:r w:rsidRPr="00860296">
          <w:rPr>
            <w:caps w:val="0"/>
            <w:webHidden/>
          </w:rPr>
          <w:fldChar w:fldCharType="end"/>
        </w:r>
      </w:hyperlink>
    </w:p>
    <w:p w:rsidR="00860296" w:rsidRPr="00860296" w:rsidRDefault="0063263A" w:rsidP="00860296">
      <w:pPr>
        <w:pStyle w:val="14"/>
        <w:spacing w:line="240" w:lineRule="auto"/>
        <w:rPr>
          <w:rFonts w:eastAsiaTheme="minorEastAsia"/>
          <w:bCs w:val="0"/>
          <w:iCs w:val="0"/>
          <w:caps w:val="0"/>
        </w:rPr>
      </w:pPr>
      <w:hyperlink w:anchor="_Toc326246883" w:history="1">
        <w:r w:rsidR="00860296" w:rsidRPr="00860296">
          <w:rPr>
            <w:rStyle w:val="a8"/>
            <w:caps w:val="0"/>
          </w:rPr>
          <w:t>1. П</w:t>
        </w:r>
        <w:r w:rsidR="00860296">
          <w:rPr>
            <w:rStyle w:val="a8"/>
            <w:caps w:val="0"/>
          </w:rPr>
          <w:t>рограмма исследований</w:t>
        </w:r>
        <w:r w:rsidR="00860296" w:rsidRPr="00860296">
          <w:rPr>
            <w:caps w:val="0"/>
            <w:webHidden/>
          </w:rPr>
          <w:tab/>
        </w:r>
        <w:r w:rsidRPr="00860296">
          <w:rPr>
            <w:caps w:val="0"/>
            <w:webHidden/>
          </w:rPr>
          <w:fldChar w:fldCharType="begin"/>
        </w:r>
        <w:r w:rsidR="00860296" w:rsidRPr="00860296">
          <w:rPr>
            <w:caps w:val="0"/>
            <w:webHidden/>
          </w:rPr>
          <w:instrText xml:space="preserve"> PAGEREF _Toc326246883 \h </w:instrText>
        </w:r>
        <w:r w:rsidRPr="00860296">
          <w:rPr>
            <w:caps w:val="0"/>
            <w:webHidden/>
          </w:rPr>
        </w:r>
        <w:r w:rsidRPr="00860296">
          <w:rPr>
            <w:caps w:val="0"/>
            <w:webHidden/>
          </w:rPr>
          <w:fldChar w:fldCharType="separate"/>
        </w:r>
        <w:r w:rsidR="00A87CF6">
          <w:rPr>
            <w:caps w:val="0"/>
            <w:webHidden/>
          </w:rPr>
          <w:t>4</w:t>
        </w:r>
        <w:r w:rsidRPr="00860296">
          <w:rPr>
            <w:caps w:val="0"/>
            <w:webHidden/>
          </w:rPr>
          <w:fldChar w:fldCharType="end"/>
        </w:r>
      </w:hyperlink>
    </w:p>
    <w:p w:rsidR="00860296" w:rsidRPr="00860296" w:rsidRDefault="0063263A" w:rsidP="00860296">
      <w:pPr>
        <w:pStyle w:val="14"/>
        <w:spacing w:line="240" w:lineRule="auto"/>
        <w:rPr>
          <w:rFonts w:eastAsiaTheme="minorEastAsia"/>
          <w:bCs w:val="0"/>
          <w:iCs w:val="0"/>
          <w:caps w:val="0"/>
        </w:rPr>
      </w:pPr>
      <w:hyperlink w:anchor="_Toc326246884" w:history="1">
        <w:r w:rsidR="00860296" w:rsidRPr="00860296">
          <w:rPr>
            <w:rStyle w:val="a8"/>
            <w:caps w:val="0"/>
          </w:rPr>
          <w:t>2. Р</w:t>
        </w:r>
        <w:r w:rsidR="00860296">
          <w:rPr>
            <w:rStyle w:val="a8"/>
            <w:caps w:val="0"/>
          </w:rPr>
          <w:t>езультаты исследований</w:t>
        </w:r>
        <w:r w:rsidR="00860296" w:rsidRPr="00860296">
          <w:rPr>
            <w:caps w:val="0"/>
            <w:webHidden/>
          </w:rPr>
          <w:tab/>
        </w:r>
        <w:r w:rsidRPr="00860296">
          <w:rPr>
            <w:caps w:val="0"/>
            <w:webHidden/>
          </w:rPr>
          <w:fldChar w:fldCharType="begin"/>
        </w:r>
        <w:r w:rsidR="00860296" w:rsidRPr="00860296">
          <w:rPr>
            <w:caps w:val="0"/>
            <w:webHidden/>
          </w:rPr>
          <w:instrText xml:space="preserve"> PAGEREF _Toc326246884 \h </w:instrText>
        </w:r>
        <w:r w:rsidRPr="00860296">
          <w:rPr>
            <w:caps w:val="0"/>
            <w:webHidden/>
          </w:rPr>
        </w:r>
        <w:r w:rsidRPr="00860296">
          <w:rPr>
            <w:caps w:val="0"/>
            <w:webHidden/>
          </w:rPr>
          <w:fldChar w:fldCharType="separate"/>
        </w:r>
        <w:r w:rsidR="00A87CF6">
          <w:rPr>
            <w:caps w:val="0"/>
            <w:webHidden/>
          </w:rPr>
          <w:t>10</w:t>
        </w:r>
        <w:r w:rsidRPr="00860296">
          <w:rPr>
            <w:caps w:val="0"/>
            <w:webHidden/>
          </w:rPr>
          <w:fldChar w:fldCharType="end"/>
        </w:r>
      </w:hyperlink>
    </w:p>
    <w:p w:rsidR="00860296" w:rsidRPr="00860296" w:rsidRDefault="0063263A" w:rsidP="00860296">
      <w:pPr>
        <w:pStyle w:val="24"/>
        <w:tabs>
          <w:tab w:val="right" w:leader="dot" w:pos="6113"/>
        </w:tabs>
        <w:spacing w:before="0" w:line="240" w:lineRule="auto"/>
        <w:ind w:left="0" w:firstLine="142"/>
        <w:rPr>
          <w:rFonts w:ascii="Times New Roman" w:eastAsiaTheme="minorEastAsia" w:hAnsi="Times New Roman"/>
          <w:b w:val="0"/>
          <w:bCs w:val="0"/>
          <w:noProof/>
          <w:sz w:val="16"/>
          <w:szCs w:val="16"/>
        </w:rPr>
      </w:pPr>
      <w:hyperlink w:anchor="_Toc326246885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2.1. Определение оптимальной препаративной формы ППС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</w:t>
        </w:r>
      </w:hyperlink>
      <w:hyperlink w:anchor="_Toc326246886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для предынкубацион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-           </w:t>
        </w:r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ной обработки утиных яиц</w:t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tab/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begin"/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instrText xml:space="preserve"> PAGEREF _Toc326246886 \h </w:instrTex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separate"/>
        </w:r>
        <w:r w:rsidR="00A87CF6">
          <w:rPr>
            <w:rFonts w:ascii="Times New Roman" w:hAnsi="Times New Roman"/>
            <w:b w:val="0"/>
            <w:noProof/>
            <w:webHidden/>
            <w:sz w:val="16"/>
            <w:szCs w:val="16"/>
          </w:rPr>
          <w:t>10</w: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end"/>
        </w:r>
      </w:hyperlink>
    </w:p>
    <w:p w:rsidR="00860296" w:rsidRPr="00860296" w:rsidRDefault="0063263A" w:rsidP="00860296">
      <w:pPr>
        <w:pStyle w:val="24"/>
        <w:tabs>
          <w:tab w:val="right" w:leader="dot" w:pos="6113"/>
        </w:tabs>
        <w:spacing w:before="0" w:line="240" w:lineRule="auto"/>
        <w:ind w:left="0" w:firstLine="142"/>
        <w:rPr>
          <w:rFonts w:ascii="Times New Roman" w:eastAsiaTheme="minorEastAsia" w:hAnsi="Times New Roman"/>
          <w:b w:val="0"/>
          <w:bCs w:val="0"/>
          <w:noProof/>
          <w:sz w:val="16"/>
          <w:szCs w:val="16"/>
        </w:rPr>
      </w:pPr>
      <w:hyperlink w:anchor="_Toc326246887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2.2. Определение оптимальной концентрации раствора ППС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</w:t>
        </w:r>
      </w:hyperlink>
      <w:hyperlink w:anchor="_Toc326246888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для предынкубацион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-            </w:t>
        </w:r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ной обработки утиных яиц</w:t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tab/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begin"/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instrText xml:space="preserve"> PAGEREF _Toc326246888 \h </w:instrTex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separate"/>
        </w:r>
        <w:r w:rsidR="00A87CF6">
          <w:rPr>
            <w:rFonts w:ascii="Times New Roman" w:hAnsi="Times New Roman"/>
            <w:b w:val="0"/>
            <w:noProof/>
            <w:webHidden/>
            <w:sz w:val="16"/>
            <w:szCs w:val="16"/>
          </w:rPr>
          <w:t>12</w: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end"/>
        </w:r>
      </w:hyperlink>
    </w:p>
    <w:p w:rsidR="00860296" w:rsidRPr="00860296" w:rsidRDefault="0063263A" w:rsidP="00860296">
      <w:pPr>
        <w:pStyle w:val="24"/>
        <w:tabs>
          <w:tab w:val="right" w:leader="dot" w:pos="6113"/>
        </w:tabs>
        <w:spacing w:before="0" w:line="240" w:lineRule="auto"/>
        <w:ind w:left="0" w:firstLine="142"/>
        <w:rPr>
          <w:rFonts w:ascii="Times New Roman" w:eastAsiaTheme="minorEastAsia" w:hAnsi="Times New Roman"/>
          <w:b w:val="0"/>
          <w:bCs w:val="0"/>
          <w:noProof/>
          <w:sz w:val="16"/>
          <w:szCs w:val="16"/>
        </w:rPr>
      </w:pPr>
      <w:hyperlink w:anchor="_Toc326246889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2.3. Влияние предынкубационной обработки яиц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</w:t>
        </w:r>
      </w:hyperlink>
      <w:hyperlink w:anchor="_Toc326246890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растворами полимерного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           </w:t>
        </w:r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соединения на эмбриональное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</w:t>
        </w:r>
      </w:hyperlink>
      <w:hyperlink w:anchor="_Toc326246891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и постэмбриональное развитие утят</w:t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tab/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begin"/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instrText xml:space="preserve"> PAGEREF _Toc326246891 \h </w:instrTex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separate"/>
        </w:r>
        <w:r w:rsidR="00A87CF6">
          <w:rPr>
            <w:rFonts w:ascii="Times New Roman" w:hAnsi="Times New Roman"/>
            <w:b w:val="0"/>
            <w:noProof/>
            <w:webHidden/>
            <w:sz w:val="16"/>
            <w:szCs w:val="16"/>
          </w:rPr>
          <w:t>16</w: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end"/>
        </w:r>
      </w:hyperlink>
    </w:p>
    <w:p w:rsidR="00860296" w:rsidRPr="00860296" w:rsidRDefault="0063263A" w:rsidP="00860296">
      <w:pPr>
        <w:pStyle w:val="24"/>
        <w:tabs>
          <w:tab w:val="right" w:leader="dot" w:pos="6113"/>
        </w:tabs>
        <w:spacing w:before="0" w:line="240" w:lineRule="auto"/>
        <w:ind w:left="0" w:firstLine="142"/>
        <w:rPr>
          <w:rFonts w:ascii="Times New Roman" w:eastAsiaTheme="minorEastAsia" w:hAnsi="Times New Roman"/>
          <w:b w:val="0"/>
          <w:bCs w:val="0"/>
          <w:noProof/>
          <w:sz w:val="16"/>
          <w:szCs w:val="16"/>
        </w:rPr>
      </w:pPr>
      <w:hyperlink w:anchor="_Toc326246892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2.4. Э</w:t>
        </w:r>
        <w:r w:rsidR="00860296" w:rsidRPr="00860296">
          <w:rPr>
            <w:rStyle w:val="a8"/>
            <w:rFonts w:ascii="Times New Roman" w:eastAsia="Times-Roman" w:hAnsi="Times New Roman"/>
            <w:b w:val="0"/>
            <w:noProof/>
            <w:sz w:val="16"/>
            <w:szCs w:val="16"/>
          </w:rPr>
          <w:t xml:space="preserve">мбриональное и постэмбриональное развитие утят кросса «Темп» при использовании </w:t>
        </w:r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раствора соединения «Галосепт»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</w:t>
        </w:r>
      </w:hyperlink>
      <w:hyperlink w:anchor="_Toc326246893" w:history="1">
        <w:r w:rsidR="00860296" w:rsidRPr="00860296">
          <w:rPr>
            <w:rStyle w:val="a8"/>
            <w:rFonts w:ascii="Times New Roman" w:eastAsia="Times-Roman" w:hAnsi="Times New Roman"/>
            <w:b w:val="0"/>
            <w:noProof/>
            <w:sz w:val="16"/>
            <w:szCs w:val="16"/>
          </w:rPr>
          <w:t xml:space="preserve">для предынкубационной обработки </w:t>
        </w:r>
        <w:r w:rsidR="00860296">
          <w:rPr>
            <w:rStyle w:val="a8"/>
            <w:rFonts w:ascii="Times New Roman" w:eastAsia="Times-Roman" w:hAnsi="Times New Roman"/>
            <w:b w:val="0"/>
            <w:noProof/>
            <w:sz w:val="16"/>
            <w:szCs w:val="16"/>
          </w:rPr>
          <w:t xml:space="preserve">            </w:t>
        </w:r>
        <w:r w:rsidR="00860296" w:rsidRPr="00860296">
          <w:rPr>
            <w:rStyle w:val="a8"/>
            <w:rFonts w:ascii="Times New Roman" w:eastAsia="Times-Roman" w:hAnsi="Times New Roman"/>
            <w:b w:val="0"/>
            <w:noProof/>
            <w:sz w:val="16"/>
            <w:szCs w:val="16"/>
          </w:rPr>
          <w:t>яиц</w:t>
        </w:r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с помощью</w:t>
        </w:r>
        <w:r w:rsid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 xml:space="preserve"> </w:t>
        </w:r>
      </w:hyperlink>
      <w:hyperlink w:anchor="_Toc326246894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головки-пульверизатора и генератора «холодного» тумана</w:t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tab/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begin"/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instrText xml:space="preserve"> PAGEREF _Toc326246894 \h </w:instrTex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separate"/>
        </w:r>
        <w:r w:rsidR="00A87CF6">
          <w:rPr>
            <w:rFonts w:ascii="Times New Roman" w:hAnsi="Times New Roman"/>
            <w:b w:val="0"/>
            <w:noProof/>
            <w:webHidden/>
            <w:sz w:val="16"/>
            <w:szCs w:val="16"/>
          </w:rPr>
          <w:t>17</w: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end"/>
        </w:r>
      </w:hyperlink>
    </w:p>
    <w:p w:rsidR="00860296" w:rsidRPr="00860296" w:rsidRDefault="0063263A" w:rsidP="00860296">
      <w:pPr>
        <w:pStyle w:val="24"/>
        <w:tabs>
          <w:tab w:val="right" w:leader="dot" w:pos="6113"/>
        </w:tabs>
        <w:spacing w:before="0" w:line="240" w:lineRule="auto"/>
        <w:ind w:left="0" w:firstLine="142"/>
        <w:rPr>
          <w:rFonts w:ascii="Times New Roman" w:eastAsiaTheme="minorEastAsia" w:hAnsi="Times New Roman"/>
          <w:b w:val="0"/>
          <w:bCs w:val="0"/>
          <w:noProof/>
          <w:sz w:val="16"/>
          <w:szCs w:val="16"/>
        </w:rPr>
      </w:pPr>
      <w:hyperlink w:anchor="_Toc326246895" w:history="1">
        <w:r w:rsidR="00860296" w:rsidRPr="00860296">
          <w:rPr>
            <w:rStyle w:val="a8"/>
            <w:rFonts w:ascii="Times New Roman" w:hAnsi="Times New Roman"/>
            <w:b w:val="0"/>
            <w:noProof/>
            <w:sz w:val="16"/>
            <w:szCs w:val="16"/>
          </w:rPr>
          <w:t>2.5. Производственная проверка результатов исследований</w:t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tab/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begin"/>
        </w:r>
        <w:r w:rsidR="00860296"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instrText xml:space="preserve"> PAGEREF _Toc326246895 \h </w:instrTex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separate"/>
        </w:r>
        <w:r w:rsidR="00A87CF6">
          <w:rPr>
            <w:rFonts w:ascii="Times New Roman" w:hAnsi="Times New Roman"/>
            <w:b w:val="0"/>
            <w:noProof/>
            <w:webHidden/>
            <w:sz w:val="16"/>
            <w:szCs w:val="16"/>
          </w:rPr>
          <w:t>19</w:t>
        </w:r>
        <w:r w:rsidRPr="00860296">
          <w:rPr>
            <w:rFonts w:ascii="Times New Roman" w:hAnsi="Times New Roman"/>
            <w:b w:val="0"/>
            <w:noProof/>
            <w:webHidden/>
            <w:sz w:val="16"/>
            <w:szCs w:val="16"/>
          </w:rPr>
          <w:fldChar w:fldCharType="end"/>
        </w:r>
      </w:hyperlink>
    </w:p>
    <w:p w:rsidR="00860296" w:rsidRPr="00860296" w:rsidRDefault="0063263A" w:rsidP="00860296">
      <w:pPr>
        <w:pStyle w:val="14"/>
        <w:spacing w:line="240" w:lineRule="auto"/>
        <w:rPr>
          <w:rFonts w:eastAsiaTheme="minorEastAsia"/>
          <w:bCs w:val="0"/>
          <w:iCs w:val="0"/>
          <w:caps w:val="0"/>
        </w:rPr>
      </w:pPr>
      <w:hyperlink w:anchor="_Toc326246896" w:history="1">
        <w:r w:rsidR="00860296" w:rsidRPr="00860296">
          <w:rPr>
            <w:rStyle w:val="a8"/>
            <w:caps w:val="0"/>
          </w:rPr>
          <w:t>3. Выводы и предложения</w:t>
        </w:r>
        <w:r w:rsidR="00860296" w:rsidRPr="00860296">
          <w:rPr>
            <w:caps w:val="0"/>
            <w:webHidden/>
          </w:rPr>
          <w:tab/>
        </w:r>
        <w:r w:rsidRPr="00860296">
          <w:rPr>
            <w:caps w:val="0"/>
            <w:webHidden/>
          </w:rPr>
          <w:fldChar w:fldCharType="begin"/>
        </w:r>
        <w:r w:rsidR="00860296" w:rsidRPr="00860296">
          <w:rPr>
            <w:caps w:val="0"/>
            <w:webHidden/>
          </w:rPr>
          <w:instrText xml:space="preserve"> PAGEREF _Toc326246896 \h </w:instrText>
        </w:r>
        <w:r w:rsidRPr="00860296">
          <w:rPr>
            <w:caps w:val="0"/>
            <w:webHidden/>
          </w:rPr>
        </w:r>
        <w:r w:rsidRPr="00860296">
          <w:rPr>
            <w:caps w:val="0"/>
            <w:webHidden/>
          </w:rPr>
          <w:fldChar w:fldCharType="separate"/>
        </w:r>
        <w:r w:rsidR="00A87CF6">
          <w:rPr>
            <w:caps w:val="0"/>
            <w:webHidden/>
          </w:rPr>
          <w:t>19</w:t>
        </w:r>
        <w:r w:rsidRPr="00860296">
          <w:rPr>
            <w:caps w:val="0"/>
            <w:webHidden/>
          </w:rPr>
          <w:fldChar w:fldCharType="end"/>
        </w:r>
      </w:hyperlink>
    </w:p>
    <w:p w:rsidR="00860296" w:rsidRPr="00860296" w:rsidRDefault="0063263A" w:rsidP="00860296">
      <w:pPr>
        <w:pStyle w:val="14"/>
        <w:spacing w:line="240" w:lineRule="auto"/>
        <w:rPr>
          <w:rFonts w:eastAsiaTheme="minorEastAsia"/>
          <w:bCs w:val="0"/>
          <w:iCs w:val="0"/>
          <w:caps w:val="0"/>
        </w:rPr>
      </w:pPr>
      <w:hyperlink w:anchor="_Toc326246897" w:history="1">
        <w:r w:rsidR="00860296" w:rsidRPr="00860296">
          <w:rPr>
            <w:rStyle w:val="a8"/>
            <w:caps w:val="0"/>
          </w:rPr>
          <w:t>Л</w:t>
        </w:r>
        <w:r w:rsidR="00860296">
          <w:rPr>
            <w:rStyle w:val="a8"/>
            <w:caps w:val="0"/>
          </w:rPr>
          <w:t>итература</w:t>
        </w:r>
        <w:r w:rsidR="00860296" w:rsidRPr="00860296">
          <w:rPr>
            <w:caps w:val="0"/>
            <w:webHidden/>
          </w:rPr>
          <w:tab/>
        </w:r>
        <w:r w:rsidRPr="00860296">
          <w:rPr>
            <w:caps w:val="0"/>
            <w:webHidden/>
          </w:rPr>
          <w:fldChar w:fldCharType="begin"/>
        </w:r>
        <w:r w:rsidR="00860296" w:rsidRPr="00860296">
          <w:rPr>
            <w:caps w:val="0"/>
            <w:webHidden/>
          </w:rPr>
          <w:instrText xml:space="preserve"> PAGEREF _Toc326246897 \h </w:instrText>
        </w:r>
        <w:r w:rsidRPr="00860296">
          <w:rPr>
            <w:caps w:val="0"/>
            <w:webHidden/>
          </w:rPr>
        </w:r>
        <w:r w:rsidRPr="00860296">
          <w:rPr>
            <w:caps w:val="0"/>
            <w:webHidden/>
          </w:rPr>
          <w:fldChar w:fldCharType="separate"/>
        </w:r>
        <w:r w:rsidR="00A87CF6">
          <w:rPr>
            <w:caps w:val="0"/>
            <w:webHidden/>
          </w:rPr>
          <w:t>19</w:t>
        </w:r>
        <w:r w:rsidRPr="00860296">
          <w:rPr>
            <w:caps w:val="0"/>
            <w:webHidden/>
          </w:rPr>
          <w:fldChar w:fldCharType="end"/>
        </w:r>
      </w:hyperlink>
    </w:p>
    <w:p w:rsidR="00012792" w:rsidRPr="00FC64C3" w:rsidRDefault="0063263A" w:rsidP="00860296">
      <w:r w:rsidRPr="00860296">
        <w:rPr>
          <w:sz w:val="16"/>
          <w:szCs w:val="16"/>
        </w:rPr>
        <w:fldChar w:fldCharType="end"/>
      </w:r>
    </w:p>
    <w:p w:rsidR="00133091" w:rsidRDefault="00133091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CD48FB"/>
    <w:p w:rsidR="007C0BEC" w:rsidRDefault="007C0BEC" w:rsidP="007C0BEC">
      <w:pPr>
        <w:ind w:firstLine="3240"/>
        <w:rPr>
          <w:sz w:val="20"/>
        </w:rPr>
        <w:sectPr w:rsidR="007C0BEC" w:rsidSect="00B75298">
          <w:footerReference w:type="even" r:id="rId10"/>
          <w:footerReference w:type="default" r:id="rId11"/>
          <w:pgSz w:w="8391" w:h="11907" w:code="11"/>
          <w:pgMar w:top="1191" w:right="1276" w:bottom="1531" w:left="992" w:header="794" w:footer="1191" w:gutter="0"/>
          <w:pgNumType w:start="3"/>
          <w:cols w:space="708"/>
          <w:docGrid w:linePitch="326"/>
        </w:sectPr>
      </w:pPr>
    </w:p>
    <w:p w:rsidR="007C0BEC" w:rsidRPr="002F6325" w:rsidRDefault="007C0BEC" w:rsidP="007C0BEC">
      <w:pPr>
        <w:spacing w:line="216" w:lineRule="auto"/>
        <w:ind w:firstLine="284"/>
        <w:jc w:val="center"/>
        <w:rPr>
          <w:b/>
          <w:sz w:val="16"/>
        </w:rPr>
      </w:pPr>
      <w:r w:rsidRPr="002F6325">
        <w:rPr>
          <w:sz w:val="16"/>
        </w:rPr>
        <w:lastRenderedPageBreak/>
        <w:t xml:space="preserve">Т а б л и </w:t>
      </w:r>
      <w:proofErr w:type="spellStart"/>
      <w:proofErr w:type="gramStart"/>
      <w:r w:rsidRPr="002F6325">
        <w:rPr>
          <w:sz w:val="16"/>
        </w:rPr>
        <w:t>ц</w:t>
      </w:r>
      <w:proofErr w:type="spellEnd"/>
      <w:proofErr w:type="gramEnd"/>
      <w:r w:rsidRPr="002F6325">
        <w:rPr>
          <w:sz w:val="16"/>
        </w:rPr>
        <w:t xml:space="preserve"> а  3. </w:t>
      </w:r>
      <w:r w:rsidRPr="002F6325">
        <w:rPr>
          <w:b/>
          <w:sz w:val="16"/>
        </w:rPr>
        <w:t>Результаты инкубации яиц в поисковых опытах</w:t>
      </w:r>
    </w:p>
    <w:p w:rsidR="007C0BEC" w:rsidRDefault="007C0BEC" w:rsidP="007C0BEC">
      <w:pPr>
        <w:spacing w:line="216" w:lineRule="auto"/>
        <w:ind w:firstLine="284"/>
        <w:jc w:val="center"/>
        <w:rPr>
          <w:sz w:val="20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8"/>
        <w:gridCol w:w="1308"/>
        <w:gridCol w:w="1396"/>
        <w:gridCol w:w="1256"/>
        <w:gridCol w:w="1233"/>
        <w:gridCol w:w="889"/>
        <w:gridCol w:w="1204"/>
        <w:gridCol w:w="901"/>
      </w:tblGrid>
      <w:tr w:rsidR="007C0BEC" w:rsidRPr="00217731" w:rsidTr="00DB0AEB">
        <w:trPr>
          <w:trHeight w:val="266"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F6325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поискового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опыта</w:t>
            </w:r>
          </w:p>
        </w:tc>
        <w:tc>
          <w:tcPr>
            <w:tcW w:w="714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Групп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762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Препарат</w:t>
            </w:r>
          </w:p>
        </w:tc>
        <w:tc>
          <w:tcPr>
            <w:tcW w:w="686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 w:rsidRPr="00217731">
              <w:rPr>
                <w:sz w:val="16"/>
                <w:szCs w:val="16"/>
              </w:rPr>
              <w:t xml:space="preserve">Концентрация,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%</w:t>
            </w:r>
          </w:p>
        </w:tc>
        <w:tc>
          <w:tcPr>
            <w:tcW w:w="2300" w:type="pct"/>
            <w:gridSpan w:val="4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Результаты инкубации яиц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 xml:space="preserve">Вывод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утят, %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± п. п. к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контролю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>води</w:t>
            </w:r>
            <w:r w:rsidRPr="00217731">
              <w:rPr>
                <w:sz w:val="16"/>
                <w:szCs w:val="16"/>
              </w:rPr>
              <w:t xml:space="preserve">мость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яиц, %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± п. п. к</w:t>
            </w:r>
            <w:r w:rsidRPr="00217731">
              <w:rPr>
                <w:sz w:val="16"/>
                <w:szCs w:val="16"/>
              </w:rPr>
              <w:t xml:space="preserve">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контролю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</w:t>
            </w: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76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Формалин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40,0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64,1±2,21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69,4±1,52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ПДМПХ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66,3±1,91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2,2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73,5±2,22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4,1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69,5±1,86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5,4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</w:t>
            </w:r>
            <w:r w:rsidRPr="00217731">
              <w:rPr>
                <w:sz w:val="16"/>
                <w:szCs w:val="16"/>
              </w:rPr>
              <w:t>±2,02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70,7±1,63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6,6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73,9±1,75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4,5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</w:t>
            </w: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76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Формалин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40,0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70,2±1,81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75,1±2,43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 xml:space="preserve">ПДМПХБ-10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(</w:t>
            </w:r>
            <w:r w:rsidRPr="00217731">
              <w:rPr>
                <w:sz w:val="16"/>
                <w:szCs w:val="16"/>
                <w:lang w:val="en-US"/>
              </w:rPr>
              <w:t>Br-10</w:t>
            </w:r>
            <w:r>
              <w:rPr>
                <w:sz w:val="16"/>
                <w:szCs w:val="16"/>
              </w:rPr>
              <w:t xml:space="preserve"> </w:t>
            </w:r>
            <w:r w:rsidRPr="00217731">
              <w:rPr>
                <w:sz w:val="16"/>
                <w:szCs w:val="16"/>
                <w:lang w:val="en-US"/>
              </w:rPr>
              <w:t>%</w:t>
            </w:r>
            <w:r w:rsidRPr="00217731">
              <w:rPr>
                <w:sz w:val="16"/>
                <w:szCs w:val="16"/>
              </w:rPr>
              <w:t>)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73,4±1,99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3,2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78,4±2,01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3,3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76,5±2,33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6,3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80,8±1,55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5,7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73,3±2,33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3,1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78,3±2,35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3,2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</w:t>
            </w: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76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Формалин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40,0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73,1±2,28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75,6±2,09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ПДМПХБ-15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 xml:space="preserve"> (</w:t>
            </w:r>
            <w:r w:rsidRPr="00217731">
              <w:rPr>
                <w:sz w:val="16"/>
                <w:szCs w:val="16"/>
                <w:lang w:val="en-US"/>
              </w:rPr>
              <w:t>Br-15</w:t>
            </w:r>
            <w:r>
              <w:rPr>
                <w:sz w:val="16"/>
                <w:szCs w:val="16"/>
              </w:rPr>
              <w:t xml:space="preserve"> </w:t>
            </w:r>
            <w:r w:rsidRPr="00217731">
              <w:rPr>
                <w:sz w:val="16"/>
                <w:szCs w:val="16"/>
                <w:lang w:val="en-US"/>
              </w:rPr>
              <w:t>%</w:t>
            </w:r>
            <w:r w:rsidRPr="00217731">
              <w:rPr>
                <w:sz w:val="16"/>
                <w:szCs w:val="16"/>
              </w:rPr>
              <w:t>)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76,4±1,12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3,3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80,9±2,21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5,3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80,6±1,37*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7,5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86,3±1,53**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10,7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79,6±1,22*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6,5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84,2±1,69*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8,6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</w:t>
            </w: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76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Формалин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40,0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68,8±2,32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74,4±2,18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 w:val="restar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 xml:space="preserve">ПДМПХБ-20 </w:t>
            </w:r>
          </w:p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(</w:t>
            </w:r>
            <w:r w:rsidRPr="00217731">
              <w:rPr>
                <w:sz w:val="16"/>
                <w:szCs w:val="16"/>
                <w:lang w:val="en-US"/>
              </w:rPr>
              <w:t>Br-20</w:t>
            </w:r>
            <w:r>
              <w:rPr>
                <w:sz w:val="16"/>
                <w:szCs w:val="16"/>
              </w:rPr>
              <w:t xml:space="preserve"> </w:t>
            </w:r>
            <w:r w:rsidRPr="00217731">
              <w:rPr>
                <w:sz w:val="16"/>
                <w:szCs w:val="16"/>
                <w:lang w:val="en-US"/>
              </w:rPr>
              <w:t>%</w:t>
            </w:r>
            <w:r w:rsidRPr="00217731">
              <w:rPr>
                <w:sz w:val="16"/>
                <w:szCs w:val="16"/>
              </w:rPr>
              <w:t>)</w:t>
            </w: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69,9±1,48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1,1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73,9±1,75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-0,5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74,2±1,80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5,4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79,3±1,48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4,9</w:t>
            </w:r>
          </w:p>
        </w:tc>
      </w:tr>
      <w:tr w:rsidR="007C0BEC" w:rsidRPr="00217731" w:rsidTr="00DB0AEB">
        <w:trPr>
          <w:trHeight w:val="266"/>
          <w:jc w:val="center"/>
        </w:trPr>
        <w:tc>
          <w:tcPr>
            <w:tcW w:w="538" w:type="pct"/>
            <w:vMerge/>
            <w:shd w:val="clear" w:color="auto" w:fill="FFFFFF"/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762" w:type="pct"/>
            <w:vMerge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3,0</w:t>
            </w:r>
          </w:p>
        </w:tc>
        <w:tc>
          <w:tcPr>
            <w:tcW w:w="673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71,5±1,80</w:t>
            </w:r>
          </w:p>
        </w:tc>
        <w:tc>
          <w:tcPr>
            <w:tcW w:w="478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2,7</w:t>
            </w:r>
          </w:p>
        </w:tc>
        <w:tc>
          <w:tcPr>
            <w:tcW w:w="657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78,3±1,59</w:t>
            </w:r>
          </w:p>
        </w:tc>
        <w:tc>
          <w:tcPr>
            <w:tcW w:w="492" w:type="pct"/>
            <w:shd w:val="clear" w:color="auto" w:fill="FFFFFF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217731" w:rsidRDefault="007C0BEC" w:rsidP="00DB0AEB">
            <w:pPr>
              <w:jc w:val="center"/>
              <w:rPr>
                <w:sz w:val="16"/>
                <w:szCs w:val="16"/>
              </w:rPr>
            </w:pPr>
            <w:r w:rsidRPr="00217731">
              <w:rPr>
                <w:sz w:val="16"/>
                <w:szCs w:val="16"/>
              </w:rPr>
              <w:t>3,9</w:t>
            </w:r>
          </w:p>
        </w:tc>
      </w:tr>
    </w:tbl>
    <w:p w:rsidR="007C0BEC" w:rsidRDefault="007C0BEC" w:rsidP="007C0BEC">
      <w:pPr>
        <w:shd w:val="clear" w:color="auto" w:fill="FFFFFF"/>
        <w:spacing w:line="216" w:lineRule="auto"/>
        <w:ind w:firstLine="284"/>
        <w:jc w:val="both"/>
        <w:rPr>
          <w:bCs/>
          <w:position w:val="-6"/>
          <w:sz w:val="16"/>
          <w:szCs w:val="16"/>
        </w:rPr>
      </w:pPr>
    </w:p>
    <w:p w:rsidR="007C0BEC" w:rsidRPr="00E05C30" w:rsidRDefault="007C0BEC" w:rsidP="007C0BEC">
      <w:pPr>
        <w:shd w:val="clear" w:color="auto" w:fill="FFFFFF"/>
        <w:spacing w:line="216" w:lineRule="auto"/>
        <w:jc w:val="both"/>
        <w:rPr>
          <w:bCs/>
          <w:sz w:val="16"/>
          <w:szCs w:val="16"/>
        </w:rPr>
      </w:pPr>
      <w:proofErr w:type="gramStart"/>
      <w:r>
        <w:rPr>
          <w:sz w:val="16"/>
        </w:rPr>
        <w:t>П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р</w:t>
      </w:r>
      <w:proofErr w:type="spellEnd"/>
      <w:r>
        <w:rPr>
          <w:sz w:val="16"/>
        </w:rPr>
        <w:t xml:space="preserve"> и м е ч а </w:t>
      </w:r>
      <w:proofErr w:type="spellStart"/>
      <w:r>
        <w:rPr>
          <w:sz w:val="16"/>
        </w:rPr>
        <w:t>н</w:t>
      </w:r>
      <w:proofErr w:type="spellEnd"/>
      <w:r>
        <w:rPr>
          <w:sz w:val="16"/>
        </w:rPr>
        <w:t xml:space="preserve"> и е </w:t>
      </w:r>
      <w:r w:rsidRPr="00C73D29">
        <w:rPr>
          <w:sz w:val="16"/>
        </w:rPr>
        <w:t>.</w:t>
      </w:r>
      <w:r>
        <w:rPr>
          <w:sz w:val="16"/>
        </w:rPr>
        <w:t xml:space="preserve"> З</w:t>
      </w:r>
      <w:r w:rsidRPr="00E05C30">
        <w:rPr>
          <w:sz w:val="16"/>
        </w:rPr>
        <w:t>десь и далее</w:t>
      </w:r>
      <w:r>
        <w:rPr>
          <w:sz w:val="16"/>
        </w:rPr>
        <w:t>:</w:t>
      </w:r>
      <w:r w:rsidRPr="00E05C30">
        <w:rPr>
          <w:sz w:val="16"/>
        </w:rPr>
        <w:t xml:space="preserve"> * </w:t>
      </w:r>
      <w:proofErr w:type="gramStart"/>
      <w:r w:rsidRPr="00E05C30">
        <w:rPr>
          <w:sz w:val="16"/>
        </w:rPr>
        <w:t>Р</w:t>
      </w:r>
      <w:proofErr w:type="gramEnd"/>
      <w:r w:rsidRPr="00E05C30">
        <w:rPr>
          <w:sz w:val="16"/>
        </w:rPr>
        <w:sym w:font="Symbol" w:char="00A3"/>
      </w:r>
      <w:r w:rsidRPr="00E05C30">
        <w:rPr>
          <w:sz w:val="16"/>
        </w:rPr>
        <w:t>0,05; ** Р</w:t>
      </w:r>
      <w:r w:rsidRPr="00E05C30">
        <w:rPr>
          <w:sz w:val="16"/>
        </w:rPr>
        <w:sym w:font="Symbol" w:char="00A3"/>
      </w:r>
      <w:r w:rsidRPr="00E05C30">
        <w:rPr>
          <w:sz w:val="16"/>
        </w:rPr>
        <w:t>0,01</w:t>
      </w:r>
      <w:r>
        <w:rPr>
          <w:sz w:val="16"/>
        </w:rPr>
        <w:t xml:space="preserve">; </w:t>
      </w:r>
      <w:r w:rsidRPr="00E05C30">
        <w:rPr>
          <w:sz w:val="16"/>
        </w:rPr>
        <w:t>**</w:t>
      </w:r>
      <w:r>
        <w:rPr>
          <w:sz w:val="16"/>
        </w:rPr>
        <w:t>*</w:t>
      </w:r>
      <w:r w:rsidRPr="00E05C30">
        <w:rPr>
          <w:sz w:val="16"/>
        </w:rPr>
        <w:t xml:space="preserve"> Р</w:t>
      </w:r>
      <w:r w:rsidRPr="00E05C30">
        <w:rPr>
          <w:sz w:val="16"/>
        </w:rPr>
        <w:sym w:font="Symbol" w:char="00A3"/>
      </w:r>
      <w:r w:rsidRPr="00E05C30">
        <w:rPr>
          <w:sz w:val="16"/>
        </w:rPr>
        <w:t>0,0</w:t>
      </w:r>
      <w:r>
        <w:rPr>
          <w:sz w:val="16"/>
        </w:rPr>
        <w:t>0</w:t>
      </w:r>
      <w:r w:rsidRPr="00E05C30">
        <w:rPr>
          <w:sz w:val="16"/>
        </w:rPr>
        <w:t>1</w:t>
      </w:r>
      <w:r w:rsidRPr="00E05C30">
        <w:rPr>
          <w:bCs/>
          <w:sz w:val="16"/>
          <w:szCs w:val="16"/>
        </w:rPr>
        <w:t>.</w:t>
      </w:r>
    </w:p>
    <w:p w:rsidR="007C0BEC" w:rsidRPr="00E05C30" w:rsidRDefault="007C0BEC" w:rsidP="007C0BEC">
      <w:pPr>
        <w:shd w:val="clear" w:color="auto" w:fill="FFFFFF"/>
        <w:spacing w:line="216" w:lineRule="auto"/>
        <w:ind w:firstLine="284"/>
        <w:jc w:val="both"/>
        <w:rPr>
          <w:sz w:val="20"/>
        </w:rPr>
        <w:sectPr w:rsidR="007C0BEC" w:rsidRPr="00E05C30" w:rsidSect="00C73D29">
          <w:footerReference w:type="first" r:id="rId12"/>
          <w:pgSz w:w="11907" w:h="8391" w:orient="landscape" w:code="11"/>
          <w:pgMar w:top="1134" w:right="1262" w:bottom="1134" w:left="1474" w:header="794" w:footer="1134" w:gutter="0"/>
          <w:pgNumType w:start="3"/>
          <w:cols w:space="708"/>
          <w:docGrid w:linePitch="326"/>
        </w:sectPr>
      </w:pPr>
    </w:p>
    <w:p w:rsidR="007C0BEC" w:rsidRPr="00910702" w:rsidRDefault="007C0BEC" w:rsidP="007C0BEC">
      <w:pPr>
        <w:spacing w:line="216" w:lineRule="auto"/>
        <w:jc w:val="center"/>
        <w:rPr>
          <w:sz w:val="20"/>
        </w:rPr>
      </w:pPr>
    </w:p>
    <w:p w:rsidR="007C0BEC" w:rsidRDefault="007C0BEC" w:rsidP="007C0BEC">
      <w:pPr>
        <w:spacing w:line="216" w:lineRule="auto"/>
        <w:jc w:val="center"/>
        <w:rPr>
          <w:b/>
          <w:sz w:val="16"/>
        </w:rPr>
      </w:pPr>
      <w:r w:rsidRPr="005572D2">
        <w:rPr>
          <w:sz w:val="16"/>
        </w:rPr>
        <w:t>Т</w:t>
      </w:r>
      <w:r>
        <w:rPr>
          <w:sz w:val="16"/>
        </w:rPr>
        <w:t xml:space="preserve"> </w:t>
      </w:r>
      <w:r w:rsidRPr="005572D2">
        <w:rPr>
          <w:sz w:val="16"/>
        </w:rPr>
        <w:t>а</w:t>
      </w:r>
      <w:r>
        <w:rPr>
          <w:sz w:val="16"/>
        </w:rPr>
        <w:t xml:space="preserve"> </w:t>
      </w:r>
      <w:r w:rsidRPr="005572D2">
        <w:rPr>
          <w:sz w:val="16"/>
        </w:rPr>
        <w:t>б</w:t>
      </w:r>
      <w:r>
        <w:rPr>
          <w:sz w:val="16"/>
        </w:rPr>
        <w:t xml:space="preserve"> </w:t>
      </w:r>
      <w:r w:rsidRPr="005572D2">
        <w:rPr>
          <w:sz w:val="16"/>
        </w:rPr>
        <w:t>л</w:t>
      </w:r>
      <w:r>
        <w:rPr>
          <w:sz w:val="16"/>
        </w:rPr>
        <w:t xml:space="preserve"> </w:t>
      </w:r>
      <w:r w:rsidRPr="005572D2">
        <w:rPr>
          <w:sz w:val="16"/>
        </w:rPr>
        <w:t>и</w:t>
      </w:r>
      <w:r>
        <w:rPr>
          <w:sz w:val="16"/>
        </w:rPr>
        <w:t xml:space="preserve"> </w:t>
      </w:r>
      <w:proofErr w:type="spellStart"/>
      <w:proofErr w:type="gramStart"/>
      <w:r w:rsidRPr="005572D2">
        <w:rPr>
          <w:sz w:val="16"/>
        </w:rPr>
        <w:t>ц</w:t>
      </w:r>
      <w:proofErr w:type="spellEnd"/>
      <w:proofErr w:type="gramEnd"/>
      <w:r>
        <w:rPr>
          <w:sz w:val="16"/>
        </w:rPr>
        <w:t xml:space="preserve"> </w:t>
      </w:r>
      <w:r w:rsidRPr="005572D2">
        <w:rPr>
          <w:sz w:val="16"/>
        </w:rPr>
        <w:t>а</w:t>
      </w:r>
      <w:r>
        <w:rPr>
          <w:sz w:val="16"/>
        </w:rPr>
        <w:t xml:space="preserve"> </w:t>
      </w:r>
      <w:r w:rsidRPr="005572D2">
        <w:rPr>
          <w:sz w:val="16"/>
        </w:rPr>
        <w:t xml:space="preserve"> 4</w:t>
      </w:r>
      <w:r>
        <w:rPr>
          <w:sz w:val="16"/>
        </w:rPr>
        <w:t>.</w:t>
      </w:r>
      <w:r w:rsidRPr="005572D2">
        <w:rPr>
          <w:sz w:val="16"/>
        </w:rPr>
        <w:t xml:space="preserve"> </w:t>
      </w:r>
      <w:r w:rsidRPr="00B46990">
        <w:rPr>
          <w:b/>
          <w:sz w:val="16"/>
        </w:rPr>
        <w:t>Результаты инкубации яиц в пятом и шестом научно-хозяйственных опытах</w:t>
      </w:r>
    </w:p>
    <w:p w:rsidR="007C0BEC" w:rsidRPr="005572D2" w:rsidRDefault="007C0BEC" w:rsidP="007C0BEC">
      <w:pPr>
        <w:spacing w:line="216" w:lineRule="auto"/>
        <w:jc w:val="center"/>
        <w:rPr>
          <w:sz w:val="16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386"/>
        <w:gridCol w:w="1259"/>
        <w:gridCol w:w="1439"/>
        <w:gridCol w:w="900"/>
        <w:gridCol w:w="900"/>
        <w:gridCol w:w="1078"/>
        <w:gridCol w:w="907"/>
      </w:tblGrid>
      <w:tr w:rsidR="007C0BEC" w:rsidRPr="00B0401F" w:rsidTr="00DB0AEB">
        <w:trPr>
          <w:trHeight w:val="284"/>
          <w:jc w:val="center"/>
        </w:trPr>
        <w:tc>
          <w:tcPr>
            <w:tcW w:w="716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Номер</w:t>
            </w:r>
          </w:p>
          <w:p w:rsidR="007C0BEC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научно-хозяйственного </w:t>
            </w:r>
          </w:p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опыта</w:t>
            </w:r>
          </w:p>
        </w:tc>
        <w:tc>
          <w:tcPr>
            <w:tcW w:w="754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Групп</w:t>
            </w:r>
            <w:r>
              <w:rPr>
                <w:spacing w:val="2"/>
                <w:sz w:val="16"/>
                <w:szCs w:val="16"/>
              </w:rPr>
              <w:t>ы</w:t>
            </w:r>
          </w:p>
        </w:tc>
        <w:tc>
          <w:tcPr>
            <w:tcW w:w="685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E05C30">
              <w:rPr>
                <w:spacing w:val="2"/>
                <w:sz w:val="16"/>
                <w:szCs w:val="16"/>
              </w:rPr>
              <w:t>Препарат</w:t>
            </w:r>
          </w:p>
        </w:tc>
        <w:tc>
          <w:tcPr>
            <w:tcW w:w="783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Концентрация,</w:t>
            </w:r>
          </w:p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 xml:space="preserve"> %</w:t>
            </w:r>
          </w:p>
        </w:tc>
        <w:tc>
          <w:tcPr>
            <w:tcW w:w="2060" w:type="pct"/>
            <w:gridSpan w:val="4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Результаты инкубации яиц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 xml:space="preserve">Вывод </w:t>
            </w:r>
          </w:p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утят, %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± п.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 w:rsidRPr="00B0401F">
              <w:rPr>
                <w:spacing w:val="2"/>
                <w:sz w:val="16"/>
                <w:szCs w:val="16"/>
              </w:rPr>
              <w:t xml:space="preserve">п. к </w:t>
            </w:r>
          </w:p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контролю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Выво</w:t>
            </w:r>
            <w:r>
              <w:rPr>
                <w:spacing w:val="2"/>
                <w:sz w:val="16"/>
                <w:szCs w:val="16"/>
              </w:rPr>
              <w:t>ди</w:t>
            </w:r>
            <w:r w:rsidRPr="00B0401F">
              <w:rPr>
                <w:spacing w:val="2"/>
                <w:sz w:val="16"/>
                <w:szCs w:val="16"/>
              </w:rPr>
              <w:t xml:space="preserve">мость </w:t>
            </w:r>
          </w:p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яиц, %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± п.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 w:rsidRPr="00B0401F">
              <w:rPr>
                <w:spacing w:val="2"/>
                <w:sz w:val="16"/>
                <w:szCs w:val="16"/>
              </w:rPr>
              <w:t xml:space="preserve">п. к </w:t>
            </w:r>
          </w:p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контролю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685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E05C30">
              <w:rPr>
                <w:spacing w:val="2"/>
                <w:sz w:val="16"/>
                <w:szCs w:val="16"/>
              </w:rPr>
              <w:t>Формалин</w:t>
            </w: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40,0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</w:t>
            </w:r>
            <w:r w:rsidRPr="00B0401F">
              <w:rPr>
                <w:spacing w:val="2"/>
                <w:sz w:val="16"/>
                <w:szCs w:val="16"/>
                <w:lang w:val="en-US"/>
              </w:rPr>
              <w:t>0</w:t>
            </w:r>
            <w:r w:rsidRPr="00B0401F">
              <w:rPr>
                <w:spacing w:val="2"/>
                <w:sz w:val="16"/>
                <w:szCs w:val="16"/>
              </w:rPr>
              <w:t>,</w:t>
            </w:r>
            <w:r w:rsidRPr="00B0401F">
              <w:rPr>
                <w:spacing w:val="2"/>
                <w:sz w:val="16"/>
                <w:szCs w:val="16"/>
                <w:lang w:val="en-US"/>
              </w:rPr>
              <w:t>7</w:t>
            </w:r>
            <w:r w:rsidRPr="00B0401F">
              <w:rPr>
                <w:spacing w:val="2"/>
                <w:sz w:val="16"/>
                <w:szCs w:val="16"/>
              </w:rPr>
              <w:t>±2,99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sym w:font="Symbol" w:char="F02D"/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79,7±3,01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sym w:font="Symbol" w:char="F02D"/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E05C30">
              <w:rPr>
                <w:sz w:val="16"/>
                <w:szCs w:val="16"/>
              </w:rPr>
              <w:t>ПДМПХБ</w:t>
            </w:r>
            <w:r w:rsidRPr="00E05C30">
              <w:rPr>
                <w:sz w:val="16"/>
                <w:szCs w:val="16"/>
                <w:lang w:val="en-US"/>
              </w:rPr>
              <w:t xml:space="preserve">-15 </w:t>
            </w:r>
            <w:r w:rsidRPr="00E05C30">
              <w:rPr>
                <w:sz w:val="16"/>
                <w:szCs w:val="16"/>
              </w:rPr>
              <w:t>(</w:t>
            </w:r>
            <w:proofErr w:type="spellStart"/>
            <w:r w:rsidRPr="00E05C30">
              <w:rPr>
                <w:sz w:val="16"/>
                <w:szCs w:val="16"/>
              </w:rPr>
              <w:t>Галосепт</w:t>
            </w:r>
            <w:proofErr w:type="spellEnd"/>
            <w:r w:rsidRPr="00E05C30">
              <w:rPr>
                <w:sz w:val="16"/>
                <w:szCs w:val="16"/>
              </w:rPr>
              <w:t>)</w:t>
            </w: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1,0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73,3±1,28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2,6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78,7±1,69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–</w:t>
            </w:r>
            <w:r w:rsidRPr="00B0401F">
              <w:rPr>
                <w:spacing w:val="2"/>
                <w:sz w:val="16"/>
                <w:szCs w:val="16"/>
              </w:rPr>
              <w:t>1,0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1,5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74,3±2,81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3,6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81,3±1,72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1,6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78,9±1,04*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8,2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84,9±1,98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5,2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E05C30">
              <w:rPr>
                <w:sz w:val="16"/>
                <w:szCs w:val="14"/>
              </w:rPr>
              <w:t>5</w:t>
            </w:r>
            <w:r>
              <w:rPr>
                <w:sz w:val="16"/>
                <w:szCs w:val="14"/>
              </w:rPr>
              <w:t>-я</w:t>
            </w:r>
            <w:r w:rsidRPr="00E05C30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2,5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76,9±1,54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6,2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82,4±1,41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2,7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E05C30">
              <w:rPr>
                <w:sz w:val="16"/>
                <w:szCs w:val="14"/>
              </w:rPr>
              <w:t>6</w:t>
            </w:r>
            <w:r>
              <w:rPr>
                <w:sz w:val="16"/>
                <w:szCs w:val="14"/>
              </w:rPr>
              <w:t>-я</w:t>
            </w:r>
            <w:r w:rsidRPr="00E05C30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3,0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75,7±1,81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5,0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81,4±1,96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1,7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1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контрольная</w:t>
            </w:r>
          </w:p>
        </w:tc>
        <w:tc>
          <w:tcPr>
            <w:tcW w:w="685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E05C30">
              <w:rPr>
                <w:spacing w:val="2"/>
                <w:sz w:val="16"/>
                <w:szCs w:val="16"/>
              </w:rPr>
              <w:t>Формалин</w:t>
            </w: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40,0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74,7±1,32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sym w:font="Symbol" w:char="F02D"/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78,7±1,83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sym w:font="Symbol" w:char="F02D"/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2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 w:val="restar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E05C30">
              <w:rPr>
                <w:sz w:val="16"/>
                <w:szCs w:val="16"/>
              </w:rPr>
              <w:t>ПДМПХБ</w:t>
            </w:r>
            <w:r w:rsidRPr="00E05C30">
              <w:rPr>
                <w:sz w:val="16"/>
                <w:szCs w:val="16"/>
                <w:lang w:val="en-US"/>
              </w:rPr>
              <w:t xml:space="preserve">-15 </w:t>
            </w:r>
            <w:r w:rsidRPr="00E05C30">
              <w:rPr>
                <w:sz w:val="16"/>
                <w:szCs w:val="16"/>
              </w:rPr>
              <w:t>(</w:t>
            </w:r>
            <w:proofErr w:type="spellStart"/>
            <w:r w:rsidRPr="00E05C30">
              <w:rPr>
                <w:sz w:val="16"/>
                <w:szCs w:val="16"/>
              </w:rPr>
              <w:t>Галосепт</w:t>
            </w:r>
            <w:proofErr w:type="spellEnd"/>
            <w:r w:rsidRPr="00E05C30">
              <w:rPr>
                <w:sz w:val="16"/>
                <w:szCs w:val="16"/>
              </w:rPr>
              <w:t>)</w:t>
            </w: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1,5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76,9±1,70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2,2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79,5±1,49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0,8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3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1,75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77,9±1,26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3,2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80,7±1,78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2,0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5572D2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5572D2">
              <w:rPr>
                <w:sz w:val="16"/>
                <w:szCs w:val="14"/>
              </w:rPr>
              <w:t>4</w:t>
            </w:r>
            <w:r>
              <w:rPr>
                <w:sz w:val="16"/>
                <w:szCs w:val="14"/>
              </w:rPr>
              <w:t>-я</w:t>
            </w:r>
            <w:r w:rsidRPr="005572D2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2,0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80,1±1,30*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5,4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83,8±0,95*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5,1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E05C30">
              <w:rPr>
                <w:sz w:val="16"/>
                <w:szCs w:val="14"/>
              </w:rPr>
              <w:t>5</w:t>
            </w:r>
            <w:r>
              <w:rPr>
                <w:sz w:val="16"/>
                <w:szCs w:val="14"/>
              </w:rPr>
              <w:t>-я</w:t>
            </w:r>
            <w:r w:rsidRPr="00E05C30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2,25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79,0±1,42*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4,3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81,8±1,64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3,1</w:t>
            </w:r>
          </w:p>
        </w:tc>
      </w:tr>
      <w:tr w:rsidR="007C0BEC" w:rsidRPr="00B0401F" w:rsidTr="00DB0AEB">
        <w:trPr>
          <w:trHeight w:val="284"/>
          <w:jc w:val="center"/>
        </w:trPr>
        <w:tc>
          <w:tcPr>
            <w:tcW w:w="716" w:type="pct"/>
            <w:vMerge/>
            <w:shd w:val="clear" w:color="auto" w:fill="FFFFFF"/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pacing w:line="218" w:lineRule="auto"/>
              <w:ind w:left="-30"/>
              <w:rPr>
                <w:sz w:val="16"/>
                <w:szCs w:val="14"/>
              </w:rPr>
            </w:pPr>
            <w:r w:rsidRPr="00E05C30">
              <w:rPr>
                <w:sz w:val="16"/>
                <w:szCs w:val="14"/>
              </w:rPr>
              <w:t>6</w:t>
            </w:r>
            <w:r>
              <w:rPr>
                <w:sz w:val="16"/>
                <w:szCs w:val="14"/>
              </w:rPr>
              <w:t>-я</w:t>
            </w:r>
            <w:r w:rsidRPr="00E05C30">
              <w:rPr>
                <w:sz w:val="16"/>
                <w:szCs w:val="14"/>
              </w:rPr>
              <w:t xml:space="preserve"> опытная</w:t>
            </w:r>
          </w:p>
        </w:tc>
        <w:tc>
          <w:tcPr>
            <w:tcW w:w="685" w:type="pct"/>
            <w:vMerge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E05C30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2,5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78,5±1,84</w:t>
            </w:r>
          </w:p>
        </w:tc>
        <w:tc>
          <w:tcPr>
            <w:tcW w:w="490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3,8</w:t>
            </w:r>
          </w:p>
        </w:tc>
        <w:tc>
          <w:tcPr>
            <w:tcW w:w="587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81,3±1,79</w:t>
            </w:r>
          </w:p>
        </w:tc>
        <w:tc>
          <w:tcPr>
            <w:tcW w:w="494" w:type="pct"/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:rsidR="007C0BEC" w:rsidRPr="00B0401F" w:rsidRDefault="007C0BEC" w:rsidP="00DB0AEB">
            <w:pPr>
              <w:shd w:val="clear" w:color="auto" w:fill="FFFFFF"/>
              <w:spacing w:line="216" w:lineRule="auto"/>
              <w:ind w:left="-57" w:right="-57"/>
              <w:jc w:val="center"/>
              <w:rPr>
                <w:spacing w:val="2"/>
                <w:sz w:val="16"/>
                <w:szCs w:val="16"/>
              </w:rPr>
            </w:pPr>
            <w:r w:rsidRPr="00B0401F">
              <w:rPr>
                <w:spacing w:val="2"/>
                <w:sz w:val="16"/>
                <w:szCs w:val="16"/>
              </w:rPr>
              <w:t>2,6</w:t>
            </w:r>
          </w:p>
        </w:tc>
      </w:tr>
    </w:tbl>
    <w:p w:rsidR="007C0BEC" w:rsidRDefault="007C0BEC" w:rsidP="007C0BEC">
      <w:pPr>
        <w:shd w:val="clear" w:color="auto" w:fill="FFFFFF"/>
        <w:spacing w:line="216" w:lineRule="auto"/>
        <w:ind w:firstLine="284"/>
        <w:jc w:val="both"/>
        <w:rPr>
          <w:bCs/>
          <w:position w:val="-6"/>
          <w:sz w:val="16"/>
          <w:szCs w:val="16"/>
        </w:rPr>
      </w:pPr>
    </w:p>
    <w:p w:rsidR="007C0BEC" w:rsidRDefault="007C0BEC" w:rsidP="007C0BEC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7C0BEC" w:rsidRDefault="007C0BEC" w:rsidP="007C0BEC">
      <w:pPr>
        <w:shd w:val="clear" w:color="auto" w:fill="FFFFFF"/>
        <w:spacing w:line="216" w:lineRule="auto"/>
        <w:ind w:firstLine="284"/>
        <w:jc w:val="center"/>
        <w:rPr>
          <w:b/>
          <w:sz w:val="16"/>
        </w:rPr>
      </w:pPr>
      <w:r w:rsidRPr="00B46990">
        <w:rPr>
          <w:sz w:val="16"/>
        </w:rPr>
        <w:lastRenderedPageBreak/>
        <w:t>Т</w:t>
      </w:r>
      <w:r>
        <w:rPr>
          <w:sz w:val="16"/>
        </w:rPr>
        <w:t xml:space="preserve"> </w:t>
      </w:r>
      <w:r w:rsidRPr="00B46990">
        <w:rPr>
          <w:sz w:val="16"/>
        </w:rPr>
        <w:t>а</w:t>
      </w:r>
      <w:r>
        <w:rPr>
          <w:sz w:val="16"/>
        </w:rPr>
        <w:t xml:space="preserve"> </w:t>
      </w:r>
      <w:r w:rsidRPr="00B46990">
        <w:rPr>
          <w:sz w:val="16"/>
        </w:rPr>
        <w:t>б</w:t>
      </w:r>
      <w:r>
        <w:rPr>
          <w:sz w:val="16"/>
        </w:rPr>
        <w:t xml:space="preserve"> </w:t>
      </w:r>
      <w:r w:rsidRPr="00B46990">
        <w:rPr>
          <w:sz w:val="16"/>
        </w:rPr>
        <w:t>л</w:t>
      </w:r>
      <w:r>
        <w:rPr>
          <w:sz w:val="16"/>
        </w:rPr>
        <w:t xml:space="preserve"> </w:t>
      </w:r>
      <w:r w:rsidRPr="00B46990">
        <w:rPr>
          <w:sz w:val="16"/>
        </w:rPr>
        <w:t>и</w:t>
      </w:r>
      <w:r>
        <w:rPr>
          <w:sz w:val="16"/>
        </w:rPr>
        <w:t xml:space="preserve"> </w:t>
      </w:r>
      <w:proofErr w:type="spellStart"/>
      <w:proofErr w:type="gramStart"/>
      <w:r w:rsidRPr="00B46990">
        <w:rPr>
          <w:sz w:val="16"/>
        </w:rPr>
        <w:t>ц</w:t>
      </w:r>
      <w:proofErr w:type="spellEnd"/>
      <w:proofErr w:type="gramEnd"/>
      <w:r>
        <w:rPr>
          <w:sz w:val="16"/>
        </w:rPr>
        <w:t xml:space="preserve"> </w:t>
      </w:r>
      <w:r w:rsidRPr="00B46990">
        <w:rPr>
          <w:sz w:val="16"/>
        </w:rPr>
        <w:t xml:space="preserve">а </w:t>
      </w:r>
      <w:r>
        <w:rPr>
          <w:sz w:val="16"/>
        </w:rPr>
        <w:t xml:space="preserve"> </w:t>
      </w:r>
      <w:r w:rsidRPr="00B46990">
        <w:rPr>
          <w:sz w:val="16"/>
        </w:rPr>
        <w:t>5</w:t>
      </w:r>
      <w:r>
        <w:rPr>
          <w:sz w:val="16"/>
        </w:rPr>
        <w:t>.</w:t>
      </w:r>
      <w:r w:rsidRPr="00B46990">
        <w:rPr>
          <w:sz w:val="16"/>
        </w:rPr>
        <w:t xml:space="preserve"> </w:t>
      </w:r>
      <w:r w:rsidRPr="00B46990">
        <w:rPr>
          <w:b/>
          <w:sz w:val="16"/>
        </w:rPr>
        <w:t>Результаты вскрытия яиц на 13-</w:t>
      </w:r>
      <w:r>
        <w:rPr>
          <w:b/>
          <w:sz w:val="16"/>
        </w:rPr>
        <w:t xml:space="preserve">е </w:t>
      </w:r>
      <w:r w:rsidRPr="00B46990">
        <w:rPr>
          <w:b/>
          <w:sz w:val="16"/>
        </w:rPr>
        <w:t>сутки инкубации</w:t>
      </w:r>
    </w:p>
    <w:p w:rsidR="007C0BEC" w:rsidRPr="00B46990" w:rsidRDefault="007C0BEC" w:rsidP="007C0BEC">
      <w:pPr>
        <w:shd w:val="clear" w:color="auto" w:fill="FFFFFF"/>
        <w:spacing w:line="216" w:lineRule="auto"/>
        <w:ind w:firstLine="284"/>
        <w:jc w:val="center"/>
        <w:rPr>
          <w:b/>
          <w:sz w:val="16"/>
        </w:rPr>
      </w:pP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0"/>
        <w:gridCol w:w="2014"/>
        <w:gridCol w:w="952"/>
        <w:gridCol w:w="1036"/>
        <w:gridCol w:w="1107"/>
        <w:gridCol w:w="1038"/>
        <w:gridCol w:w="952"/>
        <w:gridCol w:w="1040"/>
      </w:tblGrid>
      <w:tr w:rsidR="007C0BEC" w:rsidRPr="00E10A1E" w:rsidTr="00DB0AEB">
        <w:trPr>
          <w:trHeight w:val="20"/>
          <w:jc w:val="center"/>
        </w:trPr>
        <w:tc>
          <w:tcPr>
            <w:tcW w:w="624" w:type="pct"/>
            <w:vMerge w:val="restar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Номер</w:t>
            </w:r>
          </w:p>
          <w:p w:rsidR="007C0BEC" w:rsidRDefault="007C0BEC" w:rsidP="00DB0AEB">
            <w:pPr>
              <w:shd w:val="clear" w:color="auto" w:fill="FFFFFF"/>
              <w:spacing w:line="216" w:lineRule="auto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научно-хозяйственного </w:t>
            </w:r>
          </w:p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опыта</w:t>
            </w:r>
          </w:p>
        </w:tc>
        <w:tc>
          <w:tcPr>
            <w:tcW w:w="1083" w:type="pct"/>
            <w:vMerge w:val="restar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Показатели</w:t>
            </w:r>
          </w:p>
        </w:tc>
        <w:tc>
          <w:tcPr>
            <w:tcW w:w="3293" w:type="pct"/>
            <w:gridSpan w:val="6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Групп</w:t>
            </w:r>
            <w:r>
              <w:rPr>
                <w:spacing w:val="2"/>
                <w:sz w:val="16"/>
                <w:szCs w:val="16"/>
              </w:rPr>
              <w:t>ы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-я</w:t>
            </w:r>
          </w:p>
          <w:p w:rsidR="007C0BEC" w:rsidRPr="00D67AB1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 контр</w:t>
            </w:r>
            <w:r>
              <w:rPr>
                <w:sz w:val="16"/>
                <w:szCs w:val="16"/>
              </w:rPr>
              <w:t>ольная</w:t>
            </w:r>
          </w:p>
        </w:tc>
        <w:tc>
          <w:tcPr>
            <w:tcW w:w="557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-я</w:t>
            </w:r>
          </w:p>
          <w:p w:rsidR="007C0BEC" w:rsidRPr="00D67AB1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опытная</w:t>
            </w:r>
          </w:p>
        </w:tc>
        <w:tc>
          <w:tcPr>
            <w:tcW w:w="595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-я</w:t>
            </w:r>
          </w:p>
          <w:p w:rsidR="007C0BEC" w:rsidRPr="00D67AB1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опытная</w:t>
            </w:r>
          </w:p>
        </w:tc>
        <w:tc>
          <w:tcPr>
            <w:tcW w:w="558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-я</w:t>
            </w:r>
          </w:p>
          <w:p w:rsidR="007C0BEC" w:rsidRPr="00D67AB1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опытная</w:t>
            </w:r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-я</w:t>
            </w:r>
          </w:p>
          <w:p w:rsidR="007C0BEC" w:rsidRPr="00D67AB1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опытная</w:t>
            </w:r>
          </w:p>
        </w:tc>
        <w:tc>
          <w:tcPr>
            <w:tcW w:w="559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6-я</w:t>
            </w:r>
          </w:p>
          <w:p w:rsidR="007C0BEC" w:rsidRPr="00D67AB1" w:rsidRDefault="007C0BEC" w:rsidP="00DB0AEB">
            <w:pPr>
              <w:spacing w:line="209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опытная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 w:val="restar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1083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Средняя масса яиц,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81,1±1,14</w:t>
            </w:r>
          </w:p>
        </w:tc>
        <w:tc>
          <w:tcPr>
            <w:tcW w:w="557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79,6±0,96</w:t>
            </w:r>
          </w:p>
        </w:tc>
        <w:tc>
          <w:tcPr>
            <w:tcW w:w="595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81,2±1,43</w:t>
            </w:r>
          </w:p>
        </w:tc>
        <w:tc>
          <w:tcPr>
            <w:tcW w:w="558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79,5±1,22</w:t>
            </w:r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81,3±1,46</w:t>
            </w:r>
          </w:p>
        </w:tc>
        <w:tc>
          <w:tcPr>
            <w:tcW w:w="559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79,8±1,81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Скорлупа,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7C0BEC" w:rsidRPr="00D67AB1" w:rsidRDefault="007C0BEC" w:rsidP="00DB0AEB">
            <w:pPr>
              <w:spacing w:line="218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Pr="00D67AB1">
              <w:rPr>
                <w:sz w:val="16"/>
                <w:szCs w:val="16"/>
              </w:rPr>
              <w:t xml:space="preserve"> % </w:t>
            </w:r>
            <w:proofErr w:type="gramStart"/>
            <w:r w:rsidRPr="00D67AB1">
              <w:rPr>
                <w:sz w:val="16"/>
                <w:szCs w:val="16"/>
              </w:rPr>
              <w:t>к</w:t>
            </w:r>
            <w:proofErr w:type="gramEnd"/>
            <w:r w:rsidRPr="00D67AB1">
              <w:rPr>
                <w:sz w:val="16"/>
                <w:szCs w:val="16"/>
              </w:rPr>
              <w:t xml:space="preserve"> массе яйца</w:t>
            </w:r>
          </w:p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п.</w:t>
            </w:r>
            <w:r>
              <w:rPr>
                <w:sz w:val="16"/>
                <w:szCs w:val="16"/>
              </w:rPr>
              <w:t xml:space="preserve"> </w:t>
            </w:r>
            <w:r w:rsidRPr="00D67AB1">
              <w:rPr>
                <w:sz w:val="16"/>
                <w:szCs w:val="16"/>
              </w:rPr>
              <w:t>п. к контролю</w:t>
            </w:r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8,4±0,13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10,3±0,15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</w:t>
            </w:r>
          </w:p>
        </w:tc>
        <w:tc>
          <w:tcPr>
            <w:tcW w:w="557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8,6±0,31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10,8±0,37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0,5</w:t>
            </w:r>
          </w:p>
        </w:tc>
        <w:tc>
          <w:tcPr>
            <w:tcW w:w="595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8,7±0,22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10,7±0,17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0,4</w:t>
            </w:r>
          </w:p>
        </w:tc>
        <w:tc>
          <w:tcPr>
            <w:tcW w:w="558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8,6±0,19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10,8±0,25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0,5</w:t>
            </w:r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8,7±0,27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10,7±0,19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0,4</w:t>
            </w:r>
          </w:p>
        </w:tc>
        <w:tc>
          <w:tcPr>
            <w:tcW w:w="559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8,4±0,23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10,5±0,24</w:t>
            </w:r>
          </w:p>
          <w:p w:rsidR="007C0BEC" w:rsidRPr="006F1D7F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0,2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Эмбрион,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Pr="00D67AB1">
              <w:rPr>
                <w:sz w:val="16"/>
                <w:szCs w:val="16"/>
              </w:rPr>
              <w:t xml:space="preserve"> % </w:t>
            </w:r>
            <w:proofErr w:type="gramStart"/>
            <w:r w:rsidRPr="00D67AB1">
              <w:rPr>
                <w:sz w:val="16"/>
                <w:szCs w:val="16"/>
              </w:rPr>
              <w:t>к</w:t>
            </w:r>
            <w:proofErr w:type="gramEnd"/>
            <w:r w:rsidRPr="00D67AB1">
              <w:rPr>
                <w:sz w:val="16"/>
                <w:szCs w:val="16"/>
              </w:rPr>
              <w:t xml:space="preserve"> массе яйца</w:t>
            </w:r>
          </w:p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п.</w:t>
            </w:r>
            <w:r>
              <w:rPr>
                <w:sz w:val="16"/>
                <w:szCs w:val="16"/>
              </w:rPr>
              <w:t xml:space="preserve"> </w:t>
            </w:r>
            <w:r w:rsidRPr="00D67AB1">
              <w:rPr>
                <w:sz w:val="16"/>
                <w:szCs w:val="16"/>
              </w:rPr>
              <w:t>п. к контролю</w:t>
            </w:r>
          </w:p>
        </w:tc>
        <w:tc>
          <w:tcPr>
            <w:tcW w:w="512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5,8±0,14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7,1±0,19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6,0±0,20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7,5±0,23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0,4</w:t>
            </w:r>
          </w:p>
        </w:tc>
        <w:tc>
          <w:tcPr>
            <w:tcW w:w="595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5,9±0,16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7,2±0,12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0,1</w:t>
            </w:r>
          </w:p>
        </w:tc>
        <w:tc>
          <w:tcPr>
            <w:tcW w:w="558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6,2±0,12*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7,8±0,08*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0,7</w:t>
            </w:r>
          </w:p>
        </w:tc>
        <w:tc>
          <w:tcPr>
            <w:tcW w:w="512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6,1±0,14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7,5±0,26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0,4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6,1±0,18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7,6±0,15</w:t>
            </w:r>
          </w:p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0,5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E31532">
              <w:rPr>
                <w:sz w:val="16"/>
                <w:szCs w:val="16"/>
              </w:rPr>
              <w:t>Провизорные органы</w:t>
            </w:r>
            <w:proofErr w:type="gramStart"/>
            <w:r w:rsidRPr="008B451E"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0D4677">
              <w:rPr>
                <w:sz w:val="16"/>
                <w:szCs w:val="16"/>
              </w:rPr>
              <w:t>, г</w:t>
            </w:r>
          </w:p>
        </w:tc>
        <w:tc>
          <w:tcPr>
            <w:tcW w:w="512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66,9±1,09</w:t>
            </w:r>
          </w:p>
        </w:tc>
        <w:tc>
          <w:tcPr>
            <w:tcW w:w="557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65,0±0,87</w:t>
            </w:r>
          </w:p>
        </w:tc>
        <w:tc>
          <w:tcPr>
            <w:tcW w:w="595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66,7±1,14</w:t>
            </w:r>
          </w:p>
        </w:tc>
        <w:tc>
          <w:tcPr>
            <w:tcW w:w="558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64,7±1,09</w:t>
            </w:r>
          </w:p>
        </w:tc>
        <w:tc>
          <w:tcPr>
            <w:tcW w:w="512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66,5±1,27</w:t>
            </w:r>
          </w:p>
        </w:tc>
        <w:tc>
          <w:tcPr>
            <w:tcW w:w="559" w:type="pct"/>
            <w:tcBorders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65,4±1,54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Pr="00D67AB1">
              <w:rPr>
                <w:sz w:val="16"/>
                <w:szCs w:val="16"/>
              </w:rPr>
              <w:t xml:space="preserve"> % </w:t>
            </w:r>
            <w:proofErr w:type="gramStart"/>
            <w:r w:rsidRPr="00D67AB1">
              <w:rPr>
                <w:sz w:val="16"/>
                <w:szCs w:val="16"/>
              </w:rPr>
              <w:t>к</w:t>
            </w:r>
            <w:proofErr w:type="gramEnd"/>
            <w:r w:rsidRPr="00D67AB1">
              <w:rPr>
                <w:sz w:val="16"/>
                <w:szCs w:val="16"/>
              </w:rPr>
              <w:t xml:space="preserve"> массе яйца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82,6±0,33</w:t>
            </w:r>
          </w:p>
        </w:tc>
        <w:tc>
          <w:tcPr>
            <w:tcW w:w="557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81,7±0,46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82,1±0,25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81,4±0,31*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81,8±0,21</w:t>
            </w:r>
          </w:p>
        </w:tc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81,9±0,20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п.</w:t>
            </w:r>
            <w:r>
              <w:rPr>
                <w:sz w:val="16"/>
                <w:szCs w:val="16"/>
              </w:rPr>
              <w:t xml:space="preserve"> </w:t>
            </w:r>
            <w:r w:rsidRPr="00D67AB1">
              <w:rPr>
                <w:sz w:val="16"/>
                <w:szCs w:val="16"/>
              </w:rPr>
              <w:t>п. к контролю</w:t>
            </w:r>
          </w:p>
        </w:tc>
        <w:tc>
          <w:tcPr>
            <w:tcW w:w="512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</w:t>
            </w:r>
          </w:p>
        </w:tc>
        <w:tc>
          <w:tcPr>
            <w:tcW w:w="557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–0,9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–0,5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–1,2</w:t>
            </w:r>
          </w:p>
        </w:tc>
        <w:tc>
          <w:tcPr>
            <w:tcW w:w="512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–0,8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F346E0" w:rsidRDefault="007C0BEC" w:rsidP="00DB0AEB">
            <w:pPr>
              <w:ind w:left="-148" w:right="-142"/>
              <w:jc w:val="center"/>
              <w:rPr>
                <w:sz w:val="16"/>
                <w:szCs w:val="16"/>
              </w:rPr>
            </w:pPr>
            <w:r w:rsidRPr="00F346E0">
              <w:rPr>
                <w:sz w:val="16"/>
                <w:szCs w:val="16"/>
              </w:rPr>
              <w:t>–0,7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 w:val="restar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1083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Средняя масса яиц,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86,3±0,67</w:t>
            </w:r>
          </w:p>
        </w:tc>
        <w:tc>
          <w:tcPr>
            <w:tcW w:w="557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86,4±0,71</w:t>
            </w:r>
          </w:p>
        </w:tc>
        <w:tc>
          <w:tcPr>
            <w:tcW w:w="595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86,1±0,70</w:t>
            </w:r>
          </w:p>
        </w:tc>
        <w:tc>
          <w:tcPr>
            <w:tcW w:w="558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86,6±0,79</w:t>
            </w:r>
          </w:p>
        </w:tc>
        <w:tc>
          <w:tcPr>
            <w:tcW w:w="512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85,6±0,72</w:t>
            </w:r>
          </w:p>
        </w:tc>
        <w:tc>
          <w:tcPr>
            <w:tcW w:w="559" w:type="pct"/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  <w:r w:rsidRPr="00E10A1E">
              <w:rPr>
                <w:spacing w:val="2"/>
                <w:sz w:val="16"/>
                <w:szCs w:val="16"/>
              </w:rPr>
              <w:t>86,3±1,11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Скорлупа,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7C0BEC" w:rsidRPr="00D67AB1" w:rsidRDefault="007C0BEC" w:rsidP="00DB0AEB">
            <w:pPr>
              <w:spacing w:line="218" w:lineRule="auto"/>
              <w:ind w:left="-113" w:right="-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Pr="00D67AB1">
              <w:rPr>
                <w:sz w:val="16"/>
                <w:szCs w:val="16"/>
              </w:rPr>
              <w:t xml:space="preserve"> % </w:t>
            </w:r>
            <w:proofErr w:type="gramStart"/>
            <w:r w:rsidRPr="00D67AB1">
              <w:rPr>
                <w:sz w:val="16"/>
                <w:szCs w:val="16"/>
              </w:rPr>
              <w:t>к</w:t>
            </w:r>
            <w:proofErr w:type="gramEnd"/>
            <w:r w:rsidRPr="00D67AB1">
              <w:rPr>
                <w:sz w:val="16"/>
                <w:szCs w:val="16"/>
              </w:rPr>
              <w:t xml:space="preserve"> массе яйца</w:t>
            </w:r>
          </w:p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п.</w:t>
            </w:r>
            <w:r>
              <w:rPr>
                <w:sz w:val="16"/>
                <w:szCs w:val="16"/>
              </w:rPr>
              <w:t xml:space="preserve"> </w:t>
            </w:r>
            <w:r w:rsidRPr="00D67AB1">
              <w:rPr>
                <w:sz w:val="16"/>
                <w:szCs w:val="16"/>
              </w:rPr>
              <w:t>п. к контролю</w:t>
            </w:r>
          </w:p>
        </w:tc>
        <w:tc>
          <w:tcPr>
            <w:tcW w:w="512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9,9±0,38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11,5±0,46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</w:t>
            </w:r>
          </w:p>
        </w:tc>
        <w:tc>
          <w:tcPr>
            <w:tcW w:w="557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10,1±0,29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11,8±0,38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0,3</w:t>
            </w:r>
          </w:p>
        </w:tc>
        <w:tc>
          <w:tcPr>
            <w:tcW w:w="595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10,0±0,70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11,6±0,36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0,1</w:t>
            </w:r>
          </w:p>
        </w:tc>
        <w:tc>
          <w:tcPr>
            <w:tcW w:w="558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10,2±0,36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11,6±0,44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0,1</w:t>
            </w:r>
          </w:p>
        </w:tc>
        <w:tc>
          <w:tcPr>
            <w:tcW w:w="512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10,1±0,31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11,8±0,30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0,3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10,0±0,34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11,6±0,28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0,1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 xml:space="preserve">Эмбрион, </w:t>
            </w:r>
            <w:proofErr w:type="gramStart"/>
            <w:r w:rsidRPr="00D67AB1">
              <w:rPr>
                <w:sz w:val="16"/>
                <w:szCs w:val="16"/>
              </w:rPr>
              <w:t>г</w:t>
            </w:r>
            <w:proofErr w:type="gramEnd"/>
          </w:p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Pr="00D67AB1">
              <w:rPr>
                <w:sz w:val="16"/>
                <w:szCs w:val="16"/>
              </w:rPr>
              <w:t xml:space="preserve"> % </w:t>
            </w:r>
            <w:proofErr w:type="gramStart"/>
            <w:r w:rsidRPr="00D67AB1">
              <w:rPr>
                <w:sz w:val="16"/>
                <w:szCs w:val="16"/>
              </w:rPr>
              <w:t>к</w:t>
            </w:r>
            <w:proofErr w:type="gramEnd"/>
            <w:r w:rsidRPr="00D67AB1">
              <w:rPr>
                <w:sz w:val="16"/>
                <w:szCs w:val="16"/>
              </w:rPr>
              <w:t xml:space="preserve"> массе яйца</w:t>
            </w:r>
          </w:p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п.</w:t>
            </w:r>
            <w:r>
              <w:rPr>
                <w:sz w:val="16"/>
                <w:szCs w:val="16"/>
              </w:rPr>
              <w:t xml:space="preserve"> </w:t>
            </w:r>
            <w:r w:rsidRPr="00D67AB1">
              <w:rPr>
                <w:sz w:val="16"/>
                <w:szCs w:val="16"/>
              </w:rPr>
              <w:t>п. к контролю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6,0±0,24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6,9±0,28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6,3±0,24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7,3±0,26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0,4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6,6±0,22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7,7±0,24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6,9±0,21*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7,9±0,24*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1,0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6,7±0,20*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7,9±0,19*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1,0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6,6±0,17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7,6±0,25</w:t>
            </w:r>
          </w:p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0,7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E31532">
              <w:rPr>
                <w:sz w:val="16"/>
                <w:szCs w:val="16"/>
              </w:rPr>
              <w:t>Провизорные органы</w:t>
            </w:r>
            <w:proofErr w:type="gramStart"/>
            <w:r w:rsidRPr="008B451E"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0D4677">
              <w:rPr>
                <w:sz w:val="16"/>
                <w:szCs w:val="16"/>
              </w:rPr>
              <w:t>, г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70,4±0,78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69,9±0,82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69,6±0,52</w:t>
            </w:r>
          </w:p>
        </w:tc>
        <w:tc>
          <w:tcPr>
            <w:tcW w:w="558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69,5±0,53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68,7±0,37</w:t>
            </w:r>
          </w:p>
        </w:tc>
        <w:tc>
          <w:tcPr>
            <w:tcW w:w="559" w:type="pct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69,7±0,94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 w:rsidRPr="00D67AB1">
              <w:rPr>
                <w:sz w:val="16"/>
                <w:szCs w:val="16"/>
              </w:rPr>
              <w:t xml:space="preserve"> % </w:t>
            </w:r>
            <w:proofErr w:type="gramStart"/>
            <w:r w:rsidRPr="00D67AB1">
              <w:rPr>
                <w:sz w:val="16"/>
                <w:szCs w:val="16"/>
              </w:rPr>
              <w:t>к</w:t>
            </w:r>
            <w:proofErr w:type="gramEnd"/>
            <w:r w:rsidRPr="00D67AB1">
              <w:rPr>
                <w:sz w:val="16"/>
                <w:szCs w:val="16"/>
              </w:rPr>
              <w:t xml:space="preserve"> массе яйца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81,6±0,42</w:t>
            </w:r>
          </w:p>
        </w:tc>
        <w:tc>
          <w:tcPr>
            <w:tcW w:w="557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80,9±0,50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80,8±0,54</w:t>
            </w:r>
          </w:p>
        </w:tc>
        <w:tc>
          <w:tcPr>
            <w:tcW w:w="558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80,2±0,38*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80,3±0,27</w:t>
            </w:r>
          </w:p>
        </w:tc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80,8±0,41</w:t>
            </w:r>
          </w:p>
        </w:tc>
      </w:tr>
      <w:tr w:rsidR="007C0BEC" w:rsidRPr="00E10A1E" w:rsidTr="00DB0AEB">
        <w:trPr>
          <w:trHeight w:val="20"/>
          <w:jc w:val="center"/>
        </w:trPr>
        <w:tc>
          <w:tcPr>
            <w:tcW w:w="624" w:type="pct"/>
            <w:vMerge/>
            <w:shd w:val="clear" w:color="auto" w:fill="FFFFFF"/>
            <w:vAlign w:val="center"/>
          </w:tcPr>
          <w:p w:rsidR="007C0BEC" w:rsidRPr="00E10A1E" w:rsidRDefault="007C0BEC" w:rsidP="00DB0AEB">
            <w:pPr>
              <w:shd w:val="clear" w:color="auto" w:fill="FFFFFF"/>
              <w:jc w:val="center"/>
              <w:rPr>
                <w:spacing w:val="2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D67AB1" w:rsidRDefault="007C0BEC" w:rsidP="00DB0AEB">
            <w:pPr>
              <w:spacing w:line="218" w:lineRule="auto"/>
              <w:ind w:left="-57" w:right="-57"/>
              <w:jc w:val="center"/>
              <w:rPr>
                <w:sz w:val="16"/>
                <w:szCs w:val="16"/>
              </w:rPr>
            </w:pPr>
            <w:r w:rsidRPr="00D67AB1">
              <w:rPr>
                <w:sz w:val="16"/>
                <w:szCs w:val="16"/>
              </w:rPr>
              <w:t>± п.</w:t>
            </w:r>
            <w:r>
              <w:rPr>
                <w:sz w:val="16"/>
                <w:szCs w:val="16"/>
              </w:rPr>
              <w:t xml:space="preserve"> </w:t>
            </w:r>
            <w:r w:rsidRPr="00D67AB1">
              <w:rPr>
                <w:sz w:val="16"/>
                <w:szCs w:val="16"/>
              </w:rPr>
              <w:t>п. к контролю</w:t>
            </w:r>
          </w:p>
        </w:tc>
        <w:tc>
          <w:tcPr>
            <w:tcW w:w="512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</w:t>
            </w:r>
          </w:p>
        </w:tc>
        <w:tc>
          <w:tcPr>
            <w:tcW w:w="557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–0,7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–0,8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–1,4</w:t>
            </w:r>
          </w:p>
        </w:tc>
        <w:tc>
          <w:tcPr>
            <w:tcW w:w="512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–1,3</w:t>
            </w:r>
          </w:p>
        </w:tc>
        <w:tc>
          <w:tcPr>
            <w:tcW w:w="559" w:type="pct"/>
            <w:tcBorders>
              <w:top w:val="nil"/>
            </w:tcBorders>
            <w:shd w:val="clear" w:color="auto" w:fill="FFFFFF"/>
            <w:tcMar>
              <w:top w:w="9" w:type="dxa"/>
              <w:left w:w="32" w:type="dxa"/>
              <w:bottom w:w="0" w:type="dxa"/>
              <w:right w:w="32" w:type="dxa"/>
            </w:tcMar>
            <w:vAlign w:val="center"/>
          </w:tcPr>
          <w:p w:rsidR="007C0BEC" w:rsidRPr="006F1D7F" w:rsidRDefault="007C0BEC" w:rsidP="00DB0AEB">
            <w:pPr>
              <w:ind w:left="-137" w:right="-112"/>
              <w:jc w:val="center"/>
              <w:rPr>
                <w:sz w:val="16"/>
                <w:szCs w:val="16"/>
              </w:rPr>
            </w:pPr>
            <w:r w:rsidRPr="006F1D7F">
              <w:rPr>
                <w:sz w:val="16"/>
                <w:szCs w:val="16"/>
              </w:rPr>
              <w:t>–0,8</w:t>
            </w:r>
          </w:p>
        </w:tc>
      </w:tr>
    </w:tbl>
    <w:p w:rsidR="007C0BEC" w:rsidRPr="007E2D12" w:rsidRDefault="007C0BEC" w:rsidP="007C0BEC">
      <w:pPr>
        <w:shd w:val="clear" w:color="auto" w:fill="FFFFFF"/>
        <w:spacing w:line="216" w:lineRule="auto"/>
        <w:ind w:firstLine="284"/>
        <w:jc w:val="both"/>
        <w:rPr>
          <w:spacing w:val="2"/>
          <w:sz w:val="2"/>
        </w:rPr>
      </w:pPr>
    </w:p>
    <w:p w:rsidR="007C0BEC" w:rsidRDefault="007C0BEC" w:rsidP="007C0BEC">
      <w:pPr>
        <w:shd w:val="clear" w:color="auto" w:fill="FFFFFF"/>
        <w:spacing w:line="216" w:lineRule="auto"/>
        <w:ind w:firstLine="284"/>
        <w:jc w:val="both"/>
        <w:rPr>
          <w:spacing w:val="2"/>
          <w:sz w:val="2"/>
        </w:rPr>
      </w:pPr>
    </w:p>
    <w:p w:rsidR="007C0BEC" w:rsidRDefault="007C0BEC" w:rsidP="007C0BEC">
      <w:pPr>
        <w:shd w:val="clear" w:color="auto" w:fill="FFFFFF"/>
        <w:spacing w:line="216" w:lineRule="auto"/>
        <w:ind w:firstLine="284"/>
        <w:jc w:val="both"/>
        <w:rPr>
          <w:bCs/>
          <w:position w:val="-6"/>
          <w:sz w:val="16"/>
          <w:szCs w:val="16"/>
        </w:rPr>
      </w:pPr>
    </w:p>
    <w:p w:rsidR="007C0BEC" w:rsidRPr="000D4677" w:rsidRDefault="007C0BEC" w:rsidP="007C0BEC">
      <w:pPr>
        <w:shd w:val="clear" w:color="auto" w:fill="FFFFFF"/>
        <w:spacing w:line="218" w:lineRule="auto"/>
        <w:jc w:val="both"/>
        <w:rPr>
          <w:bCs/>
          <w:sz w:val="16"/>
          <w:szCs w:val="16"/>
          <w:vertAlign w:val="superscript"/>
        </w:rPr>
      </w:pPr>
      <w:r w:rsidRPr="00D67AB1">
        <w:rPr>
          <w:sz w:val="16"/>
        </w:rPr>
        <w:t>П</w:t>
      </w:r>
      <w:r>
        <w:rPr>
          <w:sz w:val="16"/>
        </w:rPr>
        <w:t xml:space="preserve"> </w:t>
      </w:r>
      <w:proofErr w:type="spellStart"/>
      <w:r w:rsidRPr="00D67AB1">
        <w:rPr>
          <w:sz w:val="16"/>
        </w:rPr>
        <w:t>р</w:t>
      </w:r>
      <w:proofErr w:type="spellEnd"/>
      <w:r>
        <w:rPr>
          <w:sz w:val="16"/>
        </w:rPr>
        <w:t xml:space="preserve"> </w:t>
      </w:r>
      <w:r w:rsidRPr="00D67AB1">
        <w:rPr>
          <w:sz w:val="16"/>
        </w:rPr>
        <w:t>и</w:t>
      </w:r>
      <w:r>
        <w:rPr>
          <w:sz w:val="16"/>
        </w:rPr>
        <w:t xml:space="preserve"> </w:t>
      </w:r>
      <w:r w:rsidRPr="00D67AB1">
        <w:rPr>
          <w:sz w:val="16"/>
        </w:rPr>
        <w:t>м</w:t>
      </w:r>
      <w:r>
        <w:rPr>
          <w:sz w:val="16"/>
        </w:rPr>
        <w:t xml:space="preserve"> </w:t>
      </w:r>
      <w:r w:rsidRPr="00D67AB1">
        <w:rPr>
          <w:sz w:val="16"/>
        </w:rPr>
        <w:t>е</w:t>
      </w:r>
      <w:r>
        <w:rPr>
          <w:sz w:val="16"/>
        </w:rPr>
        <w:t xml:space="preserve"> </w:t>
      </w:r>
      <w:r w:rsidRPr="00D67AB1">
        <w:rPr>
          <w:sz w:val="16"/>
        </w:rPr>
        <w:t>ч</w:t>
      </w:r>
      <w:r>
        <w:rPr>
          <w:sz w:val="16"/>
        </w:rPr>
        <w:t xml:space="preserve"> </w:t>
      </w:r>
      <w:r w:rsidRPr="00D67AB1">
        <w:rPr>
          <w:sz w:val="16"/>
        </w:rPr>
        <w:t>а</w:t>
      </w:r>
      <w:r>
        <w:rPr>
          <w:sz w:val="16"/>
        </w:rPr>
        <w:t xml:space="preserve"> </w:t>
      </w:r>
      <w:proofErr w:type="spellStart"/>
      <w:r w:rsidRPr="00D67AB1">
        <w:rPr>
          <w:sz w:val="16"/>
        </w:rPr>
        <w:t>н</w:t>
      </w:r>
      <w:proofErr w:type="spellEnd"/>
      <w:r>
        <w:rPr>
          <w:sz w:val="16"/>
        </w:rPr>
        <w:t xml:space="preserve"> </w:t>
      </w:r>
      <w:r w:rsidRPr="00D67AB1">
        <w:rPr>
          <w:sz w:val="16"/>
        </w:rPr>
        <w:t>и</w:t>
      </w:r>
      <w:r>
        <w:rPr>
          <w:sz w:val="16"/>
        </w:rPr>
        <w:t xml:space="preserve"> </w:t>
      </w:r>
      <w:r w:rsidRPr="00D67AB1">
        <w:rPr>
          <w:sz w:val="16"/>
        </w:rPr>
        <w:t>е</w:t>
      </w:r>
      <w:r>
        <w:rPr>
          <w:sz w:val="16"/>
        </w:rPr>
        <w:t xml:space="preserve"> .  </w:t>
      </w:r>
      <w:r w:rsidRPr="00E31532">
        <w:rPr>
          <w:sz w:val="16"/>
          <w:vertAlign w:val="superscript"/>
        </w:rPr>
        <w:t>1</w:t>
      </w:r>
      <w:proofErr w:type="gramStart"/>
      <w:r>
        <w:rPr>
          <w:sz w:val="16"/>
        </w:rPr>
        <w:t xml:space="preserve">  В</w:t>
      </w:r>
      <w:proofErr w:type="gramEnd"/>
      <w:r>
        <w:rPr>
          <w:sz w:val="16"/>
        </w:rPr>
        <w:t>ключается белок.</w:t>
      </w:r>
    </w:p>
    <w:p w:rsidR="007C0BEC" w:rsidRDefault="007C0BEC" w:rsidP="007C0BEC">
      <w:pPr>
        <w:shd w:val="clear" w:color="auto" w:fill="FFFFFF"/>
        <w:spacing w:line="216" w:lineRule="auto"/>
        <w:ind w:firstLine="284"/>
        <w:jc w:val="both"/>
      </w:pPr>
    </w:p>
    <w:p w:rsidR="007C0BEC" w:rsidRDefault="007C0BEC" w:rsidP="007C0BEC">
      <w:pPr>
        <w:ind w:firstLine="3240"/>
        <w:rPr>
          <w:sz w:val="20"/>
        </w:rPr>
        <w:sectPr w:rsidR="007C0BEC" w:rsidSect="007C0BEC">
          <w:pgSz w:w="11907" w:h="8391" w:orient="landscape" w:code="11"/>
          <w:pgMar w:top="1276" w:right="1531" w:bottom="992" w:left="1191" w:header="794" w:footer="1191" w:gutter="0"/>
          <w:pgNumType w:start="3"/>
          <w:cols w:space="708"/>
          <w:docGrid w:linePitch="326"/>
        </w:sectPr>
      </w:pPr>
    </w:p>
    <w:p w:rsidR="007C0BEC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14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Default="007C0BEC" w:rsidP="007C0BEC">
      <w:pPr>
        <w:tabs>
          <w:tab w:val="left" w:pos="567"/>
        </w:tabs>
        <w:jc w:val="both"/>
        <w:rPr>
          <w:sz w:val="20"/>
          <w:lang w:val="en-US"/>
        </w:rPr>
      </w:pPr>
    </w:p>
    <w:p w:rsidR="007C0BEC" w:rsidRDefault="007C0BEC" w:rsidP="007C0BEC">
      <w:pPr>
        <w:tabs>
          <w:tab w:val="left" w:pos="567"/>
        </w:tabs>
        <w:jc w:val="both"/>
        <w:rPr>
          <w:sz w:val="20"/>
          <w:lang w:val="en-US"/>
        </w:rPr>
      </w:pPr>
    </w:p>
    <w:p w:rsidR="007C0BEC" w:rsidRPr="007A71E9" w:rsidRDefault="007C0BEC" w:rsidP="007C0BEC">
      <w:pPr>
        <w:tabs>
          <w:tab w:val="left" w:pos="567"/>
        </w:tabs>
        <w:jc w:val="both"/>
        <w:rPr>
          <w:sz w:val="20"/>
          <w:lang w:val="en-US"/>
        </w:rPr>
      </w:pPr>
    </w:p>
    <w:p w:rsidR="007C0BEC" w:rsidRPr="002B0C86" w:rsidRDefault="007C0BEC" w:rsidP="007C0BEC">
      <w:pPr>
        <w:tabs>
          <w:tab w:val="left" w:pos="567"/>
        </w:tabs>
        <w:jc w:val="both"/>
        <w:rPr>
          <w:sz w:val="20"/>
        </w:rPr>
      </w:pPr>
    </w:p>
    <w:p w:rsidR="007C0BEC" w:rsidRPr="000573ED" w:rsidRDefault="007C0BEC" w:rsidP="007C0BEC">
      <w:pPr>
        <w:tabs>
          <w:tab w:val="left" w:pos="567"/>
        </w:tabs>
        <w:jc w:val="center"/>
        <w:rPr>
          <w:sz w:val="20"/>
        </w:rPr>
      </w:pPr>
      <w:proofErr w:type="gramStart"/>
      <w:r>
        <w:rPr>
          <w:sz w:val="20"/>
        </w:rPr>
        <w:t>П</w:t>
      </w:r>
      <w:proofErr w:type="gramEnd"/>
      <w:r>
        <w:rPr>
          <w:sz w:val="20"/>
        </w:rPr>
        <w:t xml:space="preserve"> </w:t>
      </w:r>
      <w:proofErr w:type="spellStart"/>
      <w:r w:rsidRPr="000573ED">
        <w:rPr>
          <w:sz w:val="20"/>
        </w:rPr>
        <w:t>р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о</w:t>
      </w:r>
      <w:r>
        <w:rPr>
          <w:sz w:val="20"/>
        </w:rPr>
        <w:t xml:space="preserve"> </w:t>
      </w:r>
      <w:r w:rsidRPr="000573ED">
        <w:rPr>
          <w:sz w:val="20"/>
        </w:rPr>
        <w:t>и</w:t>
      </w:r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з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в</w:t>
      </w:r>
      <w:r>
        <w:rPr>
          <w:sz w:val="20"/>
        </w:rPr>
        <w:t xml:space="preserve"> </w:t>
      </w:r>
      <w:r w:rsidRPr="000573ED">
        <w:rPr>
          <w:sz w:val="20"/>
        </w:rPr>
        <w:t>о</w:t>
      </w:r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д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с</w:t>
      </w:r>
      <w:r>
        <w:rPr>
          <w:sz w:val="20"/>
        </w:rPr>
        <w:t xml:space="preserve"> </w:t>
      </w:r>
      <w:r w:rsidRPr="000573ED">
        <w:rPr>
          <w:sz w:val="20"/>
        </w:rPr>
        <w:t>т</w:t>
      </w:r>
      <w:r>
        <w:rPr>
          <w:sz w:val="20"/>
        </w:rPr>
        <w:t xml:space="preserve"> </w:t>
      </w:r>
      <w:r w:rsidRPr="000573ED">
        <w:rPr>
          <w:sz w:val="20"/>
        </w:rPr>
        <w:t>в</w:t>
      </w:r>
      <w:r>
        <w:rPr>
          <w:sz w:val="20"/>
        </w:rPr>
        <w:t xml:space="preserve"> </w:t>
      </w:r>
      <w:r w:rsidRPr="000573ED">
        <w:rPr>
          <w:sz w:val="20"/>
        </w:rPr>
        <w:t>е</w:t>
      </w:r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н</w:t>
      </w:r>
      <w:proofErr w:type="spellEnd"/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н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о</w:t>
      </w:r>
      <w:r>
        <w:rPr>
          <w:sz w:val="20"/>
        </w:rPr>
        <w:t xml:space="preserve"> - </w:t>
      </w:r>
      <w:proofErr w:type="spellStart"/>
      <w:r w:rsidRPr="000573ED">
        <w:rPr>
          <w:sz w:val="20"/>
        </w:rPr>
        <w:t>п</w:t>
      </w:r>
      <w:proofErr w:type="spellEnd"/>
      <w:r>
        <w:rPr>
          <w:sz w:val="20"/>
        </w:rPr>
        <w:t xml:space="preserve"> </w:t>
      </w:r>
      <w:proofErr w:type="spellStart"/>
      <w:r w:rsidRPr="000573ED">
        <w:rPr>
          <w:sz w:val="20"/>
        </w:rPr>
        <w:t>р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а</w:t>
      </w:r>
      <w:r>
        <w:rPr>
          <w:sz w:val="20"/>
        </w:rPr>
        <w:t xml:space="preserve"> </w:t>
      </w:r>
      <w:r w:rsidRPr="000573ED">
        <w:rPr>
          <w:sz w:val="20"/>
        </w:rPr>
        <w:t>к</w:t>
      </w:r>
      <w:r>
        <w:rPr>
          <w:sz w:val="20"/>
        </w:rPr>
        <w:t xml:space="preserve"> </w:t>
      </w:r>
      <w:r w:rsidRPr="000573ED">
        <w:rPr>
          <w:sz w:val="20"/>
        </w:rPr>
        <w:t>т</w:t>
      </w:r>
      <w:r>
        <w:rPr>
          <w:sz w:val="20"/>
        </w:rPr>
        <w:t xml:space="preserve"> </w:t>
      </w:r>
      <w:r w:rsidRPr="000573ED">
        <w:rPr>
          <w:sz w:val="20"/>
        </w:rPr>
        <w:t>и</w:t>
      </w:r>
      <w:r>
        <w:rPr>
          <w:sz w:val="20"/>
        </w:rPr>
        <w:t xml:space="preserve"> </w:t>
      </w:r>
      <w:r w:rsidRPr="000573ED">
        <w:rPr>
          <w:sz w:val="20"/>
        </w:rPr>
        <w:t>ч</w:t>
      </w:r>
      <w:r>
        <w:rPr>
          <w:sz w:val="20"/>
        </w:rPr>
        <w:t xml:space="preserve"> </w:t>
      </w:r>
      <w:r w:rsidRPr="000573ED">
        <w:rPr>
          <w:sz w:val="20"/>
        </w:rPr>
        <w:t>е</w:t>
      </w:r>
      <w:r>
        <w:rPr>
          <w:sz w:val="20"/>
        </w:rPr>
        <w:t xml:space="preserve"> </w:t>
      </w:r>
      <w:r w:rsidRPr="000573ED">
        <w:rPr>
          <w:sz w:val="20"/>
        </w:rPr>
        <w:t>с</w:t>
      </w:r>
      <w:r>
        <w:rPr>
          <w:sz w:val="20"/>
        </w:rPr>
        <w:t xml:space="preserve"> </w:t>
      </w:r>
      <w:r w:rsidRPr="000573ED">
        <w:rPr>
          <w:sz w:val="20"/>
        </w:rPr>
        <w:t>к</w:t>
      </w:r>
      <w:r>
        <w:rPr>
          <w:sz w:val="20"/>
        </w:rPr>
        <w:t xml:space="preserve"> </w:t>
      </w:r>
      <w:r w:rsidRPr="000573ED">
        <w:rPr>
          <w:sz w:val="20"/>
        </w:rPr>
        <w:t>о</w:t>
      </w:r>
      <w:r>
        <w:rPr>
          <w:sz w:val="20"/>
        </w:rPr>
        <w:t xml:space="preserve"> </w:t>
      </w:r>
      <w:r w:rsidRPr="000573ED">
        <w:rPr>
          <w:sz w:val="20"/>
        </w:rPr>
        <w:t>е</w:t>
      </w:r>
      <w:r>
        <w:rPr>
          <w:sz w:val="20"/>
        </w:rPr>
        <w:t xml:space="preserve"> </w:t>
      </w:r>
      <w:r w:rsidRPr="000573ED">
        <w:rPr>
          <w:sz w:val="20"/>
        </w:rPr>
        <w:t xml:space="preserve"> </w:t>
      </w:r>
      <w:r>
        <w:rPr>
          <w:sz w:val="20"/>
        </w:rPr>
        <w:t xml:space="preserve"> </w:t>
      </w:r>
      <w:r w:rsidRPr="000573ED">
        <w:rPr>
          <w:sz w:val="20"/>
        </w:rPr>
        <w:t>и</w:t>
      </w:r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з</w:t>
      </w:r>
      <w:proofErr w:type="spellEnd"/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д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а</w:t>
      </w:r>
      <w:r>
        <w:rPr>
          <w:sz w:val="20"/>
        </w:rPr>
        <w:t xml:space="preserve"> </w:t>
      </w:r>
      <w:proofErr w:type="spellStart"/>
      <w:r w:rsidRPr="000573ED">
        <w:rPr>
          <w:sz w:val="20"/>
        </w:rPr>
        <w:t>н</w:t>
      </w:r>
      <w:proofErr w:type="spellEnd"/>
      <w:r>
        <w:rPr>
          <w:sz w:val="20"/>
        </w:rPr>
        <w:t xml:space="preserve"> </w:t>
      </w:r>
      <w:r w:rsidRPr="000573ED">
        <w:rPr>
          <w:sz w:val="20"/>
        </w:rPr>
        <w:t>и</w:t>
      </w:r>
      <w:r>
        <w:rPr>
          <w:sz w:val="20"/>
        </w:rPr>
        <w:t xml:space="preserve"> </w:t>
      </w:r>
      <w:r w:rsidRPr="000573ED">
        <w:rPr>
          <w:sz w:val="20"/>
        </w:rPr>
        <w:t>е</w:t>
      </w:r>
    </w:p>
    <w:p w:rsidR="007C0BEC" w:rsidRPr="000573ED" w:rsidRDefault="007C0BEC" w:rsidP="007C0BEC">
      <w:pPr>
        <w:tabs>
          <w:tab w:val="left" w:pos="567"/>
        </w:tabs>
        <w:jc w:val="center"/>
        <w:rPr>
          <w:b/>
          <w:sz w:val="20"/>
        </w:rPr>
      </w:pPr>
    </w:p>
    <w:p w:rsidR="007C0BEC" w:rsidRPr="000573ED" w:rsidRDefault="007C0BEC" w:rsidP="007C0BEC">
      <w:pPr>
        <w:tabs>
          <w:tab w:val="left" w:pos="567"/>
        </w:tabs>
        <w:jc w:val="center"/>
        <w:rPr>
          <w:b/>
          <w:sz w:val="20"/>
        </w:rPr>
      </w:pPr>
      <w:proofErr w:type="spellStart"/>
      <w:r w:rsidRPr="000573ED">
        <w:rPr>
          <w:b/>
          <w:sz w:val="20"/>
        </w:rPr>
        <w:t>Кудрявец</w:t>
      </w:r>
      <w:proofErr w:type="spellEnd"/>
      <w:r w:rsidRPr="000573ED">
        <w:rPr>
          <w:b/>
          <w:sz w:val="20"/>
        </w:rPr>
        <w:t xml:space="preserve"> </w:t>
      </w:r>
      <w:r w:rsidRPr="000573ED">
        <w:rPr>
          <w:sz w:val="20"/>
        </w:rPr>
        <w:t>Николай</w:t>
      </w:r>
      <w:r w:rsidRPr="000573ED">
        <w:rPr>
          <w:b/>
          <w:sz w:val="20"/>
        </w:rPr>
        <w:t xml:space="preserve"> </w:t>
      </w:r>
      <w:r w:rsidRPr="000573ED">
        <w:rPr>
          <w:sz w:val="20"/>
        </w:rPr>
        <w:t>Иванович</w:t>
      </w:r>
      <w:r w:rsidRPr="000573ED">
        <w:rPr>
          <w:b/>
          <w:sz w:val="20"/>
        </w:rPr>
        <w:t xml:space="preserve"> </w:t>
      </w:r>
    </w:p>
    <w:p w:rsidR="007C0BEC" w:rsidRPr="000573ED" w:rsidRDefault="007C0BEC" w:rsidP="007C0BEC">
      <w:pPr>
        <w:tabs>
          <w:tab w:val="left" w:pos="567"/>
        </w:tabs>
        <w:jc w:val="center"/>
        <w:rPr>
          <w:sz w:val="20"/>
        </w:rPr>
      </w:pPr>
      <w:proofErr w:type="spellStart"/>
      <w:r w:rsidRPr="000573ED">
        <w:rPr>
          <w:b/>
          <w:sz w:val="20"/>
        </w:rPr>
        <w:t>Косьяненко</w:t>
      </w:r>
      <w:proofErr w:type="spellEnd"/>
      <w:r w:rsidRPr="000573ED">
        <w:rPr>
          <w:b/>
          <w:sz w:val="20"/>
        </w:rPr>
        <w:t xml:space="preserve"> </w:t>
      </w:r>
      <w:r w:rsidRPr="000573ED">
        <w:rPr>
          <w:sz w:val="20"/>
        </w:rPr>
        <w:t>Сергей Витальевич</w:t>
      </w:r>
    </w:p>
    <w:p w:rsidR="007C0BEC" w:rsidRPr="008F2836" w:rsidRDefault="007C0BEC" w:rsidP="007C0BEC">
      <w:pPr>
        <w:tabs>
          <w:tab w:val="left" w:pos="567"/>
        </w:tabs>
        <w:jc w:val="center"/>
        <w:rPr>
          <w:sz w:val="20"/>
        </w:rPr>
      </w:pPr>
      <w:proofErr w:type="spellStart"/>
      <w:r>
        <w:rPr>
          <w:b/>
          <w:sz w:val="20"/>
        </w:rPr>
        <w:t>Соляник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Александр Владимирович</w:t>
      </w:r>
    </w:p>
    <w:p w:rsidR="007C0BEC" w:rsidRPr="000573ED" w:rsidRDefault="007C0BEC" w:rsidP="007C0BEC">
      <w:pPr>
        <w:tabs>
          <w:tab w:val="left" w:pos="567"/>
        </w:tabs>
        <w:jc w:val="center"/>
        <w:rPr>
          <w:b/>
          <w:sz w:val="20"/>
        </w:rPr>
      </w:pPr>
    </w:p>
    <w:p w:rsidR="007C0BEC" w:rsidRDefault="007C0BEC" w:rsidP="007C0BEC">
      <w:pPr>
        <w:jc w:val="center"/>
        <w:rPr>
          <w:rFonts w:ascii="Times New Roman CYR" w:hAnsi="Times New Roman CYR"/>
          <w:caps/>
          <w:sz w:val="20"/>
          <w:szCs w:val="16"/>
        </w:rPr>
      </w:pPr>
      <w:r w:rsidRPr="007A71E9">
        <w:rPr>
          <w:rFonts w:ascii="Times New Roman CYR" w:hAnsi="Times New Roman CYR"/>
          <w:caps/>
          <w:sz w:val="20"/>
          <w:szCs w:val="16"/>
        </w:rPr>
        <w:t xml:space="preserve">Стимуляция </w:t>
      </w:r>
      <w:proofErr w:type="gramStart"/>
      <w:r w:rsidRPr="007A71E9">
        <w:rPr>
          <w:rFonts w:ascii="Times New Roman CYR" w:hAnsi="Times New Roman CYR"/>
          <w:caps/>
          <w:sz w:val="20"/>
          <w:szCs w:val="16"/>
        </w:rPr>
        <w:t>эмбрионального</w:t>
      </w:r>
      <w:proofErr w:type="gramEnd"/>
    </w:p>
    <w:p w:rsidR="007C0BEC" w:rsidRPr="007A71E9" w:rsidRDefault="007C0BEC" w:rsidP="007C0BEC">
      <w:pPr>
        <w:jc w:val="center"/>
        <w:rPr>
          <w:rFonts w:ascii="Times New Roman CYR" w:hAnsi="Times New Roman CYR"/>
          <w:caps/>
          <w:sz w:val="20"/>
          <w:szCs w:val="16"/>
        </w:rPr>
      </w:pPr>
      <w:r w:rsidRPr="007A71E9">
        <w:rPr>
          <w:rFonts w:ascii="Times New Roman CYR" w:hAnsi="Times New Roman CYR"/>
          <w:caps/>
          <w:sz w:val="20"/>
          <w:szCs w:val="16"/>
        </w:rPr>
        <w:t xml:space="preserve"> и постэмбрионального развития </w:t>
      </w:r>
    </w:p>
    <w:p w:rsidR="007C0BEC" w:rsidRPr="007A71E9" w:rsidRDefault="007C0BEC" w:rsidP="007C0BEC">
      <w:pPr>
        <w:jc w:val="center"/>
        <w:rPr>
          <w:caps/>
          <w:sz w:val="20"/>
        </w:rPr>
      </w:pPr>
      <w:r w:rsidRPr="007A71E9">
        <w:rPr>
          <w:rFonts w:ascii="Times New Roman CYR" w:hAnsi="Times New Roman CYR"/>
          <w:caps/>
          <w:sz w:val="20"/>
          <w:szCs w:val="16"/>
        </w:rPr>
        <w:t>утят кросса «Темп»</w:t>
      </w:r>
    </w:p>
    <w:p w:rsidR="007C0BEC" w:rsidRPr="00BE74C1" w:rsidRDefault="007C0BEC" w:rsidP="007C0BEC">
      <w:pPr>
        <w:tabs>
          <w:tab w:val="left" w:pos="567"/>
        </w:tabs>
        <w:jc w:val="center"/>
        <w:rPr>
          <w:caps/>
          <w:sz w:val="20"/>
        </w:rPr>
      </w:pPr>
    </w:p>
    <w:p w:rsidR="007C0BEC" w:rsidRPr="00BE74C1" w:rsidRDefault="007C0BEC" w:rsidP="007C0BEC">
      <w:pPr>
        <w:tabs>
          <w:tab w:val="left" w:pos="567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Рекомендации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20"/>
        </w:rPr>
      </w:pPr>
    </w:p>
    <w:p w:rsidR="007C0BEC" w:rsidRPr="000573ED" w:rsidRDefault="007C0BEC" w:rsidP="007C0BEC">
      <w:pPr>
        <w:tabs>
          <w:tab w:val="left" w:pos="567"/>
        </w:tabs>
        <w:jc w:val="center"/>
        <w:rPr>
          <w:sz w:val="20"/>
        </w:rPr>
      </w:pP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 w:rsidRPr="00BE74C1">
        <w:rPr>
          <w:sz w:val="16"/>
          <w:szCs w:val="16"/>
        </w:rPr>
        <w:t>Редактор</w:t>
      </w:r>
      <w:r>
        <w:rPr>
          <w:sz w:val="16"/>
          <w:szCs w:val="16"/>
        </w:rPr>
        <w:t xml:space="preserve">-корректор </w:t>
      </w:r>
      <w:r w:rsidRPr="00BE74C1">
        <w:rPr>
          <w:i/>
          <w:sz w:val="16"/>
          <w:szCs w:val="16"/>
        </w:rPr>
        <w:t>Е.</w:t>
      </w:r>
      <w:r>
        <w:rPr>
          <w:i/>
          <w:sz w:val="16"/>
          <w:szCs w:val="16"/>
        </w:rPr>
        <w:t> В.</w:t>
      </w:r>
      <w:r w:rsidRPr="00BE74C1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Ковалёва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 w:rsidRPr="00BE74C1">
        <w:rPr>
          <w:sz w:val="16"/>
          <w:szCs w:val="16"/>
        </w:rPr>
        <w:t>Техн</w:t>
      </w:r>
      <w:r>
        <w:rPr>
          <w:sz w:val="16"/>
          <w:szCs w:val="16"/>
        </w:rPr>
        <w:t>ический</w:t>
      </w:r>
      <w:r w:rsidRPr="00BE74C1">
        <w:rPr>
          <w:sz w:val="16"/>
          <w:szCs w:val="16"/>
        </w:rPr>
        <w:t xml:space="preserve"> редактор </w:t>
      </w:r>
      <w:r w:rsidRPr="00BE74C1">
        <w:rPr>
          <w:i/>
          <w:sz w:val="16"/>
          <w:szCs w:val="16"/>
        </w:rPr>
        <w:t>Н.</w:t>
      </w:r>
      <w:r>
        <w:rPr>
          <w:i/>
          <w:sz w:val="16"/>
          <w:szCs w:val="16"/>
        </w:rPr>
        <w:t> </w:t>
      </w:r>
      <w:r w:rsidRPr="00BE74C1">
        <w:rPr>
          <w:i/>
          <w:sz w:val="16"/>
          <w:szCs w:val="16"/>
        </w:rPr>
        <w:t>Л. Якубовская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 w:rsidRPr="00BE74C1">
        <w:rPr>
          <w:sz w:val="16"/>
          <w:szCs w:val="16"/>
        </w:rPr>
        <w:t xml:space="preserve">Подписано в печать </w:t>
      </w:r>
      <w:r w:rsidRPr="00196DF6">
        <w:rPr>
          <w:color w:val="FFFFFF"/>
          <w:sz w:val="16"/>
          <w:szCs w:val="16"/>
        </w:rPr>
        <w:t>14</w:t>
      </w:r>
      <w:r w:rsidRPr="00BE74C1">
        <w:rPr>
          <w:sz w:val="16"/>
          <w:szCs w:val="16"/>
        </w:rPr>
        <w:t>.</w:t>
      </w:r>
      <w:r>
        <w:rPr>
          <w:sz w:val="16"/>
          <w:szCs w:val="16"/>
        </w:rPr>
        <w:t>05</w:t>
      </w:r>
      <w:r w:rsidRPr="00BE74C1">
        <w:rPr>
          <w:sz w:val="16"/>
          <w:szCs w:val="16"/>
        </w:rPr>
        <w:t>.2012.</w:t>
      </w:r>
      <w:r>
        <w:rPr>
          <w:sz w:val="16"/>
          <w:szCs w:val="16"/>
        </w:rPr>
        <w:t xml:space="preserve"> </w:t>
      </w:r>
      <w:r w:rsidRPr="00BE74C1">
        <w:rPr>
          <w:sz w:val="16"/>
          <w:szCs w:val="16"/>
        </w:rPr>
        <w:t xml:space="preserve">Формат 60×84 </w:t>
      </w:r>
      <w:r w:rsidRPr="00BE74C1">
        <w:rPr>
          <w:sz w:val="16"/>
          <w:szCs w:val="16"/>
          <w:vertAlign w:val="superscript"/>
        </w:rPr>
        <w:t>1</w:t>
      </w:r>
      <w:r w:rsidRPr="00BE74C1">
        <w:rPr>
          <w:sz w:val="16"/>
          <w:szCs w:val="16"/>
        </w:rPr>
        <w:t>/</w:t>
      </w:r>
      <w:r w:rsidRPr="00BE74C1">
        <w:rPr>
          <w:sz w:val="16"/>
          <w:szCs w:val="16"/>
          <w:vertAlign w:val="subscript"/>
        </w:rPr>
        <w:t>16</w:t>
      </w:r>
      <w:r w:rsidRPr="00BE74C1">
        <w:rPr>
          <w:sz w:val="16"/>
          <w:szCs w:val="16"/>
        </w:rPr>
        <w:t xml:space="preserve">. Бумага </w:t>
      </w:r>
      <w:r>
        <w:rPr>
          <w:sz w:val="16"/>
          <w:szCs w:val="16"/>
        </w:rPr>
        <w:t>офсетная</w:t>
      </w:r>
      <w:r w:rsidRPr="00BE74C1">
        <w:rPr>
          <w:sz w:val="16"/>
          <w:szCs w:val="16"/>
        </w:rPr>
        <w:t>.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Р</w:t>
      </w:r>
      <w:r w:rsidRPr="00BE74C1">
        <w:rPr>
          <w:sz w:val="16"/>
          <w:szCs w:val="16"/>
        </w:rPr>
        <w:t>изография</w:t>
      </w:r>
      <w:proofErr w:type="spellEnd"/>
      <w:r w:rsidRPr="00BE74C1">
        <w:rPr>
          <w:sz w:val="16"/>
          <w:szCs w:val="16"/>
        </w:rPr>
        <w:t>. Гарнитура «Таймс».</w:t>
      </w:r>
      <w:r>
        <w:rPr>
          <w:sz w:val="16"/>
          <w:szCs w:val="16"/>
        </w:rPr>
        <w:t xml:space="preserve"> </w:t>
      </w:r>
      <w:proofErr w:type="spellStart"/>
      <w:r w:rsidRPr="00BE74C1">
        <w:rPr>
          <w:sz w:val="16"/>
          <w:szCs w:val="16"/>
        </w:rPr>
        <w:t>Усл</w:t>
      </w:r>
      <w:proofErr w:type="spellEnd"/>
      <w:r w:rsidRPr="00BE74C1">
        <w:rPr>
          <w:sz w:val="16"/>
          <w:szCs w:val="16"/>
        </w:rPr>
        <w:t xml:space="preserve">. </w:t>
      </w:r>
      <w:proofErr w:type="spellStart"/>
      <w:r w:rsidRPr="00BE74C1">
        <w:rPr>
          <w:sz w:val="16"/>
          <w:szCs w:val="16"/>
        </w:rPr>
        <w:t>печ</w:t>
      </w:r>
      <w:proofErr w:type="spellEnd"/>
      <w:r w:rsidRPr="00BE74C1">
        <w:rPr>
          <w:sz w:val="16"/>
          <w:szCs w:val="16"/>
        </w:rPr>
        <w:t xml:space="preserve">. л. </w:t>
      </w:r>
      <w:r w:rsidRPr="00BE74C1">
        <w:rPr>
          <w:color w:val="FFFFFF"/>
          <w:sz w:val="16"/>
          <w:szCs w:val="16"/>
        </w:rPr>
        <w:t>3,19</w:t>
      </w:r>
      <w:r w:rsidRPr="00BE74C1">
        <w:rPr>
          <w:sz w:val="16"/>
          <w:szCs w:val="16"/>
        </w:rPr>
        <w:t xml:space="preserve">. </w:t>
      </w:r>
      <w:proofErr w:type="spellStart"/>
      <w:r w:rsidRPr="00BE74C1">
        <w:rPr>
          <w:sz w:val="16"/>
          <w:szCs w:val="16"/>
        </w:rPr>
        <w:t>Уч.-изд</w:t>
      </w:r>
      <w:proofErr w:type="spellEnd"/>
      <w:r w:rsidRPr="00BE74C1">
        <w:rPr>
          <w:sz w:val="16"/>
          <w:szCs w:val="16"/>
        </w:rPr>
        <w:t xml:space="preserve">. л. </w:t>
      </w:r>
      <w:r w:rsidRPr="00BE74C1">
        <w:rPr>
          <w:color w:val="FFFFFF"/>
          <w:sz w:val="16"/>
          <w:szCs w:val="16"/>
        </w:rPr>
        <w:t>2,99</w:t>
      </w:r>
      <w:r w:rsidRPr="00BE74C1">
        <w:rPr>
          <w:sz w:val="16"/>
          <w:szCs w:val="16"/>
        </w:rPr>
        <w:t>.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 w:rsidRPr="00BE74C1">
        <w:rPr>
          <w:sz w:val="16"/>
          <w:szCs w:val="16"/>
        </w:rPr>
        <w:t xml:space="preserve">Тираж </w:t>
      </w:r>
      <w:r>
        <w:rPr>
          <w:sz w:val="16"/>
          <w:szCs w:val="16"/>
        </w:rPr>
        <w:t>100</w:t>
      </w:r>
      <w:r w:rsidRPr="00BE74C1">
        <w:rPr>
          <w:sz w:val="16"/>
          <w:szCs w:val="16"/>
        </w:rPr>
        <w:t xml:space="preserve"> экз. Заказ</w:t>
      </w:r>
      <w:proofErr w:type="gramStart"/>
      <w:r w:rsidRPr="00BE74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BE74C1">
        <w:rPr>
          <w:sz w:val="16"/>
          <w:szCs w:val="16"/>
        </w:rPr>
        <w:t>.</w:t>
      </w:r>
      <w:proofErr w:type="gramEnd"/>
      <w:r w:rsidRPr="00BE74C1">
        <w:rPr>
          <w:sz w:val="16"/>
          <w:szCs w:val="16"/>
        </w:rPr>
        <w:t xml:space="preserve"> 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УО «Белорусская государственная сельскохозяйственная академия»</w:t>
      </w:r>
      <w:r w:rsidRPr="00BE74C1">
        <w:rPr>
          <w:sz w:val="16"/>
          <w:szCs w:val="16"/>
        </w:rPr>
        <w:t>.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 w:rsidRPr="00BE74C1">
        <w:rPr>
          <w:sz w:val="16"/>
          <w:szCs w:val="16"/>
        </w:rPr>
        <w:t>ЛИ № 02330/0548504 от 16.06.2009.</w:t>
      </w:r>
    </w:p>
    <w:p w:rsidR="007C0BEC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Студенческая</w:t>
      </w:r>
      <w:proofErr w:type="gramEnd"/>
      <w:r>
        <w:rPr>
          <w:sz w:val="16"/>
          <w:szCs w:val="16"/>
        </w:rPr>
        <w:t>, 2,</w:t>
      </w:r>
      <w:r w:rsidRPr="00BE74C1">
        <w:rPr>
          <w:sz w:val="16"/>
          <w:szCs w:val="16"/>
        </w:rPr>
        <w:t xml:space="preserve"> 213407, г. Горки</w:t>
      </w:r>
      <w:r>
        <w:rPr>
          <w:sz w:val="16"/>
          <w:szCs w:val="16"/>
        </w:rPr>
        <w:t>.</w:t>
      </w:r>
    </w:p>
    <w:p w:rsidR="007C0BEC" w:rsidRPr="00BE74C1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</w:p>
    <w:p w:rsidR="007C0BEC" w:rsidRDefault="007C0BEC" w:rsidP="007C0BEC">
      <w:pPr>
        <w:tabs>
          <w:tab w:val="left" w:pos="567"/>
        </w:tabs>
        <w:jc w:val="center"/>
        <w:rPr>
          <w:sz w:val="16"/>
          <w:szCs w:val="16"/>
        </w:rPr>
      </w:pPr>
      <w:r w:rsidRPr="00BE74C1">
        <w:rPr>
          <w:sz w:val="16"/>
          <w:szCs w:val="16"/>
        </w:rPr>
        <w:t xml:space="preserve">Отпечатано в </w:t>
      </w:r>
      <w:r>
        <w:rPr>
          <w:sz w:val="16"/>
          <w:szCs w:val="16"/>
        </w:rPr>
        <w:t>УО «Белорусская государственная сельскохозяйственная академия».</w:t>
      </w:r>
    </w:p>
    <w:p w:rsidR="007C0BEC" w:rsidRPr="00012792" w:rsidRDefault="007C0BEC" w:rsidP="007C0BEC">
      <w:pPr>
        <w:tabs>
          <w:tab w:val="left" w:pos="567"/>
        </w:tabs>
        <w:jc w:val="center"/>
      </w:pPr>
      <w:r>
        <w:rPr>
          <w:noProof/>
          <w:sz w:val="16"/>
          <w:szCs w:val="16"/>
        </w:rPr>
        <w:pict>
          <v:rect id="_x0000_s1029" style="position:absolute;left:0;text-align:left;margin-left:138pt;margin-top:18.4pt;width:42pt;height:27pt;z-index:251664384" stroked="f"/>
        </w:pict>
      </w:r>
      <w:r>
        <w:rPr>
          <w:sz w:val="16"/>
          <w:szCs w:val="16"/>
        </w:rPr>
        <w:t>У</w:t>
      </w:r>
      <w:r w:rsidRPr="00A855E3">
        <w:rPr>
          <w:sz w:val="16"/>
          <w:szCs w:val="16"/>
        </w:rPr>
        <w:t>л. Мичурина, 5</w:t>
      </w:r>
      <w:r>
        <w:rPr>
          <w:sz w:val="16"/>
          <w:szCs w:val="16"/>
        </w:rPr>
        <w:t xml:space="preserve">, 213407, </w:t>
      </w:r>
      <w:r w:rsidRPr="00A855E3">
        <w:rPr>
          <w:sz w:val="16"/>
          <w:szCs w:val="16"/>
        </w:rPr>
        <w:t>г. Горки</w:t>
      </w:r>
      <w:r>
        <w:rPr>
          <w:sz w:val="16"/>
          <w:szCs w:val="16"/>
        </w:rPr>
        <w:t>.</w:t>
      </w:r>
    </w:p>
    <w:sectPr w:rsidR="007C0BEC" w:rsidRPr="00012792" w:rsidSect="00B75298">
      <w:pgSz w:w="8391" w:h="11907" w:code="11"/>
      <w:pgMar w:top="1191" w:right="1276" w:bottom="1531" w:left="992" w:header="794" w:footer="1191" w:gutter="0"/>
      <w:pgNumType w:start="3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B1B" w:rsidRDefault="00387B1B">
      <w:r>
        <w:separator/>
      </w:r>
    </w:p>
  </w:endnote>
  <w:endnote w:type="continuationSeparator" w:id="1">
    <w:p w:rsidR="00387B1B" w:rsidRDefault="0038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 CY">
    <w:altName w:val="Helvetica CY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NarrowC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40" w:rsidRDefault="0063263A" w:rsidP="00853A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47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740">
      <w:rPr>
        <w:rStyle w:val="a5"/>
        <w:noProof/>
      </w:rPr>
      <w:t>14</w:t>
    </w:r>
    <w:r>
      <w:rPr>
        <w:rStyle w:val="a5"/>
      </w:rPr>
      <w:fldChar w:fldCharType="end"/>
    </w:r>
  </w:p>
  <w:p w:rsidR="00EF4740" w:rsidRDefault="00EF474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91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F4740" w:rsidRPr="00C62B8F" w:rsidRDefault="0063263A">
        <w:pPr>
          <w:pStyle w:val="a3"/>
          <w:jc w:val="center"/>
          <w:rPr>
            <w:sz w:val="16"/>
          </w:rPr>
        </w:pPr>
        <w:r w:rsidRPr="00C62B8F">
          <w:rPr>
            <w:sz w:val="16"/>
          </w:rPr>
          <w:fldChar w:fldCharType="begin"/>
        </w:r>
        <w:r w:rsidR="00EF4740" w:rsidRPr="00C62B8F">
          <w:rPr>
            <w:sz w:val="16"/>
          </w:rPr>
          <w:instrText xml:space="preserve"> PAGE   \* MERGEFORMAT </w:instrText>
        </w:r>
        <w:r w:rsidRPr="00C62B8F">
          <w:rPr>
            <w:sz w:val="16"/>
          </w:rPr>
          <w:fldChar w:fldCharType="separate"/>
        </w:r>
        <w:r w:rsidR="007C0BEC">
          <w:rPr>
            <w:noProof/>
            <w:sz w:val="16"/>
          </w:rPr>
          <w:t>3</w:t>
        </w:r>
        <w:r w:rsidRPr="00C62B8F">
          <w:rPr>
            <w:sz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014"/>
      <w:docPartObj>
        <w:docPartGallery w:val="Page Numbers (Bottom of Page)"/>
        <w:docPartUnique/>
      </w:docPartObj>
    </w:sdtPr>
    <w:sdtContent>
      <w:p w:rsidR="007C0BEC" w:rsidRDefault="007C0BEC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0BEC" w:rsidRDefault="007C0B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B1B" w:rsidRDefault="00387B1B">
      <w:r>
        <w:separator/>
      </w:r>
    </w:p>
  </w:footnote>
  <w:footnote w:type="continuationSeparator" w:id="1">
    <w:p w:rsidR="00387B1B" w:rsidRDefault="00387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CD42D20"/>
    <w:lvl w:ilvl="0">
      <w:start w:val="1"/>
      <w:numFmt w:val="decimal"/>
      <w:lvlText w:val="%1."/>
      <w:legacy w:legacy="1" w:legacySpace="120" w:legacyIndent="360"/>
      <w:lvlJc w:val="left"/>
      <w:rPr>
        <w:b/>
        <w:sz w:val="28"/>
      </w:rPr>
    </w:lvl>
    <w:lvl w:ilvl="1">
      <w:start w:val="1"/>
      <w:numFmt w:val="decimal"/>
      <w:lvlText w:val="%1.%2."/>
      <w:legacy w:legacy="1" w:legacySpace="120" w:legacyIndent="360"/>
      <w:lvlJc w:val="left"/>
      <w:rPr>
        <w:b/>
        <w:sz w:val="30"/>
      </w:rPr>
    </w:lvl>
    <w:lvl w:ilvl="2">
      <w:numFmt w:val="none"/>
      <w:pStyle w:val="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7A150A4"/>
    <w:multiLevelType w:val="hybridMultilevel"/>
    <w:tmpl w:val="B116148C"/>
    <w:lvl w:ilvl="0" w:tplc="94F861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02D6"/>
    <w:multiLevelType w:val="hybridMultilevel"/>
    <w:tmpl w:val="F34C3EC4"/>
    <w:lvl w:ilvl="0" w:tplc="3A6ED99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E96F50"/>
    <w:multiLevelType w:val="hybridMultilevel"/>
    <w:tmpl w:val="C7A0EF5C"/>
    <w:lvl w:ilvl="0" w:tplc="5A8866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514C3F"/>
    <w:multiLevelType w:val="hybridMultilevel"/>
    <w:tmpl w:val="80C6A310"/>
    <w:lvl w:ilvl="0" w:tplc="5A8866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E45DFD"/>
    <w:multiLevelType w:val="hybridMultilevel"/>
    <w:tmpl w:val="4E1E5384"/>
    <w:lvl w:ilvl="0" w:tplc="44447890">
      <w:start w:val="1"/>
      <w:numFmt w:val="decimal"/>
      <w:lvlText w:val="%1."/>
      <w:lvlJc w:val="left"/>
      <w:pPr>
        <w:ind w:left="100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F244562"/>
    <w:multiLevelType w:val="hybridMultilevel"/>
    <w:tmpl w:val="232A4E74"/>
    <w:lvl w:ilvl="0" w:tplc="B6BCDA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FCB46F9"/>
    <w:multiLevelType w:val="hybridMultilevel"/>
    <w:tmpl w:val="183E43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E1D1CD9"/>
    <w:multiLevelType w:val="singleLevel"/>
    <w:tmpl w:val="BC524320"/>
    <w:lvl w:ilvl="0">
      <w:start w:val="26"/>
      <w:numFmt w:val="decimal"/>
      <w:lvlText w:val="%1."/>
      <w:legacy w:legacy="1" w:legacySpace="0" w:legacyIndent="127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567"/>
  <w:autoHyphenation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92C"/>
    <w:rsid w:val="00012792"/>
    <w:rsid w:val="0001646F"/>
    <w:rsid w:val="00021513"/>
    <w:rsid w:val="00032F12"/>
    <w:rsid w:val="00035501"/>
    <w:rsid w:val="00041BC2"/>
    <w:rsid w:val="0008460D"/>
    <w:rsid w:val="000B1925"/>
    <w:rsid w:val="000D2E12"/>
    <w:rsid w:val="000D36F8"/>
    <w:rsid w:val="000E6605"/>
    <w:rsid w:val="000E7180"/>
    <w:rsid w:val="000F2922"/>
    <w:rsid w:val="000F45EB"/>
    <w:rsid w:val="00104E88"/>
    <w:rsid w:val="00111560"/>
    <w:rsid w:val="001227A6"/>
    <w:rsid w:val="001275DE"/>
    <w:rsid w:val="00130027"/>
    <w:rsid w:val="00133091"/>
    <w:rsid w:val="001340E4"/>
    <w:rsid w:val="00150D84"/>
    <w:rsid w:val="00151249"/>
    <w:rsid w:val="00151988"/>
    <w:rsid w:val="0015392C"/>
    <w:rsid w:val="00154A61"/>
    <w:rsid w:val="00182843"/>
    <w:rsid w:val="001973D8"/>
    <w:rsid w:val="001A3676"/>
    <w:rsid w:val="001A3E07"/>
    <w:rsid w:val="001D3F97"/>
    <w:rsid w:val="001D6ED7"/>
    <w:rsid w:val="001E0711"/>
    <w:rsid w:val="001E5A21"/>
    <w:rsid w:val="00200E25"/>
    <w:rsid w:val="0020384C"/>
    <w:rsid w:val="00217731"/>
    <w:rsid w:val="00225443"/>
    <w:rsid w:val="0023003D"/>
    <w:rsid w:val="00230A89"/>
    <w:rsid w:val="00251757"/>
    <w:rsid w:val="002771E1"/>
    <w:rsid w:val="00280C85"/>
    <w:rsid w:val="002815CC"/>
    <w:rsid w:val="002A2A86"/>
    <w:rsid w:val="002B7952"/>
    <w:rsid w:val="002C08B2"/>
    <w:rsid w:val="002C4602"/>
    <w:rsid w:val="002D099F"/>
    <w:rsid w:val="002D30EB"/>
    <w:rsid w:val="002D710F"/>
    <w:rsid w:val="0030318C"/>
    <w:rsid w:val="003048A4"/>
    <w:rsid w:val="00315F17"/>
    <w:rsid w:val="00316928"/>
    <w:rsid w:val="00316CF6"/>
    <w:rsid w:val="00321F24"/>
    <w:rsid w:val="00333103"/>
    <w:rsid w:val="003334A7"/>
    <w:rsid w:val="00346E7A"/>
    <w:rsid w:val="003638C0"/>
    <w:rsid w:val="00372825"/>
    <w:rsid w:val="00387B1B"/>
    <w:rsid w:val="003A3138"/>
    <w:rsid w:val="003A396D"/>
    <w:rsid w:val="003B4179"/>
    <w:rsid w:val="003C6906"/>
    <w:rsid w:val="003E0FB4"/>
    <w:rsid w:val="003E2D80"/>
    <w:rsid w:val="003E33B3"/>
    <w:rsid w:val="003E36A4"/>
    <w:rsid w:val="003F01BB"/>
    <w:rsid w:val="003F2C4A"/>
    <w:rsid w:val="003F2DE6"/>
    <w:rsid w:val="003F6C25"/>
    <w:rsid w:val="004119A6"/>
    <w:rsid w:val="004132DA"/>
    <w:rsid w:val="00432872"/>
    <w:rsid w:val="00443518"/>
    <w:rsid w:val="00443CD0"/>
    <w:rsid w:val="00445443"/>
    <w:rsid w:val="00446A15"/>
    <w:rsid w:val="00451B0B"/>
    <w:rsid w:val="004826A3"/>
    <w:rsid w:val="00491627"/>
    <w:rsid w:val="00493DC4"/>
    <w:rsid w:val="00494B82"/>
    <w:rsid w:val="004A2522"/>
    <w:rsid w:val="004B39A4"/>
    <w:rsid w:val="004C4C0F"/>
    <w:rsid w:val="004C7A07"/>
    <w:rsid w:val="004D3A5D"/>
    <w:rsid w:val="004D68F3"/>
    <w:rsid w:val="004D745F"/>
    <w:rsid w:val="004E1F53"/>
    <w:rsid w:val="004F3DD6"/>
    <w:rsid w:val="00501192"/>
    <w:rsid w:val="0050393A"/>
    <w:rsid w:val="005201CA"/>
    <w:rsid w:val="005611F0"/>
    <w:rsid w:val="005711F9"/>
    <w:rsid w:val="005B20E8"/>
    <w:rsid w:val="005B4E56"/>
    <w:rsid w:val="005B4EE2"/>
    <w:rsid w:val="005C4975"/>
    <w:rsid w:val="005C60DD"/>
    <w:rsid w:val="005D32A8"/>
    <w:rsid w:val="005F1C09"/>
    <w:rsid w:val="005F1EAC"/>
    <w:rsid w:val="0060643D"/>
    <w:rsid w:val="0060760F"/>
    <w:rsid w:val="00607684"/>
    <w:rsid w:val="0061577C"/>
    <w:rsid w:val="006279AC"/>
    <w:rsid w:val="00631236"/>
    <w:rsid w:val="0063263A"/>
    <w:rsid w:val="00633DEB"/>
    <w:rsid w:val="006362FB"/>
    <w:rsid w:val="006409A2"/>
    <w:rsid w:val="006462CA"/>
    <w:rsid w:val="00651AC0"/>
    <w:rsid w:val="00657103"/>
    <w:rsid w:val="0067383A"/>
    <w:rsid w:val="006770C2"/>
    <w:rsid w:val="00695D25"/>
    <w:rsid w:val="00696CF3"/>
    <w:rsid w:val="006B2A42"/>
    <w:rsid w:val="006B6168"/>
    <w:rsid w:val="006C4EE9"/>
    <w:rsid w:val="006D144F"/>
    <w:rsid w:val="006D568A"/>
    <w:rsid w:val="006E233B"/>
    <w:rsid w:val="006F3C7B"/>
    <w:rsid w:val="006F57AF"/>
    <w:rsid w:val="006F7E8E"/>
    <w:rsid w:val="00720AA4"/>
    <w:rsid w:val="00726657"/>
    <w:rsid w:val="00727212"/>
    <w:rsid w:val="00736EEE"/>
    <w:rsid w:val="0074286C"/>
    <w:rsid w:val="00784F9F"/>
    <w:rsid w:val="00786924"/>
    <w:rsid w:val="00791834"/>
    <w:rsid w:val="00792BB7"/>
    <w:rsid w:val="007A43F6"/>
    <w:rsid w:val="007C0BEC"/>
    <w:rsid w:val="007C10AC"/>
    <w:rsid w:val="007D0291"/>
    <w:rsid w:val="007D487B"/>
    <w:rsid w:val="007D5FC3"/>
    <w:rsid w:val="007E0B2C"/>
    <w:rsid w:val="007E2D12"/>
    <w:rsid w:val="007F0B7C"/>
    <w:rsid w:val="007F44C5"/>
    <w:rsid w:val="00801851"/>
    <w:rsid w:val="00804008"/>
    <w:rsid w:val="00810156"/>
    <w:rsid w:val="00814C3D"/>
    <w:rsid w:val="008256F1"/>
    <w:rsid w:val="00841872"/>
    <w:rsid w:val="00841F6E"/>
    <w:rsid w:val="00853A61"/>
    <w:rsid w:val="00860296"/>
    <w:rsid w:val="00864767"/>
    <w:rsid w:val="00873C9E"/>
    <w:rsid w:val="008801E4"/>
    <w:rsid w:val="008830D6"/>
    <w:rsid w:val="008926E9"/>
    <w:rsid w:val="00892B94"/>
    <w:rsid w:val="008A18FA"/>
    <w:rsid w:val="008E0C41"/>
    <w:rsid w:val="008E3750"/>
    <w:rsid w:val="008F1BE7"/>
    <w:rsid w:val="00904B3A"/>
    <w:rsid w:val="009109BA"/>
    <w:rsid w:val="009173FC"/>
    <w:rsid w:val="009232DC"/>
    <w:rsid w:val="00930356"/>
    <w:rsid w:val="00931056"/>
    <w:rsid w:val="00934F68"/>
    <w:rsid w:val="009415D4"/>
    <w:rsid w:val="00952B7A"/>
    <w:rsid w:val="00964A7F"/>
    <w:rsid w:val="00977EB7"/>
    <w:rsid w:val="009909CE"/>
    <w:rsid w:val="0099555A"/>
    <w:rsid w:val="00996C20"/>
    <w:rsid w:val="009B11C4"/>
    <w:rsid w:val="009D59B3"/>
    <w:rsid w:val="009D6238"/>
    <w:rsid w:val="009F60EE"/>
    <w:rsid w:val="009F697B"/>
    <w:rsid w:val="00A0516B"/>
    <w:rsid w:val="00A10F89"/>
    <w:rsid w:val="00A12E79"/>
    <w:rsid w:val="00A13355"/>
    <w:rsid w:val="00A324C2"/>
    <w:rsid w:val="00A33E5B"/>
    <w:rsid w:val="00A3493C"/>
    <w:rsid w:val="00A3612B"/>
    <w:rsid w:val="00A37AE3"/>
    <w:rsid w:val="00A61149"/>
    <w:rsid w:val="00A86D89"/>
    <w:rsid w:val="00A87CF6"/>
    <w:rsid w:val="00A94D6E"/>
    <w:rsid w:val="00A96316"/>
    <w:rsid w:val="00AA0AB2"/>
    <w:rsid w:val="00AA6953"/>
    <w:rsid w:val="00AB3F22"/>
    <w:rsid w:val="00AC339D"/>
    <w:rsid w:val="00AC525A"/>
    <w:rsid w:val="00AD0335"/>
    <w:rsid w:val="00AD20C2"/>
    <w:rsid w:val="00AE1C42"/>
    <w:rsid w:val="00AE3078"/>
    <w:rsid w:val="00B0401F"/>
    <w:rsid w:val="00B14509"/>
    <w:rsid w:val="00B24CB1"/>
    <w:rsid w:val="00B306E1"/>
    <w:rsid w:val="00B32BEF"/>
    <w:rsid w:val="00B3461B"/>
    <w:rsid w:val="00B52843"/>
    <w:rsid w:val="00B54EA9"/>
    <w:rsid w:val="00B5784D"/>
    <w:rsid w:val="00B64F7C"/>
    <w:rsid w:val="00B75298"/>
    <w:rsid w:val="00B85436"/>
    <w:rsid w:val="00B85596"/>
    <w:rsid w:val="00B87A73"/>
    <w:rsid w:val="00B94179"/>
    <w:rsid w:val="00BA40C5"/>
    <w:rsid w:val="00BB5A8B"/>
    <w:rsid w:val="00BB7685"/>
    <w:rsid w:val="00BC0C8C"/>
    <w:rsid w:val="00BC5990"/>
    <w:rsid w:val="00BC6687"/>
    <w:rsid w:val="00BD61E4"/>
    <w:rsid w:val="00BD7EA6"/>
    <w:rsid w:val="00BE7D8D"/>
    <w:rsid w:val="00BF255D"/>
    <w:rsid w:val="00BF7684"/>
    <w:rsid w:val="00C05037"/>
    <w:rsid w:val="00C05715"/>
    <w:rsid w:val="00C05BD1"/>
    <w:rsid w:val="00C148F8"/>
    <w:rsid w:val="00C260CF"/>
    <w:rsid w:val="00C3609B"/>
    <w:rsid w:val="00C376D7"/>
    <w:rsid w:val="00C40C26"/>
    <w:rsid w:val="00C44A3C"/>
    <w:rsid w:val="00C46B7F"/>
    <w:rsid w:val="00C626B4"/>
    <w:rsid w:val="00C627AD"/>
    <w:rsid w:val="00C62B8F"/>
    <w:rsid w:val="00C667C8"/>
    <w:rsid w:val="00C67094"/>
    <w:rsid w:val="00C77FE3"/>
    <w:rsid w:val="00C93382"/>
    <w:rsid w:val="00C94741"/>
    <w:rsid w:val="00CA3BFC"/>
    <w:rsid w:val="00CB357C"/>
    <w:rsid w:val="00CB6028"/>
    <w:rsid w:val="00CD21A7"/>
    <w:rsid w:val="00CD48FB"/>
    <w:rsid w:val="00CE58D7"/>
    <w:rsid w:val="00CE6582"/>
    <w:rsid w:val="00D14902"/>
    <w:rsid w:val="00D4744F"/>
    <w:rsid w:val="00DA55ED"/>
    <w:rsid w:val="00DB1553"/>
    <w:rsid w:val="00DB5995"/>
    <w:rsid w:val="00DC2DAB"/>
    <w:rsid w:val="00DC5F9A"/>
    <w:rsid w:val="00DC6166"/>
    <w:rsid w:val="00DC7ED6"/>
    <w:rsid w:val="00DD37B6"/>
    <w:rsid w:val="00DE11B7"/>
    <w:rsid w:val="00DE3CA6"/>
    <w:rsid w:val="00DE5548"/>
    <w:rsid w:val="00DE6C96"/>
    <w:rsid w:val="00E001E9"/>
    <w:rsid w:val="00E10A1E"/>
    <w:rsid w:val="00E168EE"/>
    <w:rsid w:val="00E25448"/>
    <w:rsid w:val="00E3298E"/>
    <w:rsid w:val="00E542E4"/>
    <w:rsid w:val="00E62535"/>
    <w:rsid w:val="00E64BAB"/>
    <w:rsid w:val="00E754D1"/>
    <w:rsid w:val="00E8718A"/>
    <w:rsid w:val="00E871DA"/>
    <w:rsid w:val="00E942FF"/>
    <w:rsid w:val="00E94B15"/>
    <w:rsid w:val="00E96F04"/>
    <w:rsid w:val="00E976F9"/>
    <w:rsid w:val="00EA535B"/>
    <w:rsid w:val="00EA74FC"/>
    <w:rsid w:val="00EB3E18"/>
    <w:rsid w:val="00EB62A9"/>
    <w:rsid w:val="00EB646B"/>
    <w:rsid w:val="00EB7E8B"/>
    <w:rsid w:val="00EC765D"/>
    <w:rsid w:val="00ED37CC"/>
    <w:rsid w:val="00ED50D1"/>
    <w:rsid w:val="00EE1541"/>
    <w:rsid w:val="00EF4740"/>
    <w:rsid w:val="00F00E4C"/>
    <w:rsid w:val="00F4135E"/>
    <w:rsid w:val="00F6691E"/>
    <w:rsid w:val="00F7329D"/>
    <w:rsid w:val="00F81732"/>
    <w:rsid w:val="00F87AA8"/>
    <w:rsid w:val="00FA3709"/>
    <w:rsid w:val="00FA405D"/>
    <w:rsid w:val="00FB460D"/>
    <w:rsid w:val="00FB631E"/>
    <w:rsid w:val="00FC64C3"/>
    <w:rsid w:val="00FD3404"/>
    <w:rsid w:val="00FE3AFD"/>
    <w:rsid w:val="00FE3E47"/>
    <w:rsid w:val="00FF0C45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B4EE2"/>
    <w:pPr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link w:val="20"/>
    <w:uiPriority w:val="9"/>
    <w:qFormat/>
    <w:rsid w:val="008256F1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rsid w:val="006B6168"/>
    <w:pPr>
      <w:keepNext/>
      <w:numPr>
        <w:ilvl w:val="2"/>
        <w:numId w:val="1"/>
      </w:numPr>
      <w:tabs>
        <w:tab w:val="clear" w:pos="360"/>
      </w:tabs>
      <w:spacing w:after="60"/>
      <w:ind w:firstLine="709"/>
      <w:jc w:val="both"/>
      <w:outlineLvl w:val="2"/>
    </w:pPr>
    <w:rPr>
      <w:b/>
      <w:i/>
      <w:sz w:val="30"/>
    </w:rPr>
  </w:style>
  <w:style w:type="paragraph" w:styleId="4">
    <w:name w:val="heading 4"/>
    <w:basedOn w:val="a"/>
    <w:next w:val="a"/>
    <w:link w:val="40"/>
    <w:uiPriority w:val="9"/>
    <w:qFormat/>
    <w:rsid w:val="005B4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6168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EE2"/>
    <w:rPr>
      <w:b/>
      <w:caps/>
    </w:rPr>
  </w:style>
  <w:style w:type="character" w:customStyle="1" w:styleId="20">
    <w:name w:val="Заголовок 2 Знак"/>
    <w:basedOn w:val="a0"/>
    <w:link w:val="2"/>
    <w:uiPriority w:val="9"/>
    <w:rsid w:val="008256F1"/>
    <w:rPr>
      <w:b/>
    </w:rPr>
  </w:style>
  <w:style w:type="character" w:customStyle="1" w:styleId="30">
    <w:name w:val="Заголовок 3 Знак"/>
    <w:basedOn w:val="a0"/>
    <w:link w:val="3"/>
    <w:uiPriority w:val="9"/>
    <w:rsid w:val="006B6168"/>
    <w:rPr>
      <w:b/>
      <w:i/>
      <w:sz w:val="30"/>
    </w:rPr>
  </w:style>
  <w:style w:type="character" w:customStyle="1" w:styleId="50">
    <w:name w:val="Заголовок 5 Знак"/>
    <w:basedOn w:val="a0"/>
    <w:link w:val="5"/>
    <w:uiPriority w:val="9"/>
    <w:rsid w:val="006B6168"/>
    <w:rPr>
      <w:b/>
      <w:i/>
      <w:sz w:val="26"/>
    </w:rPr>
  </w:style>
  <w:style w:type="paragraph" w:customStyle="1" w:styleId="ConsPlusNormal">
    <w:name w:val="ConsPlusNormal"/>
    <w:rsid w:val="00BA40C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PlusNonformat">
    <w:name w:val="ConsPlusNonformat"/>
    <w:rsid w:val="00BA40C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rmal">
    <w:name w:val="ConsNormal"/>
    <w:rsid w:val="00BA40C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8"/>
    </w:rPr>
  </w:style>
  <w:style w:type="paragraph" w:styleId="a3">
    <w:name w:val="footer"/>
    <w:basedOn w:val="a"/>
    <w:link w:val="a4"/>
    <w:uiPriority w:val="99"/>
    <w:rsid w:val="00BA40C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A40C5"/>
  </w:style>
  <w:style w:type="paragraph" w:styleId="a6">
    <w:name w:val="header"/>
    <w:basedOn w:val="a"/>
    <w:link w:val="a7"/>
    <w:uiPriority w:val="99"/>
    <w:unhideWhenUsed/>
    <w:rsid w:val="00153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392C"/>
    <w:rPr>
      <w:sz w:val="24"/>
    </w:rPr>
  </w:style>
  <w:style w:type="paragraph" w:customStyle="1" w:styleId="xl73">
    <w:name w:val="xl73"/>
    <w:basedOn w:val="a"/>
    <w:rsid w:val="006B6168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Courier New" w:hAnsi="Courier New"/>
      <w:b/>
    </w:rPr>
  </w:style>
  <w:style w:type="paragraph" w:customStyle="1" w:styleId="21">
    <w:name w:val="Основной текст 21"/>
    <w:basedOn w:val="a"/>
    <w:rsid w:val="006B6168"/>
    <w:pPr>
      <w:ind w:firstLine="708"/>
      <w:jc w:val="both"/>
    </w:pPr>
    <w:rPr>
      <w:color w:val="FF0000"/>
      <w:sz w:val="30"/>
    </w:rPr>
  </w:style>
  <w:style w:type="paragraph" w:customStyle="1" w:styleId="210">
    <w:name w:val="Основной текст с отступом 21"/>
    <w:basedOn w:val="a"/>
    <w:rsid w:val="006B6168"/>
    <w:pPr>
      <w:ind w:firstLine="708"/>
      <w:jc w:val="both"/>
    </w:pPr>
    <w:rPr>
      <w:sz w:val="30"/>
    </w:rPr>
  </w:style>
  <w:style w:type="character" w:customStyle="1" w:styleId="Caaieiaie2Ciae">
    <w:name w:val="Caaieiaie 2 Ciae"/>
    <w:basedOn w:val="a0"/>
    <w:rsid w:val="006B6168"/>
    <w:rPr>
      <w:rFonts w:ascii="Arial" w:hAnsi="Arial"/>
      <w:b/>
      <w:i/>
      <w:noProof w:val="0"/>
      <w:sz w:val="28"/>
      <w:lang w:val="ru-RU"/>
    </w:rPr>
  </w:style>
  <w:style w:type="paragraph" w:customStyle="1" w:styleId="31">
    <w:name w:val="Основной текст с отступом 31"/>
    <w:basedOn w:val="a"/>
    <w:rsid w:val="006B6168"/>
    <w:pPr>
      <w:ind w:firstLine="567"/>
    </w:pPr>
    <w:rPr>
      <w:i/>
      <w:sz w:val="20"/>
    </w:rPr>
  </w:style>
  <w:style w:type="paragraph" w:customStyle="1" w:styleId="caaieiaie2">
    <w:name w:val="caaieiaie 2"/>
    <w:basedOn w:val="a"/>
    <w:next w:val="a"/>
    <w:rsid w:val="006B6168"/>
    <w:pPr>
      <w:keepNext/>
      <w:jc w:val="center"/>
    </w:pPr>
    <w:rPr>
      <w:b/>
      <w:sz w:val="20"/>
    </w:rPr>
  </w:style>
  <w:style w:type="paragraph" w:customStyle="1" w:styleId="caaieiaie4">
    <w:name w:val="caaieiaie 4"/>
    <w:basedOn w:val="a"/>
    <w:next w:val="a"/>
    <w:rsid w:val="006B6168"/>
    <w:pPr>
      <w:keepNext/>
      <w:ind w:firstLine="720"/>
    </w:pPr>
    <w:rPr>
      <w:i/>
      <w:sz w:val="20"/>
    </w:rPr>
  </w:style>
  <w:style w:type="paragraph" w:customStyle="1" w:styleId="caaieiaie9">
    <w:name w:val="caaieiaie 9"/>
    <w:basedOn w:val="a"/>
    <w:next w:val="a"/>
    <w:rsid w:val="006B6168"/>
    <w:pPr>
      <w:keepNext/>
      <w:jc w:val="center"/>
    </w:pPr>
    <w:rPr>
      <w:b/>
      <w:i/>
    </w:rPr>
  </w:style>
  <w:style w:type="paragraph" w:customStyle="1" w:styleId="11">
    <w:name w:val="Текст1"/>
    <w:basedOn w:val="a"/>
    <w:rsid w:val="006B6168"/>
    <w:rPr>
      <w:rFonts w:ascii="Courier New" w:hAnsi="Courier New"/>
      <w:sz w:val="20"/>
    </w:rPr>
  </w:style>
  <w:style w:type="character" w:customStyle="1" w:styleId="postbody1">
    <w:name w:val="postbody1"/>
    <w:basedOn w:val="a0"/>
    <w:rsid w:val="006B6168"/>
    <w:rPr>
      <w:sz w:val="18"/>
    </w:rPr>
  </w:style>
  <w:style w:type="paragraph" w:customStyle="1" w:styleId="art">
    <w:name w:val="art"/>
    <w:basedOn w:val="a"/>
    <w:rsid w:val="006B6168"/>
    <w:pPr>
      <w:spacing w:before="100" w:after="100"/>
      <w:ind w:firstLine="600"/>
      <w:jc w:val="both"/>
    </w:pPr>
  </w:style>
  <w:style w:type="paragraph" w:customStyle="1" w:styleId="12">
    <w:name w:val="Обычный (веб)1"/>
    <w:basedOn w:val="a"/>
    <w:rsid w:val="006B6168"/>
    <w:pPr>
      <w:spacing w:before="100" w:after="100"/>
    </w:pPr>
  </w:style>
  <w:style w:type="character" w:customStyle="1" w:styleId="13">
    <w:name w:val="Гиперссылка1"/>
    <w:basedOn w:val="a0"/>
    <w:rsid w:val="006B6168"/>
    <w:rPr>
      <w:color w:val="0000FF"/>
      <w:u w:val="single"/>
    </w:rPr>
  </w:style>
  <w:style w:type="character" w:styleId="a8">
    <w:name w:val="Hyperlink"/>
    <w:basedOn w:val="a0"/>
    <w:uiPriority w:val="99"/>
    <w:unhideWhenUsed/>
    <w:rsid w:val="00C9338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B4E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B4E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B4EE2"/>
    <w:pPr>
      <w:spacing w:line="221" w:lineRule="atLeast"/>
    </w:pPr>
    <w:rPr>
      <w:color w:val="auto"/>
    </w:rPr>
  </w:style>
  <w:style w:type="character" w:customStyle="1" w:styleId="A30">
    <w:name w:val="A3"/>
    <w:uiPriority w:val="99"/>
    <w:rsid w:val="005B4EE2"/>
    <w:rPr>
      <w:color w:val="000000"/>
      <w:sz w:val="18"/>
      <w:szCs w:val="18"/>
    </w:rPr>
  </w:style>
  <w:style w:type="character" w:customStyle="1" w:styleId="A32">
    <w:name w:val="A32"/>
    <w:uiPriority w:val="99"/>
    <w:rsid w:val="005B4EE2"/>
    <w:rPr>
      <w:color w:val="000000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B4EE2"/>
    <w:pPr>
      <w:spacing w:after="160"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B4EE2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5B4EE2"/>
    <w:pPr>
      <w:spacing w:line="221" w:lineRule="atLeast"/>
    </w:pPr>
    <w:rPr>
      <w:color w:val="auto"/>
    </w:rPr>
  </w:style>
  <w:style w:type="paragraph" w:styleId="a9">
    <w:name w:val="Body Text"/>
    <w:basedOn w:val="a"/>
    <w:link w:val="aa"/>
    <w:uiPriority w:val="99"/>
    <w:unhideWhenUsed/>
    <w:rsid w:val="005B4EE2"/>
    <w:pPr>
      <w:autoSpaceDE/>
      <w:autoSpaceDN/>
      <w:spacing w:after="120"/>
      <w:textAlignment w:val="auto"/>
    </w:pPr>
    <w:rPr>
      <w:sz w:val="20"/>
    </w:rPr>
  </w:style>
  <w:style w:type="character" w:customStyle="1" w:styleId="aa">
    <w:name w:val="Основной текст Знак"/>
    <w:basedOn w:val="a0"/>
    <w:link w:val="a9"/>
    <w:uiPriority w:val="99"/>
    <w:rsid w:val="005B4EE2"/>
  </w:style>
  <w:style w:type="table" w:styleId="ab">
    <w:name w:val="Table Grid"/>
    <w:basedOn w:val="a1"/>
    <w:uiPriority w:val="59"/>
    <w:rsid w:val="005B4EE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B4EE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d">
    <w:name w:val="Normal (Web)"/>
    <w:basedOn w:val="a"/>
    <w:unhideWhenUsed/>
    <w:rsid w:val="005B4E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e">
    <w:name w:val="Emphasis"/>
    <w:basedOn w:val="a0"/>
    <w:uiPriority w:val="20"/>
    <w:qFormat/>
    <w:rsid w:val="005B4EE2"/>
    <w:rPr>
      <w:i/>
      <w:iCs/>
    </w:rPr>
  </w:style>
  <w:style w:type="paragraph" w:styleId="22">
    <w:name w:val="Body Text 2"/>
    <w:basedOn w:val="a"/>
    <w:link w:val="23"/>
    <w:uiPriority w:val="99"/>
    <w:unhideWhenUsed/>
    <w:rsid w:val="005B4EE2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5B4EE2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B4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B4EE2"/>
    <w:rPr>
      <w:rFonts w:ascii="Courier New" w:hAnsi="Courier New" w:cs="Courier New"/>
    </w:rPr>
  </w:style>
  <w:style w:type="paragraph" w:styleId="14">
    <w:name w:val="toc 1"/>
    <w:basedOn w:val="a"/>
    <w:next w:val="a"/>
    <w:autoRedefine/>
    <w:uiPriority w:val="39"/>
    <w:unhideWhenUsed/>
    <w:rsid w:val="004C4C0F"/>
    <w:pPr>
      <w:tabs>
        <w:tab w:val="right" w:leader="dot" w:pos="6113"/>
      </w:tabs>
      <w:overflowPunct/>
      <w:autoSpaceDE/>
      <w:autoSpaceDN/>
      <w:adjustRightInd/>
      <w:spacing w:line="216" w:lineRule="auto"/>
      <w:textAlignment w:val="auto"/>
    </w:pPr>
    <w:rPr>
      <w:bCs/>
      <w:iCs/>
      <w:caps/>
      <w:noProof/>
      <w:sz w:val="16"/>
      <w:szCs w:val="16"/>
    </w:rPr>
  </w:style>
  <w:style w:type="paragraph" w:styleId="24">
    <w:name w:val="toc 2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before="120" w:line="276" w:lineRule="auto"/>
      <w:ind w:left="220"/>
      <w:textAlignment w:val="auto"/>
    </w:pPr>
    <w:rPr>
      <w:rFonts w:ascii="Calibri" w:hAnsi="Calibri"/>
      <w:b/>
      <w:bC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440"/>
      <w:textAlignment w:val="auto"/>
    </w:pPr>
    <w:rPr>
      <w:rFonts w:ascii="Calibri" w:hAnsi="Calibri"/>
      <w:sz w:val="20"/>
    </w:rPr>
  </w:style>
  <w:style w:type="paragraph" w:styleId="41">
    <w:name w:val="toc 4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660"/>
      <w:textAlignment w:val="auto"/>
    </w:pPr>
    <w:rPr>
      <w:rFonts w:ascii="Calibri" w:hAnsi="Calibri"/>
      <w:sz w:val="20"/>
    </w:rPr>
  </w:style>
  <w:style w:type="paragraph" w:styleId="51">
    <w:name w:val="toc 5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880"/>
      <w:textAlignment w:val="auto"/>
    </w:pPr>
    <w:rPr>
      <w:rFonts w:ascii="Calibri" w:hAnsi="Calibri"/>
      <w:sz w:val="20"/>
    </w:rPr>
  </w:style>
  <w:style w:type="paragraph" w:styleId="6">
    <w:name w:val="toc 6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1100"/>
      <w:textAlignment w:val="auto"/>
    </w:pPr>
    <w:rPr>
      <w:rFonts w:ascii="Calibri" w:hAnsi="Calibri"/>
      <w:sz w:val="20"/>
    </w:rPr>
  </w:style>
  <w:style w:type="paragraph" w:styleId="7">
    <w:name w:val="toc 7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1320"/>
      <w:textAlignment w:val="auto"/>
    </w:pPr>
    <w:rPr>
      <w:rFonts w:ascii="Calibri" w:hAnsi="Calibri"/>
      <w:sz w:val="20"/>
    </w:rPr>
  </w:style>
  <w:style w:type="paragraph" w:styleId="8">
    <w:name w:val="toc 8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1540"/>
      <w:textAlignment w:val="auto"/>
    </w:pPr>
    <w:rPr>
      <w:rFonts w:ascii="Calibri" w:hAnsi="Calibri"/>
      <w:sz w:val="20"/>
    </w:rPr>
  </w:style>
  <w:style w:type="paragraph" w:styleId="9">
    <w:name w:val="toc 9"/>
    <w:basedOn w:val="a"/>
    <w:next w:val="a"/>
    <w:autoRedefine/>
    <w:uiPriority w:val="39"/>
    <w:unhideWhenUsed/>
    <w:rsid w:val="005B4EE2"/>
    <w:pPr>
      <w:overflowPunct/>
      <w:autoSpaceDE/>
      <w:autoSpaceDN/>
      <w:adjustRightInd/>
      <w:spacing w:line="276" w:lineRule="auto"/>
      <w:ind w:left="1760"/>
      <w:textAlignment w:val="auto"/>
    </w:pPr>
    <w:rPr>
      <w:rFonts w:ascii="Calibri" w:hAnsi="Calibri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5B4EE2"/>
    <w:rPr>
      <w:sz w:val="24"/>
    </w:rPr>
  </w:style>
  <w:style w:type="character" w:styleId="af">
    <w:name w:val="Placeholder Text"/>
    <w:basedOn w:val="a0"/>
    <w:uiPriority w:val="99"/>
    <w:semiHidden/>
    <w:rsid w:val="005B4EE2"/>
    <w:rPr>
      <w:color w:val="808080"/>
    </w:rPr>
  </w:style>
  <w:style w:type="paragraph" w:styleId="af0">
    <w:name w:val="Balloon Text"/>
    <w:basedOn w:val="a"/>
    <w:link w:val="af1"/>
    <w:unhideWhenUsed/>
    <w:rsid w:val="005B4EE2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B4EE2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rsid w:val="005B4EE2"/>
    <w:pPr>
      <w:widowControl w:val="0"/>
      <w:overflowPunct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5B4EE2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5B4EE2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B4EE2"/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5B4EE2"/>
    <w:rPr>
      <w:b/>
      <w:bCs/>
    </w:rPr>
  </w:style>
  <w:style w:type="character" w:customStyle="1" w:styleId="hps">
    <w:name w:val="hps"/>
    <w:basedOn w:val="a0"/>
    <w:rsid w:val="00225443"/>
  </w:style>
  <w:style w:type="character" w:customStyle="1" w:styleId="hpsatn">
    <w:name w:val="hps atn"/>
    <w:basedOn w:val="a0"/>
    <w:rsid w:val="00225443"/>
  </w:style>
  <w:style w:type="paragraph" w:customStyle="1" w:styleId="Pa2">
    <w:name w:val="Pa2"/>
    <w:basedOn w:val="Default"/>
    <w:next w:val="Default"/>
    <w:rsid w:val="00225443"/>
    <w:pPr>
      <w:spacing w:line="180" w:lineRule="atLeast"/>
    </w:pPr>
    <w:rPr>
      <w:rFonts w:ascii="Helvetica CY" w:eastAsia="Calibri" w:hAnsi="Helvetica CY"/>
      <w:color w:val="auto"/>
    </w:rPr>
  </w:style>
  <w:style w:type="character" w:customStyle="1" w:styleId="A50">
    <w:name w:val="A5"/>
    <w:uiPriority w:val="99"/>
    <w:rsid w:val="00225443"/>
    <w:rPr>
      <w:rFonts w:cs="Helvetica CY"/>
      <w:b/>
      <w:bCs/>
      <w:color w:val="000000"/>
      <w:sz w:val="36"/>
      <w:szCs w:val="36"/>
    </w:rPr>
  </w:style>
  <w:style w:type="paragraph" w:customStyle="1" w:styleId="1009">
    <w:name w:val="Основной 10 09"/>
    <w:basedOn w:val="a"/>
    <w:rsid w:val="00934F68"/>
    <w:pPr>
      <w:widowControl w:val="0"/>
      <w:overflowPunct/>
      <w:spacing w:line="216" w:lineRule="auto"/>
      <w:ind w:firstLine="284"/>
      <w:jc w:val="both"/>
      <w:textAlignment w:val="auto"/>
    </w:pPr>
    <w:rPr>
      <w:sz w:val="20"/>
      <w:szCs w:val="24"/>
    </w:rPr>
  </w:style>
  <w:style w:type="character" w:customStyle="1" w:styleId="FontStyle41">
    <w:name w:val="Font Style41"/>
    <w:basedOn w:val="a0"/>
    <w:rsid w:val="00F6691E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Абзац списка1"/>
    <w:basedOn w:val="a"/>
    <w:rsid w:val="005B20E8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FontStyle31">
    <w:name w:val="Font Style31"/>
    <w:basedOn w:val="a0"/>
    <w:rsid w:val="006409A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6409A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j.kubagro.ru/2012/01/pdf/05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800"/>
            </a:pPr>
            <a:r>
              <a:rPr lang="ru-RU" sz="800" b="0" i="0" baseline="0"/>
              <a:t>Рис. 1.</a:t>
            </a:r>
            <a:r>
              <a:rPr lang="ru-RU" sz="800" b="1" i="0" baseline="0"/>
              <a:t> </a:t>
            </a:r>
            <a:r>
              <a:rPr lang="ru-RU" sz="800" b="0" i="0" baseline="0"/>
              <a:t>Результаты инкубации яиц в восьмом опыте </a:t>
            </a:r>
          </a:p>
        </c:rich>
      </c:tx>
      <c:layout>
        <c:manualLayout>
          <c:xMode val="edge"/>
          <c:yMode val="edge"/>
          <c:x val="0.21720310474581078"/>
          <c:y val="0.93790518013885471"/>
        </c:manualLayout>
      </c:layout>
    </c:title>
    <c:plotArea>
      <c:layout>
        <c:manualLayout>
          <c:layoutTarget val="inner"/>
          <c:xMode val="edge"/>
          <c:yMode val="edge"/>
          <c:x val="7.4570315985032581E-2"/>
          <c:y val="5.9883499373945291E-2"/>
          <c:w val="0.90464032495919677"/>
          <c:h val="0.69145706108831728"/>
        </c:manualLayout>
      </c:layout>
      <c:bar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1-я контрольная</c:v>
                </c:pt>
              </c:strCache>
            </c:strRef>
          </c:tx>
          <c:spPr>
            <a:solidFill>
              <a:schemeClr val="bg1"/>
            </a:solidFill>
            <a:ln w="12700">
              <a:solidFill>
                <a:schemeClr val="tx1"/>
              </a:solidFill>
            </a:ln>
          </c:spPr>
          <c:dLbls>
            <c:showVal val="1"/>
          </c:dLbls>
          <c:cat>
            <c:strRef>
              <c:f>Лист1!$B$3:$B$4</c:f>
              <c:strCache>
                <c:ptCount val="2"/>
                <c:pt idx="0">
                  <c:v>Вывод утят,%</c:v>
                </c:pt>
                <c:pt idx="1">
                  <c:v>Выводимость яиц, %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68.8</c:v>
                </c:pt>
                <c:pt idx="1">
                  <c:v>72.400000000000006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2-я опытная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76,6***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80,3</a:t>
                    </a:r>
                    <a:r>
                      <a:rPr lang="ru-RU"/>
                      <a:t>***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Лист1!$B$3:$B$4</c:f>
              <c:strCache>
                <c:ptCount val="2"/>
                <c:pt idx="0">
                  <c:v>Вывод утят,%</c:v>
                </c:pt>
                <c:pt idx="1">
                  <c:v>Выводимость яиц, %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76.599999999999994</c:v>
                </c:pt>
                <c:pt idx="1">
                  <c:v>80.3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3-я опытная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74,1</a:t>
                    </a:r>
                    <a:r>
                      <a:rPr lang="en-US" sz="800"/>
                      <a:t>**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3.2663726931242854E-3"/>
                  <c:y val="5.44395448854047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  <a:r>
                      <a:rPr lang="ru-RU"/>
                      <a:t>,0**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Лист1!$B$3:$B$4</c:f>
              <c:strCache>
                <c:ptCount val="2"/>
                <c:pt idx="0">
                  <c:v>Вывод утят,%</c:v>
                </c:pt>
                <c:pt idx="1">
                  <c:v>Выводимость яиц, %</c:v>
                </c:pt>
              </c:strCache>
            </c:strRef>
          </c:cat>
          <c:val>
            <c:numRef>
              <c:f>Лист1!$E$3:$E$4</c:f>
              <c:numCache>
                <c:formatCode>General</c:formatCode>
                <c:ptCount val="2"/>
                <c:pt idx="0">
                  <c:v>74.099999999999994</c:v>
                </c:pt>
                <c:pt idx="1">
                  <c:v>78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4-я опытная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76,2***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-5.44395448854047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79,4</a:t>
                    </a:r>
                    <a:r>
                      <a:rPr lang="ru-RU"/>
                      <a:t>***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Лист1!$B$3:$B$4</c:f>
              <c:strCache>
                <c:ptCount val="2"/>
                <c:pt idx="0">
                  <c:v>Вывод утят,%</c:v>
                </c:pt>
                <c:pt idx="1">
                  <c:v>Выводимость яиц, %</c:v>
                </c:pt>
              </c:strCache>
            </c:strRef>
          </c:cat>
          <c:val>
            <c:numRef>
              <c:f>Лист1!$F$3:$F$4</c:f>
              <c:numCache>
                <c:formatCode>General</c:formatCode>
                <c:ptCount val="2"/>
                <c:pt idx="0">
                  <c:v>76.2</c:v>
                </c:pt>
                <c:pt idx="1">
                  <c:v>79.400000000000006</c:v>
                </c:pt>
              </c:numCache>
            </c:numRef>
          </c:val>
        </c:ser>
        <c:ser>
          <c:idx val="4"/>
          <c:order val="4"/>
          <c:tx>
            <c:strRef>
              <c:f>Лист1!$G$2</c:f>
              <c:strCache>
                <c:ptCount val="1"/>
                <c:pt idx="0">
                  <c:v>5-я опытная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306549077249714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</a:t>
                    </a:r>
                    <a:r>
                      <a:rPr lang="ru-RU"/>
                      <a:t>,0**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78,7</a:t>
                    </a:r>
                    <a:r>
                      <a:rPr lang="ru-RU"/>
                      <a:t>**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Лист1!$B$3:$B$4</c:f>
              <c:strCache>
                <c:ptCount val="2"/>
                <c:pt idx="0">
                  <c:v>Вывод утят,%</c:v>
                </c:pt>
                <c:pt idx="1">
                  <c:v>Выводимость яиц, %</c:v>
                </c:pt>
              </c:strCache>
            </c:strRef>
          </c:cat>
          <c:val>
            <c:numRef>
              <c:f>Лист1!$G$3:$G$4</c:f>
              <c:numCache>
                <c:formatCode>General</c:formatCode>
                <c:ptCount val="2"/>
                <c:pt idx="0">
                  <c:v>75</c:v>
                </c:pt>
                <c:pt idx="1">
                  <c:v>78.7</c:v>
                </c:pt>
              </c:numCache>
            </c:numRef>
          </c:val>
        </c:ser>
        <c:gapWidth val="98"/>
        <c:axId val="33468416"/>
        <c:axId val="33469952"/>
      </c:barChart>
      <c:catAx>
        <c:axId val="33468416"/>
        <c:scaling>
          <c:orientation val="minMax"/>
        </c:scaling>
        <c:axPos val="b"/>
        <c:tickLblPos val="nextTo"/>
        <c:spPr>
          <a:ln>
            <a:solidFill>
              <a:schemeClr val="tx1"/>
            </a:solidFill>
          </a:ln>
        </c:spPr>
        <c:crossAx val="33469952"/>
        <c:crosses val="autoZero"/>
        <c:auto val="1"/>
        <c:lblAlgn val="ctr"/>
        <c:lblOffset val="100"/>
      </c:catAx>
      <c:valAx>
        <c:axId val="33469952"/>
        <c:scaling>
          <c:orientation val="minMax"/>
        </c:scaling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numFmt formatCode="General" sourceLinked="1"/>
        <c:tickLblPos val="nextTo"/>
        <c:spPr>
          <a:noFill/>
          <a:ln w="9525">
            <a:solidFill>
              <a:schemeClr val="tx1"/>
            </a:solidFill>
          </a:ln>
        </c:spPr>
        <c:crossAx val="33468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602528510026408E-2"/>
          <c:y val="0.84341117613872985"/>
          <c:w val="0.9555282071857627"/>
          <c:h val="8.0414066321082792E-2"/>
        </c:manualLayout>
      </c:layout>
    </c:legend>
    <c:plotVisOnly val="1"/>
  </c:chart>
  <c:spPr>
    <a:noFill/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4FB-9DE7-4859-97BF-CBE7DE72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8429</Words>
  <Characters>51757</Characters>
  <Application>Microsoft Office Word</Application>
  <DocSecurity>4</DocSecurity>
  <Lines>431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ИНСТИТУТ  ГОСУДАРСТВА  И  ПРАВА  НАН  БЕЛАРУСИ</vt:lpstr>
      </vt:variant>
      <vt:variant>
        <vt:i4>0</vt:i4>
      </vt:variant>
    </vt:vector>
  </HeadingPairs>
  <TitlesOfParts>
    <vt:vector size="1" baseType="lpstr">
      <vt:lpstr>ИНСТИТУТ  ГОСУДАРСТВА  И  ПРАВА  НАН  БЕЛАРУСИ</vt:lpstr>
    </vt:vector>
  </TitlesOfParts>
  <Company>Microsoft</Company>
  <LinksUpToDate>false</LinksUpToDate>
  <CharactersWithSpaces>60066</CharactersWithSpaces>
  <SharedDoc>false</SharedDoc>
  <HLinks>
    <vt:vector size="72" baseType="variant"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_Toc301516237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_Toc301516236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_Toc301516235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_Toc301516234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_Toc301516233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_Toc301516232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_Toc301516231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_Toc301516230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_Toc301516229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_Toc301516228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_Toc301516227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_Toc301516226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 ГОСУДАРСТВА  И  ПРАВА  НАН  БЕЛАРУСИ</dc:title>
  <dc:subject/>
  <dc:creator>Андрей</dc:creator>
  <cp:keywords/>
  <dc:description/>
  <cp:lastModifiedBy>auser</cp:lastModifiedBy>
  <cp:revision>2</cp:revision>
  <cp:lastPrinted>2012-05-31T14:24:00Z</cp:lastPrinted>
  <dcterms:created xsi:type="dcterms:W3CDTF">2012-12-05T08:09:00Z</dcterms:created>
  <dcterms:modified xsi:type="dcterms:W3CDTF">2012-12-05T08:09:00Z</dcterms:modified>
</cp:coreProperties>
</file>