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55D6" w:rsidRDefault="00A255D6" w:rsidP="00A255D6">
      <w:pPr>
        <w:spacing w:after="0" w:line="240" w:lineRule="auto"/>
        <w:jc w:val="center"/>
        <w:rPr>
          <w:rFonts w:ascii="Times New Roman" w:hAnsi="Times New Roman"/>
          <w:b/>
          <w:sz w:val="20"/>
        </w:rPr>
      </w:pPr>
      <w:r>
        <w:rPr>
          <w:rFonts w:ascii="Times New Roman" w:hAnsi="Times New Roman"/>
          <w:b/>
          <w:sz w:val="20"/>
        </w:rPr>
        <w:t>УЧРЕЖДЕНИЕ ОБРАЗОВАНИЯ</w:t>
      </w:r>
    </w:p>
    <w:p w:rsidR="00A255D6" w:rsidRDefault="00A255D6" w:rsidP="00A255D6">
      <w:pPr>
        <w:spacing w:after="0" w:line="240" w:lineRule="auto"/>
        <w:jc w:val="center"/>
        <w:rPr>
          <w:rFonts w:ascii="Times New Roman" w:hAnsi="Times New Roman"/>
          <w:b/>
          <w:sz w:val="20"/>
        </w:rPr>
      </w:pPr>
      <w:r>
        <w:rPr>
          <w:rFonts w:ascii="Times New Roman" w:hAnsi="Times New Roman"/>
          <w:b/>
          <w:sz w:val="20"/>
        </w:rPr>
        <w:t xml:space="preserve">«БЕЛОРУССКАЯ ГОСУДАРСТВЕННАЯ </w:t>
      </w:r>
    </w:p>
    <w:p w:rsidR="00A255D6" w:rsidRDefault="00A255D6" w:rsidP="00A255D6">
      <w:pPr>
        <w:spacing w:after="0" w:line="240" w:lineRule="auto"/>
        <w:jc w:val="center"/>
        <w:rPr>
          <w:rFonts w:ascii="Times New Roman" w:hAnsi="Times New Roman"/>
          <w:b/>
          <w:sz w:val="20"/>
        </w:rPr>
      </w:pPr>
      <w:r>
        <w:rPr>
          <w:rFonts w:ascii="Times New Roman" w:hAnsi="Times New Roman"/>
          <w:b/>
          <w:sz w:val="20"/>
        </w:rPr>
        <w:t>СЕЛЬСКОХОЗЯЙСТВЕННАЯ АКАДЕМИЯ»</w:t>
      </w:r>
    </w:p>
    <w:p w:rsidR="00A255D6" w:rsidRDefault="00A255D6" w:rsidP="00A255D6">
      <w:pPr>
        <w:spacing w:after="0" w:line="240" w:lineRule="auto"/>
        <w:jc w:val="center"/>
        <w:rPr>
          <w:rFonts w:ascii="Times New Roman" w:hAnsi="Times New Roman"/>
          <w:b/>
          <w:sz w:val="20"/>
        </w:rPr>
      </w:pPr>
    </w:p>
    <w:p w:rsidR="00A255D6" w:rsidRDefault="00A255D6" w:rsidP="00A255D6">
      <w:pPr>
        <w:spacing w:after="0" w:line="240" w:lineRule="auto"/>
        <w:jc w:val="center"/>
        <w:rPr>
          <w:rFonts w:ascii="Times New Roman" w:hAnsi="Times New Roman"/>
          <w:b/>
          <w:sz w:val="20"/>
        </w:rPr>
      </w:pPr>
      <w:r>
        <w:rPr>
          <w:rFonts w:ascii="Times New Roman" w:hAnsi="Times New Roman"/>
          <w:b/>
          <w:noProof/>
          <w:sz w:val="20"/>
          <w:lang w:eastAsia="ru-RU"/>
        </w:rPr>
        <w:pict>
          <v:shapetype id="_x0000_t32" coordsize="21600,21600" o:spt="32" o:oned="t" path="m,l21600,21600e" filled="f">
            <v:path arrowok="t" fillok="f" o:connecttype="none"/>
            <o:lock v:ext="edit" shapetype="t"/>
          </v:shapetype>
          <v:shape id="_x0000_s1094" type="#_x0000_t32" style="position:absolute;left:0;text-align:left;margin-left:2.55pt;margin-top:7.45pt;width:301.7pt;height:0;flip:x;z-index:251669504" o:connectortype="straight" strokeweight=".25pt"/>
        </w:pict>
      </w:r>
      <w:r>
        <w:rPr>
          <w:rFonts w:ascii="Times New Roman" w:hAnsi="Times New Roman"/>
          <w:b/>
          <w:noProof/>
          <w:sz w:val="20"/>
          <w:lang w:eastAsia="ru-RU"/>
        </w:rPr>
        <w:pict>
          <v:shape id="_x0000_s1093" type="#_x0000_t32" style="position:absolute;left:0;text-align:left;margin-left:2.55pt;margin-top:3.05pt;width:301.7pt;height:.05pt;z-index:251668480" o:connectortype="straight" strokeweight="2.5pt"/>
        </w:pict>
      </w:r>
    </w:p>
    <w:p w:rsidR="00A255D6" w:rsidRDefault="00A255D6" w:rsidP="00A255D6">
      <w:pPr>
        <w:spacing w:after="0" w:line="240" w:lineRule="auto"/>
        <w:jc w:val="center"/>
        <w:rPr>
          <w:rFonts w:ascii="Times New Roman" w:hAnsi="Times New Roman"/>
          <w:b/>
          <w:sz w:val="20"/>
        </w:rPr>
      </w:pPr>
    </w:p>
    <w:p w:rsidR="00A255D6" w:rsidRDefault="00A255D6" w:rsidP="00A255D6">
      <w:pPr>
        <w:spacing w:after="0" w:line="240" w:lineRule="auto"/>
        <w:jc w:val="center"/>
        <w:rPr>
          <w:rFonts w:ascii="Times New Roman" w:hAnsi="Times New Roman"/>
          <w:b/>
          <w:sz w:val="20"/>
        </w:rPr>
      </w:pPr>
      <w:r>
        <w:rPr>
          <w:rFonts w:ascii="Times New Roman" w:hAnsi="Times New Roman"/>
          <w:b/>
          <w:sz w:val="20"/>
        </w:rPr>
        <w:t>МЕЛИОРАТИВНО-СТРОИТЕЛЬНЫЙ ФАКУЛЬТЕТ</w:t>
      </w:r>
    </w:p>
    <w:p w:rsidR="00A255D6" w:rsidRDefault="00A255D6" w:rsidP="00A255D6">
      <w:pPr>
        <w:spacing w:after="0" w:line="240" w:lineRule="auto"/>
        <w:jc w:val="center"/>
        <w:rPr>
          <w:rFonts w:ascii="Times New Roman" w:hAnsi="Times New Roman"/>
          <w:b/>
          <w:sz w:val="20"/>
        </w:rPr>
      </w:pPr>
    </w:p>
    <w:p w:rsidR="00A255D6" w:rsidRDefault="00A255D6" w:rsidP="00A255D6">
      <w:pPr>
        <w:spacing w:after="0" w:line="240" w:lineRule="auto"/>
        <w:jc w:val="center"/>
        <w:rPr>
          <w:rFonts w:ascii="Times New Roman" w:hAnsi="Times New Roman"/>
          <w:b/>
          <w:sz w:val="20"/>
        </w:rPr>
      </w:pPr>
    </w:p>
    <w:p w:rsidR="00A255D6" w:rsidRDefault="00A255D6" w:rsidP="00A255D6">
      <w:pPr>
        <w:spacing w:after="0" w:line="240" w:lineRule="auto"/>
        <w:jc w:val="center"/>
        <w:rPr>
          <w:rFonts w:ascii="Times New Roman" w:hAnsi="Times New Roman"/>
          <w:b/>
          <w:sz w:val="20"/>
        </w:rPr>
      </w:pPr>
    </w:p>
    <w:p w:rsidR="00A255D6" w:rsidRDefault="00A255D6" w:rsidP="00A255D6">
      <w:pPr>
        <w:spacing w:after="0" w:line="240" w:lineRule="auto"/>
        <w:jc w:val="center"/>
        <w:rPr>
          <w:rFonts w:ascii="Times New Roman" w:hAnsi="Times New Roman"/>
          <w:b/>
          <w:sz w:val="20"/>
        </w:rPr>
      </w:pPr>
    </w:p>
    <w:p w:rsidR="00A255D6" w:rsidRDefault="00A255D6" w:rsidP="00A255D6">
      <w:pPr>
        <w:spacing w:after="0" w:line="240" w:lineRule="auto"/>
        <w:jc w:val="center"/>
        <w:rPr>
          <w:rFonts w:ascii="Times New Roman" w:hAnsi="Times New Roman"/>
          <w:b/>
          <w:sz w:val="20"/>
        </w:rPr>
      </w:pPr>
    </w:p>
    <w:p w:rsidR="00A255D6" w:rsidRDefault="00A255D6" w:rsidP="00A255D6">
      <w:pPr>
        <w:spacing w:after="0" w:line="240" w:lineRule="auto"/>
        <w:jc w:val="center"/>
        <w:rPr>
          <w:rFonts w:ascii="Times New Roman" w:hAnsi="Times New Roman"/>
          <w:b/>
          <w:sz w:val="20"/>
        </w:rPr>
      </w:pPr>
    </w:p>
    <w:p w:rsidR="00A255D6" w:rsidRDefault="00A255D6" w:rsidP="00A255D6">
      <w:pPr>
        <w:spacing w:after="0" w:line="240" w:lineRule="auto"/>
        <w:jc w:val="center"/>
        <w:rPr>
          <w:rFonts w:ascii="Times New Roman" w:hAnsi="Times New Roman"/>
          <w:b/>
          <w:sz w:val="20"/>
        </w:rPr>
      </w:pPr>
    </w:p>
    <w:p w:rsidR="00A255D6" w:rsidRDefault="00A255D6" w:rsidP="00A255D6">
      <w:pPr>
        <w:spacing w:after="0" w:line="240" w:lineRule="auto"/>
        <w:jc w:val="center"/>
        <w:rPr>
          <w:rFonts w:ascii="Times New Roman" w:hAnsi="Times New Roman"/>
          <w:b/>
          <w:sz w:val="20"/>
        </w:rPr>
      </w:pPr>
    </w:p>
    <w:p w:rsidR="00A255D6" w:rsidRPr="0088425F" w:rsidRDefault="00A255D6" w:rsidP="00A255D6">
      <w:pPr>
        <w:spacing w:after="0" w:line="240" w:lineRule="auto"/>
        <w:jc w:val="center"/>
        <w:rPr>
          <w:rFonts w:ascii="Times New Roman" w:hAnsi="Times New Roman"/>
          <w:b/>
          <w:sz w:val="40"/>
          <w:szCs w:val="40"/>
        </w:rPr>
      </w:pPr>
      <w:r w:rsidRPr="0088425F">
        <w:rPr>
          <w:rFonts w:ascii="Times New Roman" w:hAnsi="Times New Roman"/>
          <w:b/>
          <w:sz w:val="40"/>
          <w:szCs w:val="40"/>
        </w:rPr>
        <w:t xml:space="preserve">МЕЛИОРАЦИЯ И СЕЛЬСКОЕ СТРОИТЕЛЬСТВО. </w:t>
      </w:r>
    </w:p>
    <w:p w:rsidR="00A255D6" w:rsidRPr="0088425F" w:rsidRDefault="00A255D6" w:rsidP="00A255D6">
      <w:pPr>
        <w:spacing w:after="0" w:line="240" w:lineRule="auto"/>
        <w:jc w:val="center"/>
        <w:rPr>
          <w:rFonts w:ascii="Times New Roman" w:hAnsi="Times New Roman"/>
          <w:b/>
          <w:sz w:val="40"/>
          <w:szCs w:val="40"/>
        </w:rPr>
      </w:pPr>
      <w:r w:rsidRPr="0088425F">
        <w:rPr>
          <w:rFonts w:ascii="Times New Roman" w:hAnsi="Times New Roman"/>
          <w:b/>
          <w:sz w:val="40"/>
          <w:szCs w:val="40"/>
        </w:rPr>
        <w:t>ПОИСК МОЛОДЕЖИ.</w:t>
      </w:r>
    </w:p>
    <w:p w:rsidR="00A255D6" w:rsidRDefault="00A255D6" w:rsidP="00A255D6">
      <w:pPr>
        <w:spacing w:after="0" w:line="240" w:lineRule="auto"/>
        <w:jc w:val="center"/>
        <w:rPr>
          <w:rFonts w:ascii="Times New Roman" w:hAnsi="Times New Roman"/>
          <w:b/>
          <w:sz w:val="48"/>
          <w:szCs w:val="48"/>
        </w:rPr>
      </w:pPr>
    </w:p>
    <w:p w:rsidR="00A255D6" w:rsidRDefault="00A255D6" w:rsidP="00A255D6">
      <w:pPr>
        <w:spacing w:after="0" w:line="240" w:lineRule="auto"/>
        <w:jc w:val="center"/>
        <w:rPr>
          <w:rFonts w:ascii="Times New Roman" w:hAnsi="Times New Roman"/>
          <w:b/>
          <w:i/>
          <w:sz w:val="28"/>
        </w:rPr>
      </w:pPr>
      <w:r w:rsidRPr="0088425F">
        <w:rPr>
          <w:rFonts w:ascii="Times New Roman" w:hAnsi="Times New Roman"/>
          <w:b/>
          <w:i/>
          <w:sz w:val="28"/>
        </w:rPr>
        <w:t xml:space="preserve">Сборник научных трудов </w:t>
      </w:r>
    </w:p>
    <w:p w:rsidR="00A255D6" w:rsidRDefault="00A255D6" w:rsidP="00A255D6">
      <w:pPr>
        <w:spacing w:after="0" w:line="240" w:lineRule="auto"/>
        <w:jc w:val="center"/>
        <w:rPr>
          <w:rFonts w:ascii="Times New Roman" w:hAnsi="Times New Roman"/>
          <w:b/>
          <w:i/>
          <w:sz w:val="28"/>
        </w:rPr>
      </w:pPr>
      <w:r w:rsidRPr="0088425F">
        <w:rPr>
          <w:rFonts w:ascii="Times New Roman" w:hAnsi="Times New Roman"/>
          <w:b/>
          <w:i/>
          <w:sz w:val="28"/>
        </w:rPr>
        <w:t>студентов и магистрантов</w:t>
      </w:r>
    </w:p>
    <w:p w:rsidR="00A255D6" w:rsidRDefault="00A255D6" w:rsidP="00A255D6">
      <w:pPr>
        <w:spacing w:after="0" w:line="240" w:lineRule="auto"/>
        <w:jc w:val="center"/>
        <w:rPr>
          <w:rFonts w:ascii="Times New Roman" w:hAnsi="Times New Roman"/>
          <w:b/>
          <w:sz w:val="28"/>
        </w:rPr>
      </w:pPr>
    </w:p>
    <w:p w:rsidR="00A255D6" w:rsidRDefault="00A255D6" w:rsidP="00A255D6">
      <w:pPr>
        <w:spacing w:after="0" w:line="240" w:lineRule="auto"/>
        <w:jc w:val="center"/>
        <w:rPr>
          <w:rFonts w:ascii="Times New Roman" w:hAnsi="Times New Roman"/>
          <w:b/>
          <w:sz w:val="28"/>
        </w:rPr>
      </w:pPr>
    </w:p>
    <w:p w:rsidR="00A255D6" w:rsidRDefault="00A255D6" w:rsidP="00A255D6">
      <w:pPr>
        <w:spacing w:after="0" w:line="240" w:lineRule="auto"/>
        <w:jc w:val="center"/>
        <w:rPr>
          <w:rFonts w:ascii="Times New Roman" w:hAnsi="Times New Roman"/>
          <w:b/>
          <w:sz w:val="28"/>
        </w:rPr>
      </w:pPr>
    </w:p>
    <w:p w:rsidR="00A255D6" w:rsidRDefault="00A255D6" w:rsidP="00A255D6">
      <w:pPr>
        <w:spacing w:after="0" w:line="240" w:lineRule="auto"/>
        <w:jc w:val="center"/>
        <w:rPr>
          <w:rFonts w:ascii="Times New Roman" w:hAnsi="Times New Roman"/>
          <w:b/>
          <w:sz w:val="28"/>
        </w:rPr>
      </w:pPr>
    </w:p>
    <w:p w:rsidR="00A255D6" w:rsidRDefault="00A255D6" w:rsidP="00A255D6">
      <w:pPr>
        <w:spacing w:after="0" w:line="240" w:lineRule="auto"/>
        <w:jc w:val="center"/>
        <w:rPr>
          <w:rFonts w:ascii="Times New Roman" w:hAnsi="Times New Roman"/>
          <w:b/>
          <w:sz w:val="28"/>
        </w:rPr>
      </w:pPr>
    </w:p>
    <w:p w:rsidR="00A255D6" w:rsidRDefault="00A255D6" w:rsidP="00A255D6">
      <w:pPr>
        <w:spacing w:after="0" w:line="240" w:lineRule="auto"/>
        <w:jc w:val="center"/>
        <w:rPr>
          <w:rFonts w:ascii="Times New Roman" w:hAnsi="Times New Roman"/>
          <w:b/>
          <w:sz w:val="28"/>
        </w:rPr>
      </w:pPr>
    </w:p>
    <w:p w:rsidR="00A255D6" w:rsidRDefault="00A255D6" w:rsidP="00A255D6">
      <w:pPr>
        <w:spacing w:after="0" w:line="240" w:lineRule="auto"/>
        <w:jc w:val="center"/>
        <w:rPr>
          <w:rFonts w:ascii="Times New Roman" w:hAnsi="Times New Roman"/>
          <w:b/>
          <w:sz w:val="28"/>
        </w:rPr>
      </w:pPr>
    </w:p>
    <w:p w:rsidR="00A255D6" w:rsidRDefault="00A255D6" w:rsidP="00A255D6">
      <w:pPr>
        <w:spacing w:after="0" w:line="240" w:lineRule="auto"/>
        <w:jc w:val="center"/>
        <w:rPr>
          <w:rFonts w:ascii="Times New Roman" w:hAnsi="Times New Roman"/>
          <w:b/>
          <w:sz w:val="28"/>
        </w:rPr>
      </w:pPr>
    </w:p>
    <w:p w:rsidR="00A255D6" w:rsidRPr="00433512" w:rsidRDefault="00A255D6" w:rsidP="00A255D6">
      <w:pPr>
        <w:spacing w:after="0" w:line="240" w:lineRule="auto"/>
        <w:jc w:val="center"/>
        <w:rPr>
          <w:rFonts w:ascii="Times New Roman" w:hAnsi="Times New Roman"/>
          <w:b/>
          <w:sz w:val="20"/>
          <w:szCs w:val="20"/>
        </w:rPr>
      </w:pPr>
    </w:p>
    <w:p w:rsidR="00A255D6" w:rsidRDefault="00A255D6" w:rsidP="00A255D6">
      <w:pPr>
        <w:spacing w:after="0" w:line="240" w:lineRule="auto"/>
        <w:jc w:val="center"/>
        <w:rPr>
          <w:rFonts w:ascii="Times New Roman" w:hAnsi="Times New Roman"/>
          <w:b/>
          <w:sz w:val="28"/>
        </w:rPr>
      </w:pPr>
      <w:r>
        <w:rPr>
          <w:rFonts w:ascii="Times New Roman" w:hAnsi="Times New Roman"/>
          <w:b/>
          <w:sz w:val="28"/>
        </w:rPr>
        <w:t>Горки 2014</w:t>
      </w:r>
    </w:p>
    <w:p w:rsidR="00A255D6" w:rsidRDefault="00A255D6" w:rsidP="00A255D6">
      <w:pPr>
        <w:spacing w:after="0" w:line="240" w:lineRule="auto"/>
        <w:rPr>
          <w:rFonts w:ascii="Times New Roman" w:hAnsi="Times New Roman"/>
          <w:sz w:val="18"/>
        </w:rPr>
      </w:pPr>
      <w:r>
        <w:rPr>
          <w:rFonts w:ascii="Times New Roman" w:hAnsi="Times New Roman"/>
          <w:sz w:val="18"/>
        </w:rPr>
        <w:lastRenderedPageBreak/>
        <w:t>УДК 626.8 (1–22)</w:t>
      </w:r>
    </w:p>
    <w:p w:rsidR="00A255D6" w:rsidRDefault="00A255D6" w:rsidP="00A255D6">
      <w:pPr>
        <w:spacing w:after="0" w:line="240" w:lineRule="auto"/>
        <w:rPr>
          <w:rFonts w:ascii="Times New Roman" w:hAnsi="Times New Roman"/>
          <w:sz w:val="18"/>
        </w:rPr>
      </w:pPr>
      <w:r>
        <w:rPr>
          <w:rFonts w:ascii="Times New Roman" w:hAnsi="Times New Roman"/>
          <w:sz w:val="18"/>
        </w:rPr>
        <w:t>ББК 38.778</w:t>
      </w:r>
    </w:p>
    <w:p w:rsidR="00A255D6" w:rsidRDefault="00A255D6" w:rsidP="00A255D6">
      <w:pPr>
        <w:spacing w:after="0" w:line="240" w:lineRule="auto"/>
        <w:rPr>
          <w:rFonts w:ascii="Times New Roman" w:hAnsi="Times New Roman"/>
          <w:sz w:val="18"/>
        </w:rPr>
      </w:pPr>
      <w:r>
        <w:rPr>
          <w:rFonts w:ascii="Times New Roman" w:hAnsi="Times New Roman"/>
          <w:sz w:val="18"/>
        </w:rPr>
        <w:t>М 47</w:t>
      </w:r>
    </w:p>
    <w:p w:rsidR="00A255D6" w:rsidRDefault="00A255D6" w:rsidP="00A255D6">
      <w:pPr>
        <w:spacing w:after="0" w:line="240" w:lineRule="auto"/>
        <w:rPr>
          <w:rFonts w:ascii="Times New Roman" w:hAnsi="Times New Roman"/>
          <w:sz w:val="18"/>
        </w:rPr>
      </w:pPr>
    </w:p>
    <w:p w:rsidR="00A255D6" w:rsidRDefault="00A255D6" w:rsidP="00A255D6">
      <w:pPr>
        <w:spacing w:after="0" w:line="240" w:lineRule="auto"/>
        <w:jc w:val="center"/>
        <w:rPr>
          <w:rFonts w:ascii="Times New Roman" w:hAnsi="Times New Roman"/>
          <w:sz w:val="20"/>
        </w:rPr>
      </w:pPr>
    </w:p>
    <w:p w:rsidR="00A255D6" w:rsidRDefault="00A255D6" w:rsidP="00A255D6">
      <w:pPr>
        <w:spacing w:after="0" w:line="240" w:lineRule="auto"/>
        <w:jc w:val="center"/>
        <w:rPr>
          <w:rFonts w:ascii="Times New Roman" w:hAnsi="Times New Roman"/>
          <w:sz w:val="20"/>
        </w:rPr>
      </w:pPr>
    </w:p>
    <w:p w:rsidR="00A255D6" w:rsidRPr="008E42DD" w:rsidRDefault="00A255D6" w:rsidP="00A255D6">
      <w:pPr>
        <w:spacing w:after="0" w:line="240" w:lineRule="auto"/>
        <w:jc w:val="center"/>
        <w:rPr>
          <w:rFonts w:ascii="Times New Roman" w:hAnsi="Times New Roman"/>
          <w:sz w:val="20"/>
        </w:rPr>
      </w:pPr>
      <w:r w:rsidRPr="008E42DD">
        <w:rPr>
          <w:rFonts w:ascii="Times New Roman" w:hAnsi="Times New Roman"/>
          <w:sz w:val="20"/>
        </w:rPr>
        <w:t>Редакционная коллегия:</w:t>
      </w:r>
    </w:p>
    <w:p w:rsidR="00A255D6" w:rsidRPr="008E42DD" w:rsidRDefault="00A255D6" w:rsidP="00A255D6">
      <w:pPr>
        <w:spacing w:after="0" w:line="240" w:lineRule="auto"/>
        <w:jc w:val="center"/>
        <w:rPr>
          <w:rFonts w:ascii="Times New Roman" w:hAnsi="Times New Roman"/>
          <w:i/>
          <w:sz w:val="20"/>
        </w:rPr>
      </w:pPr>
      <w:r>
        <w:rPr>
          <w:rFonts w:ascii="Times New Roman" w:hAnsi="Times New Roman"/>
          <w:sz w:val="20"/>
        </w:rPr>
        <w:t>д</w:t>
      </w:r>
      <w:r w:rsidRPr="008E42DD">
        <w:rPr>
          <w:rFonts w:ascii="Times New Roman" w:hAnsi="Times New Roman"/>
          <w:sz w:val="20"/>
        </w:rPr>
        <w:t xml:space="preserve">октор сельскохозяйственных наук </w:t>
      </w:r>
      <w:r w:rsidRPr="008E42DD">
        <w:rPr>
          <w:rFonts w:ascii="Times New Roman" w:hAnsi="Times New Roman"/>
          <w:i/>
          <w:sz w:val="20"/>
        </w:rPr>
        <w:t>В. И. Желязко (отв. ред.);</w:t>
      </w:r>
    </w:p>
    <w:p w:rsidR="00A255D6" w:rsidRDefault="00A255D6" w:rsidP="00A255D6">
      <w:pPr>
        <w:spacing w:after="0" w:line="240" w:lineRule="auto"/>
        <w:jc w:val="center"/>
        <w:rPr>
          <w:rFonts w:ascii="Times New Roman" w:hAnsi="Times New Roman"/>
          <w:i/>
          <w:sz w:val="20"/>
        </w:rPr>
      </w:pPr>
      <w:r>
        <w:rPr>
          <w:rFonts w:ascii="Times New Roman" w:hAnsi="Times New Roman"/>
          <w:sz w:val="20"/>
        </w:rPr>
        <w:t>к</w:t>
      </w:r>
      <w:r w:rsidRPr="008E42DD">
        <w:rPr>
          <w:rFonts w:ascii="Times New Roman" w:hAnsi="Times New Roman"/>
          <w:sz w:val="20"/>
        </w:rPr>
        <w:t xml:space="preserve">андидат сельскохозяйственных наук </w:t>
      </w:r>
      <w:r>
        <w:rPr>
          <w:rFonts w:ascii="Times New Roman" w:hAnsi="Times New Roman"/>
          <w:i/>
          <w:sz w:val="20"/>
        </w:rPr>
        <w:t>И.М. Нестерова</w:t>
      </w:r>
      <w:r w:rsidRPr="008E42DD">
        <w:rPr>
          <w:rFonts w:ascii="Times New Roman" w:hAnsi="Times New Roman"/>
          <w:i/>
          <w:sz w:val="20"/>
        </w:rPr>
        <w:t xml:space="preserve"> </w:t>
      </w:r>
    </w:p>
    <w:p w:rsidR="00A255D6" w:rsidRPr="008E42DD" w:rsidRDefault="00A255D6" w:rsidP="00A255D6">
      <w:pPr>
        <w:spacing w:after="0" w:line="240" w:lineRule="auto"/>
        <w:jc w:val="center"/>
        <w:rPr>
          <w:rFonts w:ascii="Times New Roman" w:hAnsi="Times New Roman"/>
          <w:sz w:val="20"/>
        </w:rPr>
      </w:pPr>
      <w:r>
        <w:rPr>
          <w:rFonts w:ascii="Times New Roman" w:hAnsi="Times New Roman"/>
          <w:i/>
          <w:sz w:val="20"/>
        </w:rPr>
        <w:t>(отв. секр.</w:t>
      </w:r>
      <w:r w:rsidRPr="008E42DD">
        <w:rPr>
          <w:rFonts w:ascii="Times New Roman" w:hAnsi="Times New Roman"/>
          <w:i/>
          <w:sz w:val="20"/>
        </w:rPr>
        <w:t>)</w:t>
      </w:r>
    </w:p>
    <w:p w:rsidR="00A255D6" w:rsidRPr="008E42DD" w:rsidRDefault="00A255D6" w:rsidP="00A255D6">
      <w:pPr>
        <w:spacing w:after="0" w:line="240" w:lineRule="auto"/>
        <w:jc w:val="center"/>
        <w:rPr>
          <w:rFonts w:ascii="Times New Roman" w:hAnsi="Times New Roman"/>
          <w:i/>
          <w:sz w:val="20"/>
        </w:rPr>
      </w:pPr>
    </w:p>
    <w:p w:rsidR="00A255D6" w:rsidRPr="008E42DD" w:rsidRDefault="00A255D6" w:rsidP="00A255D6">
      <w:pPr>
        <w:spacing w:after="0" w:line="240" w:lineRule="auto"/>
        <w:jc w:val="center"/>
        <w:rPr>
          <w:rFonts w:ascii="Times New Roman" w:hAnsi="Times New Roman"/>
          <w:sz w:val="20"/>
        </w:rPr>
      </w:pPr>
      <w:r>
        <w:rPr>
          <w:rFonts w:ascii="Times New Roman" w:hAnsi="Times New Roman"/>
          <w:sz w:val="20"/>
        </w:rPr>
        <w:t>Рецензент:</w:t>
      </w:r>
    </w:p>
    <w:p w:rsidR="00A255D6" w:rsidRPr="008E42DD" w:rsidRDefault="00A255D6" w:rsidP="00A255D6">
      <w:pPr>
        <w:spacing w:after="0" w:line="240" w:lineRule="auto"/>
        <w:jc w:val="center"/>
        <w:rPr>
          <w:rFonts w:ascii="Times New Roman" w:hAnsi="Times New Roman"/>
          <w:sz w:val="20"/>
        </w:rPr>
      </w:pPr>
      <w:r>
        <w:rPr>
          <w:rFonts w:ascii="Times New Roman" w:hAnsi="Times New Roman"/>
          <w:i/>
          <w:sz w:val="20"/>
        </w:rPr>
        <w:t>Нестеров М.В.</w:t>
      </w:r>
      <w:r w:rsidRPr="008E42DD">
        <w:rPr>
          <w:rFonts w:ascii="Times New Roman" w:hAnsi="Times New Roman"/>
          <w:i/>
          <w:sz w:val="20"/>
        </w:rPr>
        <w:t>,</w:t>
      </w:r>
      <w:r w:rsidRPr="008E42DD">
        <w:rPr>
          <w:rFonts w:ascii="Times New Roman" w:hAnsi="Times New Roman"/>
          <w:sz w:val="20"/>
        </w:rPr>
        <w:t xml:space="preserve"> кандидат технических наук, доцент</w:t>
      </w:r>
      <w:r>
        <w:rPr>
          <w:rFonts w:ascii="Times New Roman" w:hAnsi="Times New Roman"/>
          <w:sz w:val="20"/>
        </w:rPr>
        <w:t>.</w:t>
      </w:r>
    </w:p>
    <w:p w:rsidR="00A255D6" w:rsidRDefault="00A255D6" w:rsidP="00A255D6">
      <w:pPr>
        <w:spacing w:after="0" w:line="240" w:lineRule="auto"/>
        <w:jc w:val="center"/>
        <w:rPr>
          <w:rFonts w:ascii="Times New Roman" w:hAnsi="Times New Roman"/>
          <w:sz w:val="18"/>
        </w:rPr>
      </w:pPr>
    </w:p>
    <w:p w:rsidR="00A255D6" w:rsidRDefault="00A255D6" w:rsidP="00A255D6">
      <w:pPr>
        <w:spacing w:after="0" w:line="240" w:lineRule="auto"/>
        <w:ind w:firstLine="284"/>
        <w:jc w:val="both"/>
        <w:rPr>
          <w:rFonts w:ascii="Times New Roman" w:hAnsi="Times New Roman"/>
          <w:sz w:val="18"/>
        </w:rPr>
      </w:pPr>
      <w:r>
        <w:rPr>
          <w:rFonts w:ascii="Times New Roman" w:hAnsi="Times New Roman"/>
          <w:sz w:val="18"/>
        </w:rPr>
        <w:t>Сборник научных трудов сверстан и отпечатан с материалов, представле</w:t>
      </w:r>
      <w:r>
        <w:rPr>
          <w:rFonts w:ascii="Times New Roman" w:hAnsi="Times New Roman"/>
          <w:sz w:val="18"/>
        </w:rPr>
        <w:t>н</w:t>
      </w:r>
      <w:r>
        <w:rPr>
          <w:rFonts w:ascii="Times New Roman" w:hAnsi="Times New Roman"/>
          <w:sz w:val="18"/>
        </w:rPr>
        <w:t>ных на электронных носителях. За достоверность информации, представле</w:t>
      </w:r>
      <w:r>
        <w:rPr>
          <w:rFonts w:ascii="Times New Roman" w:hAnsi="Times New Roman"/>
          <w:sz w:val="18"/>
        </w:rPr>
        <w:t>н</w:t>
      </w:r>
      <w:r>
        <w:rPr>
          <w:rFonts w:ascii="Times New Roman" w:hAnsi="Times New Roman"/>
          <w:sz w:val="18"/>
        </w:rPr>
        <w:t>ной в статьях, ответственность несут авторы.</w:t>
      </w:r>
    </w:p>
    <w:p w:rsidR="00A255D6" w:rsidRPr="00C765AC" w:rsidRDefault="00A255D6" w:rsidP="00A255D6">
      <w:pPr>
        <w:widowControl w:val="0"/>
        <w:spacing w:after="0"/>
        <w:jc w:val="both"/>
        <w:rPr>
          <w:rFonts w:ascii="Times New Roman" w:hAnsi="Times New Roman"/>
          <w:b/>
          <w:i/>
          <w:iCs/>
          <w:sz w:val="16"/>
          <w:szCs w:val="16"/>
        </w:rPr>
      </w:pPr>
    </w:p>
    <w:p w:rsidR="00A255D6" w:rsidRDefault="00A255D6" w:rsidP="00A255D6">
      <w:pPr>
        <w:spacing w:after="0" w:line="240" w:lineRule="auto"/>
        <w:ind w:firstLine="284"/>
        <w:jc w:val="both"/>
        <w:rPr>
          <w:rFonts w:ascii="Times New Roman" w:hAnsi="Times New Roman"/>
          <w:sz w:val="18"/>
          <w:szCs w:val="18"/>
        </w:rPr>
      </w:pPr>
    </w:p>
    <w:p w:rsidR="00A255D6" w:rsidRDefault="00A255D6" w:rsidP="00A255D6">
      <w:pPr>
        <w:spacing w:after="0" w:line="240" w:lineRule="auto"/>
        <w:ind w:firstLine="284"/>
        <w:jc w:val="both"/>
        <w:rPr>
          <w:rFonts w:ascii="Times New Roman" w:hAnsi="Times New Roman"/>
          <w:sz w:val="18"/>
          <w:szCs w:val="18"/>
        </w:rPr>
      </w:pPr>
    </w:p>
    <w:p w:rsidR="00A255D6" w:rsidRDefault="00A255D6" w:rsidP="00A255D6">
      <w:pPr>
        <w:spacing w:after="0" w:line="240" w:lineRule="auto"/>
        <w:ind w:firstLine="284"/>
        <w:jc w:val="both"/>
        <w:rPr>
          <w:rFonts w:ascii="Times New Roman" w:hAnsi="Times New Roman"/>
          <w:sz w:val="18"/>
          <w:szCs w:val="18"/>
        </w:rPr>
      </w:pPr>
    </w:p>
    <w:p w:rsidR="00A255D6" w:rsidRDefault="00A255D6" w:rsidP="00A255D6">
      <w:pPr>
        <w:spacing w:after="0" w:line="240" w:lineRule="auto"/>
        <w:ind w:firstLine="284"/>
        <w:jc w:val="both"/>
        <w:rPr>
          <w:rFonts w:ascii="Times New Roman" w:hAnsi="Times New Roman"/>
          <w:sz w:val="18"/>
          <w:szCs w:val="18"/>
        </w:rPr>
      </w:pPr>
    </w:p>
    <w:p w:rsidR="00A255D6" w:rsidRDefault="00A255D6" w:rsidP="00A255D6">
      <w:pPr>
        <w:spacing w:after="0" w:line="240" w:lineRule="auto"/>
        <w:ind w:firstLine="284"/>
        <w:jc w:val="both"/>
        <w:rPr>
          <w:rFonts w:ascii="Times New Roman" w:hAnsi="Times New Roman"/>
          <w:sz w:val="18"/>
          <w:szCs w:val="18"/>
        </w:rPr>
      </w:pPr>
    </w:p>
    <w:p w:rsidR="00A255D6" w:rsidRPr="00C765AC" w:rsidRDefault="00A255D6" w:rsidP="00A255D6">
      <w:pPr>
        <w:spacing w:after="0" w:line="240" w:lineRule="auto"/>
        <w:ind w:firstLine="284"/>
        <w:jc w:val="both"/>
        <w:rPr>
          <w:rFonts w:ascii="Times New Roman" w:hAnsi="Times New Roman"/>
          <w:sz w:val="18"/>
          <w:szCs w:val="18"/>
        </w:rPr>
      </w:pPr>
    </w:p>
    <w:tbl>
      <w:tblPr>
        <w:tblStyle w:val="afe"/>
        <w:tblW w:w="0" w:type="auto"/>
        <w:tblInd w:w="108" w:type="dxa"/>
        <w:tblLook w:val="04A0"/>
      </w:tblPr>
      <w:tblGrid>
        <w:gridCol w:w="567"/>
        <w:gridCol w:w="5529"/>
      </w:tblGrid>
      <w:tr w:rsidR="00A255D6" w:rsidRPr="00C765AC" w:rsidTr="00952B3A">
        <w:tc>
          <w:tcPr>
            <w:tcW w:w="567" w:type="dxa"/>
            <w:tcBorders>
              <w:top w:val="nil"/>
              <w:left w:val="nil"/>
              <w:bottom w:val="nil"/>
              <w:right w:val="nil"/>
            </w:tcBorders>
          </w:tcPr>
          <w:p w:rsidR="00A255D6" w:rsidRPr="00C765AC" w:rsidRDefault="00A255D6" w:rsidP="00952B3A">
            <w:pPr>
              <w:ind w:left="-108"/>
              <w:jc w:val="center"/>
              <w:rPr>
                <w:rFonts w:ascii="Times New Roman" w:hAnsi="Times New Roman"/>
                <w:b/>
                <w:sz w:val="18"/>
                <w:szCs w:val="18"/>
              </w:rPr>
            </w:pPr>
            <w:r w:rsidRPr="00C765AC">
              <w:rPr>
                <w:rFonts w:ascii="Times New Roman" w:hAnsi="Times New Roman"/>
                <w:b/>
                <w:sz w:val="18"/>
                <w:szCs w:val="18"/>
              </w:rPr>
              <w:t>М 47</w:t>
            </w:r>
          </w:p>
        </w:tc>
        <w:tc>
          <w:tcPr>
            <w:tcW w:w="5529" w:type="dxa"/>
            <w:tcBorders>
              <w:top w:val="nil"/>
              <w:left w:val="nil"/>
              <w:bottom w:val="nil"/>
              <w:right w:val="nil"/>
            </w:tcBorders>
          </w:tcPr>
          <w:p w:rsidR="00A255D6" w:rsidRPr="00C765AC" w:rsidRDefault="00A255D6" w:rsidP="00952B3A">
            <w:pPr>
              <w:jc w:val="both"/>
              <w:rPr>
                <w:rFonts w:ascii="Times New Roman" w:hAnsi="Times New Roman"/>
                <w:sz w:val="18"/>
                <w:szCs w:val="18"/>
              </w:rPr>
            </w:pPr>
            <w:r w:rsidRPr="00C765AC">
              <w:rPr>
                <w:rFonts w:ascii="Times New Roman" w:hAnsi="Times New Roman"/>
                <w:b/>
                <w:sz w:val="18"/>
                <w:szCs w:val="18"/>
              </w:rPr>
              <w:t>Мелиорация и сельское строительство. Поиск молодежи: Сбо</w:t>
            </w:r>
            <w:r w:rsidRPr="00C765AC">
              <w:rPr>
                <w:rFonts w:ascii="Times New Roman" w:hAnsi="Times New Roman"/>
                <w:b/>
                <w:sz w:val="18"/>
                <w:szCs w:val="18"/>
              </w:rPr>
              <w:t>р</w:t>
            </w:r>
            <w:r w:rsidRPr="00C765AC">
              <w:rPr>
                <w:rFonts w:ascii="Times New Roman" w:hAnsi="Times New Roman"/>
                <w:b/>
                <w:sz w:val="18"/>
                <w:szCs w:val="18"/>
              </w:rPr>
              <w:t xml:space="preserve">ник научных трудов студентов и магистрантов </w:t>
            </w:r>
            <w:r w:rsidRPr="00C765AC">
              <w:rPr>
                <w:rFonts w:ascii="Times New Roman" w:hAnsi="Times New Roman"/>
                <w:sz w:val="18"/>
                <w:szCs w:val="18"/>
              </w:rPr>
              <w:t>/ Белорусская государственна</w:t>
            </w:r>
            <w:r>
              <w:rPr>
                <w:rFonts w:ascii="Times New Roman" w:hAnsi="Times New Roman"/>
                <w:sz w:val="18"/>
                <w:szCs w:val="18"/>
              </w:rPr>
              <w:t>я сельскохозяйственная академия: под ред. В. И. </w:t>
            </w:r>
            <w:r w:rsidRPr="00C765AC">
              <w:rPr>
                <w:rFonts w:ascii="Times New Roman" w:hAnsi="Times New Roman"/>
                <w:sz w:val="18"/>
                <w:szCs w:val="18"/>
              </w:rPr>
              <w:t>Желязко. – Гор</w:t>
            </w:r>
            <w:r>
              <w:rPr>
                <w:rFonts w:ascii="Times New Roman" w:hAnsi="Times New Roman"/>
                <w:sz w:val="18"/>
                <w:szCs w:val="18"/>
              </w:rPr>
              <w:t>ки: УО «БГСХА», 2014. – 198</w:t>
            </w:r>
            <w:r w:rsidRPr="00C765AC">
              <w:rPr>
                <w:rFonts w:ascii="Times New Roman" w:hAnsi="Times New Roman"/>
                <w:sz w:val="18"/>
                <w:szCs w:val="18"/>
              </w:rPr>
              <w:t xml:space="preserve"> с.</w:t>
            </w:r>
          </w:p>
          <w:p w:rsidR="00A255D6" w:rsidRPr="00C765AC" w:rsidRDefault="00A255D6" w:rsidP="00952B3A">
            <w:pPr>
              <w:jc w:val="both"/>
              <w:rPr>
                <w:rFonts w:ascii="Times New Roman" w:hAnsi="Times New Roman"/>
                <w:sz w:val="18"/>
                <w:szCs w:val="18"/>
              </w:rPr>
            </w:pPr>
          </w:p>
        </w:tc>
      </w:tr>
    </w:tbl>
    <w:p w:rsidR="00A255D6" w:rsidRDefault="00A255D6" w:rsidP="00A255D6">
      <w:pPr>
        <w:spacing w:after="0" w:line="240" w:lineRule="auto"/>
        <w:ind w:firstLine="284"/>
        <w:jc w:val="both"/>
        <w:rPr>
          <w:rFonts w:ascii="Times New Roman" w:hAnsi="Times New Roman"/>
          <w:sz w:val="18"/>
        </w:rPr>
      </w:pPr>
    </w:p>
    <w:p w:rsidR="00A255D6" w:rsidRDefault="00A255D6" w:rsidP="00A255D6">
      <w:pPr>
        <w:spacing w:after="0" w:line="240" w:lineRule="auto"/>
        <w:ind w:firstLine="284"/>
        <w:jc w:val="both"/>
        <w:rPr>
          <w:rFonts w:ascii="Times New Roman" w:hAnsi="Times New Roman"/>
          <w:sz w:val="18"/>
        </w:rPr>
      </w:pPr>
      <w:r>
        <w:rPr>
          <w:rFonts w:ascii="Times New Roman" w:hAnsi="Times New Roman"/>
          <w:sz w:val="18"/>
        </w:rPr>
        <w:t>Представлены результаты научно-исследовательских работ</w:t>
      </w:r>
      <w:r w:rsidRPr="00145BFB">
        <w:rPr>
          <w:rFonts w:ascii="Times New Roman" w:hAnsi="Times New Roman"/>
          <w:sz w:val="18"/>
        </w:rPr>
        <w:t xml:space="preserve"> </w:t>
      </w:r>
      <w:r>
        <w:rPr>
          <w:rFonts w:ascii="Times New Roman" w:hAnsi="Times New Roman"/>
          <w:sz w:val="18"/>
        </w:rPr>
        <w:t>студентов и магистрантов по проблемам мелиорации, водного хозяйства, сельского стро</w:t>
      </w:r>
      <w:r>
        <w:rPr>
          <w:rFonts w:ascii="Times New Roman" w:hAnsi="Times New Roman"/>
          <w:sz w:val="18"/>
        </w:rPr>
        <w:t>и</w:t>
      </w:r>
      <w:r>
        <w:rPr>
          <w:rFonts w:ascii="Times New Roman" w:hAnsi="Times New Roman"/>
          <w:sz w:val="18"/>
        </w:rPr>
        <w:t>тельства и обустройства территорий. Содержатся собственные исследования авторов, а также представлена поисковая тематика.</w:t>
      </w:r>
    </w:p>
    <w:p w:rsidR="00A255D6" w:rsidRDefault="00A255D6" w:rsidP="00A255D6">
      <w:pPr>
        <w:spacing w:after="0" w:line="240" w:lineRule="auto"/>
        <w:ind w:firstLine="284"/>
        <w:jc w:val="both"/>
        <w:rPr>
          <w:rFonts w:ascii="Times New Roman" w:hAnsi="Times New Roman"/>
          <w:sz w:val="18"/>
        </w:rPr>
      </w:pPr>
    </w:p>
    <w:p w:rsidR="00A255D6" w:rsidRDefault="00A255D6" w:rsidP="00A255D6">
      <w:pPr>
        <w:spacing w:after="0" w:line="240" w:lineRule="auto"/>
        <w:ind w:firstLine="284"/>
        <w:jc w:val="both"/>
        <w:rPr>
          <w:rFonts w:ascii="Times New Roman" w:hAnsi="Times New Roman"/>
          <w:sz w:val="18"/>
        </w:rPr>
      </w:pPr>
    </w:p>
    <w:p w:rsidR="00A255D6" w:rsidRPr="00C765AC" w:rsidRDefault="00A255D6" w:rsidP="00A255D6">
      <w:pPr>
        <w:spacing w:after="0" w:line="240" w:lineRule="auto"/>
        <w:jc w:val="right"/>
        <w:rPr>
          <w:rFonts w:ascii="Times New Roman" w:hAnsi="Times New Roman"/>
          <w:b/>
          <w:sz w:val="18"/>
        </w:rPr>
      </w:pPr>
      <w:r w:rsidRPr="00C765AC">
        <w:rPr>
          <w:rFonts w:ascii="Times New Roman" w:hAnsi="Times New Roman"/>
          <w:b/>
          <w:sz w:val="18"/>
        </w:rPr>
        <w:t>УДК 626.8 (1–22)</w:t>
      </w:r>
    </w:p>
    <w:p w:rsidR="00A255D6" w:rsidRPr="00C765AC" w:rsidRDefault="00A255D6" w:rsidP="00A255D6">
      <w:pPr>
        <w:spacing w:after="0" w:line="240" w:lineRule="auto"/>
        <w:jc w:val="right"/>
        <w:rPr>
          <w:rFonts w:ascii="Times New Roman" w:hAnsi="Times New Roman"/>
          <w:b/>
          <w:sz w:val="18"/>
        </w:rPr>
      </w:pPr>
      <w:r w:rsidRPr="00C765AC">
        <w:rPr>
          <w:rFonts w:ascii="Times New Roman" w:hAnsi="Times New Roman"/>
          <w:b/>
          <w:sz w:val="18"/>
        </w:rPr>
        <w:t>ББК 38.778</w:t>
      </w:r>
    </w:p>
    <w:p w:rsidR="00A255D6" w:rsidRDefault="00A255D6" w:rsidP="00A255D6">
      <w:pPr>
        <w:spacing w:after="0" w:line="240" w:lineRule="auto"/>
        <w:ind w:firstLine="284"/>
        <w:jc w:val="right"/>
        <w:rPr>
          <w:rFonts w:ascii="Times New Roman" w:hAnsi="Times New Roman"/>
          <w:b/>
          <w:sz w:val="18"/>
        </w:rPr>
      </w:pPr>
    </w:p>
    <w:p w:rsidR="00A255D6" w:rsidRPr="00145BFB" w:rsidRDefault="00A255D6" w:rsidP="00A255D6">
      <w:pPr>
        <w:spacing w:after="0" w:line="240" w:lineRule="auto"/>
        <w:ind w:firstLine="284"/>
        <w:jc w:val="right"/>
        <w:rPr>
          <w:rFonts w:ascii="Times New Roman" w:hAnsi="Times New Roman"/>
          <w:sz w:val="18"/>
        </w:rPr>
      </w:pPr>
      <m:oMath>
        <m:r>
          <w:rPr>
            <w:rFonts w:ascii="Cambria Math" w:hAnsi="Cambria Math"/>
            <w:sz w:val="18"/>
          </w:rPr>
          <m:t>© К</m:t>
        </m:r>
      </m:oMath>
      <w:r>
        <w:rPr>
          <w:rFonts w:ascii="Times New Roman" w:eastAsiaTheme="minorEastAsia" w:hAnsi="Times New Roman"/>
          <w:sz w:val="18"/>
        </w:rPr>
        <w:t>оллектив авторов, 2014</w:t>
      </w:r>
    </w:p>
    <w:p w:rsidR="00A255D6" w:rsidRDefault="00A255D6" w:rsidP="00A255D6">
      <w:pPr>
        <w:spacing w:after="0" w:line="240" w:lineRule="auto"/>
        <w:jc w:val="right"/>
        <w:rPr>
          <w:rFonts w:ascii="Times New Roman" w:eastAsiaTheme="minorEastAsia" w:hAnsi="Times New Roman"/>
          <w:sz w:val="18"/>
        </w:rPr>
      </w:pPr>
      <m:oMath>
        <m:r>
          <w:rPr>
            <w:rFonts w:ascii="Cambria Math" w:hAnsi="Cambria Math"/>
            <w:sz w:val="18"/>
          </w:rPr>
          <m:t>©Учреждение образования "Белорусская</m:t>
        </m:r>
      </m:oMath>
      <w:r>
        <w:rPr>
          <w:rFonts w:ascii="Times New Roman" w:eastAsiaTheme="minorEastAsia" w:hAnsi="Times New Roman"/>
          <w:sz w:val="18"/>
        </w:rPr>
        <w:t xml:space="preserve"> </w:t>
      </w:r>
    </w:p>
    <w:p w:rsidR="00A255D6" w:rsidRPr="00145BFB" w:rsidRDefault="00A255D6" w:rsidP="00A255D6">
      <w:pPr>
        <w:spacing w:after="0" w:line="240" w:lineRule="auto"/>
        <w:jc w:val="right"/>
        <w:rPr>
          <w:rFonts w:ascii="Times New Roman" w:eastAsiaTheme="minorEastAsia" w:hAnsi="Times New Roman"/>
          <w:sz w:val="18"/>
        </w:rPr>
      </w:pPr>
      <w:r>
        <w:rPr>
          <w:rFonts w:ascii="Times New Roman" w:eastAsiaTheme="minorEastAsia" w:hAnsi="Times New Roman"/>
          <w:sz w:val="18"/>
        </w:rPr>
        <w:t>государственная сельскохозяйственная академия», 2014</w:t>
      </w:r>
    </w:p>
    <w:p w:rsidR="00A255D6" w:rsidRDefault="00A255D6" w:rsidP="001C2D52">
      <w:pPr>
        <w:shd w:val="clear" w:color="auto" w:fill="FFFFFF"/>
        <w:spacing w:after="0" w:line="240" w:lineRule="auto"/>
        <w:rPr>
          <w:rFonts w:ascii="Times New Roman" w:eastAsia="Times New Roman" w:hAnsi="Times New Roman" w:cs="Arial"/>
          <w:color w:val="000000"/>
          <w:sz w:val="20"/>
          <w:szCs w:val="27"/>
          <w:lang w:eastAsia="ru-RU"/>
        </w:rPr>
      </w:pPr>
    </w:p>
    <w:p w:rsidR="001C2D52" w:rsidRPr="00AE0C61" w:rsidRDefault="001C2D52" w:rsidP="001C2D52">
      <w:pPr>
        <w:shd w:val="clear" w:color="auto" w:fill="FFFFFF"/>
        <w:spacing w:after="0" w:line="240" w:lineRule="auto"/>
        <w:rPr>
          <w:rFonts w:ascii="Times New Roman" w:eastAsia="Times New Roman" w:hAnsi="Times New Roman" w:cs="Arial"/>
          <w:color w:val="000000"/>
          <w:sz w:val="20"/>
          <w:szCs w:val="27"/>
          <w:lang w:eastAsia="ru-RU"/>
        </w:rPr>
      </w:pPr>
      <w:r w:rsidRPr="00AE0C61">
        <w:rPr>
          <w:rFonts w:ascii="Times New Roman" w:eastAsia="Times New Roman" w:hAnsi="Times New Roman" w:cs="Arial"/>
          <w:color w:val="000000"/>
          <w:sz w:val="20"/>
          <w:szCs w:val="27"/>
          <w:lang w:eastAsia="ru-RU"/>
        </w:rPr>
        <w:lastRenderedPageBreak/>
        <w:t>УДК</w:t>
      </w:r>
      <w:r>
        <w:rPr>
          <w:rFonts w:ascii="Times New Roman" w:eastAsia="Times New Roman" w:hAnsi="Times New Roman" w:cs="Arial"/>
          <w:color w:val="000000"/>
          <w:sz w:val="20"/>
          <w:szCs w:val="27"/>
          <w:lang w:eastAsia="ru-RU"/>
        </w:rPr>
        <w:t xml:space="preserve"> 697.13</w:t>
      </w:r>
    </w:p>
    <w:p w:rsidR="008D35E5" w:rsidRDefault="001C2D52" w:rsidP="001C2D52">
      <w:pPr>
        <w:shd w:val="clear" w:color="auto" w:fill="FFFFFF"/>
        <w:spacing w:after="0" w:line="240" w:lineRule="auto"/>
        <w:rPr>
          <w:rFonts w:ascii="Times New Roman" w:eastAsia="Times New Roman" w:hAnsi="Times New Roman" w:cs="Arial"/>
          <w:color w:val="000000"/>
          <w:sz w:val="20"/>
          <w:szCs w:val="27"/>
          <w:lang w:eastAsia="ru-RU"/>
        </w:rPr>
      </w:pPr>
      <w:r>
        <w:rPr>
          <w:rFonts w:ascii="Times New Roman" w:eastAsia="Times New Roman" w:hAnsi="Times New Roman" w:cs="Arial"/>
          <w:color w:val="000000"/>
          <w:sz w:val="20"/>
          <w:szCs w:val="27"/>
          <w:lang w:eastAsia="ru-RU"/>
        </w:rPr>
        <w:t>БАГДЕВИЧ Ю.В.</w:t>
      </w:r>
      <w:r w:rsidRPr="00AE0C61">
        <w:rPr>
          <w:rFonts w:ascii="Times New Roman" w:eastAsia="Times New Roman" w:hAnsi="Times New Roman" w:cs="Arial"/>
          <w:color w:val="000000"/>
          <w:sz w:val="20"/>
          <w:szCs w:val="27"/>
          <w:lang w:eastAsia="ru-RU"/>
        </w:rPr>
        <w:t xml:space="preserve"> – студент</w:t>
      </w:r>
    </w:p>
    <w:p w:rsidR="001C2D52" w:rsidRDefault="001C2D52" w:rsidP="008D35E5">
      <w:pPr>
        <w:shd w:val="clear" w:color="auto" w:fill="FFFFFF"/>
        <w:spacing w:after="0" w:line="240" w:lineRule="auto"/>
        <w:jc w:val="center"/>
        <w:rPr>
          <w:rFonts w:ascii="Times New Roman" w:eastAsia="Times New Roman" w:hAnsi="Times New Roman" w:cs="Arial"/>
          <w:b/>
          <w:color w:val="000000"/>
          <w:sz w:val="20"/>
          <w:szCs w:val="27"/>
          <w:lang w:eastAsia="ru-RU"/>
        </w:rPr>
      </w:pPr>
      <w:r>
        <w:rPr>
          <w:rFonts w:ascii="Times New Roman" w:eastAsia="Times New Roman" w:hAnsi="Times New Roman" w:cs="Arial"/>
          <w:b/>
          <w:color w:val="000000"/>
          <w:sz w:val="20"/>
          <w:szCs w:val="27"/>
          <w:lang w:eastAsia="ru-RU"/>
        </w:rPr>
        <w:t>ИНТЕЛЛЕКТУАЛЬНЫЕ ИНЖЕНЕРНЫЕ СИСТЕМЫ</w:t>
      </w:r>
    </w:p>
    <w:p w:rsidR="001C2D52" w:rsidRPr="00AE0C61" w:rsidRDefault="001C2D52" w:rsidP="008D35E5">
      <w:pPr>
        <w:shd w:val="clear" w:color="auto" w:fill="FFFFFF"/>
        <w:spacing w:after="0" w:line="240" w:lineRule="auto"/>
        <w:jc w:val="center"/>
        <w:rPr>
          <w:rFonts w:ascii="Times New Roman" w:eastAsia="Times New Roman" w:hAnsi="Times New Roman" w:cs="Arial"/>
          <w:b/>
          <w:color w:val="000000"/>
          <w:sz w:val="20"/>
          <w:szCs w:val="27"/>
          <w:lang w:eastAsia="ru-RU"/>
        </w:rPr>
      </w:pPr>
      <w:r>
        <w:rPr>
          <w:rFonts w:ascii="Times New Roman" w:eastAsia="Times New Roman" w:hAnsi="Times New Roman" w:cs="Arial"/>
          <w:b/>
          <w:color w:val="000000"/>
          <w:sz w:val="20"/>
          <w:szCs w:val="27"/>
          <w:lang w:eastAsia="ru-RU"/>
        </w:rPr>
        <w:t>ГРАЖДАНСКИХ ЗДАНИЙ</w:t>
      </w:r>
      <w:r w:rsidR="008D35E5" w:rsidRPr="00B77E93">
        <w:rPr>
          <w:rFonts w:ascii="Times New Roman" w:eastAsia="Times New Roman" w:hAnsi="Times New Roman" w:cs="Arial"/>
          <w:b/>
          <w:color w:val="000000"/>
          <w:sz w:val="20"/>
          <w:szCs w:val="27"/>
          <w:lang w:eastAsia="ru-RU"/>
        </w:rPr>
        <w:t>*</w:t>
      </w:r>
    </w:p>
    <w:p w:rsidR="001C2D52" w:rsidRPr="00AE0C61" w:rsidRDefault="001C2D52" w:rsidP="008D35E5">
      <w:pPr>
        <w:shd w:val="clear" w:color="auto" w:fill="FFFFFF"/>
        <w:spacing w:after="0" w:line="240" w:lineRule="auto"/>
        <w:jc w:val="center"/>
        <w:rPr>
          <w:rFonts w:ascii="Times New Roman" w:eastAsia="Times New Roman" w:hAnsi="Times New Roman" w:cs="Arial"/>
          <w:i/>
          <w:color w:val="000000"/>
          <w:sz w:val="20"/>
          <w:szCs w:val="27"/>
          <w:lang w:eastAsia="ru-RU"/>
        </w:rPr>
      </w:pPr>
      <w:r w:rsidRPr="00AE0C61">
        <w:rPr>
          <w:rFonts w:ascii="Times New Roman" w:eastAsia="Times New Roman" w:hAnsi="Times New Roman" w:cs="Arial"/>
          <w:i/>
          <w:color w:val="000000"/>
          <w:sz w:val="20"/>
          <w:szCs w:val="27"/>
          <w:lang w:eastAsia="ru-RU"/>
        </w:rPr>
        <w:t>Научный руководитель</w:t>
      </w:r>
      <w:r w:rsidRPr="00AE0C61">
        <w:rPr>
          <w:rFonts w:ascii="Times New Roman" w:eastAsia="Times New Roman" w:hAnsi="Times New Roman" w:cs="Arial"/>
          <w:color w:val="000000"/>
          <w:sz w:val="20"/>
          <w:szCs w:val="27"/>
          <w:lang w:eastAsia="ru-RU"/>
        </w:rPr>
        <w:t xml:space="preserve"> – </w:t>
      </w:r>
      <w:r w:rsidRPr="00AE0C61">
        <w:rPr>
          <w:rFonts w:ascii="Times New Roman" w:eastAsia="Times New Roman" w:hAnsi="Times New Roman" w:cs="Arial"/>
          <w:b/>
          <w:i/>
          <w:color w:val="000000"/>
          <w:sz w:val="20"/>
          <w:szCs w:val="27"/>
          <w:lang w:eastAsia="ru-RU"/>
        </w:rPr>
        <w:t>Кольчевский Д.В.</w:t>
      </w:r>
      <w:r w:rsidRPr="00AE0C61">
        <w:rPr>
          <w:rFonts w:ascii="Times New Roman" w:eastAsia="Times New Roman" w:hAnsi="Times New Roman" w:cs="Arial"/>
          <w:color w:val="000000"/>
          <w:sz w:val="20"/>
          <w:szCs w:val="27"/>
          <w:lang w:eastAsia="ru-RU"/>
        </w:rPr>
        <w:t xml:space="preserve"> – </w:t>
      </w:r>
      <w:r w:rsidRPr="00AE0C61">
        <w:rPr>
          <w:rFonts w:ascii="Times New Roman" w:eastAsia="Times New Roman" w:hAnsi="Times New Roman" w:cs="Arial"/>
          <w:i/>
          <w:color w:val="000000"/>
          <w:sz w:val="20"/>
          <w:szCs w:val="27"/>
          <w:lang w:eastAsia="ru-RU"/>
        </w:rPr>
        <w:t>кандидат архитектуры, доцент</w:t>
      </w:r>
    </w:p>
    <w:p w:rsidR="001C2D52" w:rsidRDefault="001C2D52" w:rsidP="008D35E5">
      <w:pPr>
        <w:shd w:val="clear" w:color="auto" w:fill="FFFFFF"/>
        <w:spacing w:after="0" w:line="240" w:lineRule="auto"/>
        <w:jc w:val="center"/>
        <w:rPr>
          <w:rFonts w:ascii="Times New Roman" w:eastAsia="Times New Roman" w:hAnsi="Times New Roman" w:cs="Arial"/>
          <w:color w:val="000000"/>
          <w:sz w:val="20"/>
          <w:szCs w:val="27"/>
          <w:lang w:eastAsia="ru-RU"/>
        </w:rPr>
      </w:pPr>
      <w:r w:rsidRPr="00AE0C61">
        <w:rPr>
          <w:rFonts w:ascii="Times New Roman" w:eastAsia="Times New Roman" w:hAnsi="Times New Roman" w:cs="Arial"/>
          <w:color w:val="000000"/>
          <w:sz w:val="20"/>
          <w:szCs w:val="27"/>
          <w:lang w:eastAsia="ru-RU"/>
        </w:rPr>
        <w:t>УО «Белорусская государственная сельскохозяйственная академия», Горки, Республика Беларусь</w:t>
      </w:r>
    </w:p>
    <w:p w:rsidR="008D35E5" w:rsidRPr="00AE0C61" w:rsidRDefault="008D35E5" w:rsidP="008D35E5">
      <w:pPr>
        <w:shd w:val="clear" w:color="auto" w:fill="FFFFFF"/>
        <w:spacing w:after="0" w:line="240" w:lineRule="auto"/>
        <w:jc w:val="center"/>
        <w:rPr>
          <w:rFonts w:ascii="Times New Roman" w:eastAsia="Times New Roman" w:hAnsi="Times New Roman" w:cs="Arial"/>
          <w:color w:val="000000"/>
          <w:sz w:val="20"/>
          <w:szCs w:val="27"/>
          <w:lang w:eastAsia="ru-RU"/>
        </w:rPr>
      </w:pPr>
    </w:p>
    <w:p w:rsidR="001C2D52" w:rsidRPr="00AE0C61" w:rsidRDefault="001C2D52" w:rsidP="008D35E5">
      <w:pPr>
        <w:spacing w:after="0" w:line="230" w:lineRule="auto"/>
        <w:ind w:firstLine="284"/>
        <w:jc w:val="both"/>
        <w:rPr>
          <w:rFonts w:ascii="Times New Roman" w:eastAsia="Times New Roman" w:hAnsi="Times New Roman"/>
          <w:color w:val="000000"/>
          <w:sz w:val="20"/>
          <w:szCs w:val="18"/>
          <w:lang w:eastAsia="ru-RU"/>
        </w:rPr>
      </w:pPr>
      <w:r w:rsidRPr="00AE0C61">
        <w:rPr>
          <w:rFonts w:ascii="Times New Roman" w:eastAsia="Times New Roman" w:hAnsi="Times New Roman"/>
          <w:color w:val="000000"/>
          <w:sz w:val="20"/>
          <w:szCs w:val="18"/>
          <w:lang w:eastAsia="ru-RU"/>
        </w:rPr>
        <w:t>«Интеллектуальные» системы используются для создания опт</w:t>
      </w:r>
      <w:r w:rsidRPr="00AE0C61">
        <w:rPr>
          <w:rFonts w:ascii="Times New Roman" w:eastAsia="Times New Roman" w:hAnsi="Times New Roman"/>
          <w:color w:val="000000"/>
          <w:sz w:val="20"/>
          <w:szCs w:val="18"/>
          <w:lang w:eastAsia="ru-RU"/>
        </w:rPr>
        <w:t>и</w:t>
      </w:r>
      <w:r w:rsidRPr="00AE0C61">
        <w:rPr>
          <w:rFonts w:ascii="Times New Roman" w:eastAsia="Times New Roman" w:hAnsi="Times New Roman"/>
          <w:color w:val="000000"/>
          <w:sz w:val="20"/>
          <w:szCs w:val="18"/>
          <w:lang w:eastAsia="ru-RU"/>
        </w:rPr>
        <w:t>мальных условий внутренней среды (световой, звуковой, климатич</w:t>
      </w:r>
      <w:r w:rsidRPr="00AE0C61">
        <w:rPr>
          <w:rFonts w:ascii="Times New Roman" w:eastAsia="Times New Roman" w:hAnsi="Times New Roman"/>
          <w:color w:val="000000"/>
          <w:sz w:val="20"/>
          <w:szCs w:val="18"/>
          <w:lang w:eastAsia="ru-RU"/>
        </w:rPr>
        <w:t>е</w:t>
      </w:r>
      <w:r w:rsidRPr="00AE0C61">
        <w:rPr>
          <w:rFonts w:ascii="Times New Roman" w:eastAsia="Times New Roman" w:hAnsi="Times New Roman"/>
          <w:color w:val="000000"/>
          <w:sz w:val="20"/>
          <w:szCs w:val="18"/>
          <w:lang w:eastAsia="ru-RU"/>
        </w:rPr>
        <w:t>ской) и для экономии ресурсов, в первую очередь энергии. Например, в главном офисном здании корпорации «Такенака» (Токио) использ</w:t>
      </w:r>
      <w:r w:rsidRPr="00AE0C61">
        <w:rPr>
          <w:rFonts w:ascii="Times New Roman" w:eastAsia="Times New Roman" w:hAnsi="Times New Roman"/>
          <w:color w:val="000000"/>
          <w:sz w:val="20"/>
          <w:szCs w:val="18"/>
          <w:lang w:eastAsia="ru-RU"/>
        </w:rPr>
        <w:t>о</w:t>
      </w:r>
      <w:r w:rsidRPr="00AE0C61">
        <w:rPr>
          <w:rFonts w:ascii="Times New Roman" w:eastAsia="Times New Roman" w:hAnsi="Times New Roman"/>
          <w:color w:val="000000"/>
          <w:sz w:val="20"/>
          <w:szCs w:val="18"/>
          <w:lang w:eastAsia="ru-RU"/>
        </w:rPr>
        <w:t>ваны «интеллектуальные» системы для экономии энергии, создания благоприятной световой среды (световые колодцы, через которые во внутреннюю часть здания поступает регулируемый солнечный свет, в том числе аккумулированный); «дышащие» наружные стены испол</w:t>
      </w:r>
      <w:r w:rsidRPr="00AE0C61">
        <w:rPr>
          <w:rFonts w:ascii="Times New Roman" w:eastAsia="Times New Roman" w:hAnsi="Times New Roman"/>
          <w:color w:val="000000"/>
          <w:sz w:val="20"/>
          <w:szCs w:val="18"/>
          <w:lang w:eastAsia="ru-RU"/>
        </w:rPr>
        <w:t>ь</w:t>
      </w:r>
      <w:r w:rsidRPr="00AE0C61">
        <w:rPr>
          <w:rFonts w:ascii="Times New Roman" w:eastAsia="Times New Roman" w:hAnsi="Times New Roman"/>
          <w:color w:val="000000"/>
          <w:sz w:val="20"/>
          <w:szCs w:val="18"/>
          <w:lang w:eastAsia="ru-RU"/>
        </w:rPr>
        <w:t>зованы для управляемой естественной вентиляции; регулируется те</w:t>
      </w:r>
      <w:r w:rsidRPr="00AE0C61">
        <w:rPr>
          <w:rFonts w:ascii="Times New Roman" w:eastAsia="Times New Roman" w:hAnsi="Times New Roman"/>
          <w:color w:val="000000"/>
          <w:sz w:val="20"/>
          <w:szCs w:val="18"/>
          <w:lang w:eastAsia="ru-RU"/>
        </w:rPr>
        <w:t>м</w:t>
      </w:r>
      <w:r w:rsidRPr="00AE0C61">
        <w:rPr>
          <w:rFonts w:ascii="Times New Roman" w:eastAsia="Times New Roman" w:hAnsi="Times New Roman"/>
          <w:color w:val="000000"/>
          <w:sz w:val="20"/>
          <w:szCs w:val="18"/>
          <w:lang w:eastAsia="ru-RU"/>
        </w:rPr>
        <w:t>пературная и акустическая среда. С помощью «интеллектуальных» систем в здании эффективно используется естественный свет (для улучшения освещения), ветер (для естественной вентиляции и созд</w:t>
      </w:r>
      <w:r w:rsidRPr="00AE0C61">
        <w:rPr>
          <w:rFonts w:ascii="Times New Roman" w:eastAsia="Times New Roman" w:hAnsi="Times New Roman"/>
          <w:color w:val="000000"/>
          <w:sz w:val="20"/>
          <w:szCs w:val="18"/>
          <w:lang w:eastAsia="ru-RU"/>
        </w:rPr>
        <w:t>а</w:t>
      </w:r>
      <w:r w:rsidRPr="00AE0C61">
        <w:rPr>
          <w:rFonts w:ascii="Times New Roman" w:eastAsia="Times New Roman" w:hAnsi="Times New Roman"/>
          <w:color w:val="000000"/>
          <w:sz w:val="20"/>
          <w:szCs w:val="18"/>
          <w:lang w:eastAsia="ru-RU"/>
        </w:rPr>
        <w:t>ния постоянных потоков свежего воздуха) и высокая температура (для ввода ее в интерьер здания). Использована «дышащая» внешняя стена, от которой к внутренней части здания и к рабочим местам идет пост</w:t>
      </w:r>
      <w:r w:rsidRPr="00AE0C61">
        <w:rPr>
          <w:rFonts w:ascii="Times New Roman" w:eastAsia="Times New Roman" w:hAnsi="Times New Roman"/>
          <w:color w:val="000000"/>
          <w:sz w:val="20"/>
          <w:szCs w:val="18"/>
          <w:lang w:eastAsia="ru-RU"/>
        </w:rPr>
        <w:t>о</w:t>
      </w:r>
      <w:r w:rsidRPr="00AE0C61">
        <w:rPr>
          <w:rFonts w:ascii="Times New Roman" w:eastAsia="Times New Roman" w:hAnsi="Times New Roman"/>
          <w:color w:val="000000"/>
          <w:sz w:val="20"/>
          <w:szCs w:val="18"/>
          <w:lang w:eastAsia="ru-RU"/>
        </w:rPr>
        <w:t>янный поток воздуха. Утилизируется теплота, произведенная людьми и механизмами внутри здания. В вечернее время функции «интелле</w:t>
      </w:r>
      <w:r w:rsidRPr="00AE0C61">
        <w:rPr>
          <w:rFonts w:ascii="Times New Roman" w:eastAsia="Times New Roman" w:hAnsi="Times New Roman"/>
          <w:color w:val="000000"/>
          <w:sz w:val="20"/>
          <w:szCs w:val="18"/>
          <w:lang w:eastAsia="ru-RU"/>
        </w:rPr>
        <w:t>к</w:t>
      </w:r>
      <w:r w:rsidRPr="00AE0C61">
        <w:rPr>
          <w:rFonts w:ascii="Times New Roman" w:eastAsia="Times New Roman" w:hAnsi="Times New Roman"/>
          <w:color w:val="000000"/>
          <w:sz w:val="20"/>
          <w:szCs w:val="18"/>
          <w:lang w:eastAsia="ru-RU"/>
        </w:rPr>
        <w:t>туальных» систем переходят к использованию кристаллического льда (бак хранения льда) и к воде в баке хранения горячей воды.</w:t>
      </w:r>
    </w:p>
    <w:p w:rsidR="008D35E5" w:rsidRDefault="001C2D52" w:rsidP="008D35E5">
      <w:pPr>
        <w:spacing w:after="0" w:line="230" w:lineRule="auto"/>
        <w:ind w:firstLine="284"/>
        <w:jc w:val="both"/>
        <w:rPr>
          <w:rFonts w:ascii="Times New Roman" w:eastAsia="Times New Roman" w:hAnsi="Times New Roman"/>
          <w:color w:val="000000"/>
          <w:sz w:val="20"/>
          <w:szCs w:val="18"/>
          <w:lang w:eastAsia="ru-RU"/>
        </w:rPr>
      </w:pPr>
      <w:r w:rsidRPr="00AE0C61">
        <w:rPr>
          <w:rFonts w:ascii="Times New Roman" w:eastAsia="Times New Roman" w:hAnsi="Times New Roman"/>
          <w:color w:val="000000"/>
          <w:sz w:val="20"/>
          <w:szCs w:val="18"/>
          <w:lang w:eastAsia="ru-RU"/>
        </w:rPr>
        <w:t>Кондиционирование и системы отопления сохраняют энергию и уменьшают текущие затраты. Горячая вода хранится в баках и испол</w:t>
      </w:r>
      <w:r w:rsidRPr="00AE0C61">
        <w:rPr>
          <w:rFonts w:ascii="Times New Roman" w:eastAsia="Times New Roman" w:hAnsi="Times New Roman"/>
          <w:color w:val="000000"/>
          <w:sz w:val="20"/>
          <w:szCs w:val="18"/>
          <w:lang w:eastAsia="ru-RU"/>
        </w:rPr>
        <w:t>ь</w:t>
      </w:r>
      <w:r w:rsidRPr="00AE0C61">
        <w:rPr>
          <w:rFonts w:ascii="Times New Roman" w:eastAsia="Times New Roman" w:hAnsi="Times New Roman"/>
          <w:color w:val="000000"/>
          <w:sz w:val="20"/>
          <w:szCs w:val="18"/>
          <w:lang w:eastAsia="ru-RU"/>
        </w:rPr>
        <w:t>зуется в течение пиковых часов. Абсорбционные газовые нагревающие (охлаждающие) генераторы производят охла</w:t>
      </w:r>
      <w:r w:rsidR="008D35E5">
        <w:rPr>
          <w:rFonts w:ascii="Times New Roman" w:eastAsia="Times New Roman" w:hAnsi="Times New Roman"/>
          <w:color w:val="000000"/>
          <w:sz w:val="20"/>
          <w:szCs w:val="18"/>
          <w:lang w:eastAsia="ru-RU"/>
        </w:rPr>
        <w:t xml:space="preserve">жденную и нагретую воду (затем </w:t>
      </w:r>
      <w:r w:rsidR="001E794E">
        <w:rPr>
          <w:rFonts w:ascii="Times New Roman" w:eastAsia="Times New Roman" w:hAnsi="Times New Roman"/>
          <w:color w:val="000000"/>
          <w:sz w:val="20"/>
          <w:szCs w:val="18"/>
          <w:lang w:eastAsia="ru-RU"/>
        </w:rPr>
        <w:t>–</w:t>
      </w:r>
      <w:r w:rsidRPr="00AE0C61">
        <w:rPr>
          <w:rFonts w:ascii="Times New Roman" w:eastAsia="Times New Roman" w:hAnsi="Times New Roman"/>
          <w:color w:val="000000"/>
          <w:sz w:val="20"/>
          <w:szCs w:val="18"/>
          <w:lang w:eastAsia="ru-RU"/>
        </w:rPr>
        <w:t xml:space="preserve"> лед). На 30 </w:t>
      </w:r>
      <w:r w:rsidRPr="00AE0C61">
        <w:rPr>
          <w:rFonts w:ascii="Times New Roman" w:eastAsia="Times New Roman" w:hAnsi="Times New Roman"/>
          <w:iCs/>
          <w:color w:val="000000"/>
          <w:sz w:val="20"/>
          <w:szCs w:val="18"/>
          <w:lang w:eastAsia="ru-RU"/>
        </w:rPr>
        <w:t>% </w:t>
      </w:r>
      <w:r w:rsidRPr="00AE0C61">
        <w:rPr>
          <w:rFonts w:ascii="Times New Roman" w:eastAsia="Times New Roman" w:hAnsi="Times New Roman"/>
          <w:color w:val="000000"/>
          <w:sz w:val="20"/>
          <w:szCs w:val="18"/>
          <w:lang w:eastAsia="ru-RU"/>
        </w:rPr>
        <w:t>площади стандартных этажей, вместо охла</w:t>
      </w:r>
      <w:r w:rsidRPr="00AE0C61">
        <w:rPr>
          <w:rFonts w:ascii="Times New Roman" w:eastAsia="Times New Roman" w:hAnsi="Times New Roman"/>
          <w:color w:val="000000"/>
          <w:sz w:val="20"/>
          <w:szCs w:val="18"/>
          <w:lang w:eastAsia="ru-RU"/>
        </w:rPr>
        <w:t>ж</w:t>
      </w:r>
      <w:r w:rsidRPr="00AE0C61">
        <w:rPr>
          <w:rFonts w:ascii="Times New Roman" w:eastAsia="Times New Roman" w:hAnsi="Times New Roman"/>
          <w:color w:val="000000"/>
          <w:sz w:val="20"/>
          <w:szCs w:val="18"/>
          <w:lang w:eastAsia="ru-RU"/>
        </w:rPr>
        <w:t>денной воды, установки СН</w:t>
      </w:r>
      <w:r w:rsidRPr="00CE78E4">
        <w:rPr>
          <w:rFonts w:ascii="Times New Roman" w:eastAsia="Times New Roman" w:hAnsi="Times New Roman"/>
          <w:color w:val="000000"/>
          <w:sz w:val="20"/>
          <w:szCs w:val="18"/>
          <w:vertAlign w:val="subscript"/>
          <w:lang w:eastAsia="ru-RU"/>
        </w:rPr>
        <w:t>5</w:t>
      </w:r>
      <w:r w:rsidRPr="00AE0C61">
        <w:rPr>
          <w:rFonts w:ascii="Times New Roman" w:eastAsia="Times New Roman" w:hAnsi="Times New Roman"/>
          <w:color w:val="000000"/>
          <w:sz w:val="20"/>
          <w:szCs w:val="18"/>
          <w:lang w:eastAsia="ru-RU"/>
        </w:rPr>
        <w:t xml:space="preserve"> используют скрытое преобразование в</w:t>
      </w:r>
      <w:r w:rsidRPr="00AE0C61">
        <w:rPr>
          <w:rFonts w:ascii="Times New Roman" w:eastAsia="Times New Roman" w:hAnsi="Times New Roman"/>
          <w:color w:val="000000"/>
          <w:sz w:val="20"/>
          <w:szCs w:val="18"/>
          <w:lang w:eastAsia="ru-RU"/>
        </w:rPr>
        <w:t>ы</w:t>
      </w:r>
      <w:r w:rsidRPr="00AE0C61">
        <w:rPr>
          <w:rFonts w:ascii="Times New Roman" w:eastAsia="Times New Roman" w:hAnsi="Times New Roman"/>
          <w:color w:val="000000"/>
          <w:sz w:val="20"/>
          <w:szCs w:val="18"/>
          <w:lang w:eastAsia="ru-RU"/>
        </w:rPr>
        <w:t>сокой температуры. Используются естественная вентиляция, естес</w:t>
      </w:r>
      <w:r w:rsidRPr="00AE0C61">
        <w:rPr>
          <w:rFonts w:ascii="Times New Roman" w:eastAsia="Times New Roman" w:hAnsi="Times New Roman"/>
          <w:color w:val="000000"/>
          <w:sz w:val="20"/>
          <w:szCs w:val="18"/>
          <w:lang w:eastAsia="ru-RU"/>
        </w:rPr>
        <w:t>т</w:t>
      </w:r>
      <w:r w:rsidRPr="00AE0C61">
        <w:rPr>
          <w:rFonts w:ascii="Times New Roman" w:eastAsia="Times New Roman" w:hAnsi="Times New Roman"/>
          <w:color w:val="000000"/>
          <w:sz w:val="20"/>
          <w:szCs w:val="18"/>
          <w:lang w:eastAsia="ru-RU"/>
        </w:rPr>
        <w:t xml:space="preserve">венное освещение, и солнечная энергия. Свежий воздух в системе </w:t>
      </w:r>
      <w:r w:rsidRPr="001E794E">
        <w:rPr>
          <w:rFonts w:ascii="Times New Roman" w:eastAsia="Times New Roman" w:hAnsi="Times New Roman"/>
          <w:color w:val="000000"/>
          <w:spacing w:val="-2"/>
          <w:sz w:val="20"/>
          <w:szCs w:val="18"/>
          <w:lang w:eastAsia="ru-RU"/>
        </w:rPr>
        <w:t>е</w:t>
      </w:r>
      <w:r w:rsidRPr="001E794E">
        <w:rPr>
          <w:rFonts w:ascii="Times New Roman" w:eastAsia="Times New Roman" w:hAnsi="Times New Roman"/>
          <w:color w:val="000000"/>
          <w:spacing w:val="-2"/>
          <w:sz w:val="20"/>
          <w:szCs w:val="18"/>
          <w:lang w:eastAsia="ru-RU"/>
        </w:rPr>
        <w:t>с</w:t>
      </w:r>
      <w:r w:rsidRPr="001E794E">
        <w:rPr>
          <w:rFonts w:ascii="Times New Roman" w:eastAsia="Times New Roman" w:hAnsi="Times New Roman"/>
          <w:color w:val="000000"/>
          <w:spacing w:val="-2"/>
          <w:sz w:val="20"/>
          <w:szCs w:val="18"/>
          <w:lang w:eastAsia="ru-RU"/>
        </w:rPr>
        <w:t>тественной вентиляции поступает из специальных решеток в десяти местах на каждом этаже, с хорошим увлажнением, четырьмя способами,</w:t>
      </w:r>
      <w:r w:rsidRPr="00AE0C61">
        <w:rPr>
          <w:rFonts w:ascii="Times New Roman" w:eastAsia="Times New Roman" w:hAnsi="Times New Roman"/>
          <w:color w:val="000000"/>
          <w:sz w:val="20"/>
          <w:szCs w:val="18"/>
          <w:lang w:eastAsia="ru-RU"/>
        </w:rPr>
        <w:t xml:space="preserve"> </w:t>
      </w:r>
    </w:p>
    <w:p w:rsidR="008D35E5" w:rsidRPr="001E794E" w:rsidRDefault="008D35E5" w:rsidP="001E794E">
      <w:pPr>
        <w:spacing w:after="0" w:line="240" w:lineRule="auto"/>
        <w:jc w:val="both"/>
        <w:rPr>
          <w:rFonts w:ascii="Times New Roman" w:hAnsi="Times New Roman"/>
          <w:spacing w:val="-1"/>
          <w:sz w:val="20"/>
          <w:szCs w:val="20"/>
        </w:rPr>
      </w:pPr>
    </w:p>
    <w:p w:rsidR="008D35E5" w:rsidRPr="008D35E5" w:rsidRDefault="008D35E5" w:rsidP="008D35E5">
      <w:pPr>
        <w:spacing w:after="0" w:line="230" w:lineRule="auto"/>
        <w:ind w:firstLine="284"/>
        <w:jc w:val="both"/>
        <w:rPr>
          <w:rFonts w:ascii="Times New Roman" w:hAnsi="Times New Roman"/>
          <w:b/>
          <w:spacing w:val="-1"/>
          <w:sz w:val="16"/>
          <w:szCs w:val="16"/>
        </w:rPr>
      </w:pPr>
      <w:proofErr w:type="gramStart"/>
      <w:r w:rsidRPr="008D35E5">
        <w:rPr>
          <w:rFonts w:ascii="Times New Roman" w:hAnsi="Times New Roman"/>
          <w:spacing w:val="-1"/>
          <w:sz w:val="20"/>
          <w:szCs w:val="20"/>
          <w:vertAlign w:val="superscript"/>
        </w:rPr>
        <w:t>*)</w:t>
      </w:r>
      <w:r w:rsidRPr="008D35E5">
        <w:rPr>
          <w:rFonts w:ascii="Times New Roman" w:hAnsi="Times New Roman"/>
          <w:spacing w:val="-1"/>
          <w:sz w:val="16"/>
          <w:szCs w:val="16"/>
        </w:rPr>
        <w:t xml:space="preserve">Статья подготовлена по плану работы студенческого научного кружка </w:t>
      </w:r>
      <w:r w:rsidRPr="008D35E5">
        <w:rPr>
          <w:rFonts w:ascii="Times New Roman" w:hAnsi="Times New Roman"/>
          <w:b/>
          <w:spacing w:val="-1"/>
          <w:sz w:val="16"/>
          <w:szCs w:val="16"/>
        </w:rPr>
        <w:t>«Гражда</w:t>
      </w:r>
      <w:r w:rsidRPr="008D35E5">
        <w:rPr>
          <w:rFonts w:ascii="Times New Roman" w:hAnsi="Times New Roman"/>
          <w:b/>
          <w:spacing w:val="-1"/>
          <w:sz w:val="16"/>
          <w:szCs w:val="16"/>
        </w:rPr>
        <w:t>н</w:t>
      </w:r>
      <w:r w:rsidRPr="008D35E5">
        <w:rPr>
          <w:rFonts w:ascii="Times New Roman" w:hAnsi="Times New Roman"/>
          <w:b/>
          <w:spacing w:val="-1"/>
          <w:sz w:val="16"/>
          <w:szCs w:val="16"/>
        </w:rPr>
        <w:t xml:space="preserve">ские здания» </w:t>
      </w:r>
      <w:proofErr w:type="gramEnd"/>
    </w:p>
    <w:p w:rsidR="001C2D52" w:rsidRPr="00AE0C61" w:rsidRDefault="008D35E5" w:rsidP="008D35E5">
      <w:pPr>
        <w:spacing w:after="0" w:line="230" w:lineRule="auto"/>
        <w:jc w:val="both"/>
        <w:rPr>
          <w:rFonts w:ascii="Times New Roman" w:eastAsia="Times New Roman" w:hAnsi="Times New Roman"/>
          <w:color w:val="000000"/>
          <w:sz w:val="20"/>
          <w:szCs w:val="18"/>
          <w:lang w:eastAsia="ru-RU"/>
        </w:rPr>
      </w:pPr>
      <w:proofErr w:type="gramStart"/>
      <w:r w:rsidRPr="00AE0C61">
        <w:rPr>
          <w:rFonts w:ascii="Times New Roman" w:eastAsia="Times New Roman" w:hAnsi="Times New Roman"/>
          <w:color w:val="000000"/>
          <w:sz w:val="20"/>
          <w:szCs w:val="18"/>
          <w:lang w:eastAsia="ru-RU"/>
        </w:rPr>
        <w:lastRenderedPageBreak/>
        <w:t>которые</w:t>
      </w:r>
      <w:proofErr w:type="gramEnd"/>
      <w:r w:rsidRPr="00AE0C61">
        <w:rPr>
          <w:rFonts w:ascii="Times New Roman" w:eastAsia="Times New Roman" w:hAnsi="Times New Roman"/>
          <w:color w:val="000000"/>
          <w:sz w:val="20"/>
          <w:szCs w:val="18"/>
          <w:lang w:eastAsia="ru-RU"/>
        </w:rPr>
        <w:t xml:space="preserve"> изменяются автоматически: естественная вентиляция,</w:t>
      </w:r>
      <w:r>
        <w:rPr>
          <w:rFonts w:ascii="Times New Roman" w:eastAsia="Times New Roman" w:hAnsi="Times New Roman"/>
          <w:color w:val="000000"/>
          <w:sz w:val="20"/>
          <w:szCs w:val="18"/>
          <w:lang w:eastAsia="ru-RU"/>
        </w:rPr>
        <w:t xml:space="preserve"> </w:t>
      </w:r>
      <w:r w:rsidR="001C2D52" w:rsidRPr="00AE0C61">
        <w:rPr>
          <w:rFonts w:ascii="Times New Roman" w:eastAsia="Times New Roman" w:hAnsi="Times New Roman"/>
          <w:color w:val="000000"/>
          <w:sz w:val="20"/>
          <w:szCs w:val="18"/>
          <w:lang w:eastAsia="ru-RU"/>
        </w:rPr>
        <w:t>вент</w:t>
      </w:r>
      <w:r w:rsidR="001C2D52" w:rsidRPr="00AE0C61">
        <w:rPr>
          <w:rFonts w:ascii="Times New Roman" w:eastAsia="Times New Roman" w:hAnsi="Times New Roman"/>
          <w:color w:val="000000"/>
          <w:sz w:val="20"/>
          <w:szCs w:val="18"/>
          <w:lang w:eastAsia="ru-RU"/>
        </w:rPr>
        <w:t>и</w:t>
      </w:r>
      <w:r w:rsidR="001C2D52" w:rsidRPr="00AE0C61">
        <w:rPr>
          <w:rFonts w:ascii="Times New Roman" w:eastAsia="Times New Roman" w:hAnsi="Times New Roman"/>
          <w:color w:val="000000"/>
          <w:sz w:val="20"/>
          <w:szCs w:val="18"/>
          <w:lang w:eastAsia="ru-RU"/>
        </w:rPr>
        <w:t>ляция и кондиционирование воздуха (гибридное кондиционирование воздуха), охлаждение свежего воздуха и кондиционирование воздуха. Каждый кондиционер использует один эксплуатационный способ, управляет увлажнителями и проветривающим объемом воздуха с</w:t>
      </w:r>
      <w:r w:rsidR="001C2D52" w:rsidRPr="00AE0C61">
        <w:rPr>
          <w:rFonts w:ascii="Times New Roman" w:eastAsia="Times New Roman" w:hAnsi="Times New Roman"/>
          <w:color w:val="000000"/>
          <w:sz w:val="20"/>
          <w:szCs w:val="18"/>
          <w:lang w:eastAsia="ru-RU"/>
        </w:rPr>
        <w:t>о</w:t>
      </w:r>
      <w:r w:rsidR="001C2D52" w:rsidRPr="00AE0C61">
        <w:rPr>
          <w:rFonts w:ascii="Times New Roman" w:eastAsia="Times New Roman" w:hAnsi="Times New Roman"/>
          <w:color w:val="000000"/>
          <w:sz w:val="20"/>
          <w:szCs w:val="18"/>
          <w:lang w:eastAsia="ru-RU"/>
        </w:rPr>
        <w:t>гласно погоде вне здания (температура, влажность, ливень, направл</w:t>
      </w:r>
      <w:r w:rsidR="001C2D52" w:rsidRPr="00AE0C61">
        <w:rPr>
          <w:rFonts w:ascii="Times New Roman" w:eastAsia="Times New Roman" w:hAnsi="Times New Roman"/>
          <w:color w:val="000000"/>
          <w:sz w:val="20"/>
          <w:szCs w:val="18"/>
          <w:lang w:eastAsia="ru-RU"/>
        </w:rPr>
        <w:t>е</w:t>
      </w:r>
      <w:r w:rsidR="001C2D52" w:rsidRPr="00AE0C61">
        <w:rPr>
          <w:rFonts w:ascii="Times New Roman" w:eastAsia="Times New Roman" w:hAnsi="Times New Roman"/>
          <w:color w:val="000000"/>
          <w:sz w:val="20"/>
          <w:szCs w:val="18"/>
          <w:lang w:eastAsia="ru-RU"/>
        </w:rPr>
        <w:t>ние ветра и скорость) и внутренней среде (температура и влажность). Хотя отдан приоритет естественной вентиляции, ее не всегда дост</w:t>
      </w:r>
      <w:r w:rsidR="001C2D52" w:rsidRPr="00AE0C61">
        <w:rPr>
          <w:rFonts w:ascii="Times New Roman" w:eastAsia="Times New Roman" w:hAnsi="Times New Roman"/>
          <w:color w:val="000000"/>
          <w:sz w:val="20"/>
          <w:szCs w:val="18"/>
          <w:lang w:eastAsia="ru-RU"/>
        </w:rPr>
        <w:t>а</w:t>
      </w:r>
      <w:r w:rsidR="001C2D52" w:rsidRPr="00AE0C61">
        <w:rPr>
          <w:rFonts w:ascii="Times New Roman" w:eastAsia="Times New Roman" w:hAnsi="Times New Roman"/>
          <w:color w:val="000000"/>
          <w:sz w:val="20"/>
          <w:szCs w:val="18"/>
          <w:lang w:eastAsia="ru-RU"/>
        </w:rPr>
        <w:t>точно, поэтому вентиляция выполнена с кондиционированием воздуха (гибридное кондиционирование воздуха).</w:t>
      </w:r>
    </w:p>
    <w:p w:rsidR="001C2D52" w:rsidRPr="00AE0C61" w:rsidRDefault="001C2D52" w:rsidP="001C2D52">
      <w:pPr>
        <w:spacing w:after="0" w:line="240" w:lineRule="auto"/>
        <w:ind w:firstLine="284"/>
        <w:jc w:val="both"/>
        <w:rPr>
          <w:rFonts w:ascii="Times New Roman" w:eastAsia="Times New Roman" w:hAnsi="Times New Roman"/>
          <w:color w:val="000000"/>
          <w:sz w:val="20"/>
          <w:szCs w:val="18"/>
          <w:lang w:eastAsia="ru-RU"/>
        </w:rPr>
      </w:pPr>
      <w:r w:rsidRPr="00AE0C61">
        <w:rPr>
          <w:rFonts w:ascii="Times New Roman" w:eastAsia="Times New Roman" w:hAnsi="Times New Roman"/>
          <w:color w:val="000000"/>
          <w:sz w:val="20"/>
          <w:szCs w:val="18"/>
          <w:lang w:eastAsia="ru-RU"/>
        </w:rPr>
        <w:t>Одн</w:t>
      </w:r>
      <w:r w:rsidR="005B0AD5">
        <w:rPr>
          <w:rFonts w:ascii="Times New Roman" w:eastAsia="Times New Roman" w:hAnsi="Times New Roman"/>
          <w:color w:val="000000"/>
          <w:sz w:val="20"/>
          <w:szCs w:val="18"/>
          <w:lang w:eastAsia="ru-RU"/>
        </w:rPr>
        <w:t>а из особенностей этого здания –</w:t>
      </w:r>
      <w:r w:rsidRPr="00AE0C61">
        <w:rPr>
          <w:rFonts w:ascii="Times New Roman" w:eastAsia="Times New Roman" w:hAnsi="Times New Roman"/>
          <w:color w:val="000000"/>
          <w:sz w:val="20"/>
          <w:szCs w:val="18"/>
          <w:lang w:eastAsia="ru-RU"/>
        </w:rPr>
        <w:t xml:space="preserve"> использование естественного верхнего освещения в световых колодцах и открытой лестнице. Чтобы более эффективно использовать солнечный свет в световых колодцах, специальные устройства для аккумулирования и распределения дне</w:t>
      </w:r>
      <w:r w:rsidRPr="00AE0C61">
        <w:rPr>
          <w:rFonts w:ascii="Times New Roman" w:eastAsia="Times New Roman" w:hAnsi="Times New Roman"/>
          <w:color w:val="000000"/>
          <w:sz w:val="20"/>
          <w:szCs w:val="18"/>
          <w:lang w:eastAsia="ru-RU"/>
        </w:rPr>
        <w:t>в</w:t>
      </w:r>
      <w:r w:rsidRPr="00AE0C61">
        <w:rPr>
          <w:rFonts w:ascii="Times New Roman" w:eastAsia="Times New Roman" w:hAnsi="Times New Roman"/>
          <w:color w:val="000000"/>
          <w:sz w:val="20"/>
          <w:szCs w:val="18"/>
          <w:lang w:eastAsia="ru-RU"/>
        </w:rPr>
        <w:t>ного света были установлены в верхней части колодцев. Датчики о</w:t>
      </w:r>
      <w:r w:rsidRPr="00AE0C61">
        <w:rPr>
          <w:rFonts w:ascii="Times New Roman" w:eastAsia="Times New Roman" w:hAnsi="Times New Roman"/>
          <w:color w:val="000000"/>
          <w:sz w:val="20"/>
          <w:szCs w:val="18"/>
          <w:lang w:eastAsia="ru-RU"/>
        </w:rPr>
        <w:t>с</w:t>
      </w:r>
      <w:r w:rsidRPr="00AE0C61">
        <w:rPr>
          <w:rFonts w:ascii="Times New Roman" w:eastAsia="Times New Roman" w:hAnsi="Times New Roman"/>
          <w:color w:val="000000"/>
          <w:sz w:val="20"/>
          <w:szCs w:val="18"/>
          <w:lang w:eastAsia="ru-RU"/>
        </w:rPr>
        <w:t>вещенности этажей по периметру световых колодцев позволяют эк</w:t>
      </w:r>
      <w:r w:rsidRPr="00AE0C61">
        <w:rPr>
          <w:rFonts w:ascii="Times New Roman" w:eastAsia="Times New Roman" w:hAnsi="Times New Roman"/>
          <w:color w:val="000000"/>
          <w:sz w:val="20"/>
          <w:szCs w:val="18"/>
          <w:lang w:eastAsia="ru-RU"/>
        </w:rPr>
        <w:t>о</w:t>
      </w:r>
      <w:r w:rsidRPr="00AE0C61">
        <w:rPr>
          <w:rFonts w:ascii="Times New Roman" w:eastAsia="Times New Roman" w:hAnsi="Times New Roman"/>
          <w:color w:val="000000"/>
          <w:sz w:val="20"/>
          <w:szCs w:val="18"/>
          <w:lang w:eastAsia="ru-RU"/>
        </w:rPr>
        <w:t>номить электроэнергию. Уровень освещенности регулируется также и во внутренних зонах. Кроме того, датчики света, реагирующие на п</w:t>
      </w:r>
      <w:r w:rsidRPr="00AE0C61">
        <w:rPr>
          <w:rFonts w:ascii="Times New Roman" w:eastAsia="Times New Roman" w:hAnsi="Times New Roman"/>
          <w:color w:val="000000"/>
          <w:sz w:val="20"/>
          <w:szCs w:val="18"/>
          <w:lang w:eastAsia="ru-RU"/>
        </w:rPr>
        <w:t>о</w:t>
      </w:r>
      <w:r w:rsidRPr="00AE0C61">
        <w:rPr>
          <w:rFonts w:ascii="Times New Roman" w:eastAsia="Times New Roman" w:hAnsi="Times New Roman"/>
          <w:color w:val="000000"/>
          <w:sz w:val="20"/>
          <w:szCs w:val="18"/>
          <w:lang w:eastAsia="ru-RU"/>
        </w:rPr>
        <w:t>явление человека, были установлены в туалетах и местах</w:t>
      </w:r>
      <w:r w:rsidR="001E794E">
        <w:rPr>
          <w:rFonts w:ascii="Times New Roman" w:eastAsia="Times New Roman" w:hAnsi="Times New Roman"/>
          <w:color w:val="000000"/>
          <w:sz w:val="20"/>
          <w:szCs w:val="18"/>
          <w:lang w:eastAsia="ru-RU"/>
        </w:rPr>
        <w:t xml:space="preserve"> отдыха; и если там никого нет –</w:t>
      </w:r>
      <w:r w:rsidRPr="00AE0C61">
        <w:rPr>
          <w:rFonts w:ascii="Times New Roman" w:eastAsia="Times New Roman" w:hAnsi="Times New Roman"/>
          <w:color w:val="000000"/>
          <w:sz w:val="20"/>
          <w:szCs w:val="18"/>
          <w:lang w:eastAsia="ru-RU"/>
        </w:rPr>
        <w:t xml:space="preserve"> освещение не включается.</w:t>
      </w:r>
    </w:p>
    <w:p w:rsidR="001C2D52" w:rsidRPr="00AE0C61" w:rsidRDefault="001C2D52" w:rsidP="001C2D52">
      <w:pPr>
        <w:spacing w:after="0" w:line="240" w:lineRule="auto"/>
        <w:ind w:firstLine="284"/>
        <w:jc w:val="both"/>
        <w:rPr>
          <w:rFonts w:ascii="Times New Roman" w:eastAsia="Times New Roman" w:hAnsi="Times New Roman"/>
          <w:color w:val="000000"/>
          <w:sz w:val="20"/>
          <w:szCs w:val="18"/>
          <w:lang w:eastAsia="ru-RU"/>
        </w:rPr>
      </w:pPr>
      <w:r w:rsidRPr="00AE0C61">
        <w:rPr>
          <w:rFonts w:ascii="Times New Roman" w:eastAsia="Times New Roman" w:hAnsi="Times New Roman"/>
          <w:color w:val="000000"/>
          <w:sz w:val="20"/>
          <w:szCs w:val="18"/>
          <w:lang w:eastAsia="ru-RU"/>
        </w:rPr>
        <w:t>Интересен проект интеллектуального здания будущего, выполне</w:t>
      </w:r>
      <w:r w:rsidRPr="00AE0C61">
        <w:rPr>
          <w:rFonts w:ascii="Times New Roman" w:eastAsia="Times New Roman" w:hAnsi="Times New Roman"/>
          <w:color w:val="000000"/>
          <w:sz w:val="20"/>
          <w:szCs w:val="18"/>
          <w:lang w:eastAsia="ru-RU"/>
        </w:rPr>
        <w:t>н</w:t>
      </w:r>
      <w:r w:rsidRPr="00AE0C61">
        <w:rPr>
          <w:rFonts w:ascii="Times New Roman" w:eastAsia="Times New Roman" w:hAnsi="Times New Roman"/>
          <w:color w:val="000000"/>
          <w:sz w:val="20"/>
          <w:szCs w:val="18"/>
          <w:lang w:eastAsia="ru-RU"/>
        </w:rPr>
        <w:t>ный фирмой Phillips.</w:t>
      </w:r>
    </w:p>
    <w:p w:rsidR="001C2D52" w:rsidRPr="00AE0C61" w:rsidRDefault="001E794E" w:rsidP="001C2D52">
      <w:pPr>
        <w:spacing w:after="0" w:line="240" w:lineRule="auto"/>
        <w:ind w:firstLine="284"/>
        <w:jc w:val="both"/>
        <w:rPr>
          <w:rFonts w:ascii="Times New Roman" w:eastAsia="Times New Roman" w:hAnsi="Times New Roman"/>
          <w:color w:val="000000"/>
          <w:sz w:val="20"/>
          <w:szCs w:val="18"/>
          <w:lang w:eastAsia="ru-RU"/>
        </w:rPr>
      </w:pPr>
      <w:r>
        <w:rPr>
          <w:rFonts w:ascii="Times New Roman" w:eastAsia="Times New Roman" w:hAnsi="Times New Roman"/>
          <w:color w:val="000000"/>
          <w:sz w:val="20"/>
          <w:szCs w:val="18"/>
          <w:lang w:eastAsia="ru-RU"/>
        </w:rPr>
        <w:t>Умная кожа небоскрёба «впитывает»</w:t>
      </w:r>
      <w:r w:rsidR="001C2D52" w:rsidRPr="00AE0C61">
        <w:rPr>
          <w:rFonts w:ascii="Times New Roman" w:eastAsia="Times New Roman" w:hAnsi="Times New Roman"/>
          <w:color w:val="000000"/>
          <w:sz w:val="20"/>
          <w:szCs w:val="18"/>
          <w:lang w:eastAsia="ru-RU"/>
        </w:rPr>
        <w:t xml:space="preserve"> окружающий мир.</w:t>
      </w:r>
    </w:p>
    <w:p w:rsidR="001C2D52" w:rsidRPr="00AE0C61" w:rsidRDefault="001C2D52" w:rsidP="001C2D52">
      <w:pPr>
        <w:spacing w:after="0" w:line="240" w:lineRule="auto"/>
        <w:ind w:firstLine="284"/>
        <w:jc w:val="both"/>
        <w:rPr>
          <w:rFonts w:ascii="Times New Roman" w:eastAsia="Times New Roman" w:hAnsi="Times New Roman"/>
          <w:color w:val="000000"/>
          <w:sz w:val="20"/>
          <w:szCs w:val="18"/>
          <w:lang w:eastAsia="ru-RU"/>
        </w:rPr>
      </w:pPr>
      <w:r w:rsidRPr="00AE0C61">
        <w:rPr>
          <w:rFonts w:ascii="Times New Roman" w:eastAsia="Times New Roman" w:hAnsi="Times New Roman"/>
          <w:color w:val="000000"/>
          <w:sz w:val="20"/>
          <w:szCs w:val="18"/>
          <w:lang w:eastAsia="ru-RU"/>
        </w:rPr>
        <w:t>Поклонники бионики любят проводить параллели между живыми существами и необычными машинами. И так же часто с живым орг</w:t>
      </w:r>
      <w:r w:rsidRPr="00AE0C61">
        <w:rPr>
          <w:rFonts w:ascii="Times New Roman" w:eastAsia="Times New Roman" w:hAnsi="Times New Roman"/>
          <w:color w:val="000000"/>
          <w:sz w:val="20"/>
          <w:szCs w:val="18"/>
          <w:lang w:eastAsia="ru-RU"/>
        </w:rPr>
        <w:t>а</w:t>
      </w:r>
      <w:r w:rsidRPr="00AE0C61">
        <w:rPr>
          <w:rFonts w:ascii="Times New Roman" w:eastAsia="Times New Roman" w:hAnsi="Times New Roman"/>
          <w:color w:val="000000"/>
          <w:sz w:val="20"/>
          <w:szCs w:val="18"/>
          <w:lang w:eastAsia="ru-RU"/>
        </w:rPr>
        <w:t>низмом сравнивают целые здания. В этом случае такое сравнение не покажется преувеличением. Проект небоскрёба, живущего в полном согласии с природой, предлагают голландские дизайнеры.</w:t>
      </w:r>
    </w:p>
    <w:p w:rsidR="001C2D52" w:rsidRPr="00AE0C61" w:rsidRDefault="001C2D52" w:rsidP="001C2D52">
      <w:pPr>
        <w:spacing w:after="0" w:line="240" w:lineRule="auto"/>
        <w:ind w:firstLine="284"/>
        <w:jc w:val="both"/>
        <w:rPr>
          <w:rFonts w:ascii="Times New Roman" w:eastAsia="Times New Roman" w:hAnsi="Times New Roman"/>
          <w:color w:val="000000"/>
          <w:sz w:val="20"/>
          <w:szCs w:val="18"/>
          <w:lang w:eastAsia="ru-RU"/>
        </w:rPr>
      </w:pPr>
      <w:r w:rsidRPr="00AE0C61">
        <w:rPr>
          <w:rFonts w:ascii="Times New Roman" w:eastAsia="Times New Roman" w:hAnsi="Times New Roman"/>
          <w:color w:val="000000"/>
          <w:sz w:val="20"/>
          <w:szCs w:val="18"/>
          <w:lang w:eastAsia="ru-RU"/>
        </w:rPr>
        <w:t>Специалисты компании Philips решили помечтать, каким будет ж</w:t>
      </w:r>
      <w:r w:rsidRPr="00AE0C61">
        <w:rPr>
          <w:rFonts w:ascii="Times New Roman" w:eastAsia="Times New Roman" w:hAnsi="Times New Roman"/>
          <w:color w:val="000000"/>
          <w:sz w:val="20"/>
          <w:szCs w:val="18"/>
          <w:lang w:eastAsia="ru-RU"/>
        </w:rPr>
        <w:t>и</w:t>
      </w:r>
      <w:r w:rsidRPr="00AE0C61">
        <w:rPr>
          <w:rFonts w:ascii="Times New Roman" w:eastAsia="Times New Roman" w:hAnsi="Times New Roman"/>
          <w:color w:val="000000"/>
          <w:sz w:val="20"/>
          <w:szCs w:val="18"/>
          <w:lang w:eastAsia="ru-RU"/>
        </w:rPr>
        <w:t xml:space="preserve">лое здание в китайском мегалополисе в 2020 году. Это одна из самых быстроразвивающихся стран мира, </w:t>
      </w:r>
      <w:proofErr w:type="gramStart"/>
      <w:r w:rsidRPr="00AE0C61">
        <w:rPr>
          <w:rFonts w:ascii="Times New Roman" w:eastAsia="Times New Roman" w:hAnsi="Times New Roman"/>
          <w:color w:val="000000"/>
          <w:sz w:val="20"/>
          <w:szCs w:val="18"/>
          <w:lang w:eastAsia="ru-RU"/>
        </w:rPr>
        <w:t>урбанизация</w:t>
      </w:r>
      <w:proofErr w:type="gramEnd"/>
      <w:r w:rsidRPr="00AE0C61">
        <w:rPr>
          <w:rFonts w:ascii="Times New Roman" w:eastAsia="Times New Roman" w:hAnsi="Times New Roman"/>
          <w:color w:val="000000"/>
          <w:sz w:val="20"/>
          <w:szCs w:val="18"/>
          <w:lang w:eastAsia="ru-RU"/>
        </w:rPr>
        <w:t xml:space="preserve"> в которой идёт коло</w:t>
      </w:r>
      <w:r w:rsidRPr="00AE0C61">
        <w:rPr>
          <w:rFonts w:ascii="Times New Roman" w:eastAsia="Times New Roman" w:hAnsi="Times New Roman"/>
          <w:color w:val="000000"/>
          <w:sz w:val="20"/>
          <w:szCs w:val="18"/>
          <w:lang w:eastAsia="ru-RU"/>
        </w:rPr>
        <w:t>с</w:t>
      </w:r>
      <w:r w:rsidRPr="00AE0C61">
        <w:rPr>
          <w:rFonts w:ascii="Times New Roman" w:eastAsia="Times New Roman" w:hAnsi="Times New Roman"/>
          <w:color w:val="000000"/>
          <w:sz w:val="20"/>
          <w:szCs w:val="18"/>
          <w:lang w:eastAsia="ru-RU"/>
        </w:rPr>
        <w:t>сальными темпами.</w:t>
      </w:r>
    </w:p>
    <w:p w:rsidR="001C2D52" w:rsidRPr="00AE0C61" w:rsidRDefault="001C2D52" w:rsidP="001C2D52">
      <w:pPr>
        <w:spacing w:after="0" w:line="240" w:lineRule="auto"/>
        <w:ind w:firstLine="284"/>
        <w:jc w:val="both"/>
        <w:rPr>
          <w:rFonts w:ascii="Times New Roman" w:eastAsia="Times New Roman" w:hAnsi="Times New Roman"/>
          <w:color w:val="000000"/>
          <w:sz w:val="20"/>
          <w:szCs w:val="18"/>
          <w:lang w:eastAsia="ru-RU"/>
        </w:rPr>
      </w:pPr>
      <w:r w:rsidRPr="00AE0C61">
        <w:rPr>
          <w:rFonts w:ascii="Times New Roman" w:eastAsia="Times New Roman" w:hAnsi="Times New Roman"/>
          <w:color w:val="000000"/>
          <w:sz w:val="20"/>
          <w:szCs w:val="18"/>
          <w:lang w:eastAsia="ru-RU"/>
        </w:rPr>
        <w:t>В проекте важнейшее значение отведено экологичности и энерг</w:t>
      </w:r>
      <w:r w:rsidRPr="00AE0C61">
        <w:rPr>
          <w:rFonts w:ascii="Times New Roman" w:eastAsia="Times New Roman" w:hAnsi="Times New Roman"/>
          <w:color w:val="000000"/>
          <w:sz w:val="20"/>
          <w:szCs w:val="18"/>
          <w:lang w:eastAsia="ru-RU"/>
        </w:rPr>
        <w:t>о</w:t>
      </w:r>
      <w:r w:rsidRPr="00AE0C61">
        <w:rPr>
          <w:rFonts w:ascii="Times New Roman" w:eastAsia="Times New Roman" w:hAnsi="Times New Roman"/>
          <w:color w:val="000000"/>
          <w:sz w:val="20"/>
          <w:szCs w:val="18"/>
          <w:lang w:eastAsia="ru-RU"/>
        </w:rPr>
        <w:t>эффективности здания, будущее здание должно само обеспечивать себя электричеством, светом и водой.</w:t>
      </w:r>
    </w:p>
    <w:p w:rsidR="001C2D52" w:rsidRPr="00AE0C61" w:rsidRDefault="001C2D52" w:rsidP="001C2D52">
      <w:pPr>
        <w:spacing w:after="0" w:line="240" w:lineRule="auto"/>
        <w:ind w:firstLine="284"/>
        <w:jc w:val="both"/>
        <w:rPr>
          <w:rFonts w:ascii="Times New Roman" w:eastAsia="Times New Roman" w:hAnsi="Times New Roman"/>
          <w:color w:val="000000"/>
          <w:sz w:val="20"/>
          <w:szCs w:val="18"/>
          <w:lang w:eastAsia="ru-RU"/>
        </w:rPr>
      </w:pPr>
      <w:r w:rsidRPr="00AE0C61">
        <w:rPr>
          <w:rFonts w:ascii="Times New Roman" w:eastAsia="Times New Roman" w:hAnsi="Times New Roman"/>
          <w:color w:val="000000"/>
          <w:sz w:val="20"/>
          <w:szCs w:val="18"/>
          <w:lang w:eastAsia="ru-RU"/>
        </w:rPr>
        <w:t>В общих чертах такой подход не нов. Казалось бы, чего тут сло</w:t>
      </w:r>
      <w:r w:rsidRPr="00AE0C61">
        <w:rPr>
          <w:rFonts w:ascii="Times New Roman" w:eastAsia="Times New Roman" w:hAnsi="Times New Roman"/>
          <w:color w:val="000000"/>
          <w:sz w:val="20"/>
          <w:szCs w:val="18"/>
          <w:lang w:eastAsia="ru-RU"/>
        </w:rPr>
        <w:t>ж</w:t>
      </w:r>
      <w:r w:rsidRPr="00AE0C61">
        <w:rPr>
          <w:rFonts w:ascii="Times New Roman" w:eastAsia="Times New Roman" w:hAnsi="Times New Roman"/>
          <w:color w:val="000000"/>
          <w:sz w:val="20"/>
          <w:szCs w:val="18"/>
          <w:lang w:eastAsia="ru-RU"/>
        </w:rPr>
        <w:t>ного? Добавить солнечные батареи и ветряки, системы сбора дождевой воды и «транспорта» естественных солнечных лучей вглубь строения.</w:t>
      </w:r>
    </w:p>
    <w:p w:rsidR="001C2D52" w:rsidRPr="00AE0C61" w:rsidRDefault="001C2D52" w:rsidP="001E794E">
      <w:pPr>
        <w:spacing w:after="0" w:line="238" w:lineRule="auto"/>
        <w:ind w:firstLine="284"/>
        <w:jc w:val="both"/>
        <w:rPr>
          <w:rFonts w:ascii="Times New Roman" w:eastAsia="Times New Roman" w:hAnsi="Times New Roman"/>
          <w:color w:val="000000"/>
          <w:sz w:val="20"/>
          <w:szCs w:val="18"/>
          <w:lang w:eastAsia="ru-RU"/>
        </w:rPr>
      </w:pPr>
      <w:r w:rsidRPr="00AE0C61">
        <w:rPr>
          <w:rFonts w:ascii="Times New Roman" w:eastAsia="Times New Roman" w:hAnsi="Times New Roman"/>
          <w:color w:val="000000"/>
          <w:sz w:val="20"/>
          <w:szCs w:val="18"/>
          <w:lang w:eastAsia="ru-RU"/>
        </w:rPr>
        <w:t xml:space="preserve">Philips решила, что функцию сбора света и воды нужно равномерно распределить по всем внешним стенам. Не нужны ни бассейны на </w:t>
      </w:r>
      <w:r w:rsidRPr="00AE0C61">
        <w:rPr>
          <w:rFonts w:ascii="Times New Roman" w:eastAsia="Times New Roman" w:hAnsi="Times New Roman"/>
          <w:color w:val="000000"/>
          <w:sz w:val="20"/>
          <w:szCs w:val="18"/>
          <w:lang w:eastAsia="ru-RU"/>
        </w:rPr>
        <w:lastRenderedPageBreak/>
        <w:t>крыше, ни огромные ветряки в арках, не надо затенять солнечными батареями фасады или тратить внутренний объём башни на суперси</w:t>
      </w:r>
      <w:r w:rsidRPr="00AE0C61">
        <w:rPr>
          <w:rFonts w:ascii="Times New Roman" w:eastAsia="Times New Roman" w:hAnsi="Times New Roman"/>
          <w:color w:val="000000"/>
          <w:sz w:val="20"/>
          <w:szCs w:val="18"/>
          <w:lang w:eastAsia="ru-RU"/>
        </w:rPr>
        <w:t>с</w:t>
      </w:r>
      <w:r w:rsidRPr="00AE0C61">
        <w:rPr>
          <w:rFonts w:ascii="Times New Roman" w:eastAsia="Times New Roman" w:hAnsi="Times New Roman"/>
          <w:color w:val="000000"/>
          <w:sz w:val="20"/>
          <w:szCs w:val="18"/>
          <w:lang w:eastAsia="ru-RU"/>
        </w:rPr>
        <w:t>темы хранения и распределения энергии.</w:t>
      </w:r>
    </w:p>
    <w:p w:rsidR="001C2D52" w:rsidRPr="00AE0C61" w:rsidRDefault="001C2D52" w:rsidP="001E794E">
      <w:pPr>
        <w:spacing w:after="0" w:line="238" w:lineRule="auto"/>
        <w:ind w:firstLine="284"/>
        <w:jc w:val="both"/>
        <w:rPr>
          <w:rFonts w:ascii="Times New Roman" w:eastAsia="Times New Roman" w:hAnsi="Times New Roman"/>
          <w:color w:val="000000"/>
          <w:sz w:val="20"/>
          <w:szCs w:val="18"/>
          <w:lang w:eastAsia="ru-RU"/>
        </w:rPr>
      </w:pPr>
      <w:r w:rsidRPr="00AE0C61">
        <w:rPr>
          <w:rFonts w:ascii="Times New Roman" w:eastAsia="Times New Roman" w:hAnsi="Times New Roman"/>
          <w:color w:val="000000"/>
          <w:sz w:val="20"/>
          <w:szCs w:val="18"/>
          <w:lang w:eastAsia="ru-RU"/>
        </w:rPr>
        <w:t>Всё это должен обеспечивать каждый квадратный метр стен, кот</w:t>
      </w:r>
      <w:r w:rsidRPr="00AE0C61">
        <w:rPr>
          <w:rFonts w:ascii="Times New Roman" w:eastAsia="Times New Roman" w:hAnsi="Times New Roman"/>
          <w:color w:val="000000"/>
          <w:sz w:val="20"/>
          <w:szCs w:val="18"/>
          <w:lang w:eastAsia="ru-RU"/>
        </w:rPr>
        <w:t>о</w:t>
      </w:r>
      <w:r w:rsidRPr="00AE0C61">
        <w:rPr>
          <w:rFonts w:ascii="Times New Roman" w:eastAsia="Times New Roman" w:hAnsi="Times New Roman"/>
          <w:color w:val="000000"/>
          <w:sz w:val="20"/>
          <w:szCs w:val="18"/>
          <w:lang w:eastAsia="ru-RU"/>
        </w:rPr>
        <w:t>рые, по замыслу голландцев, должны представлять собой нечто, нап</w:t>
      </w:r>
      <w:r w:rsidRPr="00AE0C61">
        <w:rPr>
          <w:rFonts w:ascii="Times New Roman" w:eastAsia="Times New Roman" w:hAnsi="Times New Roman"/>
          <w:color w:val="000000"/>
          <w:sz w:val="20"/>
          <w:szCs w:val="18"/>
          <w:lang w:eastAsia="ru-RU"/>
        </w:rPr>
        <w:t>о</w:t>
      </w:r>
      <w:r w:rsidRPr="00AE0C61">
        <w:rPr>
          <w:rFonts w:ascii="Times New Roman" w:eastAsia="Times New Roman" w:hAnsi="Times New Roman"/>
          <w:color w:val="000000"/>
          <w:sz w:val="20"/>
          <w:szCs w:val="18"/>
          <w:lang w:eastAsia="ru-RU"/>
        </w:rPr>
        <w:t>минающее кожу живого организма или мембрану клетки.</w:t>
      </w:r>
    </w:p>
    <w:p w:rsidR="001C2D52" w:rsidRPr="00AE0C61" w:rsidRDefault="001C2D52" w:rsidP="001E794E">
      <w:pPr>
        <w:spacing w:after="0" w:line="238" w:lineRule="auto"/>
        <w:ind w:firstLine="284"/>
        <w:jc w:val="both"/>
        <w:rPr>
          <w:rFonts w:ascii="Times New Roman" w:eastAsia="Times New Roman" w:hAnsi="Times New Roman"/>
          <w:color w:val="000000"/>
          <w:sz w:val="20"/>
          <w:szCs w:val="18"/>
          <w:lang w:eastAsia="ru-RU"/>
        </w:rPr>
      </w:pPr>
      <w:r w:rsidRPr="00AE0C61">
        <w:rPr>
          <w:rFonts w:ascii="Times New Roman" w:eastAsia="Times New Roman" w:hAnsi="Times New Roman"/>
          <w:color w:val="000000"/>
          <w:sz w:val="20"/>
          <w:szCs w:val="18"/>
          <w:lang w:eastAsia="ru-RU"/>
        </w:rPr>
        <w:t>Так и появился проект «Экологически рациональное жильё 2020» (Sustainable Habitat 2020) – зелёное во всех смыслах здание, обтянутое «бионической кожей». Его компания разработала в рамках своей ин</w:t>
      </w:r>
      <w:r w:rsidRPr="00AE0C61">
        <w:rPr>
          <w:rFonts w:ascii="Times New Roman" w:eastAsia="Times New Roman" w:hAnsi="Times New Roman"/>
          <w:color w:val="000000"/>
          <w:sz w:val="20"/>
          <w:szCs w:val="18"/>
          <w:lang w:eastAsia="ru-RU"/>
        </w:rPr>
        <w:t>и</w:t>
      </w:r>
      <w:r w:rsidRPr="00AE0C61">
        <w:rPr>
          <w:rFonts w:ascii="Times New Roman" w:eastAsia="Times New Roman" w:hAnsi="Times New Roman"/>
          <w:color w:val="000000"/>
          <w:sz w:val="20"/>
          <w:szCs w:val="18"/>
          <w:lang w:eastAsia="ru-RU"/>
        </w:rPr>
        <w:t>циативы Design Probes, призванной нащупать контуры будущего н</w:t>
      </w:r>
      <w:r w:rsidRPr="00AE0C61">
        <w:rPr>
          <w:rFonts w:ascii="Times New Roman" w:eastAsia="Times New Roman" w:hAnsi="Times New Roman"/>
          <w:color w:val="000000"/>
          <w:sz w:val="20"/>
          <w:szCs w:val="18"/>
          <w:lang w:eastAsia="ru-RU"/>
        </w:rPr>
        <w:t>а</w:t>
      </w:r>
      <w:r w:rsidRPr="00AE0C61">
        <w:rPr>
          <w:rFonts w:ascii="Times New Roman" w:eastAsia="Times New Roman" w:hAnsi="Times New Roman"/>
          <w:color w:val="000000"/>
          <w:sz w:val="20"/>
          <w:szCs w:val="18"/>
          <w:lang w:eastAsia="ru-RU"/>
        </w:rPr>
        <w:t>шей техногенной цивилизации.</w:t>
      </w:r>
    </w:p>
    <w:p w:rsidR="001C2D52" w:rsidRPr="00AE0C61" w:rsidRDefault="001C2D52" w:rsidP="001E794E">
      <w:pPr>
        <w:spacing w:after="0" w:line="238" w:lineRule="auto"/>
        <w:ind w:firstLine="284"/>
        <w:jc w:val="both"/>
        <w:rPr>
          <w:rFonts w:ascii="Times New Roman" w:eastAsia="Times New Roman" w:hAnsi="Times New Roman"/>
          <w:color w:val="000000"/>
          <w:sz w:val="20"/>
          <w:szCs w:val="18"/>
          <w:lang w:eastAsia="ru-RU"/>
        </w:rPr>
      </w:pPr>
      <w:r w:rsidRPr="00AE0C61">
        <w:rPr>
          <w:rFonts w:ascii="Times New Roman" w:eastAsia="Times New Roman" w:hAnsi="Times New Roman"/>
          <w:color w:val="000000"/>
          <w:sz w:val="20"/>
          <w:szCs w:val="18"/>
          <w:lang w:eastAsia="ru-RU"/>
        </w:rPr>
        <w:t>Свет. Активная кожа здания реагирует на солнечный свет и автом</w:t>
      </w:r>
      <w:r w:rsidRPr="00AE0C61">
        <w:rPr>
          <w:rFonts w:ascii="Times New Roman" w:eastAsia="Times New Roman" w:hAnsi="Times New Roman"/>
          <w:color w:val="000000"/>
          <w:sz w:val="20"/>
          <w:szCs w:val="18"/>
          <w:lang w:eastAsia="ru-RU"/>
        </w:rPr>
        <w:t>а</w:t>
      </w:r>
      <w:r w:rsidRPr="00AE0C61">
        <w:rPr>
          <w:rFonts w:ascii="Times New Roman" w:eastAsia="Times New Roman" w:hAnsi="Times New Roman"/>
          <w:color w:val="000000"/>
          <w:sz w:val="20"/>
          <w:szCs w:val="18"/>
          <w:lang w:eastAsia="ru-RU"/>
        </w:rPr>
        <w:t>тически направляет его в самую эффективную позицию для получения энергии. Собирая и направляя естественный свет, не требуется никак</w:t>
      </w:r>
      <w:r w:rsidRPr="00AE0C61">
        <w:rPr>
          <w:rFonts w:ascii="Times New Roman" w:eastAsia="Times New Roman" w:hAnsi="Times New Roman"/>
          <w:color w:val="000000"/>
          <w:sz w:val="20"/>
          <w:szCs w:val="18"/>
          <w:lang w:eastAsia="ru-RU"/>
        </w:rPr>
        <w:t>о</w:t>
      </w:r>
      <w:r w:rsidRPr="00AE0C61">
        <w:rPr>
          <w:rFonts w:ascii="Times New Roman" w:eastAsia="Times New Roman" w:hAnsi="Times New Roman"/>
          <w:color w:val="000000"/>
          <w:sz w:val="20"/>
          <w:szCs w:val="18"/>
          <w:lang w:eastAsia="ru-RU"/>
        </w:rPr>
        <w:t>го электричества в течение дня для освещения. Освещение естестве</w:t>
      </w:r>
      <w:r w:rsidRPr="00AE0C61">
        <w:rPr>
          <w:rFonts w:ascii="Times New Roman" w:eastAsia="Times New Roman" w:hAnsi="Times New Roman"/>
          <w:color w:val="000000"/>
          <w:sz w:val="20"/>
          <w:szCs w:val="18"/>
          <w:lang w:eastAsia="ru-RU"/>
        </w:rPr>
        <w:t>н</w:t>
      </w:r>
      <w:r w:rsidRPr="00AE0C61">
        <w:rPr>
          <w:rFonts w:ascii="Times New Roman" w:eastAsia="Times New Roman" w:hAnsi="Times New Roman"/>
          <w:color w:val="000000"/>
          <w:sz w:val="20"/>
          <w:szCs w:val="18"/>
          <w:lang w:eastAsia="ru-RU"/>
        </w:rPr>
        <w:t>ным светом не только сохраняет электроэнергию, но и обеспечивает все преимущества для здоровья и комфортного существования. Часть собираемого света попадает на встроенные солнечные элементы, что даёт электрическую энергию.</w:t>
      </w:r>
    </w:p>
    <w:p w:rsidR="001C2D52" w:rsidRPr="00AE0C61" w:rsidRDefault="001C2D52" w:rsidP="00795D0C">
      <w:pPr>
        <w:widowControl w:val="0"/>
        <w:spacing w:after="0" w:line="238" w:lineRule="auto"/>
        <w:ind w:firstLine="284"/>
        <w:jc w:val="both"/>
        <w:rPr>
          <w:rFonts w:ascii="Times New Roman" w:eastAsia="Times New Roman" w:hAnsi="Times New Roman"/>
          <w:color w:val="000000"/>
          <w:sz w:val="20"/>
          <w:szCs w:val="18"/>
          <w:lang w:eastAsia="ru-RU"/>
        </w:rPr>
      </w:pPr>
      <w:r w:rsidRPr="00AE0C61">
        <w:rPr>
          <w:rFonts w:ascii="Times New Roman" w:eastAsia="Times New Roman" w:hAnsi="Times New Roman"/>
          <w:color w:val="000000"/>
          <w:sz w:val="20"/>
          <w:szCs w:val="18"/>
          <w:lang w:eastAsia="ru-RU"/>
        </w:rPr>
        <w:t>Тысячи ячеек стены, словно живые клетки, должны решать сразу несколько других задач. На основе небольших цветков-концентраторов, «вырастающих» из стен и поворачивающихся в ст</w:t>
      </w:r>
      <w:r w:rsidRPr="00AE0C61">
        <w:rPr>
          <w:rFonts w:ascii="Times New Roman" w:eastAsia="Times New Roman" w:hAnsi="Times New Roman"/>
          <w:color w:val="000000"/>
          <w:sz w:val="20"/>
          <w:szCs w:val="18"/>
          <w:lang w:eastAsia="ru-RU"/>
        </w:rPr>
        <w:t>о</w:t>
      </w:r>
      <w:r w:rsidRPr="00AE0C61">
        <w:rPr>
          <w:rFonts w:ascii="Times New Roman" w:eastAsia="Times New Roman" w:hAnsi="Times New Roman"/>
          <w:color w:val="000000"/>
          <w:sz w:val="20"/>
          <w:szCs w:val="18"/>
          <w:lang w:eastAsia="ru-RU"/>
        </w:rPr>
        <w:t>рону солнца, тут выполнено множество систем.</w:t>
      </w:r>
    </w:p>
    <w:p w:rsidR="001C2D52" w:rsidRPr="00AE0C61" w:rsidRDefault="001C2D52" w:rsidP="001E794E">
      <w:pPr>
        <w:spacing w:after="0" w:line="238" w:lineRule="auto"/>
        <w:ind w:firstLine="284"/>
        <w:jc w:val="both"/>
        <w:rPr>
          <w:rFonts w:ascii="Times New Roman" w:eastAsia="Times New Roman" w:hAnsi="Times New Roman"/>
          <w:color w:val="000000"/>
          <w:sz w:val="20"/>
          <w:szCs w:val="18"/>
          <w:lang w:eastAsia="ru-RU"/>
        </w:rPr>
      </w:pPr>
      <w:r w:rsidRPr="00AE0C61">
        <w:rPr>
          <w:rFonts w:ascii="Times New Roman" w:eastAsia="Times New Roman" w:hAnsi="Times New Roman"/>
          <w:color w:val="000000"/>
          <w:sz w:val="20"/>
          <w:szCs w:val="18"/>
          <w:lang w:eastAsia="ru-RU"/>
        </w:rPr>
        <w:t>Воздух. Активная кожа здания реагирует на ветер. Пропуская во</w:t>
      </w:r>
      <w:r w:rsidRPr="00AE0C61">
        <w:rPr>
          <w:rFonts w:ascii="Times New Roman" w:eastAsia="Times New Roman" w:hAnsi="Times New Roman"/>
          <w:color w:val="000000"/>
          <w:sz w:val="20"/>
          <w:szCs w:val="18"/>
          <w:lang w:eastAsia="ru-RU"/>
        </w:rPr>
        <w:t>з</w:t>
      </w:r>
      <w:r w:rsidRPr="00AE0C61">
        <w:rPr>
          <w:rFonts w:ascii="Times New Roman" w:eastAsia="Times New Roman" w:hAnsi="Times New Roman"/>
          <w:color w:val="000000"/>
          <w:sz w:val="20"/>
          <w:szCs w:val="18"/>
          <w:lang w:eastAsia="ru-RU"/>
        </w:rPr>
        <w:t>дух и ветер через кожу здания, вырабатывается энергия, и фильтруется воздух для обеспечения чистого воздуха внутри здания. Сжимаясь и рассеваясь через воронки, воздух также будет охлаждаться для естес</w:t>
      </w:r>
      <w:r w:rsidRPr="00AE0C61">
        <w:rPr>
          <w:rFonts w:ascii="Times New Roman" w:eastAsia="Times New Roman" w:hAnsi="Times New Roman"/>
          <w:color w:val="000000"/>
          <w:sz w:val="20"/>
          <w:szCs w:val="18"/>
          <w:lang w:eastAsia="ru-RU"/>
        </w:rPr>
        <w:t>т</w:t>
      </w:r>
      <w:r w:rsidRPr="00AE0C61">
        <w:rPr>
          <w:rFonts w:ascii="Times New Roman" w:eastAsia="Times New Roman" w:hAnsi="Times New Roman"/>
          <w:color w:val="000000"/>
          <w:sz w:val="20"/>
          <w:szCs w:val="18"/>
          <w:lang w:eastAsia="ru-RU"/>
        </w:rPr>
        <w:t>венного кондиционирования, также воздух крутит миниатюрные ве</w:t>
      </w:r>
      <w:r w:rsidRPr="00AE0C61">
        <w:rPr>
          <w:rFonts w:ascii="Times New Roman" w:eastAsia="Times New Roman" w:hAnsi="Times New Roman"/>
          <w:color w:val="000000"/>
          <w:sz w:val="20"/>
          <w:szCs w:val="18"/>
          <w:lang w:eastAsia="ru-RU"/>
        </w:rPr>
        <w:t>т</w:t>
      </w:r>
      <w:r w:rsidRPr="00AE0C61">
        <w:rPr>
          <w:rFonts w:ascii="Times New Roman" w:eastAsia="Times New Roman" w:hAnsi="Times New Roman"/>
          <w:color w:val="000000"/>
          <w:sz w:val="20"/>
          <w:szCs w:val="18"/>
          <w:lang w:eastAsia="ru-RU"/>
        </w:rPr>
        <w:t>ровые турбинки, выдавая опять-таки электричество, а ещё проходит через фильтр и попадает в помещение. Прежде чем выйти из здания наружу. Воздух очищается и избавляется от CO</w:t>
      </w:r>
      <w:r w:rsidRPr="00CE78E4">
        <w:rPr>
          <w:rFonts w:ascii="Times New Roman" w:eastAsia="Times New Roman" w:hAnsi="Times New Roman"/>
          <w:color w:val="000000"/>
          <w:sz w:val="20"/>
          <w:szCs w:val="18"/>
          <w:vertAlign w:val="subscript"/>
          <w:lang w:eastAsia="ru-RU"/>
        </w:rPr>
        <w:t>2</w:t>
      </w:r>
      <w:r w:rsidRPr="00AE0C61">
        <w:rPr>
          <w:rFonts w:ascii="Times New Roman" w:eastAsia="Times New Roman" w:hAnsi="Times New Roman"/>
          <w:color w:val="000000"/>
          <w:sz w:val="20"/>
          <w:szCs w:val="18"/>
          <w:lang w:eastAsia="ru-RU"/>
        </w:rPr>
        <w:t>.</w:t>
      </w:r>
    </w:p>
    <w:p w:rsidR="001C2D52" w:rsidRPr="00AE0C61" w:rsidRDefault="001C2D52" w:rsidP="001E794E">
      <w:pPr>
        <w:spacing w:after="0" w:line="238" w:lineRule="auto"/>
        <w:ind w:firstLine="284"/>
        <w:jc w:val="both"/>
        <w:rPr>
          <w:rFonts w:ascii="Times New Roman" w:eastAsia="Times New Roman" w:hAnsi="Times New Roman"/>
          <w:color w:val="000000"/>
          <w:sz w:val="20"/>
          <w:szCs w:val="18"/>
          <w:lang w:eastAsia="ru-RU"/>
        </w:rPr>
      </w:pPr>
      <w:r w:rsidRPr="00AE0C61">
        <w:rPr>
          <w:rFonts w:ascii="Times New Roman" w:eastAsia="Times New Roman" w:hAnsi="Times New Roman"/>
          <w:color w:val="000000"/>
          <w:sz w:val="20"/>
          <w:szCs w:val="18"/>
          <w:lang w:eastAsia="ru-RU"/>
        </w:rPr>
        <w:t>Те же цветки не откажутся от третьей функции: их чашечки соб</w:t>
      </w:r>
      <w:r w:rsidRPr="00AE0C61">
        <w:rPr>
          <w:rFonts w:ascii="Times New Roman" w:eastAsia="Times New Roman" w:hAnsi="Times New Roman"/>
          <w:color w:val="000000"/>
          <w:sz w:val="20"/>
          <w:szCs w:val="18"/>
          <w:lang w:eastAsia="ru-RU"/>
        </w:rPr>
        <w:t>и</w:t>
      </w:r>
      <w:r w:rsidRPr="00AE0C61">
        <w:rPr>
          <w:rFonts w:ascii="Times New Roman" w:eastAsia="Times New Roman" w:hAnsi="Times New Roman"/>
          <w:color w:val="000000"/>
          <w:sz w:val="20"/>
          <w:szCs w:val="18"/>
          <w:lang w:eastAsia="ru-RU"/>
        </w:rPr>
        <w:t>рают дождевую воду, направляемую в резервуары внутри башни. В сочетании с фильтрацией воды (в частности будет применяться обе</w:t>
      </w:r>
      <w:r w:rsidRPr="00AE0C61">
        <w:rPr>
          <w:rFonts w:ascii="Times New Roman" w:eastAsia="Times New Roman" w:hAnsi="Times New Roman"/>
          <w:color w:val="000000"/>
          <w:sz w:val="20"/>
          <w:szCs w:val="18"/>
          <w:lang w:eastAsia="ru-RU"/>
        </w:rPr>
        <w:t>з</w:t>
      </w:r>
      <w:r w:rsidRPr="00AE0C61">
        <w:rPr>
          <w:rFonts w:ascii="Times New Roman" w:eastAsia="Times New Roman" w:hAnsi="Times New Roman"/>
          <w:color w:val="000000"/>
          <w:sz w:val="20"/>
          <w:szCs w:val="18"/>
          <w:lang w:eastAsia="ru-RU"/>
        </w:rPr>
        <w:t>зараживание ультрафиолетом) и повторным использованием там, где это возможно, воды технической это решение сократит потребность сооружения в воде, поставляемой извне. Помимо этого, здание забир</w:t>
      </w:r>
      <w:r w:rsidRPr="00AE0C61">
        <w:rPr>
          <w:rFonts w:ascii="Times New Roman" w:eastAsia="Times New Roman" w:hAnsi="Times New Roman"/>
          <w:color w:val="000000"/>
          <w:sz w:val="20"/>
          <w:szCs w:val="18"/>
          <w:lang w:eastAsia="ru-RU"/>
        </w:rPr>
        <w:t>а</w:t>
      </w:r>
      <w:r w:rsidRPr="00AE0C61">
        <w:rPr>
          <w:rFonts w:ascii="Times New Roman" w:eastAsia="Times New Roman" w:hAnsi="Times New Roman"/>
          <w:color w:val="000000"/>
          <w:sz w:val="20"/>
          <w:szCs w:val="18"/>
          <w:lang w:eastAsia="ru-RU"/>
        </w:rPr>
        <w:t>ет влагу из воздуха даже в сухой период. Благодаря очистке, фильтр</w:t>
      </w:r>
      <w:r w:rsidRPr="00AE0C61">
        <w:rPr>
          <w:rFonts w:ascii="Times New Roman" w:eastAsia="Times New Roman" w:hAnsi="Times New Roman"/>
          <w:color w:val="000000"/>
          <w:sz w:val="20"/>
          <w:szCs w:val="18"/>
          <w:lang w:eastAsia="ru-RU"/>
        </w:rPr>
        <w:t>а</w:t>
      </w:r>
      <w:r w:rsidRPr="00AE0C61">
        <w:rPr>
          <w:rFonts w:ascii="Times New Roman" w:eastAsia="Times New Roman" w:hAnsi="Times New Roman"/>
          <w:color w:val="000000"/>
          <w:sz w:val="20"/>
          <w:szCs w:val="18"/>
          <w:lang w:eastAsia="ru-RU"/>
        </w:rPr>
        <w:t>ции и многократному использованию вода используется в закрытом цикле, и таким образом оптимизируется потребление пресной воды.</w:t>
      </w:r>
    </w:p>
    <w:p w:rsidR="001C2D52" w:rsidRPr="00AE0C61" w:rsidRDefault="001C2D52" w:rsidP="001C2D52">
      <w:pPr>
        <w:spacing w:after="0" w:line="240" w:lineRule="auto"/>
        <w:ind w:firstLine="284"/>
        <w:jc w:val="both"/>
        <w:rPr>
          <w:rFonts w:ascii="Times New Roman" w:eastAsia="Times New Roman" w:hAnsi="Times New Roman"/>
          <w:color w:val="000000"/>
          <w:sz w:val="20"/>
          <w:szCs w:val="18"/>
          <w:lang w:eastAsia="ru-RU"/>
        </w:rPr>
      </w:pPr>
      <w:r w:rsidRPr="00AE0C61">
        <w:rPr>
          <w:rFonts w:ascii="Times New Roman" w:eastAsia="Times New Roman" w:hAnsi="Times New Roman"/>
          <w:color w:val="000000"/>
          <w:sz w:val="20"/>
          <w:szCs w:val="18"/>
          <w:lang w:eastAsia="ru-RU"/>
        </w:rPr>
        <w:lastRenderedPageBreak/>
        <w:t>И ещё голландцы упоминают встроенную систему захвата углек</w:t>
      </w:r>
      <w:r w:rsidRPr="00AE0C61">
        <w:rPr>
          <w:rFonts w:ascii="Times New Roman" w:eastAsia="Times New Roman" w:hAnsi="Times New Roman"/>
          <w:color w:val="000000"/>
          <w:sz w:val="20"/>
          <w:szCs w:val="18"/>
          <w:lang w:eastAsia="ru-RU"/>
        </w:rPr>
        <w:t>и</w:t>
      </w:r>
      <w:r w:rsidRPr="00AE0C61">
        <w:rPr>
          <w:rFonts w:ascii="Times New Roman" w:eastAsia="Times New Roman" w:hAnsi="Times New Roman"/>
          <w:color w:val="000000"/>
          <w:sz w:val="20"/>
          <w:szCs w:val="18"/>
          <w:lang w:eastAsia="ru-RU"/>
        </w:rPr>
        <w:t xml:space="preserve">слого газа. Но </w:t>
      </w:r>
      <w:r w:rsidR="001E794E">
        <w:rPr>
          <w:rFonts w:ascii="Times New Roman" w:eastAsia="Times New Roman" w:hAnsi="Times New Roman"/>
          <w:color w:val="000000"/>
          <w:sz w:val="20"/>
          <w:szCs w:val="18"/>
          <w:lang w:eastAsia="ru-RU"/>
        </w:rPr>
        <w:t>и на этом чудеса здания-</w:t>
      </w:r>
      <w:r w:rsidRPr="00AE0C61">
        <w:rPr>
          <w:rFonts w:ascii="Times New Roman" w:eastAsia="Times New Roman" w:hAnsi="Times New Roman"/>
          <w:color w:val="000000"/>
          <w:sz w:val="20"/>
          <w:szCs w:val="18"/>
          <w:lang w:eastAsia="ru-RU"/>
        </w:rPr>
        <w:t>мечты от Philips не заканчив</w:t>
      </w:r>
      <w:r w:rsidRPr="00AE0C61">
        <w:rPr>
          <w:rFonts w:ascii="Times New Roman" w:eastAsia="Times New Roman" w:hAnsi="Times New Roman"/>
          <w:color w:val="000000"/>
          <w:sz w:val="20"/>
          <w:szCs w:val="18"/>
          <w:lang w:eastAsia="ru-RU"/>
        </w:rPr>
        <w:t>а</w:t>
      </w:r>
      <w:r w:rsidRPr="00AE0C61">
        <w:rPr>
          <w:rFonts w:ascii="Times New Roman" w:eastAsia="Times New Roman" w:hAnsi="Times New Roman"/>
          <w:color w:val="000000"/>
          <w:sz w:val="20"/>
          <w:szCs w:val="18"/>
          <w:lang w:eastAsia="ru-RU"/>
        </w:rPr>
        <w:t>ются. Скажем, в нём нет привычных окон. Универсальные «клеточки кожи» занимают всю поверхность стены. Но жители дома всё же см</w:t>
      </w:r>
      <w:r w:rsidRPr="00AE0C61">
        <w:rPr>
          <w:rFonts w:ascii="Times New Roman" w:eastAsia="Times New Roman" w:hAnsi="Times New Roman"/>
          <w:color w:val="000000"/>
          <w:sz w:val="20"/>
          <w:szCs w:val="18"/>
          <w:lang w:eastAsia="ru-RU"/>
        </w:rPr>
        <w:t>о</w:t>
      </w:r>
      <w:r w:rsidRPr="00AE0C61">
        <w:rPr>
          <w:rFonts w:ascii="Times New Roman" w:eastAsia="Times New Roman" w:hAnsi="Times New Roman"/>
          <w:color w:val="000000"/>
          <w:sz w:val="20"/>
          <w:szCs w:val="18"/>
          <w:lang w:eastAsia="ru-RU"/>
        </w:rPr>
        <w:t xml:space="preserve">гут полюбоваться пейзажами и впустить естественный свет в свои комнаты. Дело в том, что стенные блоки выполнены </w:t>
      </w:r>
      <w:proofErr w:type="gramStart"/>
      <w:r w:rsidRPr="00AE0C61">
        <w:rPr>
          <w:rFonts w:ascii="Times New Roman" w:eastAsia="Times New Roman" w:hAnsi="Times New Roman"/>
          <w:color w:val="000000"/>
          <w:sz w:val="20"/>
          <w:szCs w:val="18"/>
          <w:lang w:eastAsia="ru-RU"/>
        </w:rPr>
        <w:t>прозрачными</w:t>
      </w:r>
      <w:proofErr w:type="gramEnd"/>
      <w:r w:rsidRPr="00AE0C61">
        <w:rPr>
          <w:rFonts w:ascii="Times New Roman" w:eastAsia="Times New Roman" w:hAnsi="Times New Roman"/>
          <w:color w:val="000000"/>
          <w:sz w:val="20"/>
          <w:szCs w:val="18"/>
          <w:lang w:eastAsia="ru-RU"/>
        </w:rPr>
        <w:t>, с управляемым электроникой светопоглощающим слоем.</w:t>
      </w:r>
    </w:p>
    <w:p w:rsidR="001C2D52" w:rsidRPr="00AE0C61" w:rsidRDefault="001C2D52" w:rsidP="001C2D52">
      <w:pPr>
        <w:spacing w:after="0" w:line="240" w:lineRule="auto"/>
        <w:ind w:firstLine="284"/>
        <w:jc w:val="both"/>
        <w:rPr>
          <w:rFonts w:ascii="Times New Roman" w:eastAsia="Times New Roman" w:hAnsi="Times New Roman"/>
          <w:color w:val="000000"/>
          <w:sz w:val="20"/>
          <w:szCs w:val="18"/>
          <w:lang w:eastAsia="ru-RU"/>
        </w:rPr>
      </w:pPr>
      <w:r w:rsidRPr="00AE0C61">
        <w:rPr>
          <w:rFonts w:ascii="Times New Roman" w:eastAsia="Times New Roman" w:hAnsi="Times New Roman"/>
          <w:color w:val="000000"/>
          <w:sz w:val="20"/>
          <w:szCs w:val="18"/>
          <w:lang w:eastAsia="ru-RU"/>
        </w:rPr>
        <w:t xml:space="preserve">Одно нажатие кнопки, и перед владельцем квартиры появляется окно. Причём человек сможет произвольно менять его </w:t>
      </w:r>
      <w:r w:rsidR="00953EC4" w:rsidRPr="00AE0C61">
        <w:rPr>
          <w:rFonts w:ascii="Times New Roman" w:eastAsia="Times New Roman" w:hAnsi="Times New Roman"/>
          <w:color w:val="000000"/>
          <w:sz w:val="20"/>
          <w:szCs w:val="18"/>
          <w:lang w:eastAsia="ru-RU"/>
        </w:rPr>
        <w:t>размер,</w:t>
      </w:r>
      <w:r w:rsidRPr="00AE0C61">
        <w:rPr>
          <w:rFonts w:ascii="Times New Roman" w:eastAsia="Times New Roman" w:hAnsi="Times New Roman"/>
          <w:color w:val="000000"/>
          <w:sz w:val="20"/>
          <w:szCs w:val="18"/>
          <w:lang w:eastAsia="ru-RU"/>
        </w:rPr>
        <w:t xml:space="preserve"> и даже рисунок, вызывая к жизни те или иные узоры.</w:t>
      </w:r>
    </w:p>
    <w:p w:rsidR="001C2D52" w:rsidRPr="00AE0C61" w:rsidRDefault="001C2D52" w:rsidP="001C2D52">
      <w:pPr>
        <w:spacing w:after="0" w:line="240" w:lineRule="auto"/>
        <w:ind w:firstLine="284"/>
        <w:jc w:val="both"/>
        <w:rPr>
          <w:rFonts w:ascii="Times New Roman" w:eastAsia="Times New Roman" w:hAnsi="Times New Roman"/>
          <w:color w:val="000000"/>
          <w:sz w:val="20"/>
          <w:szCs w:val="18"/>
          <w:lang w:eastAsia="ru-RU"/>
        </w:rPr>
      </w:pPr>
      <w:r w:rsidRPr="00AE0C61">
        <w:rPr>
          <w:rFonts w:ascii="Times New Roman" w:eastAsia="Times New Roman" w:hAnsi="Times New Roman"/>
          <w:color w:val="000000"/>
          <w:sz w:val="20"/>
          <w:szCs w:val="18"/>
          <w:lang w:eastAsia="ru-RU"/>
        </w:rPr>
        <w:t>Наконец, в стены же помещений должны быть встроены мини</w:t>
      </w:r>
      <w:r w:rsidRPr="00AE0C61">
        <w:rPr>
          <w:rFonts w:ascii="Times New Roman" w:eastAsia="Times New Roman" w:hAnsi="Times New Roman"/>
          <w:color w:val="000000"/>
          <w:sz w:val="20"/>
          <w:szCs w:val="18"/>
          <w:lang w:eastAsia="ru-RU"/>
        </w:rPr>
        <w:t>а</w:t>
      </w:r>
      <w:r w:rsidRPr="00AE0C61">
        <w:rPr>
          <w:rFonts w:ascii="Times New Roman" w:eastAsia="Times New Roman" w:hAnsi="Times New Roman"/>
          <w:color w:val="000000"/>
          <w:sz w:val="20"/>
          <w:szCs w:val="18"/>
          <w:lang w:eastAsia="ru-RU"/>
        </w:rPr>
        <w:t>тюрные реакторы, вырабатывающие биогаз из органических отходов. Он используется для обогрева здания и для готовки.</w:t>
      </w:r>
    </w:p>
    <w:p w:rsidR="001C2D52" w:rsidRPr="00AE0C61" w:rsidRDefault="001C2D52" w:rsidP="001C2D52">
      <w:pPr>
        <w:spacing w:after="0" w:line="240" w:lineRule="auto"/>
        <w:ind w:firstLine="284"/>
        <w:jc w:val="both"/>
        <w:rPr>
          <w:rFonts w:ascii="Times New Roman" w:eastAsia="Times New Roman" w:hAnsi="Times New Roman"/>
          <w:color w:val="000000"/>
          <w:sz w:val="20"/>
          <w:szCs w:val="18"/>
          <w:lang w:eastAsia="ru-RU"/>
        </w:rPr>
      </w:pPr>
      <w:r w:rsidRPr="00AE0C61">
        <w:rPr>
          <w:rFonts w:ascii="Times New Roman" w:eastAsia="Times New Roman" w:hAnsi="Times New Roman"/>
          <w:color w:val="000000"/>
          <w:sz w:val="20"/>
          <w:szCs w:val="18"/>
          <w:lang w:eastAsia="ru-RU"/>
        </w:rPr>
        <w:t>Отходы. Отходы жизнедеятельности человека и другие органич</w:t>
      </w:r>
      <w:r w:rsidRPr="00AE0C61">
        <w:rPr>
          <w:rFonts w:ascii="Times New Roman" w:eastAsia="Times New Roman" w:hAnsi="Times New Roman"/>
          <w:color w:val="000000"/>
          <w:sz w:val="20"/>
          <w:szCs w:val="18"/>
          <w:lang w:eastAsia="ru-RU"/>
        </w:rPr>
        <w:t>е</w:t>
      </w:r>
      <w:r w:rsidRPr="00AE0C61">
        <w:rPr>
          <w:rFonts w:ascii="Times New Roman" w:eastAsia="Times New Roman" w:hAnsi="Times New Roman"/>
          <w:color w:val="000000"/>
          <w:sz w:val="20"/>
          <w:szCs w:val="18"/>
          <w:lang w:eastAsia="ru-RU"/>
        </w:rPr>
        <w:t xml:space="preserve">ские отходы будут преобразованы в энергию биогаза. Биогаз может использоваться для нагревания и приготовления пищи, а также </w:t>
      </w:r>
      <w:proofErr w:type="gramStart"/>
      <w:r w:rsidRPr="00AE0C61">
        <w:rPr>
          <w:rFonts w:ascii="Times New Roman" w:eastAsia="Times New Roman" w:hAnsi="Times New Roman"/>
          <w:color w:val="000000"/>
          <w:sz w:val="20"/>
          <w:szCs w:val="18"/>
          <w:lang w:eastAsia="ru-RU"/>
        </w:rPr>
        <w:t>для</w:t>
      </w:r>
      <w:proofErr w:type="gramEnd"/>
      <w:r w:rsidRPr="00AE0C61">
        <w:rPr>
          <w:rFonts w:ascii="Times New Roman" w:eastAsia="Times New Roman" w:hAnsi="Times New Roman"/>
          <w:color w:val="000000"/>
          <w:sz w:val="20"/>
          <w:szCs w:val="18"/>
          <w:lang w:eastAsia="ru-RU"/>
        </w:rPr>
        <w:t xml:space="preserve"> обеспечение горячей водой.</w:t>
      </w:r>
    </w:p>
    <w:p w:rsidR="001C2D52" w:rsidRPr="00AE0C61" w:rsidRDefault="001C2D52" w:rsidP="001C2D52">
      <w:pPr>
        <w:spacing w:after="0" w:line="240" w:lineRule="auto"/>
        <w:ind w:firstLine="284"/>
        <w:jc w:val="both"/>
        <w:rPr>
          <w:rFonts w:ascii="Times New Roman" w:eastAsia="Times New Roman" w:hAnsi="Times New Roman"/>
          <w:color w:val="000000"/>
          <w:sz w:val="20"/>
          <w:szCs w:val="18"/>
          <w:lang w:eastAsia="ru-RU"/>
        </w:rPr>
      </w:pPr>
      <w:r w:rsidRPr="00AE0C61">
        <w:rPr>
          <w:rFonts w:ascii="Times New Roman" w:eastAsia="Times New Roman" w:hAnsi="Times New Roman"/>
          <w:color w:val="000000"/>
          <w:sz w:val="20"/>
          <w:szCs w:val="18"/>
          <w:lang w:eastAsia="ru-RU"/>
        </w:rPr>
        <w:t>Для современных технологий каждая такая система по отдельности не представляет «тайны». Только вот интеграция всего этого в пред</w:t>
      </w:r>
      <w:r w:rsidRPr="00AE0C61">
        <w:rPr>
          <w:rFonts w:ascii="Times New Roman" w:eastAsia="Times New Roman" w:hAnsi="Times New Roman"/>
          <w:color w:val="000000"/>
          <w:sz w:val="20"/>
          <w:szCs w:val="18"/>
          <w:lang w:eastAsia="ru-RU"/>
        </w:rPr>
        <w:t>е</w:t>
      </w:r>
      <w:r w:rsidRPr="00AE0C61">
        <w:rPr>
          <w:rFonts w:ascii="Times New Roman" w:eastAsia="Times New Roman" w:hAnsi="Times New Roman"/>
          <w:color w:val="000000"/>
          <w:sz w:val="20"/>
          <w:szCs w:val="18"/>
          <w:lang w:eastAsia="ru-RU"/>
        </w:rPr>
        <w:t>лах универсальных стенных блоков – задача не из лёгких. Как будут сплетены все эти воздушные и водяные артерии, да ещё и световоды?</w:t>
      </w:r>
    </w:p>
    <w:p w:rsidR="001C2D52" w:rsidRPr="00AE0C61" w:rsidRDefault="001C2D52" w:rsidP="001C2D52">
      <w:pPr>
        <w:spacing w:after="0" w:line="240" w:lineRule="auto"/>
        <w:ind w:firstLine="284"/>
        <w:jc w:val="both"/>
        <w:rPr>
          <w:rFonts w:ascii="Times New Roman" w:eastAsia="Times New Roman" w:hAnsi="Times New Roman"/>
          <w:color w:val="000000"/>
          <w:sz w:val="20"/>
          <w:szCs w:val="18"/>
          <w:lang w:eastAsia="ru-RU"/>
        </w:rPr>
      </w:pPr>
      <w:r w:rsidRPr="00AE0C61">
        <w:rPr>
          <w:rFonts w:ascii="Times New Roman" w:eastAsia="Times New Roman" w:hAnsi="Times New Roman"/>
          <w:color w:val="000000"/>
          <w:sz w:val="20"/>
          <w:szCs w:val="18"/>
          <w:lang w:eastAsia="ru-RU"/>
        </w:rPr>
        <w:t>Не меньший вопрос – баланс энергии и воды в Sustainable Habitat. Насколько подобное здание действительно может быть самостоятел</w:t>
      </w:r>
      <w:r w:rsidRPr="00AE0C61">
        <w:rPr>
          <w:rFonts w:ascii="Times New Roman" w:eastAsia="Times New Roman" w:hAnsi="Times New Roman"/>
          <w:color w:val="000000"/>
          <w:sz w:val="20"/>
          <w:szCs w:val="18"/>
          <w:lang w:eastAsia="ru-RU"/>
        </w:rPr>
        <w:t>ь</w:t>
      </w:r>
      <w:r w:rsidRPr="00AE0C61">
        <w:rPr>
          <w:rFonts w:ascii="Times New Roman" w:eastAsia="Times New Roman" w:hAnsi="Times New Roman"/>
          <w:color w:val="000000"/>
          <w:sz w:val="20"/>
          <w:szCs w:val="18"/>
          <w:lang w:eastAsia="ru-RU"/>
        </w:rPr>
        <w:t>ным? Окружать ведь его будут такие же исполины, жадно перехват</w:t>
      </w:r>
      <w:r w:rsidRPr="00AE0C61">
        <w:rPr>
          <w:rFonts w:ascii="Times New Roman" w:eastAsia="Times New Roman" w:hAnsi="Times New Roman"/>
          <w:color w:val="000000"/>
          <w:sz w:val="20"/>
          <w:szCs w:val="18"/>
          <w:lang w:eastAsia="ru-RU"/>
        </w:rPr>
        <w:t>ы</w:t>
      </w:r>
      <w:r w:rsidRPr="00AE0C61">
        <w:rPr>
          <w:rFonts w:ascii="Times New Roman" w:eastAsia="Times New Roman" w:hAnsi="Times New Roman"/>
          <w:color w:val="000000"/>
          <w:sz w:val="20"/>
          <w:szCs w:val="18"/>
          <w:lang w:eastAsia="ru-RU"/>
        </w:rPr>
        <w:t>вающие и свет, и ветер, и косые потоки ливней? Пожалуй, от традиц</w:t>
      </w:r>
      <w:r w:rsidRPr="00AE0C61">
        <w:rPr>
          <w:rFonts w:ascii="Times New Roman" w:eastAsia="Times New Roman" w:hAnsi="Times New Roman"/>
          <w:color w:val="000000"/>
          <w:sz w:val="20"/>
          <w:szCs w:val="18"/>
          <w:lang w:eastAsia="ru-RU"/>
        </w:rPr>
        <w:t>и</w:t>
      </w:r>
      <w:r w:rsidRPr="00AE0C61">
        <w:rPr>
          <w:rFonts w:ascii="Times New Roman" w:eastAsia="Times New Roman" w:hAnsi="Times New Roman"/>
          <w:color w:val="000000"/>
          <w:sz w:val="20"/>
          <w:szCs w:val="18"/>
          <w:lang w:eastAsia="ru-RU"/>
        </w:rPr>
        <w:t>онного подвода электрических кабелей и водопровода в таком н</w:t>
      </w:r>
      <w:r w:rsidRPr="00AE0C61">
        <w:rPr>
          <w:rFonts w:ascii="Times New Roman" w:eastAsia="Times New Roman" w:hAnsi="Times New Roman"/>
          <w:color w:val="000000"/>
          <w:sz w:val="20"/>
          <w:szCs w:val="18"/>
          <w:lang w:eastAsia="ru-RU"/>
        </w:rPr>
        <w:t>е</w:t>
      </w:r>
      <w:r w:rsidRPr="00AE0C61">
        <w:rPr>
          <w:rFonts w:ascii="Times New Roman" w:eastAsia="Times New Roman" w:hAnsi="Times New Roman"/>
          <w:color w:val="000000"/>
          <w:sz w:val="20"/>
          <w:szCs w:val="18"/>
          <w:lang w:eastAsia="ru-RU"/>
        </w:rPr>
        <w:t>обычном сооружении отказываться всё равно не придётся.</w:t>
      </w:r>
    </w:p>
    <w:p w:rsidR="001C2D52" w:rsidRPr="00AE0C61" w:rsidRDefault="001C2D52" w:rsidP="001C2D52">
      <w:pPr>
        <w:spacing w:after="0" w:line="240" w:lineRule="auto"/>
        <w:ind w:firstLine="284"/>
        <w:jc w:val="both"/>
        <w:rPr>
          <w:rFonts w:ascii="Times New Roman" w:eastAsia="Times New Roman" w:hAnsi="Times New Roman"/>
          <w:color w:val="000000"/>
          <w:sz w:val="20"/>
          <w:szCs w:val="18"/>
          <w:lang w:eastAsia="ru-RU"/>
        </w:rPr>
      </w:pPr>
      <w:r w:rsidRPr="00AE0C61">
        <w:rPr>
          <w:rFonts w:ascii="Times New Roman" w:eastAsia="Times New Roman" w:hAnsi="Times New Roman"/>
          <w:color w:val="000000"/>
          <w:sz w:val="20"/>
          <w:szCs w:val="18"/>
          <w:lang w:eastAsia="ru-RU"/>
        </w:rPr>
        <w:t>До 2020 года ещё есть время, чтобы ответить на эти вопросы. Но одно уже можно сказать сейчас: идея децентрализации «систем жизн</w:t>
      </w:r>
      <w:r w:rsidRPr="00AE0C61">
        <w:rPr>
          <w:rFonts w:ascii="Times New Roman" w:eastAsia="Times New Roman" w:hAnsi="Times New Roman"/>
          <w:color w:val="000000"/>
          <w:sz w:val="20"/>
          <w:szCs w:val="18"/>
          <w:lang w:eastAsia="ru-RU"/>
        </w:rPr>
        <w:t>е</w:t>
      </w:r>
      <w:r w:rsidRPr="00AE0C61">
        <w:rPr>
          <w:rFonts w:ascii="Times New Roman" w:eastAsia="Times New Roman" w:hAnsi="Times New Roman"/>
          <w:color w:val="000000"/>
          <w:sz w:val="20"/>
          <w:szCs w:val="18"/>
          <w:lang w:eastAsia="ru-RU"/>
        </w:rPr>
        <w:t xml:space="preserve">обеспечения» </w:t>
      </w:r>
      <w:r>
        <w:rPr>
          <w:rFonts w:ascii="Times New Roman" w:eastAsia="Times New Roman" w:hAnsi="Times New Roman"/>
          <w:color w:val="000000"/>
          <w:sz w:val="20"/>
          <w:szCs w:val="18"/>
          <w:lang w:eastAsia="ru-RU"/>
        </w:rPr>
        <w:t>зданий</w:t>
      </w:r>
      <w:r w:rsidRPr="00AE0C61">
        <w:rPr>
          <w:rFonts w:ascii="Times New Roman" w:eastAsia="Times New Roman" w:hAnsi="Times New Roman"/>
          <w:color w:val="000000"/>
          <w:sz w:val="20"/>
          <w:szCs w:val="18"/>
          <w:lang w:eastAsia="ru-RU"/>
        </w:rPr>
        <w:t xml:space="preserve"> заслуживает внимания. По меньшей мере, как вспомогательный комплекс, снижающий нагрузку от здания на окр</w:t>
      </w:r>
      <w:r w:rsidRPr="00AE0C61">
        <w:rPr>
          <w:rFonts w:ascii="Times New Roman" w:eastAsia="Times New Roman" w:hAnsi="Times New Roman"/>
          <w:color w:val="000000"/>
          <w:sz w:val="20"/>
          <w:szCs w:val="18"/>
          <w:lang w:eastAsia="ru-RU"/>
        </w:rPr>
        <w:t>у</w:t>
      </w:r>
      <w:r w:rsidRPr="00AE0C61">
        <w:rPr>
          <w:rFonts w:ascii="Times New Roman" w:eastAsia="Times New Roman" w:hAnsi="Times New Roman"/>
          <w:color w:val="000000"/>
          <w:sz w:val="20"/>
          <w:szCs w:val="18"/>
          <w:lang w:eastAsia="ru-RU"/>
        </w:rPr>
        <w:t>жающую среду.</w:t>
      </w:r>
    </w:p>
    <w:p w:rsidR="001C2D52" w:rsidRPr="00CE78E4" w:rsidRDefault="001C2D52" w:rsidP="001C2D52">
      <w:pPr>
        <w:spacing w:after="0" w:line="240" w:lineRule="auto"/>
        <w:ind w:firstLine="284"/>
        <w:jc w:val="both"/>
        <w:rPr>
          <w:rFonts w:ascii="Times New Roman" w:eastAsia="Times New Roman" w:hAnsi="Times New Roman"/>
          <w:color w:val="000000"/>
          <w:sz w:val="16"/>
          <w:szCs w:val="24"/>
          <w:lang w:eastAsia="ru-RU"/>
        </w:rPr>
      </w:pPr>
    </w:p>
    <w:p w:rsidR="001C2D52" w:rsidRPr="00C710F2" w:rsidRDefault="001C2D52" w:rsidP="00123EE1">
      <w:pPr>
        <w:spacing w:after="0" w:line="240" w:lineRule="auto"/>
        <w:jc w:val="center"/>
        <w:rPr>
          <w:rFonts w:ascii="Times New Roman" w:eastAsia="Times New Roman" w:hAnsi="Times New Roman"/>
          <w:b/>
          <w:color w:val="000000"/>
          <w:sz w:val="16"/>
          <w:szCs w:val="16"/>
          <w:lang w:eastAsia="ru-RU"/>
        </w:rPr>
      </w:pPr>
      <w:r w:rsidRPr="00C710F2">
        <w:rPr>
          <w:rFonts w:ascii="Times New Roman" w:eastAsia="Times New Roman" w:hAnsi="Times New Roman"/>
          <w:b/>
          <w:color w:val="000000"/>
          <w:sz w:val="16"/>
          <w:szCs w:val="16"/>
          <w:lang w:eastAsia="ru-RU"/>
        </w:rPr>
        <w:t>ЛИТЕРАТУРА</w:t>
      </w:r>
    </w:p>
    <w:p w:rsidR="001E794E" w:rsidRPr="001E794E" w:rsidRDefault="001E794E" w:rsidP="001C2D52">
      <w:pPr>
        <w:spacing w:after="0" w:line="240" w:lineRule="auto"/>
        <w:ind w:firstLine="284"/>
        <w:jc w:val="center"/>
        <w:rPr>
          <w:rFonts w:ascii="Times New Roman" w:eastAsia="Times New Roman" w:hAnsi="Times New Roman"/>
          <w:color w:val="000000"/>
          <w:sz w:val="16"/>
          <w:szCs w:val="16"/>
          <w:lang w:eastAsia="ru-RU"/>
        </w:rPr>
      </w:pPr>
    </w:p>
    <w:p w:rsidR="001C2D52" w:rsidRPr="00CE78E4" w:rsidRDefault="001C2D52" w:rsidP="001C2D52">
      <w:pPr>
        <w:spacing w:after="0" w:line="240" w:lineRule="auto"/>
        <w:ind w:firstLine="284"/>
        <w:jc w:val="both"/>
        <w:rPr>
          <w:rFonts w:ascii="Times New Roman" w:eastAsia="Times New Roman" w:hAnsi="Times New Roman"/>
          <w:color w:val="000000"/>
          <w:sz w:val="16"/>
          <w:szCs w:val="18"/>
          <w:lang w:eastAsia="ru-RU"/>
        </w:rPr>
      </w:pPr>
      <w:r w:rsidRPr="00CE78E4">
        <w:rPr>
          <w:rFonts w:ascii="Times New Roman" w:eastAsia="Times New Roman" w:hAnsi="Times New Roman"/>
          <w:color w:val="000000"/>
          <w:sz w:val="16"/>
          <w:szCs w:val="18"/>
          <w:lang w:eastAsia="ru-RU"/>
        </w:rPr>
        <w:t>1. Тетиор</w:t>
      </w:r>
      <w:r w:rsidR="00D21352">
        <w:rPr>
          <w:rFonts w:ascii="Times New Roman" w:eastAsia="Times New Roman" w:hAnsi="Times New Roman"/>
          <w:color w:val="000000"/>
          <w:sz w:val="16"/>
          <w:szCs w:val="18"/>
          <w:lang w:eastAsia="ru-RU"/>
        </w:rPr>
        <w:t>,</w:t>
      </w:r>
      <w:r w:rsidRPr="00CE78E4">
        <w:rPr>
          <w:rFonts w:ascii="Times New Roman" w:eastAsia="Times New Roman" w:hAnsi="Times New Roman"/>
          <w:color w:val="000000"/>
          <w:sz w:val="16"/>
          <w:szCs w:val="18"/>
          <w:lang w:eastAsia="ru-RU"/>
        </w:rPr>
        <w:t xml:space="preserve"> А.Н. Городская экология : учеб</w:t>
      </w:r>
      <w:proofErr w:type="gramStart"/>
      <w:r w:rsidRPr="00CE78E4">
        <w:rPr>
          <w:rFonts w:ascii="Times New Roman" w:eastAsia="Times New Roman" w:hAnsi="Times New Roman"/>
          <w:color w:val="000000"/>
          <w:sz w:val="16"/>
          <w:szCs w:val="18"/>
          <w:lang w:eastAsia="ru-RU"/>
        </w:rPr>
        <w:t>.</w:t>
      </w:r>
      <w:proofErr w:type="gramEnd"/>
      <w:r w:rsidRPr="00CE78E4">
        <w:rPr>
          <w:rFonts w:ascii="Times New Roman" w:eastAsia="Times New Roman" w:hAnsi="Times New Roman"/>
          <w:color w:val="000000"/>
          <w:sz w:val="16"/>
          <w:szCs w:val="18"/>
          <w:lang w:eastAsia="ru-RU"/>
        </w:rPr>
        <w:t xml:space="preserve"> </w:t>
      </w:r>
      <w:proofErr w:type="gramStart"/>
      <w:r w:rsidRPr="00CE78E4">
        <w:rPr>
          <w:rFonts w:ascii="Times New Roman" w:eastAsia="Times New Roman" w:hAnsi="Times New Roman"/>
          <w:color w:val="000000"/>
          <w:sz w:val="16"/>
          <w:szCs w:val="18"/>
          <w:lang w:eastAsia="ru-RU"/>
        </w:rPr>
        <w:t>п</w:t>
      </w:r>
      <w:proofErr w:type="gramEnd"/>
      <w:r w:rsidRPr="00CE78E4">
        <w:rPr>
          <w:rFonts w:ascii="Times New Roman" w:eastAsia="Times New Roman" w:hAnsi="Times New Roman"/>
          <w:color w:val="000000"/>
          <w:sz w:val="16"/>
          <w:szCs w:val="18"/>
          <w:lang w:eastAsia="ru-RU"/>
        </w:rPr>
        <w:t>особие для студ. высш. учеб. завед</w:t>
      </w:r>
      <w:r w:rsidR="00D21352">
        <w:rPr>
          <w:rFonts w:ascii="Times New Roman" w:eastAsia="Times New Roman" w:hAnsi="Times New Roman"/>
          <w:color w:val="000000"/>
          <w:sz w:val="16"/>
          <w:szCs w:val="18"/>
          <w:lang w:eastAsia="ru-RU"/>
        </w:rPr>
        <w:t>е</w:t>
      </w:r>
      <w:r w:rsidR="00D21352">
        <w:rPr>
          <w:rFonts w:ascii="Times New Roman" w:eastAsia="Times New Roman" w:hAnsi="Times New Roman"/>
          <w:color w:val="000000"/>
          <w:sz w:val="16"/>
          <w:szCs w:val="18"/>
          <w:lang w:eastAsia="ru-RU"/>
        </w:rPr>
        <w:t>ний.–</w:t>
      </w:r>
      <w:r w:rsidRPr="00CE78E4">
        <w:rPr>
          <w:rFonts w:ascii="Times New Roman" w:eastAsia="Times New Roman" w:hAnsi="Times New Roman"/>
          <w:color w:val="000000"/>
          <w:sz w:val="16"/>
          <w:szCs w:val="18"/>
          <w:lang w:eastAsia="ru-RU"/>
        </w:rPr>
        <w:t xml:space="preserve"> М.: Издательский центр «Академия», 2008.</w:t>
      </w:r>
    </w:p>
    <w:p w:rsidR="001C2D52" w:rsidRPr="00CE78E4" w:rsidRDefault="001C2D52" w:rsidP="001C2D52">
      <w:pPr>
        <w:spacing w:after="0" w:line="240" w:lineRule="auto"/>
        <w:ind w:firstLine="284"/>
        <w:jc w:val="both"/>
        <w:rPr>
          <w:rFonts w:ascii="Times New Roman" w:eastAsia="Times New Roman" w:hAnsi="Times New Roman"/>
          <w:color w:val="000000"/>
          <w:sz w:val="16"/>
          <w:szCs w:val="18"/>
          <w:lang w:eastAsia="ru-RU"/>
        </w:rPr>
      </w:pPr>
      <w:r w:rsidRPr="00CE78E4">
        <w:rPr>
          <w:rFonts w:ascii="Times New Roman" w:eastAsia="Times New Roman" w:hAnsi="Times New Roman"/>
          <w:color w:val="000000"/>
          <w:sz w:val="16"/>
          <w:szCs w:val="18"/>
          <w:lang w:eastAsia="ru-RU"/>
        </w:rPr>
        <w:t>2. Тетиор</w:t>
      </w:r>
      <w:r w:rsidR="00D21352">
        <w:rPr>
          <w:rFonts w:ascii="Times New Roman" w:eastAsia="Times New Roman" w:hAnsi="Times New Roman"/>
          <w:color w:val="000000"/>
          <w:sz w:val="16"/>
          <w:szCs w:val="18"/>
          <w:lang w:eastAsia="ru-RU"/>
        </w:rPr>
        <w:t>,</w:t>
      </w:r>
      <w:r w:rsidRPr="00CE78E4">
        <w:rPr>
          <w:rFonts w:ascii="Times New Roman" w:eastAsia="Times New Roman" w:hAnsi="Times New Roman"/>
          <w:color w:val="000000"/>
          <w:sz w:val="16"/>
          <w:szCs w:val="18"/>
          <w:lang w:eastAsia="ru-RU"/>
        </w:rPr>
        <w:t xml:space="preserve"> А.Н. Архитектурно-строительная экология : учеб</w:t>
      </w:r>
      <w:proofErr w:type="gramStart"/>
      <w:r w:rsidRPr="00CE78E4">
        <w:rPr>
          <w:rFonts w:ascii="Times New Roman" w:eastAsia="Times New Roman" w:hAnsi="Times New Roman"/>
          <w:color w:val="000000"/>
          <w:sz w:val="16"/>
          <w:szCs w:val="18"/>
          <w:lang w:eastAsia="ru-RU"/>
        </w:rPr>
        <w:t>.</w:t>
      </w:r>
      <w:proofErr w:type="gramEnd"/>
      <w:r w:rsidRPr="00CE78E4">
        <w:rPr>
          <w:rFonts w:ascii="Times New Roman" w:eastAsia="Times New Roman" w:hAnsi="Times New Roman"/>
          <w:color w:val="000000"/>
          <w:sz w:val="16"/>
          <w:szCs w:val="18"/>
          <w:lang w:eastAsia="ru-RU"/>
        </w:rPr>
        <w:t xml:space="preserve"> </w:t>
      </w:r>
      <w:proofErr w:type="gramStart"/>
      <w:r w:rsidRPr="00CE78E4">
        <w:rPr>
          <w:rFonts w:ascii="Times New Roman" w:eastAsia="Times New Roman" w:hAnsi="Times New Roman"/>
          <w:color w:val="000000"/>
          <w:sz w:val="16"/>
          <w:szCs w:val="18"/>
          <w:lang w:eastAsia="ru-RU"/>
        </w:rPr>
        <w:t>п</w:t>
      </w:r>
      <w:proofErr w:type="gramEnd"/>
      <w:r w:rsidRPr="00CE78E4">
        <w:rPr>
          <w:rFonts w:ascii="Times New Roman" w:eastAsia="Times New Roman" w:hAnsi="Times New Roman"/>
          <w:color w:val="000000"/>
          <w:sz w:val="16"/>
          <w:szCs w:val="18"/>
          <w:lang w:eastAsia="ru-RU"/>
        </w:rPr>
        <w:t>особие д</w:t>
      </w:r>
      <w:r w:rsidR="00D21352">
        <w:rPr>
          <w:rFonts w:ascii="Times New Roman" w:eastAsia="Times New Roman" w:hAnsi="Times New Roman"/>
          <w:color w:val="000000"/>
          <w:sz w:val="16"/>
          <w:szCs w:val="18"/>
          <w:lang w:eastAsia="ru-RU"/>
        </w:rPr>
        <w:t>ля студ. высш. учеб. заведений.–</w:t>
      </w:r>
      <w:r w:rsidRPr="00CE78E4">
        <w:rPr>
          <w:rFonts w:ascii="Times New Roman" w:eastAsia="Times New Roman" w:hAnsi="Times New Roman"/>
          <w:color w:val="000000"/>
          <w:sz w:val="16"/>
          <w:szCs w:val="18"/>
          <w:lang w:eastAsia="ru-RU"/>
        </w:rPr>
        <w:t xml:space="preserve"> М.: Издательский центр «Академия», 2008.</w:t>
      </w:r>
    </w:p>
    <w:p w:rsidR="001C2D52" w:rsidRPr="00CE78E4" w:rsidRDefault="001C2D52" w:rsidP="001C2D52">
      <w:pPr>
        <w:spacing w:after="0" w:line="240" w:lineRule="auto"/>
        <w:ind w:firstLine="284"/>
        <w:jc w:val="both"/>
        <w:rPr>
          <w:rFonts w:ascii="Times New Roman" w:eastAsia="Times New Roman" w:hAnsi="Times New Roman"/>
          <w:color w:val="000000"/>
          <w:sz w:val="16"/>
          <w:szCs w:val="18"/>
          <w:lang w:eastAsia="ru-RU"/>
        </w:rPr>
      </w:pPr>
      <w:r w:rsidRPr="00CE78E4">
        <w:rPr>
          <w:rFonts w:ascii="Times New Roman" w:eastAsia="Times New Roman" w:hAnsi="Times New Roman"/>
          <w:color w:val="000000"/>
          <w:sz w:val="16"/>
          <w:szCs w:val="18"/>
          <w:lang w:eastAsia="ru-RU"/>
        </w:rPr>
        <w:t>3. http:// www.abok.ru</w:t>
      </w:r>
    </w:p>
    <w:p w:rsidR="001C2D52" w:rsidRPr="00CE78E4" w:rsidRDefault="001C2D52" w:rsidP="001C2D52">
      <w:pPr>
        <w:spacing w:after="0" w:line="240" w:lineRule="auto"/>
        <w:ind w:firstLine="284"/>
        <w:jc w:val="both"/>
        <w:rPr>
          <w:rFonts w:ascii="Times New Roman" w:eastAsia="Times New Roman" w:hAnsi="Times New Roman"/>
          <w:color w:val="000000"/>
          <w:sz w:val="16"/>
          <w:szCs w:val="18"/>
          <w:lang w:eastAsia="ru-RU"/>
        </w:rPr>
      </w:pPr>
      <w:r w:rsidRPr="00CE78E4">
        <w:rPr>
          <w:rFonts w:ascii="Times New Roman" w:eastAsia="Times New Roman" w:hAnsi="Times New Roman"/>
          <w:color w:val="000000"/>
          <w:sz w:val="16"/>
          <w:szCs w:val="18"/>
          <w:lang w:eastAsia="ru-RU"/>
        </w:rPr>
        <w:t>4. http:// www.wikipedia.ru</w:t>
      </w:r>
    </w:p>
    <w:p w:rsidR="00B77E93" w:rsidRPr="00B77E93" w:rsidRDefault="00B77E93" w:rsidP="00B77E93">
      <w:pPr>
        <w:shd w:val="clear" w:color="auto" w:fill="FFFFFF"/>
        <w:spacing w:after="0" w:line="240" w:lineRule="auto"/>
        <w:rPr>
          <w:rFonts w:ascii="Times New Roman" w:hAnsi="Times New Roman"/>
          <w:caps/>
          <w:sz w:val="20"/>
          <w:szCs w:val="20"/>
        </w:rPr>
      </w:pPr>
      <w:r w:rsidRPr="00B77E93">
        <w:rPr>
          <w:rFonts w:ascii="Times New Roman" w:hAnsi="Times New Roman"/>
          <w:caps/>
          <w:sz w:val="20"/>
          <w:szCs w:val="20"/>
        </w:rPr>
        <w:lastRenderedPageBreak/>
        <w:t>УДК 631.445(476)</w:t>
      </w:r>
    </w:p>
    <w:p w:rsidR="00B77E93" w:rsidRPr="00B77E93" w:rsidRDefault="00B77E93" w:rsidP="00B77E93">
      <w:pPr>
        <w:pStyle w:val="23"/>
        <w:spacing w:after="0" w:line="240" w:lineRule="auto"/>
        <w:ind w:left="0"/>
        <w:rPr>
          <w:bCs/>
          <w:sz w:val="20"/>
          <w:szCs w:val="20"/>
        </w:rPr>
      </w:pPr>
      <w:r w:rsidRPr="00B77E93">
        <w:rPr>
          <w:bCs/>
          <w:sz w:val="20"/>
          <w:szCs w:val="20"/>
        </w:rPr>
        <w:t>БАКАЕВА В.А. – магистрантка</w:t>
      </w:r>
    </w:p>
    <w:p w:rsidR="00B77E93" w:rsidRPr="00B77E93" w:rsidRDefault="00B77E93" w:rsidP="00B77E93">
      <w:pPr>
        <w:pStyle w:val="a7"/>
        <w:spacing w:after="0" w:line="240" w:lineRule="auto"/>
        <w:jc w:val="center"/>
        <w:rPr>
          <w:rFonts w:ascii="Times New Roman" w:hAnsi="Times New Roman"/>
          <w:b/>
          <w:i w:val="0"/>
          <w:color w:val="auto"/>
          <w:spacing w:val="0"/>
          <w:sz w:val="20"/>
          <w:szCs w:val="20"/>
          <w:lang w:val="ru-RU"/>
        </w:rPr>
      </w:pPr>
      <w:r w:rsidRPr="00B77E93">
        <w:rPr>
          <w:rFonts w:ascii="Times New Roman" w:hAnsi="Times New Roman"/>
          <w:b/>
          <w:i w:val="0"/>
          <w:color w:val="auto"/>
          <w:spacing w:val="0"/>
          <w:sz w:val="20"/>
          <w:szCs w:val="20"/>
          <w:lang w:val="ru-RU"/>
        </w:rPr>
        <w:t>МЕЛИОРАЦИЯ ЗАПАДИННЫХ ЗЕМЕЛЬ С ПРИМЕНЕНИЕМ ВОДОЕМОВ-КОПАНЕЙ*</w:t>
      </w:r>
    </w:p>
    <w:p w:rsidR="00B77E93" w:rsidRDefault="00B77E93" w:rsidP="00B77E93">
      <w:pPr>
        <w:pStyle w:val="23"/>
        <w:spacing w:after="0" w:line="240" w:lineRule="auto"/>
        <w:ind w:left="0"/>
        <w:jc w:val="center"/>
        <w:rPr>
          <w:i/>
          <w:sz w:val="20"/>
          <w:szCs w:val="20"/>
        </w:rPr>
      </w:pPr>
      <w:r w:rsidRPr="00B77E93">
        <w:rPr>
          <w:i/>
          <w:sz w:val="20"/>
          <w:szCs w:val="20"/>
        </w:rPr>
        <w:t>Научный руководи</w:t>
      </w:r>
      <w:r>
        <w:rPr>
          <w:i/>
          <w:sz w:val="20"/>
          <w:szCs w:val="20"/>
        </w:rPr>
        <w:t xml:space="preserve">тель – </w:t>
      </w:r>
      <w:r w:rsidRPr="00B77E93">
        <w:rPr>
          <w:b/>
          <w:i/>
          <w:sz w:val="20"/>
          <w:szCs w:val="20"/>
        </w:rPr>
        <w:t>Желязко В.И</w:t>
      </w:r>
      <w:r>
        <w:rPr>
          <w:i/>
          <w:sz w:val="20"/>
          <w:szCs w:val="20"/>
        </w:rPr>
        <w:t>.– доктор</w:t>
      </w:r>
    </w:p>
    <w:p w:rsidR="00B77E93" w:rsidRPr="00B77E93" w:rsidRDefault="00B77E93" w:rsidP="00B77E93">
      <w:pPr>
        <w:pStyle w:val="23"/>
        <w:spacing w:after="0" w:line="240" w:lineRule="auto"/>
        <w:ind w:left="0"/>
        <w:jc w:val="center"/>
        <w:rPr>
          <w:i/>
          <w:sz w:val="20"/>
          <w:szCs w:val="20"/>
        </w:rPr>
      </w:pPr>
      <w:r>
        <w:rPr>
          <w:i/>
          <w:sz w:val="20"/>
          <w:szCs w:val="20"/>
        </w:rPr>
        <w:t xml:space="preserve">сельскохозяйственных </w:t>
      </w:r>
      <w:r w:rsidRPr="00B77E93">
        <w:rPr>
          <w:i/>
          <w:sz w:val="20"/>
          <w:szCs w:val="20"/>
        </w:rPr>
        <w:t>наук, доцент</w:t>
      </w:r>
    </w:p>
    <w:p w:rsidR="00B77E93" w:rsidRPr="00B77E93" w:rsidRDefault="00B77E93" w:rsidP="00B77E93">
      <w:pPr>
        <w:pStyle w:val="23"/>
        <w:spacing w:after="0" w:line="240" w:lineRule="auto"/>
        <w:ind w:left="0"/>
        <w:jc w:val="center"/>
        <w:rPr>
          <w:sz w:val="20"/>
          <w:szCs w:val="20"/>
        </w:rPr>
      </w:pPr>
      <w:r w:rsidRPr="00B77E93">
        <w:rPr>
          <w:sz w:val="20"/>
          <w:szCs w:val="20"/>
        </w:rPr>
        <w:t>УО «Белорусская государственная сельскохозяйственная академия»,</w:t>
      </w:r>
    </w:p>
    <w:p w:rsidR="00B77E93" w:rsidRPr="00B77E93" w:rsidRDefault="00B77E93" w:rsidP="00B77E93">
      <w:pPr>
        <w:pStyle w:val="23"/>
        <w:spacing w:after="0" w:line="240" w:lineRule="auto"/>
        <w:ind w:left="0"/>
        <w:jc w:val="center"/>
        <w:rPr>
          <w:sz w:val="20"/>
          <w:szCs w:val="20"/>
        </w:rPr>
      </w:pPr>
      <w:r w:rsidRPr="00B77E93">
        <w:rPr>
          <w:sz w:val="20"/>
          <w:szCs w:val="20"/>
        </w:rPr>
        <w:t>Горки, Республика Беларусь</w:t>
      </w:r>
    </w:p>
    <w:p w:rsidR="00B77E93" w:rsidRPr="00B77E93" w:rsidRDefault="00B77E93" w:rsidP="00B77E93">
      <w:pPr>
        <w:pStyle w:val="a7"/>
        <w:spacing w:after="0" w:line="240" w:lineRule="auto"/>
        <w:jc w:val="both"/>
        <w:rPr>
          <w:rFonts w:ascii="Times New Roman" w:hAnsi="Times New Roman"/>
          <w:b/>
          <w:color w:val="auto"/>
          <w:sz w:val="20"/>
          <w:szCs w:val="20"/>
          <w:lang w:val="ru-RU"/>
        </w:rPr>
      </w:pPr>
    </w:p>
    <w:p w:rsidR="00B77E93" w:rsidRPr="00FC792D" w:rsidRDefault="00B77E93" w:rsidP="00B77E93">
      <w:pPr>
        <w:shd w:val="clear" w:color="auto" w:fill="FFFFFF"/>
        <w:spacing w:after="0" w:line="235" w:lineRule="auto"/>
        <w:ind w:firstLine="284"/>
        <w:jc w:val="both"/>
        <w:rPr>
          <w:rFonts w:ascii="Times New Roman" w:hAnsi="Times New Roman"/>
          <w:sz w:val="20"/>
          <w:szCs w:val="20"/>
        </w:rPr>
      </w:pPr>
      <w:r w:rsidRPr="00FC792D">
        <w:rPr>
          <w:rFonts w:ascii="Times New Roman" w:hAnsi="Times New Roman"/>
          <w:sz w:val="20"/>
          <w:szCs w:val="20"/>
        </w:rPr>
        <w:t>Одним из способов мелиорации земель в условиях сложного рел</w:t>
      </w:r>
      <w:r w:rsidRPr="00FC792D">
        <w:rPr>
          <w:rFonts w:ascii="Times New Roman" w:hAnsi="Times New Roman"/>
          <w:sz w:val="20"/>
          <w:szCs w:val="20"/>
        </w:rPr>
        <w:t>ь</w:t>
      </w:r>
      <w:r w:rsidRPr="00FC792D">
        <w:rPr>
          <w:rFonts w:ascii="Times New Roman" w:hAnsi="Times New Roman"/>
          <w:sz w:val="20"/>
          <w:szCs w:val="20"/>
        </w:rPr>
        <w:t>ефа является выборочный дренаж с аккумуляцией поверхностного и дренажного стока в водоёмах – копанях.</w:t>
      </w:r>
    </w:p>
    <w:p w:rsidR="00B77E93" w:rsidRPr="00FC792D" w:rsidRDefault="00B77E93" w:rsidP="00B77E93">
      <w:pPr>
        <w:spacing w:after="0" w:line="235" w:lineRule="auto"/>
        <w:ind w:firstLine="284"/>
        <w:jc w:val="both"/>
        <w:rPr>
          <w:rFonts w:ascii="Times New Roman" w:hAnsi="Times New Roman"/>
          <w:sz w:val="20"/>
          <w:szCs w:val="20"/>
        </w:rPr>
      </w:pPr>
      <w:r w:rsidRPr="00FC792D">
        <w:rPr>
          <w:rFonts w:ascii="Times New Roman" w:hAnsi="Times New Roman"/>
          <w:sz w:val="20"/>
          <w:szCs w:val="20"/>
        </w:rPr>
        <w:t xml:space="preserve">Водоемы – </w:t>
      </w:r>
      <w:proofErr w:type="gramStart"/>
      <w:r w:rsidRPr="00FC792D">
        <w:rPr>
          <w:rFonts w:ascii="Times New Roman" w:hAnsi="Times New Roman"/>
          <w:sz w:val="20"/>
          <w:szCs w:val="20"/>
        </w:rPr>
        <w:t>копани</w:t>
      </w:r>
      <w:proofErr w:type="gramEnd"/>
      <w:r w:rsidRPr="00FC792D">
        <w:rPr>
          <w:rFonts w:ascii="Times New Roman" w:hAnsi="Times New Roman"/>
          <w:sz w:val="20"/>
          <w:szCs w:val="20"/>
        </w:rPr>
        <w:t xml:space="preserve"> сооружаются в качестве водоприемников для сброса поверхностного и дренажного стока при невозможности или экономической нецелесообразности строительства на объекте откр</w:t>
      </w:r>
      <w:r w:rsidRPr="00FC792D">
        <w:rPr>
          <w:rFonts w:ascii="Times New Roman" w:hAnsi="Times New Roman"/>
          <w:sz w:val="20"/>
          <w:szCs w:val="20"/>
        </w:rPr>
        <w:t>ы</w:t>
      </w:r>
      <w:r w:rsidRPr="00FC792D">
        <w:rPr>
          <w:rFonts w:ascii="Times New Roman" w:hAnsi="Times New Roman"/>
          <w:sz w:val="20"/>
          <w:szCs w:val="20"/>
        </w:rPr>
        <w:t>той проводящей сети. Данная технология применяется главным обр</w:t>
      </w:r>
      <w:r w:rsidRPr="00FC792D">
        <w:rPr>
          <w:rFonts w:ascii="Times New Roman" w:hAnsi="Times New Roman"/>
          <w:sz w:val="20"/>
          <w:szCs w:val="20"/>
        </w:rPr>
        <w:t>а</w:t>
      </w:r>
      <w:r w:rsidRPr="00FC792D">
        <w:rPr>
          <w:rFonts w:ascii="Times New Roman" w:hAnsi="Times New Roman"/>
          <w:sz w:val="20"/>
          <w:szCs w:val="20"/>
        </w:rPr>
        <w:t>зом при осушении земель с холмистым и западинным рельефом.</w:t>
      </w:r>
    </w:p>
    <w:p w:rsidR="00B77E93" w:rsidRPr="00FC792D" w:rsidRDefault="00B77E93" w:rsidP="00B77E93">
      <w:pPr>
        <w:spacing w:after="0" w:line="235" w:lineRule="auto"/>
        <w:ind w:firstLine="284"/>
        <w:jc w:val="both"/>
        <w:rPr>
          <w:rFonts w:ascii="Times New Roman" w:hAnsi="Times New Roman"/>
          <w:sz w:val="20"/>
          <w:szCs w:val="20"/>
        </w:rPr>
      </w:pPr>
      <w:r w:rsidRPr="00FC792D">
        <w:rPr>
          <w:rFonts w:ascii="Times New Roman" w:hAnsi="Times New Roman"/>
          <w:sz w:val="20"/>
          <w:szCs w:val="20"/>
        </w:rPr>
        <w:t xml:space="preserve">Водоемы – </w:t>
      </w:r>
      <w:proofErr w:type="gramStart"/>
      <w:r w:rsidRPr="00FC792D">
        <w:rPr>
          <w:rFonts w:ascii="Times New Roman" w:hAnsi="Times New Roman"/>
          <w:sz w:val="20"/>
          <w:szCs w:val="20"/>
        </w:rPr>
        <w:t>копани</w:t>
      </w:r>
      <w:proofErr w:type="gramEnd"/>
      <w:r w:rsidRPr="00FC792D">
        <w:rPr>
          <w:rFonts w:ascii="Times New Roman" w:hAnsi="Times New Roman"/>
          <w:sz w:val="20"/>
          <w:szCs w:val="20"/>
        </w:rPr>
        <w:t xml:space="preserve"> могут строиться и на участках с равнинным рельефом с целью аккумуляции воды для противопожарных и быт</w:t>
      </w:r>
      <w:r w:rsidRPr="00FC792D">
        <w:rPr>
          <w:rFonts w:ascii="Times New Roman" w:hAnsi="Times New Roman"/>
          <w:sz w:val="20"/>
          <w:szCs w:val="20"/>
        </w:rPr>
        <w:t>о</w:t>
      </w:r>
      <w:r w:rsidRPr="00FC792D">
        <w:rPr>
          <w:rFonts w:ascii="Times New Roman" w:hAnsi="Times New Roman"/>
          <w:sz w:val="20"/>
          <w:szCs w:val="20"/>
        </w:rPr>
        <w:t>вых нужд, для отдыха, для увлажнения мелиорируемых земель, а та</w:t>
      </w:r>
      <w:r w:rsidRPr="00FC792D">
        <w:rPr>
          <w:rFonts w:ascii="Times New Roman" w:hAnsi="Times New Roman"/>
          <w:sz w:val="20"/>
          <w:szCs w:val="20"/>
        </w:rPr>
        <w:t>к</w:t>
      </w:r>
      <w:r w:rsidRPr="00FC792D">
        <w:rPr>
          <w:rFonts w:ascii="Times New Roman" w:hAnsi="Times New Roman"/>
          <w:sz w:val="20"/>
          <w:szCs w:val="20"/>
        </w:rPr>
        <w:t>же как природоохранные объекты.</w:t>
      </w:r>
    </w:p>
    <w:p w:rsidR="00B77E93" w:rsidRPr="00FC792D" w:rsidRDefault="00B77E93" w:rsidP="00B77E93">
      <w:pPr>
        <w:spacing w:after="0" w:line="235" w:lineRule="auto"/>
        <w:ind w:firstLine="284"/>
        <w:jc w:val="both"/>
        <w:rPr>
          <w:rFonts w:ascii="Times New Roman" w:hAnsi="Times New Roman"/>
          <w:sz w:val="20"/>
          <w:szCs w:val="20"/>
        </w:rPr>
      </w:pPr>
      <w:r w:rsidRPr="00FC792D">
        <w:rPr>
          <w:rFonts w:ascii="Times New Roman" w:hAnsi="Times New Roman"/>
          <w:sz w:val="20"/>
          <w:szCs w:val="20"/>
        </w:rPr>
        <w:t>При осушении пашни и пастбища в комплексе с водоемами пред</w:t>
      </w:r>
      <w:r w:rsidRPr="00FC792D">
        <w:rPr>
          <w:rFonts w:ascii="Times New Roman" w:hAnsi="Times New Roman"/>
          <w:sz w:val="20"/>
          <w:szCs w:val="20"/>
        </w:rPr>
        <w:t>у</w:t>
      </w:r>
      <w:r w:rsidRPr="00FC792D">
        <w:rPr>
          <w:rFonts w:ascii="Times New Roman" w:hAnsi="Times New Roman"/>
          <w:sz w:val="20"/>
          <w:szCs w:val="20"/>
        </w:rPr>
        <w:t>сматриваются сооружения для сброса воды в гидрографическую сеть в случае переполнения водоема в период дождей, а также при подгото</w:t>
      </w:r>
      <w:r w:rsidRPr="00FC792D">
        <w:rPr>
          <w:rFonts w:ascii="Times New Roman" w:hAnsi="Times New Roman"/>
          <w:sz w:val="20"/>
          <w:szCs w:val="20"/>
        </w:rPr>
        <w:t>в</w:t>
      </w:r>
      <w:r w:rsidRPr="00FC792D">
        <w:rPr>
          <w:rFonts w:ascii="Times New Roman" w:hAnsi="Times New Roman"/>
          <w:sz w:val="20"/>
          <w:szCs w:val="20"/>
        </w:rPr>
        <w:t>ке его к приему стока весеннего половодья. Проектирование бессто</w:t>
      </w:r>
      <w:r w:rsidRPr="00FC792D">
        <w:rPr>
          <w:rFonts w:ascii="Times New Roman" w:hAnsi="Times New Roman"/>
          <w:sz w:val="20"/>
          <w:szCs w:val="20"/>
        </w:rPr>
        <w:t>ч</w:t>
      </w:r>
      <w:r w:rsidRPr="00FC792D">
        <w:rPr>
          <w:rFonts w:ascii="Times New Roman" w:hAnsi="Times New Roman"/>
          <w:sz w:val="20"/>
          <w:szCs w:val="20"/>
        </w:rPr>
        <w:t>ных водоемов допускается в порядке исключения при осушении сен</w:t>
      </w:r>
      <w:r w:rsidRPr="00FC792D">
        <w:rPr>
          <w:rFonts w:ascii="Times New Roman" w:hAnsi="Times New Roman"/>
          <w:sz w:val="20"/>
          <w:szCs w:val="20"/>
        </w:rPr>
        <w:t>о</w:t>
      </w:r>
      <w:r w:rsidRPr="00FC792D">
        <w:rPr>
          <w:rFonts w:ascii="Times New Roman" w:hAnsi="Times New Roman"/>
          <w:sz w:val="20"/>
          <w:szCs w:val="20"/>
        </w:rPr>
        <w:t>косов.</w:t>
      </w:r>
    </w:p>
    <w:p w:rsidR="00B77E93" w:rsidRPr="00FC792D" w:rsidRDefault="00B77E93" w:rsidP="00B77E93">
      <w:pPr>
        <w:spacing w:after="0" w:line="235" w:lineRule="auto"/>
        <w:ind w:firstLine="284"/>
        <w:jc w:val="both"/>
        <w:rPr>
          <w:rFonts w:ascii="Times New Roman" w:hAnsi="Times New Roman"/>
          <w:sz w:val="20"/>
          <w:szCs w:val="20"/>
        </w:rPr>
      </w:pPr>
      <w:r w:rsidRPr="00FC792D">
        <w:rPr>
          <w:rFonts w:ascii="Times New Roman" w:hAnsi="Times New Roman"/>
          <w:sz w:val="20"/>
          <w:szCs w:val="20"/>
        </w:rPr>
        <w:t>В условиях холмистого и западинного рельефа сбросное сооруж</w:t>
      </w:r>
      <w:r w:rsidRPr="00FC792D">
        <w:rPr>
          <w:rFonts w:ascii="Times New Roman" w:hAnsi="Times New Roman"/>
          <w:sz w:val="20"/>
          <w:szCs w:val="20"/>
        </w:rPr>
        <w:t>е</w:t>
      </w:r>
      <w:r w:rsidRPr="00FC792D">
        <w:rPr>
          <w:rFonts w:ascii="Times New Roman" w:hAnsi="Times New Roman"/>
          <w:sz w:val="20"/>
          <w:szCs w:val="20"/>
        </w:rPr>
        <w:t>ние проектируется, как правило, в виде закрытого трубопровода. На участках с равнинным рельефом сброс воды предусматривается пр</w:t>
      </w:r>
      <w:r w:rsidRPr="00FC792D">
        <w:rPr>
          <w:rFonts w:ascii="Times New Roman" w:hAnsi="Times New Roman"/>
          <w:sz w:val="20"/>
          <w:szCs w:val="20"/>
        </w:rPr>
        <w:t>е</w:t>
      </w:r>
      <w:r w:rsidRPr="00FC792D">
        <w:rPr>
          <w:rFonts w:ascii="Times New Roman" w:hAnsi="Times New Roman"/>
          <w:sz w:val="20"/>
          <w:szCs w:val="20"/>
        </w:rPr>
        <w:t>имущественно по открытому каналу.</w:t>
      </w:r>
    </w:p>
    <w:p w:rsidR="00B77E93" w:rsidRPr="00FC792D" w:rsidRDefault="00B77E93" w:rsidP="00B77E93">
      <w:pPr>
        <w:spacing w:after="0" w:line="235" w:lineRule="auto"/>
        <w:ind w:firstLine="284"/>
        <w:jc w:val="both"/>
        <w:rPr>
          <w:rFonts w:ascii="Times New Roman" w:hAnsi="Times New Roman"/>
          <w:sz w:val="20"/>
          <w:szCs w:val="20"/>
        </w:rPr>
      </w:pPr>
      <w:r w:rsidRPr="00FC792D">
        <w:rPr>
          <w:rFonts w:ascii="Times New Roman" w:hAnsi="Times New Roman"/>
          <w:sz w:val="20"/>
          <w:szCs w:val="20"/>
        </w:rPr>
        <w:t>Водоем – копань, как правило, проектируется в наиболее глубокой и обширной западине.</w:t>
      </w:r>
    </w:p>
    <w:p w:rsidR="00B77E93" w:rsidRPr="00FC792D" w:rsidRDefault="00B77E93" w:rsidP="00B77E93">
      <w:pPr>
        <w:spacing w:after="0" w:line="235" w:lineRule="auto"/>
        <w:ind w:firstLine="284"/>
        <w:jc w:val="both"/>
        <w:rPr>
          <w:rFonts w:ascii="Times New Roman" w:hAnsi="Times New Roman"/>
          <w:sz w:val="20"/>
          <w:szCs w:val="20"/>
        </w:rPr>
      </w:pPr>
      <w:r w:rsidRPr="00FC792D">
        <w:rPr>
          <w:rFonts w:ascii="Times New Roman" w:hAnsi="Times New Roman"/>
          <w:sz w:val="20"/>
          <w:szCs w:val="20"/>
        </w:rPr>
        <w:t>При наличии в западине торфа предусматривается его выработка с использованием для удобрения сельскохозяйственных  угодий.</w:t>
      </w:r>
    </w:p>
    <w:p w:rsidR="00B77E93" w:rsidRPr="00B77E93" w:rsidRDefault="00B77E93" w:rsidP="00B77E93">
      <w:pPr>
        <w:widowControl w:val="0"/>
        <w:spacing w:after="0" w:line="235" w:lineRule="auto"/>
        <w:ind w:firstLine="284"/>
        <w:jc w:val="both"/>
        <w:rPr>
          <w:rFonts w:ascii="Times New Roman" w:hAnsi="Times New Roman"/>
          <w:spacing w:val="2"/>
          <w:sz w:val="20"/>
          <w:szCs w:val="20"/>
        </w:rPr>
      </w:pPr>
      <w:r w:rsidRPr="00FC792D">
        <w:rPr>
          <w:rFonts w:ascii="Times New Roman" w:hAnsi="Times New Roman"/>
          <w:sz w:val="20"/>
          <w:szCs w:val="20"/>
        </w:rPr>
        <w:t xml:space="preserve">В водоем впускаются коллекторы дренажных систем, отводящих поверхностный и дренажный сток. </w:t>
      </w:r>
      <w:r w:rsidRPr="00B77E93">
        <w:rPr>
          <w:rFonts w:ascii="Times New Roman" w:hAnsi="Times New Roman"/>
          <w:spacing w:val="2"/>
          <w:sz w:val="20"/>
          <w:szCs w:val="20"/>
        </w:rPr>
        <w:t>Количество западин, подсоед</w:t>
      </w:r>
      <w:r w:rsidRPr="00B77E93">
        <w:rPr>
          <w:rFonts w:ascii="Times New Roman" w:hAnsi="Times New Roman"/>
          <w:spacing w:val="2"/>
          <w:sz w:val="20"/>
          <w:szCs w:val="20"/>
        </w:rPr>
        <w:t>и</w:t>
      </w:r>
      <w:r w:rsidRPr="00B77E93">
        <w:rPr>
          <w:rFonts w:ascii="Times New Roman" w:hAnsi="Times New Roman"/>
          <w:spacing w:val="2"/>
          <w:sz w:val="20"/>
          <w:szCs w:val="20"/>
        </w:rPr>
        <w:t xml:space="preserve">няемых к одному водоему, зависит от их расположения, отметок дна, </w:t>
      </w:r>
    </w:p>
    <w:p w:rsidR="00B77E93" w:rsidRPr="00B77E93" w:rsidRDefault="00B77E93" w:rsidP="00B77E93">
      <w:pPr>
        <w:widowControl w:val="0"/>
        <w:spacing w:after="0" w:line="235" w:lineRule="auto"/>
        <w:ind w:firstLine="284"/>
        <w:jc w:val="both"/>
        <w:rPr>
          <w:rFonts w:ascii="Times New Roman" w:hAnsi="Times New Roman"/>
          <w:spacing w:val="2"/>
          <w:sz w:val="20"/>
          <w:szCs w:val="20"/>
        </w:rPr>
      </w:pPr>
    </w:p>
    <w:p w:rsidR="00B77E93" w:rsidRPr="007129F8" w:rsidRDefault="00B77E93" w:rsidP="00B77E93">
      <w:pPr>
        <w:spacing w:after="0" w:line="230" w:lineRule="auto"/>
        <w:ind w:firstLine="284"/>
        <w:jc w:val="both"/>
        <w:rPr>
          <w:rFonts w:asciiTheme="majorHAnsi" w:hAnsiTheme="majorHAnsi" w:cstheme="majorHAnsi"/>
          <w:b/>
          <w:spacing w:val="-1"/>
          <w:sz w:val="16"/>
          <w:szCs w:val="16"/>
        </w:rPr>
      </w:pPr>
      <w:proofErr w:type="gramStart"/>
      <w:r w:rsidRPr="007129F8">
        <w:rPr>
          <w:rFonts w:asciiTheme="majorHAnsi" w:hAnsiTheme="majorHAnsi" w:cstheme="majorHAnsi"/>
          <w:spacing w:val="-1"/>
          <w:sz w:val="16"/>
          <w:szCs w:val="16"/>
          <w:vertAlign w:val="superscript"/>
        </w:rPr>
        <w:t>*)</w:t>
      </w:r>
      <w:r>
        <w:rPr>
          <w:rFonts w:asciiTheme="majorHAnsi" w:hAnsiTheme="majorHAnsi" w:cstheme="majorHAnsi"/>
          <w:spacing w:val="-1"/>
          <w:sz w:val="16"/>
          <w:szCs w:val="16"/>
        </w:rPr>
        <w:t>Статья подготовлена</w:t>
      </w:r>
      <w:r w:rsidRPr="007129F8">
        <w:rPr>
          <w:rFonts w:ascii="Times New Roman" w:hAnsi="Times New Roman"/>
          <w:spacing w:val="-1"/>
          <w:sz w:val="16"/>
          <w:szCs w:val="16"/>
        </w:rPr>
        <w:t xml:space="preserve"> по плану работы студенческой научно-исследовательской л</w:t>
      </w:r>
      <w:r w:rsidRPr="007129F8">
        <w:rPr>
          <w:rFonts w:ascii="Times New Roman" w:hAnsi="Times New Roman"/>
          <w:spacing w:val="-1"/>
          <w:sz w:val="16"/>
          <w:szCs w:val="16"/>
        </w:rPr>
        <w:t>а</w:t>
      </w:r>
      <w:r w:rsidRPr="007129F8">
        <w:rPr>
          <w:rFonts w:ascii="Times New Roman" w:hAnsi="Times New Roman"/>
          <w:spacing w:val="-1"/>
          <w:sz w:val="16"/>
          <w:szCs w:val="16"/>
        </w:rPr>
        <w:t xml:space="preserve">боратории </w:t>
      </w:r>
      <w:r w:rsidRPr="007129F8">
        <w:rPr>
          <w:rFonts w:ascii="Times New Roman" w:hAnsi="Times New Roman"/>
          <w:b/>
          <w:spacing w:val="-1"/>
          <w:sz w:val="16"/>
          <w:szCs w:val="16"/>
        </w:rPr>
        <w:t>«Инновационные технологии в мелиорации»</w:t>
      </w:r>
      <w:r w:rsidRPr="007129F8">
        <w:rPr>
          <w:rFonts w:asciiTheme="majorHAnsi" w:hAnsiTheme="majorHAnsi" w:cstheme="majorHAnsi"/>
          <w:b/>
          <w:spacing w:val="-1"/>
          <w:sz w:val="16"/>
          <w:szCs w:val="16"/>
        </w:rPr>
        <w:t xml:space="preserve"> </w:t>
      </w:r>
      <w:proofErr w:type="gramEnd"/>
    </w:p>
    <w:p w:rsidR="00B77E93" w:rsidRPr="00FC792D" w:rsidRDefault="00B77E93" w:rsidP="009A49B4">
      <w:pPr>
        <w:spacing w:after="0" w:line="240" w:lineRule="auto"/>
        <w:jc w:val="both"/>
        <w:rPr>
          <w:rFonts w:ascii="Times New Roman" w:hAnsi="Times New Roman"/>
          <w:sz w:val="20"/>
          <w:szCs w:val="20"/>
        </w:rPr>
      </w:pPr>
      <w:r w:rsidRPr="00FC792D">
        <w:rPr>
          <w:rFonts w:ascii="Times New Roman" w:hAnsi="Times New Roman"/>
          <w:sz w:val="20"/>
          <w:szCs w:val="20"/>
        </w:rPr>
        <w:lastRenderedPageBreak/>
        <w:t>водосборной площади. Водосборную площадь водоема обычно пр</w:t>
      </w:r>
      <w:r w:rsidRPr="00FC792D">
        <w:rPr>
          <w:rFonts w:ascii="Times New Roman" w:hAnsi="Times New Roman"/>
          <w:sz w:val="20"/>
          <w:szCs w:val="20"/>
        </w:rPr>
        <w:t>и</w:t>
      </w:r>
      <w:r w:rsidRPr="00FC792D">
        <w:rPr>
          <w:rFonts w:ascii="Times New Roman" w:hAnsi="Times New Roman"/>
          <w:sz w:val="20"/>
          <w:szCs w:val="20"/>
        </w:rPr>
        <w:t>нимается 10-</w:t>
      </w:r>
      <w:smartTag w:uri="urn:schemas-microsoft-com:office:smarttags" w:element="metricconverter">
        <w:smartTagPr>
          <w:attr w:name="ProductID" w:val="30 га"/>
        </w:smartTagPr>
        <w:r w:rsidRPr="00FC792D">
          <w:rPr>
            <w:rFonts w:ascii="Times New Roman" w:hAnsi="Times New Roman"/>
            <w:sz w:val="20"/>
            <w:szCs w:val="20"/>
          </w:rPr>
          <w:t>30 га</w:t>
        </w:r>
      </w:smartTag>
      <w:r w:rsidRPr="00FC792D">
        <w:rPr>
          <w:rFonts w:ascii="Times New Roman" w:hAnsi="Times New Roman"/>
          <w:sz w:val="20"/>
          <w:szCs w:val="20"/>
        </w:rPr>
        <w:t>.</w:t>
      </w:r>
    </w:p>
    <w:p w:rsidR="00B77E93" w:rsidRPr="00FC792D" w:rsidRDefault="00B77E93" w:rsidP="00B77E93">
      <w:pPr>
        <w:spacing w:after="0" w:line="240" w:lineRule="auto"/>
        <w:ind w:firstLine="284"/>
        <w:jc w:val="both"/>
        <w:rPr>
          <w:rFonts w:ascii="Times New Roman" w:hAnsi="Times New Roman"/>
          <w:sz w:val="20"/>
          <w:szCs w:val="20"/>
        </w:rPr>
      </w:pPr>
      <w:r w:rsidRPr="00FC792D">
        <w:rPr>
          <w:rFonts w:ascii="Times New Roman" w:hAnsi="Times New Roman"/>
          <w:sz w:val="20"/>
          <w:szCs w:val="20"/>
        </w:rPr>
        <w:t>Наиболее приемлемая форма водоема в плане – прямоугольник с соотношением сторон от 1:2 до 1:3. Это обусловлено удобством в</w:t>
      </w:r>
      <w:r w:rsidRPr="00FC792D">
        <w:rPr>
          <w:rFonts w:ascii="Times New Roman" w:hAnsi="Times New Roman"/>
          <w:sz w:val="20"/>
          <w:szCs w:val="20"/>
        </w:rPr>
        <w:t>ы</w:t>
      </w:r>
      <w:r w:rsidRPr="00FC792D">
        <w:rPr>
          <w:rFonts w:ascii="Times New Roman" w:hAnsi="Times New Roman"/>
          <w:sz w:val="20"/>
          <w:szCs w:val="20"/>
        </w:rPr>
        <w:t xml:space="preserve">полнения работ по </w:t>
      </w:r>
      <w:proofErr w:type="gramStart"/>
      <w:r w:rsidRPr="00FC792D">
        <w:rPr>
          <w:rFonts w:ascii="Times New Roman" w:hAnsi="Times New Roman"/>
          <w:sz w:val="20"/>
          <w:szCs w:val="20"/>
        </w:rPr>
        <w:t>отрывке</w:t>
      </w:r>
      <w:proofErr w:type="gramEnd"/>
      <w:r w:rsidRPr="00FC792D">
        <w:rPr>
          <w:rFonts w:ascii="Times New Roman" w:hAnsi="Times New Roman"/>
          <w:sz w:val="20"/>
          <w:szCs w:val="20"/>
        </w:rPr>
        <w:t>, а также тем, что большинство западин имеют вытянутую форму. Длинную сторону водоема необходимо ра</w:t>
      </w:r>
      <w:r w:rsidRPr="00FC792D">
        <w:rPr>
          <w:rFonts w:ascii="Times New Roman" w:hAnsi="Times New Roman"/>
          <w:sz w:val="20"/>
          <w:szCs w:val="20"/>
        </w:rPr>
        <w:t>с</w:t>
      </w:r>
      <w:r w:rsidRPr="00FC792D">
        <w:rPr>
          <w:rFonts w:ascii="Times New Roman" w:hAnsi="Times New Roman"/>
          <w:sz w:val="20"/>
          <w:szCs w:val="20"/>
        </w:rPr>
        <w:t>полагать в направлении вспашки полей.</w:t>
      </w:r>
    </w:p>
    <w:p w:rsidR="00B77E93" w:rsidRPr="00FC792D" w:rsidRDefault="00B77E93" w:rsidP="00B77E93">
      <w:pPr>
        <w:spacing w:after="0" w:line="240" w:lineRule="auto"/>
        <w:ind w:firstLine="284"/>
        <w:jc w:val="both"/>
        <w:rPr>
          <w:rFonts w:ascii="Times New Roman" w:hAnsi="Times New Roman"/>
          <w:sz w:val="20"/>
          <w:szCs w:val="20"/>
        </w:rPr>
      </w:pPr>
      <w:r w:rsidRPr="00FC792D">
        <w:rPr>
          <w:rFonts w:ascii="Times New Roman" w:hAnsi="Times New Roman"/>
          <w:sz w:val="20"/>
          <w:szCs w:val="20"/>
        </w:rPr>
        <w:t>По берегам водоема – копани должна быть создана природоохра</w:t>
      </w:r>
      <w:r w:rsidRPr="00FC792D">
        <w:rPr>
          <w:rFonts w:ascii="Times New Roman" w:hAnsi="Times New Roman"/>
          <w:sz w:val="20"/>
          <w:szCs w:val="20"/>
        </w:rPr>
        <w:t>н</w:t>
      </w:r>
      <w:r w:rsidRPr="00FC792D">
        <w:rPr>
          <w:rFonts w:ascii="Times New Roman" w:hAnsi="Times New Roman"/>
          <w:sz w:val="20"/>
          <w:szCs w:val="20"/>
        </w:rPr>
        <w:t>ная прибрежная полоса.</w:t>
      </w:r>
    </w:p>
    <w:p w:rsidR="00B77E93" w:rsidRPr="00FC792D" w:rsidRDefault="00B77E93" w:rsidP="00B77E93">
      <w:pPr>
        <w:spacing w:after="0" w:line="240" w:lineRule="auto"/>
        <w:ind w:firstLine="284"/>
        <w:jc w:val="both"/>
        <w:rPr>
          <w:rFonts w:ascii="Times New Roman" w:hAnsi="Times New Roman"/>
          <w:sz w:val="20"/>
          <w:szCs w:val="20"/>
        </w:rPr>
      </w:pPr>
      <w:r w:rsidRPr="00FC792D">
        <w:rPr>
          <w:rFonts w:ascii="Times New Roman" w:hAnsi="Times New Roman"/>
          <w:sz w:val="20"/>
          <w:szCs w:val="20"/>
        </w:rPr>
        <w:t>Глубину водоемов – копаней рекомендуется принимать не более 3,0–3,5 м. Большая глубина потребует применения специальной земл</w:t>
      </w:r>
      <w:r w:rsidRPr="00FC792D">
        <w:rPr>
          <w:rFonts w:ascii="Times New Roman" w:hAnsi="Times New Roman"/>
          <w:sz w:val="20"/>
          <w:szCs w:val="20"/>
        </w:rPr>
        <w:t>е</w:t>
      </w:r>
      <w:r w:rsidRPr="00FC792D">
        <w:rPr>
          <w:rFonts w:ascii="Times New Roman" w:hAnsi="Times New Roman"/>
          <w:sz w:val="20"/>
          <w:szCs w:val="20"/>
        </w:rPr>
        <w:t>ройной техники или приведет к усложнению технологии производства земляных работ и значительному удорожанию стоимости строительс</w:t>
      </w:r>
      <w:r w:rsidRPr="00FC792D">
        <w:rPr>
          <w:rFonts w:ascii="Times New Roman" w:hAnsi="Times New Roman"/>
          <w:sz w:val="20"/>
          <w:szCs w:val="20"/>
        </w:rPr>
        <w:t>т</w:t>
      </w:r>
      <w:r w:rsidRPr="00FC792D">
        <w:rPr>
          <w:rFonts w:ascii="Times New Roman" w:hAnsi="Times New Roman"/>
          <w:sz w:val="20"/>
          <w:szCs w:val="20"/>
        </w:rPr>
        <w:t>ва. Коэффициенты заложения откосов принимаются с учетом глубины водоема и гранулометрического состава грунтов.</w:t>
      </w:r>
    </w:p>
    <w:p w:rsidR="00B77E93" w:rsidRPr="00FC792D" w:rsidRDefault="00B77E93" w:rsidP="00B77E93">
      <w:pPr>
        <w:spacing w:after="0" w:line="240" w:lineRule="auto"/>
        <w:ind w:firstLine="284"/>
        <w:jc w:val="both"/>
        <w:rPr>
          <w:rFonts w:ascii="Times New Roman" w:hAnsi="Times New Roman"/>
          <w:sz w:val="20"/>
          <w:szCs w:val="20"/>
        </w:rPr>
      </w:pPr>
      <w:r w:rsidRPr="00FC792D">
        <w:rPr>
          <w:rFonts w:ascii="Times New Roman" w:hAnsi="Times New Roman"/>
          <w:sz w:val="20"/>
          <w:szCs w:val="20"/>
        </w:rPr>
        <w:t>При использовании водоема для культурно-бытовых целей, незав</w:t>
      </w:r>
      <w:r w:rsidRPr="00FC792D">
        <w:rPr>
          <w:rFonts w:ascii="Times New Roman" w:hAnsi="Times New Roman"/>
          <w:sz w:val="20"/>
          <w:szCs w:val="20"/>
        </w:rPr>
        <w:t>и</w:t>
      </w:r>
      <w:r w:rsidRPr="00FC792D">
        <w:rPr>
          <w:rFonts w:ascii="Times New Roman" w:hAnsi="Times New Roman"/>
          <w:sz w:val="20"/>
          <w:szCs w:val="20"/>
        </w:rPr>
        <w:t>симо от его глубины и грунтов в ложе, коэффициенты заложения отк</w:t>
      </w:r>
      <w:r w:rsidRPr="00FC792D">
        <w:rPr>
          <w:rFonts w:ascii="Times New Roman" w:hAnsi="Times New Roman"/>
          <w:sz w:val="20"/>
          <w:szCs w:val="20"/>
        </w:rPr>
        <w:t>о</w:t>
      </w:r>
      <w:r w:rsidRPr="00FC792D">
        <w:rPr>
          <w:rFonts w:ascii="Times New Roman" w:hAnsi="Times New Roman"/>
          <w:sz w:val="20"/>
          <w:szCs w:val="20"/>
        </w:rPr>
        <w:t>сов принимаются 3,0 …3,5, а на пляжном участке – 5,0.</w:t>
      </w:r>
    </w:p>
    <w:p w:rsidR="00B77E93" w:rsidRPr="00FC792D" w:rsidRDefault="00B77E93" w:rsidP="00B77E93">
      <w:pPr>
        <w:spacing w:after="0" w:line="240" w:lineRule="auto"/>
        <w:ind w:firstLine="284"/>
        <w:jc w:val="both"/>
        <w:rPr>
          <w:rFonts w:ascii="Times New Roman" w:hAnsi="Times New Roman"/>
          <w:sz w:val="20"/>
          <w:szCs w:val="20"/>
        </w:rPr>
      </w:pPr>
      <w:r w:rsidRPr="00FC792D">
        <w:rPr>
          <w:rFonts w:ascii="Times New Roman" w:hAnsi="Times New Roman"/>
          <w:sz w:val="20"/>
          <w:szCs w:val="20"/>
        </w:rPr>
        <w:t>В качестве расчетного для водоемов – копаней принимается объем стока весеннего половодья обеспеченностью 10 %. Объем стока в м</w:t>
      </w:r>
      <w:r w:rsidRPr="00FC792D">
        <w:rPr>
          <w:rFonts w:ascii="Times New Roman" w:hAnsi="Times New Roman"/>
          <w:sz w:val="20"/>
          <w:szCs w:val="20"/>
          <w:vertAlign w:val="superscript"/>
        </w:rPr>
        <w:t>3</w:t>
      </w:r>
      <w:r w:rsidRPr="00FC792D">
        <w:rPr>
          <w:rFonts w:ascii="Times New Roman" w:hAnsi="Times New Roman"/>
          <w:sz w:val="20"/>
          <w:szCs w:val="20"/>
        </w:rPr>
        <w:t xml:space="preserve">, который необходимо зааккумулировать в </w:t>
      </w:r>
      <w:proofErr w:type="gramStart"/>
      <w:r w:rsidRPr="00FC792D">
        <w:rPr>
          <w:rFonts w:ascii="Times New Roman" w:hAnsi="Times New Roman"/>
          <w:sz w:val="20"/>
          <w:szCs w:val="20"/>
        </w:rPr>
        <w:t>копани</w:t>
      </w:r>
      <w:proofErr w:type="gramEnd"/>
      <w:r w:rsidRPr="00FC792D">
        <w:rPr>
          <w:rFonts w:ascii="Times New Roman" w:hAnsi="Times New Roman"/>
          <w:sz w:val="20"/>
          <w:szCs w:val="20"/>
        </w:rPr>
        <w:t xml:space="preserve"> рассчитывают по формуле</w:t>
      </w:r>
    </w:p>
    <w:p w:rsidR="00B77E93" w:rsidRPr="00FC792D" w:rsidRDefault="00B77E93" w:rsidP="00B77E93">
      <w:pPr>
        <w:spacing w:after="0" w:line="240" w:lineRule="auto"/>
        <w:ind w:firstLine="284"/>
        <w:jc w:val="right"/>
        <w:rPr>
          <w:rFonts w:ascii="Times New Roman" w:hAnsi="Times New Roman"/>
          <w:sz w:val="20"/>
          <w:szCs w:val="20"/>
        </w:rPr>
      </w:pPr>
      <w:r w:rsidRPr="00FC792D">
        <w:rPr>
          <w:rFonts w:ascii="Times New Roman" w:hAnsi="Times New Roman"/>
          <w:position w:val="-10"/>
          <w:sz w:val="20"/>
          <w:szCs w:val="20"/>
        </w:rPr>
        <w:object w:dxaOrig="190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pt;height:13.5pt" o:ole="">
            <v:imagedata r:id="rId8" o:title=""/>
          </v:shape>
          <o:OLEObject Type="Embed" ProgID="Equation.3" ShapeID="_x0000_i1025" DrawAspect="Content" ObjectID="_1467182610" r:id="rId9"/>
        </w:object>
      </w:r>
      <w:r w:rsidRPr="00FC792D">
        <w:rPr>
          <w:rFonts w:ascii="Times New Roman" w:hAnsi="Times New Roman"/>
          <w:sz w:val="20"/>
          <w:szCs w:val="20"/>
        </w:rPr>
        <w:t xml:space="preserve"> </w:t>
      </w:r>
      <w:r w:rsidRPr="00FC792D">
        <w:rPr>
          <w:rFonts w:ascii="Times New Roman" w:hAnsi="Times New Roman"/>
          <w:sz w:val="20"/>
          <w:szCs w:val="20"/>
        </w:rPr>
        <w:tab/>
      </w:r>
      <w:r w:rsidRPr="00FC792D">
        <w:rPr>
          <w:rFonts w:ascii="Times New Roman" w:hAnsi="Times New Roman"/>
          <w:sz w:val="20"/>
          <w:szCs w:val="20"/>
        </w:rPr>
        <w:tab/>
      </w:r>
      <w:r w:rsidRPr="00FC792D">
        <w:rPr>
          <w:rFonts w:ascii="Times New Roman" w:hAnsi="Times New Roman"/>
          <w:sz w:val="20"/>
          <w:szCs w:val="20"/>
        </w:rPr>
        <w:tab/>
      </w:r>
      <w:r w:rsidRPr="00FC792D">
        <w:rPr>
          <w:rFonts w:ascii="Times New Roman" w:hAnsi="Times New Roman"/>
          <w:sz w:val="20"/>
          <w:szCs w:val="20"/>
        </w:rPr>
        <w:tab/>
        <w:t>(</w:t>
      </w:r>
      <w:r>
        <w:rPr>
          <w:rFonts w:ascii="Times New Roman" w:hAnsi="Times New Roman"/>
          <w:sz w:val="20"/>
          <w:szCs w:val="20"/>
        </w:rPr>
        <w:t>1</w:t>
      </w:r>
      <w:r w:rsidRPr="00FC792D">
        <w:rPr>
          <w:rFonts w:ascii="Times New Roman" w:hAnsi="Times New Roman"/>
          <w:sz w:val="20"/>
          <w:szCs w:val="20"/>
        </w:rPr>
        <w:t>)</w:t>
      </w:r>
    </w:p>
    <w:p w:rsidR="009A49B4" w:rsidRDefault="00B77E93" w:rsidP="009A49B4">
      <w:pPr>
        <w:spacing w:after="0" w:line="240" w:lineRule="auto"/>
        <w:ind w:left="709" w:hanging="709"/>
        <w:jc w:val="both"/>
        <w:rPr>
          <w:rFonts w:ascii="Times New Roman" w:hAnsi="Times New Roman"/>
          <w:sz w:val="20"/>
          <w:szCs w:val="20"/>
        </w:rPr>
      </w:pPr>
      <w:r w:rsidRPr="00FC792D">
        <w:rPr>
          <w:rFonts w:ascii="Times New Roman" w:hAnsi="Times New Roman"/>
          <w:sz w:val="20"/>
          <w:szCs w:val="20"/>
        </w:rPr>
        <w:t xml:space="preserve">где </w:t>
      </w:r>
      <w:r w:rsidRPr="00FC792D">
        <w:rPr>
          <w:rFonts w:ascii="Times New Roman" w:hAnsi="Times New Roman"/>
          <w:i/>
          <w:sz w:val="20"/>
          <w:szCs w:val="20"/>
          <w:lang w:val="en-US"/>
        </w:rPr>
        <w:t>W</w:t>
      </w:r>
      <w:r w:rsidRPr="00FC792D">
        <w:rPr>
          <w:rFonts w:ascii="Times New Roman" w:hAnsi="Times New Roman"/>
          <w:i/>
          <w:sz w:val="20"/>
          <w:szCs w:val="20"/>
        </w:rPr>
        <w:t xml:space="preserve"> </w:t>
      </w:r>
      <w:r w:rsidRPr="00FC792D">
        <w:rPr>
          <w:rFonts w:ascii="Times New Roman" w:hAnsi="Times New Roman"/>
          <w:sz w:val="20"/>
          <w:szCs w:val="20"/>
        </w:rPr>
        <w:t xml:space="preserve">– расчетный объем стока весеннего половодья, аккумулируемый в водоеме; </w:t>
      </w:r>
    </w:p>
    <w:p w:rsidR="009A49B4" w:rsidRDefault="00B77E93" w:rsidP="009A49B4">
      <w:pPr>
        <w:spacing w:after="0" w:line="240" w:lineRule="auto"/>
        <w:ind w:firstLine="284"/>
        <w:jc w:val="both"/>
        <w:rPr>
          <w:rFonts w:ascii="Times New Roman" w:hAnsi="Times New Roman"/>
          <w:sz w:val="20"/>
          <w:szCs w:val="20"/>
        </w:rPr>
      </w:pPr>
      <w:r w:rsidRPr="00FC792D">
        <w:rPr>
          <w:rFonts w:ascii="Times New Roman" w:hAnsi="Times New Roman"/>
          <w:i/>
          <w:sz w:val="20"/>
          <w:szCs w:val="20"/>
          <w:lang w:val="en-US"/>
        </w:rPr>
        <w:t>F</w:t>
      </w:r>
      <w:r w:rsidRPr="00FC792D">
        <w:rPr>
          <w:rFonts w:ascii="Times New Roman" w:hAnsi="Times New Roman"/>
          <w:sz w:val="20"/>
          <w:szCs w:val="20"/>
        </w:rPr>
        <w:t xml:space="preserve">– </w:t>
      </w:r>
      <w:proofErr w:type="gramStart"/>
      <w:r w:rsidRPr="00FC792D">
        <w:rPr>
          <w:rFonts w:ascii="Times New Roman" w:hAnsi="Times New Roman"/>
          <w:sz w:val="20"/>
          <w:szCs w:val="20"/>
        </w:rPr>
        <w:t>водосборная</w:t>
      </w:r>
      <w:proofErr w:type="gramEnd"/>
      <w:r w:rsidRPr="00FC792D">
        <w:rPr>
          <w:rFonts w:ascii="Times New Roman" w:hAnsi="Times New Roman"/>
          <w:sz w:val="20"/>
          <w:szCs w:val="20"/>
        </w:rPr>
        <w:t xml:space="preserve"> площадь, га; </w:t>
      </w:r>
    </w:p>
    <w:p w:rsidR="009A49B4" w:rsidRDefault="00B77E93" w:rsidP="009A49B4">
      <w:pPr>
        <w:spacing w:after="0" w:line="240" w:lineRule="auto"/>
        <w:ind w:firstLine="284"/>
        <w:jc w:val="both"/>
        <w:rPr>
          <w:rFonts w:ascii="Times New Roman" w:hAnsi="Times New Roman"/>
          <w:sz w:val="20"/>
          <w:szCs w:val="20"/>
        </w:rPr>
      </w:pPr>
      <w:r w:rsidRPr="00FC792D">
        <w:rPr>
          <w:rFonts w:ascii="Times New Roman" w:hAnsi="Times New Roman"/>
          <w:i/>
          <w:sz w:val="20"/>
          <w:szCs w:val="20"/>
          <w:lang w:val="en-US"/>
        </w:rPr>
        <w:t>h</w:t>
      </w:r>
      <w:r w:rsidRPr="00FC792D">
        <w:rPr>
          <w:rFonts w:ascii="Times New Roman" w:hAnsi="Times New Roman"/>
          <w:sz w:val="20"/>
          <w:szCs w:val="20"/>
        </w:rPr>
        <w:t xml:space="preserve">– </w:t>
      </w:r>
      <w:proofErr w:type="gramStart"/>
      <w:r w:rsidRPr="00FC792D">
        <w:rPr>
          <w:rFonts w:ascii="Times New Roman" w:hAnsi="Times New Roman"/>
          <w:sz w:val="20"/>
          <w:szCs w:val="20"/>
        </w:rPr>
        <w:t>слой</w:t>
      </w:r>
      <w:proofErr w:type="gramEnd"/>
      <w:r w:rsidRPr="00FC792D">
        <w:rPr>
          <w:rFonts w:ascii="Times New Roman" w:hAnsi="Times New Roman"/>
          <w:sz w:val="20"/>
          <w:szCs w:val="20"/>
        </w:rPr>
        <w:t xml:space="preserve"> стока, мм; </w:t>
      </w:r>
    </w:p>
    <w:p w:rsidR="00B77E93" w:rsidRPr="00FC792D" w:rsidRDefault="00B77E93" w:rsidP="00A463E1">
      <w:pPr>
        <w:spacing w:after="0" w:line="240" w:lineRule="auto"/>
        <w:ind w:left="709" w:hanging="425"/>
        <w:jc w:val="both"/>
        <w:rPr>
          <w:rFonts w:ascii="Times New Roman" w:hAnsi="Times New Roman"/>
          <w:sz w:val="20"/>
          <w:szCs w:val="20"/>
        </w:rPr>
      </w:pPr>
      <w:r w:rsidRPr="00FC792D">
        <w:rPr>
          <w:rFonts w:ascii="Times New Roman" w:hAnsi="Times New Roman"/>
          <w:i/>
          <w:sz w:val="20"/>
          <w:szCs w:val="20"/>
          <w:lang w:val="en-US"/>
        </w:rPr>
        <w:t>K</w:t>
      </w:r>
      <w:r w:rsidRPr="00FC792D">
        <w:rPr>
          <w:rFonts w:ascii="Times New Roman" w:hAnsi="Times New Roman"/>
          <w:sz w:val="20"/>
          <w:szCs w:val="20"/>
        </w:rPr>
        <w:t xml:space="preserve"> – </w:t>
      </w:r>
      <w:proofErr w:type="gramStart"/>
      <w:r w:rsidRPr="00FC792D">
        <w:rPr>
          <w:rFonts w:ascii="Times New Roman" w:hAnsi="Times New Roman"/>
          <w:sz w:val="20"/>
          <w:szCs w:val="20"/>
        </w:rPr>
        <w:t>коэффициент</w:t>
      </w:r>
      <w:proofErr w:type="gramEnd"/>
      <w:r w:rsidRPr="00FC792D">
        <w:rPr>
          <w:rFonts w:ascii="Times New Roman" w:hAnsi="Times New Roman"/>
          <w:sz w:val="20"/>
          <w:szCs w:val="20"/>
        </w:rPr>
        <w:t xml:space="preserve"> стока, учитывающий рельеф, гранулометрич</w:t>
      </w:r>
      <w:r w:rsidRPr="00FC792D">
        <w:rPr>
          <w:rFonts w:ascii="Times New Roman" w:hAnsi="Times New Roman"/>
          <w:sz w:val="20"/>
          <w:szCs w:val="20"/>
        </w:rPr>
        <w:t>е</w:t>
      </w:r>
      <w:r w:rsidRPr="00FC792D">
        <w:rPr>
          <w:rFonts w:ascii="Times New Roman" w:hAnsi="Times New Roman"/>
          <w:sz w:val="20"/>
          <w:szCs w:val="20"/>
        </w:rPr>
        <w:t>ский состав, фильтрационные свойства почвогрунтов.</w:t>
      </w:r>
    </w:p>
    <w:p w:rsidR="00B77E93" w:rsidRPr="00FC792D" w:rsidRDefault="00B77E93" w:rsidP="00B77E93">
      <w:pPr>
        <w:spacing w:after="0" w:line="240" w:lineRule="auto"/>
        <w:ind w:firstLine="284"/>
        <w:jc w:val="both"/>
        <w:rPr>
          <w:rFonts w:ascii="Times New Roman" w:hAnsi="Times New Roman"/>
          <w:sz w:val="20"/>
          <w:szCs w:val="20"/>
        </w:rPr>
      </w:pPr>
    </w:p>
    <w:p w:rsidR="00B77E93" w:rsidRPr="00FC792D" w:rsidRDefault="00B77E93" w:rsidP="00B77E93">
      <w:pPr>
        <w:spacing w:after="0" w:line="240" w:lineRule="auto"/>
        <w:ind w:firstLine="284"/>
        <w:rPr>
          <w:rFonts w:ascii="Times New Roman" w:hAnsi="Times New Roman"/>
          <w:sz w:val="20"/>
          <w:szCs w:val="20"/>
        </w:rPr>
      </w:pPr>
      <w:r w:rsidRPr="00FC792D">
        <w:rPr>
          <w:rFonts w:ascii="Times New Roman" w:hAnsi="Times New Roman"/>
          <w:sz w:val="20"/>
          <w:szCs w:val="20"/>
        </w:rPr>
        <w:t>При проектировании системы водоемов - копаней расчетный объем стока весеннего половодья в м</w:t>
      </w:r>
      <w:r w:rsidRPr="00FC792D">
        <w:rPr>
          <w:rFonts w:ascii="Times New Roman" w:hAnsi="Times New Roman"/>
          <w:sz w:val="20"/>
          <w:szCs w:val="20"/>
          <w:vertAlign w:val="superscript"/>
        </w:rPr>
        <w:t>3</w:t>
      </w:r>
      <w:r w:rsidRPr="00FC792D">
        <w:rPr>
          <w:rFonts w:ascii="Times New Roman" w:hAnsi="Times New Roman"/>
          <w:sz w:val="20"/>
          <w:szCs w:val="20"/>
        </w:rPr>
        <w:t>для определения параметров водоема первого порядка (головного водоема) определяют по формуле</w:t>
      </w:r>
    </w:p>
    <w:p w:rsidR="00B77E93" w:rsidRPr="00FC792D" w:rsidRDefault="00B77E93" w:rsidP="00B77E93">
      <w:pPr>
        <w:spacing w:after="0" w:line="240" w:lineRule="auto"/>
        <w:ind w:firstLine="284"/>
        <w:jc w:val="right"/>
        <w:rPr>
          <w:rFonts w:ascii="Times New Roman" w:hAnsi="Times New Roman"/>
          <w:sz w:val="20"/>
          <w:szCs w:val="20"/>
        </w:rPr>
      </w:pPr>
      <w:r w:rsidRPr="00FC792D">
        <w:rPr>
          <w:rFonts w:ascii="Times New Roman" w:hAnsi="Times New Roman"/>
          <w:position w:val="-14"/>
          <w:sz w:val="20"/>
          <w:szCs w:val="20"/>
        </w:rPr>
        <w:object w:dxaOrig="3700" w:dyaOrig="400">
          <v:shape id="_x0000_i1026" type="#_x0000_t75" style="width:133.5pt;height:14.25pt" o:ole="">
            <v:imagedata r:id="rId10" o:title=""/>
          </v:shape>
          <o:OLEObject Type="Embed" ProgID="Equation.3" ShapeID="_x0000_i1026" DrawAspect="Content" ObjectID="_1467182611" r:id="rId11"/>
        </w:object>
      </w:r>
      <w:r w:rsidRPr="00FC792D">
        <w:rPr>
          <w:rFonts w:ascii="Times New Roman" w:hAnsi="Times New Roman"/>
          <w:sz w:val="20"/>
          <w:szCs w:val="20"/>
        </w:rPr>
        <w:t xml:space="preserve"> </w:t>
      </w:r>
      <w:r w:rsidRPr="00FC792D">
        <w:rPr>
          <w:rFonts w:ascii="Times New Roman" w:hAnsi="Times New Roman"/>
          <w:sz w:val="20"/>
          <w:szCs w:val="20"/>
        </w:rPr>
        <w:tab/>
      </w:r>
      <w:r w:rsidRPr="00FC792D">
        <w:rPr>
          <w:rFonts w:ascii="Times New Roman" w:hAnsi="Times New Roman"/>
          <w:sz w:val="20"/>
          <w:szCs w:val="20"/>
        </w:rPr>
        <w:tab/>
        <w:t>(</w:t>
      </w:r>
      <w:r>
        <w:rPr>
          <w:rFonts w:ascii="Times New Roman" w:hAnsi="Times New Roman"/>
          <w:sz w:val="20"/>
          <w:szCs w:val="20"/>
        </w:rPr>
        <w:t>2</w:t>
      </w:r>
      <w:r w:rsidRPr="00FC792D">
        <w:rPr>
          <w:rFonts w:ascii="Times New Roman" w:hAnsi="Times New Roman"/>
          <w:sz w:val="20"/>
          <w:szCs w:val="20"/>
        </w:rPr>
        <w:t>)</w:t>
      </w:r>
    </w:p>
    <w:p w:rsidR="00B77E93" w:rsidRPr="00FC792D" w:rsidRDefault="00B77E93" w:rsidP="00B77E93">
      <w:pPr>
        <w:spacing w:after="0" w:line="240" w:lineRule="auto"/>
        <w:ind w:firstLine="284"/>
        <w:jc w:val="both"/>
        <w:rPr>
          <w:rFonts w:ascii="Times New Roman" w:hAnsi="Times New Roman"/>
          <w:sz w:val="20"/>
          <w:szCs w:val="20"/>
        </w:rPr>
      </w:pPr>
      <w:r w:rsidRPr="00FC792D">
        <w:rPr>
          <w:rFonts w:ascii="Times New Roman" w:hAnsi="Times New Roman"/>
          <w:position w:val="-14"/>
          <w:sz w:val="20"/>
          <w:szCs w:val="20"/>
        </w:rPr>
        <w:object w:dxaOrig="340" w:dyaOrig="400">
          <v:shape id="_x0000_i1027" type="#_x0000_t75" style="width:17.25pt;height:20.25pt" o:ole="">
            <v:imagedata r:id="rId12" o:title=""/>
          </v:shape>
          <o:OLEObject Type="Embed" ProgID="Equation.3" ShapeID="_x0000_i1027" DrawAspect="Content" ObjectID="_1467182612" r:id="rId13"/>
        </w:object>
      </w:r>
      <w:r w:rsidRPr="00FC792D">
        <w:rPr>
          <w:rFonts w:ascii="Times New Roman" w:hAnsi="Times New Roman"/>
          <w:sz w:val="20"/>
          <w:szCs w:val="20"/>
        </w:rPr>
        <w:t xml:space="preserve"> – расчетный объем стока весеннего половодья, аккумулиру</w:t>
      </w:r>
      <w:r w:rsidRPr="00FC792D">
        <w:rPr>
          <w:rFonts w:ascii="Times New Roman" w:hAnsi="Times New Roman"/>
          <w:sz w:val="20"/>
          <w:szCs w:val="20"/>
        </w:rPr>
        <w:t>е</w:t>
      </w:r>
      <w:r w:rsidRPr="00FC792D">
        <w:rPr>
          <w:rFonts w:ascii="Times New Roman" w:hAnsi="Times New Roman"/>
          <w:sz w:val="20"/>
          <w:szCs w:val="20"/>
        </w:rPr>
        <w:t>мый в водоеме первого порядка (головном водоеме),  м</w:t>
      </w:r>
      <w:r w:rsidRPr="00FC792D">
        <w:rPr>
          <w:rFonts w:ascii="Times New Roman" w:hAnsi="Times New Roman"/>
          <w:sz w:val="20"/>
          <w:szCs w:val="20"/>
          <w:vertAlign w:val="superscript"/>
        </w:rPr>
        <w:t>3</w:t>
      </w:r>
      <w:r w:rsidRPr="00FC792D">
        <w:rPr>
          <w:rFonts w:ascii="Times New Roman" w:hAnsi="Times New Roman"/>
          <w:sz w:val="20"/>
          <w:szCs w:val="20"/>
        </w:rPr>
        <w:t xml:space="preserve">; </w:t>
      </w:r>
      <w:r w:rsidRPr="00FC792D">
        <w:rPr>
          <w:rFonts w:ascii="Times New Roman" w:hAnsi="Times New Roman"/>
          <w:sz w:val="20"/>
          <w:szCs w:val="20"/>
          <w:lang w:val="en-US"/>
        </w:rPr>
        <w:t>W</w:t>
      </w:r>
      <w:r w:rsidRPr="00FC792D">
        <w:rPr>
          <w:rFonts w:ascii="Times New Roman" w:hAnsi="Times New Roman"/>
          <w:sz w:val="20"/>
          <w:szCs w:val="20"/>
        </w:rPr>
        <w:t xml:space="preserve"> – полный объем стока весеннего половодья с водосборной площади системы, м</w:t>
      </w:r>
      <w:r w:rsidRPr="00FC792D">
        <w:rPr>
          <w:rFonts w:ascii="Times New Roman" w:hAnsi="Times New Roman"/>
          <w:sz w:val="20"/>
          <w:szCs w:val="20"/>
          <w:vertAlign w:val="superscript"/>
        </w:rPr>
        <w:t>3</w:t>
      </w:r>
      <w:r w:rsidRPr="00FC792D">
        <w:rPr>
          <w:rFonts w:ascii="Times New Roman" w:hAnsi="Times New Roman"/>
          <w:sz w:val="20"/>
          <w:szCs w:val="20"/>
        </w:rPr>
        <w:t xml:space="preserve">; </w:t>
      </w:r>
      <w:r w:rsidRPr="00FC792D">
        <w:rPr>
          <w:rFonts w:ascii="Times New Roman" w:hAnsi="Times New Roman"/>
          <w:sz w:val="20"/>
          <w:szCs w:val="20"/>
          <w:lang w:val="en-US"/>
        </w:rPr>
        <w:t>W</w:t>
      </w:r>
      <w:r w:rsidRPr="00FC792D">
        <w:rPr>
          <w:rFonts w:ascii="Times New Roman" w:hAnsi="Times New Roman"/>
          <w:sz w:val="20"/>
          <w:szCs w:val="20"/>
          <w:vertAlign w:val="subscript"/>
        </w:rPr>
        <w:t>1</w:t>
      </w:r>
      <w:r w:rsidRPr="00FC792D">
        <w:rPr>
          <w:rFonts w:ascii="Times New Roman" w:hAnsi="Times New Roman"/>
          <w:sz w:val="20"/>
          <w:szCs w:val="20"/>
          <w:vertAlign w:val="superscript"/>
        </w:rPr>
        <w:t>11</w:t>
      </w:r>
      <w:r w:rsidRPr="00FC792D">
        <w:rPr>
          <w:rFonts w:ascii="Times New Roman" w:hAnsi="Times New Roman"/>
          <w:sz w:val="20"/>
          <w:szCs w:val="20"/>
        </w:rPr>
        <w:t xml:space="preserve">, </w:t>
      </w:r>
      <w:r w:rsidRPr="00FC792D">
        <w:rPr>
          <w:rFonts w:ascii="Times New Roman" w:hAnsi="Times New Roman"/>
          <w:sz w:val="20"/>
          <w:szCs w:val="20"/>
          <w:lang w:val="en-US"/>
        </w:rPr>
        <w:t>W</w:t>
      </w:r>
      <w:r w:rsidRPr="00FC792D">
        <w:rPr>
          <w:rFonts w:ascii="Times New Roman" w:hAnsi="Times New Roman"/>
          <w:sz w:val="20"/>
          <w:szCs w:val="20"/>
          <w:vertAlign w:val="subscript"/>
        </w:rPr>
        <w:t>2</w:t>
      </w:r>
      <w:r w:rsidRPr="00FC792D">
        <w:rPr>
          <w:rFonts w:ascii="Times New Roman" w:hAnsi="Times New Roman"/>
          <w:sz w:val="20"/>
          <w:szCs w:val="20"/>
          <w:vertAlign w:val="superscript"/>
        </w:rPr>
        <w:t>11</w:t>
      </w:r>
      <w:r w:rsidRPr="00FC792D">
        <w:rPr>
          <w:rFonts w:ascii="Times New Roman" w:hAnsi="Times New Roman"/>
          <w:sz w:val="20"/>
          <w:szCs w:val="20"/>
        </w:rPr>
        <w:t xml:space="preserve">, </w:t>
      </w:r>
      <w:r w:rsidRPr="00FC792D">
        <w:rPr>
          <w:rFonts w:ascii="Times New Roman" w:hAnsi="Times New Roman"/>
          <w:sz w:val="20"/>
          <w:szCs w:val="20"/>
          <w:lang w:val="en-US"/>
        </w:rPr>
        <w:t>W</w:t>
      </w:r>
      <w:r w:rsidRPr="00FC792D">
        <w:rPr>
          <w:rFonts w:ascii="Times New Roman" w:hAnsi="Times New Roman"/>
          <w:sz w:val="20"/>
          <w:szCs w:val="20"/>
          <w:vertAlign w:val="subscript"/>
          <w:lang w:val="en-US"/>
        </w:rPr>
        <w:t>n</w:t>
      </w:r>
      <w:r w:rsidRPr="00FC792D">
        <w:rPr>
          <w:rFonts w:ascii="Times New Roman" w:hAnsi="Times New Roman"/>
          <w:sz w:val="20"/>
          <w:szCs w:val="20"/>
          <w:vertAlign w:val="superscript"/>
        </w:rPr>
        <w:t>11</w:t>
      </w:r>
      <w:r w:rsidRPr="00FC792D">
        <w:rPr>
          <w:rFonts w:ascii="Times New Roman" w:hAnsi="Times New Roman"/>
          <w:sz w:val="20"/>
          <w:szCs w:val="20"/>
        </w:rPr>
        <w:t xml:space="preserve">– объем стока, аккумулируемые в водоемах второго </w:t>
      </w:r>
      <w:r w:rsidRPr="00FC792D">
        <w:rPr>
          <w:rFonts w:ascii="Times New Roman" w:hAnsi="Times New Roman"/>
          <w:sz w:val="20"/>
          <w:szCs w:val="20"/>
        </w:rPr>
        <w:lastRenderedPageBreak/>
        <w:t>порядка, м</w:t>
      </w:r>
      <w:r w:rsidRPr="00FC792D">
        <w:rPr>
          <w:rFonts w:ascii="Times New Roman" w:hAnsi="Times New Roman"/>
          <w:sz w:val="20"/>
          <w:szCs w:val="20"/>
          <w:vertAlign w:val="superscript"/>
        </w:rPr>
        <w:t>3</w:t>
      </w:r>
      <w:r w:rsidRPr="00FC792D">
        <w:rPr>
          <w:rFonts w:ascii="Times New Roman" w:hAnsi="Times New Roman"/>
          <w:sz w:val="20"/>
          <w:szCs w:val="20"/>
        </w:rPr>
        <w:t xml:space="preserve">; </w:t>
      </w:r>
      <w:proofErr w:type="gramStart"/>
      <w:r w:rsidRPr="00FC792D">
        <w:rPr>
          <w:rFonts w:ascii="Times New Roman" w:hAnsi="Times New Roman"/>
          <w:sz w:val="20"/>
          <w:szCs w:val="20"/>
          <w:lang w:val="en-US"/>
        </w:rPr>
        <w:t>W</w:t>
      </w:r>
      <w:proofErr w:type="gramEnd"/>
      <w:r w:rsidRPr="00FC792D">
        <w:rPr>
          <w:rFonts w:ascii="Times New Roman" w:hAnsi="Times New Roman"/>
          <w:sz w:val="20"/>
          <w:szCs w:val="20"/>
          <w:vertAlign w:val="subscript"/>
        </w:rPr>
        <w:t>сб</w:t>
      </w:r>
      <w:r w:rsidRPr="00FC792D">
        <w:rPr>
          <w:rFonts w:ascii="Times New Roman" w:hAnsi="Times New Roman"/>
          <w:sz w:val="20"/>
          <w:szCs w:val="20"/>
        </w:rPr>
        <w:t xml:space="preserve"> – объем стока весеннего половодья, сбрасываемый из головного водоема в гидрографическую сеть, м</w:t>
      </w:r>
      <w:r w:rsidRPr="00FC792D">
        <w:rPr>
          <w:rFonts w:ascii="Times New Roman" w:hAnsi="Times New Roman"/>
          <w:sz w:val="20"/>
          <w:szCs w:val="20"/>
          <w:vertAlign w:val="superscript"/>
        </w:rPr>
        <w:t>3</w:t>
      </w:r>
      <w:r w:rsidRPr="00FC792D">
        <w:rPr>
          <w:rFonts w:ascii="Times New Roman" w:hAnsi="Times New Roman"/>
          <w:sz w:val="20"/>
          <w:szCs w:val="20"/>
        </w:rPr>
        <w:t>.</w:t>
      </w:r>
    </w:p>
    <w:p w:rsidR="00B77E93" w:rsidRPr="00FC792D" w:rsidRDefault="00B77E93" w:rsidP="00B77E93">
      <w:pPr>
        <w:spacing w:after="0" w:line="240" w:lineRule="auto"/>
        <w:ind w:firstLine="284"/>
        <w:jc w:val="both"/>
        <w:rPr>
          <w:rFonts w:ascii="Times New Roman" w:hAnsi="Times New Roman"/>
          <w:sz w:val="20"/>
          <w:szCs w:val="20"/>
        </w:rPr>
      </w:pPr>
      <w:r w:rsidRPr="00FC792D">
        <w:rPr>
          <w:rFonts w:ascii="Times New Roman" w:hAnsi="Times New Roman"/>
          <w:sz w:val="20"/>
          <w:szCs w:val="20"/>
        </w:rPr>
        <w:t>Наблюдения за 26 водоемами – копанями в РУП «Учхоз БГСХА» Горецкого района, рассчитанными по среднегодовым данным, показ</w:t>
      </w:r>
      <w:r w:rsidRPr="00FC792D">
        <w:rPr>
          <w:rFonts w:ascii="Times New Roman" w:hAnsi="Times New Roman"/>
          <w:sz w:val="20"/>
          <w:szCs w:val="20"/>
        </w:rPr>
        <w:t>а</w:t>
      </w:r>
      <w:r w:rsidRPr="00FC792D">
        <w:rPr>
          <w:rFonts w:ascii="Times New Roman" w:hAnsi="Times New Roman"/>
          <w:sz w:val="20"/>
          <w:szCs w:val="20"/>
        </w:rPr>
        <w:t>ли, что только три из них весной переполняются, а все другие полн</w:t>
      </w:r>
      <w:r w:rsidRPr="00FC792D">
        <w:rPr>
          <w:rFonts w:ascii="Times New Roman" w:hAnsi="Times New Roman"/>
          <w:sz w:val="20"/>
          <w:szCs w:val="20"/>
        </w:rPr>
        <w:t>о</w:t>
      </w:r>
      <w:r w:rsidRPr="00FC792D">
        <w:rPr>
          <w:rFonts w:ascii="Times New Roman" w:hAnsi="Times New Roman"/>
          <w:sz w:val="20"/>
          <w:szCs w:val="20"/>
        </w:rPr>
        <w:t>стью принимают весенний талый сток. Вокруг переполняемых вод</w:t>
      </w:r>
      <w:r w:rsidRPr="00FC792D">
        <w:rPr>
          <w:rFonts w:ascii="Times New Roman" w:hAnsi="Times New Roman"/>
          <w:sz w:val="20"/>
          <w:szCs w:val="20"/>
        </w:rPr>
        <w:t>о</w:t>
      </w:r>
      <w:r w:rsidRPr="00FC792D">
        <w:rPr>
          <w:rFonts w:ascii="Times New Roman" w:hAnsi="Times New Roman"/>
          <w:sz w:val="20"/>
          <w:szCs w:val="20"/>
        </w:rPr>
        <w:t>емов весной образуются переувлажненные участки, на которых пог</w:t>
      </w:r>
      <w:r w:rsidRPr="00FC792D">
        <w:rPr>
          <w:rFonts w:ascii="Times New Roman" w:hAnsi="Times New Roman"/>
          <w:sz w:val="20"/>
          <w:szCs w:val="20"/>
        </w:rPr>
        <w:t>и</w:t>
      </w:r>
      <w:r w:rsidRPr="00FC792D">
        <w:rPr>
          <w:rFonts w:ascii="Times New Roman" w:hAnsi="Times New Roman"/>
          <w:sz w:val="20"/>
          <w:szCs w:val="20"/>
        </w:rPr>
        <w:t>бают посевы. На регулируемых водоемах устраиваются сбросные тр</w:t>
      </w:r>
      <w:r w:rsidRPr="00FC792D">
        <w:rPr>
          <w:rFonts w:ascii="Times New Roman" w:hAnsi="Times New Roman"/>
          <w:sz w:val="20"/>
          <w:szCs w:val="20"/>
        </w:rPr>
        <w:t>у</w:t>
      </w:r>
      <w:r w:rsidRPr="00FC792D">
        <w:rPr>
          <w:rFonts w:ascii="Times New Roman" w:hAnsi="Times New Roman"/>
          <w:sz w:val="20"/>
          <w:szCs w:val="20"/>
        </w:rPr>
        <w:t>бопроводы, которые предназначены для сброса излишков воды из в</w:t>
      </w:r>
      <w:r w:rsidRPr="00FC792D">
        <w:rPr>
          <w:rFonts w:ascii="Times New Roman" w:hAnsi="Times New Roman"/>
          <w:sz w:val="20"/>
          <w:szCs w:val="20"/>
        </w:rPr>
        <w:t>о</w:t>
      </w:r>
      <w:r w:rsidRPr="00FC792D">
        <w:rPr>
          <w:rFonts w:ascii="Times New Roman" w:hAnsi="Times New Roman"/>
          <w:sz w:val="20"/>
          <w:szCs w:val="20"/>
        </w:rPr>
        <w:t>доема в гидрографическую сеть.</w:t>
      </w:r>
    </w:p>
    <w:p w:rsidR="00B77E93" w:rsidRPr="00FC792D" w:rsidRDefault="00B77E93" w:rsidP="00B77E93">
      <w:pPr>
        <w:spacing w:after="0" w:line="240" w:lineRule="auto"/>
        <w:ind w:firstLine="284"/>
        <w:jc w:val="both"/>
        <w:rPr>
          <w:rFonts w:ascii="Times New Roman" w:hAnsi="Times New Roman"/>
          <w:sz w:val="20"/>
          <w:szCs w:val="20"/>
        </w:rPr>
      </w:pPr>
      <w:r w:rsidRPr="00FC792D">
        <w:rPr>
          <w:rFonts w:ascii="Times New Roman" w:hAnsi="Times New Roman"/>
          <w:sz w:val="20"/>
          <w:szCs w:val="20"/>
        </w:rPr>
        <w:t>При проектировании сбросных трубопроводов в плане руков</w:t>
      </w:r>
      <w:r w:rsidRPr="00FC792D">
        <w:rPr>
          <w:rFonts w:ascii="Times New Roman" w:hAnsi="Times New Roman"/>
          <w:sz w:val="20"/>
          <w:szCs w:val="20"/>
        </w:rPr>
        <w:t>о</w:t>
      </w:r>
      <w:r w:rsidRPr="00FC792D">
        <w:rPr>
          <w:rFonts w:ascii="Times New Roman" w:hAnsi="Times New Roman"/>
          <w:sz w:val="20"/>
          <w:szCs w:val="20"/>
        </w:rPr>
        <w:t>дствуются следующими основными положениями:</w:t>
      </w:r>
    </w:p>
    <w:p w:rsidR="00B77E93" w:rsidRPr="00FC792D" w:rsidRDefault="00B77E93" w:rsidP="00B77E93">
      <w:pPr>
        <w:spacing w:after="0" w:line="240" w:lineRule="auto"/>
        <w:ind w:firstLine="284"/>
        <w:jc w:val="both"/>
        <w:rPr>
          <w:rFonts w:ascii="Times New Roman" w:hAnsi="Times New Roman"/>
          <w:sz w:val="20"/>
          <w:szCs w:val="20"/>
        </w:rPr>
      </w:pPr>
      <w:r w:rsidRPr="00FC792D">
        <w:rPr>
          <w:rFonts w:ascii="Times New Roman" w:hAnsi="Times New Roman"/>
          <w:sz w:val="20"/>
          <w:szCs w:val="20"/>
        </w:rPr>
        <w:t>– трасса трубопровода должна быть прямолинейной, а повороты ее допускаются только при необходимости обхода природных или иску</w:t>
      </w:r>
      <w:r w:rsidRPr="00FC792D">
        <w:rPr>
          <w:rFonts w:ascii="Times New Roman" w:hAnsi="Times New Roman"/>
          <w:sz w:val="20"/>
          <w:szCs w:val="20"/>
        </w:rPr>
        <w:t>с</w:t>
      </w:r>
      <w:r w:rsidRPr="00FC792D">
        <w:rPr>
          <w:rFonts w:ascii="Times New Roman" w:hAnsi="Times New Roman"/>
          <w:sz w:val="20"/>
          <w:szCs w:val="20"/>
        </w:rPr>
        <w:t>ственных препятствий;</w:t>
      </w:r>
    </w:p>
    <w:p w:rsidR="00B77E93" w:rsidRPr="00FC792D" w:rsidRDefault="00B77E93" w:rsidP="00B77E93">
      <w:pPr>
        <w:spacing w:after="0" w:line="240" w:lineRule="auto"/>
        <w:ind w:firstLine="284"/>
        <w:jc w:val="both"/>
        <w:rPr>
          <w:rFonts w:ascii="Times New Roman" w:hAnsi="Times New Roman"/>
          <w:sz w:val="20"/>
          <w:szCs w:val="20"/>
        </w:rPr>
      </w:pPr>
      <w:r w:rsidRPr="00FC792D">
        <w:rPr>
          <w:rFonts w:ascii="Times New Roman" w:hAnsi="Times New Roman"/>
          <w:sz w:val="20"/>
          <w:szCs w:val="20"/>
        </w:rPr>
        <w:t>– необходимо избегать пересечения трубопровода с имеющимися на мелиорируемой площади подземными инженерными коммуник</w:t>
      </w:r>
      <w:r w:rsidRPr="00FC792D">
        <w:rPr>
          <w:rFonts w:ascii="Times New Roman" w:hAnsi="Times New Roman"/>
          <w:sz w:val="20"/>
          <w:szCs w:val="20"/>
        </w:rPr>
        <w:t>а</w:t>
      </w:r>
      <w:r w:rsidRPr="00FC792D">
        <w:rPr>
          <w:rFonts w:ascii="Times New Roman" w:hAnsi="Times New Roman"/>
          <w:sz w:val="20"/>
          <w:szCs w:val="20"/>
        </w:rPr>
        <w:t>циями, дорогами, каналами, а если пересечения избежать невозможно, оно выполняется в строгом соответствии с требованиями, предъявля</w:t>
      </w:r>
      <w:r w:rsidRPr="00FC792D">
        <w:rPr>
          <w:rFonts w:ascii="Times New Roman" w:hAnsi="Times New Roman"/>
          <w:sz w:val="20"/>
          <w:szCs w:val="20"/>
        </w:rPr>
        <w:t>е</w:t>
      </w:r>
      <w:r w:rsidRPr="00FC792D">
        <w:rPr>
          <w:rFonts w:ascii="Times New Roman" w:hAnsi="Times New Roman"/>
          <w:sz w:val="20"/>
          <w:szCs w:val="20"/>
        </w:rPr>
        <w:t>мыми в согласовании запроектированных мероприятий ведомством, эксплуатирующим данную коммуникацию.</w:t>
      </w:r>
    </w:p>
    <w:p w:rsidR="00B77E93" w:rsidRPr="00FC792D" w:rsidRDefault="00B77E93" w:rsidP="00B77E93">
      <w:pPr>
        <w:spacing w:after="0" w:line="240" w:lineRule="auto"/>
        <w:ind w:firstLine="284"/>
        <w:jc w:val="both"/>
        <w:rPr>
          <w:rFonts w:ascii="Times New Roman" w:hAnsi="Times New Roman"/>
          <w:sz w:val="20"/>
          <w:szCs w:val="20"/>
        </w:rPr>
      </w:pPr>
      <w:r w:rsidRPr="00FC792D">
        <w:rPr>
          <w:rFonts w:ascii="Times New Roman" w:hAnsi="Times New Roman"/>
          <w:sz w:val="20"/>
          <w:szCs w:val="20"/>
        </w:rPr>
        <w:t>Сбросные трубопроводы устраивают из гончарных, асбестоцемен</w:t>
      </w:r>
      <w:r w:rsidRPr="00FC792D">
        <w:rPr>
          <w:rFonts w:ascii="Times New Roman" w:hAnsi="Times New Roman"/>
          <w:sz w:val="20"/>
          <w:szCs w:val="20"/>
        </w:rPr>
        <w:t>т</w:t>
      </w:r>
      <w:r w:rsidRPr="00FC792D">
        <w:rPr>
          <w:rFonts w:ascii="Times New Roman" w:hAnsi="Times New Roman"/>
          <w:sz w:val="20"/>
          <w:szCs w:val="20"/>
        </w:rPr>
        <w:t>ных или железобетонных труб. Стыки труб омоноличиваются бетоном или защищаются от фильтрации муфтами и другими устройствами. Кроме этого необходимо предусмотреть специальную гидроизоляцию в следующих условиях:</w:t>
      </w:r>
    </w:p>
    <w:p w:rsidR="00B77E93" w:rsidRPr="00FC792D" w:rsidRDefault="00B77E93" w:rsidP="00B77E93">
      <w:pPr>
        <w:spacing w:after="0" w:line="240" w:lineRule="auto"/>
        <w:ind w:firstLine="284"/>
        <w:jc w:val="both"/>
        <w:rPr>
          <w:rFonts w:ascii="Times New Roman" w:hAnsi="Times New Roman"/>
          <w:sz w:val="20"/>
          <w:szCs w:val="20"/>
        </w:rPr>
      </w:pPr>
      <w:r w:rsidRPr="00FC792D">
        <w:rPr>
          <w:rFonts w:ascii="Times New Roman" w:hAnsi="Times New Roman"/>
          <w:sz w:val="20"/>
          <w:szCs w:val="20"/>
        </w:rPr>
        <w:t>– в торфяниках;</w:t>
      </w:r>
    </w:p>
    <w:p w:rsidR="00B77E93" w:rsidRPr="00FC792D" w:rsidRDefault="00B77E93" w:rsidP="00B77E93">
      <w:pPr>
        <w:spacing w:after="0" w:line="240" w:lineRule="auto"/>
        <w:ind w:firstLine="284"/>
        <w:jc w:val="both"/>
        <w:rPr>
          <w:rFonts w:ascii="Times New Roman" w:hAnsi="Times New Roman"/>
          <w:sz w:val="20"/>
          <w:szCs w:val="20"/>
        </w:rPr>
      </w:pPr>
      <w:r w:rsidRPr="00FC792D">
        <w:rPr>
          <w:rFonts w:ascii="Times New Roman" w:hAnsi="Times New Roman"/>
          <w:sz w:val="20"/>
          <w:szCs w:val="20"/>
        </w:rPr>
        <w:t>– в кислых минеральных почвах (рН ≤ 5,5);</w:t>
      </w:r>
    </w:p>
    <w:p w:rsidR="00B77E93" w:rsidRPr="00FC792D" w:rsidRDefault="00B77E93" w:rsidP="00B77E93">
      <w:pPr>
        <w:spacing w:after="0" w:line="240" w:lineRule="auto"/>
        <w:ind w:firstLine="284"/>
        <w:jc w:val="both"/>
        <w:rPr>
          <w:rFonts w:ascii="Times New Roman" w:hAnsi="Times New Roman"/>
          <w:sz w:val="20"/>
          <w:szCs w:val="20"/>
        </w:rPr>
      </w:pPr>
      <w:r w:rsidRPr="00FC792D">
        <w:rPr>
          <w:rFonts w:ascii="Times New Roman" w:hAnsi="Times New Roman"/>
          <w:sz w:val="20"/>
          <w:szCs w:val="20"/>
        </w:rPr>
        <w:t>– при содержании в грунтовых водах более 0,2% сернистых соед</w:t>
      </w:r>
      <w:r w:rsidRPr="00FC792D">
        <w:rPr>
          <w:rFonts w:ascii="Times New Roman" w:hAnsi="Times New Roman"/>
          <w:sz w:val="20"/>
          <w:szCs w:val="20"/>
        </w:rPr>
        <w:t>и</w:t>
      </w:r>
      <w:r w:rsidRPr="00FC792D">
        <w:rPr>
          <w:rFonts w:ascii="Times New Roman" w:hAnsi="Times New Roman"/>
          <w:sz w:val="20"/>
          <w:szCs w:val="20"/>
        </w:rPr>
        <w:t>нений (SО</w:t>
      </w:r>
      <w:r w:rsidRPr="00FC792D">
        <w:rPr>
          <w:rFonts w:ascii="Times New Roman" w:hAnsi="Times New Roman"/>
          <w:sz w:val="20"/>
          <w:szCs w:val="20"/>
          <w:vertAlign w:val="subscript"/>
        </w:rPr>
        <w:t>4</w:t>
      </w:r>
      <w:r w:rsidRPr="00FC792D">
        <w:rPr>
          <w:rFonts w:ascii="Times New Roman" w:hAnsi="Times New Roman"/>
          <w:sz w:val="20"/>
          <w:szCs w:val="20"/>
        </w:rPr>
        <w:t>) или более 2% соединений магния (М</w:t>
      </w:r>
      <w:proofErr w:type="gramStart"/>
      <w:r w:rsidRPr="00FC792D">
        <w:rPr>
          <w:rFonts w:ascii="Times New Roman" w:hAnsi="Times New Roman"/>
          <w:sz w:val="20"/>
          <w:szCs w:val="20"/>
        </w:rPr>
        <w:t>g</w:t>
      </w:r>
      <w:proofErr w:type="gramEnd"/>
      <w:r w:rsidRPr="00FC792D">
        <w:rPr>
          <w:rFonts w:ascii="Times New Roman" w:hAnsi="Times New Roman"/>
          <w:sz w:val="20"/>
          <w:szCs w:val="20"/>
        </w:rPr>
        <w:t>О).</w:t>
      </w:r>
    </w:p>
    <w:p w:rsidR="00B77E93" w:rsidRPr="00FC792D" w:rsidRDefault="00B77E93" w:rsidP="00B77E93">
      <w:pPr>
        <w:spacing w:after="0" w:line="240" w:lineRule="auto"/>
        <w:ind w:firstLine="284"/>
        <w:jc w:val="both"/>
        <w:rPr>
          <w:rFonts w:ascii="Times New Roman" w:hAnsi="Times New Roman"/>
          <w:sz w:val="20"/>
          <w:szCs w:val="20"/>
        </w:rPr>
      </w:pPr>
      <w:r w:rsidRPr="00FC792D">
        <w:rPr>
          <w:rFonts w:ascii="Times New Roman" w:hAnsi="Times New Roman"/>
          <w:sz w:val="20"/>
          <w:szCs w:val="20"/>
        </w:rPr>
        <w:t>Глубина заложения трубопровода, счита</w:t>
      </w:r>
      <w:r>
        <w:rPr>
          <w:rFonts w:ascii="Times New Roman" w:hAnsi="Times New Roman"/>
          <w:sz w:val="20"/>
          <w:szCs w:val="20"/>
        </w:rPr>
        <w:t>я до низа труб, должна не менее</w:t>
      </w:r>
      <w:r w:rsidRPr="00FC792D">
        <w:rPr>
          <w:rFonts w:ascii="Times New Roman" w:hAnsi="Times New Roman"/>
          <w:sz w:val="20"/>
          <w:szCs w:val="20"/>
        </w:rPr>
        <w:t xml:space="preserve"> чем на </w:t>
      </w:r>
      <w:smartTag w:uri="urn:schemas-microsoft-com:office:smarttags" w:element="metricconverter">
        <w:smartTagPr>
          <w:attr w:name="ProductID" w:val="0,5 м"/>
        </w:smartTagPr>
        <w:r w:rsidRPr="00FC792D">
          <w:rPr>
            <w:rFonts w:ascii="Times New Roman" w:hAnsi="Times New Roman"/>
            <w:sz w:val="20"/>
            <w:szCs w:val="20"/>
          </w:rPr>
          <w:t>0,5 м</w:t>
        </w:r>
      </w:smartTag>
      <w:r w:rsidRPr="00FC792D">
        <w:rPr>
          <w:rFonts w:ascii="Times New Roman" w:hAnsi="Times New Roman"/>
          <w:sz w:val="20"/>
          <w:szCs w:val="20"/>
        </w:rPr>
        <w:t xml:space="preserve"> превышать расчетную глубину промерзания грунта.</w:t>
      </w:r>
    </w:p>
    <w:p w:rsidR="00B77E93" w:rsidRPr="00FC792D" w:rsidRDefault="00B77E93" w:rsidP="00B77E93">
      <w:pPr>
        <w:spacing w:after="0" w:line="240" w:lineRule="auto"/>
        <w:ind w:firstLine="284"/>
        <w:jc w:val="both"/>
        <w:rPr>
          <w:rFonts w:ascii="Times New Roman" w:hAnsi="Times New Roman"/>
          <w:sz w:val="20"/>
          <w:szCs w:val="20"/>
        </w:rPr>
      </w:pPr>
      <w:r w:rsidRPr="00FC792D">
        <w:rPr>
          <w:rFonts w:ascii="Times New Roman" w:hAnsi="Times New Roman"/>
          <w:sz w:val="20"/>
          <w:szCs w:val="20"/>
        </w:rPr>
        <w:t>При опорожнении водоема по условиям работы в периоды весенн</w:t>
      </w:r>
      <w:r w:rsidRPr="00FC792D">
        <w:rPr>
          <w:rFonts w:ascii="Times New Roman" w:hAnsi="Times New Roman"/>
          <w:sz w:val="20"/>
          <w:szCs w:val="20"/>
        </w:rPr>
        <w:t>е</w:t>
      </w:r>
      <w:r w:rsidRPr="00FC792D">
        <w:rPr>
          <w:rFonts w:ascii="Times New Roman" w:hAnsi="Times New Roman"/>
          <w:sz w:val="20"/>
          <w:szCs w:val="20"/>
        </w:rPr>
        <w:t>го половодья и дождевых паводков максимальная скорость движения воды в трубопроводе не должна превышать 3,0 м/с, а минимальная – должна быть не менее допустимой на заиление 0,30 – 0,35 м/</w:t>
      </w:r>
      <w:proofErr w:type="gramStart"/>
      <w:r w:rsidRPr="00FC792D">
        <w:rPr>
          <w:rFonts w:ascii="Times New Roman" w:hAnsi="Times New Roman"/>
          <w:sz w:val="20"/>
          <w:szCs w:val="20"/>
        </w:rPr>
        <w:t>с</w:t>
      </w:r>
      <w:proofErr w:type="gramEnd"/>
      <w:r w:rsidRPr="00FC792D">
        <w:rPr>
          <w:rFonts w:ascii="Times New Roman" w:hAnsi="Times New Roman"/>
          <w:sz w:val="20"/>
          <w:szCs w:val="20"/>
        </w:rPr>
        <w:t>.</w:t>
      </w:r>
    </w:p>
    <w:p w:rsidR="00B77E93" w:rsidRPr="00FC792D" w:rsidRDefault="00B77E93" w:rsidP="00B77E93">
      <w:pPr>
        <w:spacing w:after="0" w:line="240" w:lineRule="auto"/>
        <w:ind w:firstLine="284"/>
        <w:jc w:val="both"/>
        <w:rPr>
          <w:rFonts w:ascii="Times New Roman" w:hAnsi="Times New Roman"/>
          <w:sz w:val="20"/>
          <w:szCs w:val="20"/>
        </w:rPr>
      </w:pPr>
      <w:r w:rsidRPr="00FC792D">
        <w:rPr>
          <w:rFonts w:ascii="Times New Roman" w:hAnsi="Times New Roman"/>
          <w:sz w:val="20"/>
          <w:szCs w:val="20"/>
        </w:rPr>
        <w:t xml:space="preserve">Однако не во всех случаях возможно и целесообразно устройство сбросных коллекторов. Там, где водоемы расположены недалеко от гидрографической сети и имеется естественный уклон целесообразно </w:t>
      </w:r>
      <w:r w:rsidRPr="00FC792D">
        <w:rPr>
          <w:rFonts w:ascii="Times New Roman" w:hAnsi="Times New Roman"/>
          <w:sz w:val="20"/>
          <w:szCs w:val="20"/>
        </w:rPr>
        <w:lastRenderedPageBreak/>
        <w:t>проектировать сбросной коллектор. Если же водоем размещен в сре</w:t>
      </w:r>
      <w:r w:rsidRPr="00FC792D">
        <w:rPr>
          <w:rFonts w:ascii="Times New Roman" w:hAnsi="Times New Roman"/>
          <w:sz w:val="20"/>
          <w:szCs w:val="20"/>
        </w:rPr>
        <w:t>д</w:t>
      </w:r>
      <w:r w:rsidRPr="00FC792D">
        <w:rPr>
          <w:rFonts w:ascii="Times New Roman" w:hAnsi="Times New Roman"/>
          <w:sz w:val="20"/>
          <w:szCs w:val="20"/>
        </w:rPr>
        <w:t>ней части плато, далеко от водоприемника, то в таких случаях, рек</w:t>
      </w:r>
      <w:r w:rsidRPr="00FC792D">
        <w:rPr>
          <w:rFonts w:ascii="Times New Roman" w:hAnsi="Times New Roman"/>
          <w:sz w:val="20"/>
          <w:szCs w:val="20"/>
        </w:rPr>
        <w:t>о</w:t>
      </w:r>
      <w:r w:rsidRPr="00FC792D">
        <w:rPr>
          <w:rFonts w:ascii="Times New Roman" w:hAnsi="Times New Roman"/>
          <w:sz w:val="20"/>
          <w:szCs w:val="20"/>
        </w:rPr>
        <w:t>мендуется расчетный объем талого стока производить по среднегод</w:t>
      </w:r>
      <w:r w:rsidRPr="00FC792D">
        <w:rPr>
          <w:rFonts w:ascii="Times New Roman" w:hAnsi="Times New Roman"/>
          <w:sz w:val="20"/>
          <w:szCs w:val="20"/>
        </w:rPr>
        <w:t>о</w:t>
      </w:r>
      <w:r w:rsidRPr="00FC792D">
        <w:rPr>
          <w:rFonts w:ascii="Times New Roman" w:hAnsi="Times New Roman"/>
          <w:sz w:val="20"/>
          <w:szCs w:val="20"/>
        </w:rPr>
        <w:t>вым данным 50%-ной обеспеченности, увеличив его в 1,4 раза.</w:t>
      </w:r>
    </w:p>
    <w:p w:rsidR="00B77E93" w:rsidRPr="00FC792D" w:rsidRDefault="00B77E93" w:rsidP="00B77E93">
      <w:pPr>
        <w:spacing w:after="0" w:line="240" w:lineRule="auto"/>
        <w:ind w:firstLine="284"/>
        <w:jc w:val="both"/>
        <w:rPr>
          <w:rFonts w:ascii="Times New Roman" w:hAnsi="Times New Roman"/>
          <w:sz w:val="20"/>
          <w:szCs w:val="20"/>
        </w:rPr>
      </w:pPr>
      <w:r w:rsidRPr="00FC792D">
        <w:rPr>
          <w:rFonts w:ascii="Times New Roman" w:hAnsi="Times New Roman"/>
          <w:sz w:val="20"/>
          <w:szCs w:val="20"/>
        </w:rPr>
        <w:t>При проектировании сбросных трубопроводов в вертикальной плоскости необходимо руководствоваться следующими основными требованиями.</w:t>
      </w:r>
    </w:p>
    <w:p w:rsidR="00B77E93" w:rsidRPr="00FC792D" w:rsidRDefault="00B77E93" w:rsidP="00B77E93">
      <w:pPr>
        <w:spacing w:after="0" w:line="240" w:lineRule="auto"/>
        <w:ind w:firstLine="284"/>
        <w:jc w:val="both"/>
        <w:rPr>
          <w:rFonts w:ascii="Times New Roman" w:hAnsi="Times New Roman"/>
          <w:sz w:val="20"/>
          <w:szCs w:val="20"/>
        </w:rPr>
      </w:pPr>
      <w:r w:rsidRPr="00FC792D">
        <w:rPr>
          <w:rFonts w:ascii="Times New Roman" w:hAnsi="Times New Roman"/>
          <w:sz w:val="20"/>
          <w:szCs w:val="20"/>
        </w:rPr>
        <w:t>Глубина заложения трубопровода, счита</w:t>
      </w:r>
      <w:r>
        <w:rPr>
          <w:rFonts w:ascii="Times New Roman" w:hAnsi="Times New Roman"/>
          <w:sz w:val="20"/>
          <w:szCs w:val="20"/>
        </w:rPr>
        <w:t>я до низа труб, должна не менее</w:t>
      </w:r>
      <w:r w:rsidRPr="00FC792D">
        <w:rPr>
          <w:rFonts w:ascii="Times New Roman" w:hAnsi="Times New Roman"/>
          <w:sz w:val="20"/>
          <w:szCs w:val="20"/>
        </w:rPr>
        <w:t xml:space="preserve"> чем на </w:t>
      </w:r>
      <w:smartTag w:uri="urn:schemas-microsoft-com:office:smarttags" w:element="metricconverter">
        <w:smartTagPr>
          <w:attr w:name="ProductID" w:val="0,5 м"/>
        </w:smartTagPr>
        <w:r w:rsidRPr="00FC792D">
          <w:rPr>
            <w:rFonts w:ascii="Times New Roman" w:hAnsi="Times New Roman"/>
            <w:sz w:val="20"/>
            <w:szCs w:val="20"/>
          </w:rPr>
          <w:t>0,5 м</w:t>
        </w:r>
      </w:smartTag>
      <w:r w:rsidRPr="00FC792D">
        <w:rPr>
          <w:rFonts w:ascii="Times New Roman" w:hAnsi="Times New Roman"/>
          <w:sz w:val="20"/>
          <w:szCs w:val="20"/>
        </w:rPr>
        <w:t xml:space="preserve"> превышать расчетную глубину промерзания грунта.</w:t>
      </w:r>
    </w:p>
    <w:p w:rsidR="00B77E93" w:rsidRPr="00FC792D" w:rsidRDefault="00B77E93" w:rsidP="00B77E93">
      <w:pPr>
        <w:spacing w:after="0" w:line="240" w:lineRule="auto"/>
        <w:ind w:firstLine="284"/>
        <w:jc w:val="both"/>
        <w:rPr>
          <w:rFonts w:ascii="Times New Roman" w:hAnsi="Times New Roman"/>
          <w:sz w:val="20"/>
          <w:szCs w:val="20"/>
        </w:rPr>
      </w:pPr>
      <w:r w:rsidRPr="00FC792D">
        <w:rPr>
          <w:rFonts w:ascii="Times New Roman" w:hAnsi="Times New Roman"/>
          <w:sz w:val="20"/>
          <w:szCs w:val="20"/>
        </w:rPr>
        <w:t>В периоды весеннего половодья и дождевых паводков (расчетные периоды) скорости движения воды по трубопроводу характеризуются гидравлическим уклоном.</w:t>
      </w:r>
    </w:p>
    <w:p w:rsidR="00B77E93" w:rsidRPr="00FC792D" w:rsidRDefault="00B77E93" w:rsidP="00B77E93">
      <w:pPr>
        <w:spacing w:after="0" w:line="240" w:lineRule="auto"/>
        <w:ind w:firstLine="284"/>
        <w:jc w:val="both"/>
        <w:rPr>
          <w:rFonts w:ascii="Times New Roman" w:hAnsi="Times New Roman"/>
          <w:sz w:val="20"/>
          <w:szCs w:val="20"/>
        </w:rPr>
      </w:pPr>
      <w:r w:rsidRPr="00FC792D">
        <w:rPr>
          <w:rFonts w:ascii="Times New Roman" w:hAnsi="Times New Roman"/>
          <w:sz w:val="20"/>
          <w:szCs w:val="20"/>
        </w:rPr>
        <w:t>При опорожнении водоема (с целью использования зааккумулир</w:t>
      </w:r>
      <w:r w:rsidRPr="00FC792D">
        <w:rPr>
          <w:rFonts w:ascii="Times New Roman" w:hAnsi="Times New Roman"/>
          <w:sz w:val="20"/>
          <w:szCs w:val="20"/>
        </w:rPr>
        <w:t>о</w:t>
      </w:r>
      <w:r w:rsidRPr="00FC792D">
        <w:rPr>
          <w:rFonts w:ascii="Times New Roman" w:hAnsi="Times New Roman"/>
          <w:sz w:val="20"/>
          <w:szCs w:val="20"/>
        </w:rPr>
        <w:t>ванной воды для хозяйственно-бытовых нужд, для наполнения голо</w:t>
      </w:r>
      <w:r w:rsidRPr="00FC792D">
        <w:rPr>
          <w:rFonts w:ascii="Times New Roman" w:hAnsi="Times New Roman"/>
          <w:sz w:val="20"/>
          <w:szCs w:val="20"/>
        </w:rPr>
        <w:t>в</w:t>
      </w:r>
      <w:r w:rsidRPr="00FC792D">
        <w:rPr>
          <w:rFonts w:ascii="Times New Roman" w:hAnsi="Times New Roman"/>
          <w:sz w:val="20"/>
          <w:szCs w:val="20"/>
        </w:rPr>
        <w:t>ного водоема или при подготовке системы к приему стока весеннего половодья) скорости характеризуются строительным уклоном труб</w:t>
      </w:r>
      <w:r w:rsidRPr="00FC792D">
        <w:rPr>
          <w:rFonts w:ascii="Times New Roman" w:hAnsi="Times New Roman"/>
          <w:sz w:val="20"/>
          <w:szCs w:val="20"/>
        </w:rPr>
        <w:t>о</w:t>
      </w:r>
      <w:r w:rsidRPr="00FC792D">
        <w:rPr>
          <w:rFonts w:ascii="Times New Roman" w:hAnsi="Times New Roman"/>
          <w:sz w:val="20"/>
          <w:szCs w:val="20"/>
        </w:rPr>
        <w:t>провода.</w:t>
      </w:r>
    </w:p>
    <w:p w:rsidR="00B77E93" w:rsidRPr="00FC792D" w:rsidRDefault="00B77E93" w:rsidP="00B77E93">
      <w:pPr>
        <w:spacing w:after="0" w:line="240" w:lineRule="auto"/>
        <w:ind w:firstLine="284"/>
        <w:jc w:val="both"/>
        <w:rPr>
          <w:rFonts w:ascii="Times New Roman" w:hAnsi="Times New Roman"/>
          <w:sz w:val="20"/>
          <w:szCs w:val="20"/>
        </w:rPr>
      </w:pPr>
      <w:r w:rsidRPr="00FC792D">
        <w:rPr>
          <w:rFonts w:ascii="Times New Roman" w:hAnsi="Times New Roman"/>
          <w:sz w:val="20"/>
          <w:szCs w:val="20"/>
        </w:rPr>
        <w:t>По условиям работы в периоды весеннего половодья и дождевых паводков определяется максимальная скорость движения воды в тр</w:t>
      </w:r>
      <w:r w:rsidRPr="00FC792D">
        <w:rPr>
          <w:rFonts w:ascii="Times New Roman" w:hAnsi="Times New Roman"/>
          <w:sz w:val="20"/>
          <w:szCs w:val="20"/>
        </w:rPr>
        <w:t>у</w:t>
      </w:r>
      <w:r w:rsidRPr="00FC792D">
        <w:rPr>
          <w:rFonts w:ascii="Times New Roman" w:hAnsi="Times New Roman"/>
          <w:sz w:val="20"/>
          <w:szCs w:val="20"/>
        </w:rPr>
        <w:t xml:space="preserve">бопроводе (не должна превышать 3,0 </w:t>
      </w:r>
      <w:r>
        <w:rPr>
          <w:rFonts w:ascii="Times New Roman" w:hAnsi="Times New Roman"/>
          <w:sz w:val="20"/>
          <w:szCs w:val="20"/>
        </w:rPr>
        <w:t>м/с), а при опорожнении вод</w:t>
      </w:r>
      <w:r>
        <w:rPr>
          <w:rFonts w:ascii="Times New Roman" w:hAnsi="Times New Roman"/>
          <w:sz w:val="20"/>
          <w:szCs w:val="20"/>
        </w:rPr>
        <w:t>о</w:t>
      </w:r>
      <w:r>
        <w:rPr>
          <w:rFonts w:ascii="Times New Roman" w:hAnsi="Times New Roman"/>
          <w:sz w:val="20"/>
          <w:szCs w:val="20"/>
        </w:rPr>
        <w:t>ема </w:t>
      </w:r>
      <w:r w:rsidRPr="00FC792D">
        <w:rPr>
          <w:rFonts w:ascii="Times New Roman" w:hAnsi="Times New Roman"/>
          <w:sz w:val="20"/>
          <w:szCs w:val="20"/>
        </w:rPr>
        <w:t xml:space="preserve">– минимальная (должна быть не меньше допустимой на заиление </w:t>
      </w:r>
      <w:r w:rsidRPr="00FC792D">
        <w:rPr>
          <w:rFonts w:ascii="Times New Roman" w:hAnsi="Times New Roman"/>
          <w:sz w:val="20"/>
          <w:szCs w:val="20"/>
          <w:lang w:val="en-US"/>
        </w:rPr>
        <w:t>V</w:t>
      </w:r>
      <w:r w:rsidRPr="00FC792D">
        <w:rPr>
          <w:rFonts w:ascii="Times New Roman" w:hAnsi="Times New Roman"/>
          <w:sz w:val="20"/>
          <w:szCs w:val="20"/>
          <w:vertAlign w:val="subscript"/>
          <w:lang w:val="en-US"/>
        </w:rPr>
        <w:t>min</w:t>
      </w:r>
      <w:r>
        <w:rPr>
          <w:rFonts w:ascii="Times New Roman" w:hAnsi="Times New Roman"/>
          <w:sz w:val="20"/>
          <w:szCs w:val="20"/>
        </w:rPr>
        <w:t> </w:t>
      </w:r>
      <w:r w:rsidRPr="00FC792D">
        <w:rPr>
          <w:rFonts w:ascii="Times New Roman" w:hAnsi="Times New Roman"/>
          <w:sz w:val="20"/>
          <w:szCs w:val="20"/>
        </w:rPr>
        <w:t>= 0,30 – 0,35 м/с).</w:t>
      </w:r>
    </w:p>
    <w:p w:rsidR="00B77E93" w:rsidRDefault="00B77E93" w:rsidP="00B77E93">
      <w:pPr>
        <w:spacing w:after="0" w:line="240" w:lineRule="auto"/>
        <w:ind w:firstLine="284"/>
        <w:jc w:val="both"/>
        <w:rPr>
          <w:rFonts w:ascii="Times New Roman" w:hAnsi="Times New Roman"/>
          <w:sz w:val="20"/>
          <w:szCs w:val="20"/>
        </w:rPr>
      </w:pPr>
      <w:r w:rsidRPr="00FC792D">
        <w:rPr>
          <w:rFonts w:ascii="Times New Roman" w:hAnsi="Times New Roman"/>
          <w:sz w:val="20"/>
          <w:szCs w:val="20"/>
        </w:rPr>
        <w:t>Оптимальные строительные уклоны для трубопровода находятся в пределах 0,05–0,015. минимальный уклон, обеспечивающий неза</w:t>
      </w:r>
      <w:r w:rsidRPr="00FC792D">
        <w:rPr>
          <w:rFonts w:ascii="Times New Roman" w:hAnsi="Times New Roman"/>
          <w:sz w:val="20"/>
          <w:szCs w:val="20"/>
        </w:rPr>
        <w:t>и</w:t>
      </w:r>
      <w:r w:rsidRPr="00FC792D">
        <w:rPr>
          <w:rFonts w:ascii="Times New Roman" w:hAnsi="Times New Roman"/>
          <w:sz w:val="20"/>
          <w:szCs w:val="20"/>
        </w:rPr>
        <w:t>ляющую скорость, определяется расчетом или назнача</w:t>
      </w:r>
      <w:r>
        <w:rPr>
          <w:rFonts w:ascii="Times New Roman" w:hAnsi="Times New Roman"/>
          <w:sz w:val="20"/>
          <w:szCs w:val="20"/>
        </w:rPr>
        <w:t>ется по табл.</w:t>
      </w:r>
      <w:r w:rsidRPr="00FC792D">
        <w:rPr>
          <w:rFonts w:ascii="Times New Roman" w:hAnsi="Times New Roman"/>
          <w:sz w:val="20"/>
          <w:szCs w:val="20"/>
        </w:rPr>
        <w:t xml:space="preserve"> </w:t>
      </w:r>
      <w:r>
        <w:rPr>
          <w:rFonts w:ascii="Times New Roman" w:hAnsi="Times New Roman"/>
          <w:sz w:val="20"/>
          <w:szCs w:val="20"/>
        </w:rPr>
        <w:t>1</w:t>
      </w:r>
      <w:r w:rsidRPr="00FC792D">
        <w:rPr>
          <w:rFonts w:ascii="Times New Roman" w:hAnsi="Times New Roman"/>
          <w:sz w:val="20"/>
          <w:szCs w:val="20"/>
        </w:rPr>
        <w:t>.</w:t>
      </w:r>
    </w:p>
    <w:p w:rsidR="00B77E93" w:rsidRPr="00FC792D" w:rsidRDefault="00B77E93" w:rsidP="00B77E93">
      <w:pPr>
        <w:spacing w:after="0" w:line="240" w:lineRule="auto"/>
        <w:ind w:firstLine="284"/>
        <w:jc w:val="both"/>
        <w:rPr>
          <w:rFonts w:ascii="Times New Roman" w:hAnsi="Times New Roman"/>
          <w:sz w:val="20"/>
          <w:szCs w:val="20"/>
        </w:rPr>
      </w:pPr>
    </w:p>
    <w:p w:rsidR="00B77E93" w:rsidRPr="00B77E93" w:rsidRDefault="00B77E93" w:rsidP="00B77E93">
      <w:pPr>
        <w:spacing w:after="0" w:line="240" w:lineRule="auto"/>
        <w:jc w:val="center"/>
        <w:rPr>
          <w:rFonts w:ascii="Times New Roman" w:hAnsi="Times New Roman"/>
          <w:b/>
          <w:sz w:val="16"/>
          <w:szCs w:val="16"/>
        </w:rPr>
      </w:pPr>
      <w:r w:rsidRPr="00B77E93">
        <w:rPr>
          <w:rFonts w:ascii="Times New Roman" w:hAnsi="Times New Roman"/>
          <w:sz w:val="16"/>
          <w:szCs w:val="16"/>
        </w:rPr>
        <w:t xml:space="preserve">Таблица 1. </w:t>
      </w:r>
      <w:r w:rsidRPr="00B77E93">
        <w:rPr>
          <w:rFonts w:ascii="Times New Roman" w:hAnsi="Times New Roman"/>
          <w:b/>
          <w:sz w:val="16"/>
          <w:szCs w:val="16"/>
        </w:rPr>
        <w:t xml:space="preserve">Минимальные допустимые уклоны </w:t>
      </w:r>
      <w:proofErr w:type="gramStart"/>
      <w:r w:rsidRPr="00B77E93">
        <w:rPr>
          <w:rFonts w:ascii="Times New Roman" w:hAnsi="Times New Roman"/>
          <w:b/>
          <w:sz w:val="16"/>
          <w:szCs w:val="16"/>
        </w:rPr>
        <w:t>сбросных</w:t>
      </w:r>
      <w:proofErr w:type="gramEnd"/>
    </w:p>
    <w:p w:rsidR="00B77E93" w:rsidRDefault="00B77E93" w:rsidP="00B77E93">
      <w:pPr>
        <w:spacing w:after="0" w:line="240" w:lineRule="auto"/>
        <w:jc w:val="center"/>
        <w:rPr>
          <w:rFonts w:ascii="Times New Roman" w:hAnsi="Times New Roman"/>
          <w:b/>
          <w:sz w:val="16"/>
          <w:szCs w:val="16"/>
        </w:rPr>
      </w:pPr>
      <w:r w:rsidRPr="00B77E93">
        <w:rPr>
          <w:rFonts w:ascii="Times New Roman" w:hAnsi="Times New Roman"/>
          <w:b/>
          <w:sz w:val="16"/>
          <w:szCs w:val="16"/>
        </w:rPr>
        <w:t>Трубопроводов</w:t>
      </w:r>
    </w:p>
    <w:p w:rsidR="00B77E93" w:rsidRPr="00B77E93" w:rsidRDefault="00B77E93" w:rsidP="00B77E93">
      <w:pPr>
        <w:spacing w:after="0" w:line="240" w:lineRule="auto"/>
        <w:jc w:val="center"/>
        <w:rPr>
          <w:rFonts w:ascii="Times New Roman" w:hAnsi="Times New Roman"/>
          <w:b/>
          <w:sz w:val="16"/>
          <w:szCs w:val="16"/>
        </w:rPr>
      </w:pPr>
    </w:p>
    <w:tbl>
      <w:tblPr>
        <w:tblW w:w="4872" w:type="pct"/>
        <w:jc w:val="center"/>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0"/>
        <w:gridCol w:w="2114"/>
        <w:gridCol w:w="2114"/>
      </w:tblGrid>
      <w:tr w:rsidR="00B77E93" w:rsidRPr="00B77E93" w:rsidTr="00B77E93">
        <w:trPr>
          <w:jc w:val="center"/>
        </w:trPr>
        <w:tc>
          <w:tcPr>
            <w:tcW w:w="1578" w:type="pct"/>
            <w:vMerge w:val="restart"/>
          </w:tcPr>
          <w:p w:rsidR="00B77E93" w:rsidRPr="00B77E93" w:rsidRDefault="00B77E93" w:rsidP="00B77E93">
            <w:pPr>
              <w:spacing w:after="0" w:line="240" w:lineRule="auto"/>
              <w:jc w:val="center"/>
              <w:rPr>
                <w:rFonts w:ascii="Times New Roman" w:hAnsi="Times New Roman"/>
                <w:sz w:val="16"/>
                <w:szCs w:val="16"/>
              </w:rPr>
            </w:pPr>
            <w:r w:rsidRPr="00B77E93">
              <w:rPr>
                <w:rFonts w:ascii="Times New Roman" w:hAnsi="Times New Roman"/>
                <w:sz w:val="16"/>
                <w:szCs w:val="16"/>
              </w:rPr>
              <w:t xml:space="preserve">Диаметр коллектора, </w:t>
            </w:r>
          </w:p>
          <w:p w:rsidR="00B77E93" w:rsidRPr="00B77E93" w:rsidRDefault="00B77E93" w:rsidP="00B77E93">
            <w:pPr>
              <w:spacing w:after="0" w:line="240" w:lineRule="auto"/>
              <w:jc w:val="center"/>
              <w:rPr>
                <w:rFonts w:ascii="Times New Roman" w:hAnsi="Times New Roman"/>
                <w:sz w:val="16"/>
                <w:szCs w:val="16"/>
              </w:rPr>
            </w:pPr>
            <w:r w:rsidRPr="00B77E93">
              <w:rPr>
                <w:rFonts w:ascii="Times New Roman" w:hAnsi="Times New Roman"/>
                <w:sz w:val="16"/>
                <w:szCs w:val="16"/>
              </w:rPr>
              <w:t>мм</w:t>
            </w:r>
          </w:p>
        </w:tc>
        <w:tc>
          <w:tcPr>
            <w:tcW w:w="3422" w:type="pct"/>
            <w:gridSpan w:val="2"/>
          </w:tcPr>
          <w:p w:rsidR="00B77E93" w:rsidRPr="00B77E93" w:rsidRDefault="00B77E93" w:rsidP="00B77E93">
            <w:pPr>
              <w:spacing w:after="0" w:line="240" w:lineRule="auto"/>
              <w:jc w:val="center"/>
              <w:rPr>
                <w:rFonts w:ascii="Times New Roman" w:hAnsi="Times New Roman"/>
                <w:sz w:val="16"/>
                <w:szCs w:val="16"/>
              </w:rPr>
            </w:pPr>
            <w:r w:rsidRPr="00B77E93">
              <w:rPr>
                <w:rFonts w:ascii="Times New Roman" w:hAnsi="Times New Roman"/>
                <w:sz w:val="16"/>
                <w:szCs w:val="16"/>
              </w:rPr>
              <w:t>Минимальный допустимый уклон</w:t>
            </w:r>
          </w:p>
        </w:tc>
      </w:tr>
      <w:tr w:rsidR="00B77E93" w:rsidRPr="00B77E93" w:rsidTr="00B77E93">
        <w:trPr>
          <w:jc w:val="center"/>
        </w:trPr>
        <w:tc>
          <w:tcPr>
            <w:tcW w:w="1578" w:type="pct"/>
            <w:vMerge/>
          </w:tcPr>
          <w:p w:rsidR="00B77E93" w:rsidRPr="00B77E93" w:rsidRDefault="00B77E93" w:rsidP="00B77E93">
            <w:pPr>
              <w:spacing w:after="0" w:line="240" w:lineRule="auto"/>
              <w:jc w:val="both"/>
              <w:rPr>
                <w:rFonts w:ascii="Times New Roman" w:hAnsi="Times New Roman"/>
                <w:sz w:val="16"/>
                <w:szCs w:val="16"/>
              </w:rPr>
            </w:pPr>
          </w:p>
        </w:tc>
        <w:tc>
          <w:tcPr>
            <w:tcW w:w="1711" w:type="pct"/>
          </w:tcPr>
          <w:p w:rsidR="00B77E93" w:rsidRPr="00B77E93" w:rsidRDefault="00B77E93" w:rsidP="00B77E93">
            <w:pPr>
              <w:spacing w:after="0" w:line="240" w:lineRule="auto"/>
              <w:jc w:val="both"/>
              <w:rPr>
                <w:rFonts w:ascii="Times New Roman" w:hAnsi="Times New Roman"/>
                <w:sz w:val="16"/>
                <w:szCs w:val="16"/>
              </w:rPr>
            </w:pPr>
            <w:r w:rsidRPr="00B77E93">
              <w:rPr>
                <w:rFonts w:ascii="Times New Roman" w:hAnsi="Times New Roman"/>
                <w:sz w:val="16"/>
                <w:szCs w:val="16"/>
              </w:rPr>
              <w:t>в плывунах, пылеватых песках и супесях</w:t>
            </w:r>
          </w:p>
        </w:tc>
        <w:tc>
          <w:tcPr>
            <w:tcW w:w="1711" w:type="pct"/>
          </w:tcPr>
          <w:p w:rsidR="00B77E93" w:rsidRPr="00B77E93" w:rsidRDefault="00B77E93" w:rsidP="00B77E93">
            <w:pPr>
              <w:spacing w:after="0" w:line="240" w:lineRule="auto"/>
              <w:jc w:val="both"/>
              <w:rPr>
                <w:rFonts w:ascii="Times New Roman" w:hAnsi="Times New Roman"/>
                <w:sz w:val="16"/>
                <w:szCs w:val="16"/>
              </w:rPr>
            </w:pPr>
            <w:r w:rsidRPr="00B77E93">
              <w:rPr>
                <w:rFonts w:ascii="Times New Roman" w:hAnsi="Times New Roman"/>
                <w:sz w:val="16"/>
                <w:szCs w:val="16"/>
              </w:rPr>
              <w:t>В остальных минеральных грунтах и торфяниках</w:t>
            </w:r>
          </w:p>
        </w:tc>
      </w:tr>
      <w:tr w:rsidR="00B77E93" w:rsidRPr="00B77E93" w:rsidTr="00B77E93">
        <w:trPr>
          <w:jc w:val="center"/>
        </w:trPr>
        <w:tc>
          <w:tcPr>
            <w:tcW w:w="1578" w:type="pct"/>
          </w:tcPr>
          <w:p w:rsidR="00B77E93" w:rsidRPr="00B77E93" w:rsidRDefault="00B77E93" w:rsidP="00B77E93">
            <w:pPr>
              <w:spacing w:after="0" w:line="240" w:lineRule="auto"/>
              <w:jc w:val="center"/>
              <w:rPr>
                <w:rFonts w:ascii="Times New Roman" w:hAnsi="Times New Roman"/>
                <w:sz w:val="16"/>
                <w:szCs w:val="16"/>
              </w:rPr>
            </w:pPr>
            <w:r w:rsidRPr="00B77E93">
              <w:rPr>
                <w:rFonts w:ascii="Times New Roman" w:hAnsi="Times New Roman"/>
                <w:sz w:val="16"/>
                <w:szCs w:val="16"/>
              </w:rPr>
              <w:t>75 – 100</w:t>
            </w:r>
          </w:p>
        </w:tc>
        <w:tc>
          <w:tcPr>
            <w:tcW w:w="1711" w:type="pct"/>
          </w:tcPr>
          <w:p w:rsidR="00B77E93" w:rsidRPr="00B77E93" w:rsidRDefault="00B77E93" w:rsidP="00B77E93">
            <w:pPr>
              <w:spacing w:after="0" w:line="240" w:lineRule="auto"/>
              <w:jc w:val="center"/>
              <w:rPr>
                <w:rFonts w:ascii="Times New Roman" w:hAnsi="Times New Roman"/>
                <w:sz w:val="16"/>
                <w:szCs w:val="16"/>
              </w:rPr>
            </w:pPr>
            <w:r w:rsidRPr="00B77E93">
              <w:rPr>
                <w:rFonts w:ascii="Times New Roman" w:hAnsi="Times New Roman"/>
                <w:sz w:val="16"/>
                <w:szCs w:val="16"/>
              </w:rPr>
              <w:t>0,0035</w:t>
            </w:r>
          </w:p>
        </w:tc>
        <w:tc>
          <w:tcPr>
            <w:tcW w:w="1711" w:type="pct"/>
          </w:tcPr>
          <w:p w:rsidR="00B77E93" w:rsidRPr="00B77E93" w:rsidRDefault="00B77E93" w:rsidP="00B77E93">
            <w:pPr>
              <w:spacing w:after="0" w:line="240" w:lineRule="auto"/>
              <w:jc w:val="center"/>
              <w:rPr>
                <w:rFonts w:ascii="Times New Roman" w:hAnsi="Times New Roman"/>
                <w:sz w:val="16"/>
                <w:szCs w:val="16"/>
              </w:rPr>
            </w:pPr>
            <w:r w:rsidRPr="00B77E93">
              <w:rPr>
                <w:rFonts w:ascii="Times New Roman" w:hAnsi="Times New Roman"/>
                <w:sz w:val="16"/>
                <w:szCs w:val="16"/>
              </w:rPr>
              <w:t>0,002</w:t>
            </w:r>
          </w:p>
        </w:tc>
      </w:tr>
      <w:tr w:rsidR="00B77E93" w:rsidRPr="00B77E93" w:rsidTr="00B77E93">
        <w:trPr>
          <w:jc w:val="center"/>
        </w:trPr>
        <w:tc>
          <w:tcPr>
            <w:tcW w:w="1578" w:type="pct"/>
          </w:tcPr>
          <w:p w:rsidR="00B77E93" w:rsidRPr="00B77E93" w:rsidRDefault="00B77E93" w:rsidP="00B77E93">
            <w:pPr>
              <w:spacing w:after="0" w:line="240" w:lineRule="auto"/>
              <w:jc w:val="center"/>
              <w:rPr>
                <w:rFonts w:ascii="Times New Roman" w:hAnsi="Times New Roman"/>
                <w:sz w:val="16"/>
                <w:szCs w:val="16"/>
              </w:rPr>
            </w:pPr>
            <w:r w:rsidRPr="00B77E93">
              <w:rPr>
                <w:rFonts w:ascii="Times New Roman" w:hAnsi="Times New Roman"/>
                <w:sz w:val="16"/>
                <w:szCs w:val="16"/>
              </w:rPr>
              <w:t>125</w:t>
            </w:r>
          </w:p>
        </w:tc>
        <w:tc>
          <w:tcPr>
            <w:tcW w:w="1711" w:type="pct"/>
          </w:tcPr>
          <w:p w:rsidR="00B77E93" w:rsidRPr="00B77E93" w:rsidRDefault="00B77E93" w:rsidP="00B77E93">
            <w:pPr>
              <w:spacing w:after="0" w:line="240" w:lineRule="auto"/>
              <w:jc w:val="center"/>
              <w:rPr>
                <w:rFonts w:ascii="Times New Roman" w:hAnsi="Times New Roman"/>
                <w:sz w:val="16"/>
                <w:szCs w:val="16"/>
              </w:rPr>
            </w:pPr>
            <w:r w:rsidRPr="00B77E93">
              <w:rPr>
                <w:rFonts w:ascii="Times New Roman" w:hAnsi="Times New Roman"/>
                <w:sz w:val="16"/>
                <w:szCs w:val="16"/>
              </w:rPr>
              <w:t>0,0030</w:t>
            </w:r>
          </w:p>
        </w:tc>
        <w:tc>
          <w:tcPr>
            <w:tcW w:w="1711" w:type="pct"/>
          </w:tcPr>
          <w:p w:rsidR="00B77E93" w:rsidRPr="00B77E93" w:rsidRDefault="00B77E93" w:rsidP="00B77E93">
            <w:pPr>
              <w:spacing w:after="0" w:line="240" w:lineRule="auto"/>
              <w:jc w:val="center"/>
              <w:rPr>
                <w:rFonts w:ascii="Times New Roman" w:hAnsi="Times New Roman"/>
                <w:sz w:val="16"/>
                <w:szCs w:val="16"/>
              </w:rPr>
            </w:pPr>
            <w:r w:rsidRPr="00B77E93">
              <w:rPr>
                <w:rFonts w:ascii="Times New Roman" w:hAnsi="Times New Roman"/>
                <w:sz w:val="16"/>
                <w:szCs w:val="16"/>
              </w:rPr>
              <w:t>0,0015</w:t>
            </w:r>
          </w:p>
        </w:tc>
      </w:tr>
      <w:tr w:rsidR="00B77E93" w:rsidRPr="00B77E93" w:rsidTr="00B77E93">
        <w:trPr>
          <w:jc w:val="center"/>
        </w:trPr>
        <w:tc>
          <w:tcPr>
            <w:tcW w:w="1578" w:type="pct"/>
          </w:tcPr>
          <w:p w:rsidR="00B77E93" w:rsidRPr="00B77E93" w:rsidRDefault="00B77E93" w:rsidP="00B77E93">
            <w:pPr>
              <w:spacing w:after="0" w:line="240" w:lineRule="auto"/>
              <w:jc w:val="center"/>
              <w:rPr>
                <w:rFonts w:ascii="Times New Roman" w:hAnsi="Times New Roman"/>
                <w:sz w:val="16"/>
                <w:szCs w:val="16"/>
              </w:rPr>
            </w:pPr>
            <w:r w:rsidRPr="00B77E93">
              <w:rPr>
                <w:rFonts w:ascii="Times New Roman" w:hAnsi="Times New Roman"/>
                <w:sz w:val="16"/>
                <w:szCs w:val="16"/>
              </w:rPr>
              <w:t>150</w:t>
            </w:r>
          </w:p>
        </w:tc>
        <w:tc>
          <w:tcPr>
            <w:tcW w:w="1711" w:type="pct"/>
          </w:tcPr>
          <w:p w:rsidR="00B77E93" w:rsidRPr="00B77E93" w:rsidRDefault="00B77E93" w:rsidP="00B77E93">
            <w:pPr>
              <w:spacing w:after="0" w:line="240" w:lineRule="auto"/>
              <w:jc w:val="center"/>
              <w:rPr>
                <w:rFonts w:ascii="Times New Roman" w:hAnsi="Times New Roman"/>
                <w:sz w:val="16"/>
                <w:szCs w:val="16"/>
              </w:rPr>
            </w:pPr>
            <w:r w:rsidRPr="00B77E93">
              <w:rPr>
                <w:rFonts w:ascii="Times New Roman" w:hAnsi="Times New Roman"/>
                <w:sz w:val="16"/>
                <w:szCs w:val="16"/>
              </w:rPr>
              <w:t>0,0025</w:t>
            </w:r>
          </w:p>
        </w:tc>
        <w:tc>
          <w:tcPr>
            <w:tcW w:w="1711" w:type="pct"/>
          </w:tcPr>
          <w:p w:rsidR="00B77E93" w:rsidRPr="00B77E93" w:rsidRDefault="00B77E93" w:rsidP="00B77E93">
            <w:pPr>
              <w:spacing w:after="0" w:line="240" w:lineRule="auto"/>
              <w:jc w:val="center"/>
              <w:rPr>
                <w:rFonts w:ascii="Times New Roman" w:hAnsi="Times New Roman"/>
                <w:sz w:val="16"/>
                <w:szCs w:val="16"/>
              </w:rPr>
            </w:pPr>
            <w:r w:rsidRPr="00B77E93">
              <w:rPr>
                <w:rFonts w:ascii="Times New Roman" w:hAnsi="Times New Roman"/>
                <w:sz w:val="16"/>
                <w:szCs w:val="16"/>
              </w:rPr>
              <w:t>0,001</w:t>
            </w:r>
          </w:p>
        </w:tc>
      </w:tr>
      <w:tr w:rsidR="00B77E93" w:rsidRPr="00B77E93" w:rsidTr="00B77E93">
        <w:trPr>
          <w:jc w:val="center"/>
        </w:trPr>
        <w:tc>
          <w:tcPr>
            <w:tcW w:w="1578" w:type="pct"/>
          </w:tcPr>
          <w:p w:rsidR="00B77E93" w:rsidRPr="00B77E93" w:rsidRDefault="00B77E93" w:rsidP="00B77E93">
            <w:pPr>
              <w:spacing w:after="0" w:line="240" w:lineRule="auto"/>
              <w:jc w:val="center"/>
              <w:rPr>
                <w:rFonts w:ascii="Times New Roman" w:hAnsi="Times New Roman"/>
                <w:sz w:val="16"/>
                <w:szCs w:val="16"/>
              </w:rPr>
            </w:pPr>
            <w:r w:rsidRPr="00B77E93">
              <w:rPr>
                <w:rFonts w:ascii="Times New Roman" w:hAnsi="Times New Roman"/>
                <w:sz w:val="16"/>
                <w:szCs w:val="16"/>
              </w:rPr>
              <w:t>175 – 200</w:t>
            </w:r>
          </w:p>
        </w:tc>
        <w:tc>
          <w:tcPr>
            <w:tcW w:w="1711" w:type="pct"/>
          </w:tcPr>
          <w:p w:rsidR="00B77E93" w:rsidRPr="00B77E93" w:rsidRDefault="00B77E93" w:rsidP="00B77E93">
            <w:pPr>
              <w:spacing w:after="0" w:line="240" w:lineRule="auto"/>
              <w:jc w:val="center"/>
              <w:rPr>
                <w:rFonts w:ascii="Times New Roman" w:hAnsi="Times New Roman"/>
                <w:sz w:val="16"/>
                <w:szCs w:val="16"/>
              </w:rPr>
            </w:pPr>
            <w:r w:rsidRPr="00B77E93">
              <w:rPr>
                <w:rFonts w:ascii="Times New Roman" w:hAnsi="Times New Roman"/>
                <w:sz w:val="16"/>
                <w:szCs w:val="16"/>
              </w:rPr>
              <w:t>0,002</w:t>
            </w:r>
          </w:p>
        </w:tc>
        <w:tc>
          <w:tcPr>
            <w:tcW w:w="1711" w:type="pct"/>
          </w:tcPr>
          <w:p w:rsidR="00B77E93" w:rsidRPr="00B77E93" w:rsidRDefault="00B77E93" w:rsidP="00B77E93">
            <w:pPr>
              <w:spacing w:after="0" w:line="240" w:lineRule="auto"/>
              <w:jc w:val="center"/>
              <w:rPr>
                <w:rFonts w:ascii="Times New Roman" w:hAnsi="Times New Roman"/>
                <w:sz w:val="16"/>
                <w:szCs w:val="16"/>
              </w:rPr>
            </w:pPr>
            <w:r w:rsidRPr="00B77E93">
              <w:rPr>
                <w:rFonts w:ascii="Times New Roman" w:hAnsi="Times New Roman"/>
                <w:sz w:val="16"/>
                <w:szCs w:val="16"/>
              </w:rPr>
              <w:t>0,0007</w:t>
            </w:r>
          </w:p>
        </w:tc>
      </w:tr>
    </w:tbl>
    <w:p w:rsidR="00B77E93" w:rsidRPr="00FC792D" w:rsidRDefault="00B77E93" w:rsidP="00B77E93">
      <w:pPr>
        <w:spacing w:after="0" w:line="240" w:lineRule="auto"/>
        <w:ind w:firstLine="284"/>
        <w:jc w:val="both"/>
        <w:rPr>
          <w:rFonts w:ascii="Times New Roman" w:hAnsi="Times New Roman"/>
          <w:sz w:val="20"/>
          <w:szCs w:val="20"/>
        </w:rPr>
      </w:pPr>
    </w:p>
    <w:p w:rsidR="00B77E93" w:rsidRPr="00FC792D" w:rsidRDefault="00B77E93" w:rsidP="00B77E93">
      <w:pPr>
        <w:spacing w:after="0" w:line="240" w:lineRule="auto"/>
        <w:ind w:firstLine="284"/>
        <w:jc w:val="both"/>
        <w:rPr>
          <w:rFonts w:ascii="Times New Roman" w:hAnsi="Times New Roman"/>
          <w:sz w:val="20"/>
          <w:szCs w:val="20"/>
        </w:rPr>
      </w:pPr>
      <w:r w:rsidRPr="00FC792D">
        <w:rPr>
          <w:rFonts w:ascii="Times New Roman" w:hAnsi="Times New Roman"/>
          <w:sz w:val="20"/>
          <w:szCs w:val="20"/>
        </w:rPr>
        <w:t>При пересечении сбросного трубопровода с каналом необходимо предусмотреть заглубление верха трубы по</w:t>
      </w:r>
      <w:r>
        <w:rPr>
          <w:rFonts w:ascii="Times New Roman" w:hAnsi="Times New Roman"/>
          <w:sz w:val="20"/>
          <w:szCs w:val="20"/>
        </w:rPr>
        <w:t>д</w:t>
      </w:r>
      <w:r w:rsidRPr="00FC792D">
        <w:rPr>
          <w:rFonts w:ascii="Times New Roman" w:hAnsi="Times New Roman"/>
          <w:sz w:val="20"/>
          <w:szCs w:val="20"/>
        </w:rPr>
        <w:t xml:space="preserve"> дно канала не менее чем на </w:t>
      </w:r>
      <w:smartTag w:uri="urn:schemas-microsoft-com:office:smarttags" w:element="metricconverter">
        <w:smartTagPr>
          <w:attr w:name="ProductID" w:val="0,6 м"/>
        </w:smartTagPr>
        <w:r w:rsidRPr="00FC792D">
          <w:rPr>
            <w:rFonts w:ascii="Times New Roman" w:hAnsi="Times New Roman"/>
            <w:sz w:val="20"/>
            <w:szCs w:val="20"/>
          </w:rPr>
          <w:t>0,6 м</w:t>
        </w:r>
      </w:smartTag>
      <w:r w:rsidRPr="00FC792D">
        <w:rPr>
          <w:rFonts w:ascii="Times New Roman" w:hAnsi="Times New Roman"/>
          <w:sz w:val="20"/>
          <w:szCs w:val="20"/>
        </w:rPr>
        <w:t>.</w:t>
      </w:r>
    </w:p>
    <w:p w:rsidR="00B77E93" w:rsidRDefault="00B77E93" w:rsidP="00B77E93">
      <w:pPr>
        <w:spacing w:after="0" w:line="240" w:lineRule="auto"/>
        <w:ind w:firstLine="284"/>
        <w:jc w:val="both"/>
        <w:rPr>
          <w:rFonts w:ascii="Times New Roman" w:hAnsi="Times New Roman"/>
          <w:sz w:val="20"/>
          <w:szCs w:val="20"/>
        </w:rPr>
      </w:pPr>
      <w:r w:rsidRPr="00FC792D">
        <w:rPr>
          <w:rFonts w:ascii="Times New Roman" w:hAnsi="Times New Roman"/>
          <w:sz w:val="20"/>
          <w:szCs w:val="20"/>
        </w:rPr>
        <w:lastRenderedPageBreak/>
        <w:t>При пересечении засыпанных карьеров, староречий, западин (п</w:t>
      </w:r>
      <w:r w:rsidRPr="00FC792D">
        <w:rPr>
          <w:rFonts w:ascii="Times New Roman" w:hAnsi="Times New Roman"/>
          <w:sz w:val="20"/>
          <w:szCs w:val="20"/>
        </w:rPr>
        <w:t>о</w:t>
      </w:r>
      <w:r w:rsidRPr="00FC792D">
        <w:rPr>
          <w:rFonts w:ascii="Times New Roman" w:hAnsi="Times New Roman"/>
          <w:sz w:val="20"/>
          <w:szCs w:val="20"/>
        </w:rPr>
        <w:t>нижений рельефа) с сильно увлажненными (разжиженными) мин</w:t>
      </w:r>
      <w:r w:rsidRPr="00FC792D">
        <w:rPr>
          <w:rFonts w:ascii="Times New Roman" w:hAnsi="Times New Roman"/>
          <w:sz w:val="20"/>
          <w:szCs w:val="20"/>
        </w:rPr>
        <w:t>е</w:t>
      </w:r>
      <w:r w:rsidRPr="00FC792D">
        <w:rPr>
          <w:rFonts w:ascii="Times New Roman" w:hAnsi="Times New Roman"/>
          <w:sz w:val="20"/>
          <w:szCs w:val="20"/>
        </w:rPr>
        <w:t>ральными грунтами или торфяниками (сапропелями), имеющими на глубине закладки трубопровода допустимое напряжение на сдвиг  τ ≤ 8 кПа (0,08 кг/см</w:t>
      </w:r>
      <w:proofErr w:type="gramStart"/>
      <w:r w:rsidRPr="00FC792D">
        <w:rPr>
          <w:rFonts w:ascii="Times New Roman" w:hAnsi="Times New Roman"/>
          <w:sz w:val="20"/>
          <w:szCs w:val="20"/>
          <w:vertAlign w:val="superscript"/>
        </w:rPr>
        <w:t>2</w:t>
      </w:r>
      <w:proofErr w:type="gramEnd"/>
      <w:r w:rsidRPr="00FC792D">
        <w:rPr>
          <w:rFonts w:ascii="Times New Roman" w:hAnsi="Times New Roman"/>
          <w:sz w:val="20"/>
          <w:szCs w:val="20"/>
        </w:rPr>
        <w:t>), следует предусматривать устройство под трубопр</w:t>
      </w:r>
      <w:r w:rsidRPr="00FC792D">
        <w:rPr>
          <w:rFonts w:ascii="Times New Roman" w:hAnsi="Times New Roman"/>
          <w:sz w:val="20"/>
          <w:szCs w:val="20"/>
        </w:rPr>
        <w:t>о</w:t>
      </w:r>
      <w:r w:rsidRPr="00FC792D">
        <w:rPr>
          <w:rFonts w:ascii="Times New Roman" w:hAnsi="Times New Roman"/>
          <w:sz w:val="20"/>
          <w:szCs w:val="20"/>
        </w:rPr>
        <w:t xml:space="preserve">водом песчаной подушки толщиной не менее </w:t>
      </w:r>
      <w:smartTag w:uri="urn:schemas-microsoft-com:office:smarttags" w:element="metricconverter">
        <w:smartTagPr>
          <w:attr w:name="ProductID" w:val="0,5 м"/>
        </w:smartTagPr>
        <w:r w:rsidRPr="00FC792D">
          <w:rPr>
            <w:rFonts w:ascii="Times New Roman" w:hAnsi="Times New Roman"/>
            <w:sz w:val="20"/>
            <w:szCs w:val="20"/>
          </w:rPr>
          <w:t>0,5 м</w:t>
        </w:r>
      </w:smartTag>
      <w:r w:rsidRPr="00FC792D">
        <w:rPr>
          <w:rFonts w:ascii="Times New Roman" w:hAnsi="Times New Roman"/>
          <w:sz w:val="20"/>
          <w:szCs w:val="20"/>
        </w:rPr>
        <w:t xml:space="preserve"> (после предвар</w:t>
      </w:r>
      <w:r w:rsidRPr="00FC792D">
        <w:rPr>
          <w:rFonts w:ascii="Times New Roman" w:hAnsi="Times New Roman"/>
          <w:sz w:val="20"/>
          <w:szCs w:val="20"/>
        </w:rPr>
        <w:t>и</w:t>
      </w:r>
      <w:r w:rsidRPr="00FC792D">
        <w:rPr>
          <w:rFonts w:ascii="Times New Roman" w:hAnsi="Times New Roman"/>
          <w:sz w:val="20"/>
          <w:szCs w:val="20"/>
        </w:rPr>
        <w:t>тельного осушения грунтов по трассе временной открытой сетью).</w:t>
      </w:r>
    </w:p>
    <w:p w:rsidR="00B77E93" w:rsidRPr="0054409D" w:rsidRDefault="00B77E93" w:rsidP="00B77E93">
      <w:pPr>
        <w:spacing w:after="0" w:line="240" w:lineRule="auto"/>
        <w:ind w:firstLine="284"/>
        <w:jc w:val="both"/>
        <w:rPr>
          <w:rFonts w:ascii="Times New Roman" w:hAnsi="Times New Roman"/>
          <w:sz w:val="20"/>
          <w:szCs w:val="20"/>
        </w:rPr>
      </w:pPr>
      <w:r>
        <w:rPr>
          <w:rFonts w:ascii="Times New Roman" w:hAnsi="Times New Roman"/>
          <w:sz w:val="20"/>
          <w:szCs w:val="20"/>
        </w:rPr>
        <w:t xml:space="preserve">Таким образом, </w:t>
      </w:r>
      <w:r w:rsidRPr="0054409D">
        <w:rPr>
          <w:rFonts w:ascii="Times New Roman" w:hAnsi="Times New Roman"/>
          <w:sz w:val="20"/>
          <w:szCs w:val="20"/>
        </w:rPr>
        <w:t>осушени</w:t>
      </w:r>
      <w:r>
        <w:rPr>
          <w:rFonts w:ascii="Times New Roman" w:hAnsi="Times New Roman"/>
          <w:sz w:val="20"/>
          <w:szCs w:val="20"/>
        </w:rPr>
        <w:t>е</w:t>
      </w:r>
      <w:r w:rsidRPr="0054409D">
        <w:rPr>
          <w:rFonts w:ascii="Times New Roman" w:hAnsi="Times New Roman"/>
          <w:sz w:val="20"/>
          <w:szCs w:val="20"/>
        </w:rPr>
        <w:t xml:space="preserve"> </w:t>
      </w:r>
      <w:r>
        <w:rPr>
          <w:rFonts w:ascii="Times New Roman" w:hAnsi="Times New Roman"/>
          <w:sz w:val="20"/>
          <w:szCs w:val="20"/>
        </w:rPr>
        <w:t>земель</w:t>
      </w:r>
      <w:r w:rsidRPr="0054409D">
        <w:rPr>
          <w:rFonts w:ascii="Times New Roman" w:hAnsi="Times New Roman"/>
          <w:sz w:val="20"/>
          <w:szCs w:val="20"/>
        </w:rPr>
        <w:t xml:space="preserve"> при помощи водоемов – копаней позволяет аккумулировать  поверхностный сток для дальнейшего и</w:t>
      </w:r>
      <w:r w:rsidRPr="0054409D">
        <w:rPr>
          <w:rFonts w:ascii="Times New Roman" w:hAnsi="Times New Roman"/>
          <w:sz w:val="20"/>
          <w:szCs w:val="20"/>
        </w:rPr>
        <w:t>с</w:t>
      </w:r>
      <w:r w:rsidRPr="0054409D">
        <w:rPr>
          <w:rFonts w:ascii="Times New Roman" w:hAnsi="Times New Roman"/>
          <w:sz w:val="20"/>
          <w:szCs w:val="20"/>
        </w:rPr>
        <w:t xml:space="preserve">пользования. Водоем – копань размещается в самом низком замкнутом понижении. Осушение западин находящихся в водосборной площади водоема – </w:t>
      </w:r>
      <w:proofErr w:type="gramStart"/>
      <w:r w:rsidRPr="0054409D">
        <w:rPr>
          <w:rFonts w:ascii="Times New Roman" w:hAnsi="Times New Roman"/>
          <w:sz w:val="20"/>
          <w:szCs w:val="20"/>
        </w:rPr>
        <w:t>копани</w:t>
      </w:r>
      <w:proofErr w:type="gramEnd"/>
      <w:r w:rsidRPr="0054409D">
        <w:rPr>
          <w:rFonts w:ascii="Times New Roman" w:hAnsi="Times New Roman"/>
          <w:sz w:val="20"/>
          <w:szCs w:val="20"/>
        </w:rPr>
        <w:t xml:space="preserve"> осуществляется по средствам устройства ложбин стока, систематического дренажа и устройства  колодцев-поглотителей.</w:t>
      </w:r>
    </w:p>
    <w:p w:rsidR="00B77E93" w:rsidRPr="0054409D" w:rsidRDefault="00B77E93" w:rsidP="00B77E93">
      <w:pPr>
        <w:spacing w:after="0" w:line="240" w:lineRule="auto"/>
        <w:ind w:firstLine="284"/>
        <w:jc w:val="both"/>
        <w:rPr>
          <w:rFonts w:ascii="Times New Roman" w:hAnsi="Times New Roman"/>
          <w:sz w:val="20"/>
          <w:szCs w:val="20"/>
        </w:rPr>
      </w:pPr>
    </w:p>
    <w:p w:rsidR="00B77E93" w:rsidRPr="00B77E93" w:rsidRDefault="00B77E93" w:rsidP="00B77E93">
      <w:pPr>
        <w:pStyle w:val="1"/>
        <w:spacing w:before="0" w:line="240" w:lineRule="auto"/>
        <w:ind w:firstLine="284"/>
        <w:jc w:val="center"/>
        <w:rPr>
          <w:rFonts w:ascii="Times New Roman" w:hAnsi="Times New Roman"/>
          <w:color w:val="auto"/>
          <w:sz w:val="16"/>
          <w:szCs w:val="16"/>
          <w:lang w:val="ru-RU"/>
        </w:rPr>
      </w:pPr>
      <w:r w:rsidRPr="00B77E93">
        <w:rPr>
          <w:rFonts w:ascii="Times New Roman" w:hAnsi="Times New Roman"/>
          <w:color w:val="auto"/>
          <w:sz w:val="16"/>
          <w:szCs w:val="16"/>
          <w:lang w:val="ru-RU"/>
        </w:rPr>
        <w:t>ЛИТЕРАТУРА</w:t>
      </w:r>
    </w:p>
    <w:p w:rsidR="00B77E93" w:rsidRPr="00B77E93" w:rsidRDefault="00B77E93" w:rsidP="00B77E93">
      <w:pPr>
        <w:pStyle w:val="1"/>
        <w:spacing w:before="0" w:line="240" w:lineRule="auto"/>
        <w:ind w:firstLine="284"/>
        <w:jc w:val="both"/>
        <w:rPr>
          <w:rFonts w:ascii="Times New Roman" w:hAnsi="Times New Roman"/>
          <w:b w:val="0"/>
          <w:color w:val="auto"/>
          <w:sz w:val="16"/>
          <w:szCs w:val="16"/>
          <w:lang w:val="ru-RU"/>
        </w:rPr>
      </w:pPr>
    </w:p>
    <w:p w:rsidR="00B77E93" w:rsidRPr="00B77E93" w:rsidRDefault="00B77E93" w:rsidP="00B77E93">
      <w:pPr>
        <w:pStyle w:val="42"/>
        <w:shd w:val="clear" w:color="auto" w:fill="auto"/>
        <w:tabs>
          <w:tab w:val="left" w:pos="0"/>
        </w:tabs>
        <w:spacing w:before="0" w:after="0" w:line="240" w:lineRule="auto"/>
        <w:ind w:firstLine="284"/>
        <w:jc w:val="both"/>
        <w:rPr>
          <w:spacing w:val="0"/>
          <w:sz w:val="16"/>
          <w:szCs w:val="16"/>
          <w:lang w:val="ru-RU"/>
        </w:rPr>
      </w:pPr>
      <w:r w:rsidRPr="00B77E93">
        <w:rPr>
          <w:sz w:val="16"/>
          <w:szCs w:val="16"/>
          <w:lang w:val="ru-RU"/>
        </w:rPr>
        <w:t xml:space="preserve">1. </w:t>
      </w:r>
      <w:r w:rsidRPr="00B77E93">
        <w:rPr>
          <w:spacing w:val="0"/>
          <w:sz w:val="16"/>
          <w:szCs w:val="16"/>
          <w:lang w:val="ru-RU"/>
        </w:rPr>
        <w:t>Лихацевич А. П., Саквенков К. М, Леуто И. Э. Приемы повышения продуктивн</w:t>
      </w:r>
      <w:r w:rsidRPr="00B77E93">
        <w:rPr>
          <w:spacing w:val="0"/>
          <w:sz w:val="16"/>
          <w:szCs w:val="16"/>
          <w:lang w:val="ru-RU"/>
        </w:rPr>
        <w:t>о</w:t>
      </w:r>
      <w:r w:rsidRPr="00B77E93">
        <w:rPr>
          <w:spacing w:val="0"/>
          <w:sz w:val="16"/>
          <w:szCs w:val="16"/>
          <w:lang w:val="ru-RU"/>
        </w:rPr>
        <w:t xml:space="preserve">сти переувлажняемых </w:t>
      </w:r>
      <w:proofErr w:type="gramStart"/>
      <w:r w:rsidRPr="00B77E93">
        <w:rPr>
          <w:spacing w:val="0"/>
          <w:sz w:val="16"/>
          <w:szCs w:val="16"/>
          <w:lang w:val="ru-RU"/>
        </w:rPr>
        <w:t>минеральных</w:t>
      </w:r>
      <w:proofErr w:type="gramEnd"/>
      <w:r w:rsidRPr="00B77E93">
        <w:rPr>
          <w:spacing w:val="0"/>
          <w:sz w:val="16"/>
          <w:szCs w:val="16"/>
          <w:lang w:val="ru-RU"/>
        </w:rPr>
        <w:t xml:space="preserve"> хмель со сложным почвенным покровом и неодн</w:t>
      </w:r>
      <w:r w:rsidRPr="00B77E93">
        <w:rPr>
          <w:spacing w:val="0"/>
          <w:sz w:val="16"/>
          <w:szCs w:val="16"/>
          <w:lang w:val="ru-RU"/>
        </w:rPr>
        <w:t>о</w:t>
      </w:r>
      <w:r w:rsidRPr="00B77E93">
        <w:rPr>
          <w:spacing w:val="0"/>
          <w:sz w:val="16"/>
          <w:szCs w:val="16"/>
          <w:lang w:val="ru-RU"/>
        </w:rPr>
        <w:t>родным водным режимом. // Мелиорация и водное хозяйство, - 2003, - №4. - С, 20-22.</w:t>
      </w:r>
    </w:p>
    <w:p w:rsidR="00B77E93" w:rsidRPr="00B77E93" w:rsidRDefault="00B77E93" w:rsidP="00B77E93">
      <w:pPr>
        <w:spacing w:after="0" w:line="240" w:lineRule="auto"/>
        <w:ind w:firstLine="284"/>
        <w:jc w:val="both"/>
        <w:rPr>
          <w:rFonts w:ascii="Times New Roman" w:hAnsi="Times New Roman"/>
          <w:sz w:val="16"/>
          <w:szCs w:val="16"/>
        </w:rPr>
      </w:pPr>
      <w:r w:rsidRPr="00B77E93">
        <w:rPr>
          <w:rFonts w:ascii="Times New Roman" w:hAnsi="Times New Roman"/>
          <w:sz w:val="16"/>
          <w:szCs w:val="16"/>
        </w:rPr>
        <w:t xml:space="preserve">2. </w:t>
      </w:r>
      <w:proofErr w:type="gramStart"/>
      <w:r w:rsidRPr="00B77E93">
        <w:rPr>
          <w:rFonts w:ascii="Times New Roman" w:hAnsi="Times New Roman"/>
          <w:sz w:val="16"/>
          <w:szCs w:val="16"/>
        </w:rPr>
        <w:t>Вчерашний</w:t>
      </w:r>
      <w:proofErr w:type="gramEnd"/>
      <w:r w:rsidRPr="00B77E93">
        <w:rPr>
          <w:rFonts w:ascii="Times New Roman" w:hAnsi="Times New Roman"/>
          <w:sz w:val="16"/>
          <w:szCs w:val="16"/>
        </w:rPr>
        <w:t xml:space="preserve"> Е.А. Особенности мелиорации земель сельскохозяйственного назн</w:t>
      </w:r>
      <w:r w:rsidRPr="00B77E93">
        <w:rPr>
          <w:rFonts w:ascii="Times New Roman" w:hAnsi="Times New Roman"/>
          <w:sz w:val="16"/>
          <w:szCs w:val="16"/>
        </w:rPr>
        <w:t>а</w:t>
      </w:r>
      <w:r w:rsidRPr="00B77E93">
        <w:rPr>
          <w:rFonts w:ascii="Times New Roman" w:hAnsi="Times New Roman"/>
          <w:sz w:val="16"/>
          <w:szCs w:val="16"/>
        </w:rPr>
        <w:t>чения в условиях сложного рельефа /Е.А. Вчерашний / Мелиоративное обустройство сельских территорий: Сборник научных трудов студентов и магистрантов /, под ред. В.И. Желязко. – Горки: УО «БГСХА», 2012г.– с. 115.</w:t>
      </w:r>
    </w:p>
    <w:p w:rsidR="00B77E93" w:rsidRPr="00A463E1" w:rsidRDefault="00B77E93" w:rsidP="00B77E93">
      <w:pPr>
        <w:spacing w:after="0" w:line="240" w:lineRule="auto"/>
        <w:ind w:firstLine="284"/>
        <w:jc w:val="both"/>
        <w:rPr>
          <w:rFonts w:ascii="Times New Roman" w:hAnsi="Times New Roman"/>
          <w:sz w:val="20"/>
          <w:szCs w:val="20"/>
        </w:rPr>
      </w:pPr>
    </w:p>
    <w:p w:rsidR="00A6745A" w:rsidRPr="00A6745A" w:rsidRDefault="00A6745A" w:rsidP="00A6745A">
      <w:pPr>
        <w:widowControl w:val="0"/>
        <w:shd w:val="clear" w:color="auto" w:fill="FFFFFF"/>
        <w:spacing w:after="0" w:line="240" w:lineRule="auto"/>
        <w:rPr>
          <w:rFonts w:ascii="Times New Roman" w:hAnsi="Times New Roman"/>
          <w:caps/>
          <w:sz w:val="20"/>
          <w:szCs w:val="20"/>
        </w:rPr>
      </w:pPr>
      <w:r w:rsidRPr="00A6745A">
        <w:rPr>
          <w:rFonts w:ascii="Times New Roman" w:hAnsi="Times New Roman"/>
          <w:caps/>
          <w:sz w:val="20"/>
          <w:szCs w:val="20"/>
        </w:rPr>
        <w:t>УДК 631.445(476)</w:t>
      </w:r>
    </w:p>
    <w:p w:rsidR="00A6745A" w:rsidRPr="00A6745A" w:rsidRDefault="00A6745A" w:rsidP="00A6745A">
      <w:pPr>
        <w:pStyle w:val="23"/>
        <w:widowControl w:val="0"/>
        <w:spacing w:after="0" w:line="240" w:lineRule="auto"/>
        <w:ind w:left="0"/>
        <w:rPr>
          <w:bCs/>
          <w:sz w:val="20"/>
          <w:szCs w:val="20"/>
        </w:rPr>
      </w:pPr>
      <w:r w:rsidRPr="00A6745A">
        <w:rPr>
          <w:bCs/>
          <w:sz w:val="20"/>
          <w:szCs w:val="20"/>
        </w:rPr>
        <w:t>БАКАЕВА В.А. – магистрант</w:t>
      </w:r>
      <w:r>
        <w:rPr>
          <w:bCs/>
          <w:sz w:val="20"/>
          <w:szCs w:val="20"/>
        </w:rPr>
        <w:t>ка</w:t>
      </w:r>
    </w:p>
    <w:p w:rsidR="00A6745A" w:rsidRDefault="00A6745A" w:rsidP="00A6745A">
      <w:pPr>
        <w:pStyle w:val="32"/>
        <w:widowControl w:val="0"/>
        <w:spacing w:after="0" w:line="240" w:lineRule="auto"/>
        <w:ind w:left="0"/>
        <w:jc w:val="center"/>
        <w:rPr>
          <w:rFonts w:ascii="Times New Roman" w:hAnsi="Times New Roman"/>
          <w:b/>
          <w:bCs/>
          <w:iCs/>
          <w:sz w:val="20"/>
          <w:szCs w:val="20"/>
        </w:rPr>
      </w:pPr>
      <w:r w:rsidRPr="00A6745A">
        <w:rPr>
          <w:rFonts w:ascii="Times New Roman" w:hAnsi="Times New Roman"/>
          <w:b/>
          <w:bCs/>
          <w:iCs/>
          <w:sz w:val="20"/>
          <w:szCs w:val="20"/>
        </w:rPr>
        <w:t xml:space="preserve">МЕЛИОРАЦИЯ ПОЧВ, СФОРМИРОВАННЫХ  </w:t>
      </w:r>
    </w:p>
    <w:p w:rsidR="00A6745A" w:rsidRPr="00A6745A" w:rsidRDefault="00A6745A" w:rsidP="00A6745A">
      <w:pPr>
        <w:pStyle w:val="32"/>
        <w:widowControl w:val="0"/>
        <w:spacing w:after="0" w:line="240" w:lineRule="auto"/>
        <w:ind w:left="0"/>
        <w:jc w:val="center"/>
        <w:rPr>
          <w:rFonts w:ascii="Times New Roman" w:hAnsi="Times New Roman"/>
          <w:b/>
          <w:bCs/>
          <w:iCs/>
          <w:sz w:val="20"/>
          <w:szCs w:val="20"/>
        </w:rPr>
      </w:pPr>
      <w:r w:rsidRPr="00A6745A">
        <w:rPr>
          <w:rFonts w:ascii="Times New Roman" w:hAnsi="Times New Roman"/>
          <w:b/>
          <w:bCs/>
          <w:iCs/>
          <w:sz w:val="20"/>
          <w:szCs w:val="20"/>
        </w:rPr>
        <w:t>НА Л</w:t>
      </w:r>
      <w:r w:rsidRPr="00A6745A">
        <w:rPr>
          <w:rFonts w:ascii="Times New Roman" w:hAnsi="Times New Roman"/>
          <w:b/>
          <w:sz w:val="20"/>
          <w:szCs w:val="20"/>
        </w:rPr>
        <w:t>ЕССОВИДНЫХ СУГЛИНКАХ И ЛЕССАХ</w:t>
      </w:r>
    </w:p>
    <w:p w:rsidR="00A6745A" w:rsidRDefault="00A6745A" w:rsidP="00A6745A">
      <w:pPr>
        <w:pStyle w:val="23"/>
        <w:widowControl w:val="0"/>
        <w:spacing w:after="0" w:line="240" w:lineRule="auto"/>
        <w:ind w:left="0"/>
        <w:jc w:val="center"/>
        <w:rPr>
          <w:i/>
          <w:sz w:val="20"/>
          <w:szCs w:val="20"/>
        </w:rPr>
      </w:pPr>
      <w:r w:rsidRPr="00A6745A">
        <w:rPr>
          <w:i/>
          <w:sz w:val="20"/>
          <w:szCs w:val="20"/>
        </w:rPr>
        <w:t xml:space="preserve">Научный руководитель – </w:t>
      </w:r>
      <w:r w:rsidRPr="00A6745A">
        <w:rPr>
          <w:b/>
          <w:i/>
          <w:sz w:val="20"/>
          <w:szCs w:val="20"/>
        </w:rPr>
        <w:t>Желязко В.И</w:t>
      </w:r>
      <w:r>
        <w:rPr>
          <w:i/>
          <w:sz w:val="20"/>
          <w:szCs w:val="20"/>
        </w:rPr>
        <w:t xml:space="preserve">.– доктор </w:t>
      </w:r>
    </w:p>
    <w:p w:rsidR="00A6745A" w:rsidRPr="00A6745A" w:rsidRDefault="00A6745A" w:rsidP="00A6745A">
      <w:pPr>
        <w:pStyle w:val="23"/>
        <w:widowControl w:val="0"/>
        <w:spacing w:after="0" w:line="240" w:lineRule="auto"/>
        <w:ind w:left="0"/>
        <w:jc w:val="center"/>
        <w:rPr>
          <w:i/>
          <w:sz w:val="20"/>
          <w:szCs w:val="20"/>
        </w:rPr>
      </w:pPr>
      <w:r>
        <w:rPr>
          <w:i/>
          <w:sz w:val="20"/>
          <w:szCs w:val="20"/>
        </w:rPr>
        <w:t>сельскохозяйственных</w:t>
      </w:r>
      <w:r w:rsidRPr="00A6745A">
        <w:rPr>
          <w:i/>
          <w:sz w:val="20"/>
          <w:szCs w:val="20"/>
        </w:rPr>
        <w:t xml:space="preserve"> наук, доцент</w:t>
      </w:r>
    </w:p>
    <w:p w:rsidR="00A6745A" w:rsidRPr="00A6745A" w:rsidRDefault="00A6745A" w:rsidP="00A6745A">
      <w:pPr>
        <w:pStyle w:val="23"/>
        <w:widowControl w:val="0"/>
        <w:spacing w:after="0" w:line="240" w:lineRule="auto"/>
        <w:ind w:left="0"/>
        <w:jc w:val="center"/>
        <w:rPr>
          <w:sz w:val="20"/>
          <w:szCs w:val="20"/>
        </w:rPr>
      </w:pPr>
      <w:r w:rsidRPr="00A6745A">
        <w:rPr>
          <w:sz w:val="20"/>
          <w:szCs w:val="20"/>
        </w:rPr>
        <w:t>УО «Белорусская государственная сельскохозяйственная академия»,</w:t>
      </w:r>
    </w:p>
    <w:p w:rsidR="00A6745A" w:rsidRPr="00A6745A" w:rsidRDefault="00A6745A" w:rsidP="00A6745A">
      <w:pPr>
        <w:pStyle w:val="23"/>
        <w:widowControl w:val="0"/>
        <w:spacing w:after="0" w:line="240" w:lineRule="auto"/>
        <w:ind w:left="0"/>
        <w:jc w:val="center"/>
        <w:rPr>
          <w:sz w:val="20"/>
          <w:szCs w:val="20"/>
        </w:rPr>
      </w:pPr>
      <w:r w:rsidRPr="00A6745A">
        <w:rPr>
          <w:sz w:val="20"/>
          <w:szCs w:val="20"/>
        </w:rPr>
        <w:t>Горки, Республика Беларусь</w:t>
      </w:r>
    </w:p>
    <w:p w:rsidR="00A6745A" w:rsidRPr="00A6745A" w:rsidRDefault="00A6745A" w:rsidP="00A6745A">
      <w:pPr>
        <w:widowControl w:val="0"/>
        <w:shd w:val="clear" w:color="auto" w:fill="FFFFFF"/>
        <w:spacing w:after="0" w:line="240" w:lineRule="auto"/>
        <w:ind w:firstLine="284"/>
        <w:jc w:val="both"/>
        <w:rPr>
          <w:rFonts w:ascii="Times New Roman" w:hAnsi="Times New Roman"/>
          <w:sz w:val="20"/>
          <w:szCs w:val="20"/>
        </w:rPr>
      </w:pPr>
    </w:p>
    <w:p w:rsidR="00A6745A" w:rsidRPr="00A6745A" w:rsidRDefault="00C50DF0" w:rsidP="00A6745A">
      <w:pPr>
        <w:widowControl w:val="0"/>
        <w:shd w:val="clear" w:color="auto" w:fill="FFFFFF"/>
        <w:spacing w:after="0" w:line="240" w:lineRule="auto"/>
        <w:ind w:firstLine="284"/>
        <w:jc w:val="both"/>
        <w:rPr>
          <w:rFonts w:ascii="Times New Roman" w:hAnsi="Times New Roman"/>
          <w:spacing w:val="-3"/>
          <w:sz w:val="20"/>
          <w:szCs w:val="20"/>
        </w:rPr>
      </w:pPr>
      <w:r>
        <w:rPr>
          <w:rFonts w:ascii="Times New Roman" w:hAnsi="Times New Roman"/>
          <w:spacing w:val="-3"/>
          <w:sz w:val="20"/>
          <w:szCs w:val="20"/>
        </w:rPr>
        <w:t>Мелиорированные земли –</w:t>
      </w:r>
      <w:r w:rsidR="00A6745A" w:rsidRPr="00A6745A">
        <w:rPr>
          <w:rFonts w:ascii="Times New Roman" w:hAnsi="Times New Roman"/>
          <w:spacing w:val="-3"/>
          <w:sz w:val="20"/>
          <w:szCs w:val="20"/>
        </w:rPr>
        <w:t xml:space="preserve"> важный природно-техногенный ресурс и национальное богатство Беларуси. От эффективности их использования и охраны во многом зависит экономическая, социальная и экологическая ситуация в стране. На этих землях в настоящее время производится более трети продукции растениеводства и в перспективе имеются возможности для значительного роста их продуктивности.</w:t>
      </w:r>
    </w:p>
    <w:p w:rsidR="00A6745A" w:rsidRPr="00A6745A" w:rsidRDefault="00A6745A" w:rsidP="00A6745A">
      <w:pPr>
        <w:widowControl w:val="0"/>
        <w:shd w:val="clear" w:color="auto" w:fill="FFFFFF"/>
        <w:spacing w:after="0" w:line="240" w:lineRule="auto"/>
        <w:ind w:firstLine="284"/>
        <w:jc w:val="both"/>
        <w:rPr>
          <w:rFonts w:ascii="Times New Roman" w:hAnsi="Times New Roman"/>
          <w:sz w:val="20"/>
          <w:szCs w:val="20"/>
        </w:rPr>
      </w:pPr>
      <w:r w:rsidRPr="00A6745A">
        <w:rPr>
          <w:rFonts w:ascii="Times New Roman" w:hAnsi="Times New Roman"/>
          <w:sz w:val="20"/>
          <w:szCs w:val="20"/>
        </w:rPr>
        <w:t xml:space="preserve">В Республике Беларусь почвы, развитые на лессовидных суглинках </w:t>
      </w:r>
      <w:r w:rsidRPr="00A6745A">
        <w:rPr>
          <w:rFonts w:ascii="Times New Roman" w:hAnsi="Times New Roman"/>
          <w:sz w:val="20"/>
          <w:szCs w:val="20"/>
        </w:rPr>
        <w:lastRenderedPageBreak/>
        <w:t>и лессах, распространены в основном в восточной части Республики. Из них от 10 до 15% составляют глеевые и глееватые почвы, распол</w:t>
      </w:r>
      <w:r w:rsidRPr="00A6745A">
        <w:rPr>
          <w:rFonts w:ascii="Times New Roman" w:hAnsi="Times New Roman"/>
          <w:sz w:val="20"/>
          <w:szCs w:val="20"/>
        </w:rPr>
        <w:t>о</w:t>
      </w:r>
      <w:r w:rsidRPr="00A6745A">
        <w:rPr>
          <w:rFonts w:ascii="Times New Roman" w:hAnsi="Times New Roman"/>
          <w:sz w:val="20"/>
          <w:szCs w:val="20"/>
        </w:rPr>
        <w:t>женные в виде отдельных участков, в замкнутых понижениях.</w:t>
      </w:r>
    </w:p>
    <w:p w:rsidR="00A6745A" w:rsidRPr="00A6745A" w:rsidRDefault="00A6745A" w:rsidP="00A6745A">
      <w:pPr>
        <w:widowControl w:val="0"/>
        <w:shd w:val="clear" w:color="auto" w:fill="FFFFFF"/>
        <w:spacing w:after="0" w:line="240" w:lineRule="auto"/>
        <w:ind w:firstLine="284"/>
        <w:jc w:val="both"/>
        <w:rPr>
          <w:rFonts w:ascii="Times New Roman" w:hAnsi="Times New Roman"/>
          <w:sz w:val="20"/>
          <w:szCs w:val="20"/>
        </w:rPr>
      </w:pPr>
      <w:r w:rsidRPr="00A6745A">
        <w:rPr>
          <w:rFonts w:ascii="Times New Roman" w:hAnsi="Times New Roman"/>
          <w:sz w:val="20"/>
          <w:szCs w:val="20"/>
        </w:rPr>
        <w:t xml:space="preserve">На </w:t>
      </w:r>
      <w:smartTag w:uri="urn:schemas-microsoft-com:office:smarttags" w:element="metricconverter">
        <w:smartTagPr>
          <w:attr w:name="ProductID" w:val="100 га"/>
        </w:smartTagPr>
        <w:r w:rsidRPr="00A6745A">
          <w:rPr>
            <w:rFonts w:ascii="Times New Roman" w:hAnsi="Times New Roman"/>
            <w:sz w:val="20"/>
            <w:szCs w:val="20"/>
          </w:rPr>
          <w:t>100 га</w:t>
        </w:r>
      </w:smartTag>
      <w:r w:rsidRPr="00A6745A">
        <w:rPr>
          <w:rFonts w:ascii="Times New Roman" w:hAnsi="Times New Roman"/>
          <w:sz w:val="20"/>
          <w:szCs w:val="20"/>
        </w:rPr>
        <w:t xml:space="preserve"> сельскохозяйственных угодий приходится более 60 зам</w:t>
      </w:r>
      <w:r w:rsidRPr="00A6745A">
        <w:rPr>
          <w:rFonts w:ascii="Times New Roman" w:hAnsi="Times New Roman"/>
          <w:sz w:val="20"/>
          <w:szCs w:val="20"/>
        </w:rPr>
        <w:t>к</w:t>
      </w:r>
      <w:r w:rsidRPr="00A6745A">
        <w:rPr>
          <w:rFonts w:ascii="Times New Roman" w:hAnsi="Times New Roman"/>
          <w:sz w:val="20"/>
          <w:szCs w:val="20"/>
        </w:rPr>
        <w:t xml:space="preserve">нутых понижений. Основное количество западин имеют площадь 0,01 - </w:t>
      </w:r>
      <w:smartTag w:uri="urn:schemas-microsoft-com:office:smarttags" w:element="metricconverter">
        <w:smartTagPr>
          <w:attr w:name="ProductID" w:val="0,2 га"/>
        </w:smartTagPr>
        <w:r w:rsidRPr="00A6745A">
          <w:rPr>
            <w:rFonts w:ascii="Times New Roman" w:hAnsi="Times New Roman"/>
            <w:sz w:val="20"/>
            <w:szCs w:val="20"/>
          </w:rPr>
          <w:t>0,2 га</w:t>
        </w:r>
      </w:smartTag>
      <w:r w:rsidRPr="00A6745A">
        <w:rPr>
          <w:rFonts w:ascii="Times New Roman" w:hAnsi="Times New Roman"/>
          <w:sz w:val="20"/>
          <w:szCs w:val="20"/>
        </w:rPr>
        <w:t>, что приводит к расчленению пашни на участки неправильной конфигурации и является основным препятствием для применения высокопроизводительной сельскохозяйственной техники, поскольку снижение производительности при подготовке почвы к посеву соста</w:t>
      </w:r>
      <w:r w:rsidRPr="00A6745A">
        <w:rPr>
          <w:rFonts w:ascii="Times New Roman" w:hAnsi="Times New Roman"/>
          <w:sz w:val="20"/>
          <w:szCs w:val="20"/>
        </w:rPr>
        <w:t>в</w:t>
      </w:r>
      <w:r w:rsidRPr="00A6745A">
        <w:rPr>
          <w:rFonts w:ascii="Times New Roman" w:hAnsi="Times New Roman"/>
          <w:sz w:val="20"/>
          <w:szCs w:val="20"/>
        </w:rPr>
        <w:t>ляет 12-38, на посеве-15-20, и уборке-9-14%.</w:t>
      </w:r>
    </w:p>
    <w:p w:rsidR="00A6745A" w:rsidRPr="00A6745A" w:rsidRDefault="00A6745A" w:rsidP="00A6745A">
      <w:pPr>
        <w:widowControl w:val="0"/>
        <w:shd w:val="clear" w:color="auto" w:fill="FFFFFF"/>
        <w:spacing w:after="0" w:line="240" w:lineRule="auto"/>
        <w:ind w:firstLine="284"/>
        <w:jc w:val="both"/>
        <w:rPr>
          <w:rFonts w:ascii="Times New Roman" w:hAnsi="Times New Roman"/>
          <w:sz w:val="20"/>
          <w:szCs w:val="20"/>
        </w:rPr>
      </w:pPr>
      <w:r w:rsidRPr="00A6745A">
        <w:rPr>
          <w:rFonts w:ascii="Times New Roman" w:hAnsi="Times New Roman"/>
          <w:sz w:val="20"/>
          <w:szCs w:val="20"/>
        </w:rPr>
        <w:t>Почвенный покров сельскохозяйственных угодий на западинном рельефе имеет неоднородный водно-воздушный режим. В отдельные вегетационные периоды в течени</w:t>
      </w:r>
      <w:proofErr w:type="gramStart"/>
      <w:r w:rsidRPr="00A6745A">
        <w:rPr>
          <w:rFonts w:ascii="Times New Roman" w:hAnsi="Times New Roman"/>
          <w:sz w:val="20"/>
          <w:szCs w:val="20"/>
        </w:rPr>
        <w:t>и</w:t>
      </w:r>
      <w:proofErr w:type="gramEnd"/>
      <w:r w:rsidRPr="00A6745A">
        <w:rPr>
          <w:rFonts w:ascii="Times New Roman" w:hAnsi="Times New Roman"/>
          <w:sz w:val="20"/>
          <w:szCs w:val="20"/>
        </w:rPr>
        <w:t xml:space="preserve"> 2-3 месяцев в замкнутых микроп</w:t>
      </w:r>
      <w:r w:rsidRPr="00A6745A">
        <w:rPr>
          <w:rFonts w:ascii="Times New Roman" w:hAnsi="Times New Roman"/>
          <w:sz w:val="20"/>
          <w:szCs w:val="20"/>
        </w:rPr>
        <w:t>о</w:t>
      </w:r>
      <w:r w:rsidRPr="00A6745A">
        <w:rPr>
          <w:rFonts w:ascii="Times New Roman" w:hAnsi="Times New Roman"/>
          <w:sz w:val="20"/>
          <w:szCs w:val="20"/>
        </w:rPr>
        <w:t>нижениях застаивается поверхностная вода, что приводит к вымочкам посевов и снижению продуктивности растений.</w:t>
      </w:r>
    </w:p>
    <w:p w:rsidR="00A6745A" w:rsidRPr="00A6745A" w:rsidRDefault="00A6745A" w:rsidP="00A6745A">
      <w:pPr>
        <w:widowControl w:val="0"/>
        <w:shd w:val="clear" w:color="auto" w:fill="FFFFFF"/>
        <w:spacing w:after="0" w:line="240" w:lineRule="auto"/>
        <w:ind w:firstLine="284"/>
        <w:jc w:val="both"/>
        <w:rPr>
          <w:rFonts w:ascii="Times New Roman" w:hAnsi="Times New Roman"/>
          <w:sz w:val="20"/>
          <w:szCs w:val="20"/>
        </w:rPr>
      </w:pPr>
      <w:r w:rsidRPr="00A6745A">
        <w:rPr>
          <w:rFonts w:ascii="Times New Roman" w:hAnsi="Times New Roman"/>
          <w:sz w:val="20"/>
          <w:szCs w:val="20"/>
        </w:rPr>
        <w:t>Традиционные способы осушения таких земель систематическим дренажем всегда были трудоемкими и энергозатратными и, как сле</w:t>
      </w:r>
      <w:r w:rsidRPr="00A6745A">
        <w:rPr>
          <w:rFonts w:ascii="Times New Roman" w:hAnsi="Times New Roman"/>
          <w:sz w:val="20"/>
          <w:szCs w:val="20"/>
        </w:rPr>
        <w:t>д</w:t>
      </w:r>
      <w:r w:rsidRPr="00A6745A">
        <w:rPr>
          <w:rFonts w:ascii="Times New Roman" w:hAnsi="Times New Roman"/>
          <w:sz w:val="20"/>
          <w:szCs w:val="20"/>
        </w:rPr>
        <w:t xml:space="preserve">ствие, малоэффективными. </w:t>
      </w:r>
      <w:r w:rsidRPr="00A6745A">
        <w:rPr>
          <w:rFonts w:ascii="Times New Roman" w:hAnsi="Times New Roman"/>
          <w:color w:val="000000"/>
          <w:sz w:val="20"/>
          <w:szCs w:val="20"/>
        </w:rPr>
        <w:t>Для раскрытия западин применяют сл</w:t>
      </w:r>
      <w:r w:rsidRPr="00A6745A">
        <w:rPr>
          <w:rFonts w:ascii="Times New Roman" w:hAnsi="Times New Roman"/>
          <w:color w:val="000000"/>
          <w:sz w:val="20"/>
          <w:szCs w:val="20"/>
        </w:rPr>
        <w:t>е</w:t>
      </w:r>
      <w:r w:rsidRPr="00A6745A">
        <w:rPr>
          <w:rFonts w:ascii="Times New Roman" w:hAnsi="Times New Roman"/>
          <w:color w:val="000000"/>
          <w:sz w:val="20"/>
          <w:szCs w:val="20"/>
        </w:rPr>
        <w:t>дующие технологии. Западины глу</w:t>
      </w:r>
      <w:r w:rsidRPr="00A6745A">
        <w:rPr>
          <w:rFonts w:ascii="Times New Roman" w:hAnsi="Times New Roman"/>
          <w:color w:val="000000"/>
          <w:spacing w:val="-1"/>
          <w:sz w:val="20"/>
          <w:szCs w:val="20"/>
        </w:rPr>
        <w:t xml:space="preserve">биной до </w:t>
      </w:r>
      <w:smartTag w:uri="urn:schemas-microsoft-com:office:smarttags" w:element="metricconverter">
        <w:smartTagPr>
          <w:attr w:name="ProductID" w:val="0,15 м"/>
        </w:smartTagPr>
        <w:r w:rsidRPr="00A6745A">
          <w:rPr>
            <w:rFonts w:ascii="Times New Roman" w:hAnsi="Times New Roman"/>
            <w:color w:val="000000"/>
            <w:spacing w:val="-1"/>
            <w:sz w:val="20"/>
            <w:szCs w:val="20"/>
          </w:rPr>
          <w:t>0,15 м</w:t>
        </w:r>
      </w:smartTag>
      <w:r w:rsidRPr="00A6745A">
        <w:rPr>
          <w:rFonts w:ascii="Times New Roman" w:hAnsi="Times New Roman"/>
          <w:color w:val="000000"/>
          <w:spacing w:val="-1"/>
          <w:sz w:val="20"/>
          <w:szCs w:val="20"/>
        </w:rPr>
        <w:t xml:space="preserve"> и площадью до </w:t>
      </w:r>
      <w:smartTag w:uri="urn:schemas-microsoft-com:office:smarttags" w:element="metricconverter">
        <w:smartTagPr>
          <w:attr w:name="ProductID" w:val="0,03 га"/>
        </w:smartTagPr>
        <w:r w:rsidRPr="00A6745A">
          <w:rPr>
            <w:rFonts w:ascii="Times New Roman" w:hAnsi="Times New Roman"/>
            <w:color w:val="000000"/>
            <w:spacing w:val="-1"/>
            <w:sz w:val="20"/>
            <w:szCs w:val="20"/>
          </w:rPr>
          <w:t>0,03 га</w:t>
        </w:r>
      </w:smartTag>
      <w:r w:rsidRPr="00A6745A">
        <w:rPr>
          <w:rFonts w:ascii="Times New Roman" w:hAnsi="Times New Roman"/>
          <w:color w:val="000000"/>
          <w:spacing w:val="-1"/>
          <w:sz w:val="20"/>
          <w:szCs w:val="20"/>
        </w:rPr>
        <w:t xml:space="preserve"> засыпают в процессе выполне</w:t>
      </w:r>
      <w:r w:rsidRPr="00A6745A">
        <w:rPr>
          <w:rFonts w:ascii="Times New Roman" w:hAnsi="Times New Roman"/>
          <w:color w:val="000000"/>
          <w:spacing w:val="18"/>
          <w:sz w:val="20"/>
          <w:szCs w:val="20"/>
        </w:rPr>
        <w:t>ния</w:t>
      </w:r>
      <w:r w:rsidRPr="00A6745A">
        <w:rPr>
          <w:rFonts w:ascii="Times New Roman" w:hAnsi="Times New Roman"/>
          <w:color w:val="000000"/>
          <w:sz w:val="20"/>
          <w:szCs w:val="20"/>
        </w:rPr>
        <w:t xml:space="preserve"> планировки мелиорируемых з</w:t>
      </w:r>
      <w:r w:rsidRPr="00A6745A">
        <w:rPr>
          <w:rFonts w:ascii="Times New Roman" w:hAnsi="Times New Roman"/>
          <w:color w:val="000000"/>
          <w:sz w:val="20"/>
          <w:szCs w:val="20"/>
        </w:rPr>
        <w:t>е</w:t>
      </w:r>
      <w:r w:rsidRPr="00A6745A">
        <w:rPr>
          <w:rFonts w:ascii="Times New Roman" w:hAnsi="Times New Roman"/>
          <w:color w:val="000000"/>
          <w:sz w:val="20"/>
          <w:szCs w:val="20"/>
        </w:rPr>
        <w:t>мель. При большей площади предусматривается их засыпка</w:t>
      </w:r>
      <w:r w:rsidRPr="00A6745A">
        <w:rPr>
          <w:rFonts w:ascii="Times New Roman" w:hAnsi="Times New Roman"/>
          <w:color w:val="000000"/>
          <w:spacing w:val="-2"/>
          <w:sz w:val="20"/>
          <w:szCs w:val="20"/>
        </w:rPr>
        <w:t xml:space="preserve"> грунтом в процессе бульдозерной планировки или </w:t>
      </w:r>
      <w:r w:rsidRPr="00A6745A">
        <w:rPr>
          <w:rFonts w:ascii="Times New Roman" w:hAnsi="Times New Roman"/>
          <w:color w:val="000000"/>
          <w:sz w:val="20"/>
          <w:szCs w:val="20"/>
        </w:rPr>
        <w:t>отвод воды из западин дрен</w:t>
      </w:r>
      <w:r w:rsidRPr="00A6745A">
        <w:rPr>
          <w:rFonts w:ascii="Times New Roman" w:hAnsi="Times New Roman"/>
          <w:color w:val="000000"/>
          <w:sz w:val="20"/>
          <w:szCs w:val="20"/>
        </w:rPr>
        <w:t>а</w:t>
      </w:r>
      <w:r w:rsidRPr="00A6745A">
        <w:rPr>
          <w:rFonts w:ascii="Times New Roman" w:hAnsi="Times New Roman"/>
          <w:color w:val="000000"/>
          <w:sz w:val="20"/>
          <w:szCs w:val="20"/>
        </w:rPr>
        <w:t xml:space="preserve">жем с фильтрующей засыпкой траншей. Западины глубиной 0,15 - </w:t>
      </w:r>
      <w:smartTag w:uri="urn:schemas-microsoft-com:office:smarttags" w:element="metricconverter">
        <w:smartTagPr>
          <w:attr w:name="ProductID" w:val="0,50 м"/>
        </w:smartTagPr>
        <w:r w:rsidRPr="00A6745A">
          <w:rPr>
            <w:rFonts w:ascii="Times New Roman" w:hAnsi="Times New Roman"/>
            <w:color w:val="000000"/>
            <w:sz w:val="20"/>
            <w:szCs w:val="20"/>
          </w:rPr>
          <w:t>0,50 м</w:t>
        </w:r>
      </w:smartTag>
      <w:r w:rsidRPr="00A6745A">
        <w:rPr>
          <w:rFonts w:ascii="Times New Roman" w:hAnsi="Times New Roman"/>
          <w:color w:val="000000"/>
          <w:sz w:val="20"/>
          <w:szCs w:val="20"/>
        </w:rPr>
        <w:t xml:space="preserve"> и при площади до </w:t>
      </w:r>
      <w:smartTag w:uri="urn:schemas-microsoft-com:office:smarttags" w:element="metricconverter">
        <w:smartTagPr>
          <w:attr w:name="ProductID" w:val="0,03 га"/>
        </w:smartTagPr>
        <w:r w:rsidRPr="00A6745A">
          <w:rPr>
            <w:rFonts w:ascii="Times New Roman" w:hAnsi="Times New Roman"/>
            <w:color w:val="000000"/>
            <w:sz w:val="20"/>
            <w:szCs w:val="20"/>
          </w:rPr>
          <w:t>0,03 га</w:t>
        </w:r>
      </w:smartTag>
      <w:r w:rsidRPr="00A6745A">
        <w:rPr>
          <w:rFonts w:ascii="Times New Roman" w:hAnsi="Times New Roman"/>
          <w:color w:val="000000"/>
          <w:sz w:val="20"/>
          <w:szCs w:val="20"/>
        </w:rPr>
        <w:t xml:space="preserve"> засыпают местным грунтом в процессе выполнения площадной бульдозерной планировки мелиорируемых земель. Если площадь западин больше </w:t>
      </w:r>
      <w:smartTag w:uri="urn:schemas-microsoft-com:office:smarttags" w:element="metricconverter">
        <w:smartTagPr>
          <w:attr w:name="ProductID" w:val="0,03 га"/>
        </w:smartTagPr>
        <w:r w:rsidRPr="00A6745A">
          <w:rPr>
            <w:rFonts w:ascii="Times New Roman" w:hAnsi="Times New Roman"/>
            <w:color w:val="000000"/>
            <w:sz w:val="20"/>
            <w:szCs w:val="20"/>
          </w:rPr>
          <w:t>0,03 га</w:t>
        </w:r>
      </w:smartTag>
      <w:r w:rsidRPr="00A6745A">
        <w:rPr>
          <w:rFonts w:ascii="Times New Roman" w:hAnsi="Times New Roman"/>
          <w:color w:val="000000"/>
          <w:sz w:val="20"/>
          <w:szCs w:val="20"/>
        </w:rPr>
        <w:t>, избыточную воду уд</w:t>
      </w:r>
      <w:r w:rsidRPr="00A6745A">
        <w:rPr>
          <w:rFonts w:ascii="Times New Roman" w:hAnsi="Times New Roman"/>
          <w:color w:val="000000"/>
          <w:sz w:val="20"/>
          <w:szCs w:val="20"/>
        </w:rPr>
        <w:t>а</w:t>
      </w:r>
      <w:r w:rsidRPr="00A6745A">
        <w:rPr>
          <w:rFonts w:ascii="Times New Roman" w:hAnsi="Times New Roman"/>
          <w:color w:val="000000"/>
          <w:sz w:val="20"/>
          <w:szCs w:val="20"/>
        </w:rPr>
        <w:t xml:space="preserve">ляют с помощью колодцев-поглотителей </w:t>
      </w:r>
      <w:r w:rsidRPr="00A6745A">
        <w:rPr>
          <w:rFonts w:ascii="Times New Roman" w:hAnsi="Times New Roman"/>
          <w:color w:val="000000"/>
          <w:spacing w:val="-4"/>
          <w:sz w:val="20"/>
          <w:szCs w:val="20"/>
        </w:rPr>
        <w:t>или ложбин стока.</w:t>
      </w:r>
    </w:p>
    <w:p w:rsidR="00A6745A" w:rsidRPr="00A6745A" w:rsidRDefault="00A6745A" w:rsidP="00A6745A">
      <w:pPr>
        <w:widowControl w:val="0"/>
        <w:shd w:val="clear" w:color="auto" w:fill="FFFFFF"/>
        <w:spacing w:after="0" w:line="240" w:lineRule="auto"/>
        <w:ind w:firstLine="284"/>
        <w:jc w:val="both"/>
        <w:rPr>
          <w:rFonts w:ascii="Times New Roman" w:hAnsi="Times New Roman"/>
          <w:sz w:val="20"/>
          <w:szCs w:val="20"/>
        </w:rPr>
      </w:pPr>
      <w:r w:rsidRPr="00A6745A">
        <w:rPr>
          <w:rFonts w:ascii="Times New Roman" w:hAnsi="Times New Roman"/>
          <w:color w:val="000000"/>
          <w:sz w:val="20"/>
          <w:szCs w:val="20"/>
        </w:rPr>
        <w:t>Глубокие сильно обводненные болотные и минеральные забол</w:t>
      </w:r>
      <w:r w:rsidRPr="00A6745A">
        <w:rPr>
          <w:rFonts w:ascii="Times New Roman" w:hAnsi="Times New Roman"/>
          <w:color w:val="000000"/>
          <w:sz w:val="20"/>
          <w:szCs w:val="20"/>
        </w:rPr>
        <w:t>о</w:t>
      </w:r>
      <w:r w:rsidRPr="00A6745A">
        <w:rPr>
          <w:rFonts w:ascii="Times New Roman" w:hAnsi="Times New Roman"/>
          <w:color w:val="000000"/>
          <w:spacing w:val="-3"/>
          <w:sz w:val="20"/>
          <w:szCs w:val="20"/>
        </w:rPr>
        <w:t>ченные замкнутые понижения, покрытые древесно-кустарниковой рас</w:t>
      </w:r>
      <w:r w:rsidRPr="00A6745A">
        <w:rPr>
          <w:rFonts w:ascii="Times New Roman" w:hAnsi="Times New Roman"/>
          <w:color w:val="000000"/>
          <w:sz w:val="20"/>
          <w:szCs w:val="20"/>
        </w:rPr>
        <w:t>т</w:t>
      </w:r>
      <w:r w:rsidRPr="00A6745A">
        <w:rPr>
          <w:rFonts w:ascii="Times New Roman" w:hAnsi="Times New Roman"/>
          <w:color w:val="000000"/>
          <w:sz w:val="20"/>
          <w:szCs w:val="20"/>
        </w:rPr>
        <w:t>и</w:t>
      </w:r>
      <w:r w:rsidRPr="00A6745A">
        <w:rPr>
          <w:rFonts w:ascii="Times New Roman" w:hAnsi="Times New Roman"/>
          <w:color w:val="000000"/>
          <w:sz w:val="20"/>
          <w:szCs w:val="20"/>
        </w:rPr>
        <w:t>тельностью, рекомендуется оставлять в естественном состоянии в к</w:t>
      </w:r>
      <w:r w:rsidRPr="00A6745A">
        <w:rPr>
          <w:rFonts w:ascii="Times New Roman" w:hAnsi="Times New Roman"/>
          <w:color w:val="000000"/>
          <w:sz w:val="20"/>
          <w:szCs w:val="20"/>
        </w:rPr>
        <w:t>а</w:t>
      </w:r>
      <w:r w:rsidRPr="00A6745A">
        <w:rPr>
          <w:rFonts w:ascii="Times New Roman" w:hAnsi="Times New Roman"/>
          <w:color w:val="000000"/>
          <w:sz w:val="20"/>
          <w:szCs w:val="20"/>
        </w:rPr>
        <w:t xml:space="preserve">честве водоохранных и природоохранных объектов. При наличии в </w:t>
      </w:r>
      <w:r w:rsidRPr="00A6745A">
        <w:rPr>
          <w:rFonts w:ascii="Times New Roman" w:hAnsi="Times New Roman"/>
          <w:color w:val="000000"/>
          <w:spacing w:val="-1"/>
          <w:sz w:val="20"/>
          <w:szCs w:val="20"/>
        </w:rPr>
        <w:t>понижениях торфа предусматривается его выработка с использовани</w:t>
      </w:r>
      <w:r w:rsidRPr="00A6745A">
        <w:rPr>
          <w:rFonts w:ascii="Times New Roman" w:hAnsi="Times New Roman"/>
          <w:color w:val="000000"/>
          <w:spacing w:val="-3"/>
          <w:sz w:val="20"/>
          <w:szCs w:val="20"/>
        </w:rPr>
        <w:t>ем для удобрения сельскохозяйственных угодий.</w:t>
      </w:r>
    </w:p>
    <w:p w:rsidR="00A6745A" w:rsidRPr="00A6745A" w:rsidRDefault="00A6745A" w:rsidP="00A6745A">
      <w:pPr>
        <w:widowControl w:val="0"/>
        <w:shd w:val="clear" w:color="auto" w:fill="FFFFFF"/>
        <w:spacing w:after="0" w:line="240" w:lineRule="auto"/>
        <w:ind w:firstLine="284"/>
        <w:jc w:val="both"/>
        <w:rPr>
          <w:rFonts w:ascii="Times New Roman" w:hAnsi="Times New Roman"/>
          <w:sz w:val="20"/>
          <w:szCs w:val="20"/>
        </w:rPr>
      </w:pPr>
      <w:r w:rsidRPr="00A6745A">
        <w:rPr>
          <w:rFonts w:ascii="Times New Roman" w:hAnsi="Times New Roman"/>
          <w:sz w:val="20"/>
          <w:szCs w:val="20"/>
        </w:rPr>
        <w:t xml:space="preserve">Для широкой производственной проверки этого была построена экспериментальная мелиоративная система на площади </w:t>
      </w:r>
      <w:smartTag w:uri="urn:schemas-microsoft-com:office:smarttags" w:element="metricconverter">
        <w:smartTagPr>
          <w:attr w:name="ProductID" w:val="95 га"/>
        </w:smartTagPr>
        <w:r w:rsidRPr="00A6745A">
          <w:rPr>
            <w:rFonts w:ascii="Times New Roman" w:hAnsi="Times New Roman"/>
            <w:sz w:val="20"/>
            <w:szCs w:val="20"/>
          </w:rPr>
          <w:t>95 га</w:t>
        </w:r>
      </w:smartTag>
      <w:r w:rsidRPr="00A6745A">
        <w:rPr>
          <w:rFonts w:ascii="Times New Roman" w:hAnsi="Times New Roman"/>
          <w:sz w:val="20"/>
          <w:szCs w:val="20"/>
        </w:rPr>
        <w:t>, вкл</w:t>
      </w:r>
      <w:r w:rsidRPr="00A6745A">
        <w:rPr>
          <w:rFonts w:ascii="Times New Roman" w:hAnsi="Times New Roman"/>
          <w:sz w:val="20"/>
          <w:szCs w:val="20"/>
        </w:rPr>
        <w:t>ю</w:t>
      </w:r>
      <w:r w:rsidRPr="00A6745A">
        <w:rPr>
          <w:rFonts w:ascii="Times New Roman" w:hAnsi="Times New Roman"/>
          <w:sz w:val="20"/>
          <w:szCs w:val="20"/>
        </w:rPr>
        <w:t>чающая 9 участков с различными методами мелиорации.</w:t>
      </w:r>
    </w:p>
    <w:p w:rsidR="00A6745A" w:rsidRPr="00A6745A" w:rsidRDefault="00A6745A" w:rsidP="00A6745A">
      <w:pPr>
        <w:widowControl w:val="0"/>
        <w:shd w:val="clear" w:color="auto" w:fill="FFFFFF"/>
        <w:spacing w:after="0" w:line="240" w:lineRule="auto"/>
        <w:ind w:firstLine="284"/>
        <w:jc w:val="both"/>
        <w:rPr>
          <w:rFonts w:ascii="Times New Roman" w:hAnsi="Times New Roman"/>
          <w:sz w:val="20"/>
          <w:szCs w:val="20"/>
        </w:rPr>
      </w:pPr>
      <w:r w:rsidRPr="00A6745A">
        <w:rPr>
          <w:rFonts w:ascii="Times New Roman" w:hAnsi="Times New Roman"/>
          <w:sz w:val="20"/>
          <w:szCs w:val="20"/>
        </w:rPr>
        <w:t>На участке №1 предусмотрен отвод поверхностных вод колодцами поглотителями, конструкции которых разработаны РУП «Белгипр</w:t>
      </w:r>
      <w:r w:rsidRPr="00A6745A">
        <w:rPr>
          <w:rFonts w:ascii="Times New Roman" w:hAnsi="Times New Roman"/>
          <w:sz w:val="20"/>
          <w:szCs w:val="20"/>
        </w:rPr>
        <w:t>о</w:t>
      </w:r>
      <w:r w:rsidRPr="00A6745A">
        <w:rPr>
          <w:rFonts w:ascii="Times New Roman" w:hAnsi="Times New Roman"/>
          <w:sz w:val="20"/>
          <w:szCs w:val="20"/>
        </w:rPr>
        <w:t>водхоз» и Институтом мелиорации НАН Беларуси. Для беспрепятс</w:t>
      </w:r>
      <w:r w:rsidRPr="00A6745A">
        <w:rPr>
          <w:rFonts w:ascii="Times New Roman" w:hAnsi="Times New Roman"/>
          <w:sz w:val="20"/>
          <w:szCs w:val="20"/>
        </w:rPr>
        <w:t>т</w:t>
      </w:r>
      <w:r w:rsidRPr="00A6745A">
        <w:rPr>
          <w:rFonts w:ascii="Times New Roman" w:hAnsi="Times New Roman"/>
          <w:sz w:val="20"/>
          <w:szCs w:val="20"/>
        </w:rPr>
        <w:lastRenderedPageBreak/>
        <w:t>венного притока воды к колодцам на водосборной площади придаётся уклон &gt; 0,002. Отвод воды предусматривается сбросными коллектор</w:t>
      </w:r>
      <w:r w:rsidRPr="00A6745A">
        <w:rPr>
          <w:rFonts w:ascii="Times New Roman" w:hAnsi="Times New Roman"/>
          <w:sz w:val="20"/>
          <w:szCs w:val="20"/>
        </w:rPr>
        <w:t>а</w:t>
      </w:r>
      <w:r w:rsidRPr="00A6745A">
        <w:rPr>
          <w:rFonts w:ascii="Times New Roman" w:hAnsi="Times New Roman"/>
          <w:sz w:val="20"/>
          <w:szCs w:val="20"/>
        </w:rPr>
        <w:t>ми.</w:t>
      </w:r>
    </w:p>
    <w:p w:rsidR="00A6745A" w:rsidRPr="00A6745A" w:rsidRDefault="00A6745A" w:rsidP="00A6745A">
      <w:pPr>
        <w:widowControl w:val="0"/>
        <w:shd w:val="clear" w:color="auto" w:fill="FFFFFF"/>
        <w:spacing w:after="0" w:line="240" w:lineRule="auto"/>
        <w:ind w:firstLine="284"/>
        <w:jc w:val="both"/>
        <w:rPr>
          <w:rFonts w:ascii="Times New Roman" w:hAnsi="Times New Roman"/>
          <w:sz w:val="20"/>
          <w:szCs w:val="20"/>
        </w:rPr>
      </w:pPr>
      <w:r w:rsidRPr="00A6745A">
        <w:rPr>
          <w:rFonts w:ascii="Times New Roman" w:hAnsi="Times New Roman"/>
          <w:sz w:val="20"/>
          <w:szCs w:val="20"/>
        </w:rPr>
        <w:t>Участок № 2 предусматривает мелиорацию земель путём организ</w:t>
      </w:r>
      <w:r w:rsidRPr="00A6745A">
        <w:rPr>
          <w:rFonts w:ascii="Times New Roman" w:hAnsi="Times New Roman"/>
          <w:sz w:val="20"/>
          <w:szCs w:val="20"/>
        </w:rPr>
        <w:t>а</w:t>
      </w:r>
      <w:r w:rsidRPr="00A6745A">
        <w:rPr>
          <w:rFonts w:ascii="Times New Roman" w:hAnsi="Times New Roman"/>
          <w:sz w:val="20"/>
          <w:szCs w:val="20"/>
        </w:rPr>
        <w:t>ции поверхностного стока и проведения комплекса культуртехнич</w:t>
      </w:r>
      <w:r w:rsidRPr="00A6745A">
        <w:rPr>
          <w:rFonts w:ascii="Times New Roman" w:hAnsi="Times New Roman"/>
          <w:sz w:val="20"/>
          <w:szCs w:val="20"/>
        </w:rPr>
        <w:t>е</w:t>
      </w:r>
      <w:r w:rsidRPr="00A6745A">
        <w:rPr>
          <w:rFonts w:ascii="Times New Roman" w:hAnsi="Times New Roman"/>
          <w:sz w:val="20"/>
          <w:szCs w:val="20"/>
        </w:rPr>
        <w:t>ских и агромелиоративных работ.</w:t>
      </w:r>
    </w:p>
    <w:p w:rsidR="00A6745A" w:rsidRPr="00A6745A" w:rsidRDefault="00A6745A" w:rsidP="00A6745A">
      <w:pPr>
        <w:widowControl w:val="0"/>
        <w:shd w:val="clear" w:color="auto" w:fill="FFFFFF"/>
        <w:spacing w:after="0" w:line="240" w:lineRule="auto"/>
        <w:ind w:firstLine="284"/>
        <w:jc w:val="both"/>
        <w:rPr>
          <w:rFonts w:ascii="Times New Roman" w:hAnsi="Times New Roman"/>
          <w:sz w:val="20"/>
          <w:szCs w:val="20"/>
        </w:rPr>
      </w:pPr>
      <w:r w:rsidRPr="00A6745A">
        <w:rPr>
          <w:rFonts w:ascii="Times New Roman" w:hAnsi="Times New Roman"/>
          <w:sz w:val="20"/>
          <w:szCs w:val="20"/>
        </w:rPr>
        <w:t>В составе работ на этом участке предусмотрено раскрытые и з</w:t>
      </w:r>
      <w:r w:rsidRPr="00A6745A">
        <w:rPr>
          <w:rFonts w:ascii="Times New Roman" w:hAnsi="Times New Roman"/>
          <w:sz w:val="20"/>
          <w:szCs w:val="20"/>
        </w:rPr>
        <w:t>а</w:t>
      </w:r>
      <w:r w:rsidRPr="00A6745A">
        <w:rPr>
          <w:rFonts w:ascii="Times New Roman" w:hAnsi="Times New Roman"/>
          <w:sz w:val="20"/>
          <w:szCs w:val="20"/>
        </w:rPr>
        <w:t xml:space="preserve">сыпка замкнутых </w:t>
      </w:r>
      <w:proofErr w:type="gramStart"/>
      <w:r w:rsidRPr="00A6745A">
        <w:rPr>
          <w:rFonts w:ascii="Times New Roman" w:hAnsi="Times New Roman"/>
          <w:sz w:val="20"/>
          <w:szCs w:val="20"/>
        </w:rPr>
        <w:t>понижений</w:t>
      </w:r>
      <w:proofErr w:type="gramEnd"/>
      <w:r w:rsidRPr="00A6745A">
        <w:rPr>
          <w:rFonts w:ascii="Times New Roman" w:hAnsi="Times New Roman"/>
          <w:sz w:val="20"/>
          <w:szCs w:val="20"/>
        </w:rPr>
        <w:t xml:space="preserve"> и планировка площадей. При этом з</w:t>
      </w:r>
      <w:r w:rsidRPr="00A6745A">
        <w:rPr>
          <w:rFonts w:ascii="Times New Roman" w:hAnsi="Times New Roman"/>
          <w:sz w:val="20"/>
          <w:szCs w:val="20"/>
        </w:rPr>
        <w:t>а</w:t>
      </w:r>
      <w:r w:rsidRPr="00A6745A">
        <w:rPr>
          <w:rFonts w:ascii="Times New Roman" w:hAnsi="Times New Roman"/>
          <w:sz w:val="20"/>
          <w:szCs w:val="20"/>
        </w:rPr>
        <w:t>сыпка понижений выполнена в основном за счёт грунта, срезаемого при раскрытии понижений, с устройством через седловины ложбин стока. Используется также грунт из расположенных рядом бугров, в</w:t>
      </w:r>
      <w:r w:rsidRPr="00A6745A">
        <w:rPr>
          <w:rFonts w:ascii="Times New Roman" w:hAnsi="Times New Roman"/>
          <w:sz w:val="20"/>
          <w:szCs w:val="20"/>
        </w:rPr>
        <w:t>о</w:t>
      </w:r>
      <w:r w:rsidRPr="00A6745A">
        <w:rPr>
          <w:rFonts w:ascii="Times New Roman" w:hAnsi="Times New Roman"/>
          <w:sz w:val="20"/>
          <w:szCs w:val="20"/>
        </w:rPr>
        <w:t>доёмов-копаней, каналов. Срезаемые и засыпаемые поверхности в</w:t>
      </w:r>
      <w:r w:rsidRPr="00A6745A">
        <w:rPr>
          <w:rFonts w:ascii="Times New Roman" w:hAnsi="Times New Roman"/>
          <w:sz w:val="20"/>
          <w:szCs w:val="20"/>
        </w:rPr>
        <w:t>ы</w:t>
      </w:r>
      <w:r w:rsidRPr="00A6745A">
        <w:rPr>
          <w:rFonts w:ascii="Times New Roman" w:hAnsi="Times New Roman"/>
          <w:sz w:val="20"/>
          <w:szCs w:val="20"/>
        </w:rPr>
        <w:t>полнены с продольными и поперечными уклонами от 2,0 до 10,0 %о. При засыпке и раскрытии понижений и устройстве ложбин стока пр</w:t>
      </w:r>
      <w:r w:rsidRPr="00A6745A">
        <w:rPr>
          <w:rFonts w:ascii="Times New Roman" w:hAnsi="Times New Roman"/>
          <w:sz w:val="20"/>
          <w:szCs w:val="20"/>
        </w:rPr>
        <w:t>е</w:t>
      </w:r>
      <w:r w:rsidRPr="00A6745A">
        <w:rPr>
          <w:rFonts w:ascii="Times New Roman" w:hAnsi="Times New Roman"/>
          <w:sz w:val="20"/>
          <w:szCs w:val="20"/>
        </w:rPr>
        <w:t>дусмотрены мероприятия по сохранению гумусированного слоя гру</w:t>
      </w:r>
      <w:r w:rsidRPr="00A6745A">
        <w:rPr>
          <w:rFonts w:ascii="Times New Roman" w:hAnsi="Times New Roman"/>
          <w:sz w:val="20"/>
          <w:szCs w:val="20"/>
        </w:rPr>
        <w:t>н</w:t>
      </w:r>
      <w:r w:rsidRPr="00A6745A">
        <w:rPr>
          <w:rFonts w:ascii="Times New Roman" w:hAnsi="Times New Roman"/>
          <w:sz w:val="20"/>
          <w:szCs w:val="20"/>
        </w:rPr>
        <w:t>та.</w:t>
      </w:r>
    </w:p>
    <w:p w:rsidR="00A6745A" w:rsidRPr="00A6745A" w:rsidRDefault="00A6745A" w:rsidP="00A6745A">
      <w:pPr>
        <w:widowControl w:val="0"/>
        <w:shd w:val="clear" w:color="auto" w:fill="FFFFFF"/>
        <w:spacing w:after="0" w:line="240" w:lineRule="auto"/>
        <w:ind w:firstLine="284"/>
        <w:jc w:val="both"/>
        <w:rPr>
          <w:rFonts w:ascii="Times New Roman" w:hAnsi="Times New Roman"/>
          <w:sz w:val="20"/>
          <w:szCs w:val="20"/>
        </w:rPr>
      </w:pPr>
      <w:r w:rsidRPr="00A6745A">
        <w:rPr>
          <w:rFonts w:ascii="Times New Roman" w:hAnsi="Times New Roman"/>
          <w:sz w:val="20"/>
          <w:szCs w:val="20"/>
        </w:rPr>
        <w:t>Участок № 3 осушен выборочным гончарным дренажем в сочет</w:t>
      </w:r>
      <w:r w:rsidRPr="00A6745A">
        <w:rPr>
          <w:rFonts w:ascii="Times New Roman" w:hAnsi="Times New Roman"/>
          <w:sz w:val="20"/>
          <w:szCs w:val="20"/>
        </w:rPr>
        <w:t>а</w:t>
      </w:r>
      <w:r w:rsidRPr="00A6745A">
        <w:rPr>
          <w:rFonts w:ascii="Times New Roman" w:hAnsi="Times New Roman"/>
          <w:sz w:val="20"/>
          <w:szCs w:val="20"/>
        </w:rPr>
        <w:t>нии с мероприятиями по организации поверхностного стока, культу</w:t>
      </w:r>
      <w:r w:rsidRPr="00A6745A">
        <w:rPr>
          <w:rFonts w:ascii="Times New Roman" w:hAnsi="Times New Roman"/>
          <w:sz w:val="20"/>
          <w:szCs w:val="20"/>
        </w:rPr>
        <w:t>р</w:t>
      </w:r>
      <w:r w:rsidRPr="00A6745A">
        <w:rPr>
          <w:rFonts w:ascii="Times New Roman" w:hAnsi="Times New Roman"/>
          <w:sz w:val="20"/>
          <w:szCs w:val="20"/>
        </w:rPr>
        <w:t>техническими и агромелиоративными работами. На дренах коллект</w:t>
      </w:r>
      <w:r w:rsidRPr="00A6745A">
        <w:rPr>
          <w:rFonts w:ascii="Times New Roman" w:hAnsi="Times New Roman"/>
          <w:sz w:val="20"/>
          <w:szCs w:val="20"/>
        </w:rPr>
        <w:t>о</w:t>
      </w:r>
      <w:r w:rsidRPr="00A6745A">
        <w:rPr>
          <w:rFonts w:ascii="Times New Roman" w:hAnsi="Times New Roman"/>
          <w:sz w:val="20"/>
          <w:szCs w:val="20"/>
        </w:rPr>
        <w:t>ров предусмотрена «пунктирная», а в некоторых случаях и сплошная засыпка песчано-гравийной смесью.</w:t>
      </w:r>
    </w:p>
    <w:p w:rsidR="00A6745A" w:rsidRPr="00A6745A" w:rsidRDefault="00A6745A" w:rsidP="00A6745A">
      <w:pPr>
        <w:widowControl w:val="0"/>
        <w:shd w:val="clear" w:color="auto" w:fill="FFFFFF"/>
        <w:spacing w:after="0" w:line="240" w:lineRule="auto"/>
        <w:ind w:firstLine="284"/>
        <w:jc w:val="both"/>
        <w:rPr>
          <w:rFonts w:ascii="Times New Roman" w:hAnsi="Times New Roman"/>
          <w:sz w:val="20"/>
          <w:szCs w:val="20"/>
        </w:rPr>
      </w:pPr>
      <w:r w:rsidRPr="00A6745A">
        <w:rPr>
          <w:rFonts w:ascii="Times New Roman" w:hAnsi="Times New Roman"/>
          <w:sz w:val="20"/>
          <w:szCs w:val="20"/>
        </w:rPr>
        <w:t>На участке № 4 предусмотрено осушение земель выборочным пл</w:t>
      </w:r>
      <w:r w:rsidRPr="00A6745A">
        <w:rPr>
          <w:rFonts w:ascii="Times New Roman" w:hAnsi="Times New Roman"/>
          <w:sz w:val="20"/>
          <w:szCs w:val="20"/>
        </w:rPr>
        <w:t>а</w:t>
      </w:r>
      <w:r w:rsidRPr="00A6745A">
        <w:rPr>
          <w:rFonts w:ascii="Times New Roman" w:hAnsi="Times New Roman"/>
          <w:sz w:val="20"/>
          <w:szCs w:val="20"/>
        </w:rPr>
        <w:t>стмассовым дренажем, диаметром труб 63-</w:t>
      </w:r>
      <w:smartTag w:uri="urn:schemas-microsoft-com:office:smarttags" w:element="metricconverter">
        <w:smartTagPr>
          <w:attr w:name="ProductID" w:val="110 мм"/>
        </w:smartTagPr>
        <w:r w:rsidRPr="00A6745A">
          <w:rPr>
            <w:rFonts w:ascii="Times New Roman" w:hAnsi="Times New Roman"/>
            <w:sz w:val="20"/>
            <w:szCs w:val="20"/>
          </w:rPr>
          <w:t>110 мм</w:t>
        </w:r>
      </w:smartTag>
      <w:r w:rsidRPr="00A6745A">
        <w:rPr>
          <w:rFonts w:ascii="Times New Roman" w:hAnsi="Times New Roman"/>
          <w:sz w:val="20"/>
          <w:szCs w:val="20"/>
        </w:rPr>
        <w:t xml:space="preserve"> в сочетании с мер</w:t>
      </w:r>
      <w:r w:rsidRPr="00A6745A">
        <w:rPr>
          <w:rFonts w:ascii="Times New Roman" w:hAnsi="Times New Roman"/>
          <w:sz w:val="20"/>
          <w:szCs w:val="20"/>
        </w:rPr>
        <w:t>о</w:t>
      </w:r>
      <w:r w:rsidRPr="00A6745A">
        <w:rPr>
          <w:rFonts w:ascii="Times New Roman" w:hAnsi="Times New Roman"/>
          <w:sz w:val="20"/>
          <w:szCs w:val="20"/>
        </w:rPr>
        <w:t>приятиями по организации поверхностного стока и комплексом агр</w:t>
      </w:r>
      <w:r w:rsidRPr="00A6745A">
        <w:rPr>
          <w:rFonts w:ascii="Times New Roman" w:hAnsi="Times New Roman"/>
          <w:sz w:val="20"/>
          <w:szCs w:val="20"/>
        </w:rPr>
        <w:t>о</w:t>
      </w:r>
      <w:r w:rsidRPr="00A6745A">
        <w:rPr>
          <w:rFonts w:ascii="Times New Roman" w:hAnsi="Times New Roman"/>
          <w:sz w:val="20"/>
          <w:szCs w:val="20"/>
        </w:rPr>
        <w:t>мелиоративных работ. На коллекторах предусмотрено устройство к</w:t>
      </w:r>
      <w:r w:rsidRPr="00A6745A">
        <w:rPr>
          <w:rFonts w:ascii="Times New Roman" w:hAnsi="Times New Roman"/>
          <w:sz w:val="20"/>
          <w:szCs w:val="20"/>
        </w:rPr>
        <w:t>о</w:t>
      </w:r>
      <w:r w:rsidRPr="00A6745A">
        <w:rPr>
          <w:rFonts w:ascii="Times New Roman" w:hAnsi="Times New Roman"/>
          <w:sz w:val="20"/>
          <w:szCs w:val="20"/>
        </w:rPr>
        <w:t>лонок-поглотителей, пунктирной засыпки песчано-гравийной смесью. Для замера объёма дренажного стока на коллекторах предусмотрено устройство пяти смотровых колодцев.</w:t>
      </w:r>
    </w:p>
    <w:p w:rsidR="00A6745A" w:rsidRPr="00A6745A" w:rsidRDefault="00A6745A" w:rsidP="00A6745A">
      <w:pPr>
        <w:widowControl w:val="0"/>
        <w:shd w:val="clear" w:color="auto" w:fill="FFFFFF"/>
        <w:spacing w:after="0" w:line="240" w:lineRule="auto"/>
        <w:ind w:firstLine="284"/>
        <w:jc w:val="both"/>
        <w:rPr>
          <w:rFonts w:ascii="Times New Roman" w:hAnsi="Times New Roman"/>
          <w:sz w:val="20"/>
          <w:szCs w:val="20"/>
        </w:rPr>
      </w:pPr>
      <w:r w:rsidRPr="00A6745A">
        <w:rPr>
          <w:rFonts w:ascii="Times New Roman" w:hAnsi="Times New Roman"/>
          <w:sz w:val="20"/>
          <w:szCs w:val="20"/>
        </w:rPr>
        <w:t>Особенностью участка №5 является устройство выборочного ф</w:t>
      </w:r>
      <w:r w:rsidRPr="00A6745A">
        <w:rPr>
          <w:rFonts w:ascii="Times New Roman" w:hAnsi="Times New Roman"/>
          <w:sz w:val="20"/>
          <w:szCs w:val="20"/>
        </w:rPr>
        <w:t>а</w:t>
      </w:r>
      <w:r w:rsidRPr="00A6745A">
        <w:rPr>
          <w:rFonts w:ascii="Times New Roman" w:hAnsi="Times New Roman"/>
          <w:sz w:val="20"/>
          <w:szCs w:val="20"/>
        </w:rPr>
        <w:t xml:space="preserve">шинного дренажа диаметром </w:t>
      </w:r>
      <w:smartTag w:uri="urn:schemas-microsoft-com:office:smarttags" w:element="metricconverter">
        <w:smartTagPr>
          <w:attr w:name="ProductID" w:val="150 мм"/>
        </w:smartTagPr>
        <w:r w:rsidRPr="00A6745A">
          <w:rPr>
            <w:rFonts w:ascii="Times New Roman" w:hAnsi="Times New Roman"/>
            <w:sz w:val="20"/>
            <w:szCs w:val="20"/>
          </w:rPr>
          <w:t>150 мм</w:t>
        </w:r>
      </w:smartTag>
      <w:r w:rsidRPr="00A6745A">
        <w:rPr>
          <w:rFonts w:ascii="Times New Roman" w:hAnsi="Times New Roman"/>
          <w:sz w:val="20"/>
          <w:szCs w:val="20"/>
        </w:rPr>
        <w:t xml:space="preserve">, а проводящая сеть выполнена из 2-х фашин диаметром </w:t>
      </w:r>
      <w:smartTag w:uri="urn:schemas-microsoft-com:office:smarttags" w:element="metricconverter">
        <w:smartTagPr>
          <w:attr w:name="ProductID" w:val="200 мм"/>
        </w:smartTagPr>
        <w:r w:rsidRPr="00A6745A">
          <w:rPr>
            <w:rFonts w:ascii="Times New Roman" w:hAnsi="Times New Roman"/>
            <w:sz w:val="20"/>
            <w:szCs w:val="20"/>
          </w:rPr>
          <w:t>200 мм</w:t>
        </w:r>
      </w:smartTag>
      <w:r w:rsidRPr="00A6745A">
        <w:rPr>
          <w:rFonts w:ascii="Times New Roman" w:hAnsi="Times New Roman"/>
          <w:sz w:val="20"/>
          <w:szCs w:val="20"/>
        </w:rPr>
        <w:t xml:space="preserve"> в сочетании с мероприятиями по орган</w:t>
      </w:r>
      <w:r w:rsidRPr="00A6745A">
        <w:rPr>
          <w:rFonts w:ascii="Times New Roman" w:hAnsi="Times New Roman"/>
          <w:sz w:val="20"/>
          <w:szCs w:val="20"/>
        </w:rPr>
        <w:t>и</w:t>
      </w:r>
      <w:r w:rsidRPr="00A6745A">
        <w:rPr>
          <w:rFonts w:ascii="Times New Roman" w:hAnsi="Times New Roman"/>
          <w:sz w:val="20"/>
          <w:szCs w:val="20"/>
        </w:rPr>
        <w:t>зации поверхностного стока и комплексом культуртехнических и а</w:t>
      </w:r>
      <w:r w:rsidRPr="00A6745A">
        <w:rPr>
          <w:rFonts w:ascii="Times New Roman" w:hAnsi="Times New Roman"/>
          <w:sz w:val="20"/>
          <w:szCs w:val="20"/>
        </w:rPr>
        <w:t>г</w:t>
      </w:r>
      <w:r w:rsidRPr="00A6745A">
        <w:rPr>
          <w:rFonts w:ascii="Times New Roman" w:hAnsi="Times New Roman"/>
          <w:sz w:val="20"/>
          <w:szCs w:val="20"/>
        </w:rPr>
        <w:t>ромелиоративных работ.</w:t>
      </w:r>
    </w:p>
    <w:p w:rsidR="00A6745A" w:rsidRPr="00A6745A" w:rsidRDefault="00A6745A" w:rsidP="00A6745A">
      <w:pPr>
        <w:widowControl w:val="0"/>
        <w:shd w:val="clear" w:color="auto" w:fill="FFFFFF"/>
        <w:spacing w:after="0" w:line="240" w:lineRule="auto"/>
        <w:ind w:firstLine="284"/>
        <w:jc w:val="both"/>
        <w:rPr>
          <w:rFonts w:ascii="Times New Roman" w:hAnsi="Times New Roman"/>
          <w:sz w:val="20"/>
          <w:szCs w:val="20"/>
        </w:rPr>
      </w:pPr>
      <w:r w:rsidRPr="00A6745A">
        <w:rPr>
          <w:rFonts w:ascii="Times New Roman" w:hAnsi="Times New Roman"/>
          <w:sz w:val="20"/>
          <w:szCs w:val="20"/>
        </w:rPr>
        <w:t>Способы осушения на участках №3, 4 и 5 идентичны за исключ</w:t>
      </w:r>
      <w:r w:rsidRPr="00A6745A">
        <w:rPr>
          <w:rFonts w:ascii="Times New Roman" w:hAnsi="Times New Roman"/>
          <w:sz w:val="20"/>
          <w:szCs w:val="20"/>
        </w:rPr>
        <w:t>е</w:t>
      </w:r>
      <w:r w:rsidRPr="00A6745A">
        <w:rPr>
          <w:rFonts w:ascii="Times New Roman" w:hAnsi="Times New Roman"/>
          <w:sz w:val="20"/>
          <w:szCs w:val="20"/>
        </w:rPr>
        <w:t>нием применения различных материалов для закрытой регулирующей сети.</w:t>
      </w:r>
    </w:p>
    <w:p w:rsidR="00A6745A" w:rsidRPr="00A6745A" w:rsidRDefault="00A6745A" w:rsidP="00A6745A">
      <w:pPr>
        <w:widowControl w:val="0"/>
        <w:shd w:val="clear" w:color="auto" w:fill="FFFFFF"/>
        <w:spacing w:after="0" w:line="240" w:lineRule="auto"/>
        <w:ind w:firstLine="284"/>
        <w:jc w:val="both"/>
        <w:rPr>
          <w:rFonts w:ascii="Times New Roman" w:hAnsi="Times New Roman"/>
          <w:sz w:val="20"/>
          <w:szCs w:val="20"/>
        </w:rPr>
      </w:pPr>
      <w:r w:rsidRPr="00A6745A">
        <w:rPr>
          <w:rFonts w:ascii="Times New Roman" w:hAnsi="Times New Roman"/>
          <w:sz w:val="20"/>
          <w:szCs w:val="20"/>
        </w:rPr>
        <w:t>Участок № 6, расположенный в центральной части объекта, пре</w:t>
      </w:r>
      <w:r w:rsidRPr="00A6745A">
        <w:rPr>
          <w:rFonts w:ascii="Times New Roman" w:hAnsi="Times New Roman"/>
          <w:sz w:val="20"/>
          <w:szCs w:val="20"/>
        </w:rPr>
        <w:t>д</w:t>
      </w:r>
      <w:r w:rsidRPr="00A6745A">
        <w:rPr>
          <w:rFonts w:ascii="Times New Roman" w:hAnsi="Times New Roman"/>
          <w:sz w:val="20"/>
          <w:szCs w:val="20"/>
        </w:rPr>
        <w:t xml:space="preserve">ставляет собой цепочку из трех западин. Осушение земель на данном участке предусмотрено закрытыми собирателями из пластмассовых </w:t>
      </w:r>
      <w:r w:rsidRPr="00A6745A">
        <w:rPr>
          <w:rFonts w:ascii="Times New Roman" w:hAnsi="Times New Roman"/>
          <w:sz w:val="20"/>
          <w:szCs w:val="20"/>
        </w:rPr>
        <w:lastRenderedPageBreak/>
        <w:t xml:space="preserve">труб диаметром </w:t>
      </w:r>
      <w:smartTag w:uri="urn:schemas-microsoft-com:office:smarttags" w:element="metricconverter">
        <w:smartTagPr>
          <w:attr w:name="ProductID" w:val="126 мм"/>
        </w:smartTagPr>
        <w:r w:rsidRPr="00A6745A">
          <w:rPr>
            <w:rFonts w:ascii="Times New Roman" w:hAnsi="Times New Roman"/>
            <w:sz w:val="20"/>
            <w:szCs w:val="20"/>
          </w:rPr>
          <w:t>126 мм</w:t>
        </w:r>
      </w:smartTag>
      <w:r w:rsidRPr="00A6745A">
        <w:rPr>
          <w:rFonts w:ascii="Times New Roman" w:hAnsi="Times New Roman"/>
          <w:sz w:val="20"/>
          <w:szCs w:val="20"/>
        </w:rPr>
        <w:t xml:space="preserve">, длиной </w:t>
      </w:r>
      <w:smartTag w:uri="urn:schemas-microsoft-com:office:smarttags" w:element="metricconverter">
        <w:smartTagPr>
          <w:attr w:name="ProductID" w:val="550 м"/>
        </w:smartTagPr>
        <w:r w:rsidRPr="00A6745A">
          <w:rPr>
            <w:rFonts w:ascii="Times New Roman" w:hAnsi="Times New Roman"/>
            <w:sz w:val="20"/>
            <w:szCs w:val="20"/>
          </w:rPr>
          <w:t>550 м</w:t>
        </w:r>
      </w:smartTag>
      <w:r w:rsidRPr="00A6745A">
        <w:rPr>
          <w:rFonts w:ascii="Times New Roman" w:hAnsi="Times New Roman"/>
          <w:sz w:val="20"/>
          <w:szCs w:val="20"/>
        </w:rPr>
        <w:t xml:space="preserve"> с устройством пунктирной фильтрующей засыпки траншей и колонок поглотителей. Пунктирная фильтрующая засыпка выполняется до подошвы пахотного слоя. М</w:t>
      </w:r>
      <w:r w:rsidRPr="00A6745A">
        <w:rPr>
          <w:rFonts w:ascii="Times New Roman" w:hAnsi="Times New Roman"/>
          <w:sz w:val="20"/>
          <w:szCs w:val="20"/>
        </w:rPr>
        <w:t>е</w:t>
      </w:r>
      <w:r w:rsidRPr="00A6745A">
        <w:rPr>
          <w:rFonts w:ascii="Times New Roman" w:hAnsi="Times New Roman"/>
          <w:sz w:val="20"/>
          <w:szCs w:val="20"/>
        </w:rPr>
        <w:t xml:space="preserve">жду участками пунктирной фильтрующей засыпки предусматривается устройство объёмного фильтра из песчано-гравийной смеси высотой не менее </w:t>
      </w:r>
      <w:smartTag w:uri="urn:schemas-microsoft-com:office:smarttags" w:element="metricconverter">
        <w:smartTagPr>
          <w:attr w:name="ProductID" w:val="0,2 м"/>
        </w:smartTagPr>
        <w:r w:rsidRPr="00A6745A">
          <w:rPr>
            <w:rFonts w:ascii="Times New Roman" w:hAnsi="Times New Roman"/>
            <w:sz w:val="20"/>
            <w:szCs w:val="20"/>
          </w:rPr>
          <w:t>0,2 м</w:t>
        </w:r>
      </w:smartTag>
      <w:r w:rsidRPr="00A6745A">
        <w:rPr>
          <w:rFonts w:ascii="Times New Roman" w:hAnsi="Times New Roman"/>
          <w:sz w:val="20"/>
          <w:szCs w:val="20"/>
        </w:rPr>
        <w:t xml:space="preserve"> над верхом дренажных труб.</w:t>
      </w:r>
    </w:p>
    <w:p w:rsidR="00A6745A" w:rsidRPr="00A6745A" w:rsidRDefault="00A6745A" w:rsidP="00A6745A">
      <w:pPr>
        <w:widowControl w:val="0"/>
        <w:shd w:val="clear" w:color="auto" w:fill="FFFFFF"/>
        <w:spacing w:after="0" w:line="240" w:lineRule="auto"/>
        <w:ind w:firstLine="284"/>
        <w:jc w:val="both"/>
        <w:rPr>
          <w:rFonts w:ascii="Times New Roman" w:hAnsi="Times New Roman"/>
          <w:sz w:val="20"/>
          <w:szCs w:val="20"/>
        </w:rPr>
      </w:pPr>
      <w:r w:rsidRPr="00A6745A">
        <w:rPr>
          <w:rFonts w:ascii="Times New Roman" w:hAnsi="Times New Roman"/>
          <w:sz w:val="20"/>
          <w:szCs w:val="20"/>
        </w:rPr>
        <w:t>Участок № 7 представляет собой небольшие понижения вытянутой формы. Осушение земель предусмотрено ложбинами для отвода п</w:t>
      </w:r>
      <w:r w:rsidRPr="00A6745A">
        <w:rPr>
          <w:rFonts w:ascii="Times New Roman" w:hAnsi="Times New Roman"/>
          <w:sz w:val="20"/>
          <w:szCs w:val="20"/>
        </w:rPr>
        <w:t>о</w:t>
      </w:r>
      <w:r w:rsidRPr="00A6745A">
        <w:rPr>
          <w:rFonts w:ascii="Times New Roman" w:hAnsi="Times New Roman"/>
          <w:sz w:val="20"/>
          <w:szCs w:val="20"/>
        </w:rPr>
        <w:t xml:space="preserve">верхностных вод из замкнутых понижений. Общая длина ложбин </w:t>
      </w:r>
      <w:smartTag w:uri="urn:schemas-microsoft-com:office:smarttags" w:element="metricconverter">
        <w:smartTagPr>
          <w:attr w:name="ProductID" w:val="1,5 км"/>
        </w:smartTagPr>
        <w:r w:rsidRPr="00A6745A">
          <w:rPr>
            <w:rFonts w:ascii="Times New Roman" w:hAnsi="Times New Roman"/>
            <w:sz w:val="20"/>
            <w:szCs w:val="20"/>
          </w:rPr>
          <w:t>1,5 км</w:t>
        </w:r>
      </w:smartTag>
      <w:r w:rsidRPr="00A6745A">
        <w:rPr>
          <w:rFonts w:ascii="Times New Roman" w:hAnsi="Times New Roman"/>
          <w:sz w:val="20"/>
          <w:szCs w:val="20"/>
        </w:rPr>
        <w:t>. Сброс воды из ложбин предусматривается в водоприёмник - р. С</w:t>
      </w:r>
      <w:r w:rsidRPr="00A6745A">
        <w:rPr>
          <w:rFonts w:ascii="Times New Roman" w:hAnsi="Times New Roman"/>
          <w:sz w:val="20"/>
          <w:szCs w:val="20"/>
        </w:rPr>
        <w:t>у</w:t>
      </w:r>
      <w:r w:rsidRPr="00A6745A">
        <w:rPr>
          <w:rFonts w:ascii="Times New Roman" w:hAnsi="Times New Roman"/>
          <w:sz w:val="20"/>
          <w:szCs w:val="20"/>
        </w:rPr>
        <w:t>точку. Дно западинной ложбины за седловиной выведено на повер</w:t>
      </w:r>
      <w:r w:rsidRPr="00A6745A">
        <w:rPr>
          <w:rFonts w:ascii="Times New Roman" w:hAnsi="Times New Roman"/>
          <w:sz w:val="20"/>
          <w:szCs w:val="20"/>
        </w:rPr>
        <w:t>х</w:t>
      </w:r>
      <w:r w:rsidRPr="00A6745A">
        <w:rPr>
          <w:rFonts w:ascii="Times New Roman" w:hAnsi="Times New Roman"/>
          <w:sz w:val="20"/>
          <w:szCs w:val="20"/>
        </w:rPr>
        <w:t>ность земли. Под дном засеваемой ложбины закладывается подло</w:t>
      </w:r>
      <w:r w:rsidRPr="00A6745A">
        <w:rPr>
          <w:rFonts w:ascii="Times New Roman" w:hAnsi="Times New Roman"/>
          <w:sz w:val="20"/>
          <w:szCs w:val="20"/>
        </w:rPr>
        <w:t>ж</w:t>
      </w:r>
      <w:r w:rsidRPr="00A6745A">
        <w:rPr>
          <w:rFonts w:ascii="Times New Roman" w:hAnsi="Times New Roman"/>
          <w:sz w:val="20"/>
          <w:szCs w:val="20"/>
        </w:rPr>
        <w:t>бинный коллектор, с помощью которого обеспечивается отвод повер</w:t>
      </w:r>
      <w:r w:rsidRPr="00A6745A">
        <w:rPr>
          <w:rFonts w:ascii="Times New Roman" w:hAnsi="Times New Roman"/>
          <w:sz w:val="20"/>
          <w:szCs w:val="20"/>
        </w:rPr>
        <w:t>х</w:t>
      </w:r>
      <w:r w:rsidRPr="00A6745A">
        <w:rPr>
          <w:rFonts w:ascii="Times New Roman" w:hAnsi="Times New Roman"/>
          <w:sz w:val="20"/>
          <w:szCs w:val="20"/>
        </w:rPr>
        <w:t>ностных вод, задержавшихся в мелких понижениях и растительном покрове дна и откосов ложбины, а также своевременное понижение уровня грунтовых вод.</w:t>
      </w:r>
    </w:p>
    <w:p w:rsidR="00A6745A" w:rsidRPr="00A6745A" w:rsidRDefault="00A6745A" w:rsidP="00A6745A">
      <w:pPr>
        <w:widowControl w:val="0"/>
        <w:shd w:val="clear" w:color="auto" w:fill="FFFFFF"/>
        <w:spacing w:after="0" w:line="240" w:lineRule="auto"/>
        <w:ind w:firstLine="284"/>
        <w:jc w:val="both"/>
        <w:rPr>
          <w:rFonts w:ascii="Times New Roman" w:hAnsi="Times New Roman"/>
          <w:sz w:val="20"/>
          <w:szCs w:val="20"/>
        </w:rPr>
      </w:pPr>
      <w:r w:rsidRPr="00A6745A">
        <w:rPr>
          <w:rFonts w:ascii="Times New Roman" w:hAnsi="Times New Roman"/>
          <w:sz w:val="20"/>
          <w:szCs w:val="20"/>
        </w:rPr>
        <w:t xml:space="preserve">На участке № 8 для осушения выполнены тальвеговое ложбины с подложбинным коллектором длиной </w:t>
      </w:r>
      <w:smartTag w:uri="urn:schemas-microsoft-com:office:smarttags" w:element="metricconverter">
        <w:smartTagPr>
          <w:attr w:name="ProductID" w:val="0,16 км"/>
        </w:smartTagPr>
        <w:r w:rsidRPr="00A6745A">
          <w:rPr>
            <w:rFonts w:ascii="Times New Roman" w:hAnsi="Times New Roman"/>
            <w:sz w:val="20"/>
            <w:szCs w:val="20"/>
          </w:rPr>
          <w:t>0,16 км</w:t>
        </w:r>
      </w:smartTag>
      <w:r w:rsidRPr="00A6745A">
        <w:rPr>
          <w:rFonts w:ascii="Times New Roman" w:hAnsi="Times New Roman"/>
          <w:sz w:val="20"/>
          <w:szCs w:val="20"/>
        </w:rPr>
        <w:t xml:space="preserve"> в сочетании с закрытым дренажем общей протяженностью осушителей </w:t>
      </w:r>
      <w:smartTag w:uri="urn:schemas-microsoft-com:office:smarttags" w:element="metricconverter">
        <w:smartTagPr>
          <w:attr w:name="ProductID" w:val="0,47 км"/>
        </w:smartTagPr>
        <w:r w:rsidRPr="00A6745A">
          <w:rPr>
            <w:rFonts w:ascii="Times New Roman" w:hAnsi="Times New Roman"/>
            <w:sz w:val="20"/>
            <w:szCs w:val="20"/>
          </w:rPr>
          <w:t>0,47 км</w:t>
        </w:r>
      </w:smartTag>
      <w:r w:rsidRPr="00A6745A">
        <w:rPr>
          <w:rFonts w:ascii="Times New Roman" w:hAnsi="Times New Roman"/>
          <w:sz w:val="20"/>
          <w:szCs w:val="20"/>
        </w:rPr>
        <w:t>. Кроме этого предусмотрены мероприятия по организации поверхностного стока и комплекс агромелиоративных работ.</w:t>
      </w:r>
    </w:p>
    <w:p w:rsidR="00A6745A" w:rsidRPr="00A6745A" w:rsidRDefault="00A6745A" w:rsidP="00A6745A">
      <w:pPr>
        <w:widowControl w:val="0"/>
        <w:shd w:val="clear" w:color="auto" w:fill="FFFFFF"/>
        <w:spacing w:after="0" w:line="240" w:lineRule="auto"/>
        <w:ind w:firstLine="284"/>
        <w:jc w:val="both"/>
        <w:rPr>
          <w:rFonts w:ascii="Times New Roman" w:hAnsi="Times New Roman"/>
          <w:sz w:val="20"/>
          <w:szCs w:val="20"/>
        </w:rPr>
      </w:pPr>
      <w:r w:rsidRPr="00A6745A">
        <w:rPr>
          <w:rFonts w:ascii="Times New Roman" w:hAnsi="Times New Roman"/>
          <w:sz w:val="20"/>
          <w:szCs w:val="20"/>
        </w:rPr>
        <w:t>Отличительной особенностью участка № 9 является наличие выб</w:t>
      </w:r>
      <w:r w:rsidRPr="00A6745A">
        <w:rPr>
          <w:rFonts w:ascii="Times New Roman" w:hAnsi="Times New Roman"/>
          <w:sz w:val="20"/>
          <w:szCs w:val="20"/>
        </w:rPr>
        <w:t>о</w:t>
      </w:r>
      <w:r w:rsidRPr="00A6745A">
        <w:rPr>
          <w:rFonts w:ascii="Times New Roman" w:hAnsi="Times New Roman"/>
          <w:sz w:val="20"/>
          <w:szCs w:val="20"/>
        </w:rPr>
        <w:t>рочного дренажа с аккумуляцией поверхностного и дренажного стока в водоёмах-копанях. Объём водоёмов-копаней составляет 9,16 тыс. м</w:t>
      </w:r>
      <w:r w:rsidRPr="00A6745A">
        <w:rPr>
          <w:rFonts w:ascii="Times New Roman" w:hAnsi="Times New Roman"/>
          <w:sz w:val="20"/>
          <w:szCs w:val="20"/>
          <w:vertAlign w:val="superscript"/>
        </w:rPr>
        <w:t>3</w:t>
      </w:r>
      <w:r w:rsidRPr="00A6745A">
        <w:rPr>
          <w:rFonts w:ascii="Times New Roman" w:hAnsi="Times New Roman"/>
          <w:sz w:val="20"/>
          <w:szCs w:val="20"/>
        </w:rPr>
        <w:t>. Для обеспечения бесподпорной работы дренажных систем предусмо</w:t>
      </w:r>
      <w:r w:rsidRPr="00A6745A">
        <w:rPr>
          <w:rFonts w:ascii="Times New Roman" w:hAnsi="Times New Roman"/>
          <w:sz w:val="20"/>
          <w:szCs w:val="20"/>
        </w:rPr>
        <w:t>т</w:t>
      </w:r>
      <w:r w:rsidRPr="00A6745A">
        <w:rPr>
          <w:rFonts w:ascii="Times New Roman" w:hAnsi="Times New Roman"/>
          <w:sz w:val="20"/>
          <w:szCs w:val="20"/>
        </w:rPr>
        <w:t xml:space="preserve">рено устройство сбросных коллекторов длиной </w:t>
      </w:r>
      <w:smartTag w:uri="urn:schemas-microsoft-com:office:smarttags" w:element="metricconverter">
        <w:smartTagPr>
          <w:attr w:name="ProductID" w:val="0,5 км"/>
        </w:smartTagPr>
        <w:r w:rsidRPr="00A6745A">
          <w:rPr>
            <w:rFonts w:ascii="Times New Roman" w:hAnsi="Times New Roman"/>
            <w:sz w:val="20"/>
            <w:szCs w:val="20"/>
          </w:rPr>
          <w:t>0,5 км</w:t>
        </w:r>
      </w:smartTag>
      <w:r w:rsidRPr="00A6745A">
        <w:rPr>
          <w:rFonts w:ascii="Times New Roman" w:hAnsi="Times New Roman"/>
          <w:sz w:val="20"/>
          <w:szCs w:val="20"/>
        </w:rPr>
        <w:t xml:space="preserve">. Длина закрытой регулирующей сети </w:t>
      </w:r>
      <w:smartTag w:uri="urn:schemas-microsoft-com:office:smarttags" w:element="metricconverter">
        <w:smartTagPr>
          <w:attr w:name="ProductID" w:val="5,16 км"/>
        </w:smartTagPr>
        <w:r w:rsidRPr="00A6745A">
          <w:rPr>
            <w:rFonts w:ascii="Times New Roman" w:hAnsi="Times New Roman"/>
            <w:sz w:val="20"/>
            <w:szCs w:val="20"/>
          </w:rPr>
          <w:t>5,16 км</w:t>
        </w:r>
      </w:smartTag>
      <w:r w:rsidRPr="00A6745A">
        <w:rPr>
          <w:rFonts w:ascii="Times New Roman" w:hAnsi="Times New Roman"/>
          <w:sz w:val="20"/>
          <w:szCs w:val="20"/>
        </w:rPr>
        <w:t xml:space="preserve">, проводящей - </w:t>
      </w:r>
      <w:smartTag w:uri="urn:schemas-microsoft-com:office:smarttags" w:element="metricconverter">
        <w:smartTagPr>
          <w:attr w:name="ProductID" w:val="0,7 км"/>
        </w:smartTagPr>
        <w:r w:rsidRPr="00A6745A">
          <w:rPr>
            <w:rFonts w:ascii="Times New Roman" w:hAnsi="Times New Roman"/>
            <w:sz w:val="20"/>
            <w:szCs w:val="20"/>
          </w:rPr>
          <w:t>0,7 км</w:t>
        </w:r>
      </w:smartTag>
      <w:r w:rsidRPr="00A6745A">
        <w:rPr>
          <w:rFonts w:ascii="Times New Roman" w:hAnsi="Times New Roman"/>
          <w:sz w:val="20"/>
          <w:szCs w:val="20"/>
        </w:rPr>
        <w:t>.</w:t>
      </w:r>
    </w:p>
    <w:p w:rsidR="00A6745A" w:rsidRPr="00A6745A" w:rsidRDefault="00A6745A" w:rsidP="00A6745A">
      <w:pPr>
        <w:widowControl w:val="0"/>
        <w:shd w:val="clear" w:color="auto" w:fill="FFFFFF"/>
        <w:spacing w:after="0" w:line="240" w:lineRule="auto"/>
        <w:ind w:firstLine="284"/>
        <w:jc w:val="both"/>
        <w:rPr>
          <w:rFonts w:ascii="Times New Roman" w:hAnsi="Times New Roman"/>
          <w:sz w:val="20"/>
          <w:szCs w:val="20"/>
        </w:rPr>
      </w:pPr>
      <w:r w:rsidRPr="00A6745A">
        <w:rPr>
          <w:rFonts w:ascii="Times New Roman" w:hAnsi="Times New Roman"/>
          <w:sz w:val="20"/>
          <w:szCs w:val="20"/>
        </w:rPr>
        <w:t>Указанные способы осушения земель с западинным рельефом с</w:t>
      </w:r>
      <w:r w:rsidRPr="00A6745A">
        <w:rPr>
          <w:rFonts w:ascii="Times New Roman" w:hAnsi="Times New Roman"/>
          <w:sz w:val="20"/>
          <w:szCs w:val="20"/>
        </w:rPr>
        <w:t>о</w:t>
      </w:r>
      <w:r w:rsidRPr="00A6745A">
        <w:rPr>
          <w:rFonts w:ascii="Times New Roman" w:hAnsi="Times New Roman"/>
          <w:sz w:val="20"/>
          <w:szCs w:val="20"/>
        </w:rPr>
        <w:t>ответствуют нормативным документам, действующим на территории Беларуси. В 2012 году начаты эксплуатационные наблюдения за их работоспособностью с целью выявления наиболее эффективных те</w:t>
      </w:r>
      <w:r w:rsidRPr="00A6745A">
        <w:rPr>
          <w:rFonts w:ascii="Times New Roman" w:hAnsi="Times New Roman"/>
          <w:sz w:val="20"/>
          <w:szCs w:val="20"/>
        </w:rPr>
        <w:t>х</w:t>
      </w:r>
      <w:r w:rsidRPr="00A6745A">
        <w:rPr>
          <w:rFonts w:ascii="Times New Roman" w:hAnsi="Times New Roman"/>
          <w:sz w:val="20"/>
          <w:szCs w:val="20"/>
        </w:rPr>
        <w:t>нологий мелиорации земель на лессовых землях.</w:t>
      </w:r>
    </w:p>
    <w:p w:rsidR="00A6745A" w:rsidRPr="00A6745A" w:rsidRDefault="00A6745A" w:rsidP="00A6745A">
      <w:pPr>
        <w:widowControl w:val="0"/>
        <w:shd w:val="clear" w:color="auto" w:fill="FFFFFF"/>
        <w:spacing w:after="0" w:line="240" w:lineRule="auto"/>
        <w:ind w:firstLine="284"/>
        <w:jc w:val="center"/>
        <w:rPr>
          <w:rFonts w:ascii="Times New Roman" w:hAnsi="Times New Roman"/>
          <w:sz w:val="20"/>
          <w:szCs w:val="20"/>
        </w:rPr>
      </w:pPr>
    </w:p>
    <w:p w:rsidR="00A6745A" w:rsidRPr="00C50DF0" w:rsidRDefault="00C50DF0" w:rsidP="00C50DF0">
      <w:pPr>
        <w:widowControl w:val="0"/>
        <w:shd w:val="clear" w:color="auto" w:fill="FFFFFF"/>
        <w:spacing w:after="0" w:line="240" w:lineRule="auto"/>
        <w:jc w:val="center"/>
        <w:rPr>
          <w:rFonts w:ascii="Times New Roman" w:hAnsi="Times New Roman"/>
          <w:b/>
          <w:sz w:val="16"/>
          <w:szCs w:val="16"/>
        </w:rPr>
      </w:pPr>
      <w:r w:rsidRPr="00C50DF0">
        <w:rPr>
          <w:rFonts w:ascii="Times New Roman" w:hAnsi="Times New Roman"/>
          <w:b/>
          <w:sz w:val="16"/>
          <w:szCs w:val="16"/>
        </w:rPr>
        <w:t>ЛИТЕРАТУРА</w:t>
      </w:r>
    </w:p>
    <w:p w:rsidR="00A6745A" w:rsidRPr="00A6745A" w:rsidRDefault="00A6745A" w:rsidP="00A6745A">
      <w:pPr>
        <w:widowControl w:val="0"/>
        <w:shd w:val="clear" w:color="auto" w:fill="FFFFFF"/>
        <w:spacing w:after="0" w:line="240" w:lineRule="auto"/>
        <w:ind w:firstLine="284"/>
        <w:jc w:val="center"/>
        <w:rPr>
          <w:rFonts w:ascii="Times New Roman" w:hAnsi="Times New Roman"/>
          <w:sz w:val="20"/>
          <w:szCs w:val="20"/>
        </w:rPr>
      </w:pPr>
    </w:p>
    <w:p w:rsidR="00A6745A" w:rsidRPr="00C50DF0" w:rsidRDefault="00A6745A" w:rsidP="00A6745A">
      <w:pPr>
        <w:widowControl w:val="0"/>
        <w:spacing w:after="0" w:line="240" w:lineRule="auto"/>
        <w:ind w:firstLine="284"/>
        <w:jc w:val="both"/>
        <w:rPr>
          <w:rFonts w:ascii="Times New Roman" w:hAnsi="Times New Roman"/>
          <w:sz w:val="16"/>
          <w:szCs w:val="16"/>
        </w:rPr>
      </w:pPr>
      <w:r w:rsidRPr="00C50DF0">
        <w:rPr>
          <w:rFonts w:ascii="Times New Roman" w:hAnsi="Times New Roman"/>
          <w:sz w:val="16"/>
          <w:szCs w:val="16"/>
        </w:rPr>
        <w:t>1. Лихацевич</w:t>
      </w:r>
      <w:proofErr w:type="gramStart"/>
      <w:r w:rsidRPr="00C50DF0">
        <w:rPr>
          <w:rFonts w:ascii="Times New Roman" w:hAnsi="Times New Roman"/>
          <w:sz w:val="16"/>
          <w:szCs w:val="16"/>
        </w:rPr>
        <w:t xml:space="preserve"> А</w:t>
      </w:r>
      <w:proofErr w:type="gramEnd"/>
      <w:r w:rsidRPr="00C50DF0">
        <w:rPr>
          <w:rFonts w:ascii="Times New Roman" w:hAnsi="Times New Roman"/>
          <w:sz w:val="16"/>
          <w:szCs w:val="16"/>
        </w:rPr>
        <w:t>, П., Саквенков К. М., Леуто И. Э. Приемы повышения продуктивн</w:t>
      </w:r>
      <w:r w:rsidRPr="00C50DF0">
        <w:rPr>
          <w:rFonts w:ascii="Times New Roman" w:hAnsi="Times New Roman"/>
          <w:sz w:val="16"/>
          <w:szCs w:val="16"/>
        </w:rPr>
        <w:t>о</w:t>
      </w:r>
      <w:r w:rsidRPr="00C50DF0">
        <w:rPr>
          <w:rFonts w:ascii="Times New Roman" w:hAnsi="Times New Roman"/>
          <w:sz w:val="16"/>
          <w:szCs w:val="16"/>
        </w:rPr>
        <w:t>сти переувлажняемых минеральных земель со сложным почвенным покровом и неодн</w:t>
      </w:r>
      <w:r w:rsidRPr="00C50DF0">
        <w:rPr>
          <w:rFonts w:ascii="Times New Roman" w:hAnsi="Times New Roman"/>
          <w:sz w:val="16"/>
          <w:szCs w:val="16"/>
        </w:rPr>
        <w:t>о</w:t>
      </w:r>
      <w:r w:rsidRPr="00C50DF0">
        <w:rPr>
          <w:rFonts w:ascii="Times New Roman" w:hAnsi="Times New Roman"/>
          <w:sz w:val="16"/>
          <w:szCs w:val="16"/>
        </w:rPr>
        <w:t>родным водным режимом. // Мелиорация и водное хозяй</w:t>
      </w:r>
      <w:r w:rsidR="00C50DF0">
        <w:rPr>
          <w:rFonts w:ascii="Times New Roman" w:hAnsi="Times New Roman"/>
          <w:sz w:val="16"/>
          <w:szCs w:val="16"/>
        </w:rPr>
        <w:t>ство, – 2003, - №4. – С. 20–</w:t>
      </w:r>
      <w:r w:rsidRPr="00C50DF0">
        <w:rPr>
          <w:rFonts w:ascii="Times New Roman" w:hAnsi="Times New Roman"/>
          <w:sz w:val="16"/>
          <w:szCs w:val="16"/>
        </w:rPr>
        <w:t>22.</w:t>
      </w:r>
    </w:p>
    <w:p w:rsidR="00A6745A" w:rsidRPr="00C50DF0" w:rsidRDefault="00A6745A" w:rsidP="00A6745A">
      <w:pPr>
        <w:widowControl w:val="0"/>
        <w:shd w:val="clear" w:color="auto" w:fill="FFFFFF"/>
        <w:tabs>
          <w:tab w:val="left" w:pos="-180"/>
        </w:tabs>
        <w:spacing w:after="0" w:line="240" w:lineRule="auto"/>
        <w:ind w:firstLine="284"/>
        <w:jc w:val="both"/>
        <w:rPr>
          <w:rFonts w:ascii="Times New Roman" w:hAnsi="Times New Roman"/>
          <w:sz w:val="16"/>
          <w:szCs w:val="16"/>
        </w:rPr>
      </w:pPr>
      <w:r w:rsidRPr="00C50DF0">
        <w:rPr>
          <w:rFonts w:ascii="Times New Roman" w:hAnsi="Times New Roman"/>
          <w:sz w:val="16"/>
          <w:szCs w:val="16"/>
        </w:rPr>
        <w:t>2. Романова Т.А. Диагностика почв Беларуси и их классификация в системе ФАО-</w:t>
      </w:r>
      <w:proofErr w:type="gramStart"/>
      <w:r w:rsidRPr="00C50DF0">
        <w:rPr>
          <w:rFonts w:ascii="Times New Roman" w:hAnsi="Times New Roman"/>
          <w:sz w:val="16"/>
          <w:szCs w:val="16"/>
          <w:lang w:val="en-US"/>
        </w:rPr>
        <w:t>WRB</w:t>
      </w:r>
      <w:proofErr w:type="gramEnd"/>
      <w:r w:rsidRPr="00C50DF0">
        <w:rPr>
          <w:rFonts w:ascii="Times New Roman" w:hAnsi="Times New Roman"/>
          <w:sz w:val="16"/>
          <w:szCs w:val="16"/>
        </w:rPr>
        <w:t>. РУП «Институт почвоведения и агрохимии НАН Белару</w:t>
      </w:r>
      <w:r w:rsidR="00C50DF0">
        <w:rPr>
          <w:rFonts w:ascii="Times New Roman" w:hAnsi="Times New Roman"/>
          <w:sz w:val="16"/>
          <w:szCs w:val="16"/>
        </w:rPr>
        <w:t>си». – Мн. – 2004. –</w:t>
      </w:r>
      <w:r w:rsidRPr="00C50DF0">
        <w:rPr>
          <w:rFonts w:ascii="Times New Roman" w:hAnsi="Times New Roman"/>
          <w:sz w:val="16"/>
          <w:szCs w:val="16"/>
        </w:rPr>
        <w:t xml:space="preserve"> 428 с.</w:t>
      </w:r>
    </w:p>
    <w:p w:rsidR="00A6745A" w:rsidRPr="00A6745A" w:rsidRDefault="00A6745A" w:rsidP="00A6745A">
      <w:pPr>
        <w:widowControl w:val="0"/>
        <w:spacing w:after="0" w:line="240" w:lineRule="auto"/>
        <w:ind w:firstLine="284"/>
        <w:jc w:val="both"/>
        <w:rPr>
          <w:rFonts w:ascii="Times New Roman" w:hAnsi="Times New Roman"/>
          <w:spacing w:val="-8"/>
          <w:sz w:val="20"/>
          <w:szCs w:val="20"/>
        </w:rPr>
      </w:pPr>
    </w:p>
    <w:p w:rsidR="00BB3840" w:rsidRPr="00BB3840" w:rsidRDefault="00BB3840" w:rsidP="00BB3840">
      <w:pPr>
        <w:pStyle w:val="23"/>
        <w:spacing w:after="0" w:line="240" w:lineRule="auto"/>
        <w:ind w:left="0"/>
        <w:jc w:val="both"/>
        <w:rPr>
          <w:bCs/>
          <w:sz w:val="20"/>
          <w:szCs w:val="20"/>
        </w:rPr>
      </w:pPr>
      <w:r w:rsidRPr="00BB3840">
        <w:rPr>
          <w:bCs/>
          <w:sz w:val="20"/>
          <w:szCs w:val="20"/>
        </w:rPr>
        <w:lastRenderedPageBreak/>
        <w:t xml:space="preserve">УДК </w:t>
      </w:r>
      <w:r w:rsidR="002B3B8E">
        <w:rPr>
          <w:bCs/>
          <w:sz w:val="20"/>
          <w:szCs w:val="20"/>
        </w:rPr>
        <w:t>669.046.584.1:635.4</w:t>
      </w:r>
    </w:p>
    <w:p w:rsidR="00BB3840" w:rsidRPr="00BB3840" w:rsidRDefault="00BB3840" w:rsidP="00BB3840">
      <w:pPr>
        <w:pStyle w:val="23"/>
        <w:spacing w:after="0" w:line="240" w:lineRule="auto"/>
        <w:ind w:left="0"/>
        <w:jc w:val="both"/>
        <w:rPr>
          <w:bCs/>
          <w:sz w:val="20"/>
          <w:szCs w:val="20"/>
        </w:rPr>
      </w:pPr>
      <w:r w:rsidRPr="00BB3840">
        <w:rPr>
          <w:bCs/>
          <w:sz w:val="20"/>
          <w:szCs w:val="20"/>
        </w:rPr>
        <w:t xml:space="preserve">БЕКЕШКО Е. В. </w:t>
      </w:r>
      <w:r>
        <w:rPr>
          <w:bCs/>
          <w:sz w:val="20"/>
          <w:szCs w:val="20"/>
        </w:rPr>
        <w:t xml:space="preserve">– </w:t>
      </w:r>
      <w:r w:rsidRPr="00BB3840">
        <w:rPr>
          <w:bCs/>
          <w:sz w:val="20"/>
          <w:szCs w:val="20"/>
        </w:rPr>
        <w:t>студентка</w:t>
      </w:r>
    </w:p>
    <w:p w:rsidR="00BB3840" w:rsidRDefault="00BB3840" w:rsidP="00BB3840">
      <w:pPr>
        <w:shd w:val="clear" w:color="auto" w:fill="FFFFFF"/>
        <w:spacing w:after="0" w:line="240" w:lineRule="auto"/>
        <w:jc w:val="center"/>
        <w:rPr>
          <w:rFonts w:ascii="Times New Roman" w:hAnsi="Times New Roman"/>
          <w:b/>
          <w:bCs/>
          <w:color w:val="000000"/>
          <w:sz w:val="20"/>
          <w:szCs w:val="20"/>
        </w:rPr>
      </w:pPr>
      <w:r w:rsidRPr="00BB3840">
        <w:rPr>
          <w:rFonts w:ascii="Times New Roman" w:hAnsi="Times New Roman"/>
          <w:b/>
          <w:bCs/>
          <w:color w:val="000000"/>
          <w:sz w:val="20"/>
          <w:szCs w:val="20"/>
        </w:rPr>
        <w:t xml:space="preserve">ВЛИЯНИЕ ЗАГРЯЗНЕНИЯ ПОЧВЫ </w:t>
      </w:r>
      <w:proofErr w:type="gramStart"/>
      <w:r w:rsidRPr="00BB3840">
        <w:rPr>
          <w:rFonts w:ascii="Times New Roman" w:hAnsi="Times New Roman"/>
          <w:b/>
          <w:bCs/>
          <w:color w:val="000000"/>
          <w:sz w:val="20"/>
          <w:szCs w:val="20"/>
        </w:rPr>
        <w:t>ТЯЖЕЛЫМИ</w:t>
      </w:r>
      <w:proofErr w:type="gramEnd"/>
      <w:r w:rsidRPr="00BB3840">
        <w:rPr>
          <w:rFonts w:ascii="Times New Roman" w:hAnsi="Times New Roman"/>
          <w:b/>
          <w:bCs/>
          <w:color w:val="000000"/>
          <w:sz w:val="20"/>
          <w:szCs w:val="20"/>
        </w:rPr>
        <w:t xml:space="preserve"> </w:t>
      </w:r>
    </w:p>
    <w:p w:rsidR="00BB3840" w:rsidRPr="00BB3840" w:rsidRDefault="00BB3840" w:rsidP="00BB3840">
      <w:pPr>
        <w:shd w:val="clear" w:color="auto" w:fill="FFFFFF"/>
        <w:spacing w:after="0" w:line="240" w:lineRule="auto"/>
        <w:jc w:val="center"/>
        <w:rPr>
          <w:rFonts w:ascii="Times New Roman" w:hAnsi="Times New Roman"/>
          <w:sz w:val="20"/>
          <w:szCs w:val="20"/>
        </w:rPr>
      </w:pPr>
      <w:r w:rsidRPr="00BB3840">
        <w:rPr>
          <w:rFonts w:ascii="Times New Roman" w:hAnsi="Times New Roman"/>
          <w:b/>
          <w:bCs/>
          <w:color w:val="000000"/>
          <w:sz w:val="20"/>
          <w:szCs w:val="20"/>
        </w:rPr>
        <w:t>МЕТАЛЛАМИ НА УРОЖАЙ МНОГОЛЕТНИХ ТРАВ</w:t>
      </w:r>
    </w:p>
    <w:p w:rsidR="00BB3840" w:rsidRPr="00BB3840" w:rsidRDefault="00BB3840" w:rsidP="00BB3840">
      <w:pPr>
        <w:pStyle w:val="23"/>
        <w:spacing w:after="0" w:line="240" w:lineRule="auto"/>
        <w:ind w:left="0"/>
        <w:jc w:val="center"/>
        <w:rPr>
          <w:i/>
          <w:sz w:val="20"/>
          <w:szCs w:val="20"/>
        </w:rPr>
      </w:pPr>
      <w:r w:rsidRPr="00BB3840">
        <w:rPr>
          <w:i/>
          <w:sz w:val="20"/>
          <w:szCs w:val="20"/>
        </w:rPr>
        <w:t xml:space="preserve">Научный руководитель – </w:t>
      </w:r>
      <w:r w:rsidRPr="00BB3840">
        <w:rPr>
          <w:b/>
          <w:i/>
          <w:sz w:val="20"/>
          <w:szCs w:val="20"/>
        </w:rPr>
        <w:t>Желязко Д.В</w:t>
      </w:r>
      <w:r w:rsidRPr="00BB3840">
        <w:rPr>
          <w:i/>
          <w:sz w:val="20"/>
          <w:szCs w:val="20"/>
        </w:rPr>
        <w:t xml:space="preserve">.– </w:t>
      </w:r>
      <w:r>
        <w:rPr>
          <w:i/>
          <w:sz w:val="20"/>
          <w:szCs w:val="20"/>
        </w:rPr>
        <w:t>ассистент</w:t>
      </w:r>
    </w:p>
    <w:p w:rsidR="00BB3840" w:rsidRPr="00BB3840" w:rsidRDefault="00BB3840" w:rsidP="00BB3840">
      <w:pPr>
        <w:pStyle w:val="23"/>
        <w:spacing w:after="0" w:line="240" w:lineRule="auto"/>
        <w:ind w:left="0"/>
        <w:jc w:val="center"/>
        <w:rPr>
          <w:sz w:val="20"/>
          <w:szCs w:val="20"/>
        </w:rPr>
      </w:pPr>
      <w:r w:rsidRPr="00BB3840">
        <w:rPr>
          <w:sz w:val="20"/>
          <w:szCs w:val="20"/>
        </w:rPr>
        <w:t>УО «Белорусская государственная сельскохозяйственная академия», Горки, Республика Беларусь</w:t>
      </w:r>
    </w:p>
    <w:p w:rsidR="00BB3840" w:rsidRPr="00BB3840" w:rsidRDefault="00BB3840" w:rsidP="00BB3840">
      <w:pPr>
        <w:shd w:val="clear" w:color="auto" w:fill="FFFFFF"/>
        <w:spacing w:after="0" w:line="240" w:lineRule="auto"/>
        <w:ind w:firstLine="284"/>
        <w:jc w:val="both"/>
        <w:rPr>
          <w:rFonts w:ascii="Times New Roman" w:hAnsi="Times New Roman"/>
          <w:bCs/>
          <w:color w:val="000000"/>
          <w:sz w:val="20"/>
          <w:szCs w:val="20"/>
        </w:rPr>
      </w:pPr>
    </w:p>
    <w:p w:rsidR="00BB3840" w:rsidRPr="00BB3840" w:rsidRDefault="00BB3840" w:rsidP="00BB3840">
      <w:pPr>
        <w:shd w:val="clear" w:color="auto" w:fill="FFFFFF"/>
        <w:spacing w:after="0" w:line="240" w:lineRule="auto"/>
        <w:ind w:firstLine="284"/>
        <w:jc w:val="both"/>
        <w:rPr>
          <w:rFonts w:ascii="Times New Roman" w:hAnsi="Times New Roman"/>
          <w:color w:val="000000"/>
          <w:sz w:val="20"/>
          <w:szCs w:val="20"/>
        </w:rPr>
      </w:pPr>
      <w:r w:rsidRPr="00BB3840">
        <w:rPr>
          <w:rFonts w:ascii="Times New Roman" w:hAnsi="Times New Roman"/>
          <w:color w:val="000000"/>
          <w:sz w:val="20"/>
          <w:szCs w:val="20"/>
        </w:rPr>
        <w:t>На продуктивность растений оказывают влияние влага, тепло, эл</w:t>
      </w:r>
      <w:r w:rsidRPr="00BB3840">
        <w:rPr>
          <w:rFonts w:ascii="Times New Roman" w:hAnsi="Times New Roman"/>
          <w:color w:val="000000"/>
          <w:sz w:val="20"/>
          <w:szCs w:val="20"/>
        </w:rPr>
        <w:t>е</w:t>
      </w:r>
      <w:r w:rsidRPr="00BB3840">
        <w:rPr>
          <w:rFonts w:ascii="Times New Roman" w:hAnsi="Times New Roman"/>
          <w:color w:val="000000"/>
          <w:sz w:val="20"/>
          <w:szCs w:val="20"/>
        </w:rPr>
        <w:t>менты питания. В последнее время в научной и специальной литерат</w:t>
      </w:r>
      <w:r w:rsidRPr="00BB3840">
        <w:rPr>
          <w:rFonts w:ascii="Times New Roman" w:hAnsi="Times New Roman"/>
          <w:color w:val="000000"/>
          <w:sz w:val="20"/>
          <w:szCs w:val="20"/>
        </w:rPr>
        <w:t>у</w:t>
      </w:r>
      <w:r w:rsidRPr="00BB3840">
        <w:rPr>
          <w:rFonts w:ascii="Times New Roman" w:hAnsi="Times New Roman"/>
          <w:color w:val="000000"/>
          <w:sz w:val="20"/>
          <w:szCs w:val="20"/>
        </w:rPr>
        <w:t>ре появились сведения о влиянии на ее экологической ситуации и, в частности, загрязнения среды обитания токсичными элементами. Влияние тяжелых металлов на урожай неоднозначно. Некоторые эл</w:t>
      </w:r>
      <w:r w:rsidRPr="00BB3840">
        <w:rPr>
          <w:rFonts w:ascii="Times New Roman" w:hAnsi="Times New Roman"/>
          <w:color w:val="000000"/>
          <w:sz w:val="20"/>
          <w:szCs w:val="20"/>
        </w:rPr>
        <w:t>е</w:t>
      </w:r>
      <w:r w:rsidRPr="00BB3840">
        <w:rPr>
          <w:rFonts w:ascii="Times New Roman" w:hAnsi="Times New Roman"/>
          <w:color w:val="000000"/>
          <w:sz w:val="20"/>
          <w:szCs w:val="20"/>
        </w:rPr>
        <w:t xml:space="preserve">менты имеют весьма значительное позитивное значение, но только в тех концентрациях, в которых они необходимы живым организмам, поэтому и получили название микроэлементов. Они входят в состав ферментов, витаминов и других биологически активных веществ, влияют на процессы синтеза органических соединений. Однако при превышении определенных концентраций они становятся токсичными. </w:t>
      </w:r>
    </w:p>
    <w:p w:rsidR="00BB3840" w:rsidRPr="00BB3840" w:rsidRDefault="00BB3840" w:rsidP="00BB3840">
      <w:pPr>
        <w:shd w:val="clear" w:color="auto" w:fill="FFFFFF"/>
        <w:spacing w:after="0" w:line="240" w:lineRule="auto"/>
        <w:ind w:firstLine="284"/>
        <w:jc w:val="both"/>
        <w:rPr>
          <w:rFonts w:ascii="Times New Roman" w:hAnsi="Times New Roman"/>
          <w:color w:val="000000"/>
          <w:sz w:val="20"/>
          <w:szCs w:val="20"/>
        </w:rPr>
      </w:pPr>
      <w:r w:rsidRPr="00BB3840">
        <w:rPr>
          <w:rFonts w:ascii="Times New Roman" w:hAnsi="Times New Roman"/>
          <w:color w:val="000000"/>
          <w:sz w:val="20"/>
          <w:szCs w:val="20"/>
        </w:rPr>
        <w:t>Некоторые элементы практически не оказывают положительного влияния на жизнедеятельность растений, так как не являются жизне</w:t>
      </w:r>
      <w:r w:rsidRPr="00BB3840">
        <w:rPr>
          <w:rFonts w:ascii="Times New Roman" w:hAnsi="Times New Roman"/>
          <w:color w:val="000000"/>
          <w:sz w:val="20"/>
          <w:szCs w:val="20"/>
        </w:rPr>
        <w:t>н</w:t>
      </w:r>
      <w:r w:rsidRPr="00BB3840">
        <w:rPr>
          <w:rFonts w:ascii="Times New Roman" w:hAnsi="Times New Roman"/>
          <w:color w:val="000000"/>
          <w:sz w:val="20"/>
          <w:szCs w:val="20"/>
        </w:rPr>
        <w:t>но необходимыми и даже в небольших концентрациях действуют на них угнетающе (кадмий, ртуть, свинец и некоторые другие). На осн</w:t>
      </w:r>
      <w:r w:rsidRPr="00BB3840">
        <w:rPr>
          <w:rFonts w:ascii="Times New Roman" w:hAnsi="Times New Roman"/>
          <w:color w:val="000000"/>
          <w:sz w:val="20"/>
          <w:szCs w:val="20"/>
        </w:rPr>
        <w:t>о</w:t>
      </w:r>
      <w:r w:rsidRPr="00BB3840">
        <w:rPr>
          <w:rFonts w:ascii="Times New Roman" w:hAnsi="Times New Roman"/>
          <w:color w:val="000000"/>
          <w:sz w:val="20"/>
          <w:szCs w:val="20"/>
        </w:rPr>
        <w:t xml:space="preserve">вании обобщения литературных данных, опубликованных в работах С.Е. Головатого [1], А. Кабата-Пендиас, </w:t>
      </w:r>
      <w:r w:rsidRPr="00BB3840">
        <w:rPr>
          <w:rFonts w:ascii="Times New Roman" w:hAnsi="Times New Roman"/>
          <w:color w:val="000000"/>
          <w:sz w:val="20"/>
          <w:szCs w:val="20"/>
          <w:lang w:val="en-US"/>
        </w:rPr>
        <w:t>X</w:t>
      </w:r>
      <w:r w:rsidRPr="00BB3840">
        <w:rPr>
          <w:rFonts w:ascii="Times New Roman" w:hAnsi="Times New Roman"/>
          <w:color w:val="000000"/>
          <w:sz w:val="20"/>
          <w:szCs w:val="20"/>
        </w:rPr>
        <w:t xml:space="preserve">. Пендиас [6], , Н.А. Черных [8], </w:t>
      </w:r>
      <w:r w:rsidRPr="00BB3840">
        <w:rPr>
          <w:rFonts w:ascii="Times New Roman" w:hAnsi="Times New Roman"/>
          <w:color w:val="000000"/>
          <w:sz w:val="20"/>
          <w:szCs w:val="20"/>
          <w:lang w:val="en-US"/>
        </w:rPr>
        <w:t>A</w:t>
      </w:r>
      <w:r w:rsidRPr="00BB3840">
        <w:rPr>
          <w:rFonts w:ascii="Times New Roman" w:hAnsi="Times New Roman"/>
          <w:color w:val="000000"/>
          <w:sz w:val="20"/>
          <w:szCs w:val="20"/>
        </w:rPr>
        <w:t xml:space="preserve">. </w:t>
      </w:r>
      <w:proofErr w:type="gramStart"/>
      <w:r w:rsidRPr="00BB3840">
        <w:rPr>
          <w:rFonts w:ascii="Times New Roman" w:hAnsi="Times New Roman"/>
          <w:color w:val="000000"/>
          <w:sz w:val="20"/>
          <w:szCs w:val="20"/>
          <w:lang w:val="en-US"/>
        </w:rPr>
        <w:t>Andersson</w:t>
      </w:r>
      <w:r w:rsidRPr="00BB3840">
        <w:rPr>
          <w:rFonts w:ascii="Times New Roman" w:hAnsi="Times New Roman"/>
          <w:color w:val="000000"/>
          <w:sz w:val="20"/>
          <w:szCs w:val="20"/>
        </w:rPr>
        <w:t xml:space="preserve"> [13], </w:t>
      </w:r>
      <w:r w:rsidRPr="00BB3840">
        <w:rPr>
          <w:rFonts w:ascii="Times New Roman" w:hAnsi="Times New Roman"/>
          <w:color w:val="000000"/>
          <w:sz w:val="20"/>
          <w:szCs w:val="20"/>
          <w:lang w:val="en-US"/>
        </w:rPr>
        <w:t>A</w:t>
      </w:r>
      <w:r w:rsidRPr="00BB3840">
        <w:rPr>
          <w:rFonts w:ascii="Times New Roman" w:hAnsi="Times New Roman"/>
          <w:color w:val="000000"/>
          <w:sz w:val="20"/>
          <w:szCs w:val="20"/>
        </w:rPr>
        <w:t>.</w:t>
      </w:r>
      <w:r w:rsidRPr="00BB3840">
        <w:rPr>
          <w:rFonts w:ascii="Times New Roman" w:hAnsi="Times New Roman"/>
          <w:color w:val="000000"/>
          <w:sz w:val="20"/>
          <w:szCs w:val="20"/>
          <w:lang w:val="en-US"/>
        </w:rPr>
        <w:t>D</w:t>
      </w:r>
      <w:r w:rsidRPr="00BB3840">
        <w:rPr>
          <w:rFonts w:ascii="Times New Roman" w:hAnsi="Times New Roman"/>
          <w:color w:val="000000"/>
          <w:sz w:val="20"/>
          <w:szCs w:val="20"/>
        </w:rPr>
        <w:t xml:space="preserve"> </w:t>
      </w:r>
      <w:r w:rsidRPr="00BB3840">
        <w:rPr>
          <w:rFonts w:ascii="Times New Roman" w:hAnsi="Times New Roman"/>
          <w:color w:val="000000"/>
          <w:sz w:val="20"/>
          <w:szCs w:val="20"/>
          <w:lang w:val="en-US"/>
        </w:rPr>
        <w:t>Bradshav</w:t>
      </w:r>
      <w:r w:rsidRPr="00BB3840">
        <w:rPr>
          <w:rFonts w:ascii="Times New Roman" w:hAnsi="Times New Roman"/>
          <w:color w:val="000000"/>
          <w:sz w:val="20"/>
          <w:szCs w:val="20"/>
        </w:rPr>
        <w:t xml:space="preserve"> [14] и других авторов можно отм</w:t>
      </w:r>
      <w:r w:rsidRPr="00BB3840">
        <w:rPr>
          <w:rFonts w:ascii="Times New Roman" w:hAnsi="Times New Roman"/>
          <w:color w:val="000000"/>
          <w:sz w:val="20"/>
          <w:szCs w:val="20"/>
        </w:rPr>
        <w:t>е</w:t>
      </w:r>
      <w:r w:rsidRPr="00BB3840">
        <w:rPr>
          <w:rFonts w:ascii="Times New Roman" w:hAnsi="Times New Roman"/>
          <w:color w:val="000000"/>
          <w:sz w:val="20"/>
          <w:szCs w:val="20"/>
        </w:rPr>
        <w:t>тить, что в общем случае по отклику растений на воздействие ТМ п</w:t>
      </w:r>
      <w:r w:rsidRPr="00BB3840">
        <w:rPr>
          <w:rFonts w:ascii="Times New Roman" w:hAnsi="Times New Roman"/>
          <w:color w:val="000000"/>
          <w:sz w:val="20"/>
          <w:szCs w:val="20"/>
        </w:rPr>
        <w:t>о</w:t>
      </w:r>
      <w:r w:rsidRPr="00BB3840">
        <w:rPr>
          <w:rFonts w:ascii="Times New Roman" w:hAnsi="Times New Roman"/>
          <w:color w:val="000000"/>
          <w:sz w:val="20"/>
          <w:szCs w:val="20"/>
        </w:rPr>
        <w:t>следние можно разбить на две группы (рис.1).</w:t>
      </w:r>
      <w:proofErr w:type="gramEnd"/>
    </w:p>
    <w:p w:rsidR="00BB3840" w:rsidRPr="00BB3840" w:rsidRDefault="00BB3840" w:rsidP="00BB3840">
      <w:pPr>
        <w:shd w:val="clear" w:color="auto" w:fill="FFFFFF"/>
        <w:spacing w:after="0" w:line="240" w:lineRule="auto"/>
        <w:ind w:firstLine="284"/>
        <w:jc w:val="both"/>
        <w:rPr>
          <w:rFonts w:ascii="Times New Roman" w:hAnsi="Times New Roman"/>
          <w:sz w:val="20"/>
          <w:szCs w:val="20"/>
        </w:rPr>
      </w:pPr>
      <w:r w:rsidRPr="00BB3840">
        <w:rPr>
          <w:rFonts w:ascii="Times New Roman" w:hAnsi="Times New Roman"/>
          <w:color w:val="000000"/>
          <w:sz w:val="20"/>
          <w:szCs w:val="20"/>
        </w:rPr>
        <w:t xml:space="preserve">Воздействие первой группы тяжелых металлов до определенного уровня концентрации приводит к росту урожайности (рис. 1,а). При дальнейшем увеличении концентрации ТМ в почве проявляется их </w:t>
      </w:r>
      <w:proofErr w:type="gramStart"/>
      <w:r w:rsidRPr="00BB3840">
        <w:rPr>
          <w:rFonts w:ascii="Times New Roman" w:hAnsi="Times New Roman"/>
          <w:color w:val="000000"/>
          <w:sz w:val="20"/>
          <w:szCs w:val="20"/>
        </w:rPr>
        <w:t>фитотоксичнос</w:t>
      </w:r>
      <w:r w:rsidR="003911B2">
        <w:rPr>
          <w:rFonts w:ascii="Times New Roman" w:hAnsi="Times New Roman"/>
          <w:color w:val="000000"/>
          <w:sz w:val="20"/>
          <w:szCs w:val="20"/>
        </w:rPr>
        <w:t>ть</w:t>
      </w:r>
      <w:proofErr w:type="gramEnd"/>
      <w:r w:rsidR="003911B2">
        <w:rPr>
          <w:rFonts w:ascii="Times New Roman" w:hAnsi="Times New Roman"/>
          <w:color w:val="000000"/>
          <w:sz w:val="20"/>
          <w:szCs w:val="20"/>
        </w:rPr>
        <w:t xml:space="preserve"> и урожайность сельскохозяйственных культур </w:t>
      </w:r>
      <w:r w:rsidRPr="00BB3840">
        <w:rPr>
          <w:rFonts w:ascii="Times New Roman" w:hAnsi="Times New Roman"/>
          <w:color w:val="000000"/>
          <w:sz w:val="20"/>
          <w:szCs w:val="20"/>
        </w:rPr>
        <w:t>нач</w:t>
      </w:r>
      <w:r w:rsidRPr="00BB3840">
        <w:rPr>
          <w:rFonts w:ascii="Times New Roman" w:hAnsi="Times New Roman"/>
          <w:color w:val="000000"/>
          <w:sz w:val="20"/>
          <w:szCs w:val="20"/>
        </w:rPr>
        <w:t>и</w:t>
      </w:r>
      <w:r w:rsidRPr="00BB3840">
        <w:rPr>
          <w:rFonts w:ascii="Times New Roman" w:hAnsi="Times New Roman"/>
          <w:color w:val="000000"/>
          <w:sz w:val="20"/>
          <w:szCs w:val="20"/>
        </w:rPr>
        <w:t>нает снижаться. Вторая группа ТМ даже в малой концентрации их в почве практически не приводит к увеличению урожайности (рис. 1,б). Отмечается только их угнетающая растения способность.</w:t>
      </w:r>
    </w:p>
    <w:p w:rsidR="00BB3840" w:rsidRPr="00BB3840" w:rsidRDefault="00BB3840" w:rsidP="00BB3840">
      <w:pPr>
        <w:shd w:val="clear" w:color="auto" w:fill="FFFFFF"/>
        <w:spacing w:after="0" w:line="240" w:lineRule="auto"/>
        <w:ind w:firstLine="284"/>
        <w:jc w:val="both"/>
        <w:rPr>
          <w:rFonts w:ascii="Times New Roman" w:hAnsi="Times New Roman"/>
          <w:sz w:val="20"/>
          <w:szCs w:val="20"/>
        </w:rPr>
      </w:pPr>
    </w:p>
    <w:p w:rsidR="00BB3840" w:rsidRPr="00BB3840" w:rsidRDefault="00BB3840" w:rsidP="00BB3840">
      <w:pPr>
        <w:shd w:val="clear" w:color="auto" w:fill="FFFFFF"/>
        <w:spacing w:after="0" w:line="240" w:lineRule="auto"/>
        <w:ind w:firstLine="284"/>
        <w:jc w:val="both"/>
        <w:rPr>
          <w:rFonts w:ascii="Times New Roman" w:hAnsi="Times New Roman"/>
          <w:color w:val="000000"/>
          <w:sz w:val="20"/>
          <w:szCs w:val="20"/>
        </w:rPr>
      </w:pPr>
      <w:r w:rsidRPr="00BB3840">
        <w:rPr>
          <w:rFonts w:ascii="Times New Roman" w:hAnsi="Times New Roman"/>
          <w:noProof/>
          <w:sz w:val="20"/>
          <w:szCs w:val="20"/>
          <w:lang w:eastAsia="ru-RU"/>
        </w:rPr>
        <w:lastRenderedPageBreak/>
        <w:drawing>
          <wp:inline distT="0" distB="0" distL="0" distR="0">
            <wp:extent cx="3220169" cy="1298276"/>
            <wp:effectExtent l="19050" t="0" r="0" b="0"/>
            <wp:docPr id="1" name="Рисунок 2" descr="Glava_3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lava_3_14"/>
                    <pic:cNvPicPr>
                      <a:picLocks noChangeAspect="1" noChangeArrowheads="1"/>
                    </pic:cNvPicPr>
                  </pic:nvPicPr>
                  <pic:blipFill>
                    <a:blip r:embed="rId14" cstate="print"/>
                    <a:srcRect/>
                    <a:stretch>
                      <a:fillRect/>
                    </a:stretch>
                  </pic:blipFill>
                  <pic:spPr bwMode="auto">
                    <a:xfrm>
                      <a:off x="0" y="0"/>
                      <a:ext cx="3220660" cy="1298474"/>
                    </a:xfrm>
                    <a:prstGeom prst="rect">
                      <a:avLst/>
                    </a:prstGeom>
                    <a:noFill/>
                    <a:ln w="9525">
                      <a:noFill/>
                      <a:miter lim="800000"/>
                      <a:headEnd/>
                      <a:tailEnd/>
                    </a:ln>
                  </pic:spPr>
                </pic:pic>
              </a:graphicData>
            </a:graphic>
          </wp:inline>
        </w:drawing>
      </w:r>
    </w:p>
    <w:p w:rsidR="00BB3840" w:rsidRDefault="00BB3840" w:rsidP="00BB3840">
      <w:pPr>
        <w:shd w:val="clear" w:color="auto" w:fill="FFFFFF"/>
        <w:spacing w:after="0" w:line="240" w:lineRule="auto"/>
        <w:jc w:val="center"/>
        <w:rPr>
          <w:rFonts w:ascii="Times New Roman" w:hAnsi="Times New Roman"/>
          <w:color w:val="000000"/>
          <w:sz w:val="16"/>
          <w:szCs w:val="16"/>
        </w:rPr>
      </w:pPr>
    </w:p>
    <w:p w:rsidR="00BB3840" w:rsidRPr="00BB3840" w:rsidRDefault="00BB3840" w:rsidP="00BB3840">
      <w:pPr>
        <w:shd w:val="clear" w:color="auto" w:fill="FFFFFF"/>
        <w:spacing w:after="0" w:line="240" w:lineRule="auto"/>
        <w:jc w:val="center"/>
        <w:rPr>
          <w:rFonts w:ascii="Times New Roman" w:hAnsi="Times New Roman"/>
          <w:color w:val="000000"/>
          <w:sz w:val="16"/>
          <w:szCs w:val="16"/>
        </w:rPr>
      </w:pPr>
      <w:r w:rsidRPr="00BB3840">
        <w:rPr>
          <w:rFonts w:ascii="Times New Roman" w:hAnsi="Times New Roman"/>
          <w:color w:val="000000"/>
          <w:sz w:val="16"/>
          <w:szCs w:val="16"/>
        </w:rPr>
        <w:t>Рис.1 – Отклик растений на действие тяжелых металлов:</w:t>
      </w:r>
    </w:p>
    <w:p w:rsidR="00BB3840" w:rsidRPr="00BB3840" w:rsidRDefault="00BB3840" w:rsidP="00BB3840">
      <w:pPr>
        <w:shd w:val="clear" w:color="auto" w:fill="FFFFFF"/>
        <w:spacing w:after="0" w:line="240" w:lineRule="auto"/>
        <w:jc w:val="center"/>
        <w:rPr>
          <w:rFonts w:ascii="Times New Roman" w:hAnsi="Times New Roman"/>
          <w:color w:val="000000"/>
          <w:sz w:val="16"/>
          <w:szCs w:val="16"/>
        </w:rPr>
      </w:pPr>
      <w:r w:rsidRPr="00BB3840">
        <w:rPr>
          <w:rFonts w:ascii="Times New Roman" w:hAnsi="Times New Roman"/>
          <w:color w:val="000000"/>
          <w:sz w:val="16"/>
          <w:szCs w:val="16"/>
        </w:rPr>
        <w:t>а –</w:t>
      </w:r>
      <w:r w:rsidR="00AB594B">
        <w:rPr>
          <w:rFonts w:ascii="Times New Roman" w:hAnsi="Times New Roman"/>
          <w:color w:val="000000"/>
          <w:sz w:val="16"/>
          <w:szCs w:val="16"/>
        </w:rPr>
        <w:t xml:space="preserve"> </w:t>
      </w:r>
      <w:r w:rsidRPr="00BB3840">
        <w:rPr>
          <w:rFonts w:ascii="Times New Roman" w:hAnsi="Times New Roman"/>
          <w:color w:val="000000"/>
          <w:sz w:val="16"/>
          <w:szCs w:val="16"/>
        </w:rPr>
        <w:t xml:space="preserve">микроэлементы, имеющие жизненно </w:t>
      </w:r>
      <w:proofErr w:type="gramStart"/>
      <w:r w:rsidRPr="00BB3840">
        <w:rPr>
          <w:rFonts w:ascii="Times New Roman" w:hAnsi="Times New Roman"/>
          <w:color w:val="000000"/>
          <w:sz w:val="16"/>
          <w:szCs w:val="16"/>
        </w:rPr>
        <w:t>важное значение</w:t>
      </w:r>
      <w:proofErr w:type="gramEnd"/>
      <w:r w:rsidRPr="00BB3840">
        <w:rPr>
          <w:rFonts w:ascii="Times New Roman" w:hAnsi="Times New Roman"/>
          <w:color w:val="000000"/>
          <w:sz w:val="16"/>
          <w:szCs w:val="16"/>
        </w:rPr>
        <w:t>;</w:t>
      </w:r>
    </w:p>
    <w:p w:rsidR="00BB3840" w:rsidRPr="00BB3840" w:rsidRDefault="00BB3840" w:rsidP="00BB3840">
      <w:pPr>
        <w:shd w:val="clear" w:color="auto" w:fill="FFFFFF"/>
        <w:spacing w:after="0" w:line="240" w:lineRule="auto"/>
        <w:jc w:val="center"/>
        <w:rPr>
          <w:rFonts w:ascii="Times New Roman" w:hAnsi="Times New Roman"/>
          <w:sz w:val="16"/>
          <w:szCs w:val="16"/>
        </w:rPr>
      </w:pPr>
      <w:r w:rsidRPr="00BB3840">
        <w:rPr>
          <w:rFonts w:ascii="Times New Roman" w:hAnsi="Times New Roman"/>
          <w:color w:val="000000"/>
          <w:sz w:val="16"/>
          <w:szCs w:val="16"/>
          <w:lang w:val="en-US"/>
        </w:rPr>
        <w:t>b</w:t>
      </w:r>
      <w:r w:rsidRPr="00BB3840">
        <w:rPr>
          <w:rFonts w:ascii="Times New Roman" w:hAnsi="Times New Roman"/>
          <w:color w:val="000000"/>
          <w:sz w:val="16"/>
          <w:szCs w:val="16"/>
        </w:rPr>
        <w:t xml:space="preserve"> – </w:t>
      </w:r>
      <w:proofErr w:type="gramStart"/>
      <w:r w:rsidRPr="00BB3840">
        <w:rPr>
          <w:rFonts w:ascii="Times New Roman" w:hAnsi="Times New Roman"/>
          <w:color w:val="000000"/>
          <w:sz w:val="16"/>
          <w:szCs w:val="16"/>
        </w:rPr>
        <w:t>металлы</w:t>
      </w:r>
      <w:proofErr w:type="gramEnd"/>
      <w:r w:rsidRPr="00BB3840">
        <w:rPr>
          <w:rFonts w:ascii="Times New Roman" w:hAnsi="Times New Roman"/>
          <w:color w:val="000000"/>
          <w:sz w:val="16"/>
          <w:szCs w:val="16"/>
        </w:rPr>
        <w:t>, не имеющие жизненно важного значения.</w:t>
      </w:r>
    </w:p>
    <w:p w:rsidR="00BB3840" w:rsidRPr="00BB3840" w:rsidRDefault="00BB3840" w:rsidP="00BB3840">
      <w:pPr>
        <w:shd w:val="clear" w:color="auto" w:fill="FFFFFF"/>
        <w:spacing w:after="0" w:line="240" w:lineRule="auto"/>
        <w:jc w:val="center"/>
        <w:rPr>
          <w:rFonts w:ascii="Times New Roman" w:hAnsi="Times New Roman"/>
          <w:color w:val="000000"/>
          <w:sz w:val="16"/>
          <w:szCs w:val="16"/>
        </w:rPr>
      </w:pPr>
    </w:p>
    <w:p w:rsidR="00BB3840" w:rsidRPr="00BB3840" w:rsidRDefault="00BB3840" w:rsidP="00BB3840">
      <w:pPr>
        <w:shd w:val="clear" w:color="auto" w:fill="FFFFFF"/>
        <w:spacing w:after="0" w:line="240" w:lineRule="auto"/>
        <w:ind w:firstLine="284"/>
        <w:jc w:val="both"/>
        <w:rPr>
          <w:rFonts w:ascii="Times New Roman" w:hAnsi="Times New Roman"/>
          <w:color w:val="000000"/>
          <w:sz w:val="20"/>
          <w:szCs w:val="20"/>
        </w:rPr>
      </w:pPr>
      <w:r w:rsidRPr="00BB3840">
        <w:rPr>
          <w:rFonts w:ascii="Times New Roman" w:hAnsi="Times New Roman"/>
          <w:color w:val="000000"/>
          <w:sz w:val="20"/>
          <w:szCs w:val="20"/>
        </w:rPr>
        <w:t>В связи с тем, что почва обычно загрязняется несколькими видами ТМ, для прогнозных расчетов удобнее пользоваться не концентрацией определенных загрязнителей, а комплексными показателями, напр</w:t>
      </w:r>
      <w:r w:rsidRPr="00BB3840">
        <w:rPr>
          <w:rFonts w:ascii="Times New Roman" w:hAnsi="Times New Roman"/>
          <w:color w:val="000000"/>
          <w:sz w:val="20"/>
          <w:szCs w:val="20"/>
        </w:rPr>
        <w:t>и</w:t>
      </w:r>
      <w:r w:rsidRPr="00BB3840">
        <w:rPr>
          <w:rFonts w:ascii="Times New Roman" w:hAnsi="Times New Roman"/>
          <w:color w:val="000000"/>
          <w:sz w:val="20"/>
          <w:szCs w:val="20"/>
        </w:rPr>
        <w:t>мер, суммарным индексом загрязнений ТМ:</w:t>
      </w:r>
    </w:p>
    <w:p w:rsidR="00BB3840" w:rsidRPr="00BB3840" w:rsidRDefault="00BB3840" w:rsidP="00BB3840">
      <w:pPr>
        <w:shd w:val="clear" w:color="auto" w:fill="FFFFFF"/>
        <w:spacing w:after="0" w:line="240" w:lineRule="auto"/>
        <w:ind w:firstLine="284"/>
        <w:jc w:val="right"/>
        <w:rPr>
          <w:rFonts w:ascii="Times New Roman" w:hAnsi="Times New Roman"/>
          <w:sz w:val="20"/>
          <w:szCs w:val="20"/>
        </w:rPr>
      </w:pPr>
      <w:r w:rsidRPr="00BB3840">
        <w:rPr>
          <w:rFonts w:ascii="Times New Roman" w:hAnsi="Times New Roman"/>
          <w:position w:val="-26"/>
          <w:sz w:val="20"/>
          <w:szCs w:val="20"/>
        </w:rPr>
        <w:object w:dxaOrig="2220" w:dyaOrig="720">
          <v:shape id="_x0000_i1028" type="#_x0000_t75" style="width:99.75pt;height:32.25pt" o:ole="">
            <v:imagedata r:id="rId15" o:title=""/>
          </v:shape>
          <o:OLEObject Type="Embed" ProgID="Equation.3" ShapeID="_x0000_i1028" DrawAspect="Content" ObjectID="_1467182613" r:id="rId16"/>
        </w:object>
      </w:r>
      <w:r w:rsidRPr="00BB3840">
        <w:rPr>
          <w:rFonts w:ascii="Times New Roman" w:hAnsi="Times New Roman"/>
          <w:sz w:val="20"/>
          <w:szCs w:val="20"/>
        </w:rPr>
        <w:tab/>
      </w:r>
      <w:r w:rsidRPr="00BB3840">
        <w:rPr>
          <w:rFonts w:ascii="Times New Roman" w:hAnsi="Times New Roman"/>
          <w:sz w:val="20"/>
          <w:szCs w:val="20"/>
        </w:rPr>
        <w:tab/>
      </w:r>
      <w:r w:rsidRPr="00BB3840">
        <w:rPr>
          <w:rFonts w:ascii="Times New Roman" w:hAnsi="Times New Roman"/>
          <w:sz w:val="20"/>
          <w:szCs w:val="20"/>
        </w:rPr>
        <w:tab/>
        <w:t>(1)</w:t>
      </w:r>
    </w:p>
    <w:p w:rsidR="003911B2" w:rsidRDefault="00BB3840" w:rsidP="00AB594B">
      <w:pPr>
        <w:shd w:val="clear" w:color="auto" w:fill="FFFFFF"/>
        <w:spacing w:after="0" w:line="240" w:lineRule="auto"/>
        <w:jc w:val="both"/>
        <w:rPr>
          <w:rFonts w:ascii="Times New Roman" w:hAnsi="Times New Roman"/>
          <w:color w:val="000000"/>
          <w:sz w:val="20"/>
          <w:szCs w:val="20"/>
        </w:rPr>
      </w:pPr>
      <w:r>
        <w:rPr>
          <w:rFonts w:ascii="Times New Roman" w:hAnsi="Times New Roman"/>
          <w:color w:val="000000"/>
          <w:sz w:val="20"/>
          <w:szCs w:val="20"/>
        </w:rPr>
        <w:t xml:space="preserve">где </w:t>
      </w:r>
      <w:r w:rsidRPr="00BB3840">
        <w:rPr>
          <w:rFonts w:ascii="Times New Roman" w:hAnsi="Times New Roman"/>
          <w:color w:val="000000"/>
          <w:sz w:val="20"/>
          <w:szCs w:val="20"/>
          <w:lang w:val="en-US"/>
        </w:rPr>
        <w:t>Z</w:t>
      </w:r>
      <w:r w:rsidRPr="00BB3840">
        <w:rPr>
          <w:rFonts w:ascii="Times New Roman" w:hAnsi="Times New Roman"/>
          <w:color w:val="000000"/>
          <w:sz w:val="20"/>
          <w:szCs w:val="20"/>
          <w:vertAlign w:val="subscript"/>
          <w:lang w:val="en-US"/>
        </w:rPr>
        <w:t>c</w:t>
      </w:r>
      <w:r w:rsidRPr="00BB3840">
        <w:rPr>
          <w:rFonts w:ascii="Times New Roman" w:hAnsi="Times New Roman"/>
          <w:color w:val="000000"/>
          <w:sz w:val="20"/>
          <w:szCs w:val="20"/>
        </w:rPr>
        <w:t xml:space="preserve"> - суммарный индекс загрязнений почвы ТМ; </w:t>
      </w:r>
    </w:p>
    <w:p w:rsidR="003911B2" w:rsidRDefault="00BB3840" w:rsidP="003911B2">
      <w:pPr>
        <w:shd w:val="clear" w:color="auto" w:fill="FFFFFF"/>
        <w:spacing w:after="0" w:line="240" w:lineRule="auto"/>
        <w:ind w:firstLine="284"/>
        <w:jc w:val="both"/>
        <w:rPr>
          <w:rFonts w:ascii="Times New Roman" w:hAnsi="Times New Roman"/>
          <w:color w:val="000000"/>
          <w:sz w:val="20"/>
          <w:szCs w:val="20"/>
        </w:rPr>
      </w:pPr>
      <w:r w:rsidRPr="00BB3840">
        <w:rPr>
          <w:rFonts w:ascii="Times New Roman" w:hAnsi="Times New Roman"/>
          <w:iCs/>
          <w:color w:val="000000"/>
          <w:sz w:val="20"/>
          <w:szCs w:val="20"/>
          <w:lang w:val="en-US"/>
        </w:rPr>
        <w:t>n</w:t>
      </w:r>
      <w:r w:rsidRPr="00BB3840">
        <w:rPr>
          <w:rFonts w:ascii="Times New Roman" w:hAnsi="Times New Roman"/>
          <w:iCs/>
          <w:color w:val="000000"/>
          <w:sz w:val="20"/>
          <w:szCs w:val="20"/>
        </w:rPr>
        <w:t xml:space="preserve"> – </w:t>
      </w:r>
      <w:proofErr w:type="gramStart"/>
      <w:r w:rsidRPr="00BB3840">
        <w:rPr>
          <w:rFonts w:ascii="Times New Roman" w:hAnsi="Times New Roman"/>
          <w:color w:val="000000"/>
          <w:sz w:val="20"/>
          <w:szCs w:val="20"/>
        </w:rPr>
        <w:t>число</w:t>
      </w:r>
      <w:proofErr w:type="gramEnd"/>
      <w:r w:rsidRPr="00BB3840">
        <w:rPr>
          <w:rFonts w:ascii="Times New Roman" w:hAnsi="Times New Roman"/>
          <w:color w:val="000000"/>
          <w:sz w:val="20"/>
          <w:szCs w:val="20"/>
        </w:rPr>
        <w:t xml:space="preserve"> определяемых металлов; </w:t>
      </w:r>
    </w:p>
    <w:p w:rsidR="00BB3840" w:rsidRPr="00BB3840" w:rsidRDefault="00BB3840" w:rsidP="003911B2">
      <w:pPr>
        <w:shd w:val="clear" w:color="auto" w:fill="FFFFFF"/>
        <w:spacing w:after="0" w:line="240" w:lineRule="auto"/>
        <w:ind w:left="709" w:hanging="425"/>
        <w:jc w:val="both"/>
        <w:rPr>
          <w:rFonts w:ascii="Times New Roman" w:hAnsi="Times New Roman"/>
          <w:sz w:val="20"/>
          <w:szCs w:val="20"/>
        </w:rPr>
      </w:pPr>
      <w:proofErr w:type="gramStart"/>
      <w:r w:rsidRPr="00BB3840">
        <w:rPr>
          <w:rFonts w:ascii="Times New Roman" w:hAnsi="Times New Roman"/>
          <w:iCs/>
          <w:color w:val="000000"/>
          <w:sz w:val="20"/>
          <w:szCs w:val="20"/>
          <w:lang w:val="en-US"/>
        </w:rPr>
        <w:t>K</w:t>
      </w:r>
      <w:r w:rsidRPr="00BB3840">
        <w:rPr>
          <w:rFonts w:ascii="Times New Roman" w:hAnsi="Times New Roman"/>
          <w:iCs/>
          <w:color w:val="000000"/>
          <w:sz w:val="20"/>
          <w:szCs w:val="20"/>
          <w:vertAlign w:val="subscript"/>
          <w:lang w:val="en-US"/>
        </w:rPr>
        <w:t>ci</w:t>
      </w:r>
      <w:r w:rsidR="003911B2">
        <w:rPr>
          <w:rFonts w:ascii="Times New Roman" w:hAnsi="Times New Roman"/>
          <w:iCs/>
          <w:color w:val="000000"/>
          <w:sz w:val="20"/>
          <w:szCs w:val="20"/>
        </w:rPr>
        <w:t xml:space="preserve"> –</w:t>
      </w:r>
      <w:r w:rsidRPr="00BB3840">
        <w:rPr>
          <w:rFonts w:ascii="Times New Roman" w:hAnsi="Times New Roman"/>
          <w:iCs/>
          <w:color w:val="000000"/>
          <w:sz w:val="20"/>
          <w:szCs w:val="20"/>
        </w:rPr>
        <w:t xml:space="preserve"> </w:t>
      </w:r>
      <w:r w:rsidRPr="00BB3840">
        <w:rPr>
          <w:rFonts w:ascii="Times New Roman" w:hAnsi="Times New Roman"/>
          <w:color w:val="000000"/>
          <w:sz w:val="20"/>
          <w:szCs w:val="20"/>
        </w:rPr>
        <w:t xml:space="preserve">коэффициент концентрации </w:t>
      </w:r>
      <w:r w:rsidRPr="00BB3840">
        <w:rPr>
          <w:rFonts w:ascii="Times New Roman" w:hAnsi="Times New Roman"/>
          <w:iCs/>
          <w:color w:val="000000"/>
          <w:sz w:val="20"/>
          <w:szCs w:val="20"/>
          <w:lang w:val="en-US"/>
        </w:rPr>
        <w:t>i</w:t>
      </w:r>
      <w:r w:rsidRPr="00BB3840">
        <w:rPr>
          <w:rFonts w:ascii="Times New Roman" w:hAnsi="Times New Roman"/>
          <w:iCs/>
          <w:color w:val="000000"/>
          <w:sz w:val="20"/>
          <w:szCs w:val="20"/>
        </w:rPr>
        <w:t xml:space="preserve"> </w:t>
      </w:r>
      <w:r w:rsidRPr="00BB3840">
        <w:rPr>
          <w:rFonts w:ascii="Times New Roman" w:hAnsi="Times New Roman"/>
          <w:color w:val="000000"/>
          <w:sz w:val="20"/>
          <w:szCs w:val="20"/>
        </w:rPr>
        <w:t>-го металла, равный отношению содержания металла в почвах обследованной территории к фону или кларку.</w:t>
      </w:r>
      <w:proofErr w:type="gramEnd"/>
    </w:p>
    <w:p w:rsidR="00BB3840" w:rsidRPr="00BB3840" w:rsidRDefault="00BB3840" w:rsidP="00BB3840">
      <w:pPr>
        <w:shd w:val="clear" w:color="auto" w:fill="FFFFFF"/>
        <w:spacing w:after="0" w:line="240" w:lineRule="auto"/>
        <w:ind w:firstLine="284"/>
        <w:jc w:val="both"/>
        <w:rPr>
          <w:rFonts w:ascii="Times New Roman" w:hAnsi="Times New Roman"/>
          <w:sz w:val="20"/>
          <w:szCs w:val="20"/>
        </w:rPr>
      </w:pPr>
      <w:r w:rsidRPr="00BB3840">
        <w:rPr>
          <w:rFonts w:ascii="Times New Roman" w:hAnsi="Times New Roman"/>
          <w:color w:val="000000"/>
          <w:sz w:val="20"/>
          <w:szCs w:val="20"/>
        </w:rPr>
        <w:t>Использование кларка вместо фонового значения позволяет ра</w:t>
      </w:r>
      <w:r w:rsidRPr="00BB3840">
        <w:rPr>
          <w:rFonts w:ascii="Times New Roman" w:hAnsi="Times New Roman"/>
          <w:color w:val="000000"/>
          <w:sz w:val="20"/>
          <w:szCs w:val="20"/>
        </w:rPr>
        <w:t>с</w:t>
      </w:r>
      <w:r w:rsidRPr="00BB3840">
        <w:rPr>
          <w:rFonts w:ascii="Times New Roman" w:hAnsi="Times New Roman"/>
          <w:color w:val="000000"/>
          <w:sz w:val="20"/>
          <w:szCs w:val="20"/>
        </w:rPr>
        <w:t xml:space="preserve">сматривать </w:t>
      </w:r>
      <w:r w:rsidRPr="00BB3840">
        <w:rPr>
          <w:rFonts w:ascii="Times New Roman" w:hAnsi="Times New Roman"/>
          <w:iCs/>
          <w:color w:val="000000"/>
          <w:sz w:val="20"/>
          <w:szCs w:val="20"/>
          <w:lang w:val="en-US"/>
        </w:rPr>
        <w:t>Z</w:t>
      </w:r>
      <w:r w:rsidRPr="00BB3840">
        <w:rPr>
          <w:rFonts w:ascii="Times New Roman" w:hAnsi="Times New Roman"/>
          <w:iCs/>
          <w:color w:val="000000"/>
          <w:sz w:val="20"/>
          <w:szCs w:val="20"/>
          <w:vertAlign w:val="subscript"/>
          <w:lang w:val="en-US"/>
        </w:rPr>
        <w:t>c</w:t>
      </w:r>
      <w:r w:rsidRPr="00BB3840">
        <w:rPr>
          <w:rFonts w:ascii="Times New Roman" w:hAnsi="Times New Roman"/>
          <w:iCs/>
          <w:color w:val="000000"/>
          <w:sz w:val="20"/>
          <w:szCs w:val="20"/>
        </w:rPr>
        <w:t xml:space="preserve"> </w:t>
      </w:r>
      <w:r w:rsidRPr="00BB3840">
        <w:rPr>
          <w:rFonts w:ascii="Times New Roman" w:hAnsi="Times New Roman"/>
          <w:color w:val="000000"/>
          <w:sz w:val="20"/>
          <w:szCs w:val="20"/>
        </w:rPr>
        <w:t>как унифицированный показатель при сравнении кат</w:t>
      </w:r>
      <w:r w:rsidRPr="00BB3840">
        <w:rPr>
          <w:rFonts w:ascii="Times New Roman" w:hAnsi="Times New Roman"/>
          <w:color w:val="000000"/>
          <w:sz w:val="20"/>
          <w:szCs w:val="20"/>
        </w:rPr>
        <w:t>е</w:t>
      </w:r>
      <w:r w:rsidRPr="00BB3840">
        <w:rPr>
          <w:rFonts w:ascii="Times New Roman" w:hAnsi="Times New Roman"/>
          <w:color w:val="000000"/>
          <w:sz w:val="20"/>
          <w:szCs w:val="20"/>
        </w:rPr>
        <w:t>горий загрязнения почв в целом.</w:t>
      </w:r>
    </w:p>
    <w:p w:rsidR="00BB3840" w:rsidRPr="00BB3840" w:rsidRDefault="00BB3840" w:rsidP="00BB3840">
      <w:pPr>
        <w:shd w:val="clear" w:color="auto" w:fill="FFFFFF"/>
        <w:spacing w:after="0" w:line="240" w:lineRule="auto"/>
        <w:ind w:firstLine="284"/>
        <w:jc w:val="both"/>
        <w:rPr>
          <w:rFonts w:ascii="Times New Roman" w:hAnsi="Times New Roman"/>
          <w:sz w:val="20"/>
          <w:szCs w:val="20"/>
        </w:rPr>
      </w:pPr>
      <w:r w:rsidRPr="00BB3840">
        <w:rPr>
          <w:rFonts w:ascii="Times New Roman" w:hAnsi="Times New Roman"/>
          <w:color w:val="000000"/>
          <w:sz w:val="20"/>
          <w:szCs w:val="20"/>
        </w:rPr>
        <w:t>Величина урожая в зависимости от загрязнения почвы в значител</w:t>
      </w:r>
      <w:r w:rsidRPr="00BB3840">
        <w:rPr>
          <w:rFonts w:ascii="Times New Roman" w:hAnsi="Times New Roman"/>
          <w:color w:val="000000"/>
          <w:sz w:val="20"/>
          <w:szCs w:val="20"/>
        </w:rPr>
        <w:t>ь</w:t>
      </w:r>
      <w:r w:rsidRPr="00BB3840">
        <w:rPr>
          <w:rFonts w:ascii="Times New Roman" w:hAnsi="Times New Roman"/>
          <w:color w:val="000000"/>
          <w:sz w:val="20"/>
          <w:szCs w:val="20"/>
        </w:rPr>
        <w:t>ной степени зависит как от концентрации преобладающих загрязнит</w:t>
      </w:r>
      <w:r w:rsidRPr="00BB3840">
        <w:rPr>
          <w:rFonts w:ascii="Times New Roman" w:hAnsi="Times New Roman"/>
          <w:color w:val="000000"/>
          <w:sz w:val="20"/>
          <w:szCs w:val="20"/>
        </w:rPr>
        <w:t>е</w:t>
      </w:r>
      <w:r w:rsidRPr="00BB3840">
        <w:rPr>
          <w:rFonts w:ascii="Times New Roman" w:hAnsi="Times New Roman"/>
          <w:color w:val="000000"/>
          <w:sz w:val="20"/>
          <w:szCs w:val="20"/>
        </w:rPr>
        <w:t>лей, так и от вида растений и условий накопления в них ТМ.</w:t>
      </w:r>
    </w:p>
    <w:p w:rsidR="00BB3840" w:rsidRPr="00BB3840" w:rsidRDefault="00BB3840" w:rsidP="00BB3840">
      <w:pPr>
        <w:shd w:val="clear" w:color="auto" w:fill="FFFFFF"/>
        <w:spacing w:after="0" w:line="240" w:lineRule="auto"/>
        <w:ind w:firstLine="284"/>
        <w:jc w:val="both"/>
        <w:rPr>
          <w:rFonts w:ascii="Times New Roman" w:hAnsi="Times New Roman"/>
          <w:color w:val="000000"/>
          <w:sz w:val="20"/>
          <w:szCs w:val="20"/>
        </w:rPr>
      </w:pPr>
      <w:r w:rsidRPr="00BB3840">
        <w:rPr>
          <w:rFonts w:ascii="Times New Roman" w:hAnsi="Times New Roman"/>
          <w:color w:val="000000"/>
          <w:sz w:val="20"/>
          <w:szCs w:val="20"/>
        </w:rPr>
        <w:t>Учитывая многофакторность процесса воздействия ТМ на урожай (причем эти факторы в различных сочетаниях действуют неоднозна</w:t>
      </w:r>
      <w:r w:rsidRPr="00BB3840">
        <w:rPr>
          <w:rFonts w:ascii="Times New Roman" w:hAnsi="Times New Roman"/>
          <w:color w:val="000000"/>
          <w:sz w:val="20"/>
          <w:szCs w:val="20"/>
        </w:rPr>
        <w:t>ч</w:t>
      </w:r>
      <w:r w:rsidRPr="00BB3840">
        <w:rPr>
          <w:rFonts w:ascii="Times New Roman" w:hAnsi="Times New Roman"/>
          <w:color w:val="000000"/>
          <w:sz w:val="20"/>
          <w:szCs w:val="20"/>
        </w:rPr>
        <w:t>но), для практических расчетов можно использовать эмпирические корреляционные зависимости от основных факторов воздействия ТМ на растения.</w:t>
      </w:r>
    </w:p>
    <w:p w:rsidR="00BB3840" w:rsidRPr="00BB3840" w:rsidRDefault="00BB3840" w:rsidP="00BB3840">
      <w:pPr>
        <w:shd w:val="clear" w:color="auto" w:fill="FFFFFF"/>
        <w:spacing w:after="0" w:line="240" w:lineRule="auto"/>
        <w:ind w:firstLine="284"/>
        <w:jc w:val="both"/>
        <w:rPr>
          <w:rFonts w:ascii="Times New Roman" w:hAnsi="Times New Roman"/>
          <w:color w:val="000000"/>
          <w:sz w:val="20"/>
          <w:szCs w:val="20"/>
        </w:rPr>
      </w:pPr>
      <w:r w:rsidRPr="00BB3840">
        <w:rPr>
          <w:rFonts w:ascii="Times New Roman" w:hAnsi="Times New Roman"/>
          <w:color w:val="000000"/>
          <w:sz w:val="20"/>
          <w:szCs w:val="20"/>
        </w:rPr>
        <w:t>В частности, как показывают наши исследования, представленные на рис.2 зависимости урожая многолетних трав от суммарного индекса загрязнения почвы (с учетом влияния основного загрязняющего ТМ), вполне удовлетворительно аппроксимируется уравнением вида</w:t>
      </w:r>
    </w:p>
    <w:p w:rsidR="00BB3840" w:rsidRPr="00BB3840" w:rsidRDefault="00BB3840" w:rsidP="00BB3840">
      <w:pPr>
        <w:shd w:val="clear" w:color="auto" w:fill="FFFFFF"/>
        <w:tabs>
          <w:tab w:val="left" w:pos="0"/>
        </w:tabs>
        <w:spacing w:after="0" w:line="240" w:lineRule="auto"/>
        <w:ind w:firstLine="284"/>
        <w:jc w:val="right"/>
        <w:rPr>
          <w:rFonts w:ascii="Times New Roman" w:hAnsi="Times New Roman"/>
          <w:sz w:val="20"/>
          <w:szCs w:val="20"/>
        </w:rPr>
      </w:pPr>
      <w:r w:rsidRPr="00BB3840">
        <w:rPr>
          <w:rFonts w:ascii="Times New Roman" w:hAnsi="Times New Roman"/>
          <w:iCs/>
          <w:color w:val="000000"/>
          <w:sz w:val="20"/>
          <w:szCs w:val="20"/>
          <w:lang w:val="en-US"/>
        </w:rPr>
        <w:lastRenderedPageBreak/>
        <w:t>Y</w:t>
      </w:r>
      <w:r w:rsidRPr="00BB3840">
        <w:rPr>
          <w:rFonts w:ascii="Times New Roman" w:hAnsi="Times New Roman"/>
          <w:iCs/>
          <w:color w:val="000000"/>
          <w:sz w:val="20"/>
          <w:szCs w:val="20"/>
        </w:rPr>
        <w:t xml:space="preserve"> = </w:t>
      </w:r>
      <w:r w:rsidRPr="00BB3840">
        <w:rPr>
          <w:rFonts w:ascii="Times New Roman" w:hAnsi="Times New Roman"/>
          <w:iCs/>
          <w:color w:val="000000"/>
          <w:sz w:val="20"/>
          <w:szCs w:val="20"/>
          <w:lang w:val="en-US"/>
        </w:rPr>
        <w:t>aZ</w:t>
      </w:r>
      <w:r w:rsidRPr="00BB3840">
        <w:rPr>
          <w:rFonts w:ascii="Times New Roman" w:hAnsi="Times New Roman"/>
          <w:iCs/>
          <w:color w:val="000000"/>
          <w:sz w:val="20"/>
          <w:szCs w:val="20"/>
          <w:vertAlign w:val="subscript"/>
          <w:lang w:val="en-US"/>
        </w:rPr>
        <w:t>c</w:t>
      </w:r>
      <w:r w:rsidRPr="00BB3840">
        <w:rPr>
          <w:rFonts w:ascii="Times New Roman" w:hAnsi="Times New Roman"/>
          <w:iCs/>
          <w:color w:val="000000"/>
          <w:sz w:val="20"/>
          <w:szCs w:val="20"/>
          <w:vertAlign w:val="superscript"/>
        </w:rPr>
        <w:t>2</w:t>
      </w:r>
      <w:r w:rsidRPr="00BB3840">
        <w:rPr>
          <w:rFonts w:ascii="Times New Roman" w:hAnsi="Times New Roman"/>
          <w:iCs/>
          <w:color w:val="000000"/>
          <w:sz w:val="20"/>
          <w:szCs w:val="20"/>
        </w:rPr>
        <w:t>+</w:t>
      </w:r>
      <w:r w:rsidRPr="00BB3840">
        <w:rPr>
          <w:rFonts w:ascii="Times New Roman" w:hAnsi="Times New Roman"/>
          <w:iCs/>
          <w:color w:val="000000"/>
          <w:sz w:val="20"/>
          <w:szCs w:val="20"/>
          <w:lang w:val="en-US"/>
        </w:rPr>
        <w:t>bZ</w:t>
      </w:r>
      <w:r w:rsidRPr="00BB3840">
        <w:rPr>
          <w:rFonts w:ascii="Times New Roman" w:hAnsi="Times New Roman"/>
          <w:iCs/>
          <w:color w:val="000000"/>
          <w:sz w:val="20"/>
          <w:szCs w:val="20"/>
          <w:vertAlign w:val="subscript"/>
          <w:lang w:val="en-US"/>
        </w:rPr>
        <w:t>c</w:t>
      </w:r>
      <w:r w:rsidRPr="00BB3840">
        <w:rPr>
          <w:rFonts w:ascii="Times New Roman" w:hAnsi="Times New Roman"/>
          <w:iCs/>
          <w:color w:val="000000"/>
          <w:sz w:val="20"/>
          <w:szCs w:val="20"/>
        </w:rPr>
        <w:t xml:space="preserve"> + </w:t>
      </w:r>
      <w:r w:rsidRPr="00BB3840">
        <w:rPr>
          <w:rFonts w:ascii="Times New Roman" w:hAnsi="Times New Roman"/>
          <w:iCs/>
          <w:color w:val="000000"/>
          <w:sz w:val="20"/>
          <w:szCs w:val="20"/>
          <w:lang w:val="en-US"/>
        </w:rPr>
        <w:t>c</w:t>
      </w:r>
      <w:r w:rsidRPr="00BB3840">
        <w:rPr>
          <w:rFonts w:ascii="Times New Roman" w:hAnsi="Times New Roman"/>
          <w:iCs/>
          <w:color w:val="000000"/>
          <w:sz w:val="20"/>
          <w:szCs w:val="20"/>
        </w:rPr>
        <w:t xml:space="preserve"> </w:t>
      </w:r>
      <w:r w:rsidRPr="00BB3840">
        <w:rPr>
          <w:rFonts w:ascii="Times New Roman" w:hAnsi="Times New Roman"/>
          <w:iCs/>
          <w:color w:val="000000"/>
          <w:sz w:val="20"/>
          <w:szCs w:val="20"/>
        </w:rPr>
        <w:tab/>
      </w:r>
      <w:r w:rsidRPr="00BB3840">
        <w:rPr>
          <w:rFonts w:ascii="Times New Roman" w:hAnsi="Times New Roman"/>
          <w:iCs/>
          <w:color w:val="000000"/>
          <w:sz w:val="20"/>
          <w:szCs w:val="20"/>
        </w:rPr>
        <w:tab/>
      </w:r>
      <w:r w:rsidRPr="00BB3840">
        <w:rPr>
          <w:rFonts w:ascii="Times New Roman" w:hAnsi="Times New Roman"/>
          <w:iCs/>
          <w:color w:val="000000"/>
          <w:sz w:val="20"/>
          <w:szCs w:val="20"/>
        </w:rPr>
        <w:tab/>
      </w:r>
      <w:r w:rsidRPr="00BB3840">
        <w:rPr>
          <w:rFonts w:ascii="Times New Roman" w:hAnsi="Times New Roman"/>
          <w:iCs/>
          <w:color w:val="000000"/>
          <w:sz w:val="20"/>
          <w:szCs w:val="20"/>
        </w:rPr>
        <w:tab/>
      </w:r>
      <w:r>
        <w:rPr>
          <w:rFonts w:ascii="Times New Roman" w:hAnsi="Times New Roman"/>
          <w:color w:val="000000"/>
          <w:sz w:val="20"/>
          <w:szCs w:val="20"/>
        </w:rPr>
        <w:t>(</w:t>
      </w:r>
      <w:r w:rsidRPr="00BB3840">
        <w:rPr>
          <w:rFonts w:ascii="Times New Roman" w:hAnsi="Times New Roman"/>
          <w:color w:val="000000"/>
          <w:sz w:val="20"/>
          <w:szCs w:val="20"/>
        </w:rPr>
        <w:t>2)</w:t>
      </w:r>
    </w:p>
    <w:p w:rsidR="00BB3840" w:rsidRPr="00BB3840" w:rsidRDefault="00BB3840" w:rsidP="003911B2">
      <w:pPr>
        <w:shd w:val="clear" w:color="auto" w:fill="FFFFFF"/>
        <w:spacing w:after="0" w:line="240" w:lineRule="auto"/>
        <w:jc w:val="both"/>
        <w:rPr>
          <w:rFonts w:ascii="Times New Roman" w:hAnsi="Times New Roman"/>
          <w:sz w:val="20"/>
          <w:szCs w:val="20"/>
        </w:rPr>
      </w:pPr>
      <w:r w:rsidRPr="00BB3840">
        <w:rPr>
          <w:rFonts w:ascii="Times New Roman" w:hAnsi="Times New Roman"/>
          <w:color w:val="000000"/>
          <w:sz w:val="20"/>
          <w:szCs w:val="20"/>
        </w:rPr>
        <w:t xml:space="preserve">где </w:t>
      </w:r>
      <w:r w:rsidRPr="00BB3840">
        <w:rPr>
          <w:rFonts w:ascii="Times New Roman" w:hAnsi="Times New Roman"/>
          <w:iCs/>
          <w:color w:val="000000"/>
          <w:sz w:val="20"/>
          <w:szCs w:val="20"/>
        </w:rPr>
        <w:t xml:space="preserve">а, </w:t>
      </w:r>
      <w:proofErr w:type="gramStart"/>
      <w:r w:rsidRPr="00BB3840">
        <w:rPr>
          <w:rFonts w:ascii="Times New Roman" w:hAnsi="Times New Roman"/>
          <w:iCs/>
          <w:color w:val="000000"/>
          <w:sz w:val="20"/>
          <w:szCs w:val="20"/>
        </w:rPr>
        <w:t>в</w:t>
      </w:r>
      <w:proofErr w:type="gramEnd"/>
      <w:r w:rsidRPr="00BB3840">
        <w:rPr>
          <w:rFonts w:ascii="Times New Roman" w:hAnsi="Times New Roman"/>
          <w:iCs/>
          <w:color w:val="000000"/>
          <w:sz w:val="20"/>
          <w:szCs w:val="20"/>
        </w:rPr>
        <w:t xml:space="preserve"> и </w:t>
      </w:r>
      <w:proofErr w:type="gramStart"/>
      <w:r w:rsidRPr="00BB3840">
        <w:rPr>
          <w:rFonts w:ascii="Times New Roman" w:hAnsi="Times New Roman"/>
          <w:iCs/>
          <w:color w:val="000000"/>
          <w:sz w:val="20"/>
          <w:szCs w:val="20"/>
        </w:rPr>
        <w:t>с</w:t>
      </w:r>
      <w:proofErr w:type="gramEnd"/>
      <w:r w:rsidRPr="00BB3840">
        <w:rPr>
          <w:rFonts w:ascii="Times New Roman" w:hAnsi="Times New Roman"/>
          <w:iCs/>
          <w:color w:val="000000"/>
          <w:sz w:val="20"/>
          <w:szCs w:val="20"/>
        </w:rPr>
        <w:t xml:space="preserve"> — </w:t>
      </w:r>
      <w:r w:rsidRPr="00BB3840">
        <w:rPr>
          <w:rFonts w:ascii="Times New Roman" w:hAnsi="Times New Roman"/>
          <w:color w:val="000000"/>
          <w:sz w:val="20"/>
          <w:szCs w:val="20"/>
        </w:rPr>
        <w:t xml:space="preserve">коэффициенты регрессии. </w:t>
      </w:r>
    </w:p>
    <w:p w:rsidR="00BB3840" w:rsidRPr="00BB3840" w:rsidRDefault="00BB3840" w:rsidP="00BB3840">
      <w:pPr>
        <w:shd w:val="clear" w:color="auto" w:fill="FFFFFF"/>
        <w:spacing w:after="0" w:line="240" w:lineRule="auto"/>
        <w:ind w:firstLine="284"/>
        <w:jc w:val="both"/>
        <w:rPr>
          <w:rFonts w:ascii="Times New Roman" w:hAnsi="Times New Roman"/>
          <w:sz w:val="20"/>
          <w:szCs w:val="20"/>
        </w:rPr>
      </w:pPr>
      <w:r w:rsidRPr="00BB3840">
        <w:rPr>
          <w:rFonts w:ascii="Times New Roman" w:hAnsi="Times New Roman"/>
          <w:color w:val="000000"/>
          <w:sz w:val="20"/>
          <w:szCs w:val="20"/>
        </w:rPr>
        <w:t>Анализируя данные, представленные рис. 2, можно отметить, что медь в малых концентрациях дают прибавку урожая, в то время как свинец практически однозначно способствуют угнетению растений (вторая группа, рис. 1,б).</w:t>
      </w:r>
    </w:p>
    <w:p w:rsidR="00BB3840" w:rsidRPr="00BB3840" w:rsidRDefault="00BB3840" w:rsidP="00BB3840">
      <w:pPr>
        <w:shd w:val="clear" w:color="auto" w:fill="FFFFFF"/>
        <w:spacing w:after="0" w:line="240" w:lineRule="auto"/>
        <w:ind w:firstLine="284"/>
        <w:jc w:val="both"/>
        <w:rPr>
          <w:rFonts w:ascii="Times New Roman" w:hAnsi="Times New Roman"/>
          <w:color w:val="000000"/>
          <w:sz w:val="20"/>
          <w:szCs w:val="20"/>
        </w:rPr>
      </w:pPr>
    </w:p>
    <w:tbl>
      <w:tblPr>
        <w:tblW w:w="0" w:type="auto"/>
        <w:jc w:val="center"/>
        <w:tblLook w:val="04A0"/>
      </w:tblPr>
      <w:tblGrid>
        <w:gridCol w:w="4937"/>
      </w:tblGrid>
      <w:tr w:rsidR="00BB3840" w:rsidRPr="00BB3840" w:rsidTr="00BB3840">
        <w:trPr>
          <w:jc w:val="center"/>
        </w:trPr>
        <w:tc>
          <w:tcPr>
            <w:tcW w:w="4937" w:type="dxa"/>
          </w:tcPr>
          <w:p w:rsidR="00BB3840" w:rsidRPr="00BB3840" w:rsidRDefault="00BB3840" w:rsidP="00BB3840">
            <w:pPr>
              <w:shd w:val="clear" w:color="auto" w:fill="FFFFFF"/>
              <w:spacing w:after="0" w:line="240" w:lineRule="auto"/>
              <w:ind w:firstLine="284"/>
              <w:jc w:val="both"/>
              <w:rPr>
                <w:rFonts w:ascii="Times New Roman" w:hAnsi="Times New Roman"/>
                <w:color w:val="000000"/>
                <w:sz w:val="20"/>
                <w:szCs w:val="20"/>
              </w:rPr>
            </w:pPr>
          </w:p>
          <w:p w:rsidR="00BB3840" w:rsidRPr="00BB3840" w:rsidRDefault="00BB3840" w:rsidP="00BB3840">
            <w:pPr>
              <w:shd w:val="clear" w:color="auto" w:fill="FFFFFF"/>
              <w:spacing w:after="0" w:line="240" w:lineRule="auto"/>
              <w:ind w:firstLine="284"/>
              <w:jc w:val="both"/>
              <w:rPr>
                <w:rFonts w:ascii="Times New Roman" w:hAnsi="Times New Roman"/>
                <w:sz w:val="20"/>
                <w:szCs w:val="20"/>
              </w:rPr>
            </w:pPr>
            <w:r w:rsidRPr="00BB3840">
              <w:rPr>
                <w:rFonts w:ascii="Times New Roman" w:hAnsi="Times New Roman"/>
                <w:color w:val="000000"/>
                <w:sz w:val="20"/>
                <w:szCs w:val="20"/>
              </w:rPr>
              <w:t>Свинец</w:t>
            </w:r>
          </w:p>
          <w:p w:rsidR="00BB3840" w:rsidRPr="00BB3840" w:rsidRDefault="00BB3840" w:rsidP="00BB3840">
            <w:pPr>
              <w:shd w:val="clear" w:color="auto" w:fill="FFFFFF"/>
              <w:spacing w:after="0" w:line="240" w:lineRule="auto"/>
              <w:ind w:firstLine="284"/>
              <w:jc w:val="both"/>
              <w:rPr>
                <w:rFonts w:ascii="Times New Roman" w:hAnsi="Times New Roman"/>
                <w:sz w:val="20"/>
                <w:szCs w:val="20"/>
                <w:lang w:val="en-US"/>
              </w:rPr>
            </w:pPr>
            <w:r w:rsidRPr="00BB3840">
              <w:rPr>
                <w:rFonts w:ascii="Times New Roman" w:hAnsi="Times New Roman"/>
                <w:color w:val="000000"/>
                <w:sz w:val="20"/>
                <w:szCs w:val="20"/>
              </w:rPr>
              <w:t>♦ Стоки ■ Вода</w:t>
            </w:r>
          </w:p>
        </w:tc>
      </w:tr>
      <w:tr w:rsidR="00BB3840" w:rsidRPr="00BB3840" w:rsidTr="00BB3840">
        <w:trPr>
          <w:jc w:val="center"/>
        </w:trPr>
        <w:tc>
          <w:tcPr>
            <w:tcW w:w="4937" w:type="dxa"/>
          </w:tcPr>
          <w:p w:rsidR="00BB3840" w:rsidRPr="00795D0C" w:rsidRDefault="00BB3840" w:rsidP="00BB3840">
            <w:pPr>
              <w:shd w:val="clear" w:color="auto" w:fill="FFFFFF"/>
              <w:spacing w:after="0" w:line="240" w:lineRule="auto"/>
              <w:ind w:firstLine="284"/>
              <w:jc w:val="both"/>
              <w:rPr>
                <w:rFonts w:ascii="Times New Roman" w:hAnsi="Times New Roman"/>
                <w:color w:val="000000"/>
                <w:sz w:val="20"/>
                <w:szCs w:val="20"/>
              </w:rPr>
            </w:pPr>
            <w:r w:rsidRPr="00795D0C">
              <w:rPr>
                <w:rFonts w:ascii="Times New Roman" w:hAnsi="Times New Roman"/>
                <w:color w:val="000000"/>
                <w:sz w:val="20"/>
                <w:szCs w:val="20"/>
              </w:rPr>
              <w:t>У,</w:t>
            </w:r>
            <w:r w:rsidR="00795D0C" w:rsidRPr="00795D0C">
              <w:rPr>
                <w:rFonts w:ascii="Times New Roman" w:hAnsi="Times New Roman"/>
                <w:color w:val="000000"/>
                <w:sz w:val="20"/>
                <w:szCs w:val="20"/>
              </w:rPr>
              <w:t xml:space="preserve"> </w:t>
            </w:r>
            <w:r w:rsidRPr="00795D0C">
              <w:rPr>
                <w:rFonts w:ascii="Times New Roman" w:hAnsi="Times New Roman"/>
                <w:color w:val="000000"/>
                <w:sz w:val="20"/>
                <w:szCs w:val="20"/>
              </w:rPr>
              <w:t>ц/га</w:t>
            </w:r>
          </w:p>
          <w:p w:rsidR="00BB3840" w:rsidRPr="00BB3840" w:rsidRDefault="00BB3840" w:rsidP="00BB3840">
            <w:pPr>
              <w:spacing w:after="0" w:line="240" w:lineRule="auto"/>
              <w:ind w:firstLine="284"/>
              <w:jc w:val="both"/>
              <w:rPr>
                <w:rFonts w:ascii="Times New Roman" w:hAnsi="Times New Roman"/>
                <w:color w:val="000000"/>
                <w:sz w:val="20"/>
                <w:szCs w:val="20"/>
                <w:lang w:val="en-US"/>
              </w:rPr>
            </w:pPr>
            <w:r w:rsidRPr="00BB3840">
              <w:rPr>
                <w:rFonts w:ascii="Times New Roman" w:hAnsi="Times New Roman"/>
                <w:noProof/>
                <w:color w:val="000000"/>
                <w:sz w:val="20"/>
                <w:szCs w:val="20"/>
                <w:lang w:eastAsia="ru-RU"/>
              </w:rPr>
              <w:drawing>
                <wp:anchor distT="0" distB="0" distL="0" distR="0" simplePos="0" relativeHeight="251660288" behindDoc="1" locked="0" layoutInCell="1" allowOverlap="1">
                  <wp:simplePos x="0" y="0"/>
                  <wp:positionH relativeFrom="margin">
                    <wp:posOffset>-65405</wp:posOffset>
                  </wp:positionH>
                  <wp:positionV relativeFrom="paragraph">
                    <wp:posOffset>208280</wp:posOffset>
                  </wp:positionV>
                  <wp:extent cx="2566670" cy="1085850"/>
                  <wp:effectExtent l="19050" t="0" r="5080" b="0"/>
                  <wp:wrapThrough wrapText="bothSides">
                    <wp:wrapPolygon edited="0">
                      <wp:start x="-160" y="0"/>
                      <wp:lineTo x="-160" y="21221"/>
                      <wp:lineTo x="21643" y="21221"/>
                      <wp:lineTo x="21643" y="0"/>
                      <wp:lineTo x="-160" y="0"/>
                    </wp:wrapPolygon>
                  </wp:wrapThrough>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7" cstate="print">
                            <a:grayscl/>
                          </a:blip>
                          <a:srcRect/>
                          <a:stretch>
                            <a:fillRect/>
                          </a:stretch>
                        </pic:blipFill>
                        <pic:spPr bwMode="auto">
                          <a:xfrm>
                            <a:off x="0" y="0"/>
                            <a:ext cx="2566670" cy="1085850"/>
                          </a:xfrm>
                          <a:prstGeom prst="rect">
                            <a:avLst/>
                          </a:prstGeom>
                          <a:noFill/>
                          <a:ln w="9525">
                            <a:noFill/>
                            <a:miter lim="800000"/>
                            <a:headEnd/>
                            <a:tailEnd/>
                          </a:ln>
                        </pic:spPr>
                      </pic:pic>
                    </a:graphicData>
                  </a:graphic>
                </wp:anchor>
              </w:drawing>
            </w:r>
          </w:p>
        </w:tc>
      </w:tr>
      <w:tr w:rsidR="00BB3840" w:rsidRPr="00BB3840" w:rsidTr="00BB3840">
        <w:trPr>
          <w:jc w:val="center"/>
        </w:trPr>
        <w:tc>
          <w:tcPr>
            <w:tcW w:w="4937" w:type="dxa"/>
          </w:tcPr>
          <w:p w:rsidR="00BB3840" w:rsidRPr="00BB3840" w:rsidRDefault="00BB3840" w:rsidP="00BB3840">
            <w:pPr>
              <w:shd w:val="clear" w:color="auto" w:fill="FFFFFF"/>
              <w:spacing w:after="0" w:line="240" w:lineRule="auto"/>
              <w:ind w:firstLine="284"/>
              <w:jc w:val="both"/>
              <w:rPr>
                <w:rFonts w:ascii="Times New Roman" w:hAnsi="Times New Roman"/>
                <w:b/>
                <w:color w:val="000000"/>
                <w:sz w:val="20"/>
                <w:szCs w:val="20"/>
              </w:rPr>
            </w:pPr>
            <w:r w:rsidRPr="00BB3840">
              <w:rPr>
                <w:rFonts w:ascii="Times New Roman" w:hAnsi="Times New Roman"/>
                <w:bCs/>
                <w:color w:val="000000"/>
                <w:sz w:val="20"/>
                <w:szCs w:val="20"/>
              </w:rPr>
              <w:t xml:space="preserve">      0          10           20           30          40           50</w:t>
            </w:r>
          </w:p>
          <w:p w:rsidR="00BB3840" w:rsidRPr="00795D0C" w:rsidRDefault="00BB3840" w:rsidP="00795D0C">
            <w:pPr>
              <w:shd w:val="clear" w:color="auto" w:fill="FFFFFF"/>
              <w:spacing w:after="0" w:line="240" w:lineRule="auto"/>
              <w:ind w:firstLine="284"/>
              <w:jc w:val="center"/>
              <w:rPr>
                <w:rFonts w:ascii="Times New Roman" w:hAnsi="Times New Roman"/>
                <w:color w:val="000000"/>
                <w:sz w:val="20"/>
                <w:szCs w:val="20"/>
              </w:rPr>
            </w:pPr>
            <w:r w:rsidRPr="00795D0C">
              <w:rPr>
                <w:rFonts w:ascii="Times New Roman" w:hAnsi="Times New Roman"/>
                <w:color w:val="000000"/>
                <w:sz w:val="20"/>
                <w:szCs w:val="20"/>
              </w:rPr>
              <w:t xml:space="preserve">Индекс загрязнения почвы ТМ </w:t>
            </w:r>
            <w:r w:rsidRPr="00795D0C">
              <w:rPr>
                <w:rFonts w:ascii="Times New Roman" w:hAnsi="Times New Roman"/>
                <w:color w:val="000000"/>
                <w:sz w:val="20"/>
                <w:szCs w:val="20"/>
                <w:lang w:val="en-US"/>
              </w:rPr>
              <w:t>Zc</w:t>
            </w:r>
          </w:p>
        </w:tc>
      </w:tr>
      <w:tr w:rsidR="00BB3840" w:rsidRPr="00BB3840" w:rsidTr="00BB3840">
        <w:trPr>
          <w:jc w:val="center"/>
        </w:trPr>
        <w:tc>
          <w:tcPr>
            <w:tcW w:w="4937" w:type="dxa"/>
          </w:tcPr>
          <w:p w:rsidR="00BB3840" w:rsidRPr="00BB3840" w:rsidRDefault="00BB3840" w:rsidP="00BB3840">
            <w:pPr>
              <w:shd w:val="clear" w:color="auto" w:fill="FFFFFF"/>
              <w:spacing w:after="0" w:line="240" w:lineRule="auto"/>
              <w:ind w:firstLine="284"/>
              <w:jc w:val="both"/>
              <w:rPr>
                <w:rFonts w:ascii="Times New Roman" w:hAnsi="Times New Roman"/>
                <w:sz w:val="20"/>
                <w:szCs w:val="20"/>
              </w:rPr>
            </w:pPr>
            <w:r w:rsidRPr="00BB3840">
              <w:rPr>
                <w:rFonts w:ascii="Times New Roman" w:hAnsi="Times New Roman"/>
                <w:color w:val="000000"/>
                <w:sz w:val="20"/>
                <w:szCs w:val="20"/>
              </w:rPr>
              <w:t>Медь</w:t>
            </w:r>
          </w:p>
          <w:p w:rsidR="00BB3840" w:rsidRPr="00BB3840" w:rsidRDefault="00BB3840" w:rsidP="00BB3840">
            <w:pPr>
              <w:shd w:val="clear" w:color="auto" w:fill="FFFFFF"/>
              <w:spacing w:after="0" w:line="240" w:lineRule="auto"/>
              <w:ind w:firstLine="284"/>
              <w:jc w:val="both"/>
              <w:rPr>
                <w:rFonts w:ascii="Times New Roman" w:hAnsi="Times New Roman"/>
                <w:bCs/>
                <w:color w:val="000000"/>
                <w:sz w:val="20"/>
                <w:szCs w:val="20"/>
                <w:lang w:val="en-US"/>
              </w:rPr>
            </w:pPr>
            <w:r w:rsidRPr="00BB3840">
              <w:rPr>
                <w:rFonts w:ascii="Times New Roman" w:hAnsi="Times New Roman"/>
                <w:color w:val="000000"/>
                <w:sz w:val="20"/>
                <w:szCs w:val="20"/>
              </w:rPr>
              <w:t>♦ Стоки ■ Вода</w:t>
            </w:r>
          </w:p>
        </w:tc>
      </w:tr>
      <w:tr w:rsidR="00BB3840" w:rsidRPr="00BB3840" w:rsidTr="00BB3840">
        <w:trPr>
          <w:jc w:val="center"/>
        </w:trPr>
        <w:tc>
          <w:tcPr>
            <w:tcW w:w="4937" w:type="dxa"/>
          </w:tcPr>
          <w:p w:rsidR="00BB3840" w:rsidRPr="00795D0C" w:rsidRDefault="00BB3840" w:rsidP="00BB3840">
            <w:pPr>
              <w:shd w:val="clear" w:color="auto" w:fill="FFFFFF"/>
              <w:spacing w:after="0" w:line="240" w:lineRule="auto"/>
              <w:ind w:firstLine="284"/>
              <w:jc w:val="both"/>
              <w:rPr>
                <w:rFonts w:ascii="Times New Roman" w:hAnsi="Times New Roman"/>
                <w:color w:val="000000"/>
                <w:sz w:val="20"/>
                <w:szCs w:val="20"/>
              </w:rPr>
            </w:pPr>
            <w:r w:rsidRPr="00795D0C">
              <w:rPr>
                <w:rFonts w:ascii="Times New Roman" w:hAnsi="Times New Roman"/>
                <w:color w:val="000000"/>
                <w:sz w:val="20"/>
                <w:szCs w:val="20"/>
              </w:rPr>
              <w:t>У,</w:t>
            </w:r>
            <w:r w:rsidR="00795D0C" w:rsidRPr="00795D0C">
              <w:rPr>
                <w:rFonts w:ascii="Times New Roman" w:hAnsi="Times New Roman"/>
                <w:color w:val="000000"/>
                <w:sz w:val="20"/>
                <w:szCs w:val="20"/>
              </w:rPr>
              <w:t xml:space="preserve"> </w:t>
            </w:r>
            <w:r w:rsidRPr="00795D0C">
              <w:rPr>
                <w:rFonts w:ascii="Times New Roman" w:hAnsi="Times New Roman"/>
                <w:color w:val="000000"/>
                <w:sz w:val="20"/>
                <w:szCs w:val="20"/>
              </w:rPr>
              <w:t>ц/га</w:t>
            </w:r>
          </w:p>
          <w:p w:rsidR="00BB3840" w:rsidRPr="00BB3840" w:rsidRDefault="00BB3840" w:rsidP="00BB3840">
            <w:pPr>
              <w:shd w:val="clear" w:color="auto" w:fill="FFFFFF"/>
              <w:spacing w:after="0" w:line="240" w:lineRule="auto"/>
              <w:ind w:firstLine="284"/>
              <w:jc w:val="both"/>
              <w:rPr>
                <w:rFonts w:ascii="Times New Roman" w:hAnsi="Times New Roman"/>
                <w:bCs/>
                <w:color w:val="000000"/>
                <w:sz w:val="20"/>
                <w:szCs w:val="20"/>
              </w:rPr>
            </w:pPr>
          </w:p>
          <w:p w:rsidR="00BB3840" w:rsidRPr="00BB3840" w:rsidRDefault="00BB3840" w:rsidP="00BB3840">
            <w:pPr>
              <w:shd w:val="clear" w:color="auto" w:fill="FFFFFF"/>
              <w:spacing w:after="0" w:line="240" w:lineRule="auto"/>
              <w:ind w:firstLine="284"/>
              <w:jc w:val="both"/>
              <w:rPr>
                <w:rFonts w:ascii="Times New Roman" w:hAnsi="Times New Roman"/>
                <w:bCs/>
                <w:color w:val="000000"/>
                <w:sz w:val="20"/>
                <w:szCs w:val="20"/>
              </w:rPr>
            </w:pPr>
            <w:r w:rsidRPr="00BB3840">
              <w:rPr>
                <w:rFonts w:ascii="Times New Roman" w:hAnsi="Times New Roman"/>
                <w:noProof/>
                <w:color w:val="000000"/>
                <w:sz w:val="20"/>
                <w:szCs w:val="20"/>
                <w:lang w:eastAsia="ru-RU"/>
              </w:rPr>
              <w:drawing>
                <wp:inline distT="0" distB="0" distL="0" distR="0">
                  <wp:extent cx="2752090" cy="117348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8" cstate="print"/>
                          <a:srcRect/>
                          <a:stretch>
                            <a:fillRect/>
                          </a:stretch>
                        </pic:blipFill>
                        <pic:spPr bwMode="auto">
                          <a:xfrm>
                            <a:off x="0" y="0"/>
                            <a:ext cx="2752090" cy="1173480"/>
                          </a:xfrm>
                          <a:prstGeom prst="rect">
                            <a:avLst/>
                          </a:prstGeom>
                          <a:noFill/>
                          <a:ln w="9525">
                            <a:noFill/>
                            <a:miter lim="800000"/>
                            <a:headEnd/>
                            <a:tailEnd/>
                          </a:ln>
                        </pic:spPr>
                      </pic:pic>
                    </a:graphicData>
                  </a:graphic>
                </wp:inline>
              </w:drawing>
            </w:r>
          </w:p>
        </w:tc>
      </w:tr>
      <w:tr w:rsidR="00BB3840" w:rsidRPr="00BB3840" w:rsidTr="00BB3840">
        <w:trPr>
          <w:jc w:val="center"/>
        </w:trPr>
        <w:tc>
          <w:tcPr>
            <w:tcW w:w="4937" w:type="dxa"/>
          </w:tcPr>
          <w:p w:rsidR="00BB3840" w:rsidRPr="00BB3840" w:rsidRDefault="00BB3840" w:rsidP="00BB3840">
            <w:pPr>
              <w:shd w:val="clear" w:color="auto" w:fill="FFFFFF"/>
              <w:spacing w:after="0" w:line="240" w:lineRule="auto"/>
              <w:ind w:firstLine="284"/>
              <w:jc w:val="both"/>
              <w:rPr>
                <w:rFonts w:ascii="Times New Roman" w:hAnsi="Times New Roman"/>
                <w:b/>
                <w:color w:val="000000"/>
                <w:sz w:val="20"/>
                <w:szCs w:val="20"/>
              </w:rPr>
            </w:pPr>
            <w:r w:rsidRPr="00BB3840">
              <w:rPr>
                <w:rFonts w:ascii="Times New Roman" w:hAnsi="Times New Roman"/>
                <w:bCs/>
                <w:color w:val="000000"/>
                <w:sz w:val="20"/>
                <w:szCs w:val="20"/>
              </w:rPr>
              <w:t xml:space="preserve">     0          10         20         30         40         50       60</w:t>
            </w:r>
          </w:p>
          <w:p w:rsidR="00BB3840" w:rsidRPr="00795D0C" w:rsidRDefault="00BB3840" w:rsidP="00795D0C">
            <w:pPr>
              <w:shd w:val="clear" w:color="auto" w:fill="FFFFFF"/>
              <w:spacing w:after="0" w:line="240" w:lineRule="auto"/>
              <w:ind w:firstLine="284"/>
              <w:jc w:val="center"/>
              <w:rPr>
                <w:rFonts w:ascii="Times New Roman" w:hAnsi="Times New Roman"/>
                <w:color w:val="000000"/>
                <w:sz w:val="20"/>
                <w:szCs w:val="20"/>
              </w:rPr>
            </w:pPr>
            <w:r w:rsidRPr="00795D0C">
              <w:rPr>
                <w:rFonts w:ascii="Times New Roman" w:hAnsi="Times New Roman"/>
                <w:color w:val="000000"/>
                <w:sz w:val="20"/>
                <w:szCs w:val="20"/>
              </w:rPr>
              <w:t xml:space="preserve">Индекс загрязнения почвы ТМ </w:t>
            </w:r>
            <w:r w:rsidRPr="00795D0C">
              <w:rPr>
                <w:rFonts w:ascii="Times New Roman" w:hAnsi="Times New Roman"/>
                <w:color w:val="000000"/>
                <w:sz w:val="20"/>
                <w:szCs w:val="20"/>
                <w:lang w:val="en-US"/>
              </w:rPr>
              <w:t>Zc</w:t>
            </w:r>
          </w:p>
          <w:p w:rsidR="00BB3840" w:rsidRPr="00BB3840" w:rsidRDefault="00BB3840" w:rsidP="00BB3840">
            <w:pPr>
              <w:shd w:val="clear" w:color="auto" w:fill="FFFFFF"/>
              <w:spacing w:after="0" w:line="240" w:lineRule="auto"/>
              <w:ind w:firstLine="284"/>
              <w:jc w:val="both"/>
              <w:rPr>
                <w:rFonts w:ascii="Times New Roman" w:hAnsi="Times New Roman"/>
                <w:b/>
                <w:color w:val="000000"/>
                <w:sz w:val="20"/>
                <w:szCs w:val="20"/>
              </w:rPr>
            </w:pPr>
          </w:p>
        </w:tc>
      </w:tr>
      <w:tr w:rsidR="00BB3840" w:rsidRPr="00BB3840" w:rsidTr="00BB3840">
        <w:trPr>
          <w:jc w:val="center"/>
        </w:trPr>
        <w:tc>
          <w:tcPr>
            <w:tcW w:w="4937" w:type="dxa"/>
          </w:tcPr>
          <w:p w:rsidR="00BB3840" w:rsidRPr="00BB3840" w:rsidRDefault="00BB3840" w:rsidP="00BB3840">
            <w:pPr>
              <w:shd w:val="clear" w:color="auto" w:fill="FFFFFF"/>
              <w:spacing w:after="0" w:line="240" w:lineRule="auto"/>
              <w:ind w:firstLine="8"/>
              <w:jc w:val="both"/>
              <w:rPr>
                <w:rFonts w:ascii="Times New Roman" w:hAnsi="Times New Roman"/>
                <w:bCs/>
                <w:color w:val="000000"/>
                <w:sz w:val="16"/>
                <w:szCs w:val="16"/>
              </w:rPr>
            </w:pPr>
            <w:r w:rsidRPr="00BB3840">
              <w:rPr>
                <w:rFonts w:ascii="Times New Roman" w:hAnsi="Times New Roman"/>
                <w:color w:val="000000"/>
                <w:sz w:val="16"/>
                <w:szCs w:val="16"/>
              </w:rPr>
              <w:t>Рис.2 – Динамика урожайности сухого вещества многолетних трав в зависимости от уровня загрязнения почвы тяжелыми металлами.</w:t>
            </w:r>
          </w:p>
        </w:tc>
      </w:tr>
    </w:tbl>
    <w:p w:rsidR="00BB3840" w:rsidRPr="00BB3840" w:rsidRDefault="00BB3840" w:rsidP="00BB3840">
      <w:pPr>
        <w:shd w:val="clear" w:color="auto" w:fill="FFFFFF"/>
        <w:spacing w:after="0" w:line="240" w:lineRule="auto"/>
        <w:ind w:firstLine="284"/>
        <w:jc w:val="both"/>
        <w:rPr>
          <w:rFonts w:ascii="Times New Roman" w:hAnsi="Times New Roman"/>
          <w:color w:val="000000"/>
          <w:sz w:val="20"/>
          <w:szCs w:val="20"/>
        </w:rPr>
      </w:pPr>
    </w:p>
    <w:p w:rsidR="00BB3840" w:rsidRPr="00BB3840" w:rsidRDefault="00BB3840" w:rsidP="00BB3840">
      <w:pPr>
        <w:shd w:val="clear" w:color="auto" w:fill="FFFFFF"/>
        <w:spacing w:after="0" w:line="240" w:lineRule="auto"/>
        <w:ind w:firstLine="284"/>
        <w:jc w:val="both"/>
        <w:rPr>
          <w:rFonts w:ascii="Times New Roman" w:hAnsi="Times New Roman"/>
          <w:sz w:val="20"/>
          <w:szCs w:val="20"/>
        </w:rPr>
      </w:pPr>
      <w:r w:rsidRPr="00BB3840">
        <w:rPr>
          <w:rFonts w:ascii="Times New Roman" w:hAnsi="Times New Roman"/>
          <w:color w:val="000000"/>
          <w:sz w:val="20"/>
          <w:szCs w:val="20"/>
        </w:rPr>
        <w:lastRenderedPageBreak/>
        <w:t>Загрязнение почвы тяжелыми металлами оказывает влияние и на качество урожая.</w:t>
      </w:r>
    </w:p>
    <w:p w:rsidR="00BB3840" w:rsidRPr="00BB3840" w:rsidRDefault="00BB3840" w:rsidP="00BB3840">
      <w:pPr>
        <w:shd w:val="clear" w:color="auto" w:fill="FFFFFF"/>
        <w:spacing w:after="0" w:line="240" w:lineRule="auto"/>
        <w:ind w:firstLine="284"/>
        <w:jc w:val="both"/>
        <w:rPr>
          <w:rFonts w:ascii="Times New Roman" w:hAnsi="Times New Roman"/>
          <w:color w:val="000000"/>
          <w:sz w:val="20"/>
          <w:szCs w:val="20"/>
        </w:rPr>
      </w:pPr>
      <w:r w:rsidRPr="00BB3840">
        <w:rPr>
          <w:rFonts w:ascii="Times New Roman" w:hAnsi="Times New Roman"/>
          <w:color w:val="000000"/>
          <w:sz w:val="20"/>
          <w:szCs w:val="20"/>
        </w:rPr>
        <w:t>Качество урожая, получаемое на загрязненных тяжелыми металл</w:t>
      </w:r>
      <w:r w:rsidRPr="00BB3840">
        <w:rPr>
          <w:rFonts w:ascii="Times New Roman" w:hAnsi="Times New Roman"/>
          <w:color w:val="000000"/>
          <w:sz w:val="20"/>
          <w:szCs w:val="20"/>
        </w:rPr>
        <w:t>а</w:t>
      </w:r>
      <w:r w:rsidRPr="00BB3840">
        <w:rPr>
          <w:rFonts w:ascii="Times New Roman" w:hAnsi="Times New Roman"/>
          <w:color w:val="000000"/>
          <w:sz w:val="20"/>
          <w:szCs w:val="20"/>
        </w:rPr>
        <w:t>ми землях, определяется концентрацией загрязнителей в растениях (в тех их частях, которые используются в пищевой цепи). При этом на процесс накопления токсикантов влияют физические свойства почв и в частности их гранулометрический состав.</w:t>
      </w:r>
    </w:p>
    <w:p w:rsidR="00BB3840" w:rsidRPr="00BB3840" w:rsidRDefault="00BB3840" w:rsidP="00BB3840">
      <w:pPr>
        <w:shd w:val="clear" w:color="auto" w:fill="FFFFFF"/>
        <w:spacing w:after="0" w:line="240" w:lineRule="auto"/>
        <w:ind w:firstLine="284"/>
        <w:jc w:val="both"/>
        <w:rPr>
          <w:rFonts w:ascii="Times New Roman" w:hAnsi="Times New Roman"/>
          <w:sz w:val="20"/>
          <w:szCs w:val="20"/>
        </w:rPr>
      </w:pPr>
      <w:r w:rsidRPr="00BB3840">
        <w:rPr>
          <w:rFonts w:ascii="Times New Roman" w:hAnsi="Times New Roman"/>
          <w:color w:val="000000"/>
          <w:sz w:val="20"/>
          <w:szCs w:val="20"/>
        </w:rPr>
        <w:t>Поглощение химических элементов, в том числе и тяжелых мета</w:t>
      </w:r>
      <w:r w:rsidRPr="00BB3840">
        <w:rPr>
          <w:rFonts w:ascii="Times New Roman" w:hAnsi="Times New Roman"/>
          <w:color w:val="000000"/>
          <w:sz w:val="20"/>
          <w:szCs w:val="20"/>
        </w:rPr>
        <w:t>л</w:t>
      </w:r>
      <w:r w:rsidRPr="00BB3840">
        <w:rPr>
          <w:rFonts w:ascii="Times New Roman" w:hAnsi="Times New Roman"/>
          <w:color w:val="000000"/>
          <w:sz w:val="20"/>
          <w:szCs w:val="20"/>
        </w:rPr>
        <w:t>лов, в значительной степени регулируется самими растениями. Причем в связи с различным строением и химическим составом клеточных оболочек у различных растений поглощение этих элементов также происходит по-разному. Однако эта саморегуляция поглощения отм</w:t>
      </w:r>
      <w:r w:rsidRPr="00BB3840">
        <w:rPr>
          <w:rFonts w:ascii="Times New Roman" w:hAnsi="Times New Roman"/>
          <w:color w:val="000000"/>
          <w:sz w:val="20"/>
          <w:szCs w:val="20"/>
        </w:rPr>
        <w:t>е</w:t>
      </w:r>
      <w:r w:rsidRPr="00BB3840">
        <w:rPr>
          <w:rFonts w:ascii="Times New Roman" w:hAnsi="Times New Roman"/>
          <w:color w:val="000000"/>
          <w:sz w:val="20"/>
          <w:szCs w:val="20"/>
        </w:rPr>
        <w:t>чается только при питании из уравновешенных растворов с относ</w:t>
      </w:r>
      <w:r w:rsidRPr="00BB3840">
        <w:rPr>
          <w:rFonts w:ascii="Times New Roman" w:hAnsi="Times New Roman"/>
          <w:color w:val="000000"/>
          <w:sz w:val="20"/>
          <w:szCs w:val="20"/>
        </w:rPr>
        <w:t>и</w:t>
      </w:r>
      <w:r w:rsidRPr="00BB3840">
        <w:rPr>
          <w:rFonts w:ascii="Times New Roman" w:hAnsi="Times New Roman"/>
          <w:color w:val="000000"/>
          <w:sz w:val="20"/>
          <w:szCs w:val="20"/>
        </w:rPr>
        <w:t>тельно низкой концентрацией химических элементов. Кроме того, бл</w:t>
      </w:r>
      <w:r w:rsidRPr="00BB3840">
        <w:rPr>
          <w:rFonts w:ascii="Times New Roman" w:hAnsi="Times New Roman"/>
          <w:color w:val="000000"/>
          <w:sz w:val="20"/>
          <w:szCs w:val="20"/>
        </w:rPr>
        <w:t>а</w:t>
      </w:r>
      <w:r w:rsidRPr="00BB3840">
        <w:rPr>
          <w:rFonts w:ascii="Times New Roman" w:hAnsi="Times New Roman"/>
          <w:color w:val="000000"/>
          <w:sz w:val="20"/>
          <w:szCs w:val="20"/>
        </w:rPr>
        <w:t>годаря буферным свойствам почвы, небольшая концентрация ТМ в ней практически не оказывает негативного влияния на растения.</w:t>
      </w:r>
    </w:p>
    <w:p w:rsidR="00BB3840" w:rsidRPr="00BB3840" w:rsidRDefault="00BB3840" w:rsidP="00BB3840">
      <w:pPr>
        <w:shd w:val="clear" w:color="auto" w:fill="FFFFFF"/>
        <w:spacing w:after="0" w:line="240" w:lineRule="auto"/>
        <w:ind w:firstLine="284"/>
        <w:jc w:val="both"/>
        <w:rPr>
          <w:rFonts w:ascii="Times New Roman" w:hAnsi="Times New Roman"/>
          <w:sz w:val="20"/>
          <w:szCs w:val="20"/>
        </w:rPr>
      </w:pPr>
      <w:r w:rsidRPr="00BB3840">
        <w:rPr>
          <w:rFonts w:ascii="Times New Roman" w:hAnsi="Times New Roman"/>
          <w:color w:val="000000"/>
          <w:sz w:val="20"/>
          <w:szCs w:val="20"/>
        </w:rPr>
        <w:t>С увеличением концентрации ТМ нарушается и саморегуляция п</w:t>
      </w:r>
      <w:r w:rsidRPr="00BB3840">
        <w:rPr>
          <w:rFonts w:ascii="Times New Roman" w:hAnsi="Times New Roman"/>
          <w:color w:val="000000"/>
          <w:sz w:val="20"/>
          <w:szCs w:val="20"/>
        </w:rPr>
        <w:t>о</w:t>
      </w:r>
      <w:r w:rsidRPr="00BB3840">
        <w:rPr>
          <w:rFonts w:ascii="Times New Roman" w:hAnsi="Times New Roman"/>
          <w:color w:val="000000"/>
          <w:sz w:val="20"/>
          <w:szCs w:val="20"/>
        </w:rPr>
        <w:t>глощения загрязнителей растением. Однако часть ионов растение сп</w:t>
      </w:r>
      <w:r w:rsidRPr="00BB3840">
        <w:rPr>
          <w:rFonts w:ascii="Times New Roman" w:hAnsi="Times New Roman"/>
          <w:color w:val="000000"/>
          <w:sz w:val="20"/>
          <w:szCs w:val="20"/>
        </w:rPr>
        <w:t>о</w:t>
      </w:r>
      <w:r w:rsidRPr="00BB3840">
        <w:rPr>
          <w:rFonts w:ascii="Times New Roman" w:hAnsi="Times New Roman"/>
          <w:color w:val="000000"/>
          <w:sz w:val="20"/>
          <w:szCs w:val="20"/>
        </w:rPr>
        <w:t>собно перевести в менее активное состояние до проникновения в ко</w:t>
      </w:r>
      <w:r w:rsidRPr="00BB3840">
        <w:rPr>
          <w:rFonts w:ascii="Times New Roman" w:hAnsi="Times New Roman"/>
          <w:color w:val="000000"/>
          <w:sz w:val="20"/>
          <w:szCs w:val="20"/>
        </w:rPr>
        <w:t>р</w:t>
      </w:r>
      <w:r w:rsidRPr="00BB3840">
        <w:rPr>
          <w:rFonts w:ascii="Times New Roman" w:hAnsi="Times New Roman"/>
          <w:color w:val="000000"/>
          <w:sz w:val="20"/>
          <w:szCs w:val="20"/>
        </w:rPr>
        <w:t>ни с помощью корневых выделений и абсорбировать их на внешней поверхности корней. Вместе с тем часть химических элементов поп</w:t>
      </w:r>
      <w:r w:rsidRPr="00BB3840">
        <w:rPr>
          <w:rFonts w:ascii="Times New Roman" w:hAnsi="Times New Roman"/>
          <w:color w:val="000000"/>
          <w:sz w:val="20"/>
          <w:szCs w:val="20"/>
        </w:rPr>
        <w:t>а</w:t>
      </w:r>
      <w:r w:rsidRPr="00BB3840">
        <w:rPr>
          <w:rFonts w:ascii="Times New Roman" w:hAnsi="Times New Roman"/>
          <w:color w:val="000000"/>
          <w:sz w:val="20"/>
          <w:szCs w:val="20"/>
        </w:rPr>
        <w:t>дает в корень, где некоторое их количество абсорбируется на стенках. Другая их часть участвует в метаболизме корней. Для проникновения в клетки листа тяжелым металлам необходимо вновь преодолеть кл</w:t>
      </w:r>
      <w:r w:rsidRPr="00BB3840">
        <w:rPr>
          <w:rFonts w:ascii="Times New Roman" w:hAnsi="Times New Roman"/>
          <w:color w:val="000000"/>
          <w:sz w:val="20"/>
          <w:szCs w:val="20"/>
        </w:rPr>
        <w:t>е</w:t>
      </w:r>
      <w:r w:rsidRPr="00BB3840">
        <w:rPr>
          <w:rFonts w:ascii="Times New Roman" w:hAnsi="Times New Roman"/>
          <w:color w:val="000000"/>
          <w:sz w:val="20"/>
          <w:szCs w:val="20"/>
        </w:rPr>
        <w:t>точную мембрану, т. е. здесь, как и в корнях, действует механизм и</w:t>
      </w:r>
      <w:r w:rsidRPr="00BB3840">
        <w:rPr>
          <w:rFonts w:ascii="Times New Roman" w:hAnsi="Times New Roman"/>
          <w:color w:val="000000"/>
          <w:sz w:val="20"/>
          <w:szCs w:val="20"/>
        </w:rPr>
        <w:t>з</w:t>
      </w:r>
      <w:r w:rsidRPr="00BB3840">
        <w:rPr>
          <w:rFonts w:ascii="Times New Roman" w:hAnsi="Times New Roman"/>
          <w:color w:val="000000"/>
          <w:sz w:val="20"/>
          <w:szCs w:val="20"/>
        </w:rPr>
        <w:t>бирательного поглощения [9, 10, 11, 12].</w:t>
      </w:r>
    </w:p>
    <w:p w:rsidR="00BB3840" w:rsidRPr="00BB3840" w:rsidRDefault="00BB3840" w:rsidP="00BB3840">
      <w:pPr>
        <w:shd w:val="clear" w:color="auto" w:fill="FFFFFF"/>
        <w:spacing w:after="0" w:line="240" w:lineRule="auto"/>
        <w:ind w:firstLine="284"/>
        <w:jc w:val="both"/>
        <w:rPr>
          <w:rFonts w:ascii="Times New Roman" w:hAnsi="Times New Roman"/>
          <w:sz w:val="20"/>
          <w:szCs w:val="20"/>
        </w:rPr>
      </w:pPr>
      <w:r w:rsidRPr="00BB3840">
        <w:rPr>
          <w:rFonts w:ascii="Times New Roman" w:hAnsi="Times New Roman"/>
          <w:color w:val="000000"/>
          <w:sz w:val="20"/>
          <w:szCs w:val="20"/>
        </w:rPr>
        <w:t>Помимо рассмотренных выше механизмов защиты от избытка ТМ, в условиях загрязнения растение может усиленно формировать корн</w:t>
      </w:r>
      <w:r w:rsidRPr="00BB3840">
        <w:rPr>
          <w:rFonts w:ascii="Times New Roman" w:hAnsi="Times New Roman"/>
          <w:color w:val="000000"/>
          <w:sz w:val="20"/>
          <w:szCs w:val="20"/>
        </w:rPr>
        <w:t>е</w:t>
      </w:r>
      <w:r w:rsidRPr="00BB3840">
        <w:rPr>
          <w:rFonts w:ascii="Times New Roman" w:hAnsi="Times New Roman"/>
          <w:color w:val="000000"/>
          <w:sz w:val="20"/>
          <w:szCs w:val="20"/>
        </w:rPr>
        <w:t>вую систему за счет сокращения биомассы надземных органов [8, 9].</w:t>
      </w:r>
    </w:p>
    <w:p w:rsidR="00BB3840" w:rsidRPr="00BB3840" w:rsidRDefault="00BB3840" w:rsidP="00BB3840">
      <w:pPr>
        <w:shd w:val="clear" w:color="auto" w:fill="FFFFFF"/>
        <w:spacing w:after="0" w:line="240" w:lineRule="auto"/>
        <w:ind w:firstLine="284"/>
        <w:jc w:val="both"/>
        <w:rPr>
          <w:rFonts w:ascii="Times New Roman" w:hAnsi="Times New Roman"/>
          <w:color w:val="000000"/>
          <w:sz w:val="20"/>
          <w:szCs w:val="20"/>
        </w:rPr>
      </w:pPr>
      <w:r w:rsidRPr="00BB3840">
        <w:rPr>
          <w:rFonts w:ascii="Times New Roman" w:hAnsi="Times New Roman"/>
          <w:color w:val="000000"/>
          <w:sz w:val="20"/>
          <w:szCs w:val="20"/>
        </w:rPr>
        <w:t>Однако растения успешно справляются с избытком ТМ только при относительно небольшой их концентрации. При содержании этих эл</w:t>
      </w:r>
      <w:r w:rsidRPr="00BB3840">
        <w:rPr>
          <w:rFonts w:ascii="Times New Roman" w:hAnsi="Times New Roman"/>
          <w:color w:val="000000"/>
          <w:sz w:val="20"/>
          <w:szCs w:val="20"/>
        </w:rPr>
        <w:t>е</w:t>
      </w:r>
      <w:r w:rsidRPr="00BB3840">
        <w:rPr>
          <w:rFonts w:ascii="Times New Roman" w:hAnsi="Times New Roman"/>
          <w:color w:val="000000"/>
          <w:sz w:val="20"/>
          <w:szCs w:val="20"/>
        </w:rPr>
        <w:t>ментов на уровне фона происходит активное поглощение ионов. Уч</w:t>
      </w:r>
      <w:r w:rsidRPr="00BB3840">
        <w:rPr>
          <w:rFonts w:ascii="Times New Roman" w:hAnsi="Times New Roman"/>
          <w:color w:val="000000"/>
          <w:sz w:val="20"/>
          <w:szCs w:val="20"/>
        </w:rPr>
        <w:t>и</w:t>
      </w:r>
      <w:r w:rsidRPr="00BB3840">
        <w:rPr>
          <w:rFonts w:ascii="Times New Roman" w:hAnsi="Times New Roman"/>
          <w:color w:val="000000"/>
          <w:sz w:val="20"/>
          <w:szCs w:val="20"/>
        </w:rPr>
        <w:t>тывая малую подвижность большинства ТМ, поглощению должна предшествовать мобилизация прочносвязанных металлов. На рис. 3 это показано отрезком а.</w:t>
      </w:r>
    </w:p>
    <w:p w:rsidR="00BB3840" w:rsidRPr="00BB3840" w:rsidRDefault="00BB3840" w:rsidP="00BB3840">
      <w:pPr>
        <w:shd w:val="clear" w:color="auto" w:fill="FFFFFF"/>
        <w:spacing w:after="0" w:line="240" w:lineRule="auto"/>
        <w:ind w:firstLine="284"/>
        <w:jc w:val="both"/>
        <w:rPr>
          <w:rFonts w:ascii="Times New Roman" w:hAnsi="Times New Roman"/>
          <w:sz w:val="20"/>
          <w:szCs w:val="20"/>
        </w:rPr>
      </w:pPr>
      <w:r w:rsidRPr="00BB3840">
        <w:rPr>
          <w:rFonts w:ascii="Times New Roman" w:hAnsi="Times New Roman"/>
          <w:color w:val="000000"/>
          <w:sz w:val="20"/>
          <w:szCs w:val="20"/>
        </w:rPr>
        <w:t>При концентрациях ТМ в корнеобитаемом слое, значительно пр</w:t>
      </w:r>
      <w:r w:rsidRPr="00BB3840">
        <w:rPr>
          <w:rFonts w:ascii="Times New Roman" w:hAnsi="Times New Roman"/>
          <w:color w:val="000000"/>
          <w:sz w:val="20"/>
          <w:szCs w:val="20"/>
        </w:rPr>
        <w:t>е</w:t>
      </w:r>
      <w:r w:rsidRPr="00BB3840">
        <w:rPr>
          <w:rFonts w:ascii="Times New Roman" w:hAnsi="Times New Roman"/>
          <w:color w:val="000000"/>
          <w:sz w:val="20"/>
          <w:szCs w:val="20"/>
        </w:rPr>
        <w:t xml:space="preserve">вышающих пределы закрепления за счет внутренних ресурсов почвы, в корни поступает такое количество металлов, которые мембраны удержать уже не смогут. В результате этого поступление ионов или </w:t>
      </w:r>
      <w:r w:rsidRPr="00BB3840">
        <w:rPr>
          <w:rFonts w:ascii="Times New Roman" w:hAnsi="Times New Roman"/>
          <w:color w:val="000000"/>
          <w:sz w:val="20"/>
          <w:szCs w:val="20"/>
        </w:rPr>
        <w:lastRenderedPageBreak/>
        <w:t xml:space="preserve">соединений тяжелых металлов перестает регулироваться клеточными механизмами, происходит нарушение нормального функционирования мембран и дисбаланс в составе поглощаемых ионов (рис.3 б, отрезки </w:t>
      </w:r>
      <w:proofErr w:type="gramStart"/>
      <w:r w:rsidRPr="00BB3840">
        <w:rPr>
          <w:rFonts w:ascii="Times New Roman" w:hAnsi="Times New Roman"/>
          <w:color w:val="000000"/>
          <w:sz w:val="20"/>
          <w:szCs w:val="20"/>
        </w:rPr>
        <w:t>в</w:t>
      </w:r>
      <w:proofErr w:type="gramEnd"/>
      <w:r w:rsidRPr="00BB3840">
        <w:rPr>
          <w:rFonts w:ascii="Times New Roman" w:hAnsi="Times New Roman"/>
          <w:color w:val="000000"/>
          <w:sz w:val="20"/>
          <w:szCs w:val="20"/>
        </w:rPr>
        <w:t xml:space="preserve"> и г).</w:t>
      </w:r>
    </w:p>
    <w:p w:rsidR="00BB3840" w:rsidRPr="00BB3840" w:rsidRDefault="00BB3840" w:rsidP="00BB3840">
      <w:pPr>
        <w:shd w:val="clear" w:color="auto" w:fill="FFFFFF"/>
        <w:spacing w:after="0" w:line="240" w:lineRule="auto"/>
        <w:ind w:firstLine="284"/>
        <w:jc w:val="both"/>
        <w:rPr>
          <w:rFonts w:ascii="Times New Roman" w:hAnsi="Times New Roman"/>
          <w:color w:val="000000"/>
          <w:sz w:val="20"/>
          <w:szCs w:val="20"/>
        </w:rPr>
      </w:pPr>
    </w:p>
    <w:p w:rsidR="00BB3840" w:rsidRPr="00BB3840" w:rsidRDefault="00BB3840" w:rsidP="00BB3840">
      <w:pPr>
        <w:shd w:val="clear" w:color="auto" w:fill="FFFFFF"/>
        <w:spacing w:after="0" w:line="240" w:lineRule="auto"/>
        <w:ind w:firstLine="284"/>
        <w:jc w:val="center"/>
        <w:rPr>
          <w:rFonts w:ascii="Times New Roman" w:hAnsi="Times New Roman"/>
          <w:color w:val="000000"/>
          <w:sz w:val="20"/>
          <w:szCs w:val="20"/>
          <w:lang w:val="en-US"/>
        </w:rPr>
      </w:pPr>
      <w:r w:rsidRPr="00BB3840">
        <w:rPr>
          <w:rFonts w:ascii="Times New Roman" w:hAnsi="Times New Roman"/>
          <w:noProof/>
          <w:sz w:val="20"/>
          <w:szCs w:val="20"/>
          <w:lang w:eastAsia="ru-RU"/>
        </w:rPr>
        <w:drawing>
          <wp:inline distT="0" distB="0" distL="0" distR="0">
            <wp:extent cx="1876425" cy="1354455"/>
            <wp:effectExtent l="19050" t="0" r="9525" b="0"/>
            <wp:docPr id="4" name="Рисунок 4" descr="Glava_3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Glava_3_16"/>
                    <pic:cNvPicPr>
                      <a:picLocks noChangeAspect="1" noChangeArrowheads="1"/>
                    </pic:cNvPicPr>
                  </pic:nvPicPr>
                  <pic:blipFill>
                    <a:blip r:embed="rId19" cstate="print"/>
                    <a:srcRect/>
                    <a:stretch>
                      <a:fillRect/>
                    </a:stretch>
                  </pic:blipFill>
                  <pic:spPr bwMode="auto">
                    <a:xfrm>
                      <a:off x="0" y="0"/>
                      <a:ext cx="1876425" cy="1354455"/>
                    </a:xfrm>
                    <a:prstGeom prst="rect">
                      <a:avLst/>
                    </a:prstGeom>
                    <a:noFill/>
                    <a:ln w="9525">
                      <a:noFill/>
                      <a:miter lim="800000"/>
                      <a:headEnd/>
                      <a:tailEnd/>
                    </a:ln>
                  </pic:spPr>
                </pic:pic>
              </a:graphicData>
            </a:graphic>
          </wp:inline>
        </w:drawing>
      </w:r>
    </w:p>
    <w:p w:rsidR="00BB3840" w:rsidRPr="00BB3840" w:rsidRDefault="00BB3840" w:rsidP="00BB3840">
      <w:pPr>
        <w:pStyle w:val="afa"/>
        <w:spacing w:line="240" w:lineRule="auto"/>
        <w:ind w:firstLine="0"/>
        <w:jc w:val="center"/>
        <w:rPr>
          <w:sz w:val="16"/>
          <w:szCs w:val="16"/>
        </w:rPr>
      </w:pPr>
      <w:r w:rsidRPr="00BB3840">
        <w:rPr>
          <w:sz w:val="16"/>
          <w:szCs w:val="16"/>
        </w:rPr>
        <w:t xml:space="preserve">Рис. 3 – Поступление металла в растение в зависимости </w:t>
      </w:r>
      <w:proofErr w:type="gramStart"/>
      <w:r w:rsidRPr="00BB3840">
        <w:rPr>
          <w:sz w:val="16"/>
          <w:szCs w:val="16"/>
        </w:rPr>
        <w:t>от</w:t>
      </w:r>
      <w:proofErr w:type="gramEnd"/>
      <w:r w:rsidRPr="00BB3840">
        <w:rPr>
          <w:sz w:val="16"/>
          <w:szCs w:val="16"/>
        </w:rPr>
        <w:t xml:space="preserve"> </w:t>
      </w:r>
      <w:proofErr w:type="gramStart"/>
      <w:r w:rsidRPr="00BB3840">
        <w:rPr>
          <w:sz w:val="16"/>
          <w:szCs w:val="16"/>
        </w:rPr>
        <w:t>его</w:t>
      </w:r>
      <w:proofErr w:type="gramEnd"/>
    </w:p>
    <w:p w:rsidR="00BB3840" w:rsidRDefault="00BB3840" w:rsidP="00BB3840">
      <w:pPr>
        <w:shd w:val="clear" w:color="auto" w:fill="FFFFFF"/>
        <w:spacing w:after="0" w:line="240" w:lineRule="auto"/>
        <w:jc w:val="center"/>
        <w:rPr>
          <w:rFonts w:ascii="Times New Roman" w:hAnsi="Times New Roman"/>
          <w:sz w:val="16"/>
          <w:szCs w:val="16"/>
        </w:rPr>
      </w:pPr>
      <w:r w:rsidRPr="00BB3840">
        <w:rPr>
          <w:rFonts w:ascii="Times New Roman" w:hAnsi="Times New Roman"/>
          <w:sz w:val="16"/>
          <w:szCs w:val="16"/>
        </w:rPr>
        <w:t>содержания в почве [8].</w:t>
      </w:r>
    </w:p>
    <w:p w:rsidR="00BB3840" w:rsidRPr="00BB3840" w:rsidRDefault="00BB3840" w:rsidP="00BB3840">
      <w:pPr>
        <w:shd w:val="clear" w:color="auto" w:fill="FFFFFF"/>
        <w:spacing w:after="0" w:line="240" w:lineRule="auto"/>
        <w:jc w:val="center"/>
        <w:rPr>
          <w:rFonts w:ascii="Times New Roman" w:hAnsi="Times New Roman"/>
          <w:sz w:val="16"/>
          <w:szCs w:val="16"/>
        </w:rPr>
      </w:pPr>
    </w:p>
    <w:p w:rsidR="00BB3840" w:rsidRPr="00BB3840" w:rsidRDefault="00BB3840" w:rsidP="00BB3840">
      <w:pPr>
        <w:shd w:val="clear" w:color="auto" w:fill="FFFFFF"/>
        <w:spacing w:after="0" w:line="240" w:lineRule="auto"/>
        <w:ind w:firstLine="284"/>
        <w:jc w:val="both"/>
        <w:rPr>
          <w:rFonts w:ascii="Times New Roman" w:hAnsi="Times New Roman"/>
          <w:sz w:val="20"/>
          <w:szCs w:val="20"/>
        </w:rPr>
      </w:pPr>
      <w:r w:rsidRPr="00BB3840">
        <w:rPr>
          <w:rFonts w:ascii="Times New Roman" w:hAnsi="Times New Roman"/>
          <w:color w:val="000000"/>
          <w:sz w:val="20"/>
          <w:szCs w:val="20"/>
        </w:rPr>
        <w:t>В вегетативные части растений ионы металлов поступают в осно</w:t>
      </w:r>
      <w:r w:rsidRPr="00BB3840">
        <w:rPr>
          <w:rFonts w:ascii="Times New Roman" w:hAnsi="Times New Roman"/>
          <w:color w:val="000000"/>
          <w:sz w:val="20"/>
          <w:szCs w:val="20"/>
        </w:rPr>
        <w:t>в</w:t>
      </w:r>
      <w:r w:rsidRPr="00BB3840">
        <w:rPr>
          <w:rFonts w:ascii="Times New Roman" w:hAnsi="Times New Roman"/>
          <w:color w:val="000000"/>
          <w:sz w:val="20"/>
          <w:szCs w:val="20"/>
        </w:rPr>
        <w:t>ном апоплазматическим путем, а в репродуктивные – симплазматич</w:t>
      </w:r>
      <w:r w:rsidRPr="00BB3840">
        <w:rPr>
          <w:rFonts w:ascii="Times New Roman" w:hAnsi="Times New Roman"/>
          <w:color w:val="000000"/>
          <w:sz w:val="20"/>
          <w:szCs w:val="20"/>
        </w:rPr>
        <w:t>е</w:t>
      </w:r>
      <w:r w:rsidRPr="00BB3840">
        <w:rPr>
          <w:rFonts w:ascii="Times New Roman" w:hAnsi="Times New Roman"/>
          <w:color w:val="000000"/>
          <w:sz w:val="20"/>
          <w:szCs w:val="20"/>
        </w:rPr>
        <w:t>ским, что обуславливает различное накопление их в корнях, стеблях, листьях и репродуктивных органах [1, 3, 9, 11]. Этим также обусла</w:t>
      </w:r>
      <w:r w:rsidRPr="00BB3840">
        <w:rPr>
          <w:rFonts w:ascii="Times New Roman" w:hAnsi="Times New Roman"/>
          <w:color w:val="000000"/>
          <w:sz w:val="20"/>
          <w:szCs w:val="20"/>
        </w:rPr>
        <w:t>в</w:t>
      </w:r>
      <w:r w:rsidRPr="00BB3840">
        <w:rPr>
          <w:rFonts w:ascii="Times New Roman" w:hAnsi="Times New Roman"/>
          <w:color w:val="000000"/>
          <w:sz w:val="20"/>
          <w:szCs w:val="20"/>
        </w:rPr>
        <w:t>ливается механизм защиты растений от токсикантов, выработанный в процессе эволюции. Обычно наименьшим стрессовым нагрузкам по</w:t>
      </w:r>
      <w:r w:rsidRPr="00BB3840">
        <w:rPr>
          <w:rFonts w:ascii="Times New Roman" w:hAnsi="Times New Roman"/>
          <w:color w:val="000000"/>
          <w:sz w:val="20"/>
          <w:szCs w:val="20"/>
        </w:rPr>
        <w:t>д</w:t>
      </w:r>
      <w:r w:rsidRPr="00BB3840">
        <w:rPr>
          <w:rFonts w:ascii="Times New Roman" w:hAnsi="Times New Roman"/>
          <w:color w:val="000000"/>
          <w:sz w:val="20"/>
          <w:szCs w:val="20"/>
        </w:rPr>
        <w:t>вергаются репродуктивные органы растений.</w:t>
      </w:r>
    </w:p>
    <w:p w:rsidR="00BB3840" w:rsidRPr="00BB3840" w:rsidRDefault="00BB3840" w:rsidP="00BB3840">
      <w:pPr>
        <w:shd w:val="clear" w:color="auto" w:fill="FFFFFF"/>
        <w:spacing w:after="0" w:line="240" w:lineRule="auto"/>
        <w:ind w:firstLine="284"/>
        <w:jc w:val="both"/>
        <w:rPr>
          <w:rFonts w:ascii="Times New Roman" w:hAnsi="Times New Roman"/>
          <w:color w:val="000000"/>
          <w:sz w:val="20"/>
          <w:szCs w:val="20"/>
        </w:rPr>
      </w:pPr>
      <w:r w:rsidRPr="00BB3840">
        <w:rPr>
          <w:rFonts w:ascii="Times New Roman" w:hAnsi="Times New Roman"/>
          <w:color w:val="000000"/>
          <w:sz w:val="20"/>
          <w:szCs w:val="20"/>
        </w:rPr>
        <w:t>В качестве примера на рис. 4 показан сравнительный анализ нако</w:t>
      </w:r>
      <w:r w:rsidRPr="00BB3840">
        <w:rPr>
          <w:rFonts w:ascii="Times New Roman" w:hAnsi="Times New Roman"/>
          <w:color w:val="000000"/>
          <w:sz w:val="20"/>
          <w:szCs w:val="20"/>
        </w:rPr>
        <w:t>п</w:t>
      </w:r>
      <w:r w:rsidRPr="00BB3840">
        <w:rPr>
          <w:rFonts w:ascii="Times New Roman" w:hAnsi="Times New Roman"/>
          <w:color w:val="000000"/>
          <w:sz w:val="20"/>
          <w:szCs w:val="20"/>
        </w:rPr>
        <w:t>ления свинца в различных частях ячменя при увеличении концентр</w:t>
      </w:r>
      <w:r w:rsidRPr="00BB3840">
        <w:rPr>
          <w:rFonts w:ascii="Times New Roman" w:hAnsi="Times New Roman"/>
          <w:color w:val="000000"/>
          <w:sz w:val="20"/>
          <w:szCs w:val="20"/>
        </w:rPr>
        <w:t>а</w:t>
      </w:r>
      <w:r w:rsidRPr="00BB3840">
        <w:rPr>
          <w:rFonts w:ascii="Times New Roman" w:hAnsi="Times New Roman"/>
          <w:color w:val="000000"/>
          <w:sz w:val="20"/>
          <w:szCs w:val="20"/>
        </w:rPr>
        <w:t>ции его в почве.</w:t>
      </w:r>
    </w:p>
    <w:p w:rsidR="00BB3840" w:rsidRPr="00576808" w:rsidRDefault="00BB3840" w:rsidP="00576808">
      <w:pPr>
        <w:shd w:val="clear" w:color="auto" w:fill="FFFFFF"/>
        <w:spacing w:after="0" w:line="240" w:lineRule="auto"/>
        <w:jc w:val="both"/>
        <w:rPr>
          <w:rFonts w:ascii="Times New Roman" w:hAnsi="Times New Roman"/>
          <w:color w:val="000000"/>
          <w:sz w:val="16"/>
          <w:szCs w:val="16"/>
        </w:rPr>
      </w:pPr>
    </w:p>
    <w:p w:rsidR="00BB3840" w:rsidRDefault="00BB3840" w:rsidP="00576808">
      <w:pPr>
        <w:shd w:val="clear" w:color="auto" w:fill="FFFFFF"/>
        <w:spacing w:after="0" w:line="240" w:lineRule="auto"/>
        <w:ind w:firstLine="284"/>
        <w:jc w:val="center"/>
        <w:rPr>
          <w:rFonts w:ascii="Times New Roman" w:hAnsi="Times New Roman"/>
          <w:color w:val="000000"/>
          <w:sz w:val="20"/>
          <w:szCs w:val="20"/>
        </w:rPr>
      </w:pPr>
      <w:r w:rsidRPr="00BB3840">
        <w:rPr>
          <w:rFonts w:ascii="Times New Roman" w:hAnsi="Times New Roman"/>
          <w:noProof/>
          <w:sz w:val="20"/>
          <w:szCs w:val="20"/>
          <w:lang w:eastAsia="ru-RU"/>
        </w:rPr>
        <w:drawing>
          <wp:inline distT="0" distB="0" distL="0" distR="0">
            <wp:extent cx="2098734" cy="1229264"/>
            <wp:effectExtent l="19050" t="0" r="0" b="0"/>
            <wp:docPr id="5" name="Рисунок 7" descr="Glava_3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Glava_3_18"/>
                    <pic:cNvPicPr>
                      <a:picLocks noChangeAspect="1" noChangeArrowheads="1"/>
                    </pic:cNvPicPr>
                  </pic:nvPicPr>
                  <pic:blipFill>
                    <a:blip r:embed="rId20" cstate="print"/>
                    <a:srcRect/>
                    <a:stretch>
                      <a:fillRect/>
                    </a:stretch>
                  </pic:blipFill>
                  <pic:spPr bwMode="auto">
                    <a:xfrm>
                      <a:off x="0" y="0"/>
                      <a:ext cx="2100705" cy="1230418"/>
                    </a:xfrm>
                    <a:prstGeom prst="rect">
                      <a:avLst/>
                    </a:prstGeom>
                    <a:noFill/>
                    <a:ln w="9525">
                      <a:noFill/>
                      <a:miter lim="800000"/>
                      <a:headEnd/>
                      <a:tailEnd/>
                    </a:ln>
                  </pic:spPr>
                </pic:pic>
              </a:graphicData>
            </a:graphic>
          </wp:inline>
        </w:drawing>
      </w:r>
    </w:p>
    <w:p w:rsidR="00576808" w:rsidRPr="00576808" w:rsidRDefault="00576808" w:rsidP="00576808">
      <w:pPr>
        <w:shd w:val="clear" w:color="auto" w:fill="FFFFFF"/>
        <w:spacing w:after="0" w:line="240" w:lineRule="auto"/>
        <w:ind w:firstLine="284"/>
        <w:jc w:val="center"/>
        <w:rPr>
          <w:rFonts w:ascii="Times New Roman" w:hAnsi="Times New Roman"/>
          <w:color w:val="000000"/>
          <w:sz w:val="20"/>
          <w:szCs w:val="20"/>
        </w:rPr>
      </w:pPr>
    </w:p>
    <w:p w:rsidR="00BB3840" w:rsidRPr="00BB3840" w:rsidRDefault="00BB3840" w:rsidP="00576808">
      <w:pPr>
        <w:shd w:val="clear" w:color="auto" w:fill="FFFFFF"/>
        <w:spacing w:after="0" w:line="240" w:lineRule="auto"/>
        <w:jc w:val="center"/>
        <w:rPr>
          <w:rFonts w:ascii="Times New Roman" w:hAnsi="Times New Roman"/>
          <w:sz w:val="20"/>
          <w:szCs w:val="20"/>
        </w:rPr>
      </w:pPr>
      <w:r w:rsidRPr="00576808">
        <w:rPr>
          <w:rFonts w:ascii="Times New Roman" w:hAnsi="Times New Roman"/>
          <w:color w:val="000000"/>
          <w:sz w:val="16"/>
          <w:szCs w:val="16"/>
        </w:rPr>
        <w:t>Рис. 4 – Изменение удельных коэффициентов относительного поглощения (КОП') в зависимости от уровня загрязнения почвы</w:t>
      </w:r>
      <w:r w:rsidRPr="00576808">
        <w:rPr>
          <w:rFonts w:ascii="Times New Roman" w:hAnsi="Times New Roman"/>
          <w:sz w:val="16"/>
          <w:szCs w:val="16"/>
        </w:rPr>
        <w:t xml:space="preserve"> </w:t>
      </w:r>
      <w:r w:rsidRPr="00576808">
        <w:rPr>
          <w:rFonts w:ascii="Times New Roman" w:hAnsi="Times New Roman"/>
          <w:color w:val="000000"/>
          <w:sz w:val="16"/>
          <w:szCs w:val="16"/>
        </w:rPr>
        <w:t>свинцом</w:t>
      </w:r>
      <w:r w:rsidRPr="00BB3840">
        <w:rPr>
          <w:rFonts w:ascii="Times New Roman" w:hAnsi="Times New Roman"/>
          <w:color w:val="000000"/>
          <w:sz w:val="20"/>
          <w:szCs w:val="20"/>
        </w:rPr>
        <w:t>.</w:t>
      </w:r>
    </w:p>
    <w:p w:rsidR="00BB3840" w:rsidRPr="00BB3840" w:rsidRDefault="00BB3840" w:rsidP="00BB3840">
      <w:pPr>
        <w:shd w:val="clear" w:color="auto" w:fill="FFFFFF"/>
        <w:spacing w:after="0" w:line="240" w:lineRule="auto"/>
        <w:ind w:firstLine="284"/>
        <w:jc w:val="both"/>
        <w:rPr>
          <w:rFonts w:ascii="Times New Roman" w:hAnsi="Times New Roman"/>
          <w:sz w:val="20"/>
          <w:szCs w:val="20"/>
        </w:rPr>
      </w:pPr>
      <w:r w:rsidRPr="00BB3840">
        <w:rPr>
          <w:rFonts w:ascii="Times New Roman" w:hAnsi="Times New Roman"/>
          <w:color w:val="000000"/>
          <w:sz w:val="20"/>
          <w:szCs w:val="20"/>
        </w:rPr>
        <w:lastRenderedPageBreak/>
        <w:t>Для сопоставления параметров использованы удельные величины, аналогичные коэффициентам относительного поглощения, но отн</w:t>
      </w:r>
      <w:r w:rsidRPr="00BB3840">
        <w:rPr>
          <w:rFonts w:ascii="Times New Roman" w:hAnsi="Times New Roman"/>
          <w:color w:val="000000"/>
          <w:sz w:val="20"/>
          <w:szCs w:val="20"/>
        </w:rPr>
        <w:t>е</w:t>
      </w:r>
      <w:r w:rsidRPr="00BB3840">
        <w:rPr>
          <w:rFonts w:ascii="Times New Roman" w:hAnsi="Times New Roman"/>
          <w:color w:val="000000"/>
          <w:sz w:val="20"/>
          <w:szCs w:val="20"/>
        </w:rPr>
        <w:t>сенные к отдельным частям растения (КОП')</w:t>
      </w:r>
    </w:p>
    <w:p w:rsidR="00BB3840" w:rsidRPr="00BB3840" w:rsidRDefault="00BB3840" w:rsidP="00576808">
      <w:pPr>
        <w:shd w:val="clear" w:color="auto" w:fill="FFFFFF"/>
        <w:tabs>
          <w:tab w:val="left" w:pos="0"/>
        </w:tabs>
        <w:spacing w:after="0" w:line="240" w:lineRule="auto"/>
        <w:ind w:firstLine="284"/>
        <w:jc w:val="right"/>
        <w:rPr>
          <w:rFonts w:ascii="Times New Roman" w:hAnsi="Times New Roman"/>
          <w:sz w:val="20"/>
          <w:szCs w:val="20"/>
        </w:rPr>
      </w:pPr>
      <w:r w:rsidRPr="00BB3840">
        <w:rPr>
          <w:rFonts w:ascii="Times New Roman" w:hAnsi="Times New Roman"/>
          <w:color w:val="000000"/>
          <w:sz w:val="20"/>
          <w:szCs w:val="20"/>
        </w:rPr>
        <w:t>КОП' = С</w:t>
      </w:r>
      <w:proofErr w:type="gramStart"/>
      <w:r w:rsidRPr="00BB3840">
        <w:rPr>
          <w:rFonts w:ascii="Times New Roman" w:hAnsi="Times New Roman"/>
          <w:color w:val="000000"/>
          <w:sz w:val="20"/>
          <w:szCs w:val="20"/>
          <w:vertAlign w:val="subscript"/>
        </w:rPr>
        <w:t>0</w:t>
      </w:r>
      <w:proofErr w:type="gramEnd"/>
      <w:r w:rsidRPr="00BB3840">
        <w:rPr>
          <w:rFonts w:ascii="Times New Roman" w:hAnsi="Times New Roman"/>
          <w:color w:val="000000"/>
          <w:sz w:val="20"/>
          <w:szCs w:val="20"/>
        </w:rPr>
        <w:t>/С</w:t>
      </w:r>
      <w:r w:rsidRPr="00BB3840">
        <w:rPr>
          <w:rFonts w:ascii="Times New Roman" w:hAnsi="Times New Roman"/>
          <w:color w:val="000000"/>
          <w:sz w:val="20"/>
          <w:szCs w:val="20"/>
          <w:vertAlign w:val="subscript"/>
        </w:rPr>
        <w:t>Э</w:t>
      </w:r>
      <w:r w:rsidR="00AB594B">
        <w:rPr>
          <w:rFonts w:ascii="Times New Roman" w:hAnsi="Times New Roman"/>
          <w:color w:val="000000"/>
          <w:sz w:val="20"/>
          <w:szCs w:val="20"/>
        </w:rPr>
        <w:t>,</w:t>
      </w:r>
      <w:r w:rsidR="00AB594B">
        <w:rPr>
          <w:rFonts w:ascii="Times New Roman" w:hAnsi="Times New Roman"/>
          <w:color w:val="000000"/>
          <w:sz w:val="20"/>
          <w:szCs w:val="20"/>
        </w:rPr>
        <w:tab/>
      </w:r>
      <w:r w:rsidR="00AB594B">
        <w:rPr>
          <w:rFonts w:ascii="Times New Roman" w:hAnsi="Times New Roman"/>
          <w:color w:val="000000"/>
          <w:sz w:val="20"/>
          <w:szCs w:val="20"/>
        </w:rPr>
        <w:tab/>
      </w:r>
      <w:r w:rsidR="00AB594B">
        <w:rPr>
          <w:rFonts w:ascii="Times New Roman" w:hAnsi="Times New Roman"/>
          <w:color w:val="000000"/>
          <w:sz w:val="20"/>
          <w:szCs w:val="20"/>
        </w:rPr>
        <w:tab/>
      </w:r>
      <w:r w:rsidR="00AB594B">
        <w:rPr>
          <w:rFonts w:ascii="Times New Roman" w:hAnsi="Times New Roman"/>
          <w:color w:val="000000"/>
          <w:sz w:val="20"/>
          <w:szCs w:val="20"/>
        </w:rPr>
        <w:tab/>
      </w:r>
      <w:r w:rsidRPr="00BB3840">
        <w:rPr>
          <w:rFonts w:ascii="Times New Roman" w:hAnsi="Times New Roman"/>
          <w:color w:val="000000"/>
          <w:sz w:val="20"/>
          <w:szCs w:val="20"/>
        </w:rPr>
        <w:t>(4)</w:t>
      </w:r>
    </w:p>
    <w:p w:rsidR="003A2639" w:rsidRDefault="00BB3840" w:rsidP="00AB594B">
      <w:pPr>
        <w:shd w:val="clear" w:color="auto" w:fill="FFFFFF"/>
        <w:spacing w:after="0" w:line="240" w:lineRule="auto"/>
        <w:jc w:val="both"/>
        <w:rPr>
          <w:rFonts w:ascii="Times New Roman" w:hAnsi="Times New Roman"/>
          <w:color w:val="000000"/>
          <w:sz w:val="20"/>
          <w:szCs w:val="20"/>
        </w:rPr>
      </w:pPr>
      <w:r w:rsidRPr="00BB3840">
        <w:rPr>
          <w:rFonts w:ascii="Times New Roman" w:hAnsi="Times New Roman"/>
          <w:color w:val="000000"/>
          <w:sz w:val="20"/>
          <w:szCs w:val="20"/>
        </w:rPr>
        <w:t>где КОП' – удельный коэффици</w:t>
      </w:r>
      <w:r w:rsidR="00AB594B">
        <w:rPr>
          <w:rFonts w:ascii="Times New Roman" w:hAnsi="Times New Roman"/>
          <w:color w:val="000000"/>
          <w:sz w:val="20"/>
          <w:szCs w:val="20"/>
        </w:rPr>
        <w:t xml:space="preserve">ент относительного поглощения; </w:t>
      </w:r>
    </w:p>
    <w:p w:rsidR="003A2639" w:rsidRDefault="00BB3840" w:rsidP="003A2639">
      <w:pPr>
        <w:shd w:val="clear" w:color="auto" w:fill="FFFFFF"/>
        <w:spacing w:after="0" w:line="240" w:lineRule="auto"/>
        <w:ind w:firstLine="284"/>
        <w:jc w:val="both"/>
        <w:rPr>
          <w:rFonts w:ascii="Times New Roman" w:hAnsi="Times New Roman"/>
          <w:color w:val="000000"/>
          <w:sz w:val="20"/>
          <w:szCs w:val="20"/>
        </w:rPr>
      </w:pPr>
      <w:proofErr w:type="gramStart"/>
      <w:r w:rsidRPr="00BB3840">
        <w:rPr>
          <w:rFonts w:ascii="Times New Roman" w:hAnsi="Times New Roman"/>
          <w:color w:val="000000"/>
          <w:sz w:val="20"/>
          <w:szCs w:val="20"/>
        </w:rPr>
        <w:t>С</w:t>
      </w:r>
      <w:r w:rsidRPr="00BB3840">
        <w:rPr>
          <w:rFonts w:ascii="Times New Roman" w:hAnsi="Times New Roman"/>
          <w:color w:val="000000"/>
          <w:sz w:val="20"/>
          <w:szCs w:val="20"/>
          <w:vertAlign w:val="subscript"/>
        </w:rPr>
        <w:t>о</w:t>
      </w:r>
      <w:proofErr w:type="gramEnd"/>
      <w:r w:rsidRPr="00BB3840">
        <w:rPr>
          <w:rFonts w:ascii="Times New Roman" w:hAnsi="Times New Roman"/>
          <w:color w:val="000000"/>
          <w:sz w:val="20"/>
          <w:szCs w:val="20"/>
        </w:rPr>
        <w:t xml:space="preserve"> – концентрация элемента в отдельной части растения; </w:t>
      </w:r>
    </w:p>
    <w:p w:rsidR="00BB3840" w:rsidRPr="00BB3840" w:rsidRDefault="00BB3840" w:rsidP="003A2639">
      <w:pPr>
        <w:shd w:val="clear" w:color="auto" w:fill="FFFFFF"/>
        <w:spacing w:after="0" w:line="240" w:lineRule="auto"/>
        <w:ind w:left="709" w:hanging="425"/>
        <w:jc w:val="both"/>
        <w:rPr>
          <w:rFonts w:ascii="Times New Roman" w:hAnsi="Times New Roman"/>
          <w:sz w:val="20"/>
          <w:szCs w:val="20"/>
        </w:rPr>
      </w:pPr>
      <w:r w:rsidRPr="00BB3840">
        <w:rPr>
          <w:rFonts w:ascii="Times New Roman" w:hAnsi="Times New Roman"/>
          <w:color w:val="000000"/>
          <w:sz w:val="20"/>
          <w:szCs w:val="20"/>
        </w:rPr>
        <w:t>С</w:t>
      </w:r>
      <w:r w:rsidRPr="00BB3840">
        <w:rPr>
          <w:rFonts w:ascii="Times New Roman" w:hAnsi="Times New Roman"/>
          <w:color w:val="000000"/>
          <w:sz w:val="20"/>
          <w:szCs w:val="20"/>
          <w:vertAlign w:val="subscript"/>
        </w:rPr>
        <w:t>э</w:t>
      </w:r>
      <w:r w:rsidRPr="00BB3840">
        <w:rPr>
          <w:rFonts w:ascii="Times New Roman" w:hAnsi="Times New Roman"/>
          <w:color w:val="000000"/>
          <w:sz w:val="20"/>
          <w:szCs w:val="20"/>
        </w:rPr>
        <w:t xml:space="preserve"> – концентрация того же элемента в той же части растения, в</w:t>
      </w:r>
      <w:r w:rsidRPr="00BB3840">
        <w:rPr>
          <w:rFonts w:ascii="Times New Roman" w:hAnsi="Times New Roman"/>
          <w:color w:val="000000"/>
          <w:sz w:val="20"/>
          <w:szCs w:val="20"/>
        </w:rPr>
        <w:t>ы</w:t>
      </w:r>
      <w:r w:rsidRPr="00BB3840">
        <w:rPr>
          <w:rFonts w:ascii="Times New Roman" w:hAnsi="Times New Roman"/>
          <w:color w:val="000000"/>
          <w:sz w:val="20"/>
          <w:szCs w:val="20"/>
        </w:rPr>
        <w:t>ращиваемого на незагрязненной почве.</w:t>
      </w:r>
    </w:p>
    <w:p w:rsidR="00BB3840" w:rsidRPr="00BB3840" w:rsidRDefault="00BB3840" w:rsidP="00BB3840">
      <w:pPr>
        <w:shd w:val="clear" w:color="auto" w:fill="FFFFFF"/>
        <w:spacing w:after="0" w:line="240" w:lineRule="auto"/>
        <w:ind w:firstLine="284"/>
        <w:jc w:val="both"/>
        <w:rPr>
          <w:rFonts w:ascii="Times New Roman" w:hAnsi="Times New Roman"/>
          <w:sz w:val="20"/>
          <w:szCs w:val="20"/>
        </w:rPr>
      </w:pPr>
      <w:r w:rsidRPr="00BB3840">
        <w:rPr>
          <w:rFonts w:ascii="Times New Roman" w:hAnsi="Times New Roman"/>
          <w:color w:val="000000"/>
          <w:sz w:val="20"/>
          <w:szCs w:val="20"/>
        </w:rPr>
        <w:t xml:space="preserve">Как видно </w:t>
      </w:r>
      <w:proofErr w:type="gramStart"/>
      <w:r w:rsidRPr="00BB3840">
        <w:rPr>
          <w:rFonts w:ascii="Times New Roman" w:hAnsi="Times New Roman"/>
          <w:color w:val="000000"/>
          <w:sz w:val="20"/>
          <w:szCs w:val="20"/>
        </w:rPr>
        <w:t>из</w:t>
      </w:r>
      <w:proofErr w:type="gramEnd"/>
      <w:r w:rsidRPr="00BB3840">
        <w:rPr>
          <w:rFonts w:ascii="Times New Roman" w:hAnsi="Times New Roman"/>
          <w:color w:val="000000"/>
          <w:sz w:val="20"/>
          <w:szCs w:val="20"/>
        </w:rPr>
        <w:t xml:space="preserve"> рис. 4 наибольшее количество экотоксикантов нака</w:t>
      </w:r>
      <w:r w:rsidRPr="00BB3840">
        <w:rPr>
          <w:rFonts w:ascii="Times New Roman" w:hAnsi="Times New Roman"/>
          <w:color w:val="000000"/>
          <w:sz w:val="20"/>
          <w:szCs w:val="20"/>
        </w:rPr>
        <w:t>п</w:t>
      </w:r>
      <w:r w:rsidRPr="00BB3840">
        <w:rPr>
          <w:rFonts w:ascii="Times New Roman" w:hAnsi="Times New Roman"/>
          <w:color w:val="000000"/>
          <w:sz w:val="20"/>
          <w:szCs w:val="20"/>
        </w:rPr>
        <w:t>ливается в корнях. Они играют буферную роль. Наименьшее накопл</w:t>
      </w:r>
      <w:r w:rsidRPr="00BB3840">
        <w:rPr>
          <w:rFonts w:ascii="Times New Roman" w:hAnsi="Times New Roman"/>
          <w:color w:val="000000"/>
          <w:sz w:val="20"/>
          <w:szCs w:val="20"/>
        </w:rPr>
        <w:t>е</w:t>
      </w:r>
      <w:r w:rsidRPr="00BB3840">
        <w:rPr>
          <w:rFonts w:ascii="Times New Roman" w:hAnsi="Times New Roman"/>
          <w:color w:val="000000"/>
          <w:sz w:val="20"/>
          <w:szCs w:val="20"/>
        </w:rPr>
        <w:t>ние металла происходит в зерне, так как стебли играют роль дополн</w:t>
      </w:r>
      <w:r w:rsidRPr="00BB3840">
        <w:rPr>
          <w:rFonts w:ascii="Times New Roman" w:hAnsi="Times New Roman"/>
          <w:color w:val="000000"/>
          <w:sz w:val="20"/>
          <w:szCs w:val="20"/>
        </w:rPr>
        <w:t>и</w:t>
      </w:r>
      <w:r w:rsidRPr="00BB3840">
        <w:rPr>
          <w:rFonts w:ascii="Times New Roman" w:hAnsi="Times New Roman"/>
          <w:color w:val="000000"/>
          <w:sz w:val="20"/>
          <w:szCs w:val="20"/>
        </w:rPr>
        <w:t>тельной защиты, но до определенного предела загрязнения. При ко</w:t>
      </w:r>
      <w:r w:rsidRPr="00BB3840">
        <w:rPr>
          <w:rFonts w:ascii="Times New Roman" w:hAnsi="Times New Roman"/>
          <w:color w:val="000000"/>
          <w:sz w:val="20"/>
          <w:szCs w:val="20"/>
        </w:rPr>
        <w:t>н</w:t>
      </w:r>
      <w:r w:rsidRPr="00BB3840">
        <w:rPr>
          <w:rFonts w:ascii="Times New Roman" w:hAnsi="Times New Roman"/>
          <w:color w:val="000000"/>
          <w:sz w:val="20"/>
          <w:szCs w:val="20"/>
        </w:rPr>
        <w:t>центрациях ТМ, нарушающих механизм поглощения металла растен</w:t>
      </w:r>
      <w:r w:rsidRPr="00BB3840">
        <w:rPr>
          <w:rFonts w:ascii="Times New Roman" w:hAnsi="Times New Roman"/>
          <w:color w:val="000000"/>
          <w:sz w:val="20"/>
          <w:szCs w:val="20"/>
        </w:rPr>
        <w:t>и</w:t>
      </w:r>
      <w:r w:rsidRPr="00BB3840">
        <w:rPr>
          <w:rFonts w:ascii="Times New Roman" w:hAnsi="Times New Roman"/>
          <w:color w:val="000000"/>
          <w:sz w:val="20"/>
          <w:szCs w:val="20"/>
        </w:rPr>
        <w:t>ем, начинается пассивное поглощение, которое растение уже не может контролировать. Концентрация загрязнителей в зерне возрастает, пр</w:t>
      </w:r>
      <w:r w:rsidRPr="00BB3840">
        <w:rPr>
          <w:rFonts w:ascii="Times New Roman" w:hAnsi="Times New Roman"/>
          <w:color w:val="000000"/>
          <w:sz w:val="20"/>
          <w:szCs w:val="20"/>
        </w:rPr>
        <w:t>и</w:t>
      </w:r>
      <w:r w:rsidRPr="00BB3840">
        <w:rPr>
          <w:rFonts w:ascii="Times New Roman" w:hAnsi="Times New Roman"/>
          <w:color w:val="000000"/>
          <w:sz w:val="20"/>
          <w:szCs w:val="20"/>
        </w:rPr>
        <w:t>чем более высокими темпами, чем в стеблях и листьях.</w:t>
      </w:r>
    </w:p>
    <w:p w:rsidR="00BB3840" w:rsidRPr="00BB3840" w:rsidRDefault="00BB3840" w:rsidP="00BB3840">
      <w:pPr>
        <w:shd w:val="clear" w:color="auto" w:fill="FFFFFF"/>
        <w:spacing w:after="0" w:line="240" w:lineRule="auto"/>
        <w:ind w:firstLine="284"/>
        <w:jc w:val="both"/>
        <w:rPr>
          <w:rFonts w:ascii="Times New Roman" w:hAnsi="Times New Roman"/>
          <w:sz w:val="20"/>
          <w:szCs w:val="20"/>
        </w:rPr>
      </w:pPr>
      <w:r w:rsidRPr="00BB3840">
        <w:rPr>
          <w:rFonts w:ascii="Times New Roman" w:hAnsi="Times New Roman"/>
          <w:color w:val="000000"/>
          <w:sz w:val="20"/>
          <w:szCs w:val="20"/>
        </w:rPr>
        <w:t>Оценку стрессовой нагрузки можно провести и по акропетальным коэффициентам (АК) [8]:</w:t>
      </w:r>
    </w:p>
    <w:p w:rsidR="00BB3840" w:rsidRPr="00BB3840" w:rsidRDefault="00BB3840" w:rsidP="00576808">
      <w:pPr>
        <w:shd w:val="clear" w:color="auto" w:fill="FFFFFF"/>
        <w:tabs>
          <w:tab w:val="left" w:pos="-142"/>
        </w:tabs>
        <w:spacing w:after="0" w:line="240" w:lineRule="auto"/>
        <w:ind w:firstLine="284"/>
        <w:jc w:val="right"/>
        <w:rPr>
          <w:rFonts w:ascii="Times New Roman" w:hAnsi="Times New Roman"/>
          <w:sz w:val="20"/>
          <w:szCs w:val="20"/>
        </w:rPr>
      </w:pPr>
      <w:r w:rsidRPr="00BB3840">
        <w:rPr>
          <w:rFonts w:ascii="Times New Roman" w:hAnsi="Times New Roman"/>
          <w:color w:val="000000"/>
          <w:sz w:val="20"/>
          <w:szCs w:val="20"/>
        </w:rPr>
        <w:t>АК = С</w:t>
      </w:r>
      <w:r w:rsidRPr="00BB3840">
        <w:rPr>
          <w:rFonts w:ascii="Times New Roman" w:hAnsi="Times New Roman"/>
          <w:color w:val="000000"/>
          <w:sz w:val="20"/>
          <w:szCs w:val="20"/>
          <w:vertAlign w:val="subscript"/>
        </w:rPr>
        <w:t>О</w:t>
      </w:r>
      <w:r w:rsidRPr="00BB3840">
        <w:rPr>
          <w:rFonts w:ascii="Times New Roman" w:hAnsi="Times New Roman"/>
          <w:color w:val="000000"/>
          <w:sz w:val="20"/>
          <w:szCs w:val="20"/>
        </w:rPr>
        <w:t>/С</w:t>
      </w:r>
      <w:r w:rsidRPr="00BB3840">
        <w:rPr>
          <w:rFonts w:ascii="Times New Roman" w:hAnsi="Times New Roman"/>
          <w:color w:val="000000"/>
          <w:sz w:val="20"/>
          <w:szCs w:val="20"/>
          <w:vertAlign w:val="subscript"/>
        </w:rPr>
        <w:t>У</w:t>
      </w:r>
      <w:r w:rsidRPr="00BB3840">
        <w:rPr>
          <w:rFonts w:ascii="Times New Roman" w:hAnsi="Times New Roman"/>
          <w:color w:val="000000"/>
          <w:sz w:val="20"/>
          <w:szCs w:val="20"/>
        </w:rPr>
        <w:t>,</w:t>
      </w:r>
      <w:r w:rsidRPr="00BB3840">
        <w:rPr>
          <w:rFonts w:ascii="Times New Roman" w:hAnsi="Times New Roman"/>
          <w:color w:val="000000"/>
          <w:sz w:val="20"/>
          <w:szCs w:val="20"/>
        </w:rPr>
        <w:tab/>
      </w:r>
      <w:r w:rsidRPr="00BB3840">
        <w:rPr>
          <w:rFonts w:ascii="Times New Roman" w:hAnsi="Times New Roman"/>
          <w:color w:val="000000"/>
          <w:sz w:val="20"/>
          <w:szCs w:val="20"/>
        </w:rPr>
        <w:tab/>
      </w:r>
      <w:r w:rsidRPr="00BB3840">
        <w:rPr>
          <w:rFonts w:ascii="Times New Roman" w:hAnsi="Times New Roman"/>
          <w:color w:val="000000"/>
          <w:sz w:val="20"/>
          <w:szCs w:val="20"/>
        </w:rPr>
        <w:tab/>
      </w:r>
      <w:r w:rsidRPr="00BB3840">
        <w:rPr>
          <w:rFonts w:ascii="Times New Roman" w:hAnsi="Times New Roman"/>
          <w:color w:val="000000"/>
          <w:sz w:val="20"/>
          <w:szCs w:val="20"/>
        </w:rPr>
        <w:tab/>
        <w:t>(5)</w:t>
      </w:r>
    </w:p>
    <w:p w:rsidR="00011269" w:rsidRDefault="00AB594B" w:rsidP="00011269">
      <w:pPr>
        <w:shd w:val="clear" w:color="auto" w:fill="FFFFFF"/>
        <w:spacing w:after="0" w:line="240" w:lineRule="auto"/>
        <w:jc w:val="both"/>
        <w:rPr>
          <w:rFonts w:ascii="Times New Roman" w:hAnsi="Times New Roman"/>
          <w:color w:val="000000"/>
          <w:sz w:val="20"/>
          <w:szCs w:val="20"/>
        </w:rPr>
      </w:pPr>
      <w:r>
        <w:rPr>
          <w:rFonts w:ascii="Times New Roman" w:hAnsi="Times New Roman"/>
          <w:color w:val="000000"/>
          <w:sz w:val="20"/>
          <w:szCs w:val="20"/>
        </w:rPr>
        <w:t>где</w:t>
      </w:r>
      <w:proofErr w:type="gramStart"/>
      <w:r>
        <w:rPr>
          <w:rFonts w:ascii="Times New Roman" w:hAnsi="Times New Roman"/>
          <w:color w:val="000000"/>
          <w:sz w:val="20"/>
          <w:szCs w:val="20"/>
        </w:rPr>
        <w:t xml:space="preserve"> С</w:t>
      </w:r>
      <w:proofErr w:type="gramEnd"/>
      <w:r>
        <w:rPr>
          <w:rFonts w:ascii="Times New Roman" w:hAnsi="Times New Roman"/>
          <w:color w:val="000000"/>
          <w:sz w:val="20"/>
          <w:szCs w:val="20"/>
        </w:rPr>
        <w:t xml:space="preserve">о </w:t>
      </w:r>
      <w:r w:rsidR="00BB3840" w:rsidRPr="00BB3840">
        <w:rPr>
          <w:rFonts w:ascii="Times New Roman" w:hAnsi="Times New Roman"/>
          <w:color w:val="000000"/>
          <w:sz w:val="20"/>
          <w:szCs w:val="20"/>
        </w:rPr>
        <w:t>– концентрация элемента в</w:t>
      </w:r>
      <w:r w:rsidR="00011269">
        <w:rPr>
          <w:rFonts w:ascii="Times New Roman" w:hAnsi="Times New Roman"/>
          <w:color w:val="000000"/>
          <w:sz w:val="20"/>
          <w:szCs w:val="20"/>
        </w:rPr>
        <w:t xml:space="preserve"> отдельной части растения; </w:t>
      </w:r>
    </w:p>
    <w:p w:rsidR="00BB3840" w:rsidRPr="00BB3840" w:rsidRDefault="00011269" w:rsidP="003A2639">
      <w:pPr>
        <w:shd w:val="clear" w:color="auto" w:fill="FFFFFF"/>
        <w:spacing w:after="0" w:line="240" w:lineRule="auto"/>
        <w:ind w:left="851" w:hanging="567"/>
        <w:jc w:val="both"/>
        <w:rPr>
          <w:rFonts w:ascii="Times New Roman" w:hAnsi="Times New Roman"/>
          <w:sz w:val="20"/>
          <w:szCs w:val="20"/>
        </w:rPr>
      </w:pPr>
      <w:r>
        <w:rPr>
          <w:rFonts w:ascii="Times New Roman" w:hAnsi="Times New Roman"/>
          <w:color w:val="000000"/>
          <w:sz w:val="20"/>
          <w:szCs w:val="20"/>
        </w:rPr>
        <w:t xml:space="preserve">Су </w:t>
      </w:r>
      <w:r w:rsidR="00BB3840" w:rsidRPr="00BB3840">
        <w:rPr>
          <w:rFonts w:ascii="Times New Roman" w:hAnsi="Times New Roman"/>
          <w:color w:val="000000"/>
          <w:sz w:val="20"/>
          <w:szCs w:val="20"/>
        </w:rPr>
        <w:t>– концентрация того же элемента в эталонной части данного растительного вида.</w:t>
      </w:r>
    </w:p>
    <w:p w:rsidR="00BB3840" w:rsidRPr="00BB3840" w:rsidRDefault="00BB3840" w:rsidP="00BB3840">
      <w:pPr>
        <w:shd w:val="clear" w:color="auto" w:fill="FFFFFF"/>
        <w:spacing w:after="0" w:line="240" w:lineRule="auto"/>
        <w:ind w:firstLine="284"/>
        <w:jc w:val="both"/>
        <w:rPr>
          <w:rFonts w:ascii="Times New Roman" w:hAnsi="Times New Roman"/>
          <w:color w:val="000000"/>
          <w:sz w:val="20"/>
          <w:szCs w:val="20"/>
        </w:rPr>
      </w:pPr>
      <w:r w:rsidRPr="00BB3840">
        <w:rPr>
          <w:rFonts w:ascii="Times New Roman" w:hAnsi="Times New Roman"/>
          <w:color w:val="000000"/>
          <w:sz w:val="20"/>
          <w:szCs w:val="20"/>
        </w:rPr>
        <w:t>На рис. 5 показаны акропетальные коэффициенты для овса, выр</w:t>
      </w:r>
      <w:r w:rsidRPr="00BB3840">
        <w:rPr>
          <w:rFonts w:ascii="Times New Roman" w:hAnsi="Times New Roman"/>
          <w:color w:val="000000"/>
          <w:sz w:val="20"/>
          <w:szCs w:val="20"/>
        </w:rPr>
        <w:t>а</w:t>
      </w:r>
      <w:r w:rsidRPr="00BB3840">
        <w:rPr>
          <w:rFonts w:ascii="Times New Roman" w:hAnsi="Times New Roman"/>
          <w:color w:val="000000"/>
          <w:sz w:val="20"/>
          <w:szCs w:val="20"/>
        </w:rPr>
        <w:t>щенного на загрязненных свинцом землях (в качестве эталонной части принято зерно).</w:t>
      </w:r>
    </w:p>
    <w:p w:rsidR="00BB3840" w:rsidRPr="00BB3840" w:rsidRDefault="00BB3840" w:rsidP="00576808">
      <w:pPr>
        <w:shd w:val="clear" w:color="auto" w:fill="FFFFFF"/>
        <w:spacing w:after="0" w:line="240" w:lineRule="auto"/>
        <w:ind w:firstLine="284"/>
        <w:jc w:val="center"/>
        <w:rPr>
          <w:rFonts w:ascii="Times New Roman" w:hAnsi="Times New Roman"/>
          <w:sz w:val="20"/>
          <w:szCs w:val="20"/>
          <w:lang w:val="en-US"/>
        </w:rPr>
      </w:pPr>
      <w:r w:rsidRPr="00BB3840">
        <w:rPr>
          <w:rFonts w:ascii="Times New Roman" w:hAnsi="Times New Roman"/>
          <w:noProof/>
          <w:sz w:val="20"/>
          <w:szCs w:val="20"/>
          <w:lang w:eastAsia="ru-RU"/>
        </w:rPr>
        <w:drawing>
          <wp:inline distT="0" distB="0" distL="0" distR="0">
            <wp:extent cx="1600200" cy="1350010"/>
            <wp:effectExtent l="19050" t="0" r="0" b="0"/>
            <wp:docPr id="6" name="Рисунок 2"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001"/>
                    <pic:cNvPicPr>
                      <a:picLocks noChangeAspect="1" noChangeArrowheads="1"/>
                    </pic:cNvPicPr>
                  </pic:nvPicPr>
                  <pic:blipFill>
                    <a:blip r:embed="rId21" cstate="print"/>
                    <a:srcRect/>
                    <a:stretch>
                      <a:fillRect/>
                    </a:stretch>
                  </pic:blipFill>
                  <pic:spPr bwMode="auto">
                    <a:xfrm>
                      <a:off x="0" y="0"/>
                      <a:ext cx="1600200" cy="1350010"/>
                    </a:xfrm>
                    <a:prstGeom prst="rect">
                      <a:avLst/>
                    </a:prstGeom>
                    <a:noFill/>
                    <a:ln w="9525">
                      <a:noFill/>
                      <a:miter lim="800000"/>
                      <a:headEnd/>
                      <a:tailEnd/>
                    </a:ln>
                  </pic:spPr>
                </pic:pic>
              </a:graphicData>
            </a:graphic>
          </wp:inline>
        </w:drawing>
      </w:r>
    </w:p>
    <w:p w:rsidR="00BB3840" w:rsidRPr="00BB3840" w:rsidRDefault="00BB3840" w:rsidP="00BB3840">
      <w:pPr>
        <w:shd w:val="clear" w:color="auto" w:fill="FFFFFF"/>
        <w:spacing w:after="0" w:line="240" w:lineRule="auto"/>
        <w:ind w:firstLine="284"/>
        <w:jc w:val="both"/>
        <w:rPr>
          <w:rFonts w:ascii="Times New Roman" w:hAnsi="Times New Roman"/>
          <w:sz w:val="20"/>
          <w:szCs w:val="20"/>
          <w:lang w:val="en-US"/>
        </w:rPr>
      </w:pPr>
    </w:p>
    <w:p w:rsidR="00576808" w:rsidRDefault="00BB3840" w:rsidP="00576808">
      <w:pPr>
        <w:shd w:val="clear" w:color="auto" w:fill="FFFFFF"/>
        <w:spacing w:after="0" w:line="240" w:lineRule="auto"/>
        <w:jc w:val="center"/>
        <w:rPr>
          <w:rFonts w:ascii="Times New Roman" w:hAnsi="Times New Roman"/>
          <w:sz w:val="16"/>
          <w:szCs w:val="16"/>
        </w:rPr>
      </w:pPr>
      <w:r w:rsidRPr="00576808">
        <w:rPr>
          <w:rFonts w:ascii="Times New Roman" w:hAnsi="Times New Roman"/>
          <w:caps/>
          <w:sz w:val="16"/>
          <w:szCs w:val="16"/>
        </w:rPr>
        <w:t>р</w:t>
      </w:r>
      <w:r w:rsidRPr="00576808">
        <w:rPr>
          <w:rFonts w:ascii="Times New Roman" w:hAnsi="Times New Roman"/>
          <w:sz w:val="16"/>
          <w:szCs w:val="16"/>
        </w:rPr>
        <w:t xml:space="preserve">ис. 5. Акропетальные коэффициенты для овса, выращенного на землях, </w:t>
      </w:r>
    </w:p>
    <w:p w:rsidR="00BB3840" w:rsidRDefault="00BB3840" w:rsidP="00576808">
      <w:pPr>
        <w:shd w:val="clear" w:color="auto" w:fill="FFFFFF"/>
        <w:spacing w:after="0" w:line="240" w:lineRule="auto"/>
        <w:jc w:val="center"/>
        <w:rPr>
          <w:rFonts w:ascii="Times New Roman" w:hAnsi="Times New Roman"/>
          <w:sz w:val="16"/>
          <w:szCs w:val="16"/>
        </w:rPr>
      </w:pPr>
      <w:proofErr w:type="gramStart"/>
      <w:r w:rsidRPr="00576808">
        <w:rPr>
          <w:rFonts w:ascii="Times New Roman" w:hAnsi="Times New Roman"/>
          <w:sz w:val="16"/>
          <w:szCs w:val="16"/>
        </w:rPr>
        <w:t>загрязненных</w:t>
      </w:r>
      <w:proofErr w:type="gramEnd"/>
      <w:r w:rsidRPr="00576808">
        <w:rPr>
          <w:rFonts w:ascii="Times New Roman" w:hAnsi="Times New Roman"/>
          <w:sz w:val="16"/>
          <w:szCs w:val="16"/>
        </w:rPr>
        <w:t xml:space="preserve"> свинцом.</w:t>
      </w:r>
    </w:p>
    <w:p w:rsidR="00576808" w:rsidRPr="00576808" w:rsidRDefault="00576808" w:rsidP="00576808">
      <w:pPr>
        <w:shd w:val="clear" w:color="auto" w:fill="FFFFFF"/>
        <w:spacing w:after="0" w:line="240" w:lineRule="auto"/>
        <w:jc w:val="center"/>
        <w:rPr>
          <w:rFonts w:ascii="Times New Roman" w:hAnsi="Times New Roman"/>
          <w:sz w:val="16"/>
          <w:szCs w:val="16"/>
        </w:rPr>
      </w:pPr>
    </w:p>
    <w:p w:rsidR="00BB3840" w:rsidRPr="00BB3840" w:rsidRDefault="00BB3840" w:rsidP="00BB3840">
      <w:pPr>
        <w:shd w:val="clear" w:color="auto" w:fill="FFFFFF"/>
        <w:spacing w:after="0" w:line="240" w:lineRule="auto"/>
        <w:ind w:firstLine="284"/>
        <w:jc w:val="both"/>
        <w:rPr>
          <w:rFonts w:ascii="Times New Roman" w:hAnsi="Times New Roman"/>
          <w:sz w:val="20"/>
          <w:szCs w:val="20"/>
        </w:rPr>
      </w:pPr>
      <w:r w:rsidRPr="00BB3840">
        <w:rPr>
          <w:rFonts w:ascii="Times New Roman" w:hAnsi="Times New Roman"/>
          <w:color w:val="000000"/>
          <w:sz w:val="20"/>
          <w:szCs w:val="20"/>
        </w:rPr>
        <w:t xml:space="preserve">При возрастании концентрации загрязнителя в почве наибольшие изменения испытывают корни и несколько меньшие стебли. В целом </w:t>
      </w:r>
      <w:r w:rsidRPr="00BB3840">
        <w:rPr>
          <w:rFonts w:ascii="Times New Roman" w:hAnsi="Times New Roman"/>
          <w:color w:val="000000"/>
          <w:sz w:val="20"/>
          <w:szCs w:val="20"/>
        </w:rPr>
        <w:lastRenderedPageBreak/>
        <w:t>это свидетельствует о том, что растение испытывает экологический стресс.</w:t>
      </w:r>
    </w:p>
    <w:p w:rsidR="00BB3840" w:rsidRPr="00BB3840" w:rsidRDefault="00BB3840" w:rsidP="00BB3840">
      <w:pPr>
        <w:shd w:val="clear" w:color="auto" w:fill="FFFFFF"/>
        <w:spacing w:after="0" w:line="240" w:lineRule="auto"/>
        <w:ind w:firstLine="284"/>
        <w:jc w:val="both"/>
        <w:rPr>
          <w:rFonts w:ascii="Times New Roman" w:hAnsi="Times New Roman"/>
          <w:color w:val="000000"/>
          <w:sz w:val="20"/>
          <w:szCs w:val="20"/>
        </w:rPr>
      </w:pPr>
      <w:r w:rsidRPr="00BB3840">
        <w:rPr>
          <w:rFonts w:ascii="Times New Roman" w:hAnsi="Times New Roman"/>
          <w:color w:val="000000"/>
          <w:sz w:val="20"/>
          <w:szCs w:val="20"/>
        </w:rPr>
        <w:t>При нарушении механизма поглощения металла растением изме</w:t>
      </w:r>
      <w:r w:rsidRPr="00BB3840">
        <w:rPr>
          <w:rFonts w:ascii="Times New Roman" w:hAnsi="Times New Roman"/>
          <w:color w:val="000000"/>
          <w:sz w:val="20"/>
          <w:szCs w:val="20"/>
        </w:rPr>
        <w:t>н</w:t>
      </w:r>
      <w:r w:rsidRPr="00BB3840">
        <w:rPr>
          <w:rFonts w:ascii="Times New Roman" w:hAnsi="Times New Roman"/>
          <w:color w:val="000000"/>
          <w:sz w:val="20"/>
          <w:szCs w:val="20"/>
        </w:rPr>
        <w:t>чивость коэффициентов АК снижается. В этих условиях растение н</w:t>
      </w:r>
      <w:r w:rsidRPr="00BB3840">
        <w:rPr>
          <w:rFonts w:ascii="Times New Roman" w:hAnsi="Times New Roman"/>
          <w:color w:val="000000"/>
          <w:sz w:val="20"/>
          <w:szCs w:val="20"/>
        </w:rPr>
        <w:t>а</w:t>
      </w:r>
      <w:r w:rsidRPr="00BB3840">
        <w:rPr>
          <w:rFonts w:ascii="Times New Roman" w:hAnsi="Times New Roman"/>
          <w:color w:val="000000"/>
          <w:sz w:val="20"/>
          <w:szCs w:val="20"/>
        </w:rPr>
        <w:t xml:space="preserve">ходится в глубокой депрессии. Жизнедеятельность его затруднена, </w:t>
      </w:r>
      <w:proofErr w:type="gramStart"/>
      <w:r w:rsidRPr="00BB3840">
        <w:rPr>
          <w:rFonts w:ascii="Times New Roman" w:hAnsi="Times New Roman"/>
          <w:color w:val="000000"/>
          <w:sz w:val="20"/>
          <w:szCs w:val="20"/>
        </w:rPr>
        <w:t>урожайность</w:t>
      </w:r>
      <w:proofErr w:type="gramEnd"/>
      <w:r w:rsidRPr="00BB3840">
        <w:rPr>
          <w:rFonts w:ascii="Times New Roman" w:hAnsi="Times New Roman"/>
          <w:color w:val="000000"/>
          <w:sz w:val="20"/>
          <w:szCs w:val="20"/>
        </w:rPr>
        <w:t xml:space="preserve"> и качество продукции резко снижаются.</w:t>
      </w:r>
    </w:p>
    <w:p w:rsidR="00BB3840" w:rsidRPr="00BB3840" w:rsidRDefault="00BB3840" w:rsidP="00BB3840">
      <w:pPr>
        <w:shd w:val="clear" w:color="auto" w:fill="FFFFFF"/>
        <w:spacing w:after="0" w:line="240" w:lineRule="auto"/>
        <w:ind w:firstLine="284"/>
        <w:jc w:val="both"/>
        <w:rPr>
          <w:rFonts w:ascii="Times New Roman" w:hAnsi="Times New Roman"/>
          <w:sz w:val="20"/>
          <w:szCs w:val="20"/>
        </w:rPr>
      </w:pPr>
      <w:r w:rsidRPr="00BB3840">
        <w:rPr>
          <w:rFonts w:ascii="Times New Roman" w:hAnsi="Times New Roman"/>
          <w:color w:val="000000"/>
          <w:sz w:val="20"/>
          <w:szCs w:val="20"/>
        </w:rPr>
        <w:t>Следует отметить, что тяжелые металлы обычно присутствуют комплексно. Различные их сочетания и концентрации по-разному во</w:t>
      </w:r>
      <w:r w:rsidRPr="00BB3840">
        <w:rPr>
          <w:rFonts w:ascii="Times New Roman" w:hAnsi="Times New Roman"/>
          <w:color w:val="000000"/>
          <w:sz w:val="20"/>
          <w:szCs w:val="20"/>
        </w:rPr>
        <w:t>з</w:t>
      </w:r>
      <w:r w:rsidRPr="00BB3840">
        <w:rPr>
          <w:rFonts w:ascii="Times New Roman" w:hAnsi="Times New Roman"/>
          <w:color w:val="000000"/>
          <w:sz w:val="20"/>
          <w:szCs w:val="20"/>
        </w:rPr>
        <w:t>действуют на защитные механизмы растений и скорость концентрации ТМ в различных частях растения. Кроме того, поступление ТМ в ра</w:t>
      </w:r>
      <w:r w:rsidRPr="00BB3840">
        <w:rPr>
          <w:rFonts w:ascii="Times New Roman" w:hAnsi="Times New Roman"/>
          <w:color w:val="000000"/>
          <w:sz w:val="20"/>
          <w:szCs w:val="20"/>
        </w:rPr>
        <w:t>с</w:t>
      </w:r>
      <w:r w:rsidRPr="00BB3840">
        <w:rPr>
          <w:rFonts w:ascii="Times New Roman" w:hAnsi="Times New Roman"/>
          <w:color w:val="000000"/>
          <w:sz w:val="20"/>
          <w:szCs w:val="20"/>
        </w:rPr>
        <w:t>тительные организмы происходит не только через корни, но и через листовую поверхность. При этом растворимая пыль и аэрозоли могут проникать как непосредственно в устьице, так и через покровные тк</w:t>
      </w:r>
      <w:r w:rsidRPr="00BB3840">
        <w:rPr>
          <w:rFonts w:ascii="Times New Roman" w:hAnsi="Times New Roman"/>
          <w:color w:val="000000"/>
          <w:sz w:val="20"/>
          <w:szCs w:val="20"/>
        </w:rPr>
        <w:t>а</w:t>
      </w:r>
      <w:r w:rsidRPr="00BB3840">
        <w:rPr>
          <w:rFonts w:ascii="Times New Roman" w:hAnsi="Times New Roman"/>
          <w:color w:val="000000"/>
          <w:sz w:val="20"/>
          <w:szCs w:val="20"/>
        </w:rPr>
        <w:t>ни листовой пластинки. Это подтверждают наши наблюдения и р</w:t>
      </w:r>
      <w:r w:rsidRPr="00BB3840">
        <w:rPr>
          <w:rFonts w:ascii="Times New Roman" w:hAnsi="Times New Roman"/>
          <w:color w:val="000000"/>
          <w:sz w:val="20"/>
          <w:szCs w:val="20"/>
        </w:rPr>
        <w:t>е</w:t>
      </w:r>
      <w:r w:rsidRPr="00BB3840">
        <w:rPr>
          <w:rFonts w:ascii="Times New Roman" w:hAnsi="Times New Roman"/>
          <w:color w:val="000000"/>
          <w:sz w:val="20"/>
          <w:szCs w:val="20"/>
        </w:rPr>
        <w:t>зультаты исследований отечественных и зарубежных ученых, опубл</w:t>
      </w:r>
      <w:r w:rsidRPr="00BB3840">
        <w:rPr>
          <w:rFonts w:ascii="Times New Roman" w:hAnsi="Times New Roman"/>
          <w:color w:val="000000"/>
          <w:sz w:val="20"/>
          <w:szCs w:val="20"/>
        </w:rPr>
        <w:t>и</w:t>
      </w:r>
      <w:r w:rsidRPr="00BB3840">
        <w:rPr>
          <w:rFonts w:ascii="Times New Roman" w:hAnsi="Times New Roman"/>
          <w:color w:val="000000"/>
          <w:sz w:val="20"/>
          <w:szCs w:val="20"/>
        </w:rPr>
        <w:t>кованные в работах [13, 14 и др.]. По скорости проникновения мета</w:t>
      </w:r>
      <w:r w:rsidRPr="00BB3840">
        <w:rPr>
          <w:rFonts w:ascii="Times New Roman" w:hAnsi="Times New Roman"/>
          <w:color w:val="000000"/>
          <w:sz w:val="20"/>
          <w:szCs w:val="20"/>
        </w:rPr>
        <w:t>л</w:t>
      </w:r>
      <w:r w:rsidRPr="00BB3840">
        <w:rPr>
          <w:rFonts w:ascii="Times New Roman" w:hAnsi="Times New Roman"/>
          <w:color w:val="000000"/>
          <w:sz w:val="20"/>
          <w:szCs w:val="20"/>
        </w:rPr>
        <w:t xml:space="preserve">лы распределяются следующим образом </w:t>
      </w:r>
      <w:r w:rsidRPr="00BB3840">
        <w:rPr>
          <w:rFonts w:ascii="Times New Roman" w:hAnsi="Times New Roman"/>
          <w:color w:val="000000"/>
          <w:sz w:val="20"/>
          <w:szCs w:val="20"/>
          <w:lang w:val="en-US"/>
        </w:rPr>
        <w:t>Cd</w:t>
      </w:r>
      <w:r w:rsidRPr="00BB3840">
        <w:rPr>
          <w:rFonts w:ascii="Times New Roman" w:hAnsi="Times New Roman"/>
          <w:color w:val="000000"/>
          <w:sz w:val="20"/>
          <w:szCs w:val="20"/>
        </w:rPr>
        <w:t xml:space="preserve"> &gt; </w:t>
      </w:r>
      <w:r w:rsidRPr="00BB3840">
        <w:rPr>
          <w:rFonts w:ascii="Times New Roman" w:hAnsi="Times New Roman"/>
          <w:color w:val="000000"/>
          <w:sz w:val="20"/>
          <w:szCs w:val="20"/>
          <w:lang w:val="en-US"/>
        </w:rPr>
        <w:t>Pb</w:t>
      </w:r>
      <w:r w:rsidRPr="00BB3840">
        <w:rPr>
          <w:rFonts w:ascii="Times New Roman" w:hAnsi="Times New Roman"/>
          <w:color w:val="000000"/>
          <w:sz w:val="20"/>
          <w:szCs w:val="20"/>
        </w:rPr>
        <w:t xml:space="preserve"> &gt; </w:t>
      </w:r>
      <w:r w:rsidRPr="00BB3840">
        <w:rPr>
          <w:rFonts w:ascii="Times New Roman" w:hAnsi="Times New Roman"/>
          <w:color w:val="000000"/>
          <w:sz w:val="20"/>
          <w:szCs w:val="20"/>
          <w:lang w:val="en-US"/>
        </w:rPr>
        <w:t>Zn</w:t>
      </w:r>
      <w:r w:rsidRPr="00BB3840">
        <w:rPr>
          <w:rFonts w:ascii="Times New Roman" w:hAnsi="Times New Roman"/>
          <w:color w:val="000000"/>
          <w:sz w:val="20"/>
          <w:szCs w:val="20"/>
        </w:rPr>
        <w:t xml:space="preserve"> &gt; Си &gt; </w:t>
      </w:r>
      <w:r w:rsidRPr="00BB3840">
        <w:rPr>
          <w:rFonts w:ascii="Times New Roman" w:hAnsi="Times New Roman"/>
          <w:color w:val="000000"/>
          <w:sz w:val="20"/>
          <w:szCs w:val="20"/>
          <w:lang w:val="en-US"/>
        </w:rPr>
        <w:t>Mn</w:t>
      </w:r>
      <w:r w:rsidRPr="00BB3840">
        <w:rPr>
          <w:rFonts w:ascii="Times New Roman" w:hAnsi="Times New Roman"/>
          <w:color w:val="000000"/>
          <w:sz w:val="20"/>
          <w:szCs w:val="20"/>
        </w:rPr>
        <w:t xml:space="preserve"> &gt; </w:t>
      </w:r>
      <w:r w:rsidRPr="00BB3840">
        <w:rPr>
          <w:rFonts w:ascii="Times New Roman" w:hAnsi="Times New Roman"/>
          <w:color w:val="000000"/>
          <w:sz w:val="20"/>
          <w:szCs w:val="20"/>
          <w:lang w:val="en-US"/>
        </w:rPr>
        <w:t>Fe</w:t>
      </w:r>
      <w:r w:rsidRPr="00BB3840">
        <w:rPr>
          <w:rFonts w:ascii="Times New Roman" w:hAnsi="Times New Roman"/>
          <w:color w:val="000000"/>
          <w:sz w:val="20"/>
          <w:szCs w:val="20"/>
        </w:rPr>
        <w:t xml:space="preserve"> [1].</w:t>
      </w:r>
    </w:p>
    <w:p w:rsidR="00BB3840" w:rsidRPr="00BB3840" w:rsidRDefault="00BB3840" w:rsidP="00BB3840">
      <w:pPr>
        <w:shd w:val="clear" w:color="auto" w:fill="FFFFFF"/>
        <w:spacing w:after="0" w:line="240" w:lineRule="auto"/>
        <w:ind w:firstLine="284"/>
        <w:jc w:val="both"/>
        <w:rPr>
          <w:rFonts w:ascii="Times New Roman" w:hAnsi="Times New Roman"/>
          <w:color w:val="000000"/>
          <w:sz w:val="20"/>
          <w:szCs w:val="20"/>
        </w:rPr>
      </w:pPr>
      <w:r w:rsidRPr="00BB3840">
        <w:rPr>
          <w:rFonts w:ascii="Times New Roman" w:hAnsi="Times New Roman"/>
          <w:color w:val="000000"/>
          <w:sz w:val="20"/>
          <w:szCs w:val="20"/>
        </w:rPr>
        <w:t>Таким образом, поступление ТМ в растения обусловлено множес</w:t>
      </w:r>
      <w:r w:rsidRPr="00BB3840">
        <w:rPr>
          <w:rFonts w:ascii="Times New Roman" w:hAnsi="Times New Roman"/>
          <w:color w:val="000000"/>
          <w:sz w:val="20"/>
          <w:szCs w:val="20"/>
        </w:rPr>
        <w:t>т</w:t>
      </w:r>
      <w:r w:rsidRPr="00BB3840">
        <w:rPr>
          <w:rFonts w:ascii="Times New Roman" w:hAnsi="Times New Roman"/>
          <w:color w:val="000000"/>
          <w:sz w:val="20"/>
          <w:szCs w:val="20"/>
        </w:rPr>
        <w:t>вом факторов. Основными из них являются: химические свойства м</w:t>
      </w:r>
      <w:r w:rsidRPr="00BB3840">
        <w:rPr>
          <w:rFonts w:ascii="Times New Roman" w:hAnsi="Times New Roman"/>
          <w:color w:val="000000"/>
          <w:sz w:val="20"/>
          <w:szCs w:val="20"/>
        </w:rPr>
        <w:t>е</w:t>
      </w:r>
      <w:r w:rsidRPr="00BB3840">
        <w:rPr>
          <w:rFonts w:ascii="Times New Roman" w:hAnsi="Times New Roman"/>
          <w:color w:val="000000"/>
          <w:sz w:val="20"/>
          <w:szCs w:val="20"/>
        </w:rPr>
        <w:t>таллов, их сочетание, концентрация, состояние и трансформация с</w:t>
      </w:r>
      <w:r w:rsidRPr="00BB3840">
        <w:rPr>
          <w:rFonts w:ascii="Times New Roman" w:hAnsi="Times New Roman"/>
          <w:color w:val="000000"/>
          <w:sz w:val="20"/>
          <w:szCs w:val="20"/>
        </w:rPr>
        <w:t>о</w:t>
      </w:r>
      <w:r w:rsidRPr="00BB3840">
        <w:rPr>
          <w:rFonts w:ascii="Times New Roman" w:hAnsi="Times New Roman"/>
          <w:color w:val="000000"/>
          <w:sz w:val="20"/>
          <w:szCs w:val="20"/>
        </w:rPr>
        <w:t>единений; гранулометрический и химический состав почв, их кисло</w:t>
      </w:r>
      <w:r w:rsidRPr="00BB3840">
        <w:rPr>
          <w:rFonts w:ascii="Times New Roman" w:hAnsi="Times New Roman"/>
          <w:color w:val="000000"/>
          <w:sz w:val="20"/>
          <w:szCs w:val="20"/>
        </w:rPr>
        <w:t>т</w:t>
      </w:r>
      <w:r w:rsidRPr="00BB3840">
        <w:rPr>
          <w:rFonts w:ascii="Times New Roman" w:hAnsi="Times New Roman"/>
          <w:color w:val="000000"/>
          <w:sz w:val="20"/>
          <w:szCs w:val="20"/>
        </w:rPr>
        <w:t>ность, содержание органических веществ; влажность почвы и динам</w:t>
      </w:r>
      <w:r w:rsidRPr="00BB3840">
        <w:rPr>
          <w:rFonts w:ascii="Times New Roman" w:hAnsi="Times New Roman"/>
          <w:color w:val="000000"/>
          <w:sz w:val="20"/>
          <w:szCs w:val="20"/>
        </w:rPr>
        <w:t>и</w:t>
      </w:r>
      <w:r w:rsidRPr="00BB3840">
        <w:rPr>
          <w:rFonts w:ascii="Times New Roman" w:hAnsi="Times New Roman"/>
          <w:color w:val="000000"/>
          <w:sz w:val="20"/>
          <w:szCs w:val="20"/>
        </w:rPr>
        <w:t>ка ее процессов; вид и физиологические особенности растений; пути поступления загрязнителей к растениям.</w:t>
      </w:r>
    </w:p>
    <w:p w:rsidR="00BB3840" w:rsidRPr="00BB3840" w:rsidRDefault="00BB3840" w:rsidP="00BB3840">
      <w:pPr>
        <w:shd w:val="clear" w:color="auto" w:fill="FFFFFF"/>
        <w:spacing w:after="0" w:line="240" w:lineRule="auto"/>
        <w:ind w:firstLine="284"/>
        <w:jc w:val="both"/>
        <w:rPr>
          <w:rFonts w:ascii="Times New Roman" w:hAnsi="Times New Roman"/>
          <w:sz w:val="20"/>
          <w:szCs w:val="20"/>
        </w:rPr>
      </w:pPr>
      <w:r w:rsidRPr="00BB3840">
        <w:rPr>
          <w:rFonts w:ascii="Times New Roman" w:hAnsi="Times New Roman"/>
          <w:color w:val="000000"/>
          <w:sz w:val="20"/>
          <w:szCs w:val="20"/>
        </w:rPr>
        <w:t>В результате изучения литературных сведений и данных, пров</w:t>
      </w:r>
      <w:r w:rsidRPr="00BB3840">
        <w:rPr>
          <w:rFonts w:ascii="Times New Roman" w:hAnsi="Times New Roman"/>
          <w:color w:val="000000"/>
          <w:sz w:val="20"/>
          <w:szCs w:val="20"/>
        </w:rPr>
        <w:t>е</w:t>
      </w:r>
      <w:r w:rsidRPr="00BB3840">
        <w:rPr>
          <w:rFonts w:ascii="Times New Roman" w:hAnsi="Times New Roman"/>
          <w:color w:val="000000"/>
          <w:sz w:val="20"/>
          <w:szCs w:val="20"/>
        </w:rPr>
        <w:t>денных микроделяночных опытов можно сделать следующие выводы.</w:t>
      </w:r>
    </w:p>
    <w:p w:rsidR="00BB3840" w:rsidRPr="00BB3840" w:rsidRDefault="00BB3840" w:rsidP="00BB3840">
      <w:pPr>
        <w:widowControl w:val="0"/>
        <w:shd w:val="clear" w:color="auto" w:fill="FFFFFF"/>
        <w:tabs>
          <w:tab w:val="left" w:pos="600"/>
        </w:tabs>
        <w:autoSpaceDE w:val="0"/>
        <w:autoSpaceDN w:val="0"/>
        <w:adjustRightInd w:val="0"/>
        <w:spacing w:after="0" w:line="240" w:lineRule="auto"/>
        <w:ind w:firstLine="284"/>
        <w:jc w:val="both"/>
        <w:rPr>
          <w:rFonts w:ascii="Times New Roman" w:hAnsi="Times New Roman"/>
          <w:color w:val="000000"/>
          <w:sz w:val="20"/>
          <w:szCs w:val="20"/>
        </w:rPr>
      </w:pPr>
      <w:r w:rsidRPr="00BB3840">
        <w:rPr>
          <w:rFonts w:ascii="Times New Roman" w:hAnsi="Times New Roman"/>
          <w:color w:val="000000"/>
          <w:sz w:val="20"/>
          <w:szCs w:val="20"/>
        </w:rPr>
        <w:t>Урожайность многолетних трав зависит от степени загрязнения почвы тяжелыми металлами. При небольшой концентрации меди в почве имеет место повышение урожая, дальнейшее повышение ее ко</w:t>
      </w:r>
      <w:r w:rsidRPr="00BB3840">
        <w:rPr>
          <w:rFonts w:ascii="Times New Roman" w:hAnsi="Times New Roman"/>
          <w:color w:val="000000"/>
          <w:sz w:val="20"/>
          <w:szCs w:val="20"/>
        </w:rPr>
        <w:t>н</w:t>
      </w:r>
      <w:r w:rsidRPr="00BB3840">
        <w:rPr>
          <w:rFonts w:ascii="Times New Roman" w:hAnsi="Times New Roman"/>
          <w:color w:val="000000"/>
          <w:sz w:val="20"/>
          <w:szCs w:val="20"/>
        </w:rPr>
        <w:t>центрации в почве приводит к снижению урожая. Повышение уровня загрязнения почвы опытного участка свинцом приводит только к п</w:t>
      </w:r>
      <w:r w:rsidRPr="00BB3840">
        <w:rPr>
          <w:rFonts w:ascii="Times New Roman" w:hAnsi="Times New Roman"/>
          <w:color w:val="000000"/>
          <w:sz w:val="20"/>
          <w:szCs w:val="20"/>
        </w:rPr>
        <w:t>а</w:t>
      </w:r>
      <w:r w:rsidRPr="00BB3840">
        <w:rPr>
          <w:rFonts w:ascii="Times New Roman" w:hAnsi="Times New Roman"/>
          <w:color w:val="000000"/>
          <w:sz w:val="20"/>
          <w:szCs w:val="20"/>
        </w:rPr>
        <w:t>дению урожайности.</w:t>
      </w:r>
    </w:p>
    <w:p w:rsidR="00BB3840" w:rsidRPr="00BB3840" w:rsidRDefault="00BB3840" w:rsidP="00BB3840">
      <w:pPr>
        <w:shd w:val="clear" w:color="auto" w:fill="FFFFFF"/>
        <w:spacing w:after="0" w:line="240" w:lineRule="auto"/>
        <w:ind w:firstLine="284"/>
        <w:jc w:val="both"/>
        <w:rPr>
          <w:rFonts w:ascii="Times New Roman" w:hAnsi="Times New Roman"/>
          <w:sz w:val="20"/>
          <w:szCs w:val="20"/>
        </w:rPr>
      </w:pPr>
    </w:p>
    <w:p w:rsidR="00BB3840" w:rsidRPr="00C710F2" w:rsidRDefault="00576808" w:rsidP="00576808">
      <w:pPr>
        <w:widowControl w:val="0"/>
        <w:shd w:val="clear" w:color="auto" w:fill="FFFFFF"/>
        <w:tabs>
          <w:tab w:val="left" w:pos="466"/>
        </w:tabs>
        <w:autoSpaceDE w:val="0"/>
        <w:autoSpaceDN w:val="0"/>
        <w:adjustRightInd w:val="0"/>
        <w:spacing w:after="0" w:line="240" w:lineRule="auto"/>
        <w:ind w:firstLine="284"/>
        <w:jc w:val="center"/>
        <w:rPr>
          <w:rFonts w:ascii="Times New Roman" w:hAnsi="Times New Roman"/>
          <w:b/>
          <w:color w:val="000000"/>
          <w:sz w:val="16"/>
          <w:szCs w:val="16"/>
        </w:rPr>
      </w:pPr>
      <w:r w:rsidRPr="00C710F2">
        <w:rPr>
          <w:rFonts w:ascii="Times New Roman" w:hAnsi="Times New Roman"/>
          <w:b/>
          <w:color w:val="000000"/>
          <w:sz w:val="16"/>
          <w:szCs w:val="16"/>
        </w:rPr>
        <w:t>ЛИТЕРАТУРА</w:t>
      </w:r>
    </w:p>
    <w:p w:rsidR="00576808" w:rsidRPr="00576808" w:rsidRDefault="00576808" w:rsidP="00576808">
      <w:pPr>
        <w:widowControl w:val="0"/>
        <w:shd w:val="clear" w:color="auto" w:fill="FFFFFF"/>
        <w:tabs>
          <w:tab w:val="left" w:pos="466"/>
        </w:tabs>
        <w:autoSpaceDE w:val="0"/>
        <w:autoSpaceDN w:val="0"/>
        <w:adjustRightInd w:val="0"/>
        <w:spacing w:after="0" w:line="240" w:lineRule="auto"/>
        <w:ind w:firstLine="284"/>
        <w:jc w:val="center"/>
        <w:rPr>
          <w:rFonts w:ascii="Times New Roman" w:hAnsi="Times New Roman"/>
          <w:color w:val="000000"/>
          <w:sz w:val="16"/>
          <w:szCs w:val="16"/>
        </w:rPr>
      </w:pPr>
    </w:p>
    <w:p w:rsidR="00BB3840" w:rsidRPr="00576808" w:rsidRDefault="00BB3840" w:rsidP="00BB3840">
      <w:pPr>
        <w:widowControl w:val="0"/>
        <w:shd w:val="clear" w:color="auto" w:fill="FFFFFF"/>
        <w:tabs>
          <w:tab w:val="left" w:pos="466"/>
        </w:tabs>
        <w:autoSpaceDE w:val="0"/>
        <w:autoSpaceDN w:val="0"/>
        <w:adjustRightInd w:val="0"/>
        <w:spacing w:after="0" w:line="240" w:lineRule="auto"/>
        <w:ind w:firstLine="284"/>
        <w:jc w:val="both"/>
        <w:rPr>
          <w:rFonts w:ascii="Times New Roman" w:hAnsi="Times New Roman"/>
          <w:color w:val="000000"/>
          <w:sz w:val="16"/>
          <w:szCs w:val="16"/>
        </w:rPr>
      </w:pPr>
      <w:r w:rsidRPr="00576808">
        <w:rPr>
          <w:rFonts w:ascii="Times New Roman" w:hAnsi="Times New Roman"/>
          <w:color w:val="000000"/>
          <w:sz w:val="16"/>
          <w:szCs w:val="16"/>
        </w:rPr>
        <w:t>1. Головатый</w:t>
      </w:r>
      <w:r w:rsidR="00576808">
        <w:rPr>
          <w:rFonts w:ascii="Times New Roman" w:hAnsi="Times New Roman"/>
          <w:color w:val="000000"/>
          <w:sz w:val="16"/>
          <w:szCs w:val="16"/>
        </w:rPr>
        <w:t xml:space="preserve">, </w:t>
      </w:r>
      <w:r w:rsidRPr="00576808">
        <w:rPr>
          <w:rFonts w:ascii="Times New Roman" w:hAnsi="Times New Roman"/>
          <w:color w:val="000000"/>
          <w:sz w:val="16"/>
          <w:szCs w:val="16"/>
        </w:rPr>
        <w:t xml:space="preserve">С. Е. Тяжелые металлы в агроэкосистемах. – Минск, РУП «Институт почвоведения и агрохимии». 2002. –239 </w:t>
      </w:r>
      <w:proofErr w:type="gramStart"/>
      <w:r w:rsidRPr="00576808">
        <w:rPr>
          <w:rFonts w:ascii="Times New Roman" w:hAnsi="Times New Roman"/>
          <w:color w:val="000000"/>
          <w:sz w:val="16"/>
          <w:szCs w:val="16"/>
        </w:rPr>
        <w:t>с</w:t>
      </w:r>
      <w:proofErr w:type="gramEnd"/>
      <w:r w:rsidRPr="00576808">
        <w:rPr>
          <w:rFonts w:ascii="Times New Roman" w:hAnsi="Times New Roman"/>
          <w:color w:val="000000"/>
          <w:sz w:val="16"/>
          <w:szCs w:val="16"/>
        </w:rPr>
        <w:t>.</w:t>
      </w:r>
    </w:p>
    <w:p w:rsidR="00BB3840" w:rsidRPr="00576808" w:rsidRDefault="00BB3840" w:rsidP="00BB3840">
      <w:pPr>
        <w:widowControl w:val="0"/>
        <w:shd w:val="clear" w:color="auto" w:fill="FFFFFF"/>
        <w:tabs>
          <w:tab w:val="left" w:pos="466"/>
        </w:tabs>
        <w:autoSpaceDE w:val="0"/>
        <w:autoSpaceDN w:val="0"/>
        <w:adjustRightInd w:val="0"/>
        <w:spacing w:after="0" w:line="240" w:lineRule="auto"/>
        <w:ind w:firstLine="284"/>
        <w:jc w:val="both"/>
        <w:rPr>
          <w:rFonts w:ascii="Times New Roman" w:hAnsi="Times New Roman"/>
          <w:color w:val="000000"/>
          <w:sz w:val="16"/>
          <w:szCs w:val="16"/>
        </w:rPr>
      </w:pPr>
      <w:r w:rsidRPr="00576808">
        <w:rPr>
          <w:rFonts w:ascii="Times New Roman" w:hAnsi="Times New Roman"/>
          <w:color w:val="000000"/>
          <w:sz w:val="16"/>
          <w:szCs w:val="16"/>
        </w:rPr>
        <w:t xml:space="preserve">2. Земля Беларуси / И. М. Богдевич, П. А. Боровков, И.И. Бубен и др. </w:t>
      </w:r>
      <w:proofErr w:type="gramStart"/>
      <w:r w:rsidRPr="00576808">
        <w:rPr>
          <w:rFonts w:ascii="Times New Roman" w:hAnsi="Times New Roman"/>
          <w:color w:val="000000"/>
          <w:sz w:val="16"/>
          <w:szCs w:val="16"/>
        </w:rPr>
        <w:t>–М</w:t>
      </w:r>
      <w:proofErr w:type="gramEnd"/>
      <w:r w:rsidRPr="00576808">
        <w:rPr>
          <w:rFonts w:ascii="Times New Roman" w:hAnsi="Times New Roman"/>
          <w:color w:val="000000"/>
          <w:sz w:val="16"/>
          <w:szCs w:val="16"/>
        </w:rPr>
        <w:t>инск, 1997.-42 с.</w:t>
      </w:r>
    </w:p>
    <w:p w:rsidR="00BB3840" w:rsidRPr="00576808" w:rsidRDefault="00576808" w:rsidP="00BB3840">
      <w:pPr>
        <w:widowControl w:val="0"/>
        <w:shd w:val="clear" w:color="auto" w:fill="FFFFFF"/>
        <w:tabs>
          <w:tab w:val="left" w:pos="466"/>
        </w:tabs>
        <w:autoSpaceDE w:val="0"/>
        <w:autoSpaceDN w:val="0"/>
        <w:adjustRightInd w:val="0"/>
        <w:spacing w:after="0" w:line="240" w:lineRule="auto"/>
        <w:ind w:firstLine="284"/>
        <w:jc w:val="both"/>
        <w:rPr>
          <w:rFonts w:ascii="Times New Roman" w:hAnsi="Times New Roman"/>
          <w:color w:val="000000"/>
          <w:sz w:val="16"/>
          <w:szCs w:val="16"/>
        </w:rPr>
      </w:pPr>
      <w:r w:rsidRPr="00576808">
        <w:rPr>
          <w:rFonts w:ascii="Times New Roman" w:hAnsi="Times New Roman"/>
          <w:color w:val="000000"/>
          <w:sz w:val="16"/>
          <w:szCs w:val="16"/>
        </w:rPr>
        <w:t xml:space="preserve">3. Тиво, П. Ф. </w:t>
      </w:r>
      <w:r w:rsidR="00BB3840" w:rsidRPr="00576808">
        <w:rPr>
          <w:rFonts w:ascii="Times New Roman" w:hAnsi="Times New Roman"/>
          <w:color w:val="000000"/>
          <w:sz w:val="16"/>
          <w:szCs w:val="16"/>
        </w:rPr>
        <w:t>Тяжелые металлы и экология. – Мн.:  Юнипол, 1996.– 192 с.</w:t>
      </w:r>
    </w:p>
    <w:p w:rsidR="00BB3840" w:rsidRPr="00576808" w:rsidRDefault="00BB3840" w:rsidP="00BB3840">
      <w:pPr>
        <w:shd w:val="clear" w:color="auto" w:fill="FFFFFF"/>
        <w:spacing w:after="0" w:line="240" w:lineRule="auto"/>
        <w:ind w:firstLine="284"/>
        <w:jc w:val="both"/>
        <w:rPr>
          <w:rFonts w:ascii="Times New Roman" w:hAnsi="Times New Roman"/>
          <w:sz w:val="16"/>
          <w:szCs w:val="16"/>
        </w:rPr>
      </w:pPr>
      <w:r w:rsidRPr="00576808">
        <w:rPr>
          <w:rFonts w:ascii="Times New Roman" w:hAnsi="Times New Roman"/>
          <w:color w:val="000000"/>
          <w:sz w:val="16"/>
          <w:szCs w:val="16"/>
        </w:rPr>
        <w:lastRenderedPageBreak/>
        <w:t>4. Состояние окружающей среды Республики Беларусь: Нац. докл. /Министерство природных ресурсов и охраны окружающей среды  Республики  Беларусь, НАН Белар</w:t>
      </w:r>
      <w:r w:rsidRPr="00576808">
        <w:rPr>
          <w:rFonts w:ascii="Times New Roman" w:hAnsi="Times New Roman"/>
          <w:color w:val="000000"/>
          <w:sz w:val="16"/>
          <w:szCs w:val="16"/>
        </w:rPr>
        <w:t>у</w:t>
      </w:r>
      <w:r w:rsidRPr="00576808">
        <w:rPr>
          <w:rFonts w:ascii="Times New Roman" w:hAnsi="Times New Roman"/>
          <w:color w:val="000000"/>
          <w:sz w:val="16"/>
          <w:szCs w:val="16"/>
        </w:rPr>
        <w:t>си, Белорусский научно – исследовательский центр «ЭКОЛОГИЯ».</w:t>
      </w:r>
      <w:proofErr w:type="gramStart"/>
      <w:r w:rsidRPr="00576808">
        <w:rPr>
          <w:rFonts w:ascii="Times New Roman" w:hAnsi="Times New Roman"/>
          <w:color w:val="000000"/>
          <w:sz w:val="16"/>
          <w:szCs w:val="16"/>
        </w:rPr>
        <w:t>–М</w:t>
      </w:r>
      <w:proofErr w:type="gramEnd"/>
      <w:r w:rsidRPr="00576808">
        <w:rPr>
          <w:rFonts w:ascii="Times New Roman" w:hAnsi="Times New Roman"/>
          <w:color w:val="000000"/>
          <w:sz w:val="16"/>
          <w:szCs w:val="16"/>
        </w:rPr>
        <w:t>н.: О ДО «Л</w:t>
      </w:r>
      <w:r w:rsidRPr="00576808">
        <w:rPr>
          <w:rFonts w:ascii="Times New Roman" w:hAnsi="Times New Roman"/>
          <w:color w:val="000000"/>
          <w:sz w:val="16"/>
          <w:szCs w:val="16"/>
        </w:rPr>
        <w:t>О</w:t>
      </w:r>
      <w:r w:rsidRPr="00576808">
        <w:rPr>
          <w:rFonts w:ascii="Times New Roman" w:hAnsi="Times New Roman"/>
          <w:color w:val="000000"/>
          <w:sz w:val="16"/>
          <w:szCs w:val="16"/>
        </w:rPr>
        <w:t>РАНЖ–2». – 96 с.</w:t>
      </w:r>
    </w:p>
    <w:p w:rsidR="00BB3840" w:rsidRPr="00576808" w:rsidRDefault="00BB3840" w:rsidP="00BB3840">
      <w:pPr>
        <w:widowControl w:val="0"/>
        <w:shd w:val="clear" w:color="auto" w:fill="FFFFFF"/>
        <w:tabs>
          <w:tab w:val="left" w:pos="490"/>
        </w:tabs>
        <w:autoSpaceDE w:val="0"/>
        <w:autoSpaceDN w:val="0"/>
        <w:adjustRightInd w:val="0"/>
        <w:spacing w:after="0" w:line="240" w:lineRule="auto"/>
        <w:ind w:firstLine="284"/>
        <w:jc w:val="both"/>
        <w:rPr>
          <w:rFonts w:ascii="Times New Roman" w:hAnsi="Times New Roman"/>
          <w:color w:val="000000"/>
          <w:sz w:val="16"/>
          <w:szCs w:val="16"/>
        </w:rPr>
      </w:pPr>
      <w:r w:rsidRPr="00576808">
        <w:rPr>
          <w:rFonts w:ascii="Times New Roman" w:hAnsi="Times New Roman"/>
          <w:color w:val="000000"/>
          <w:sz w:val="16"/>
          <w:szCs w:val="16"/>
        </w:rPr>
        <w:t>5.Сельское хозяйство Республики Беларусь / Министерство статистики и анализа Республики Беларусь. – Мн., 2003. – С. 49–55.</w:t>
      </w:r>
    </w:p>
    <w:p w:rsidR="00BB3840" w:rsidRPr="00576808" w:rsidRDefault="00576808" w:rsidP="00BB3840">
      <w:pPr>
        <w:widowControl w:val="0"/>
        <w:shd w:val="clear" w:color="auto" w:fill="FFFFFF"/>
        <w:tabs>
          <w:tab w:val="left" w:pos="624"/>
        </w:tabs>
        <w:autoSpaceDE w:val="0"/>
        <w:autoSpaceDN w:val="0"/>
        <w:adjustRightInd w:val="0"/>
        <w:spacing w:after="0" w:line="240" w:lineRule="auto"/>
        <w:ind w:firstLine="284"/>
        <w:jc w:val="both"/>
        <w:rPr>
          <w:rFonts w:ascii="Times New Roman" w:hAnsi="Times New Roman"/>
          <w:color w:val="000000"/>
          <w:sz w:val="16"/>
          <w:szCs w:val="16"/>
        </w:rPr>
      </w:pPr>
      <w:r>
        <w:rPr>
          <w:rFonts w:ascii="Times New Roman" w:hAnsi="Times New Roman"/>
          <w:color w:val="000000"/>
          <w:sz w:val="16"/>
          <w:szCs w:val="16"/>
        </w:rPr>
        <w:t xml:space="preserve">6. Кабата-Пендиас А. </w:t>
      </w:r>
      <w:r w:rsidR="00BB3840" w:rsidRPr="00576808">
        <w:rPr>
          <w:rFonts w:ascii="Times New Roman" w:hAnsi="Times New Roman"/>
          <w:color w:val="000000"/>
          <w:sz w:val="16"/>
          <w:szCs w:val="16"/>
        </w:rPr>
        <w:t>Микроэлементы в почвах и растениях. –</w:t>
      </w:r>
      <w:r w:rsidR="005E72B2">
        <w:rPr>
          <w:rFonts w:ascii="Times New Roman" w:hAnsi="Times New Roman"/>
          <w:color w:val="000000"/>
          <w:sz w:val="16"/>
          <w:szCs w:val="16"/>
        </w:rPr>
        <w:t xml:space="preserve"> </w:t>
      </w:r>
      <w:r w:rsidR="00BB3840" w:rsidRPr="00576808">
        <w:rPr>
          <w:rFonts w:ascii="Times New Roman" w:hAnsi="Times New Roman"/>
          <w:color w:val="000000"/>
          <w:sz w:val="16"/>
          <w:szCs w:val="16"/>
        </w:rPr>
        <w:t xml:space="preserve">М.:Мир, 1989.–439 </w:t>
      </w:r>
      <w:proofErr w:type="gramStart"/>
      <w:r w:rsidR="00BB3840" w:rsidRPr="00576808">
        <w:rPr>
          <w:rFonts w:ascii="Times New Roman" w:hAnsi="Times New Roman"/>
          <w:color w:val="000000"/>
          <w:sz w:val="16"/>
          <w:szCs w:val="16"/>
        </w:rPr>
        <w:t>с</w:t>
      </w:r>
      <w:proofErr w:type="gramEnd"/>
      <w:r w:rsidR="00BB3840" w:rsidRPr="00576808">
        <w:rPr>
          <w:rFonts w:ascii="Times New Roman" w:hAnsi="Times New Roman"/>
          <w:color w:val="000000"/>
          <w:sz w:val="16"/>
          <w:szCs w:val="16"/>
        </w:rPr>
        <w:t>.</w:t>
      </w:r>
    </w:p>
    <w:p w:rsidR="00BB3840" w:rsidRPr="00576808" w:rsidRDefault="00BB3840" w:rsidP="00BB3840">
      <w:pPr>
        <w:widowControl w:val="0"/>
        <w:shd w:val="clear" w:color="auto" w:fill="FFFFFF"/>
        <w:tabs>
          <w:tab w:val="left" w:pos="638"/>
        </w:tabs>
        <w:autoSpaceDE w:val="0"/>
        <w:autoSpaceDN w:val="0"/>
        <w:adjustRightInd w:val="0"/>
        <w:spacing w:after="0" w:line="240" w:lineRule="auto"/>
        <w:ind w:firstLine="284"/>
        <w:jc w:val="both"/>
        <w:rPr>
          <w:rFonts w:ascii="Times New Roman" w:hAnsi="Times New Roman"/>
          <w:color w:val="000000"/>
          <w:sz w:val="16"/>
          <w:szCs w:val="16"/>
        </w:rPr>
      </w:pPr>
      <w:r w:rsidRPr="00576808">
        <w:rPr>
          <w:rFonts w:ascii="Times New Roman" w:hAnsi="Times New Roman"/>
          <w:color w:val="000000"/>
          <w:sz w:val="16"/>
          <w:szCs w:val="16"/>
        </w:rPr>
        <w:t>7. Минеев</w:t>
      </w:r>
      <w:r w:rsidR="00576808">
        <w:rPr>
          <w:rFonts w:ascii="Times New Roman" w:hAnsi="Times New Roman"/>
          <w:color w:val="000000"/>
          <w:sz w:val="16"/>
          <w:szCs w:val="16"/>
        </w:rPr>
        <w:t>,</w:t>
      </w:r>
      <w:r w:rsidRPr="00576808">
        <w:rPr>
          <w:rFonts w:ascii="Times New Roman" w:hAnsi="Times New Roman"/>
          <w:color w:val="000000"/>
          <w:sz w:val="16"/>
          <w:szCs w:val="16"/>
        </w:rPr>
        <w:t xml:space="preserve"> В. Г. Химизация земледели</w:t>
      </w:r>
      <w:r w:rsidR="005E72B2">
        <w:rPr>
          <w:rFonts w:ascii="Times New Roman" w:hAnsi="Times New Roman"/>
          <w:color w:val="000000"/>
          <w:sz w:val="16"/>
          <w:szCs w:val="16"/>
        </w:rPr>
        <w:t>я и природная среда. – М.: Агро</w:t>
      </w:r>
      <w:r w:rsidRPr="00576808">
        <w:rPr>
          <w:rFonts w:ascii="Times New Roman" w:hAnsi="Times New Roman"/>
          <w:color w:val="000000"/>
          <w:sz w:val="16"/>
          <w:szCs w:val="16"/>
        </w:rPr>
        <w:t>промиздат, 1990. – 235 с.</w:t>
      </w:r>
    </w:p>
    <w:p w:rsidR="00BB3840" w:rsidRPr="00576808" w:rsidRDefault="00BB3840" w:rsidP="00BB3840">
      <w:pPr>
        <w:widowControl w:val="0"/>
        <w:shd w:val="clear" w:color="auto" w:fill="FFFFFF"/>
        <w:tabs>
          <w:tab w:val="left" w:pos="672"/>
        </w:tabs>
        <w:autoSpaceDE w:val="0"/>
        <w:autoSpaceDN w:val="0"/>
        <w:adjustRightInd w:val="0"/>
        <w:spacing w:after="0" w:line="240" w:lineRule="auto"/>
        <w:ind w:firstLine="284"/>
        <w:jc w:val="both"/>
        <w:rPr>
          <w:rFonts w:ascii="Times New Roman" w:hAnsi="Times New Roman"/>
          <w:color w:val="000000"/>
          <w:sz w:val="16"/>
          <w:szCs w:val="16"/>
        </w:rPr>
      </w:pPr>
      <w:r w:rsidRPr="00576808">
        <w:rPr>
          <w:rFonts w:ascii="Times New Roman" w:hAnsi="Times New Roman"/>
          <w:color w:val="000000"/>
          <w:sz w:val="16"/>
          <w:szCs w:val="16"/>
        </w:rPr>
        <w:t>8. Черных</w:t>
      </w:r>
      <w:r w:rsidR="00576808">
        <w:rPr>
          <w:rFonts w:ascii="Times New Roman" w:hAnsi="Times New Roman"/>
          <w:color w:val="000000"/>
          <w:sz w:val="16"/>
          <w:szCs w:val="16"/>
        </w:rPr>
        <w:t xml:space="preserve">, Н. А. </w:t>
      </w:r>
      <w:r w:rsidRPr="00576808">
        <w:rPr>
          <w:rFonts w:ascii="Times New Roman" w:hAnsi="Times New Roman"/>
          <w:color w:val="000000"/>
          <w:sz w:val="16"/>
          <w:szCs w:val="16"/>
        </w:rPr>
        <w:t>Экотоксикологические аспекты загрязнения почв тяжелыми мета</w:t>
      </w:r>
      <w:r w:rsidRPr="00576808">
        <w:rPr>
          <w:rFonts w:ascii="Times New Roman" w:hAnsi="Times New Roman"/>
          <w:color w:val="000000"/>
          <w:sz w:val="16"/>
          <w:szCs w:val="16"/>
        </w:rPr>
        <w:t>л</w:t>
      </w:r>
      <w:r w:rsidRPr="00576808">
        <w:rPr>
          <w:rFonts w:ascii="Times New Roman" w:hAnsi="Times New Roman"/>
          <w:color w:val="000000"/>
          <w:sz w:val="16"/>
          <w:szCs w:val="16"/>
        </w:rPr>
        <w:t>лами. – М.: Агроконсалт, 1999. –176 с.</w:t>
      </w:r>
    </w:p>
    <w:p w:rsidR="00BB3840" w:rsidRPr="00576808" w:rsidRDefault="00BB3840" w:rsidP="00BB3840">
      <w:pPr>
        <w:widowControl w:val="0"/>
        <w:shd w:val="clear" w:color="auto" w:fill="FFFFFF"/>
        <w:tabs>
          <w:tab w:val="left" w:pos="672"/>
        </w:tabs>
        <w:autoSpaceDE w:val="0"/>
        <w:autoSpaceDN w:val="0"/>
        <w:adjustRightInd w:val="0"/>
        <w:spacing w:after="0" w:line="240" w:lineRule="auto"/>
        <w:ind w:firstLine="284"/>
        <w:jc w:val="both"/>
        <w:rPr>
          <w:rFonts w:ascii="Times New Roman" w:hAnsi="Times New Roman"/>
          <w:color w:val="000000"/>
          <w:sz w:val="16"/>
          <w:szCs w:val="16"/>
        </w:rPr>
      </w:pPr>
      <w:r w:rsidRPr="00576808">
        <w:rPr>
          <w:rFonts w:ascii="Times New Roman" w:hAnsi="Times New Roman"/>
          <w:color w:val="000000"/>
          <w:sz w:val="16"/>
          <w:szCs w:val="16"/>
        </w:rPr>
        <w:t>9. Черных</w:t>
      </w:r>
      <w:r w:rsidR="00576808">
        <w:rPr>
          <w:rFonts w:ascii="Times New Roman" w:hAnsi="Times New Roman"/>
          <w:color w:val="000000"/>
          <w:sz w:val="16"/>
          <w:szCs w:val="16"/>
        </w:rPr>
        <w:t>, Н. А.</w:t>
      </w:r>
      <w:r w:rsidRPr="00576808">
        <w:rPr>
          <w:rFonts w:ascii="Times New Roman" w:hAnsi="Times New Roman"/>
          <w:color w:val="000000"/>
          <w:sz w:val="16"/>
          <w:szCs w:val="16"/>
        </w:rPr>
        <w:t xml:space="preserve"> Влияние антропогенных факторов на распределение тяжелых м</w:t>
      </w:r>
      <w:r w:rsidRPr="00576808">
        <w:rPr>
          <w:rFonts w:ascii="Times New Roman" w:hAnsi="Times New Roman"/>
          <w:color w:val="000000"/>
          <w:sz w:val="16"/>
          <w:szCs w:val="16"/>
        </w:rPr>
        <w:t>е</w:t>
      </w:r>
      <w:r w:rsidRPr="00576808">
        <w:rPr>
          <w:rFonts w:ascii="Times New Roman" w:hAnsi="Times New Roman"/>
          <w:color w:val="000000"/>
          <w:sz w:val="16"/>
          <w:szCs w:val="16"/>
        </w:rPr>
        <w:t>таллов в почвах ландшафтов юга Московской области // Агрохимия, 1993. – № 2. – С. 93–101.</w:t>
      </w:r>
    </w:p>
    <w:p w:rsidR="00BB3840" w:rsidRPr="00576808" w:rsidRDefault="00BB3840" w:rsidP="00BB3840">
      <w:pPr>
        <w:widowControl w:val="0"/>
        <w:shd w:val="clear" w:color="auto" w:fill="FFFFFF"/>
        <w:tabs>
          <w:tab w:val="left" w:pos="610"/>
        </w:tabs>
        <w:autoSpaceDE w:val="0"/>
        <w:autoSpaceDN w:val="0"/>
        <w:adjustRightInd w:val="0"/>
        <w:spacing w:after="0" w:line="240" w:lineRule="auto"/>
        <w:ind w:firstLine="284"/>
        <w:jc w:val="both"/>
        <w:rPr>
          <w:rFonts w:ascii="Times New Roman" w:hAnsi="Times New Roman"/>
          <w:color w:val="000000"/>
          <w:sz w:val="16"/>
          <w:szCs w:val="16"/>
        </w:rPr>
      </w:pPr>
      <w:r w:rsidRPr="00576808">
        <w:rPr>
          <w:rFonts w:ascii="Times New Roman" w:hAnsi="Times New Roman"/>
          <w:color w:val="000000"/>
          <w:sz w:val="16"/>
          <w:szCs w:val="16"/>
        </w:rPr>
        <w:t>10. Влияние техногенного загрязнения кормовых угодий на качество сельскохозя</w:t>
      </w:r>
      <w:r w:rsidRPr="00576808">
        <w:rPr>
          <w:rFonts w:ascii="Times New Roman" w:hAnsi="Times New Roman"/>
          <w:color w:val="000000"/>
          <w:sz w:val="16"/>
          <w:szCs w:val="16"/>
        </w:rPr>
        <w:t>й</w:t>
      </w:r>
      <w:r w:rsidRPr="00576808">
        <w:rPr>
          <w:rFonts w:ascii="Times New Roman" w:hAnsi="Times New Roman"/>
          <w:color w:val="000000"/>
          <w:sz w:val="16"/>
          <w:szCs w:val="16"/>
        </w:rPr>
        <w:t>ственной продукции / С. Е. Головатый, С. В. Савченко, П. Ф. Жигарев, Н. Д. Волкова // Почвы и их плодородие на рубеже столетий: Тез</w:t>
      </w:r>
      <w:proofErr w:type="gramStart"/>
      <w:r w:rsidRPr="00576808">
        <w:rPr>
          <w:rFonts w:ascii="Times New Roman" w:hAnsi="Times New Roman"/>
          <w:color w:val="000000"/>
          <w:sz w:val="16"/>
          <w:szCs w:val="16"/>
        </w:rPr>
        <w:t>.</w:t>
      </w:r>
      <w:proofErr w:type="gramEnd"/>
      <w:r w:rsidRPr="00576808">
        <w:rPr>
          <w:rFonts w:ascii="Times New Roman" w:hAnsi="Times New Roman"/>
          <w:color w:val="000000"/>
          <w:sz w:val="16"/>
          <w:szCs w:val="16"/>
        </w:rPr>
        <w:t xml:space="preserve"> </w:t>
      </w:r>
      <w:proofErr w:type="gramStart"/>
      <w:r w:rsidRPr="00576808">
        <w:rPr>
          <w:rFonts w:ascii="Times New Roman" w:hAnsi="Times New Roman"/>
          <w:color w:val="000000"/>
          <w:sz w:val="16"/>
          <w:szCs w:val="16"/>
        </w:rPr>
        <w:t>д</w:t>
      </w:r>
      <w:proofErr w:type="gramEnd"/>
      <w:r w:rsidRPr="00576808">
        <w:rPr>
          <w:rFonts w:ascii="Times New Roman" w:hAnsi="Times New Roman"/>
          <w:color w:val="000000"/>
          <w:sz w:val="16"/>
          <w:szCs w:val="16"/>
        </w:rPr>
        <w:t xml:space="preserve">окл. </w:t>
      </w:r>
      <w:proofErr w:type="gramStart"/>
      <w:r w:rsidRPr="00576808">
        <w:rPr>
          <w:rFonts w:ascii="Times New Roman" w:hAnsi="Times New Roman"/>
          <w:color w:val="000000"/>
          <w:sz w:val="16"/>
          <w:szCs w:val="16"/>
          <w:lang w:val="en-US"/>
        </w:rPr>
        <w:t>II</w:t>
      </w:r>
      <w:r w:rsidRPr="00576808">
        <w:rPr>
          <w:rFonts w:ascii="Times New Roman" w:hAnsi="Times New Roman"/>
          <w:color w:val="000000"/>
          <w:sz w:val="16"/>
          <w:szCs w:val="16"/>
        </w:rPr>
        <w:t xml:space="preserve"> съезда Белор. общества почв</w:t>
      </w:r>
      <w:r w:rsidRPr="00576808">
        <w:rPr>
          <w:rFonts w:ascii="Times New Roman" w:hAnsi="Times New Roman"/>
          <w:color w:val="000000"/>
          <w:sz w:val="16"/>
          <w:szCs w:val="16"/>
        </w:rPr>
        <w:t>о</w:t>
      </w:r>
      <w:r w:rsidRPr="00576808">
        <w:rPr>
          <w:rFonts w:ascii="Times New Roman" w:hAnsi="Times New Roman"/>
          <w:color w:val="000000"/>
          <w:sz w:val="16"/>
          <w:szCs w:val="16"/>
        </w:rPr>
        <w:t>ведов.</w:t>
      </w:r>
      <w:proofErr w:type="gramEnd"/>
      <w:r w:rsidRPr="00576808">
        <w:rPr>
          <w:rFonts w:ascii="Times New Roman" w:hAnsi="Times New Roman"/>
          <w:color w:val="000000"/>
          <w:sz w:val="16"/>
          <w:szCs w:val="16"/>
        </w:rPr>
        <w:t xml:space="preserve"> – Минск, 2001. – Кн. 3. – С. 39–40.</w:t>
      </w:r>
    </w:p>
    <w:p w:rsidR="00BB3840" w:rsidRPr="00576808" w:rsidRDefault="00BB3840" w:rsidP="00BB3840">
      <w:pPr>
        <w:widowControl w:val="0"/>
        <w:shd w:val="clear" w:color="auto" w:fill="FFFFFF"/>
        <w:tabs>
          <w:tab w:val="left" w:pos="610"/>
        </w:tabs>
        <w:autoSpaceDE w:val="0"/>
        <w:autoSpaceDN w:val="0"/>
        <w:adjustRightInd w:val="0"/>
        <w:spacing w:after="0" w:line="240" w:lineRule="auto"/>
        <w:ind w:firstLine="284"/>
        <w:jc w:val="both"/>
        <w:rPr>
          <w:rFonts w:ascii="Times New Roman" w:hAnsi="Times New Roman"/>
          <w:color w:val="000000"/>
          <w:sz w:val="16"/>
          <w:szCs w:val="16"/>
        </w:rPr>
      </w:pPr>
      <w:r w:rsidRPr="00576808">
        <w:rPr>
          <w:rFonts w:ascii="Times New Roman" w:hAnsi="Times New Roman"/>
          <w:color w:val="000000"/>
          <w:sz w:val="16"/>
          <w:szCs w:val="16"/>
        </w:rPr>
        <w:t>11. Ягодин</w:t>
      </w:r>
      <w:r w:rsidR="00576808">
        <w:rPr>
          <w:rFonts w:ascii="Times New Roman" w:hAnsi="Times New Roman"/>
          <w:color w:val="000000"/>
          <w:sz w:val="16"/>
          <w:szCs w:val="16"/>
        </w:rPr>
        <w:t>,</w:t>
      </w:r>
      <w:r w:rsidRPr="00576808">
        <w:rPr>
          <w:rFonts w:ascii="Times New Roman" w:hAnsi="Times New Roman"/>
          <w:color w:val="000000"/>
          <w:sz w:val="16"/>
          <w:szCs w:val="16"/>
        </w:rPr>
        <w:t xml:space="preserve"> Б. А. Тяжелые металлы и здоровье человека // Химия в сельском хозя</w:t>
      </w:r>
      <w:r w:rsidRPr="00576808">
        <w:rPr>
          <w:rFonts w:ascii="Times New Roman" w:hAnsi="Times New Roman"/>
          <w:color w:val="000000"/>
          <w:sz w:val="16"/>
          <w:szCs w:val="16"/>
        </w:rPr>
        <w:t>й</w:t>
      </w:r>
      <w:r w:rsidRPr="00576808">
        <w:rPr>
          <w:rFonts w:ascii="Times New Roman" w:hAnsi="Times New Roman"/>
          <w:color w:val="000000"/>
          <w:sz w:val="16"/>
          <w:szCs w:val="16"/>
        </w:rPr>
        <w:t>стве. – 1995. – № 4. – С. 18–20.</w:t>
      </w:r>
    </w:p>
    <w:p w:rsidR="00BB3840" w:rsidRPr="00576808" w:rsidRDefault="00BB3840" w:rsidP="00BB3840">
      <w:pPr>
        <w:widowControl w:val="0"/>
        <w:shd w:val="clear" w:color="auto" w:fill="FFFFFF"/>
        <w:tabs>
          <w:tab w:val="left" w:pos="605"/>
        </w:tabs>
        <w:autoSpaceDE w:val="0"/>
        <w:autoSpaceDN w:val="0"/>
        <w:adjustRightInd w:val="0"/>
        <w:spacing w:after="0" w:line="240" w:lineRule="auto"/>
        <w:ind w:firstLine="284"/>
        <w:jc w:val="both"/>
        <w:rPr>
          <w:rFonts w:ascii="Times New Roman" w:hAnsi="Times New Roman"/>
          <w:color w:val="000000"/>
          <w:sz w:val="16"/>
          <w:szCs w:val="16"/>
          <w:lang w:val="en-US"/>
        </w:rPr>
      </w:pPr>
      <w:r w:rsidRPr="00576808">
        <w:rPr>
          <w:rFonts w:ascii="Times New Roman" w:hAnsi="Times New Roman"/>
          <w:color w:val="000000"/>
          <w:sz w:val="16"/>
          <w:szCs w:val="16"/>
        </w:rPr>
        <w:t>12. Каль</w:t>
      </w:r>
      <w:r w:rsidR="00576808">
        <w:rPr>
          <w:rFonts w:ascii="Times New Roman" w:hAnsi="Times New Roman"/>
          <w:color w:val="000000"/>
          <w:sz w:val="16"/>
          <w:szCs w:val="16"/>
        </w:rPr>
        <w:t>,</w:t>
      </w:r>
      <w:r w:rsidRPr="00576808">
        <w:rPr>
          <w:rFonts w:ascii="Times New Roman" w:hAnsi="Times New Roman"/>
          <w:color w:val="000000"/>
          <w:sz w:val="16"/>
          <w:szCs w:val="16"/>
        </w:rPr>
        <w:t xml:space="preserve"> М. Н. Агрохимические приемы детоксикации загрязненных тяжелыми м</w:t>
      </w:r>
      <w:r w:rsidRPr="00576808">
        <w:rPr>
          <w:rFonts w:ascii="Times New Roman" w:hAnsi="Times New Roman"/>
          <w:color w:val="000000"/>
          <w:sz w:val="16"/>
          <w:szCs w:val="16"/>
        </w:rPr>
        <w:t>е</w:t>
      </w:r>
      <w:r w:rsidRPr="00576808">
        <w:rPr>
          <w:rFonts w:ascii="Times New Roman" w:hAnsi="Times New Roman"/>
          <w:color w:val="000000"/>
          <w:sz w:val="16"/>
          <w:szCs w:val="16"/>
        </w:rPr>
        <w:t xml:space="preserve">таллами дерново-подзолистых легкосуглинистых почв и снижение их накопления в растениеводческой продукции: Автореф. дис.  ... канд. с-х. наук: 06. </w:t>
      </w:r>
      <w:r w:rsidRPr="00576808">
        <w:rPr>
          <w:rFonts w:ascii="Times New Roman" w:hAnsi="Times New Roman"/>
          <w:color w:val="000000"/>
          <w:sz w:val="16"/>
          <w:szCs w:val="16"/>
          <w:lang w:val="en-US"/>
        </w:rPr>
        <w:t xml:space="preserve">01. 04 / </w:t>
      </w:r>
      <w:r w:rsidRPr="00576808">
        <w:rPr>
          <w:rFonts w:ascii="Times New Roman" w:hAnsi="Times New Roman"/>
          <w:color w:val="000000"/>
          <w:sz w:val="16"/>
          <w:szCs w:val="16"/>
        </w:rPr>
        <w:t>Белорус</w:t>
      </w:r>
      <w:r w:rsidRPr="00576808">
        <w:rPr>
          <w:rFonts w:ascii="Times New Roman" w:hAnsi="Times New Roman"/>
          <w:color w:val="000000"/>
          <w:sz w:val="16"/>
          <w:szCs w:val="16"/>
          <w:lang w:val="en-US"/>
        </w:rPr>
        <w:t xml:space="preserve">, </w:t>
      </w:r>
      <w:r w:rsidRPr="00576808">
        <w:rPr>
          <w:rFonts w:ascii="Times New Roman" w:hAnsi="Times New Roman"/>
          <w:color w:val="000000"/>
          <w:sz w:val="16"/>
          <w:szCs w:val="16"/>
        </w:rPr>
        <w:t>с</w:t>
      </w:r>
      <w:r w:rsidRPr="00576808">
        <w:rPr>
          <w:rFonts w:ascii="Times New Roman" w:hAnsi="Times New Roman"/>
          <w:color w:val="000000"/>
          <w:sz w:val="16"/>
          <w:szCs w:val="16"/>
          <w:lang w:val="en-US"/>
        </w:rPr>
        <w:t>.-</w:t>
      </w:r>
      <w:r w:rsidRPr="00576808">
        <w:rPr>
          <w:rFonts w:ascii="Times New Roman" w:hAnsi="Times New Roman"/>
          <w:color w:val="000000"/>
          <w:sz w:val="16"/>
          <w:szCs w:val="16"/>
        </w:rPr>
        <w:t>х</w:t>
      </w:r>
      <w:r w:rsidRPr="00576808">
        <w:rPr>
          <w:rFonts w:ascii="Times New Roman" w:hAnsi="Times New Roman"/>
          <w:color w:val="000000"/>
          <w:sz w:val="16"/>
          <w:szCs w:val="16"/>
          <w:lang w:val="en-US"/>
        </w:rPr>
        <w:t xml:space="preserve">. </w:t>
      </w:r>
      <w:r w:rsidRPr="00576808">
        <w:rPr>
          <w:rFonts w:ascii="Times New Roman" w:hAnsi="Times New Roman"/>
          <w:color w:val="000000"/>
          <w:sz w:val="16"/>
          <w:szCs w:val="16"/>
        </w:rPr>
        <w:t>акад</w:t>
      </w:r>
      <w:r w:rsidRPr="00576808">
        <w:rPr>
          <w:rFonts w:ascii="Times New Roman" w:hAnsi="Times New Roman"/>
          <w:color w:val="000000"/>
          <w:sz w:val="16"/>
          <w:szCs w:val="16"/>
          <w:lang w:val="en-US"/>
        </w:rPr>
        <w:t xml:space="preserve">.– </w:t>
      </w:r>
      <w:r w:rsidRPr="00576808">
        <w:rPr>
          <w:rFonts w:ascii="Times New Roman" w:hAnsi="Times New Roman"/>
          <w:color w:val="000000"/>
          <w:sz w:val="16"/>
          <w:szCs w:val="16"/>
        </w:rPr>
        <w:t>Горки</w:t>
      </w:r>
      <w:r w:rsidRPr="00576808">
        <w:rPr>
          <w:rFonts w:ascii="Times New Roman" w:hAnsi="Times New Roman"/>
          <w:color w:val="000000"/>
          <w:sz w:val="16"/>
          <w:szCs w:val="16"/>
          <w:lang w:val="en-US"/>
        </w:rPr>
        <w:t xml:space="preserve">, 2001.–19 </w:t>
      </w:r>
      <w:proofErr w:type="gramStart"/>
      <w:r w:rsidRPr="00576808">
        <w:rPr>
          <w:rFonts w:ascii="Times New Roman" w:hAnsi="Times New Roman"/>
          <w:color w:val="000000"/>
          <w:sz w:val="16"/>
          <w:szCs w:val="16"/>
        </w:rPr>
        <w:t>с</w:t>
      </w:r>
      <w:proofErr w:type="gramEnd"/>
      <w:r w:rsidRPr="00576808">
        <w:rPr>
          <w:rFonts w:ascii="Times New Roman" w:hAnsi="Times New Roman"/>
          <w:color w:val="000000"/>
          <w:sz w:val="16"/>
          <w:szCs w:val="16"/>
          <w:lang w:val="en-US"/>
        </w:rPr>
        <w:t>.</w:t>
      </w:r>
    </w:p>
    <w:p w:rsidR="00BB3840" w:rsidRPr="00576808" w:rsidRDefault="00BB3840" w:rsidP="00BB3840">
      <w:pPr>
        <w:widowControl w:val="0"/>
        <w:shd w:val="clear" w:color="auto" w:fill="FFFFFF"/>
        <w:tabs>
          <w:tab w:val="left" w:pos="605"/>
        </w:tabs>
        <w:autoSpaceDE w:val="0"/>
        <w:autoSpaceDN w:val="0"/>
        <w:adjustRightInd w:val="0"/>
        <w:spacing w:after="0" w:line="240" w:lineRule="auto"/>
        <w:ind w:firstLine="284"/>
        <w:jc w:val="both"/>
        <w:rPr>
          <w:rFonts w:ascii="Times New Roman" w:hAnsi="Times New Roman"/>
          <w:color w:val="000000"/>
          <w:sz w:val="16"/>
          <w:szCs w:val="16"/>
          <w:lang w:val="en-US"/>
        </w:rPr>
      </w:pPr>
      <w:r w:rsidRPr="00576808">
        <w:rPr>
          <w:rFonts w:ascii="Times New Roman" w:hAnsi="Times New Roman"/>
          <w:color w:val="000000"/>
          <w:sz w:val="16"/>
          <w:szCs w:val="16"/>
          <w:lang w:val="en-US"/>
        </w:rPr>
        <w:t>13. Andersson</w:t>
      </w:r>
      <w:r w:rsidR="00576808" w:rsidRPr="00576808">
        <w:rPr>
          <w:rFonts w:ascii="Times New Roman" w:hAnsi="Times New Roman"/>
          <w:color w:val="000000"/>
          <w:sz w:val="16"/>
          <w:szCs w:val="16"/>
          <w:lang w:val="en-US"/>
        </w:rPr>
        <w:t>,</w:t>
      </w:r>
      <w:r w:rsidRPr="00576808">
        <w:rPr>
          <w:rFonts w:ascii="Times New Roman" w:hAnsi="Times New Roman"/>
          <w:color w:val="000000"/>
          <w:sz w:val="16"/>
          <w:szCs w:val="16"/>
          <w:lang w:val="en-US"/>
        </w:rPr>
        <w:t xml:space="preserve"> A. The distribution of heavy metals and soil material as influenced by the ionic radius // Swed. J. Agr. </w:t>
      </w:r>
      <w:proofErr w:type="gramStart"/>
      <w:r w:rsidRPr="00576808">
        <w:rPr>
          <w:rFonts w:ascii="Times New Roman" w:hAnsi="Times New Roman"/>
          <w:color w:val="000000"/>
          <w:sz w:val="16"/>
          <w:szCs w:val="16"/>
          <w:lang w:val="en-US"/>
        </w:rPr>
        <w:t>Res. – 1977– Vol. 7, № 2.</w:t>
      </w:r>
      <w:proofErr w:type="gramEnd"/>
      <w:r w:rsidRPr="00576808">
        <w:rPr>
          <w:rFonts w:ascii="Times New Roman" w:hAnsi="Times New Roman"/>
          <w:color w:val="000000"/>
          <w:sz w:val="16"/>
          <w:szCs w:val="16"/>
          <w:lang w:val="en-US"/>
        </w:rPr>
        <w:t xml:space="preserve"> – P. 79–83.</w:t>
      </w:r>
    </w:p>
    <w:p w:rsidR="00BB3840" w:rsidRPr="0098247A" w:rsidRDefault="00576808" w:rsidP="00BB3840">
      <w:pPr>
        <w:widowControl w:val="0"/>
        <w:shd w:val="clear" w:color="auto" w:fill="FFFFFF"/>
        <w:tabs>
          <w:tab w:val="left" w:pos="653"/>
        </w:tabs>
        <w:autoSpaceDE w:val="0"/>
        <w:autoSpaceDN w:val="0"/>
        <w:adjustRightInd w:val="0"/>
        <w:spacing w:after="0" w:line="240" w:lineRule="auto"/>
        <w:ind w:firstLine="284"/>
        <w:jc w:val="both"/>
        <w:rPr>
          <w:rFonts w:ascii="Times New Roman" w:hAnsi="Times New Roman"/>
          <w:color w:val="000000"/>
          <w:sz w:val="16"/>
          <w:szCs w:val="16"/>
        </w:rPr>
      </w:pPr>
      <w:r>
        <w:rPr>
          <w:rFonts w:ascii="Times New Roman" w:hAnsi="Times New Roman"/>
          <w:color w:val="000000"/>
          <w:sz w:val="16"/>
          <w:szCs w:val="16"/>
          <w:lang w:val="en-US"/>
        </w:rPr>
        <w:t>14. Bradshav</w:t>
      </w:r>
      <w:r w:rsidRPr="00AB594B">
        <w:rPr>
          <w:rFonts w:ascii="Times New Roman" w:hAnsi="Times New Roman"/>
          <w:color w:val="000000"/>
          <w:sz w:val="16"/>
          <w:szCs w:val="16"/>
          <w:lang w:val="en-US"/>
        </w:rPr>
        <w:t>,</w:t>
      </w:r>
      <w:r>
        <w:rPr>
          <w:rFonts w:ascii="Times New Roman" w:hAnsi="Times New Roman"/>
          <w:color w:val="000000"/>
          <w:sz w:val="16"/>
          <w:szCs w:val="16"/>
          <w:lang w:val="en-US"/>
        </w:rPr>
        <w:t xml:space="preserve"> A.D.</w:t>
      </w:r>
      <w:r w:rsidR="00BB3840" w:rsidRPr="00576808">
        <w:rPr>
          <w:rFonts w:ascii="Times New Roman" w:hAnsi="Times New Roman"/>
          <w:color w:val="000000"/>
          <w:sz w:val="16"/>
          <w:szCs w:val="16"/>
          <w:lang w:val="en-US"/>
        </w:rPr>
        <w:t xml:space="preserve"> // Brit. Ecol. Soc. Simpos. </w:t>
      </w:r>
      <w:proofErr w:type="gramStart"/>
      <w:r w:rsidR="00BB3840" w:rsidRPr="00576808">
        <w:rPr>
          <w:rFonts w:ascii="Times New Roman" w:hAnsi="Times New Roman"/>
          <w:color w:val="000000"/>
          <w:sz w:val="16"/>
          <w:szCs w:val="16"/>
          <w:lang w:val="en-US"/>
        </w:rPr>
        <w:t xml:space="preserve">–1965–Vol. </w:t>
      </w:r>
      <w:r w:rsidR="00BB3840" w:rsidRPr="0098247A">
        <w:rPr>
          <w:rFonts w:ascii="Times New Roman" w:hAnsi="Times New Roman"/>
          <w:color w:val="000000"/>
          <w:sz w:val="16"/>
          <w:szCs w:val="16"/>
        </w:rPr>
        <w:t>5.–</w:t>
      </w:r>
      <w:r w:rsidR="00BB3840" w:rsidRPr="00576808">
        <w:rPr>
          <w:rFonts w:ascii="Times New Roman" w:hAnsi="Times New Roman"/>
          <w:color w:val="000000"/>
          <w:sz w:val="16"/>
          <w:szCs w:val="16"/>
          <w:lang w:val="en-US"/>
        </w:rPr>
        <w:t>P</w:t>
      </w:r>
      <w:r w:rsidR="00BB3840" w:rsidRPr="0098247A">
        <w:rPr>
          <w:rFonts w:ascii="Times New Roman" w:hAnsi="Times New Roman"/>
          <w:color w:val="000000"/>
          <w:sz w:val="16"/>
          <w:szCs w:val="16"/>
        </w:rPr>
        <w:t>. 327.</w:t>
      </w:r>
      <w:proofErr w:type="gramEnd"/>
    </w:p>
    <w:p w:rsidR="00BB3840" w:rsidRPr="0098247A" w:rsidRDefault="00BB3840" w:rsidP="00BB3840">
      <w:pPr>
        <w:spacing w:after="0" w:line="240" w:lineRule="auto"/>
        <w:ind w:firstLine="284"/>
        <w:jc w:val="both"/>
        <w:rPr>
          <w:rFonts w:ascii="Times New Roman" w:hAnsi="Times New Roman"/>
          <w:sz w:val="20"/>
          <w:szCs w:val="20"/>
        </w:rPr>
      </w:pPr>
    </w:p>
    <w:p w:rsidR="00BB3840" w:rsidRPr="00825193" w:rsidRDefault="00BB3840" w:rsidP="00011269">
      <w:pPr>
        <w:pStyle w:val="23"/>
        <w:spacing w:after="0" w:line="240" w:lineRule="auto"/>
        <w:ind w:left="0"/>
        <w:jc w:val="both"/>
        <w:rPr>
          <w:bCs/>
          <w:sz w:val="20"/>
          <w:szCs w:val="20"/>
        </w:rPr>
      </w:pPr>
      <w:r w:rsidRPr="00BB3840">
        <w:rPr>
          <w:bCs/>
          <w:sz w:val="20"/>
          <w:szCs w:val="20"/>
        </w:rPr>
        <w:t>УДК</w:t>
      </w:r>
      <w:r w:rsidRPr="00825193">
        <w:rPr>
          <w:bCs/>
          <w:sz w:val="20"/>
          <w:szCs w:val="20"/>
        </w:rPr>
        <w:t xml:space="preserve"> </w:t>
      </w:r>
      <w:r w:rsidR="0098247A">
        <w:rPr>
          <w:bCs/>
          <w:sz w:val="20"/>
          <w:szCs w:val="20"/>
        </w:rPr>
        <w:t>[631.4 + 633]:669.046.584</w:t>
      </w:r>
    </w:p>
    <w:p w:rsidR="00BB3840" w:rsidRPr="00825193" w:rsidRDefault="00BB3840" w:rsidP="00011269">
      <w:pPr>
        <w:pStyle w:val="23"/>
        <w:spacing w:after="0" w:line="240" w:lineRule="auto"/>
        <w:ind w:left="0"/>
        <w:jc w:val="both"/>
        <w:rPr>
          <w:bCs/>
          <w:sz w:val="20"/>
          <w:szCs w:val="20"/>
        </w:rPr>
      </w:pPr>
      <w:r w:rsidRPr="00BB3840">
        <w:rPr>
          <w:bCs/>
          <w:sz w:val="20"/>
          <w:szCs w:val="20"/>
        </w:rPr>
        <w:t>БЕКЕШКО</w:t>
      </w:r>
      <w:r w:rsidRPr="00825193">
        <w:rPr>
          <w:bCs/>
          <w:sz w:val="20"/>
          <w:szCs w:val="20"/>
        </w:rPr>
        <w:t xml:space="preserve"> </w:t>
      </w:r>
      <w:r w:rsidRPr="00BB3840">
        <w:rPr>
          <w:bCs/>
          <w:sz w:val="20"/>
          <w:szCs w:val="20"/>
        </w:rPr>
        <w:t>Е</w:t>
      </w:r>
      <w:r w:rsidRPr="00825193">
        <w:rPr>
          <w:bCs/>
          <w:sz w:val="20"/>
          <w:szCs w:val="20"/>
        </w:rPr>
        <w:t xml:space="preserve">. </w:t>
      </w:r>
      <w:r w:rsidRPr="00BB3840">
        <w:rPr>
          <w:bCs/>
          <w:sz w:val="20"/>
          <w:szCs w:val="20"/>
        </w:rPr>
        <w:t>В</w:t>
      </w:r>
      <w:r w:rsidRPr="00825193">
        <w:rPr>
          <w:bCs/>
          <w:sz w:val="20"/>
          <w:szCs w:val="20"/>
        </w:rPr>
        <w:t xml:space="preserve">. </w:t>
      </w:r>
      <w:r w:rsidR="00011269" w:rsidRPr="00825193">
        <w:rPr>
          <w:bCs/>
          <w:sz w:val="20"/>
          <w:szCs w:val="20"/>
        </w:rPr>
        <w:t xml:space="preserve">– </w:t>
      </w:r>
      <w:r w:rsidRPr="00BB3840">
        <w:rPr>
          <w:bCs/>
          <w:sz w:val="20"/>
          <w:szCs w:val="20"/>
        </w:rPr>
        <w:t>студентка</w:t>
      </w:r>
    </w:p>
    <w:p w:rsidR="00011269" w:rsidRDefault="00BB3840" w:rsidP="00011269">
      <w:pPr>
        <w:shd w:val="clear" w:color="auto" w:fill="FFFFFF"/>
        <w:spacing w:after="0" w:line="240" w:lineRule="auto"/>
        <w:jc w:val="center"/>
        <w:rPr>
          <w:rFonts w:ascii="Times New Roman" w:hAnsi="Times New Roman"/>
          <w:b/>
          <w:bCs/>
          <w:color w:val="000000"/>
          <w:sz w:val="20"/>
          <w:szCs w:val="20"/>
        </w:rPr>
      </w:pPr>
      <w:r w:rsidRPr="00BB3840">
        <w:rPr>
          <w:rFonts w:ascii="Times New Roman" w:hAnsi="Times New Roman"/>
          <w:b/>
          <w:bCs/>
          <w:color w:val="000000"/>
          <w:sz w:val="20"/>
          <w:szCs w:val="20"/>
        </w:rPr>
        <w:t xml:space="preserve">ПРИЕМЫ СНИЖЕНИЯ НАКОПЛЕНИЯ </w:t>
      </w:r>
      <w:proofErr w:type="gramStart"/>
      <w:r w:rsidRPr="00BB3840">
        <w:rPr>
          <w:rFonts w:ascii="Times New Roman" w:hAnsi="Times New Roman"/>
          <w:b/>
          <w:bCs/>
          <w:color w:val="000000"/>
          <w:sz w:val="20"/>
          <w:szCs w:val="20"/>
        </w:rPr>
        <w:t>ТЯЖЕЛЫХ</w:t>
      </w:r>
      <w:proofErr w:type="gramEnd"/>
      <w:r w:rsidRPr="00BB3840">
        <w:rPr>
          <w:rFonts w:ascii="Times New Roman" w:hAnsi="Times New Roman"/>
          <w:b/>
          <w:bCs/>
          <w:color w:val="000000"/>
          <w:sz w:val="20"/>
          <w:szCs w:val="20"/>
        </w:rPr>
        <w:t xml:space="preserve"> </w:t>
      </w:r>
    </w:p>
    <w:p w:rsidR="00BB3840" w:rsidRPr="00BB3840" w:rsidRDefault="00BB3840" w:rsidP="00011269">
      <w:pPr>
        <w:shd w:val="clear" w:color="auto" w:fill="FFFFFF"/>
        <w:spacing w:after="0" w:line="240" w:lineRule="auto"/>
        <w:jc w:val="center"/>
        <w:rPr>
          <w:rFonts w:ascii="Times New Roman" w:hAnsi="Times New Roman"/>
          <w:b/>
          <w:sz w:val="20"/>
          <w:szCs w:val="20"/>
        </w:rPr>
      </w:pPr>
      <w:r w:rsidRPr="00BB3840">
        <w:rPr>
          <w:rFonts w:ascii="Times New Roman" w:hAnsi="Times New Roman"/>
          <w:b/>
          <w:bCs/>
          <w:color w:val="000000"/>
          <w:sz w:val="20"/>
          <w:szCs w:val="20"/>
        </w:rPr>
        <w:t>МЕ</w:t>
      </w:r>
      <w:r w:rsidR="00011269">
        <w:rPr>
          <w:rFonts w:ascii="Times New Roman" w:hAnsi="Times New Roman"/>
          <w:b/>
          <w:bCs/>
          <w:color w:val="000000"/>
          <w:sz w:val="20"/>
          <w:szCs w:val="20"/>
        </w:rPr>
        <w:t xml:space="preserve">ТАЛЛОВ В ПОЧВАХ И РАСТИТЕЛЬНОЙ </w:t>
      </w:r>
      <w:r w:rsidRPr="00BB3840">
        <w:rPr>
          <w:rFonts w:ascii="Times New Roman" w:hAnsi="Times New Roman"/>
          <w:b/>
          <w:bCs/>
          <w:color w:val="000000"/>
          <w:sz w:val="20"/>
          <w:szCs w:val="20"/>
        </w:rPr>
        <w:t>ПРОДУКЦИИ</w:t>
      </w:r>
    </w:p>
    <w:p w:rsidR="00011269" w:rsidRDefault="00BB3840" w:rsidP="00011269">
      <w:pPr>
        <w:pStyle w:val="23"/>
        <w:spacing w:after="0" w:line="240" w:lineRule="auto"/>
        <w:ind w:left="0"/>
        <w:jc w:val="center"/>
        <w:rPr>
          <w:i/>
          <w:sz w:val="20"/>
          <w:szCs w:val="20"/>
        </w:rPr>
      </w:pPr>
      <w:r w:rsidRPr="00BB3840">
        <w:rPr>
          <w:i/>
          <w:sz w:val="20"/>
          <w:szCs w:val="20"/>
        </w:rPr>
        <w:t xml:space="preserve">Научный руководитель – </w:t>
      </w:r>
      <w:r w:rsidRPr="00011269">
        <w:rPr>
          <w:b/>
          <w:i/>
          <w:sz w:val="20"/>
          <w:szCs w:val="20"/>
        </w:rPr>
        <w:t>Желязко Д.В</w:t>
      </w:r>
      <w:r w:rsidRPr="00BB3840">
        <w:rPr>
          <w:i/>
          <w:sz w:val="20"/>
          <w:szCs w:val="20"/>
        </w:rPr>
        <w:t>.– ассистент</w:t>
      </w:r>
    </w:p>
    <w:p w:rsidR="00BB3840" w:rsidRPr="00BB3840" w:rsidRDefault="00BB3840" w:rsidP="00011269">
      <w:pPr>
        <w:pStyle w:val="23"/>
        <w:spacing w:after="0" w:line="240" w:lineRule="auto"/>
        <w:ind w:left="0"/>
        <w:jc w:val="center"/>
        <w:rPr>
          <w:sz w:val="20"/>
          <w:szCs w:val="20"/>
        </w:rPr>
      </w:pPr>
      <w:r w:rsidRPr="00BB3840">
        <w:rPr>
          <w:sz w:val="20"/>
          <w:szCs w:val="20"/>
        </w:rPr>
        <w:t>УО «Белорусская государственная сельскохозяйственная академия», Горки, Республика Беларусь</w:t>
      </w:r>
    </w:p>
    <w:p w:rsidR="00BB3840" w:rsidRPr="00BB3840" w:rsidRDefault="00BB3840" w:rsidP="00011269">
      <w:pPr>
        <w:shd w:val="clear" w:color="auto" w:fill="FFFFFF"/>
        <w:spacing w:after="0" w:line="240" w:lineRule="auto"/>
        <w:jc w:val="center"/>
        <w:rPr>
          <w:rFonts w:ascii="Times New Roman" w:hAnsi="Times New Roman"/>
          <w:bCs/>
          <w:color w:val="000000"/>
          <w:sz w:val="20"/>
          <w:szCs w:val="20"/>
        </w:rPr>
      </w:pPr>
    </w:p>
    <w:p w:rsidR="00BB3840" w:rsidRPr="00BB3840" w:rsidRDefault="00BB3840" w:rsidP="00BB3840">
      <w:pPr>
        <w:shd w:val="clear" w:color="auto" w:fill="FFFFFF"/>
        <w:spacing w:after="0" w:line="240" w:lineRule="auto"/>
        <w:ind w:firstLine="284"/>
        <w:jc w:val="both"/>
        <w:rPr>
          <w:rFonts w:ascii="Times New Roman" w:hAnsi="Times New Roman"/>
          <w:sz w:val="20"/>
          <w:szCs w:val="20"/>
        </w:rPr>
      </w:pPr>
      <w:r w:rsidRPr="00BB3840">
        <w:rPr>
          <w:rFonts w:ascii="Times New Roman" w:hAnsi="Times New Roman"/>
          <w:color w:val="000000"/>
          <w:sz w:val="20"/>
          <w:szCs w:val="20"/>
        </w:rPr>
        <w:t>С целью повышения экологической устойчивости мелиорируемых агроландшафтов и создания условий для получения экологически чи</w:t>
      </w:r>
      <w:r w:rsidRPr="00BB3840">
        <w:rPr>
          <w:rFonts w:ascii="Times New Roman" w:hAnsi="Times New Roman"/>
          <w:color w:val="000000"/>
          <w:sz w:val="20"/>
          <w:szCs w:val="20"/>
        </w:rPr>
        <w:t>с</w:t>
      </w:r>
      <w:r w:rsidRPr="00BB3840">
        <w:rPr>
          <w:rFonts w:ascii="Times New Roman" w:hAnsi="Times New Roman"/>
          <w:color w:val="000000"/>
          <w:sz w:val="20"/>
          <w:szCs w:val="20"/>
        </w:rPr>
        <w:t>той продукции растениеводства в условиях техногенного загрязнения необходимо применение технологий дезактивации земель.</w:t>
      </w:r>
    </w:p>
    <w:p w:rsidR="00BB3840" w:rsidRPr="00BB3840" w:rsidRDefault="00BB3840" w:rsidP="00C710F2">
      <w:pPr>
        <w:shd w:val="clear" w:color="auto" w:fill="FFFFFF"/>
        <w:spacing w:after="0" w:line="228" w:lineRule="auto"/>
        <w:ind w:firstLine="284"/>
        <w:jc w:val="both"/>
        <w:rPr>
          <w:rFonts w:ascii="Times New Roman" w:hAnsi="Times New Roman"/>
          <w:sz w:val="20"/>
          <w:szCs w:val="20"/>
        </w:rPr>
      </w:pPr>
      <w:r w:rsidRPr="00BB3840">
        <w:rPr>
          <w:rFonts w:ascii="Times New Roman" w:hAnsi="Times New Roman"/>
          <w:color w:val="000000"/>
          <w:sz w:val="20"/>
          <w:szCs w:val="20"/>
        </w:rPr>
        <w:t>При фоновом и повышенном уровне содержание экотоксикантов для получения планируемых урожаев сельскохозяйственных культур при хорошем его качестве необходимо разрабатывать научно обосн</w:t>
      </w:r>
      <w:r w:rsidRPr="00BB3840">
        <w:rPr>
          <w:rFonts w:ascii="Times New Roman" w:hAnsi="Times New Roman"/>
          <w:color w:val="000000"/>
          <w:sz w:val="20"/>
          <w:szCs w:val="20"/>
        </w:rPr>
        <w:t>о</w:t>
      </w:r>
      <w:r w:rsidRPr="00BB3840">
        <w:rPr>
          <w:rFonts w:ascii="Times New Roman" w:hAnsi="Times New Roman"/>
          <w:color w:val="000000"/>
          <w:sz w:val="20"/>
          <w:szCs w:val="20"/>
        </w:rPr>
        <w:t xml:space="preserve">ванные системы удобрений, направленные на повышение плодородия освоенных земель. Для повышения содержания гумуса или хотя бы </w:t>
      </w:r>
      <w:r w:rsidRPr="00BB3840">
        <w:rPr>
          <w:rFonts w:ascii="Times New Roman" w:hAnsi="Times New Roman"/>
          <w:color w:val="000000"/>
          <w:sz w:val="20"/>
          <w:szCs w:val="20"/>
        </w:rPr>
        <w:lastRenderedPageBreak/>
        <w:t>для снижения отрицательного баланса органического вещества нео</w:t>
      </w:r>
      <w:r w:rsidRPr="00BB3840">
        <w:rPr>
          <w:rFonts w:ascii="Times New Roman" w:hAnsi="Times New Roman"/>
          <w:color w:val="000000"/>
          <w:sz w:val="20"/>
          <w:szCs w:val="20"/>
        </w:rPr>
        <w:t>б</w:t>
      </w:r>
      <w:r w:rsidRPr="00BB3840">
        <w:rPr>
          <w:rFonts w:ascii="Times New Roman" w:hAnsi="Times New Roman"/>
          <w:color w:val="000000"/>
          <w:sz w:val="20"/>
          <w:szCs w:val="20"/>
        </w:rPr>
        <w:t>ходимо применять местные удобрения (навоз, солому, компосты, с</w:t>
      </w:r>
      <w:r w:rsidRPr="00BB3840">
        <w:rPr>
          <w:rFonts w:ascii="Times New Roman" w:hAnsi="Times New Roman"/>
          <w:color w:val="000000"/>
          <w:sz w:val="20"/>
          <w:szCs w:val="20"/>
        </w:rPr>
        <w:t>и</w:t>
      </w:r>
      <w:r w:rsidRPr="00BB3840">
        <w:rPr>
          <w:rFonts w:ascii="Times New Roman" w:hAnsi="Times New Roman"/>
          <w:color w:val="000000"/>
          <w:sz w:val="20"/>
          <w:szCs w:val="20"/>
        </w:rPr>
        <w:t>дераты и др.). При этом проводить эти мероприятия следует в системе адаптированных севооборотов, а также предусматривать регулиров</w:t>
      </w:r>
      <w:r w:rsidRPr="00BB3840">
        <w:rPr>
          <w:rFonts w:ascii="Times New Roman" w:hAnsi="Times New Roman"/>
          <w:color w:val="000000"/>
          <w:sz w:val="20"/>
          <w:szCs w:val="20"/>
        </w:rPr>
        <w:t>а</w:t>
      </w:r>
      <w:r w:rsidRPr="00BB3840">
        <w:rPr>
          <w:rFonts w:ascii="Times New Roman" w:hAnsi="Times New Roman"/>
          <w:color w:val="000000"/>
          <w:sz w:val="20"/>
          <w:szCs w:val="20"/>
        </w:rPr>
        <w:t>ние водного режима почв. Причем регулирование водного режима следует рассматривать как обязательное мероприятие, осуществляемое с учетом биологических особенностей сельскохозяйственных культур.</w:t>
      </w:r>
      <w:r w:rsidRPr="00BB3840">
        <w:rPr>
          <w:rFonts w:ascii="Times New Roman" w:hAnsi="Times New Roman"/>
          <w:sz w:val="20"/>
          <w:szCs w:val="20"/>
        </w:rPr>
        <w:t xml:space="preserve"> </w:t>
      </w:r>
    </w:p>
    <w:p w:rsidR="00BB3840" w:rsidRPr="00BB3840" w:rsidRDefault="00BB3840" w:rsidP="00C710F2">
      <w:pPr>
        <w:shd w:val="clear" w:color="auto" w:fill="FFFFFF"/>
        <w:spacing w:after="0" w:line="228" w:lineRule="auto"/>
        <w:ind w:firstLine="284"/>
        <w:jc w:val="both"/>
        <w:rPr>
          <w:rFonts w:ascii="Times New Roman" w:hAnsi="Times New Roman"/>
          <w:sz w:val="20"/>
          <w:szCs w:val="20"/>
        </w:rPr>
      </w:pPr>
      <w:r w:rsidRPr="00BB3840">
        <w:rPr>
          <w:rFonts w:ascii="Times New Roman" w:hAnsi="Times New Roman"/>
          <w:color w:val="000000"/>
          <w:sz w:val="20"/>
          <w:szCs w:val="20"/>
        </w:rPr>
        <w:t>Исследованиями, проведенными в Республике Беларусь [2, 4] уст</w:t>
      </w:r>
      <w:r w:rsidRPr="00BB3840">
        <w:rPr>
          <w:rFonts w:ascii="Times New Roman" w:hAnsi="Times New Roman"/>
          <w:color w:val="000000"/>
          <w:sz w:val="20"/>
          <w:szCs w:val="20"/>
        </w:rPr>
        <w:t>а</w:t>
      </w:r>
      <w:r w:rsidRPr="00BB3840">
        <w:rPr>
          <w:rFonts w:ascii="Times New Roman" w:hAnsi="Times New Roman"/>
          <w:color w:val="000000"/>
          <w:sz w:val="20"/>
          <w:szCs w:val="20"/>
        </w:rPr>
        <w:t>нолено, что подвижность тяжелых металлов возрастает в почвах с и</w:t>
      </w:r>
      <w:r w:rsidRPr="00BB3840">
        <w:rPr>
          <w:rFonts w:ascii="Times New Roman" w:hAnsi="Times New Roman"/>
          <w:color w:val="000000"/>
          <w:sz w:val="20"/>
          <w:szCs w:val="20"/>
        </w:rPr>
        <w:t>з</w:t>
      </w:r>
      <w:r w:rsidRPr="00BB3840">
        <w:rPr>
          <w:rFonts w:ascii="Times New Roman" w:hAnsi="Times New Roman"/>
          <w:color w:val="000000"/>
          <w:sz w:val="20"/>
          <w:szCs w:val="20"/>
        </w:rPr>
        <w:t>быточным увлажнением. Это способствует усилению миграционной способности в</w:t>
      </w:r>
      <w:r w:rsidRPr="00BB3840">
        <w:rPr>
          <w:rFonts w:ascii="Times New Roman" w:hAnsi="Times New Roman"/>
          <w:sz w:val="20"/>
          <w:szCs w:val="20"/>
        </w:rPr>
        <w:t xml:space="preserve"> </w:t>
      </w:r>
      <w:r w:rsidRPr="00BB3840">
        <w:rPr>
          <w:rFonts w:ascii="Times New Roman" w:hAnsi="Times New Roman"/>
          <w:color w:val="000000"/>
          <w:sz w:val="20"/>
          <w:szCs w:val="20"/>
        </w:rPr>
        <w:t xml:space="preserve">системе </w:t>
      </w:r>
      <w:proofErr w:type="gramStart"/>
      <w:r w:rsidRPr="00BB3840">
        <w:rPr>
          <w:rFonts w:ascii="Times New Roman" w:hAnsi="Times New Roman"/>
          <w:color w:val="000000"/>
          <w:sz w:val="20"/>
          <w:szCs w:val="20"/>
        </w:rPr>
        <w:t>почва–растения</w:t>
      </w:r>
      <w:proofErr w:type="gramEnd"/>
      <w:r w:rsidRPr="00BB3840">
        <w:rPr>
          <w:rFonts w:ascii="Times New Roman" w:hAnsi="Times New Roman"/>
          <w:color w:val="000000"/>
          <w:sz w:val="20"/>
          <w:szCs w:val="20"/>
        </w:rPr>
        <w:t xml:space="preserve"> и их накоплению в растени</w:t>
      </w:r>
      <w:r w:rsidRPr="00BB3840">
        <w:rPr>
          <w:rFonts w:ascii="Times New Roman" w:hAnsi="Times New Roman"/>
          <w:color w:val="000000"/>
          <w:sz w:val="20"/>
          <w:szCs w:val="20"/>
        </w:rPr>
        <w:t>е</w:t>
      </w:r>
      <w:r w:rsidRPr="00BB3840">
        <w:rPr>
          <w:rFonts w:ascii="Times New Roman" w:hAnsi="Times New Roman"/>
          <w:color w:val="000000"/>
          <w:sz w:val="20"/>
          <w:szCs w:val="20"/>
        </w:rPr>
        <w:t>водческой продукции.</w:t>
      </w:r>
    </w:p>
    <w:p w:rsidR="00BB3840" w:rsidRPr="00BB3840" w:rsidRDefault="00BB3840" w:rsidP="00C710F2">
      <w:pPr>
        <w:shd w:val="clear" w:color="auto" w:fill="FFFFFF"/>
        <w:spacing w:after="0" w:line="228" w:lineRule="auto"/>
        <w:ind w:firstLine="284"/>
        <w:jc w:val="both"/>
        <w:rPr>
          <w:rFonts w:ascii="Times New Roman" w:hAnsi="Times New Roman"/>
          <w:color w:val="000000"/>
          <w:sz w:val="20"/>
          <w:szCs w:val="20"/>
        </w:rPr>
      </w:pPr>
      <w:r w:rsidRPr="00BB3840">
        <w:rPr>
          <w:rFonts w:ascii="Times New Roman" w:hAnsi="Times New Roman"/>
          <w:color w:val="000000"/>
          <w:sz w:val="20"/>
          <w:szCs w:val="20"/>
        </w:rPr>
        <w:t>По мнению СЕ. Головатого [2] увеличение концентрации ТМ в ра</w:t>
      </w:r>
      <w:r w:rsidRPr="00BB3840">
        <w:rPr>
          <w:rFonts w:ascii="Times New Roman" w:hAnsi="Times New Roman"/>
          <w:color w:val="000000"/>
          <w:sz w:val="20"/>
          <w:szCs w:val="20"/>
        </w:rPr>
        <w:t>с</w:t>
      </w:r>
      <w:r w:rsidRPr="00BB3840">
        <w:rPr>
          <w:rFonts w:ascii="Times New Roman" w:hAnsi="Times New Roman"/>
          <w:color w:val="000000"/>
          <w:sz w:val="20"/>
          <w:szCs w:val="20"/>
        </w:rPr>
        <w:t>тениях на различных по увлажнению почвах объясняется тем, что с увеличением степени гидроморфизма почв возрастает кислотность, ухудшаются иные их 1 свойства, что и приводит к снижению проду</w:t>
      </w:r>
      <w:r w:rsidRPr="00BB3840">
        <w:rPr>
          <w:rFonts w:ascii="Times New Roman" w:hAnsi="Times New Roman"/>
          <w:color w:val="000000"/>
          <w:sz w:val="20"/>
          <w:szCs w:val="20"/>
        </w:rPr>
        <w:t>к</w:t>
      </w:r>
      <w:r w:rsidRPr="00BB3840">
        <w:rPr>
          <w:rFonts w:ascii="Times New Roman" w:hAnsi="Times New Roman"/>
          <w:color w:val="000000"/>
          <w:sz w:val="20"/>
          <w:szCs w:val="20"/>
        </w:rPr>
        <w:t>тивности растений, влияя на процессы поглощения ими токсикантов.</w:t>
      </w:r>
    </w:p>
    <w:p w:rsidR="00BB3840" w:rsidRPr="00BB3840" w:rsidRDefault="00BB3840" w:rsidP="00C710F2">
      <w:pPr>
        <w:shd w:val="clear" w:color="auto" w:fill="FFFFFF"/>
        <w:spacing w:after="0" w:line="228" w:lineRule="auto"/>
        <w:ind w:firstLine="284"/>
        <w:jc w:val="both"/>
        <w:rPr>
          <w:rFonts w:ascii="Times New Roman" w:hAnsi="Times New Roman"/>
          <w:sz w:val="20"/>
          <w:szCs w:val="20"/>
        </w:rPr>
      </w:pPr>
      <w:r w:rsidRPr="00BB3840">
        <w:rPr>
          <w:rFonts w:ascii="Times New Roman" w:hAnsi="Times New Roman"/>
          <w:color w:val="000000"/>
          <w:sz w:val="20"/>
          <w:szCs w:val="20"/>
        </w:rPr>
        <w:t>Мелиоративная система, посредством которой осуществляется управление водным режимом, должна включать элементы, обеспеч</w:t>
      </w:r>
      <w:r w:rsidRPr="00BB3840">
        <w:rPr>
          <w:rFonts w:ascii="Times New Roman" w:hAnsi="Times New Roman"/>
          <w:color w:val="000000"/>
          <w:sz w:val="20"/>
          <w:szCs w:val="20"/>
        </w:rPr>
        <w:t>и</w:t>
      </w:r>
      <w:r w:rsidRPr="00BB3840">
        <w:rPr>
          <w:rFonts w:ascii="Times New Roman" w:hAnsi="Times New Roman"/>
          <w:color w:val="000000"/>
          <w:sz w:val="20"/>
          <w:szCs w:val="20"/>
        </w:rPr>
        <w:t>вающие сброс избыточной воды, а также и подачу дополнительного количества ее в засушливые периоды. Для этой цели наиболее прие</w:t>
      </w:r>
      <w:r w:rsidRPr="00BB3840">
        <w:rPr>
          <w:rFonts w:ascii="Times New Roman" w:hAnsi="Times New Roman"/>
          <w:color w:val="000000"/>
          <w:sz w:val="20"/>
          <w:szCs w:val="20"/>
        </w:rPr>
        <w:t>м</w:t>
      </w:r>
      <w:r w:rsidRPr="00BB3840">
        <w:rPr>
          <w:rFonts w:ascii="Times New Roman" w:hAnsi="Times New Roman"/>
          <w:color w:val="000000"/>
          <w:sz w:val="20"/>
          <w:szCs w:val="20"/>
        </w:rPr>
        <w:t>лемы осушительно-оросительные с применением дождевания. Так как последнее оказывает влияние на водный режим верхнего 0,5–метрового слоя почвы при условии, что поливы проводятся без нар</w:t>
      </w:r>
      <w:r w:rsidRPr="00BB3840">
        <w:rPr>
          <w:rFonts w:ascii="Times New Roman" w:hAnsi="Times New Roman"/>
          <w:color w:val="000000"/>
          <w:sz w:val="20"/>
          <w:szCs w:val="20"/>
        </w:rPr>
        <w:t>у</w:t>
      </w:r>
      <w:r w:rsidRPr="00BB3840">
        <w:rPr>
          <w:rFonts w:ascii="Times New Roman" w:hAnsi="Times New Roman"/>
          <w:color w:val="000000"/>
          <w:sz w:val="20"/>
          <w:szCs w:val="20"/>
        </w:rPr>
        <w:t>шений технологического регламента. Обязательным элементом м</w:t>
      </w:r>
      <w:r w:rsidRPr="00BB3840">
        <w:rPr>
          <w:rFonts w:ascii="Times New Roman" w:hAnsi="Times New Roman"/>
          <w:color w:val="000000"/>
          <w:sz w:val="20"/>
          <w:szCs w:val="20"/>
        </w:rPr>
        <w:t>е</w:t>
      </w:r>
      <w:r w:rsidRPr="00BB3840">
        <w:rPr>
          <w:rFonts w:ascii="Times New Roman" w:hAnsi="Times New Roman"/>
          <w:color w:val="000000"/>
          <w:sz w:val="20"/>
          <w:szCs w:val="20"/>
        </w:rPr>
        <w:t>лиоративной системы также должны быть специальные водоохранные сооружения. В первую очередь они должны быть направлены на оч</w:t>
      </w:r>
      <w:r w:rsidRPr="00BB3840">
        <w:rPr>
          <w:rFonts w:ascii="Times New Roman" w:hAnsi="Times New Roman"/>
          <w:color w:val="000000"/>
          <w:sz w:val="20"/>
          <w:szCs w:val="20"/>
        </w:rPr>
        <w:t>и</w:t>
      </w:r>
      <w:r w:rsidRPr="00BB3840">
        <w:rPr>
          <w:rFonts w:ascii="Times New Roman" w:hAnsi="Times New Roman"/>
          <w:color w:val="000000"/>
          <w:sz w:val="20"/>
          <w:szCs w:val="20"/>
        </w:rPr>
        <w:t>стку сбросных загрязненных вод. В качестве таких сооружений могут применяться биологические каналы, пруды и отстойники.</w:t>
      </w:r>
    </w:p>
    <w:p w:rsidR="00BB3840" w:rsidRPr="00BB3840" w:rsidRDefault="00BB3840" w:rsidP="00C710F2">
      <w:pPr>
        <w:shd w:val="clear" w:color="auto" w:fill="FFFFFF"/>
        <w:spacing w:after="0" w:line="228" w:lineRule="auto"/>
        <w:ind w:firstLine="284"/>
        <w:jc w:val="both"/>
        <w:rPr>
          <w:rFonts w:ascii="Times New Roman" w:hAnsi="Times New Roman"/>
          <w:sz w:val="20"/>
          <w:szCs w:val="20"/>
        </w:rPr>
      </w:pPr>
      <w:r w:rsidRPr="00BB3840">
        <w:rPr>
          <w:rFonts w:ascii="Times New Roman" w:hAnsi="Times New Roman"/>
          <w:color w:val="000000"/>
          <w:sz w:val="20"/>
          <w:szCs w:val="20"/>
        </w:rPr>
        <w:t>При высоком уровне содержания тяжелых металлов проявляется их токсическое действие. Признаками этого являются снижение урожа</w:t>
      </w:r>
      <w:r w:rsidRPr="00BB3840">
        <w:rPr>
          <w:rFonts w:ascii="Times New Roman" w:hAnsi="Times New Roman"/>
          <w:color w:val="000000"/>
          <w:sz w:val="20"/>
          <w:szCs w:val="20"/>
        </w:rPr>
        <w:t>й</w:t>
      </w:r>
      <w:r w:rsidRPr="00BB3840">
        <w:rPr>
          <w:rFonts w:ascii="Times New Roman" w:hAnsi="Times New Roman"/>
          <w:color w:val="000000"/>
          <w:sz w:val="20"/>
          <w:szCs w:val="20"/>
        </w:rPr>
        <w:t>ности сельскохозяйственных культур и ухудшение качества проду</w:t>
      </w:r>
      <w:r w:rsidRPr="00BB3840">
        <w:rPr>
          <w:rFonts w:ascii="Times New Roman" w:hAnsi="Times New Roman"/>
          <w:color w:val="000000"/>
          <w:sz w:val="20"/>
          <w:szCs w:val="20"/>
        </w:rPr>
        <w:t>к</w:t>
      </w:r>
      <w:r w:rsidRPr="00BB3840">
        <w:rPr>
          <w:rFonts w:ascii="Times New Roman" w:hAnsi="Times New Roman"/>
          <w:color w:val="000000"/>
          <w:sz w:val="20"/>
          <w:szCs w:val="20"/>
        </w:rPr>
        <w:t>ции. Уровень загрязнения почвы приближается к критической отметке, а содержание экоток-сикантов в растениях достигает предельно допу</w:t>
      </w:r>
      <w:r w:rsidRPr="00BB3840">
        <w:rPr>
          <w:rFonts w:ascii="Times New Roman" w:hAnsi="Times New Roman"/>
          <w:color w:val="000000"/>
          <w:sz w:val="20"/>
          <w:szCs w:val="20"/>
        </w:rPr>
        <w:t>с</w:t>
      </w:r>
      <w:r w:rsidRPr="00BB3840">
        <w:rPr>
          <w:rFonts w:ascii="Times New Roman" w:hAnsi="Times New Roman"/>
          <w:color w:val="000000"/>
          <w:sz w:val="20"/>
          <w:szCs w:val="20"/>
        </w:rPr>
        <w:t>тимых концентраций.</w:t>
      </w:r>
    </w:p>
    <w:p w:rsidR="00BB3840" w:rsidRPr="00BB3840" w:rsidRDefault="00BB3840" w:rsidP="00C710F2">
      <w:pPr>
        <w:shd w:val="clear" w:color="auto" w:fill="FFFFFF"/>
        <w:spacing w:after="0" w:line="228" w:lineRule="auto"/>
        <w:ind w:firstLine="284"/>
        <w:jc w:val="both"/>
        <w:rPr>
          <w:rFonts w:ascii="Times New Roman" w:hAnsi="Times New Roman"/>
          <w:sz w:val="20"/>
          <w:szCs w:val="20"/>
        </w:rPr>
      </w:pPr>
      <w:r w:rsidRPr="00BB3840">
        <w:rPr>
          <w:rFonts w:ascii="Times New Roman" w:hAnsi="Times New Roman"/>
          <w:color w:val="000000"/>
          <w:sz w:val="20"/>
          <w:szCs w:val="20"/>
        </w:rPr>
        <w:t>В этой ситуации, прежде всего, следует выявить источники загря</w:t>
      </w:r>
      <w:r w:rsidRPr="00BB3840">
        <w:rPr>
          <w:rFonts w:ascii="Times New Roman" w:hAnsi="Times New Roman"/>
          <w:color w:val="000000"/>
          <w:sz w:val="20"/>
          <w:szCs w:val="20"/>
        </w:rPr>
        <w:t>з</w:t>
      </w:r>
      <w:r w:rsidRPr="00BB3840">
        <w:rPr>
          <w:rFonts w:ascii="Times New Roman" w:hAnsi="Times New Roman"/>
          <w:color w:val="000000"/>
          <w:sz w:val="20"/>
          <w:szCs w:val="20"/>
        </w:rPr>
        <w:t>нения и разработать систему мер по восстановлению нарушенного плодородия почв. Основные мероприятия по снижению или предо</w:t>
      </w:r>
      <w:r w:rsidRPr="00BB3840">
        <w:rPr>
          <w:rFonts w:ascii="Times New Roman" w:hAnsi="Times New Roman"/>
          <w:color w:val="000000"/>
          <w:sz w:val="20"/>
          <w:szCs w:val="20"/>
        </w:rPr>
        <w:t>т</w:t>
      </w:r>
      <w:r w:rsidRPr="00BB3840">
        <w:rPr>
          <w:rFonts w:ascii="Times New Roman" w:hAnsi="Times New Roman"/>
          <w:color w:val="000000"/>
          <w:sz w:val="20"/>
          <w:szCs w:val="20"/>
        </w:rPr>
        <w:t>вращению загрязнения должны опираться, прежде всего, на соверше</w:t>
      </w:r>
      <w:r w:rsidRPr="00BB3840">
        <w:rPr>
          <w:rFonts w:ascii="Times New Roman" w:hAnsi="Times New Roman"/>
          <w:color w:val="000000"/>
          <w:sz w:val="20"/>
          <w:szCs w:val="20"/>
        </w:rPr>
        <w:t>н</w:t>
      </w:r>
      <w:r w:rsidRPr="00BB3840">
        <w:rPr>
          <w:rFonts w:ascii="Times New Roman" w:hAnsi="Times New Roman"/>
          <w:color w:val="000000"/>
          <w:sz w:val="20"/>
          <w:szCs w:val="20"/>
        </w:rPr>
        <w:t>ствование технологии производства, создание замкнутых технологич</w:t>
      </w:r>
      <w:r w:rsidRPr="00BB3840">
        <w:rPr>
          <w:rFonts w:ascii="Times New Roman" w:hAnsi="Times New Roman"/>
          <w:color w:val="000000"/>
          <w:sz w:val="20"/>
          <w:szCs w:val="20"/>
        </w:rPr>
        <w:t>е</w:t>
      </w:r>
      <w:r w:rsidRPr="00BB3840">
        <w:rPr>
          <w:rFonts w:ascii="Times New Roman" w:hAnsi="Times New Roman"/>
          <w:color w:val="000000"/>
          <w:sz w:val="20"/>
          <w:szCs w:val="20"/>
        </w:rPr>
        <w:t xml:space="preserve">ских систем. </w:t>
      </w:r>
      <w:proofErr w:type="gramStart"/>
      <w:r w:rsidRPr="00BB3840">
        <w:rPr>
          <w:rFonts w:ascii="Times New Roman" w:hAnsi="Times New Roman"/>
          <w:color w:val="000000"/>
          <w:sz w:val="20"/>
          <w:szCs w:val="20"/>
        </w:rPr>
        <w:t>При возделывании культур на таких агроландшафтах н</w:t>
      </w:r>
      <w:r w:rsidRPr="00BB3840">
        <w:rPr>
          <w:rFonts w:ascii="Times New Roman" w:hAnsi="Times New Roman"/>
          <w:color w:val="000000"/>
          <w:sz w:val="20"/>
          <w:szCs w:val="20"/>
        </w:rPr>
        <w:t>е</w:t>
      </w:r>
      <w:r w:rsidRPr="00BB3840">
        <w:rPr>
          <w:rFonts w:ascii="Times New Roman" w:hAnsi="Times New Roman"/>
          <w:color w:val="000000"/>
          <w:sz w:val="20"/>
          <w:szCs w:val="20"/>
        </w:rPr>
        <w:t>обходимо организовать контроль за содержанием ТМ в продукции.</w:t>
      </w:r>
      <w:proofErr w:type="gramEnd"/>
    </w:p>
    <w:p w:rsidR="00BB3840" w:rsidRPr="00BB3840" w:rsidRDefault="00BB3840" w:rsidP="00BB3840">
      <w:pPr>
        <w:shd w:val="clear" w:color="auto" w:fill="FFFFFF"/>
        <w:spacing w:after="0" w:line="240" w:lineRule="auto"/>
        <w:ind w:firstLine="284"/>
        <w:jc w:val="both"/>
        <w:rPr>
          <w:rFonts w:ascii="Times New Roman" w:hAnsi="Times New Roman"/>
          <w:sz w:val="20"/>
          <w:szCs w:val="20"/>
        </w:rPr>
      </w:pPr>
      <w:r w:rsidRPr="00BB3840">
        <w:rPr>
          <w:rFonts w:ascii="Times New Roman" w:hAnsi="Times New Roman"/>
          <w:color w:val="000000"/>
          <w:sz w:val="20"/>
          <w:szCs w:val="20"/>
        </w:rPr>
        <w:lastRenderedPageBreak/>
        <w:t xml:space="preserve">Так как наибольшую опасность представляют подвижные формы ТМ, то необходимо применение приемов способных переводить их растворимые формы </w:t>
      </w:r>
      <w:proofErr w:type="gramStart"/>
      <w:r w:rsidRPr="00BB3840">
        <w:rPr>
          <w:rFonts w:ascii="Times New Roman" w:hAnsi="Times New Roman"/>
          <w:color w:val="000000"/>
          <w:sz w:val="20"/>
          <w:szCs w:val="20"/>
        </w:rPr>
        <w:t>в</w:t>
      </w:r>
      <w:proofErr w:type="gramEnd"/>
      <w:r w:rsidRPr="00BB3840">
        <w:rPr>
          <w:rFonts w:ascii="Times New Roman" w:hAnsi="Times New Roman"/>
          <w:color w:val="000000"/>
          <w:sz w:val="20"/>
          <w:szCs w:val="20"/>
        </w:rPr>
        <w:t xml:space="preserve"> трудно растворимые и недоступные для раст</w:t>
      </w:r>
      <w:r w:rsidRPr="00BB3840">
        <w:rPr>
          <w:rFonts w:ascii="Times New Roman" w:hAnsi="Times New Roman"/>
          <w:color w:val="000000"/>
          <w:sz w:val="20"/>
          <w:szCs w:val="20"/>
        </w:rPr>
        <w:t>е</w:t>
      </w:r>
      <w:r w:rsidRPr="00BB3840">
        <w:rPr>
          <w:rFonts w:ascii="Times New Roman" w:hAnsi="Times New Roman"/>
          <w:color w:val="000000"/>
          <w:sz w:val="20"/>
          <w:szCs w:val="20"/>
        </w:rPr>
        <w:t>ний. При этом могут применяться различные приемы, адаптированные как к конкретным элементам-загрязнителям, так и почвенным услов</w:t>
      </w:r>
      <w:r w:rsidRPr="00BB3840">
        <w:rPr>
          <w:rFonts w:ascii="Times New Roman" w:hAnsi="Times New Roman"/>
          <w:color w:val="000000"/>
          <w:sz w:val="20"/>
          <w:szCs w:val="20"/>
        </w:rPr>
        <w:t>и</w:t>
      </w:r>
      <w:r w:rsidRPr="00BB3840">
        <w:rPr>
          <w:rFonts w:ascii="Times New Roman" w:hAnsi="Times New Roman"/>
          <w:color w:val="000000"/>
          <w:sz w:val="20"/>
          <w:szCs w:val="20"/>
        </w:rPr>
        <w:t>ям.</w:t>
      </w:r>
    </w:p>
    <w:p w:rsidR="00BB3840" w:rsidRPr="00BB3840" w:rsidRDefault="00BB3840" w:rsidP="00BB3840">
      <w:pPr>
        <w:shd w:val="clear" w:color="auto" w:fill="FFFFFF"/>
        <w:spacing w:after="0" w:line="240" w:lineRule="auto"/>
        <w:ind w:firstLine="284"/>
        <w:jc w:val="both"/>
        <w:rPr>
          <w:rFonts w:ascii="Times New Roman" w:hAnsi="Times New Roman"/>
          <w:sz w:val="20"/>
          <w:szCs w:val="20"/>
        </w:rPr>
      </w:pPr>
      <w:r w:rsidRPr="00BB3840">
        <w:rPr>
          <w:rFonts w:ascii="Times New Roman" w:hAnsi="Times New Roman"/>
          <w:color w:val="000000"/>
          <w:sz w:val="20"/>
          <w:szCs w:val="20"/>
        </w:rPr>
        <w:t xml:space="preserve">Так, например, в нейтральной среде медь становится практически безвредной [2, 25]. При снижении кислотности почвенного раствора снижается </w:t>
      </w:r>
      <w:proofErr w:type="gramStart"/>
      <w:r w:rsidRPr="00BB3840">
        <w:rPr>
          <w:rFonts w:ascii="Times New Roman" w:hAnsi="Times New Roman"/>
          <w:color w:val="000000"/>
          <w:sz w:val="20"/>
          <w:szCs w:val="20"/>
        </w:rPr>
        <w:t>растворимость</w:t>
      </w:r>
      <w:proofErr w:type="gramEnd"/>
      <w:r w:rsidRPr="00BB3840">
        <w:rPr>
          <w:rFonts w:ascii="Times New Roman" w:hAnsi="Times New Roman"/>
          <w:color w:val="000000"/>
          <w:sz w:val="20"/>
          <w:szCs w:val="20"/>
        </w:rPr>
        <w:t xml:space="preserve"> и подвижность свинца уменьшается потре</w:t>
      </w:r>
      <w:r w:rsidRPr="00BB3840">
        <w:rPr>
          <w:rFonts w:ascii="Times New Roman" w:hAnsi="Times New Roman"/>
          <w:color w:val="000000"/>
          <w:sz w:val="20"/>
          <w:szCs w:val="20"/>
        </w:rPr>
        <w:t>б</w:t>
      </w:r>
      <w:r w:rsidRPr="00BB3840">
        <w:rPr>
          <w:rFonts w:ascii="Times New Roman" w:hAnsi="Times New Roman"/>
          <w:color w:val="000000"/>
          <w:sz w:val="20"/>
          <w:szCs w:val="20"/>
        </w:rPr>
        <w:t>ление их растениями.</w:t>
      </w:r>
    </w:p>
    <w:p w:rsidR="00BB3840" w:rsidRPr="00BB3840" w:rsidRDefault="00BB3840" w:rsidP="00BB3840">
      <w:pPr>
        <w:shd w:val="clear" w:color="auto" w:fill="FFFFFF"/>
        <w:spacing w:after="0" w:line="240" w:lineRule="auto"/>
        <w:ind w:firstLine="284"/>
        <w:jc w:val="both"/>
        <w:rPr>
          <w:rFonts w:ascii="Times New Roman" w:hAnsi="Times New Roman"/>
          <w:sz w:val="20"/>
          <w:szCs w:val="20"/>
        </w:rPr>
      </w:pPr>
      <w:r w:rsidRPr="00BB3840">
        <w:rPr>
          <w:rFonts w:ascii="Times New Roman" w:hAnsi="Times New Roman"/>
          <w:color w:val="000000"/>
          <w:sz w:val="20"/>
          <w:szCs w:val="20"/>
        </w:rPr>
        <w:t>Орошение стоками свиноводческих комплексов способствует сн</w:t>
      </w:r>
      <w:r w:rsidRPr="00BB3840">
        <w:rPr>
          <w:rFonts w:ascii="Times New Roman" w:hAnsi="Times New Roman"/>
          <w:color w:val="000000"/>
          <w:sz w:val="20"/>
          <w:szCs w:val="20"/>
        </w:rPr>
        <w:t>и</w:t>
      </w:r>
      <w:r w:rsidRPr="00BB3840">
        <w:rPr>
          <w:rFonts w:ascii="Times New Roman" w:hAnsi="Times New Roman"/>
          <w:color w:val="000000"/>
          <w:sz w:val="20"/>
          <w:szCs w:val="20"/>
        </w:rPr>
        <w:t>жению кислотности почвы. По наблюдениям на оросительной системе РСУП СГЦ «Заднепровский» реакция почвенного раствора рН за п</w:t>
      </w:r>
      <w:r w:rsidRPr="00BB3840">
        <w:rPr>
          <w:rFonts w:ascii="Times New Roman" w:hAnsi="Times New Roman"/>
          <w:color w:val="000000"/>
          <w:sz w:val="20"/>
          <w:szCs w:val="20"/>
        </w:rPr>
        <w:t>е</w:t>
      </w:r>
      <w:r w:rsidRPr="00BB3840">
        <w:rPr>
          <w:rFonts w:ascii="Times New Roman" w:hAnsi="Times New Roman"/>
          <w:color w:val="000000"/>
          <w:sz w:val="20"/>
          <w:szCs w:val="20"/>
        </w:rPr>
        <w:t>риод эксплуатации повысилась с 4,2...4,5 до 5,3...6,5. В этом плане п</w:t>
      </w:r>
      <w:r w:rsidRPr="00BB3840">
        <w:rPr>
          <w:rFonts w:ascii="Times New Roman" w:hAnsi="Times New Roman"/>
          <w:color w:val="000000"/>
          <w:sz w:val="20"/>
          <w:szCs w:val="20"/>
        </w:rPr>
        <w:t>о</w:t>
      </w:r>
      <w:r w:rsidRPr="00BB3840">
        <w:rPr>
          <w:rFonts w:ascii="Times New Roman" w:hAnsi="Times New Roman"/>
          <w:color w:val="000000"/>
          <w:sz w:val="20"/>
          <w:szCs w:val="20"/>
        </w:rPr>
        <w:t>лив стоками свиноводческого комплекса играет положительную роль и вполне может быть рекомендован в качестве профилактического м</w:t>
      </w:r>
      <w:r w:rsidRPr="00BB3840">
        <w:rPr>
          <w:rFonts w:ascii="Times New Roman" w:hAnsi="Times New Roman"/>
          <w:color w:val="000000"/>
          <w:sz w:val="20"/>
          <w:szCs w:val="20"/>
        </w:rPr>
        <w:t>е</w:t>
      </w:r>
      <w:r w:rsidRPr="00BB3840">
        <w:rPr>
          <w:rFonts w:ascii="Times New Roman" w:hAnsi="Times New Roman"/>
          <w:color w:val="000000"/>
          <w:sz w:val="20"/>
          <w:szCs w:val="20"/>
        </w:rPr>
        <w:t>роприятия по снижению накопления тяжелых металлов в растениево</w:t>
      </w:r>
      <w:r w:rsidRPr="00BB3840">
        <w:rPr>
          <w:rFonts w:ascii="Times New Roman" w:hAnsi="Times New Roman"/>
          <w:color w:val="000000"/>
          <w:sz w:val="20"/>
          <w:szCs w:val="20"/>
        </w:rPr>
        <w:t>д</w:t>
      </w:r>
      <w:r w:rsidRPr="00BB3840">
        <w:rPr>
          <w:rFonts w:ascii="Times New Roman" w:hAnsi="Times New Roman"/>
          <w:color w:val="000000"/>
          <w:sz w:val="20"/>
          <w:szCs w:val="20"/>
        </w:rPr>
        <w:t>ческой продукции и в целом отрицательного антропогенного возде</w:t>
      </w:r>
      <w:r w:rsidRPr="00BB3840">
        <w:rPr>
          <w:rFonts w:ascii="Times New Roman" w:hAnsi="Times New Roman"/>
          <w:color w:val="000000"/>
          <w:sz w:val="20"/>
          <w:szCs w:val="20"/>
        </w:rPr>
        <w:t>й</w:t>
      </w:r>
      <w:r w:rsidRPr="00BB3840">
        <w:rPr>
          <w:rFonts w:ascii="Times New Roman" w:hAnsi="Times New Roman"/>
          <w:color w:val="000000"/>
          <w:sz w:val="20"/>
          <w:szCs w:val="20"/>
        </w:rPr>
        <w:t>ствия на агроландшафт [89].</w:t>
      </w:r>
    </w:p>
    <w:p w:rsidR="00BB3840" w:rsidRPr="00BB3840" w:rsidRDefault="00BB3840" w:rsidP="00BB3840">
      <w:pPr>
        <w:shd w:val="clear" w:color="auto" w:fill="FFFFFF"/>
        <w:spacing w:after="0" w:line="240" w:lineRule="auto"/>
        <w:ind w:firstLine="284"/>
        <w:jc w:val="both"/>
        <w:rPr>
          <w:rFonts w:ascii="Times New Roman" w:hAnsi="Times New Roman"/>
          <w:sz w:val="20"/>
          <w:szCs w:val="20"/>
        </w:rPr>
      </w:pPr>
      <w:r w:rsidRPr="00BB3840">
        <w:rPr>
          <w:rFonts w:ascii="Times New Roman" w:hAnsi="Times New Roman"/>
          <w:color w:val="000000"/>
          <w:sz w:val="20"/>
          <w:szCs w:val="20"/>
        </w:rPr>
        <w:t>Однако при организации удобрительного орошения стоками след</w:t>
      </w:r>
      <w:r w:rsidRPr="00BB3840">
        <w:rPr>
          <w:rFonts w:ascii="Times New Roman" w:hAnsi="Times New Roman"/>
          <w:color w:val="000000"/>
          <w:sz w:val="20"/>
          <w:szCs w:val="20"/>
        </w:rPr>
        <w:t>у</w:t>
      </w:r>
      <w:r w:rsidRPr="00BB3840">
        <w:rPr>
          <w:rFonts w:ascii="Times New Roman" w:hAnsi="Times New Roman"/>
          <w:color w:val="000000"/>
          <w:sz w:val="20"/>
          <w:szCs w:val="20"/>
        </w:rPr>
        <w:t>ет иметь в виду, что орошаемая площадь должна быть тщательно спланирована для предотвращения аккумуляции поливной жидкости в микропонижениях, дабы исключить переувлажнение почвы. Поливы многолетних трав должны проводиться нормами, рекомендованными для допустимого уровня загрязнения почвы ТМ. Как</w:t>
      </w:r>
      <w:r w:rsidR="00C710F2">
        <w:rPr>
          <w:rFonts w:ascii="Times New Roman" w:hAnsi="Times New Roman"/>
          <w:color w:val="000000"/>
          <w:sz w:val="20"/>
          <w:szCs w:val="20"/>
        </w:rPr>
        <w:t xml:space="preserve"> правило, эти нормы на 17...25%</w:t>
      </w:r>
      <w:r w:rsidRPr="00BB3840">
        <w:rPr>
          <w:rFonts w:ascii="Times New Roman" w:hAnsi="Times New Roman"/>
          <w:color w:val="000000"/>
          <w:sz w:val="20"/>
          <w:szCs w:val="20"/>
        </w:rPr>
        <w:t xml:space="preserve"> ниже по сравнению с нормами при фоновом и п</w:t>
      </w:r>
      <w:r w:rsidRPr="00BB3840">
        <w:rPr>
          <w:rFonts w:ascii="Times New Roman" w:hAnsi="Times New Roman"/>
          <w:color w:val="000000"/>
          <w:sz w:val="20"/>
          <w:szCs w:val="20"/>
        </w:rPr>
        <w:t>о</w:t>
      </w:r>
      <w:r w:rsidRPr="00BB3840">
        <w:rPr>
          <w:rFonts w:ascii="Times New Roman" w:hAnsi="Times New Roman"/>
          <w:color w:val="000000"/>
          <w:sz w:val="20"/>
          <w:szCs w:val="20"/>
        </w:rPr>
        <w:t xml:space="preserve">вышенном уровнях загрязнения [89]. </w:t>
      </w:r>
    </w:p>
    <w:p w:rsidR="00BB3840" w:rsidRPr="00BB3840" w:rsidRDefault="00BB3840" w:rsidP="00BB3840">
      <w:pPr>
        <w:shd w:val="clear" w:color="auto" w:fill="FFFFFF"/>
        <w:spacing w:after="0" w:line="240" w:lineRule="auto"/>
        <w:ind w:firstLine="284"/>
        <w:jc w:val="both"/>
        <w:rPr>
          <w:rFonts w:ascii="Times New Roman" w:hAnsi="Times New Roman"/>
          <w:sz w:val="20"/>
          <w:szCs w:val="20"/>
        </w:rPr>
      </w:pPr>
      <w:proofErr w:type="gramStart"/>
      <w:r w:rsidRPr="00BB3840">
        <w:rPr>
          <w:rFonts w:ascii="Times New Roman" w:hAnsi="Times New Roman"/>
          <w:color w:val="000000"/>
          <w:sz w:val="20"/>
          <w:szCs w:val="20"/>
        </w:rPr>
        <w:t>Важное значение</w:t>
      </w:r>
      <w:proofErr w:type="gramEnd"/>
      <w:r w:rsidRPr="00BB3840">
        <w:rPr>
          <w:rFonts w:ascii="Times New Roman" w:hAnsi="Times New Roman"/>
          <w:color w:val="000000"/>
          <w:sz w:val="20"/>
          <w:szCs w:val="20"/>
        </w:rPr>
        <w:t xml:space="preserve"> для снижения подвижности ТМ имеют органич</w:t>
      </w:r>
      <w:r w:rsidRPr="00BB3840">
        <w:rPr>
          <w:rFonts w:ascii="Times New Roman" w:hAnsi="Times New Roman"/>
          <w:color w:val="000000"/>
          <w:sz w:val="20"/>
          <w:szCs w:val="20"/>
        </w:rPr>
        <w:t>е</w:t>
      </w:r>
      <w:r w:rsidRPr="00BB3840">
        <w:rPr>
          <w:rFonts w:ascii="Times New Roman" w:hAnsi="Times New Roman"/>
          <w:color w:val="000000"/>
          <w:sz w:val="20"/>
          <w:szCs w:val="20"/>
        </w:rPr>
        <w:t>ские удобрения [2]. Взаимодействие солей тяжелых металлов с орг</w:t>
      </w:r>
      <w:r w:rsidRPr="00BB3840">
        <w:rPr>
          <w:rFonts w:ascii="Times New Roman" w:hAnsi="Times New Roman"/>
          <w:color w:val="000000"/>
          <w:sz w:val="20"/>
          <w:szCs w:val="20"/>
        </w:rPr>
        <w:t>а</w:t>
      </w:r>
      <w:r w:rsidRPr="00BB3840">
        <w:rPr>
          <w:rFonts w:ascii="Times New Roman" w:hAnsi="Times New Roman"/>
          <w:color w:val="000000"/>
          <w:sz w:val="20"/>
          <w:szCs w:val="20"/>
        </w:rPr>
        <w:t>ническим веществом почвы идет по пути образования солей гумус</w:t>
      </w:r>
      <w:r w:rsidRPr="00BB3840">
        <w:rPr>
          <w:rFonts w:ascii="Times New Roman" w:hAnsi="Times New Roman"/>
          <w:color w:val="000000"/>
          <w:sz w:val="20"/>
          <w:szCs w:val="20"/>
        </w:rPr>
        <w:t>о</w:t>
      </w:r>
      <w:r w:rsidRPr="00BB3840">
        <w:rPr>
          <w:rFonts w:ascii="Times New Roman" w:hAnsi="Times New Roman"/>
          <w:color w:val="000000"/>
          <w:sz w:val="20"/>
          <w:szCs w:val="20"/>
        </w:rPr>
        <w:t>вых кислот и вовлечения металлов в комплексные соединения мал</w:t>
      </w:r>
      <w:r w:rsidRPr="00BB3840">
        <w:rPr>
          <w:rFonts w:ascii="Times New Roman" w:hAnsi="Times New Roman"/>
          <w:color w:val="000000"/>
          <w:sz w:val="20"/>
          <w:szCs w:val="20"/>
        </w:rPr>
        <w:t>о</w:t>
      </w:r>
      <w:r w:rsidRPr="00BB3840">
        <w:rPr>
          <w:rFonts w:ascii="Times New Roman" w:hAnsi="Times New Roman"/>
          <w:color w:val="000000"/>
          <w:sz w:val="20"/>
          <w:szCs w:val="20"/>
        </w:rPr>
        <w:t>доступные для растений. Агрономические мероприятия, проводимые на загрязненных землях должны повышать содержание гумуса. П</w:t>
      </w:r>
      <w:r w:rsidRPr="00BB3840">
        <w:rPr>
          <w:rFonts w:ascii="Times New Roman" w:hAnsi="Times New Roman"/>
          <w:color w:val="000000"/>
          <w:sz w:val="20"/>
          <w:szCs w:val="20"/>
        </w:rPr>
        <w:t>о</w:t>
      </w:r>
      <w:r w:rsidRPr="00BB3840">
        <w:rPr>
          <w:rFonts w:ascii="Times New Roman" w:hAnsi="Times New Roman"/>
          <w:color w:val="000000"/>
          <w:sz w:val="20"/>
          <w:szCs w:val="20"/>
        </w:rPr>
        <w:t xml:space="preserve">этому внесение навоза, компостов на основе твердой фракции стоков имеет принципиально </w:t>
      </w:r>
      <w:proofErr w:type="gramStart"/>
      <w:r w:rsidRPr="00BB3840">
        <w:rPr>
          <w:rFonts w:ascii="Times New Roman" w:hAnsi="Times New Roman"/>
          <w:color w:val="000000"/>
          <w:sz w:val="20"/>
          <w:szCs w:val="20"/>
        </w:rPr>
        <w:t>важное значение</w:t>
      </w:r>
      <w:proofErr w:type="gramEnd"/>
      <w:r w:rsidRPr="00BB3840">
        <w:rPr>
          <w:rFonts w:ascii="Times New Roman" w:hAnsi="Times New Roman"/>
          <w:color w:val="000000"/>
          <w:sz w:val="20"/>
          <w:szCs w:val="20"/>
        </w:rPr>
        <w:t>. Для этой цели может быть рекомендована технология приготовления компоста, опубликованная в работе [89]. При приготовлении компоста рекомендуется такая техн</w:t>
      </w:r>
      <w:r w:rsidRPr="00BB3840">
        <w:rPr>
          <w:rFonts w:ascii="Times New Roman" w:hAnsi="Times New Roman"/>
          <w:color w:val="000000"/>
          <w:sz w:val="20"/>
          <w:szCs w:val="20"/>
        </w:rPr>
        <w:t>о</w:t>
      </w:r>
      <w:r w:rsidRPr="00BB3840">
        <w:rPr>
          <w:rFonts w:ascii="Times New Roman" w:hAnsi="Times New Roman"/>
          <w:color w:val="000000"/>
          <w:sz w:val="20"/>
          <w:szCs w:val="20"/>
        </w:rPr>
        <w:t xml:space="preserve">логия. Размеры буртов: основание 8... 12x20...30 м, высота 2...3 м. При формировании буртов компоненты тщательно перемешивают. Бурт </w:t>
      </w:r>
      <w:r w:rsidRPr="00BB3840">
        <w:rPr>
          <w:rFonts w:ascii="Times New Roman" w:hAnsi="Times New Roman"/>
          <w:color w:val="000000"/>
          <w:sz w:val="20"/>
          <w:szCs w:val="20"/>
        </w:rPr>
        <w:lastRenderedPageBreak/>
        <w:t>должен быть рыхлым для обеспечения аэробного биотермического процесса, при котором подавляется всхожесть семян сорной раст</w:t>
      </w:r>
      <w:r w:rsidRPr="00BB3840">
        <w:rPr>
          <w:rFonts w:ascii="Times New Roman" w:hAnsi="Times New Roman"/>
          <w:color w:val="000000"/>
          <w:sz w:val="20"/>
          <w:szCs w:val="20"/>
        </w:rPr>
        <w:t>и</w:t>
      </w:r>
      <w:r w:rsidRPr="00BB3840">
        <w:rPr>
          <w:rFonts w:ascii="Times New Roman" w:hAnsi="Times New Roman"/>
          <w:color w:val="000000"/>
          <w:sz w:val="20"/>
          <w:szCs w:val="20"/>
        </w:rPr>
        <w:t>тельности, происходит дегельминтизация навоза и стоков, а также г</w:t>
      </w:r>
      <w:r w:rsidRPr="00BB3840">
        <w:rPr>
          <w:rFonts w:ascii="Times New Roman" w:hAnsi="Times New Roman"/>
          <w:color w:val="000000"/>
          <w:sz w:val="20"/>
          <w:szCs w:val="20"/>
        </w:rPr>
        <w:t>и</w:t>
      </w:r>
      <w:r w:rsidRPr="00BB3840">
        <w:rPr>
          <w:rFonts w:ascii="Times New Roman" w:hAnsi="Times New Roman"/>
          <w:color w:val="000000"/>
          <w:sz w:val="20"/>
          <w:szCs w:val="20"/>
        </w:rPr>
        <w:t>бель в них основной массы болезнетворных микроорганизмов.</w:t>
      </w:r>
    </w:p>
    <w:p w:rsidR="00BB3840" w:rsidRPr="00BB3840" w:rsidRDefault="00BB3840" w:rsidP="00BB3840">
      <w:pPr>
        <w:shd w:val="clear" w:color="auto" w:fill="FFFFFF"/>
        <w:spacing w:after="0" w:line="240" w:lineRule="auto"/>
        <w:ind w:firstLine="284"/>
        <w:jc w:val="both"/>
        <w:rPr>
          <w:rFonts w:ascii="Times New Roman" w:hAnsi="Times New Roman"/>
          <w:sz w:val="20"/>
          <w:szCs w:val="20"/>
        </w:rPr>
      </w:pPr>
      <w:r w:rsidRPr="00BB3840">
        <w:rPr>
          <w:rFonts w:ascii="Times New Roman" w:hAnsi="Times New Roman"/>
          <w:color w:val="000000"/>
          <w:sz w:val="20"/>
          <w:szCs w:val="20"/>
        </w:rPr>
        <w:t>Компостирование необходимо начинать в теплое время года. Жел</w:t>
      </w:r>
      <w:r w:rsidRPr="00BB3840">
        <w:rPr>
          <w:rFonts w:ascii="Times New Roman" w:hAnsi="Times New Roman"/>
          <w:color w:val="000000"/>
          <w:sz w:val="20"/>
          <w:szCs w:val="20"/>
        </w:rPr>
        <w:t>а</w:t>
      </w:r>
      <w:r w:rsidRPr="00BB3840">
        <w:rPr>
          <w:rFonts w:ascii="Times New Roman" w:hAnsi="Times New Roman"/>
          <w:color w:val="000000"/>
          <w:sz w:val="20"/>
          <w:szCs w:val="20"/>
        </w:rPr>
        <w:t>тельно, чтобы в этот период прошла термофильная стадия разложения органического вещества (с разогревом компостной массы до темпер</w:t>
      </w:r>
      <w:r w:rsidRPr="00BB3840">
        <w:rPr>
          <w:rFonts w:ascii="Times New Roman" w:hAnsi="Times New Roman"/>
          <w:color w:val="000000"/>
          <w:sz w:val="20"/>
          <w:szCs w:val="20"/>
        </w:rPr>
        <w:t>а</w:t>
      </w:r>
      <w:r w:rsidRPr="00BB3840">
        <w:rPr>
          <w:rFonts w:ascii="Times New Roman" w:hAnsi="Times New Roman"/>
          <w:color w:val="000000"/>
          <w:sz w:val="20"/>
          <w:szCs w:val="20"/>
        </w:rPr>
        <w:t>туры 55...60°С).</w:t>
      </w:r>
    </w:p>
    <w:p w:rsidR="00BB3840" w:rsidRPr="00BB3840" w:rsidRDefault="00BB3840" w:rsidP="00BB3840">
      <w:pPr>
        <w:shd w:val="clear" w:color="auto" w:fill="FFFFFF"/>
        <w:spacing w:after="0" w:line="240" w:lineRule="auto"/>
        <w:ind w:firstLine="284"/>
        <w:jc w:val="both"/>
        <w:rPr>
          <w:rFonts w:ascii="Times New Roman" w:hAnsi="Times New Roman"/>
          <w:sz w:val="20"/>
          <w:szCs w:val="20"/>
        </w:rPr>
      </w:pPr>
      <w:r w:rsidRPr="00BB3840">
        <w:rPr>
          <w:rFonts w:ascii="Times New Roman" w:hAnsi="Times New Roman"/>
          <w:color w:val="000000"/>
          <w:sz w:val="20"/>
          <w:szCs w:val="20"/>
        </w:rPr>
        <w:t>Вторая, мезофильная стадия (с температурой</w:t>
      </w:r>
      <w:r w:rsidR="00011269">
        <w:rPr>
          <w:rFonts w:ascii="Times New Roman" w:hAnsi="Times New Roman"/>
          <w:color w:val="000000"/>
          <w:sz w:val="20"/>
          <w:szCs w:val="20"/>
        </w:rPr>
        <w:t xml:space="preserve"> 30</w:t>
      </w:r>
      <w:r w:rsidRPr="00BB3840">
        <w:rPr>
          <w:rFonts w:ascii="Times New Roman" w:hAnsi="Times New Roman"/>
          <w:color w:val="000000"/>
          <w:sz w:val="20"/>
          <w:szCs w:val="20"/>
        </w:rPr>
        <w:t>...35°С) может пр</w:t>
      </w:r>
      <w:r w:rsidRPr="00BB3840">
        <w:rPr>
          <w:rFonts w:ascii="Times New Roman" w:hAnsi="Times New Roman"/>
          <w:color w:val="000000"/>
          <w:sz w:val="20"/>
          <w:szCs w:val="20"/>
        </w:rPr>
        <w:t>о</w:t>
      </w:r>
      <w:r w:rsidRPr="00BB3840">
        <w:rPr>
          <w:rFonts w:ascii="Times New Roman" w:hAnsi="Times New Roman"/>
          <w:color w:val="000000"/>
          <w:sz w:val="20"/>
          <w:szCs w:val="20"/>
        </w:rPr>
        <w:t>ходить и зимой. Но в этом случае для предотвращения промерзания и прекращения процесса созревания компостные бурты зимой необх</w:t>
      </w:r>
      <w:r w:rsidRPr="00BB3840">
        <w:rPr>
          <w:rFonts w:ascii="Times New Roman" w:hAnsi="Times New Roman"/>
          <w:color w:val="000000"/>
          <w:sz w:val="20"/>
          <w:szCs w:val="20"/>
        </w:rPr>
        <w:t>о</w:t>
      </w:r>
      <w:r w:rsidRPr="00BB3840">
        <w:rPr>
          <w:rFonts w:ascii="Times New Roman" w:hAnsi="Times New Roman"/>
          <w:color w:val="000000"/>
          <w:sz w:val="20"/>
          <w:szCs w:val="20"/>
        </w:rPr>
        <w:t>димо укрывать теплоизолирующим 50-сантиметровым слоем соломы, земли, торфа или опилок.</w:t>
      </w:r>
    </w:p>
    <w:p w:rsidR="00BB3840" w:rsidRPr="00BB3840" w:rsidRDefault="00BB3840" w:rsidP="00BB3840">
      <w:pPr>
        <w:shd w:val="clear" w:color="auto" w:fill="FFFFFF"/>
        <w:spacing w:after="0" w:line="240" w:lineRule="auto"/>
        <w:ind w:firstLine="284"/>
        <w:jc w:val="both"/>
        <w:rPr>
          <w:rFonts w:ascii="Times New Roman" w:hAnsi="Times New Roman"/>
          <w:sz w:val="20"/>
          <w:szCs w:val="20"/>
        </w:rPr>
      </w:pPr>
      <w:r w:rsidRPr="00BB3840">
        <w:rPr>
          <w:rFonts w:ascii="Times New Roman" w:hAnsi="Times New Roman"/>
          <w:color w:val="000000"/>
          <w:sz w:val="20"/>
          <w:szCs w:val="20"/>
        </w:rPr>
        <w:t>Следует отметить, что компоненты бурта являются хорошим су</w:t>
      </w:r>
      <w:r w:rsidRPr="00BB3840">
        <w:rPr>
          <w:rFonts w:ascii="Times New Roman" w:hAnsi="Times New Roman"/>
          <w:color w:val="000000"/>
          <w:sz w:val="20"/>
          <w:szCs w:val="20"/>
        </w:rPr>
        <w:t>б</w:t>
      </w:r>
      <w:r w:rsidRPr="00BB3840">
        <w:rPr>
          <w:rFonts w:ascii="Times New Roman" w:hAnsi="Times New Roman"/>
          <w:color w:val="000000"/>
          <w:sz w:val="20"/>
          <w:szCs w:val="20"/>
        </w:rPr>
        <w:t>стратом для жизнедеятельности калифорнийского червя. Поэтому при реализации способа имеется возможность получения биогумуса – це</w:t>
      </w:r>
      <w:r w:rsidRPr="00BB3840">
        <w:rPr>
          <w:rFonts w:ascii="Times New Roman" w:hAnsi="Times New Roman"/>
          <w:color w:val="000000"/>
          <w:sz w:val="20"/>
          <w:szCs w:val="20"/>
        </w:rPr>
        <w:t>н</w:t>
      </w:r>
      <w:r w:rsidRPr="00BB3840">
        <w:rPr>
          <w:rFonts w:ascii="Times New Roman" w:hAnsi="Times New Roman"/>
          <w:color w:val="000000"/>
          <w:sz w:val="20"/>
          <w:szCs w:val="20"/>
        </w:rPr>
        <w:t>ного органического удобрения с высокими экологическими характер</w:t>
      </w:r>
      <w:r w:rsidRPr="00BB3840">
        <w:rPr>
          <w:rFonts w:ascii="Times New Roman" w:hAnsi="Times New Roman"/>
          <w:color w:val="000000"/>
          <w:sz w:val="20"/>
          <w:szCs w:val="20"/>
        </w:rPr>
        <w:t>и</w:t>
      </w:r>
      <w:r w:rsidRPr="00BB3840">
        <w:rPr>
          <w:rFonts w:ascii="Times New Roman" w:hAnsi="Times New Roman"/>
          <w:color w:val="000000"/>
          <w:sz w:val="20"/>
          <w:szCs w:val="20"/>
        </w:rPr>
        <w:t>стиками.</w:t>
      </w:r>
    </w:p>
    <w:p w:rsidR="00BB3840" w:rsidRPr="00BB3840" w:rsidRDefault="00BB3840" w:rsidP="00BB3840">
      <w:pPr>
        <w:shd w:val="clear" w:color="auto" w:fill="FFFFFF"/>
        <w:spacing w:after="0" w:line="240" w:lineRule="auto"/>
        <w:ind w:firstLine="284"/>
        <w:jc w:val="both"/>
        <w:rPr>
          <w:rFonts w:ascii="Times New Roman" w:hAnsi="Times New Roman"/>
          <w:sz w:val="20"/>
          <w:szCs w:val="20"/>
        </w:rPr>
      </w:pPr>
      <w:r w:rsidRPr="00BB3840">
        <w:rPr>
          <w:rFonts w:ascii="Times New Roman" w:hAnsi="Times New Roman"/>
          <w:color w:val="000000"/>
          <w:sz w:val="20"/>
          <w:szCs w:val="20"/>
        </w:rPr>
        <w:t>После формирования буртов площадь можно использовать повто</w:t>
      </w:r>
      <w:r w:rsidRPr="00BB3840">
        <w:rPr>
          <w:rFonts w:ascii="Times New Roman" w:hAnsi="Times New Roman"/>
          <w:color w:val="000000"/>
          <w:sz w:val="20"/>
          <w:szCs w:val="20"/>
        </w:rPr>
        <w:t>р</w:t>
      </w:r>
      <w:r w:rsidRPr="00BB3840">
        <w:rPr>
          <w:rFonts w:ascii="Times New Roman" w:hAnsi="Times New Roman"/>
          <w:color w:val="000000"/>
          <w:sz w:val="20"/>
          <w:szCs w:val="20"/>
        </w:rPr>
        <w:t>но. При этом, при необходимости, производят подсыпку пахотного слоя почвы желательно торфокрошкой.</w:t>
      </w:r>
    </w:p>
    <w:p w:rsidR="00BB3840" w:rsidRPr="00BB3840" w:rsidRDefault="00BB3840" w:rsidP="00BB3840">
      <w:pPr>
        <w:shd w:val="clear" w:color="auto" w:fill="FFFFFF"/>
        <w:spacing w:after="0" w:line="240" w:lineRule="auto"/>
        <w:ind w:firstLine="284"/>
        <w:jc w:val="both"/>
        <w:rPr>
          <w:rFonts w:ascii="Times New Roman" w:hAnsi="Times New Roman"/>
          <w:sz w:val="20"/>
          <w:szCs w:val="20"/>
        </w:rPr>
      </w:pPr>
      <w:r w:rsidRPr="00BB3840">
        <w:rPr>
          <w:rFonts w:ascii="Times New Roman" w:hAnsi="Times New Roman"/>
          <w:color w:val="000000"/>
          <w:sz w:val="20"/>
          <w:szCs w:val="20"/>
        </w:rPr>
        <w:t>Хороший эффект был получен на опытах, проведенных В.В. Коп</w:t>
      </w:r>
      <w:r w:rsidRPr="00BB3840">
        <w:rPr>
          <w:rFonts w:ascii="Times New Roman" w:hAnsi="Times New Roman"/>
          <w:color w:val="000000"/>
          <w:sz w:val="20"/>
          <w:szCs w:val="20"/>
        </w:rPr>
        <w:t>ы</w:t>
      </w:r>
      <w:r w:rsidRPr="00BB3840">
        <w:rPr>
          <w:rFonts w:ascii="Times New Roman" w:hAnsi="Times New Roman"/>
          <w:color w:val="000000"/>
          <w:sz w:val="20"/>
          <w:szCs w:val="20"/>
        </w:rPr>
        <w:t>товским, при внесении соломы на фоне орошения стоками свиново</w:t>
      </w:r>
      <w:r w:rsidRPr="00BB3840">
        <w:rPr>
          <w:rFonts w:ascii="Times New Roman" w:hAnsi="Times New Roman"/>
          <w:color w:val="000000"/>
          <w:sz w:val="20"/>
          <w:szCs w:val="20"/>
        </w:rPr>
        <w:t>д</w:t>
      </w:r>
      <w:r w:rsidRPr="00BB3840">
        <w:rPr>
          <w:rFonts w:ascii="Times New Roman" w:hAnsi="Times New Roman"/>
          <w:color w:val="000000"/>
          <w:sz w:val="20"/>
          <w:szCs w:val="20"/>
        </w:rPr>
        <w:t>ческого комплекса [88].</w:t>
      </w:r>
    </w:p>
    <w:p w:rsidR="00BB3840" w:rsidRPr="00BB3840" w:rsidRDefault="00BB3840" w:rsidP="00BB3840">
      <w:pPr>
        <w:shd w:val="clear" w:color="auto" w:fill="FFFFFF"/>
        <w:spacing w:after="0" w:line="240" w:lineRule="auto"/>
        <w:ind w:firstLine="284"/>
        <w:jc w:val="both"/>
        <w:rPr>
          <w:rFonts w:ascii="Times New Roman" w:hAnsi="Times New Roman"/>
          <w:color w:val="000000"/>
          <w:sz w:val="20"/>
          <w:szCs w:val="20"/>
        </w:rPr>
      </w:pPr>
      <w:r w:rsidRPr="00BB3840">
        <w:rPr>
          <w:rFonts w:ascii="Times New Roman" w:hAnsi="Times New Roman"/>
          <w:color w:val="000000"/>
          <w:sz w:val="20"/>
          <w:szCs w:val="20"/>
        </w:rPr>
        <w:t xml:space="preserve">Производственный опыт был заложен им на площади </w:t>
      </w:r>
      <w:smartTag w:uri="urn:schemas-microsoft-com:office:smarttags" w:element="metricconverter">
        <w:smartTagPr>
          <w:attr w:name="ProductID" w:val="90 гектаров"/>
        </w:smartTagPr>
        <w:r w:rsidRPr="00BB3840">
          <w:rPr>
            <w:rFonts w:ascii="Times New Roman" w:hAnsi="Times New Roman"/>
            <w:color w:val="000000"/>
            <w:sz w:val="20"/>
            <w:szCs w:val="20"/>
          </w:rPr>
          <w:t>90 гектаров</w:t>
        </w:r>
      </w:smartTag>
      <w:r w:rsidRPr="00BB3840">
        <w:rPr>
          <w:rFonts w:ascii="Times New Roman" w:hAnsi="Times New Roman"/>
          <w:color w:val="000000"/>
          <w:sz w:val="20"/>
          <w:szCs w:val="20"/>
        </w:rPr>
        <w:t>. Дозы внесения соломы колебались от 2 до 8 т/га. В ходе опыта было установлено, что внесение соломы способствовало снижению подви</w:t>
      </w:r>
      <w:r w:rsidRPr="00BB3840">
        <w:rPr>
          <w:rFonts w:ascii="Times New Roman" w:hAnsi="Times New Roman"/>
          <w:color w:val="000000"/>
          <w:sz w:val="20"/>
          <w:szCs w:val="20"/>
        </w:rPr>
        <w:t>ж</w:t>
      </w:r>
      <w:r w:rsidRPr="00BB3840">
        <w:rPr>
          <w:rFonts w:ascii="Times New Roman" w:hAnsi="Times New Roman"/>
          <w:color w:val="000000"/>
          <w:sz w:val="20"/>
          <w:szCs w:val="20"/>
        </w:rPr>
        <w:t xml:space="preserve">ности изучаемых тяжелых металлов. </w:t>
      </w:r>
      <w:proofErr w:type="gramStart"/>
      <w:r w:rsidRPr="00BB3840">
        <w:rPr>
          <w:rFonts w:ascii="Times New Roman" w:hAnsi="Times New Roman"/>
          <w:color w:val="000000"/>
          <w:sz w:val="20"/>
          <w:szCs w:val="20"/>
        </w:rPr>
        <w:t>При чем</w:t>
      </w:r>
      <w:proofErr w:type="gramEnd"/>
      <w:r w:rsidRPr="00BB3840">
        <w:rPr>
          <w:rFonts w:ascii="Times New Roman" w:hAnsi="Times New Roman"/>
          <w:color w:val="000000"/>
          <w:sz w:val="20"/>
          <w:szCs w:val="20"/>
        </w:rPr>
        <w:t xml:space="preserve"> степень подвижности зависела от дозы внесенной соломы, а наибольшая эффективность имела место на третий год после внесения.</w:t>
      </w:r>
    </w:p>
    <w:p w:rsidR="00BB3840" w:rsidRDefault="00BB3840" w:rsidP="00BB3840">
      <w:pPr>
        <w:shd w:val="clear" w:color="auto" w:fill="FFFFFF"/>
        <w:spacing w:after="0" w:line="240" w:lineRule="auto"/>
        <w:ind w:firstLine="284"/>
        <w:jc w:val="both"/>
        <w:rPr>
          <w:rFonts w:ascii="Times New Roman" w:hAnsi="Times New Roman"/>
          <w:color w:val="000000"/>
          <w:sz w:val="20"/>
          <w:szCs w:val="20"/>
        </w:rPr>
      </w:pPr>
      <w:r w:rsidRPr="00BB3840">
        <w:rPr>
          <w:rFonts w:ascii="Times New Roman" w:hAnsi="Times New Roman"/>
          <w:color w:val="000000"/>
          <w:sz w:val="20"/>
          <w:szCs w:val="20"/>
        </w:rPr>
        <w:t>Применительно к условиям дерново-подзолистых суглинистых почв содержание подвижных форм тяжелых металлов в верхнем 30-сантиметровом слое в зависимости от дозы внесенной соломы аппро</w:t>
      </w:r>
      <w:r w:rsidRPr="00BB3840">
        <w:rPr>
          <w:rFonts w:ascii="Times New Roman" w:hAnsi="Times New Roman"/>
          <w:color w:val="000000"/>
          <w:sz w:val="20"/>
          <w:szCs w:val="20"/>
        </w:rPr>
        <w:t>к</w:t>
      </w:r>
      <w:r w:rsidRPr="00BB3840">
        <w:rPr>
          <w:rFonts w:ascii="Times New Roman" w:hAnsi="Times New Roman"/>
          <w:color w:val="000000"/>
          <w:sz w:val="20"/>
          <w:szCs w:val="20"/>
        </w:rPr>
        <w:t>симируется уравнениями, приведенными в таблице.</w:t>
      </w:r>
    </w:p>
    <w:p w:rsidR="00B211F0" w:rsidRPr="00BB3840" w:rsidRDefault="00B211F0" w:rsidP="00B211F0">
      <w:pPr>
        <w:shd w:val="clear" w:color="auto" w:fill="FFFFFF"/>
        <w:spacing w:after="0" w:line="240" w:lineRule="auto"/>
        <w:ind w:firstLine="284"/>
        <w:jc w:val="both"/>
        <w:rPr>
          <w:rFonts w:ascii="Times New Roman" w:hAnsi="Times New Roman"/>
          <w:sz w:val="20"/>
          <w:szCs w:val="20"/>
        </w:rPr>
      </w:pPr>
      <w:r w:rsidRPr="00BB3840">
        <w:rPr>
          <w:rFonts w:ascii="Times New Roman" w:hAnsi="Times New Roman"/>
          <w:color w:val="000000"/>
          <w:sz w:val="20"/>
          <w:szCs w:val="20"/>
        </w:rPr>
        <w:t>Полученные уравнения могут быть использованы при выполнении прогнозных расчетов в процессе разработки мероприятий по реабил</w:t>
      </w:r>
      <w:r w:rsidRPr="00BB3840">
        <w:rPr>
          <w:rFonts w:ascii="Times New Roman" w:hAnsi="Times New Roman"/>
          <w:color w:val="000000"/>
          <w:sz w:val="20"/>
          <w:szCs w:val="20"/>
        </w:rPr>
        <w:t>и</w:t>
      </w:r>
      <w:r w:rsidRPr="00BB3840">
        <w:rPr>
          <w:rFonts w:ascii="Times New Roman" w:hAnsi="Times New Roman"/>
          <w:color w:val="000000"/>
          <w:sz w:val="20"/>
          <w:szCs w:val="20"/>
        </w:rPr>
        <w:t>тации техногенно загрязненных земель в зоне крупных свиноводч</w:t>
      </w:r>
      <w:r w:rsidRPr="00BB3840">
        <w:rPr>
          <w:rFonts w:ascii="Times New Roman" w:hAnsi="Times New Roman"/>
          <w:color w:val="000000"/>
          <w:sz w:val="20"/>
          <w:szCs w:val="20"/>
        </w:rPr>
        <w:t>е</w:t>
      </w:r>
      <w:r w:rsidRPr="00BB3840">
        <w:rPr>
          <w:rFonts w:ascii="Times New Roman" w:hAnsi="Times New Roman"/>
          <w:color w:val="000000"/>
          <w:sz w:val="20"/>
          <w:szCs w:val="20"/>
        </w:rPr>
        <w:t>ских комплексов.</w:t>
      </w:r>
    </w:p>
    <w:p w:rsidR="00011269" w:rsidRDefault="00011269" w:rsidP="00B211F0">
      <w:pPr>
        <w:shd w:val="clear" w:color="auto" w:fill="FFFFFF"/>
        <w:spacing w:after="0" w:line="240" w:lineRule="auto"/>
        <w:ind w:firstLine="284"/>
        <w:jc w:val="center"/>
        <w:rPr>
          <w:rFonts w:ascii="Times New Roman" w:hAnsi="Times New Roman"/>
          <w:color w:val="000000"/>
          <w:sz w:val="20"/>
          <w:szCs w:val="20"/>
        </w:rPr>
      </w:pPr>
    </w:p>
    <w:p w:rsidR="0001344A" w:rsidRPr="0001344A" w:rsidRDefault="0001344A" w:rsidP="00B211F0">
      <w:pPr>
        <w:shd w:val="clear" w:color="auto" w:fill="FFFFFF"/>
        <w:spacing w:after="0" w:line="240" w:lineRule="auto"/>
        <w:ind w:firstLine="284"/>
        <w:jc w:val="center"/>
        <w:rPr>
          <w:rFonts w:ascii="Times New Roman" w:hAnsi="Times New Roman"/>
          <w:color w:val="000000"/>
          <w:sz w:val="10"/>
          <w:szCs w:val="10"/>
        </w:rPr>
      </w:pPr>
    </w:p>
    <w:p w:rsidR="00011269" w:rsidRPr="00021672" w:rsidRDefault="00BB3840" w:rsidP="00B211F0">
      <w:pPr>
        <w:shd w:val="clear" w:color="auto" w:fill="FFFFFF"/>
        <w:spacing w:after="0" w:line="240" w:lineRule="auto"/>
        <w:jc w:val="center"/>
        <w:rPr>
          <w:rFonts w:ascii="Times New Roman" w:hAnsi="Times New Roman"/>
          <w:b/>
          <w:color w:val="000000"/>
          <w:sz w:val="16"/>
          <w:szCs w:val="16"/>
        </w:rPr>
      </w:pPr>
      <w:r w:rsidRPr="00011269">
        <w:rPr>
          <w:rFonts w:ascii="Times New Roman" w:hAnsi="Times New Roman"/>
          <w:color w:val="000000"/>
          <w:sz w:val="16"/>
          <w:szCs w:val="16"/>
        </w:rPr>
        <w:lastRenderedPageBreak/>
        <w:t>Таблица –</w:t>
      </w:r>
      <w:r w:rsidR="00011269">
        <w:rPr>
          <w:rFonts w:ascii="Times New Roman" w:hAnsi="Times New Roman"/>
          <w:color w:val="000000"/>
          <w:sz w:val="16"/>
          <w:szCs w:val="16"/>
        </w:rPr>
        <w:t xml:space="preserve"> </w:t>
      </w:r>
      <w:r w:rsidRPr="00021672">
        <w:rPr>
          <w:rFonts w:ascii="Times New Roman" w:hAnsi="Times New Roman"/>
          <w:b/>
          <w:color w:val="000000"/>
          <w:sz w:val="16"/>
          <w:szCs w:val="16"/>
        </w:rPr>
        <w:t>Уравнения регрессии ожидаемого содержания тяжелых металлов</w:t>
      </w:r>
    </w:p>
    <w:p w:rsidR="00BB3840" w:rsidRPr="00021672" w:rsidRDefault="00BB3840" w:rsidP="00B211F0">
      <w:pPr>
        <w:shd w:val="clear" w:color="auto" w:fill="FFFFFF"/>
        <w:spacing w:after="0" w:line="240" w:lineRule="auto"/>
        <w:jc w:val="center"/>
        <w:rPr>
          <w:rFonts w:ascii="Times New Roman" w:hAnsi="Times New Roman"/>
          <w:b/>
          <w:sz w:val="16"/>
          <w:szCs w:val="16"/>
        </w:rPr>
      </w:pPr>
      <w:r w:rsidRPr="00021672">
        <w:rPr>
          <w:rFonts w:ascii="Times New Roman" w:hAnsi="Times New Roman"/>
          <w:b/>
          <w:color w:val="000000"/>
          <w:sz w:val="16"/>
          <w:szCs w:val="16"/>
        </w:rPr>
        <w:t>(С</w:t>
      </w:r>
      <w:r w:rsidRPr="00021672">
        <w:rPr>
          <w:rFonts w:ascii="Times New Roman" w:hAnsi="Times New Roman"/>
          <w:b/>
          <w:color w:val="000000"/>
          <w:sz w:val="16"/>
          <w:szCs w:val="16"/>
          <w:vertAlign w:val="subscript"/>
        </w:rPr>
        <w:t>п</w:t>
      </w:r>
      <w:proofErr w:type="gramStart"/>
      <w:r w:rsidRPr="00021672">
        <w:rPr>
          <w:rFonts w:ascii="Times New Roman" w:hAnsi="Times New Roman"/>
          <w:b/>
          <w:color w:val="000000"/>
          <w:sz w:val="16"/>
          <w:szCs w:val="16"/>
        </w:rPr>
        <w:t xml:space="preserve"> ,</w:t>
      </w:r>
      <w:proofErr w:type="gramEnd"/>
      <w:r w:rsidRPr="00021672">
        <w:rPr>
          <w:rFonts w:ascii="Times New Roman" w:hAnsi="Times New Roman"/>
          <w:b/>
          <w:color w:val="000000"/>
          <w:sz w:val="16"/>
          <w:szCs w:val="16"/>
        </w:rPr>
        <w:t>мг/кг почвы) от дозы внесенной соломы (</w:t>
      </w:r>
      <w:r w:rsidRPr="00021672">
        <w:rPr>
          <w:rFonts w:ascii="Times New Roman" w:hAnsi="Times New Roman"/>
          <w:b/>
          <w:color w:val="000000"/>
          <w:sz w:val="16"/>
          <w:szCs w:val="16"/>
          <w:lang w:val="en-US"/>
        </w:rPr>
        <w:t>D</w:t>
      </w:r>
      <w:r w:rsidRPr="00021672">
        <w:rPr>
          <w:rFonts w:ascii="Times New Roman" w:hAnsi="Times New Roman"/>
          <w:b/>
          <w:color w:val="000000"/>
          <w:sz w:val="16"/>
          <w:szCs w:val="16"/>
        </w:rPr>
        <w:t>, т/га)</w:t>
      </w:r>
    </w:p>
    <w:p w:rsidR="00BB3840" w:rsidRPr="00011269" w:rsidRDefault="00BB3840" w:rsidP="00011269">
      <w:pPr>
        <w:spacing w:after="0" w:line="240" w:lineRule="auto"/>
        <w:jc w:val="both"/>
        <w:rPr>
          <w:rFonts w:ascii="Times New Roman" w:hAnsi="Times New Roman"/>
          <w:sz w:val="16"/>
          <w:szCs w:val="16"/>
        </w:rPr>
      </w:pPr>
    </w:p>
    <w:tbl>
      <w:tblPr>
        <w:tblW w:w="5996" w:type="dxa"/>
        <w:jc w:val="center"/>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261"/>
        <w:gridCol w:w="2835"/>
        <w:gridCol w:w="1900"/>
      </w:tblGrid>
      <w:tr w:rsidR="00BB3840" w:rsidRPr="00011269" w:rsidTr="00B211F0">
        <w:trPr>
          <w:trHeight w:hRule="exact" w:val="360"/>
          <w:jc w:val="center"/>
        </w:trPr>
        <w:tc>
          <w:tcPr>
            <w:tcW w:w="1261" w:type="dxa"/>
            <w:shd w:val="clear" w:color="auto" w:fill="FFFFFF"/>
          </w:tcPr>
          <w:p w:rsidR="00BB3840" w:rsidRPr="00011269" w:rsidRDefault="00BB3840" w:rsidP="00B211F0">
            <w:pPr>
              <w:shd w:val="clear" w:color="auto" w:fill="FFFFFF"/>
              <w:spacing w:after="0" w:line="240" w:lineRule="auto"/>
              <w:jc w:val="center"/>
              <w:rPr>
                <w:rFonts w:ascii="Times New Roman" w:hAnsi="Times New Roman"/>
                <w:sz w:val="16"/>
                <w:szCs w:val="16"/>
              </w:rPr>
            </w:pPr>
            <w:r w:rsidRPr="00011269">
              <w:rPr>
                <w:rFonts w:ascii="Times New Roman" w:hAnsi="Times New Roman"/>
                <w:color w:val="000000"/>
                <w:sz w:val="16"/>
                <w:szCs w:val="16"/>
              </w:rPr>
              <w:t>Элемент-загрязнитель</w:t>
            </w:r>
          </w:p>
        </w:tc>
        <w:tc>
          <w:tcPr>
            <w:tcW w:w="2835" w:type="dxa"/>
            <w:shd w:val="clear" w:color="auto" w:fill="FFFFFF"/>
          </w:tcPr>
          <w:p w:rsidR="00BB3840" w:rsidRPr="00011269" w:rsidRDefault="00BB3840" w:rsidP="00B211F0">
            <w:pPr>
              <w:shd w:val="clear" w:color="auto" w:fill="FFFFFF"/>
              <w:spacing w:after="0" w:line="240" w:lineRule="auto"/>
              <w:jc w:val="center"/>
              <w:rPr>
                <w:rFonts w:ascii="Times New Roman" w:hAnsi="Times New Roman"/>
                <w:sz w:val="16"/>
                <w:szCs w:val="16"/>
              </w:rPr>
            </w:pPr>
            <w:r w:rsidRPr="00011269">
              <w:rPr>
                <w:rFonts w:ascii="Times New Roman" w:hAnsi="Times New Roman"/>
                <w:color w:val="000000"/>
                <w:sz w:val="16"/>
                <w:szCs w:val="16"/>
              </w:rPr>
              <w:t>Уравнения регрессии</w:t>
            </w:r>
          </w:p>
        </w:tc>
        <w:tc>
          <w:tcPr>
            <w:tcW w:w="1900" w:type="dxa"/>
            <w:shd w:val="clear" w:color="auto" w:fill="FFFFFF"/>
          </w:tcPr>
          <w:p w:rsidR="00BB3840" w:rsidRPr="00011269" w:rsidRDefault="00BB3840" w:rsidP="00B211F0">
            <w:pPr>
              <w:shd w:val="clear" w:color="auto" w:fill="FFFFFF"/>
              <w:spacing w:after="0" w:line="240" w:lineRule="auto"/>
              <w:jc w:val="center"/>
              <w:rPr>
                <w:rFonts w:ascii="Times New Roman" w:hAnsi="Times New Roman"/>
                <w:sz w:val="16"/>
                <w:szCs w:val="16"/>
              </w:rPr>
            </w:pPr>
            <w:r w:rsidRPr="00011269">
              <w:rPr>
                <w:rFonts w:ascii="Times New Roman" w:hAnsi="Times New Roman"/>
                <w:color w:val="000000"/>
                <w:sz w:val="16"/>
                <w:szCs w:val="16"/>
              </w:rPr>
              <w:t>Показатель достоверности аппроксимации</w:t>
            </w:r>
          </w:p>
        </w:tc>
      </w:tr>
      <w:tr w:rsidR="00BB3840" w:rsidRPr="00011269" w:rsidTr="00B211F0">
        <w:trPr>
          <w:trHeight w:hRule="exact" w:val="279"/>
          <w:jc w:val="center"/>
        </w:trPr>
        <w:tc>
          <w:tcPr>
            <w:tcW w:w="1261" w:type="dxa"/>
            <w:shd w:val="clear" w:color="auto" w:fill="FFFFFF"/>
          </w:tcPr>
          <w:p w:rsidR="00BB3840" w:rsidRPr="00011269" w:rsidRDefault="00BB3840" w:rsidP="00B211F0">
            <w:pPr>
              <w:shd w:val="clear" w:color="auto" w:fill="FFFFFF"/>
              <w:spacing w:after="0" w:line="240" w:lineRule="auto"/>
              <w:jc w:val="center"/>
              <w:rPr>
                <w:rFonts w:ascii="Times New Roman" w:hAnsi="Times New Roman"/>
                <w:sz w:val="16"/>
                <w:szCs w:val="16"/>
              </w:rPr>
            </w:pPr>
            <w:r w:rsidRPr="00011269">
              <w:rPr>
                <w:rFonts w:ascii="Times New Roman" w:hAnsi="Times New Roman"/>
                <w:color w:val="000000"/>
                <w:sz w:val="16"/>
                <w:szCs w:val="16"/>
              </w:rPr>
              <w:t>Медь</w:t>
            </w:r>
          </w:p>
        </w:tc>
        <w:tc>
          <w:tcPr>
            <w:tcW w:w="2835" w:type="dxa"/>
            <w:shd w:val="clear" w:color="auto" w:fill="FFFFFF"/>
          </w:tcPr>
          <w:p w:rsidR="00BB3840" w:rsidRPr="00011269" w:rsidRDefault="00BB3840" w:rsidP="00B211F0">
            <w:pPr>
              <w:shd w:val="clear" w:color="auto" w:fill="FFFFFF"/>
              <w:spacing w:after="0" w:line="240" w:lineRule="auto"/>
              <w:jc w:val="center"/>
              <w:rPr>
                <w:rFonts w:ascii="Times New Roman" w:hAnsi="Times New Roman"/>
                <w:sz w:val="16"/>
                <w:szCs w:val="16"/>
              </w:rPr>
            </w:pPr>
            <w:r w:rsidRPr="00011269">
              <w:rPr>
                <w:rFonts w:ascii="Times New Roman" w:hAnsi="Times New Roman"/>
                <w:color w:val="000000"/>
                <w:sz w:val="16"/>
                <w:szCs w:val="16"/>
              </w:rPr>
              <w:t>С</w:t>
            </w:r>
            <w:r w:rsidRPr="00011269">
              <w:rPr>
                <w:rFonts w:ascii="Times New Roman" w:hAnsi="Times New Roman"/>
                <w:color w:val="000000"/>
                <w:sz w:val="16"/>
                <w:szCs w:val="16"/>
                <w:vertAlign w:val="subscript"/>
              </w:rPr>
              <w:t>п</w:t>
            </w:r>
            <w:r w:rsidRPr="00011269">
              <w:rPr>
                <w:rFonts w:ascii="Times New Roman" w:hAnsi="Times New Roman"/>
                <w:color w:val="000000"/>
                <w:sz w:val="16"/>
                <w:szCs w:val="16"/>
              </w:rPr>
              <w:t xml:space="preserve"> = - </w:t>
            </w:r>
            <w:r w:rsidRPr="00011269">
              <w:rPr>
                <w:rFonts w:ascii="Times New Roman" w:hAnsi="Times New Roman"/>
                <w:color w:val="000000"/>
                <w:sz w:val="16"/>
                <w:szCs w:val="16"/>
                <w:lang w:val="en-US"/>
              </w:rPr>
              <w:t>0,037D</w:t>
            </w:r>
            <w:r w:rsidRPr="00011269">
              <w:rPr>
                <w:rFonts w:ascii="Times New Roman" w:hAnsi="Times New Roman"/>
                <w:color w:val="000000"/>
                <w:sz w:val="16"/>
                <w:szCs w:val="16"/>
                <w:vertAlign w:val="superscript"/>
                <w:lang w:val="en-US"/>
              </w:rPr>
              <w:t>2</w:t>
            </w:r>
            <w:r w:rsidRPr="00011269">
              <w:rPr>
                <w:rFonts w:ascii="Times New Roman" w:hAnsi="Times New Roman"/>
                <w:color w:val="000000"/>
                <w:sz w:val="16"/>
                <w:szCs w:val="16"/>
                <w:lang w:val="en-US"/>
              </w:rPr>
              <w:t xml:space="preserve"> </w:t>
            </w:r>
            <w:r w:rsidRPr="00011269">
              <w:rPr>
                <w:rFonts w:ascii="Times New Roman" w:hAnsi="Times New Roman"/>
                <w:color w:val="000000"/>
                <w:sz w:val="16"/>
                <w:szCs w:val="16"/>
              </w:rPr>
              <w:t xml:space="preserve">– </w:t>
            </w:r>
            <w:r w:rsidRPr="00011269">
              <w:rPr>
                <w:rFonts w:ascii="Times New Roman" w:hAnsi="Times New Roman"/>
                <w:color w:val="000000"/>
                <w:sz w:val="16"/>
                <w:szCs w:val="16"/>
                <w:lang w:val="en-US"/>
              </w:rPr>
              <w:t xml:space="preserve">0,37D + </w:t>
            </w:r>
            <w:r w:rsidRPr="00011269">
              <w:rPr>
                <w:rFonts w:ascii="Times New Roman" w:hAnsi="Times New Roman"/>
                <w:color w:val="000000"/>
                <w:sz w:val="16"/>
                <w:szCs w:val="16"/>
              </w:rPr>
              <w:t>31,1</w:t>
            </w:r>
          </w:p>
        </w:tc>
        <w:tc>
          <w:tcPr>
            <w:tcW w:w="1900" w:type="dxa"/>
            <w:shd w:val="clear" w:color="auto" w:fill="FFFFFF"/>
          </w:tcPr>
          <w:p w:rsidR="00BB3840" w:rsidRPr="00011269" w:rsidRDefault="00BB3840" w:rsidP="00B211F0">
            <w:pPr>
              <w:shd w:val="clear" w:color="auto" w:fill="FFFFFF"/>
              <w:spacing w:after="0" w:line="240" w:lineRule="auto"/>
              <w:jc w:val="center"/>
              <w:rPr>
                <w:rFonts w:ascii="Times New Roman" w:hAnsi="Times New Roman"/>
                <w:sz w:val="16"/>
                <w:szCs w:val="16"/>
              </w:rPr>
            </w:pPr>
            <w:r w:rsidRPr="00011269">
              <w:rPr>
                <w:rFonts w:ascii="Times New Roman" w:hAnsi="Times New Roman"/>
                <w:color w:val="000000"/>
                <w:sz w:val="16"/>
                <w:szCs w:val="16"/>
                <w:lang w:val="en-US"/>
              </w:rPr>
              <w:t>R</w:t>
            </w:r>
            <w:r w:rsidRPr="00011269">
              <w:rPr>
                <w:rFonts w:ascii="Times New Roman" w:hAnsi="Times New Roman"/>
                <w:color w:val="000000"/>
                <w:sz w:val="16"/>
                <w:szCs w:val="16"/>
                <w:vertAlign w:val="superscript"/>
                <w:lang w:val="en-US"/>
              </w:rPr>
              <w:t>2</w:t>
            </w:r>
            <w:r w:rsidRPr="00011269">
              <w:rPr>
                <w:rFonts w:ascii="Times New Roman" w:hAnsi="Times New Roman"/>
                <w:color w:val="000000"/>
                <w:sz w:val="16"/>
                <w:szCs w:val="16"/>
                <w:lang w:val="en-US"/>
              </w:rPr>
              <w:t xml:space="preserve"> </w:t>
            </w:r>
            <w:r w:rsidRPr="00011269">
              <w:rPr>
                <w:rFonts w:ascii="Times New Roman" w:hAnsi="Times New Roman"/>
                <w:color w:val="000000"/>
                <w:sz w:val="16"/>
                <w:szCs w:val="16"/>
              </w:rPr>
              <w:t>= 0,85</w:t>
            </w:r>
          </w:p>
        </w:tc>
      </w:tr>
      <w:tr w:rsidR="00BB3840" w:rsidRPr="00011269" w:rsidTr="00B211F0">
        <w:trPr>
          <w:trHeight w:hRule="exact" w:val="283"/>
          <w:jc w:val="center"/>
        </w:trPr>
        <w:tc>
          <w:tcPr>
            <w:tcW w:w="1261" w:type="dxa"/>
            <w:shd w:val="clear" w:color="auto" w:fill="FFFFFF"/>
          </w:tcPr>
          <w:p w:rsidR="00BB3840" w:rsidRPr="00011269" w:rsidRDefault="00BB3840" w:rsidP="00B211F0">
            <w:pPr>
              <w:shd w:val="clear" w:color="auto" w:fill="FFFFFF"/>
              <w:spacing w:after="0" w:line="240" w:lineRule="auto"/>
              <w:jc w:val="center"/>
              <w:rPr>
                <w:rFonts w:ascii="Times New Roman" w:hAnsi="Times New Roman"/>
                <w:sz w:val="16"/>
                <w:szCs w:val="16"/>
              </w:rPr>
            </w:pPr>
            <w:r w:rsidRPr="00011269">
              <w:rPr>
                <w:rFonts w:ascii="Times New Roman" w:hAnsi="Times New Roman"/>
                <w:color w:val="000000"/>
                <w:sz w:val="16"/>
                <w:szCs w:val="16"/>
              </w:rPr>
              <w:t>Цинк</w:t>
            </w:r>
          </w:p>
        </w:tc>
        <w:tc>
          <w:tcPr>
            <w:tcW w:w="2835" w:type="dxa"/>
            <w:shd w:val="clear" w:color="auto" w:fill="FFFFFF"/>
          </w:tcPr>
          <w:p w:rsidR="00BB3840" w:rsidRPr="00011269" w:rsidRDefault="00BB3840" w:rsidP="00B211F0">
            <w:pPr>
              <w:shd w:val="clear" w:color="auto" w:fill="FFFFFF"/>
              <w:spacing w:after="0" w:line="240" w:lineRule="auto"/>
              <w:jc w:val="center"/>
              <w:rPr>
                <w:rFonts w:ascii="Times New Roman" w:hAnsi="Times New Roman"/>
                <w:sz w:val="16"/>
                <w:szCs w:val="16"/>
              </w:rPr>
            </w:pPr>
            <w:r w:rsidRPr="00011269">
              <w:rPr>
                <w:rFonts w:ascii="Times New Roman" w:hAnsi="Times New Roman"/>
                <w:color w:val="000000"/>
                <w:sz w:val="16"/>
                <w:szCs w:val="16"/>
              </w:rPr>
              <w:t>С</w:t>
            </w:r>
            <w:r w:rsidRPr="00011269">
              <w:rPr>
                <w:rFonts w:ascii="Times New Roman" w:hAnsi="Times New Roman"/>
                <w:color w:val="000000"/>
                <w:sz w:val="16"/>
                <w:szCs w:val="16"/>
                <w:vertAlign w:val="subscript"/>
              </w:rPr>
              <w:t>п</w:t>
            </w:r>
            <w:r w:rsidRPr="00011269">
              <w:rPr>
                <w:rFonts w:ascii="Times New Roman" w:hAnsi="Times New Roman"/>
                <w:color w:val="000000"/>
                <w:sz w:val="16"/>
                <w:szCs w:val="16"/>
              </w:rPr>
              <w:t xml:space="preserve"> = - 0,1</w:t>
            </w:r>
            <w:r w:rsidRPr="00011269">
              <w:rPr>
                <w:rFonts w:ascii="Times New Roman" w:hAnsi="Times New Roman"/>
                <w:color w:val="000000"/>
                <w:sz w:val="16"/>
                <w:szCs w:val="16"/>
                <w:lang w:val="en-US"/>
              </w:rPr>
              <w:t>62D</w:t>
            </w:r>
            <w:r w:rsidRPr="00011269">
              <w:rPr>
                <w:rFonts w:ascii="Times New Roman" w:hAnsi="Times New Roman"/>
                <w:color w:val="000000"/>
                <w:sz w:val="16"/>
                <w:szCs w:val="16"/>
                <w:vertAlign w:val="superscript"/>
                <w:lang w:val="en-US"/>
              </w:rPr>
              <w:t>2</w:t>
            </w:r>
            <w:r w:rsidRPr="00011269">
              <w:rPr>
                <w:rFonts w:ascii="Times New Roman" w:hAnsi="Times New Roman"/>
                <w:color w:val="000000"/>
                <w:sz w:val="16"/>
                <w:szCs w:val="16"/>
                <w:lang w:val="en-US"/>
              </w:rPr>
              <w:t xml:space="preserve"> </w:t>
            </w:r>
            <w:r w:rsidRPr="00011269">
              <w:rPr>
                <w:rFonts w:ascii="Times New Roman" w:hAnsi="Times New Roman"/>
                <w:color w:val="000000"/>
                <w:sz w:val="16"/>
                <w:szCs w:val="16"/>
              </w:rPr>
              <w:t xml:space="preserve">+ </w:t>
            </w:r>
            <w:r w:rsidRPr="00011269">
              <w:rPr>
                <w:rFonts w:ascii="Times New Roman" w:hAnsi="Times New Roman"/>
                <w:color w:val="000000"/>
                <w:sz w:val="16"/>
                <w:szCs w:val="16"/>
                <w:lang w:val="en-US"/>
              </w:rPr>
              <w:t xml:space="preserve">0,39D + </w:t>
            </w:r>
            <w:r w:rsidRPr="00011269">
              <w:rPr>
                <w:rFonts w:ascii="Times New Roman" w:hAnsi="Times New Roman"/>
                <w:color w:val="000000"/>
                <w:sz w:val="16"/>
                <w:szCs w:val="16"/>
              </w:rPr>
              <w:t>48,7</w:t>
            </w:r>
          </w:p>
        </w:tc>
        <w:tc>
          <w:tcPr>
            <w:tcW w:w="1900" w:type="dxa"/>
            <w:shd w:val="clear" w:color="auto" w:fill="FFFFFF"/>
          </w:tcPr>
          <w:p w:rsidR="00BB3840" w:rsidRPr="00011269" w:rsidRDefault="00BB3840" w:rsidP="00B211F0">
            <w:pPr>
              <w:shd w:val="clear" w:color="auto" w:fill="FFFFFF"/>
              <w:spacing w:after="0" w:line="240" w:lineRule="auto"/>
              <w:jc w:val="center"/>
              <w:rPr>
                <w:rFonts w:ascii="Times New Roman" w:hAnsi="Times New Roman"/>
                <w:sz w:val="16"/>
                <w:szCs w:val="16"/>
              </w:rPr>
            </w:pPr>
            <w:r w:rsidRPr="00011269">
              <w:rPr>
                <w:rFonts w:ascii="Times New Roman" w:hAnsi="Times New Roman"/>
                <w:color w:val="000000"/>
                <w:sz w:val="16"/>
                <w:szCs w:val="16"/>
                <w:lang w:val="en-US"/>
              </w:rPr>
              <w:t>R</w:t>
            </w:r>
            <w:r w:rsidRPr="00011269">
              <w:rPr>
                <w:rFonts w:ascii="Times New Roman" w:hAnsi="Times New Roman"/>
                <w:color w:val="000000"/>
                <w:sz w:val="16"/>
                <w:szCs w:val="16"/>
                <w:vertAlign w:val="superscript"/>
                <w:lang w:val="en-US"/>
              </w:rPr>
              <w:t>2</w:t>
            </w:r>
            <w:r w:rsidRPr="00011269">
              <w:rPr>
                <w:rFonts w:ascii="Times New Roman" w:hAnsi="Times New Roman"/>
                <w:color w:val="000000"/>
                <w:sz w:val="16"/>
                <w:szCs w:val="16"/>
                <w:lang w:val="en-US"/>
              </w:rPr>
              <w:t xml:space="preserve"> = 0,91</w:t>
            </w:r>
          </w:p>
        </w:tc>
      </w:tr>
      <w:tr w:rsidR="00BB3840" w:rsidRPr="00011269" w:rsidTr="00B211F0">
        <w:trPr>
          <w:trHeight w:hRule="exact" w:val="244"/>
          <w:jc w:val="center"/>
        </w:trPr>
        <w:tc>
          <w:tcPr>
            <w:tcW w:w="1261" w:type="dxa"/>
            <w:shd w:val="clear" w:color="auto" w:fill="FFFFFF"/>
          </w:tcPr>
          <w:p w:rsidR="00BB3840" w:rsidRPr="00011269" w:rsidRDefault="00BB3840" w:rsidP="00B211F0">
            <w:pPr>
              <w:shd w:val="clear" w:color="auto" w:fill="FFFFFF"/>
              <w:spacing w:after="0" w:line="240" w:lineRule="auto"/>
              <w:jc w:val="center"/>
              <w:rPr>
                <w:rFonts w:ascii="Times New Roman" w:hAnsi="Times New Roman"/>
                <w:sz w:val="16"/>
                <w:szCs w:val="16"/>
              </w:rPr>
            </w:pPr>
            <w:r w:rsidRPr="00011269">
              <w:rPr>
                <w:rFonts w:ascii="Times New Roman" w:hAnsi="Times New Roman"/>
                <w:color w:val="000000"/>
                <w:sz w:val="16"/>
                <w:szCs w:val="16"/>
              </w:rPr>
              <w:t>Свинец</w:t>
            </w:r>
          </w:p>
        </w:tc>
        <w:tc>
          <w:tcPr>
            <w:tcW w:w="2835" w:type="dxa"/>
            <w:shd w:val="clear" w:color="auto" w:fill="FFFFFF"/>
          </w:tcPr>
          <w:p w:rsidR="00BB3840" w:rsidRPr="00011269" w:rsidRDefault="00BB3840" w:rsidP="00B211F0">
            <w:pPr>
              <w:shd w:val="clear" w:color="auto" w:fill="FFFFFF"/>
              <w:spacing w:after="0" w:line="240" w:lineRule="auto"/>
              <w:jc w:val="center"/>
              <w:rPr>
                <w:rFonts w:ascii="Times New Roman" w:hAnsi="Times New Roman"/>
                <w:sz w:val="16"/>
                <w:szCs w:val="16"/>
              </w:rPr>
            </w:pPr>
            <w:r w:rsidRPr="00011269">
              <w:rPr>
                <w:rFonts w:ascii="Times New Roman" w:hAnsi="Times New Roman"/>
                <w:color w:val="000000"/>
                <w:sz w:val="16"/>
                <w:szCs w:val="16"/>
              </w:rPr>
              <w:t>С</w:t>
            </w:r>
            <w:r w:rsidRPr="00011269">
              <w:rPr>
                <w:rFonts w:ascii="Times New Roman" w:hAnsi="Times New Roman"/>
                <w:color w:val="000000"/>
                <w:sz w:val="16"/>
                <w:szCs w:val="16"/>
                <w:vertAlign w:val="subscript"/>
              </w:rPr>
              <w:t>п</w:t>
            </w:r>
            <w:r w:rsidRPr="00011269">
              <w:rPr>
                <w:rFonts w:ascii="Times New Roman" w:hAnsi="Times New Roman"/>
                <w:color w:val="000000"/>
                <w:sz w:val="16"/>
                <w:szCs w:val="16"/>
              </w:rPr>
              <w:t xml:space="preserve"> = - </w:t>
            </w:r>
            <w:r w:rsidRPr="00011269">
              <w:rPr>
                <w:rFonts w:ascii="Times New Roman" w:hAnsi="Times New Roman"/>
                <w:color w:val="000000"/>
                <w:sz w:val="16"/>
                <w:szCs w:val="16"/>
                <w:lang w:val="en-US"/>
              </w:rPr>
              <w:t>0,008D</w:t>
            </w:r>
            <w:r w:rsidRPr="00011269">
              <w:rPr>
                <w:rFonts w:ascii="Times New Roman" w:hAnsi="Times New Roman"/>
                <w:color w:val="000000"/>
                <w:sz w:val="16"/>
                <w:szCs w:val="16"/>
                <w:vertAlign w:val="superscript"/>
                <w:lang w:val="en-US"/>
              </w:rPr>
              <w:t>2</w:t>
            </w:r>
            <w:r w:rsidRPr="00011269">
              <w:rPr>
                <w:rFonts w:ascii="Times New Roman" w:hAnsi="Times New Roman"/>
                <w:color w:val="000000"/>
                <w:sz w:val="16"/>
                <w:szCs w:val="16"/>
                <w:lang w:val="en-US"/>
              </w:rPr>
              <w:t xml:space="preserve"> </w:t>
            </w:r>
            <w:r w:rsidRPr="00011269">
              <w:rPr>
                <w:rFonts w:ascii="Times New Roman" w:hAnsi="Times New Roman"/>
                <w:color w:val="000000"/>
                <w:sz w:val="16"/>
                <w:szCs w:val="16"/>
              </w:rPr>
              <w:t>– 0,01</w:t>
            </w:r>
            <w:r w:rsidRPr="00011269">
              <w:rPr>
                <w:rFonts w:ascii="Times New Roman" w:hAnsi="Times New Roman"/>
                <w:color w:val="000000"/>
                <w:sz w:val="16"/>
                <w:szCs w:val="16"/>
                <w:lang w:val="en-US"/>
              </w:rPr>
              <w:t xml:space="preserve">5D </w:t>
            </w:r>
            <w:r w:rsidRPr="00011269">
              <w:rPr>
                <w:rFonts w:ascii="Times New Roman" w:hAnsi="Times New Roman"/>
                <w:color w:val="000000"/>
                <w:sz w:val="16"/>
                <w:szCs w:val="16"/>
              </w:rPr>
              <w:t>+ 11,7</w:t>
            </w:r>
          </w:p>
        </w:tc>
        <w:tc>
          <w:tcPr>
            <w:tcW w:w="1900" w:type="dxa"/>
            <w:shd w:val="clear" w:color="auto" w:fill="FFFFFF"/>
          </w:tcPr>
          <w:p w:rsidR="00BB3840" w:rsidRPr="00011269" w:rsidRDefault="00BB3840" w:rsidP="00B211F0">
            <w:pPr>
              <w:shd w:val="clear" w:color="auto" w:fill="FFFFFF"/>
              <w:spacing w:after="0" w:line="240" w:lineRule="auto"/>
              <w:jc w:val="center"/>
              <w:rPr>
                <w:rFonts w:ascii="Times New Roman" w:hAnsi="Times New Roman"/>
                <w:sz w:val="16"/>
                <w:szCs w:val="16"/>
              </w:rPr>
            </w:pPr>
            <w:r w:rsidRPr="00011269">
              <w:rPr>
                <w:rFonts w:ascii="Times New Roman" w:hAnsi="Times New Roman"/>
                <w:color w:val="000000"/>
                <w:sz w:val="16"/>
                <w:szCs w:val="16"/>
                <w:lang w:val="en-US"/>
              </w:rPr>
              <w:t>R</w:t>
            </w:r>
            <w:r w:rsidRPr="00011269">
              <w:rPr>
                <w:rFonts w:ascii="Times New Roman" w:hAnsi="Times New Roman"/>
                <w:color w:val="000000"/>
                <w:sz w:val="16"/>
                <w:szCs w:val="16"/>
                <w:vertAlign w:val="superscript"/>
                <w:lang w:val="en-US"/>
              </w:rPr>
              <w:t>2</w:t>
            </w:r>
            <w:r w:rsidRPr="00011269">
              <w:rPr>
                <w:rFonts w:ascii="Times New Roman" w:hAnsi="Times New Roman"/>
                <w:color w:val="000000"/>
                <w:sz w:val="16"/>
                <w:szCs w:val="16"/>
                <w:lang w:val="en-US"/>
              </w:rPr>
              <w:t xml:space="preserve"> </w:t>
            </w:r>
            <w:r w:rsidRPr="00011269">
              <w:rPr>
                <w:rFonts w:ascii="Times New Roman" w:hAnsi="Times New Roman"/>
                <w:color w:val="000000"/>
                <w:sz w:val="16"/>
                <w:szCs w:val="16"/>
              </w:rPr>
              <w:t>= 0,88</w:t>
            </w:r>
          </w:p>
        </w:tc>
      </w:tr>
      <w:tr w:rsidR="00BB3840" w:rsidRPr="00011269" w:rsidTr="00B211F0">
        <w:trPr>
          <w:trHeight w:hRule="exact" w:val="192"/>
          <w:jc w:val="center"/>
        </w:trPr>
        <w:tc>
          <w:tcPr>
            <w:tcW w:w="1261" w:type="dxa"/>
            <w:shd w:val="clear" w:color="auto" w:fill="FFFFFF"/>
          </w:tcPr>
          <w:p w:rsidR="00BB3840" w:rsidRPr="00011269" w:rsidRDefault="00BB3840" w:rsidP="00B211F0">
            <w:pPr>
              <w:shd w:val="clear" w:color="auto" w:fill="FFFFFF"/>
              <w:spacing w:after="0" w:line="240" w:lineRule="auto"/>
              <w:jc w:val="center"/>
              <w:rPr>
                <w:rFonts w:ascii="Times New Roman" w:hAnsi="Times New Roman"/>
                <w:sz w:val="16"/>
                <w:szCs w:val="16"/>
              </w:rPr>
            </w:pPr>
            <w:r w:rsidRPr="00011269">
              <w:rPr>
                <w:rFonts w:ascii="Times New Roman" w:hAnsi="Times New Roman"/>
                <w:color w:val="000000"/>
                <w:sz w:val="16"/>
                <w:szCs w:val="16"/>
              </w:rPr>
              <w:t>Кадмий</w:t>
            </w:r>
          </w:p>
        </w:tc>
        <w:tc>
          <w:tcPr>
            <w:tcW w:w="2835" w:type="dxa"/>
            <w:shd w:val="clear" w:color="auto" w:fill="FFFFFF"/>
          </w:tcPr>
          <w:p w:rsidR="00BB3840" w:rsidRPr="00011269" w:rsidRDefault="00BB3840" w:rsidP="00B211F0">
            <w:pPr>
              <w:shd w:val="clear" w:color="auto" w:fill="FFFFFF"/>
              <w:spacing w:after="0" w:line="240" w:lineRule="auto"/>
              <w:jc w:val="center"/>
              <w:rPr>
                <w:rFonts w:ascii="Times New Roman" w:hAnsi="Times New Roman"/>
                <w:sz w:val="16"/>
                <w:szCs w:val="16"/>
              </w:rPr>
            </w:pPr>
            <w:r w:rsidRPr="00011269">
              <w:rPr>
                <w:rFonts w:ascii="Times New Roman" w:hAnsi="Times New Roman"/>
                <w:color w:val="000000"/>
                <w:sz w:val="16"/>
                <w:szCs w:val="16"/>
                <w:lang w:val="en-US"/>
              </w:rPr>
              <w:t>C</w:t>
            </w:r>
            <w:r w:rsidRPr="00011269">
              <w:rPr>
                <w:rFonts w:ascii="Times New Roman" w:hAnsi="Times New Roman"/>
                <w:color w:val="000000"/>
                <w:sz w:val="16"/>
                <w:szCs w:val="16"/>
                <w:vertAlign w:val="subscript"/>
                <w:lang w:val="en-US"/>
              </w:rPr>
              <w:t>n</w:t>
            </w:r>
            <w:r w:rsidRPr="00011269">
              <w:rPr>
                <w:rFonts w:ascii="Times New Roman" w:hAnsi="Times New Roman"/>
                <w:color w:val="000000"/>
                <w:sz w:val="16"/>
                <w:szCs w:val="16"/>
                <w:lang w:val="en-US"/>
              </w:rPr>
              <w:t xml:space="preserve"> = 0,011D</w:t>
            </w:r>
            <w:r w:rsidRPr="00011269">
              <w:rPr>
                <w:rFonts w:ascii="Times New Roman" w:hAnsi="Times New Roman"/>
                <w:color w:val="000000"/>
                <w:sz w:val="16"/>
                <w:szCs w:val="16"/>
                <w:vertAlign w:val="superscript"/>
                <w:lang w:val="en-US"/>
              </w:rPr>
              <w:t>2</w:t>
            </w:r>
            <w:r w:rsidRPr="00011269">
              <w:rPr>
                <w:rFonts w:ascii="Times New Roman" w:hAnsi="Times New Roman"/>
                <w:color w:val="000000"/>
                <w:sz w:val="16"/>
                <w:szCs w:val="16"/>
              </w:rPr>
              <w:t xml:space="preserve">– </w:t>
            </w:r>
            <w:r w:rsidRPr="00011269">
              <w:rPr>
                <w:rFonts w:ascii="Times New Roman" w:hAnsi="Times New Roman"/>
                <w:color w:val="000000"/>
                <w:sz w:val="16"/>
                <w:szCs w:val="16"/>
                <w:lang w:val="en-US"/>
              </w:rPr>
              <w:t>0,18D+l,4</w:t>
            </w:r>
          </w:p>
        </w:tc>
        <w:tc>
          <w:tcPr>
            <w:tcW w:w="1900" w:type="dxa"/>
            <w:shd w:val="clear" w:color="auto" w:fill="FFFFFF"/>
          </w:tcPr>
          <w:p w:rsidR="00BB3840" w:rsidRPr="00011269" w:rsidRDefault="00BB3840" w:rsidP="00B211F0">
            <w:pPr>
              <w:shd w:val="clear" w:color="auto" w:fill="FFFFFF"/>
              <w:spacing w:after="0" w:line="240" w:lineRule="auto"/>
              <w:jc w:val="center"/>
              <w:rPr>
                <w:rFonts w:ascii="Times New Roman" w:hAnsi="Times New Roman"/>
                <w:sz w:val="16"/>
                <w:szCs w:val="16"/>
              </w:rPr>
            </w:pPr>
            <w:r w:rsidRPr="00011269">
              <w:rPr>
                <w:rFonts w:ascii="Times New Roman" w:hAnsi="Times New Roman"/>
                <w:color w:val="000000"/>
                <w:sz w:val="16"/>
                <w:szCs w:val="16"/>
                <w:lang w:val="en-US"/>
              </w:rPr>
              <w:t>R</w:t>
            </w:r>
            <w:r w:rsidRPr="00011269">
              <w:rPr>
                <w:rFonts w:ascii="Times New Roman" w:hAnsi="Times New Roman"/>
                <w:color w:val="000000"/>
                <w:sz w:val="16"/>
                <w:szCs w:val="16"/>
                <w:vertAlign w:val="superscript"/>
                <w:lang w:val="en-US"/>
              </w:rPr>
              <w:t>2</w:t>
            </w:r>
            <w:r w:rsidRPr="00011269">
              <w:rPr>
                <w:rFonts w:ascii="Times New Roman" w:hAnsi="Times New Roman"/>
                <w:color w:val="000000"/>
                <w:sz w:val="16"/>
                <w:szCs w:val="16"/>
                <w:lang w:val="en-US"/>
              </w:rPr>
              <w:t xml:space="preserve"> </w:t>
            </w:r>
            <w:r w:rsidRPr="00011269">
              <w:rPr>
                <w:rFonts w:ascii="Times New Roman" w:hAnsi="Times New Roman"/>
                <w:color w:val="000000"/>
                <w:sz w:val="16"/>
                <w:szCs w:val="16"/>
              </w:rPr>
              <w:t>= 0,87</w:t>
            </w:r>
          </w:p>
        </w:tc>
      </w:tr>
    </w:tbl>
    <w:p w:rsidR="00BB3840" w:rsidRPr="00BB3840" w:rsidRDefault="00BB3840" w:rsidP="00BB3840">
      <w:pPr>
        <w:shd w:val="clear" w:color="auto" w:fill="FFFFFF"/>
        <w:spacing w:after="0" w:line="240" w:lineRule="auto"/>
        <w:ind w:firstLine="284"/>
        <w:jc w:val="both"/>
        <w:rPr>
          <w:rFonts w:ascii="Times New Roman" w:hAnsi="Times New Roman"/>
          <w:color w:val="000000"/>
          <w:sz w:val="20"/>
          <w:szCs w:val="20"/>
        </w:rPr>
      </w:pPr>
    </w:p>
    <w:p w:rsidR="00BB3840" w:rsidRPr="00BB3840" w:rsidRDefault="00BB3840" w:rsidP="00BB3840">
      <w:pPr>
        <w:shd w:val="clear" w:color="auto" w:fill="FFFFFF"/>
        <w:spacing w:after="0" w:line="240" w:lineRule="auto"/>
        <w:ind w:firstLine="284"/>
        <w:jc w:val="both"/>
        <w:rPr>
          <w:rFonts w:ascii="Times New Roman" w:hAnsi="Times New Roman"/>
          <w:sz w:val="20"/>
          <w:szCs w:val="20"/>
        </w:rPr>
      </w:pPr>
      <w:r w:rsidRPr="00BB3840">
        <w:rPr>
          <w:rFonts w:ascii="Times New Roman" w:hAnsi="Times New Roman"/>
          <w:color w:val="000000"/>
          <w:sz w:val="20"/>
          <w:szCs w:val="20"/>
        </w:rPr>
        <w:t>Снижение кислотности почвы только за счет орошения стоками н</w:t>
      </w:r>
      <w:r w:rsidRPr="00BB3840">
        <w:rPr>
          <w:rFonts w:ascii="Times New Roman" w:hAnsi="Times New Roman"/>
          <w:color w:val="000000"/>
          <w:sz w:val="20"/>
          <w:szCs w:val="20"/>
        </w:rPr>
        <w:t>о</w:t>
      </w:r>
      <w:r w:rsidRPr="00BB3840">
        <w:rPr>
          <w:rFonts w:ascii="Times New Roman" w:hAnsi="Times New Roman"/>
          <w:color w:val="000000"/>
          <w:sz w:val="20"/>
          <w:szCs w:val="20"/>
        </w:rPr>
        <w:t xml:space="preserve">сит длительный во времени характер. </w:t>
      </w:r>
      <w:proofErr w:type="gramStart"/>
      <w:r w:rsidRPr="00BB3840">
        <w:rPr>
          <w:rFonts w:ascii="Times New Roman" w:hAnsi="Times New Roman"/>
          <w:color w:val="000000"/>
          <w:sz w:val="20"/>
          <w:szCs w:val="20"/>
        </w:rPr>
        <w:t>Поэтому наряду с этим приемом в отдельных случаях необходимо проводить известкование, которое влияет на подвижность металлов в результате комплекса изменений в почвенной системе на физическом, химическом и биологическом уровнях.</w:t>
      </w:r>
      <w:proofErr w:type="gramEnd"/>
      <w:r w:rsidRPr="00BB3840">
        <w:rPr>
          <w:rFonts w:ascii="Times New Roman" w:hAnsi="Times New Roman"/>
          <w:color w:val="000000"/>
          <w:sz w:val="20"/>
          <w:szCs w:val="20"/>
        </w:rPr>
        <w:t xml:space="preserve"> При известковании загрязненных почв рекомендуется дов</w:t>
      </w:r>
      <w:r w:rsidRPr="00BB3840">
        <w:rPr>
          <w:rFonts w:ascii="Times New Roman" w:hAnsi="Times New Roman"/>
          <w:color w:val="000000"/>
          <w:sz w:val="20"/>
          <w:szCs w:val="20"/>
        </w:rPr>
        <w:t>о</w:t>
      </w:r>
      <w:r w:rsidRPr="00BB3840">
        <w:rPr>
          <w:rFonts w:ascii="Times New Roman" w:hAnsi="Times New Roman"/>
          <w:color w:val="000000"/>
          <w:sz w:val="20"/>
          <w:szCs w:val="20"/>
        </w:rPr>
        <w:t>дить рН почвенного раствора до 6,5...6,7. Известковые удобрения н</w:t>
      </w:r>
      <w:r w:rsidRPr="00BB3840">
        <w:rPr>
          <w:rFonts w:ascii="Times New Roman" w:hAnsi="Times New Roman"/>
          <w:color w:val="000000"/>
          <w:sz w:val="20"/>
          <w:szCs w:val="20"/>
        </w:rPr>
        <w:t>е</w:t>
      </w:r>
      <w:r w:rsidRPr="00BB3840">
        <w:rPr>
          <w:rFonts w:ascii="Times New Roman" w:hAnsi="Times New Roman"/>
          <w:color w:val="000000"/>
          <w:sz w:val="20"/>
          <w:szCs w:val="20"/>
        </w:rPr>
        <w:t>обходи</w:t>
      </w:r>
      <w:r w:rsidR="005E72B2">
        <w:rPr>
          <w:rFonts w:ascii="Times New Roman" w:hAnsi="Times New Roman"/>
          <w:color w:val="000000"/>
          <w:sz w:val="20"/>
          <w:szCs w:val="20"/>
        </w:rPr>
        <w:t>мо вносить, равномерно распреде</w:t>
      </w:r>
      <w:r w:rsidRPr="00BB3840">
        <w:rPr>
          <w:rFonts w:ascii="Times New Roman" w:hAnsi="Times New Roman"/>
          <w:color w:val="000000"/>
          <w:sz w:val="20"/>
          <w:szCs w:val="20"/>
        </w:rPr>
        <w:t>ляя в пахотном горизонте. При дозе более 10 т/га их следует заделывать в почву в два приема. Целесообразно также известковое удобрение смешивать с верхним пахотным слоем путем применения дисковых культиваторов, а затем уже заделывать на полную глубину.</w:t>
      </w:r>
    </w:p>
    <w:p w:rsidR="00BB3840" w:rsidRPr="00BB3840" w:rsidRDefault="00BB3840" w:rsidP="00BB3840">
      <w:pPr>
        <w:shd w:val="clear" w:color="auto" w:fill="FFFFFF"/>
        <w:spacing w:after="0" w:line="240" w:lineRule="auto"/>
        <w:ind w:firstLine="284"/>
        <w:jc w:val="both"/>
        <w:rPr>
          <w:rFonts w:ascii="Times New Roman" w:hAnsi="Times New Roman"/>
          <w:sz w:val="20"/>
          <w:szCs w:val="20"/>
        </w:rPr>
      </w:pPr>
      <w:r w:rsidRPr="00BB3840">
        <w:rPr>
          <w:rFonts w:ascii="Times New Roman" w:hAnsi="Times New Roman"/>
          <w:color w:val="000000"/>
          <w:sz w:val="20"/>
          <w:szCs w:val="20"/>
        </w:rPr>
        <w:t>Одним из приемов, обеспечивающим получение экологически безопасной продукции на загрязненных землях, является применение биологических приемов. При высоком уровне функционирования эк</w:t>
      </w:r>
      <w:r w:rsidRPr="00BB3840">
        <w:rPr>
          <w:rFonts w:ascii="Times New Roman" w:hAnsi="Times New Roman"/>
          <w:color w:val="000000"/>
          <w:sz w:val="20"/>
          <w:szCs w:val="20"/>
        </w:rPr>
        <w:t>о</w:t>
      </w:r>
      <w:r w:rsidRPr="00BB3840">
        <w:rPr>
          <w:rFonts w:ascii="Times New Roman" w:hAnsi="Times New Roman"/>
          <w:color w:val="000000"/>
          <w:sz w:val="20"/>
          <w:szCs w:val="20"/>
        </w:rPr>
        <w:t>системы следует выращивать толерантные сорта и культуры. При этом необходимо учитывать, что в основном наиболее загрязнены корни, затем листья, стебли, а потом семена. Загрязненные участки следует испол</w:t>
      </w:r>
      <w:r w:rsidR="00B211F0">
        <w:rPr>
          <w:rFonts w:ascii="Times New Roman" w:hAnsi="Times New Roman"/>
          <w:color w:val="000000"/>
          <w:sz w:val="20"/>
          <w:szCs w:val="20"/>
        </w:rPr>
        <w:t>ьзовать только для выращивания с</w:t>
      </w:r>
      <w:r w:rsidRPr="00BB3840">
        <w:rPr>
          <w:rFonts w:ascii="Times New Roman" w:hAnsi="Times New Roman"/>
          <w:color w:val="000000"/>
          <w:sz w:val="20"/>
          <w:szCs w:val="20"/>
        </w:rPr>
        <w:t>емян, возделывать технич</w:t>
      </w:r>
      <w:r w:rsidRPr="00BB3840">
        <w:rPr>
          <w:rFonts w:ascii="Times New Roman" w:hAnsi="Times New Roman"/>
          <w:color w:val="000000"/>
          <w:sz w:val="20"/>
          <w:szCs w:val="20"/>
        </w:rPr>
        <w:t>е</w:t>
      </w:r>
      <w:r w:rsidRPr="00BB3840">
        <w:rPr>
          <w:rFonts w:ascii="Times New Roman" w:hAnsi="Times New Roman"/>
          <w:color w:val="000000"/>
          <w:sz w:val="20"/>
          <w:szCs w:val="20"/>
        </w:rPr>
        <w:t xml:space="preserve">ские, а также </w:t>
      </w:r>
      <w:proofErr w:type="gramStart"/>
      <w:r w:rsidRPr="00BB3840">
        <w:rPr>
          <w:rFonts w:ascii="Times New Roman" w:hAnsi="Times New Roman"/>
          <w:color w:val="000000"/>
          <w:sz w:val="20"/>
          <w:szCs w:val="20"/>
        </w:rPr>
        <w:t>культуры</w:t>
      </w:r>
      <w:proofErr w:type="gramEnd"/>
      <w:r w:rsidRPr="00BB3840">
        <w:rPr>
          <w:rFonts w:ascii="Times New Roman" w:hAnsi="Times New Roman"/>
          <w:color w:val="000000"/>
          <w:sz w:val="20"/>
          <w:szCs w:val="20"/>
        </w:rPr>
        <w:t xml:space="preserve"> идущие в переработку [90].</w:t>
      </w:r>
    </w:p>
    <w:p w:rsidR="00BB3840" w:rsidRPr="00BB3840" w:rsidRDefault="00BB3840" w:rsidP="00BB3840">
      <w:pPr>
        <w:shd w:val="clear" w:color="auto" w:fill="FFFFFF"/>
        <w:spacing w:after="0" w:line="240" w:lineRule="auto"/>
        <w:ind w:firstLine="284"/>
        <w:jc w:val="both"/>
        <w:rPr>
          <w:rFonts w:ascii="Times New Roman" w:hAnsi="Times New Roman"/>
          <w:color w:val="000000"/>
          <w:sz w:val="20"/>
          <w:szCs w:val="20"/>
        </w:rPr>
      </w:pPr>
      <w:r w:rsidRPr="00BB3840">
        <w:rPr>
          <w:rFonts w:ascii="Times New Roman" w:hAnsi="Times New Roman"/>
          <w:color w:val="000000"/>
          <w:sz w:val="20"/>
          <w:szCs w:val="20"/>
        </w:rPr>
        <w:t>При избыточном уровне содержания экотоксикантов урожай резко снижается вплоть до полной гибели. Содержание тяжелых металлов на этом уровне превышает предельно допустимые концентрации. С поз</w:t>
      </w:r>
      <w:r w:rsidRPr="00BB3840">
        <w:rPr>
          <w:rFonts w:ascii="Times New Roman" w:hAnsi="Times New Roman"/>
          <w:color w:val="000000"/>
          <w:sz w:val="20"/>
          <w:szCs w:val="20"/>
        </w:rPr>
        <w:t>и</w:t>
      </w:r>
      <w:r w:rsidRPr="00BB3840">
        <w:rPr>
          <w:rFonts w:ascii="Times New Roman" w:hAnsi="Times New Roman"/>
          <w:color w:val="000000"/>
          <w:sz w:val="20"/>
          <w:szCs w:val="20"/>
        </w:rPr>
        <w:t>ций экологической безопасности правомочно ставить вопрос о сел</w:t>
      </w:r>
      <w:r w:rsidRPr="00BB3840">
        <w:rPr>
          <w:rFonts w:ascii="Times New Roman" w:hAnsi="Times New Roman"/>
          <w:color w:val="000000"/>
          <w:sz w:val="20"/>
          <w:szCs w:val="20"/>
        </w:rPr>
        <w:t>ь</w:t>
      </w:r>
      <w:r w:rsidRPr="00BB3840">
        <w:rPr>
          <w:rFonts w:ascii="Times New Roman" w:hAnsi="Times New Roman"/>
          <w:color w:val="000000"/>
          <w:sz w:val="20"/>
          <w:szCs w:val="20"/>
        </w:rPr>
        <w:t>скохозяйственном использовании таких земель без радикально пров</w:t>
      </w:r>
      <w:r w:rsidRPr="00BB3840">
        <w:rPr>
          <w:rFonts w:ascii="Times New Roman" w:hAnsi="Times New Roman"/>
          <w:color w:val="000000"/>
          <w:sz w:val="20"/>
          <w:szCs w:val="20"/>
        </w:rPr>
        <w:t>е</w:t>
      </w:r>
      <w:r w:rsidRPr="00BB3840">
        <w:rPr>
          <w:rFonts w:ascii="Times New Roman" w:hAnsi="Times New Roman"/>
          <w:color w:val="000000"/>
          <w:sz w:val="20"/>
          <w:szCs w:val="20"/>
        </w:rPr>
        <w:t>денной рекультивации. Наиболее кардинальный способ ликвидации последствий загрязнения – удаление металлов из корнеобитаемого слоя почвы. При этом возможны две основных технологии: механич</w:t>
      </w:r>
      <w:r w:rsidRPr="00BB3840">
        <w:rPr>
          <w:rFonts w:ascii="Times New Roman" w:hAnsi="Times New Roman"/>
          <w:color w:val="000000"/>
          <w:sz w:val="20"/>
          <w:szCs w:val="20"/>
        </w:rPr>
        <w:t>е</w:t>
      </w:r>
      <w:r w:rsidRPr="00BB3840">
        <w:rPr>
          <w:rFonts w:ascii="Times New Roman" w:hAnsi="Times New Roman"/>
          <w:color w:val="000000"/>
          <w:sz w:val="20"/>
          <w:szCs w:val="20"/>
        </w:rPr>
        <w:t xml:space="preserve">ское удаление загрязненного слоя почвы и перемещение загрязненного слоя в почвенные горизонты, подстилающие корнеобитаемый слой. </w:t>
      </w:r>
      <w:r w:rsidRPr="00BB3840">
        <w:rPr>
          <w:rFonts w:ascii="Times New Roman" w:hAnsi="Times New Roman"/>
          <w:color w:val="000000"/>
          <w:sz w:val="20"/>
          <w:szCs w:val="20"/>
        </w:rPr>
        <w:lastRenderedPageBreak/>
        <w:t>Последний прием применяется наиболее часто и осуществляется п</w:t>
      </w:r>
      <w:r w:rsidRPr="00BB3840">
        <w:rPr>
          <w:rFonts w:ascii="Times New Roman" w:hAnsi="Times New Roman"/>
          <w:color w:val="000000"/>
          <w:sz w:val="20"/>
          <w:szCs w:val="20"/>
        </w:rPr>
        <w:t>у</w:t>
      </w:r>
      <w:r w:rsidRPr="00BB3840">
        <w:rPr>
          <w:rFonts w:ascii="Times New Roman" w:hAnsi="Times New Roman"/>
          <w:color w:val="000000"/>
          <w:sz w:val="20"/>
          <w:szCs w:val="20"/>
        </w:rPr>
        <w:t>тем глубокой вспашки плантажными плугами.</w:t>
      </w:r>
    </w:p>
    <w:p w:rsidR="00BB3840" w:rsidRPr="00BB3840" w:rsidRDefault="00BB3840" w:rsidP="00BB3840">
      <w:pPr>
        <w:shd w:val="clear" w:color="auto" w:fill="FFFFFF"/>
        <w:spacing w:after="0" w:line="240" w:lineRule="auto"/>
        <w:ind w:firstLine="284"/>
        <w:jc w:val="both"/>
        <w:rPr>
          <w:rFonts w:ascii="Times New Roman" w:hAnsi="Times New Roman"/>
          <w:sz w:val="20"/>
          <w:szCs w:val="20"/>
        </w:rPr>
      </w:pPr>
      <w:r w:rsidRPr="00BB3840">
        <w:rPr>
          <w:rFonts w:ascii="Times New Roman" w:hAnsi="Times New Roman"/>
          <w:color w:val="000000"/>
          <w:sz w:val="20"/>
          <w:szCs w:val="20"/>
        </w:rPr>
        <w:t>Наряду с этими приемами рекомендуется проводить комплекс м</w:t>
      </w:r>
      <w:r w:rsidRPr="00BB3840">
        <w:rPr>
          <w:rFonts w:ascii="Times New Roman" w:hAnsi="Times New Roman"/>
          <w:color w:val="000000"/>
          <w:sz w:val="20"/>
          <w:szCs w:val="20"/>
        </w:rPr>
        <w:t>е</w:t>
      </w:r>
      <w:r w:rsidRPr="00BB3840">
        <w:rPr>
          <w:rFonts w:ascii="Times New Roman" w:hAnsi="Times New Roman"/>
          <w:color w:val="000000"/>
          <w:sz w:val="20"/>
          <w:szCs w:val="20"/>
        </w:rPr>
        <w:t>роприятий по ограничению подвижности экотоксикантов. Об этом уже шла речь выше.</w:t>
      </w:r>
    </w:p>
    <w:p w:rsidR="00BB3840" w:rsidRPr="00BB3840" w:rsidRDefault="00BB3840" w:rsidP="00BB3840">
      <w:pPr>
        <w:shd w:val="clear" w:color="auto" w:fill="FFFFFF"/>
        <w:spacing w:after="0" w:line="240" w:lineRule="auto"/>
        <w:ind w:firstLine="284"/>
        <w:jc w:val="both"/>
        <w:rPr>
          <w:rFonts w:ascii="Times New Roman" w:hAnsi="Times New Roman"/>
          <w:sz w:val="20"/>
          <w:szCs w:val="20"/>
        </w:rPr>
      </w:pPr>
      <w:r w:rsidRPr="00BB3840">
        <w:rPr>
          <w:rFonts w:ascii="Times New Roman" w:hAnsi="Times New Roman"/>
          <w:color w:val="000000"/>
          <w:sz w:val="20"/>
          <w:szCs w:val="20"/>
        </w:rPr>
        <w:t>Из анализа выше изложенного следует, что рекультивация техн</w:t>
      </w:r>
      <w:r w:rsidRPr="00BB3840">
        <w:rPr>
          <w:rFonts w:ascii="Times New Roman" w:hAnsi="Times New Roman"/>
          <w:color w:val="000000"/>
          <w:sz w:val="20"/>
          <w:szCs w:val="20"/>
        </w:rPr>
        <w:t>о</w:t>
      </w:r>
      <w:r w:rsidRPr="00BB3840">
        <w:rPr>
          <w:rFonts w:ascii="Times New Roman" w:hAnsi="Times New Roman"/>
          <w:color w:val="000000"/>
          <w:sz w:val="20"/>
          <w:szCs w:val="20"/>
        </w:rPr>
        <w:t>генно загрязненных земель является достаточно трудоемкой и требует значительных материальных затрат. Объем этих затрат пропорцион</w:t>
      </w:r>
      <w:r w:rsidRPr="00BB3840">
        <w:rPr>
          <w:rFonts w:ascii="Times New Roman" w:hAnsi="Times New Roman"/>
          <w:color w:val="000000"/>
          <w:sz w:val="20"/>
          <w:szCs w:val="20"/>
        </w:rPr>
        <w:t>а</w:t>
      </w:r>
      <w:r w:rsidRPr="00BB3840">
        <w:rPr>
          <w:rFonts w:ascii="Times New Roman" w:hAnsi="Times New Roman"/>
          <w:color w:val="000000"/>
          <w:sz w:val="20"/>
          <w:szCs w:val="20"/>
        </w:rPr>
        <w:t>лен уровню загрязнения почвы. Наиболее трудоемким является во</w:t>
      </w:r>
      <w:r w:rsidRPr="00BB3840">
        <w:rPr>
          <w:rFonts w:ascii="Times New Roman" w:hAnsi="Times New Roman"/>
          <w:color w:val="000000"/>
          <w:sz w:val="20"/>
          <w:szCs w:val="20"/>
        </w:rPr>
        <w:t>с</w:t>
      </w:r>
      <w:r w:rsidRPr="00BB3840">
        <w:rPr>
          <w:rFonts w:ascii="Times New Roman" w:hAnsi="Times New Roman"/>
          <w:color w:val="000000"/>
          <w:sz w:val="20"/>
          <w:szCs w:val="20"/>
        </w:rPr>
        <w:t>становление нарушенного плодородия при высоком и избыточном с</w:t>
      </w:r>
      <w:r w:rsidRPr="00BB3840">
        <w:rPr>
          <w:rFonts w:ascii="Times New Roman" w:hAnsi="Times New Roman"/>
          <w:color w:val="000000"/>
          <w:sz w:val="20"/>
          <w:szCs w:val="20"/>
        </w:rPr>
        <w:t>о</w:t>
      </w:r>
      <w:r w:rsidRPr="00BB3840">
        <w:rPr>
          <w:rFonts w:ascii="Times New Roman" w:hAnsi="Times New Roman"/>
          <w:color w:val="000000"/>
          <w:sz w:val="20"/>
          <w:szCs w:val="20"/>
        </w:rPr>
        <w:t>держании загрязняющих веществ. Однако такие земли, как правило, расположены локально в непосредственной близости от источников загрязнения и пока занимают незначительные площади. Поэтому на современном этапе основное направление рекультивации земель должно осуществляться по профилактическому принципу. В связи с этим в системе профилактических мероприятий должное место дол</w:t>
      </w:r>
      <w:r w:rsidRPr="00BB3840">
        <w:rPr>
          <w:rFonts w:ascii="Times New Roman" w:hAnsi="Times New Roman"/>
          <w:color w:val="000000"/>
          <w:sz w:val="20"/>
          <w:szCs w:val="20"/>
        </w:rPr>
        <w:t>ж</w:t>
      </w:r>
      <w:r w:rsidRPr="00BB3840">
        <w:rPr>
          <w:rFonts w:ascii="Times New Roman" w:hAnsi="Times New Roman"/>
          <w:color w:val="000000"/>
          <w:sz w:val="20"/>
          <w:szCs w:val="20"/>
        </w:rPr>
        <w:t>но быть отведено жидкой органике, которая образуется на крупных животноводческих комплексах.</w:t>
      </w:r>
    </w:p>
    <w:p w:rsidR="00BB3840" w:rsidRPr="00BB3840" w:rsidRDefault="00BB3840" w:rsidP="00BB3840">
      <w:pPr>
        <w:shd w:val="clear" w:color="auto" w:fill="FFFFFF"/>
        <w:spacing w:after="0" w:line="240" w:lineRule="auto"/>
        <w:ind w:firstLine="284"/>
        <w:jc w:val="both"/>
        <w:rPr>
          <w:rFonts w:ascii="Times New Roman" w:hAnsi="Times New Roman"/>
          <w:sz w:val="20"/>
          <w:szCs w:val="20"/>
        </w:rPr>
      </w:pPr>
      <w:r w:rsidRPr="00BB3840">
        <w:rPr>
          <w:rFonts w:ascii="Times New Roman" w:hAnsi="Times New Roman"/>
          <w:color w:val="000000"/>
          <w:sz w:val="20"/>
          <w:szCs w:val="20"/>
        </w:rPr>
        <w:t>В заключение хотелось бы отметить, что гидромелиоративные си</w:t>
      </w:r>
      <w:r w:rsidRPr="00BB3840">
        <w:rPr>
          <w:rFonts w:ascii="Times New Roman" w:hAnsi="Times New Roman"/>
          <w:color w:val="000000"/>
          <w:sz w:val="20"/>
          <w:szCs w:val="20"/>
        </w:rPr>
        <w:t>с</w:t>
      </w:r>
      <w:r w:rsidRPr="00BB3840">
        <w:rPr>
          <w:rFonts w:ascii="Times New Roman" w:hAnsi="Times New Roman"/>
          <w:color w:val="000000"/>
          <w:sz w:val="20"/>
          <w:szCs w:val="20"/>
        </w:rPr>
        <w:t>темы являются дополнительными источниками антропогенного во</w:t>
      </w:r>
      <w:r w:rsidRPr="00BB3840">
        <w:rPr>
          <w:rFonts w:ascii="Times New Roman" w:hAnsi="Times New Roman"/>
          <w:color w:val="000000"/>
          <w:sz w:val="20"/>
          <w:szCs w:val="20"/>
        </w:rPr>
        <w:t>з</w:t>
      </w:r>
      <w:r w:rsidRPr="00BB3840">
        <w:rPr>
          <w:rFonts w:ascii="Times New Roman" w:hAnsi="Times New Roman"/>
          <w:color w:val="000000"/>
          <w:sz w:val="20"/>
          <w:szCs w:val="20"/>
        </w:rPr>
        <w:t>действия на агроландшафт, которые определенным образом оказывают влияние на миграцию химических веществ в геологическом кругов</w:t>
      </w:r>
      <w:r w:rsidRPr="00BB3840">
        <w:rPr>
          <w:rFonts w:ascii="Times New Roman" w:hAnsi="Times New Roman"/>
          <w:color w:val="000000"/>
          <w:sz w:val="20"/>
          <w:szCs w:val="20"/>
        </w:rPr>
        <w:t>о</w:t>
      </w:r>
      <w:r w:rsidRPr="00BB3840">
        <w:rPr>
          <w:rFonts w:ascii="Times New Roman" w:hAnsi="Times New Roman"/>
          <w:color w:val="000000"/>
          <w:sz w:val="20"/>
          <w:szCs w:val="20"/>
        </w:rPr>
        <w:t>роте. Поэтому современные мелиоративные системы должны учит</w:t>
      </w:r>
      <w:r w:rsidRPr="00BB3840">
        <w:rPr>
          <w:rFonts w:ascii="Times New Roman" w:hAnsi="Times New Roman"/>
          <w:color w:val="000000"/>
          <w:sz w:val="20"/>
          <w:szCs w:val="20"/>
        </w:rPr>
        <w:t>ы</w:t>
      </w:r>
      <w:r w:rsidRPr="00BB3840">
        <w:rPr>
          <w:rFonts w:ascii="Times New Roman" w:hAnsi="Times New Roman"/>
          <w:color w:val="000000"/>
          <w:sz w:val="20"/>
          <w:szCs w:val="20"/>
        </w:rPr>
        <w:t>вать уровни загрязнения почвы тяжелыми металлами. Для каждого уровня функционирования должны разрабатываться режимы орош</w:t>
      </w:r>
      <w:r w:rsidRPr="00BB3840">
        <w:rPr>
          <w:rFonts w:ascii="Times New Roman" w:hAnsi="Times New Roman"/>
          <w:color w:val="000000"/>
          <w:sz w:val="20"/>
          <w:szCs w:val="20"/>
        </w:rPr>
        <w:t>е</w:t>
      </w:r>
      <w:r w:rsidRPr="00BB3840">
        <w:rPr>
          <w:rFonts w:ascii="Times New Roman" w:hAnsi="Times New Roman"/>
          <w:color w:val="000000"/>
          <w:sz w:val="20"/>
          <w:szCs w:val="20"/>
        </w:rPr>
        <w:t>ния и мероприятия по реабилитации загрязненных тяжелыми металл</w:t>
      </w:r>
      <w:r w:rsidRPr="00BB3840">
        <w:rPr>
          <w:rFonts w:ascii="Times New Roman" w:hAnsi="Times New Roman"/>
          <w:color w:val="000000"/>
          <w:sz w:val="20"/>
          <w:szCs w:val="20"/>
        </w:rPr>
        <w:t>а</w:t>
      </w:r>
      <w:r w:rsidRPr="00BB3840">
        <w:rPr>
          <w:rFonts w:ascii="Times New Roman" w:hAnsi="Times New Roman"/>
          <w:color w:val="000000"/>
          <w:sz w:val="20"/>
          <w:szCs w:val="20"/>
        </w:rPr>
        <w:t>ми почв. Охрана природных ресурсов связана с дополнительными з</w:t>
      </w:r>
      <w:r w:rsidRPr="00BB3840">
        <w:rPr>
          <w:rFonts w:ascii="Times New Roman" w:hAnsi="Times New Roman"/>
          <w:color w:val="000000"/>
          <w:sz w:val="20"/>
          <w:szCs w:val="20"/>
        </w:rPr>
        <w:t>а</w:t>
      </w:r>
      <w:r w:rsidRPr="00BB3840">
        <w:rPr>
          <w:rFonts w:ascii="Times New Roman" w:hAnsi="Times New Roman"/>
          <w:color w:val="000000"/>
          <w:sz w:val="20"/>
          <w:szCs w:val="20"/>
        </w:rPr>
        <w:t>тратами на сохранение и восстановление экосистемы вследствие отр</w:t>
      </w:r>
      <w:r w:rsidRPr="00BB3840">
        <w:rPr>
          <w:rFonts w:ascii="Times New Roman" w:hAnsi="Times New Roman"/>
          <w:color w:val="000000"/>
          <w:sz w:val="20"/>
          <w:szCs w:val="20"/>
        </w:rPr>
        <w:t>и</w:t>
      </w:r>
      <w:r w:rsidRPr="00BB3840">
        <w:rPr>
          <w:rFonts w:ascii="Times New Roman" w:hAnsi="Times New Roman"/>
          <w:color w:val="000000"/>
          <w:sz w:val="20"/>
          <w:szCs w:val="20"/>
        </w:rPr>
        <w:t>цательного антропогенного воздействия. Разработанные приемы улучшения экологической обстановки способствуют снижению экол</w:t>
      </w:r>
      <w:r w:rsidRPr="00BB3840">
        <w:rPr>
          <w:rFonts w:ascii="Times New Roman" w:hAnsi="Times New Roman"/>
          <w:color w:val="000000"/>
          <w:sz w:val="20"/>
          <w:szCs w:val="20"/>
        </w:rPr>
        <w:t>о</w:t>
      </w:r>
      <w:r w:rsidRPr="00BB3840">
        <w:rPr>
          <w:rFonts w:ascii="Times New Roman" w:hAnsi="Times New Roman"/>
          <w:color w:val="000000"/>
          <w:sz w:val="20"/>
          <w:szCs w:val="20"/>
        </w:rPr>
        <w:t>го-социального ущерба.</w:t>
      </w:r>
    </w:p>
    <w:p w:rsidR="00BB3840" w:rsidRPr="00BB3840" w:rsidRDefault="00BB3840" w:rsidP="00BB3840">
      <w:pPr>
        <w:shd w:val="clear" w:color="auto" w:fill="FFFFFF"/>
        <w:spacing w:after="0" w:line="240" w:lineRule="auto"/>
        <w:ind w:firstLine="284"/>
        <w:jc w:val="both"/>
        <w:rPr>
          <w:rFonts w:ascii="Times New Roman" w:hAnsi="Times New Roman"/>
          <w:bCs/>
          <w:color w:val="000000"/>
          <w:sz w:val="20"/>
          <w:szCs w:val="20"/>
        </w:rPr>
      </w:pPr>
    </w:p>
    <w:p w:rsidR="00BB3840" w:rsidRPr="00B211F0" w:rsidRDefault="00BB3840" w:rsidP="00B211F0">
      <w:pPr>
        <w:shd w:val="clear" w:color="auto" w:fill="FFFFFF"/>
        <w:spacing w:after="0" w:line="240" w:lineRule="auto"/>
        <w:jc w:val="center"/>
        <w:rPr>
          <w:rFonts w:ascii="Times New Roman" w:hAnsi="Times New Roman"/>
          <w:b/>
          <w:sz w:val="16"/>
          <w:szCs w:val="16"/>
        </w:rPr>
      </w:pPr>
      <w:r w:rsidRPr="00B211F0">
        <w:rPr>
          <w:rFonts w:ascii="Times New Roman" w:hAnsi="Times New Roman"/>
          <w:b/>
          <w:bCs/>
          <w:color w:val="000000"/>
          <w:sz w:val="16"/>
          <w:szCs w:val="16"/>
        </w:rPr>
        <w:t>ЛИТЕРАТУРА</w:t>
      </w:r>
    </w:p>
    <w:p w:rsidR="00BB3840" w:rsidRPr="00B211F0" w:rsidRDefault="00BB3840" w:rsidP="00BB3840">
      <w:pPr>
        <w:widowControl w:val="0"/>
        <w:shd w:val="clear" w:color="auto" w:fill="FFFFFF"/>
        <w:tabs>
          <w:tab w:val="left" w:pos="466"/>
        </w:tabs>
        <w:autoSpaceDE w:val="0"/>
        <w:autoSpaceDN w:val="0"/>
        <w:adjustRightInd w:val="0"/>
        <w:spacing w:after="0" w:line="240" w:lineRule="auto"/>
        <w:ind w:firstLine="284"/>
        <w:jc w:val="both"/>
        <w:rPr>
          <w:rFonts w:ascii="Times New Roman" w:hAnsi="Times New Roman"/>
          <w:color w:val="000000"/>
          <w:sz w:val="16"/>
          <w:szCs w:val="16"/>
        </w:rPr>
      </w:pPr>
    </w:p>
    <w:p w:rsidR="00BB3840" w:rsidRPr="00B211F0" w:rsidRDefault="00BB3840" w:rsidP="00BB3840">
      <w:pPr>
        <w:widowControl w:val="0"/>
        <w:shd w:val="clear" w:color="auto" w:fill="FFFFFF"/>
        <w:tabs>
          <w:tab w:val="left" w:pos="466"/>
        </w:tabs>
        <w:autoSpaceDE w:val="0"/>
        <w:autoSpaceDN w:val="0"/>
        <w:adjustRightInd w:val="0"/>
        <w:spacing w:after="0" w:line="240" w:lineRule="auto"/>
        <w:ind w:firstLine="284"/>
        <w:jc w:val="both"/>
        <w:rPr>
          <w:rFonts w:ascii="Times New Roman" w:hAnsi="Times New Roman"/>
          <w:color w:val="000000"/>
          <w:sz w:val="16"/>
          <w:szCs w:val="16"/>
        </w:rPr>
      </w:pPr>
      <w:r w:rsidRPr="00B211F0">
        <w:rPr>
          <w:rFonts w:ascii="Times New Roman" w:hAnsi="Times New Roman"/>
          <w:color w:val="000000"/>
          <w:sz w:val="16"/>
          <w:szCs w:val="16"/>
        </w:rPr>
        <w:t>1. Головатый</w:t>
      </w:r>
      <w:r w:rsidR="00B211F0">
        <w:rPr>
          <w:rFonts w:ascii="Times New Roman" w:hAnsi="Times New Roman"/>
          <w:color w:val="000000"/>
          <w:sz w:val="16"/>
          <w:szCs w:val="16"/>
        </w:rPr>
        <w:t xml:space="preserve">, С. Е. Тяжелые металлы в </w:t>
      </w:r>
      <w:r w:rsidRPr="00B211F0">
        <w:rPr>
          <w:rFonts w:ascii="Times New Roman" w:hAnsi="Times New Roman"/>
          <w:color w:val="000000"/>
          <w:sz w:val="16"/>
          <w:szCs w:val="16"/>
        </w:rPr>
        <w:t xml:space="preserve">агроэкосистемах. – Минск, РУП «Институт почвоведения и агрохимии». 2002. –239 </w:t>
      </w:r>
      <w:proofErr w:type="gramStart"/>
      <w:r w:rsidRPr="00B211F0">
        <w:rPr>
          <w:rFonts w:ascii="Times New Roman" w:hAnsi="Times New Roman"/>
          <w:color w:val="000000"/>
          <w:sz w:val="16"/>
          <w:szCs w:val="16"/>
        </w:rPr>
        <w:t>с</w:t>
      </w:r>
      <w:proofErr w:type="gramEnd"/>
      <w:r w:rsidRPr="00B211F0">
        <w:rPr>
          <w:rFonts w:ascii="Times New Roman" w:hAnsi="Times New Roman"/>
          <w:color w:val="000000"/>
          <w:sz w:val="16"/>
          <w:szCs w:val="16"/>
        </w:rPr>
        <w:t>.</w:t>
      </w:r>
    </w:p>
    <w:p w:rsidR="00BB3840" w:rsidRPr="00B211F0" w:rsidRDefault="00BB3840" w:rsidP="00BB3840">
      <w:pPr>
        <w:widowControl w:val="0"/>
        <w:shd w:val="clear" w:color="auto" w:fill="FFFFFF"/>
        <w:tabs>
          <w:tab w:val="left" w:pos="490"/>
        </w:tabs>
        <w:autoSpaceDE w:val="0"/>
        <w:autoSpaceDN w:val="0"/>
        <w:adjustRightInd w:val="0"/>
        <w:spacing w:after="0" w:line="240" w:lineRule="auto"/>
        <w:ind w:firstLine="284"/>
        <w:jc w:val="both"/>
        <w:rPr>
          <w:rFonts w:ascii="Times New Roman" w:hAnsi="Times New Roman"/>
          <w:color w:val="000000"/>
          <w:sz w:val="16"/>
          <w:szCs w:val="16"/>
        </w:rPr>
      </w:pPr>
      <w:r w:rsidRPr="00B211F0">
        <w:rPr>
          <w:rFonts w:ascii="Times New Roman" w:hAnsi="Times New Roman"/>
          <w:color w:val="000000"/>
          <w:sz w:val="16"/>
          <w:szCs w:val="16"/>
        </w:rPr>
        <w:t>2.Сельское хозяйство Республики Беларусь / Министерство статистики и анализа Республики Беларусь. – Мн., 2003. – С. 49–55.</w:t>
      </w:r>
    </w:p>
    <w:p w:rsidR="00BB3840" w:rsidRPr="00B211F0" w:rsidRDefault="00BB3840" w:rsidP="00BB3840">
      <w:pPr>
        <w:widowControl w:val="0"/>
        <w:shd w:val="clear" w:color="auto" w:fill="FFFFFF"/>
        <w:tabs>
          <w:tab w:val="left" w:pos="619"/>
        </w:tabs>
        <w:autoSpaceDE w:val="0"/>
        <w:autoSpaceDN w:val="0"/>
        <w:adjustRightInd w:val="0"/>
        <w:spacing w:after="0" w:line="240" w:lineRule="auto"/>
        <w:ind w:firstLine="284"/>
        <w:jc w:val="both"/>
        <w:rPr>
          <w:rFonts w:ascii="Times New Roman" w:hAnsi="Times New Roman"/>
          <w:color w:val="000000"/>
          <w:sz w:val="16"/>
          <w:szCs w:val="16"/>
        </w:rPr>
      </w:pPr>
      <w:r w:rsidRPr="00B211F0">
        <w:rPr>
          <w:rFonts w:ascii="Times New Roman" w:hAnsi="Times New Roman"/>
          <w:color w:val="000000"/>
          <w:sz w:val="16"/>
          <w:szCs w:val="16"/>
        </w:rPr>
        <w:t>3. Алексеев</w:t>
      </w:r>
      <w:r w:rsidR="00B211F0">
        <w:rPr>
          <w:rFonts w:ascii="Times New Roman" w:hAnsi="Times New Roman"/>
          <w:color w:val="000000"/>
          <w:sz w:val="16"/>
          <w:szCs w:val="16"/>
        </w:rPr>
        <w:t>,</w:t>
      </w:r>
      <w:r w:rsidRPr="00B211F0">
        <w:rPr>
          <w:rFonts w:ascii="Times New Roman" w:hAnsi="Times New Roman"/>
          <w:color w:val="000000"/>
          <w:sz w:val="16"/>
          <w:szCs w:val="16"/>
        </w:rPr>
        <w:t xml:space="preserve"> Ю. В. Тяжелые металлы в почвах и растениях. – Л.: Агропромиздат, 1987. – 95 с.</w:t>
      </w:r>
    </w:p>
    <w:p w:rsidR="00BB3840" w:rsidRPr="00B211F0" w:rsidRDefault="00BB3840" w:rsidP="00BB3840">
      <w:pPr>
        <w:widowControl w:val="0"/>
        <w:shd w:val="clear" w:color="auto" w:fill="FFFFFF"/>
        <w:tabs>
          <w:tab w:val="left" w:pos="619"/>
        </w:tabs>
        <w:autoSpaceDE w:val="0"/>
        <w:autoSpaceDN w:val="0"/>
        <w:adjustRightInd w:val="0"/>
        <w:spacing w:after="0" w:line="240" w:lineRule="auto"/>
        <w:ind w:firstLine="284"/>
        <w:jc w:val="both"/>
        <w:rPr>
          <w:rFonts w:ascii="Times New Roman" w:hAnsi="Times New Roman"/>
          <w:color w:val="000000"/>
          <w:sz w:val="16"/>
          <w:szCs w:val="16"/>
        </w:rPr>
      </w:pPr>
      <w:r w:rsidRPr="00B211F0">
        <w:rPr>
          <w:rFonts w:ascii="Times New Roman" w:hAnsi="Times New Roman"/>
          <w:color w:val="000000"/>
          <w:sz w:val="16"/>
          <w:szCs w:val="16"/>
        </w:rPr>
        <w:t>4. Алексеенко</w:t>
      </w:r>
      <w:r w:rsidR="00B211F0">
        <w:rPr>
          <w:rFonts w:ascii="Times New Roman" w:hAnsi="Times New Roman"/>
          <w:color w:val="000000"/>
          <w:sz w:val="16"/>
          <w:szCs w:val="16"/>
        </w:rPr>
        <w:t>,</w:t>
      </w:r>
      <w:r w:rsidRPr="00B211F0">
        <w:rPr>
          <w:rFonts w:ascii="Times New Roman" w:hAnsi="Times New Roman"/>
          <w:color w:val="000000"/>
          <w:sz w:val="16"/>
          <w:szCs w:val="16"/>
        </w:rPr>
        <w:t xml:space="preserve"> В. А. Экологическая геохимия: Учебник. – М.: Логос, 2000. – 627 </w:t>
      </w:r>
      <w:proofErr w:type="gramStart"/>
      <w:r w:rsidRPr="00B211F0">
        <w:rPr>
          <w:rFonts w:ascii="Times New Roman" w:hAnsi="Times New Roman"/>
          <w:color w:val="000000"/>
          <w:sz w:val="16"/>
          <w:szCs w:val="16"/>
        </w:rPr>
        <w:t>с</w:t>
      </w:r>
      <w:proofErr w:type="gramEnd"/>
      <w:r w:rsidRPr="00B211F0">
        <w:rPr>
          <w:rFonts w:ascii="Times New Roman" w:hAnsi="Times New Roman"/>
          <w:color w:val="000000"/>
          <w:sz w:val="16"/>
          <w:szCs w:val="16"/>
        </w:rPr>
        <w:t>.</w:t>
      </w:r>
    </w:p>
    <w:p w:rsidR="00BB3840" w:rsidRPr="00B211F0" w:rsidRDefault="00BB3840" w:rsidP="00BB3840">
      <w:pPr>
        <w:widowControl w:val="0"/>
        <w:shd w:val="clear" w:color="auto" w:fill="FFFFFF"/>
        <w:tabs>
          <w:tab w:val="left" w:pos="619"/>
        </w:tabs>
        <w:autoSpaceDE w:val="0"/>
        <w:autoSpaceDN w:val="0"/>
        <w:adjustRightInd w:val="0"/>
        <w:spacing w:after="0" w:line="240" w:lineRule="auto"/>
        <w:ind w:firstLine="284"/>
        <w:jc w:val="both"/>
        <w:rPr>
          <w:rFonts w:ascii="Times New Roman" w:hAnsi="Times New Roman"/>
          <w:color w:val="000000"/>
          <w:sz w:val="16"/>
          <w:szCs w:val="16"/>
        </w:rPr>
      </w:pPr>
      <w:r w:rsidRPr="00B211F0">
        <w:rPr>
          <w:rFonts w:ascii="Times New Roman" w:hAnsi="Times New Roman"/>
          <w:color w:val="000000"/>
          <w:sz w:val="16"/>
          <w:szCs w:val="16"/>
        </w:rPr>
        <w:lastRenderedPageBreak/>
        <w:t>12 Авраменко</w:t>
      </w:r>
      <w:r w:rsidR="00B211F0">
        <w:rPr>
          <w:rFonts w:ascii="Times New Roman" w:hAnsi="Times New Roman"/>
          <w:color w:val="000000"/>
          <w:sz w:val="16"/>
          <w:szCs w:val="16"/>
        </w:rPr>
        <w:t>,</w:t>
      </w:r>
      <w:r w:rsidRPr="00B211F0">
        <w:rPr>
          <w:rFonts w:ascii="Times New Roman" w:hAnsi="Times New Roman"/>
          <w:color w:val="000000"/>
          <w:sz w:val="16"/>
          <w:szCs w:val="16"/>
        </w:rPr>
        <w:t xml:space="preserve"> П. </w:t>
      </w:r>
      <w:r w:rsidR="00B211F0">
        <w:rPr>
          <w:rFonts w:ascii="Times New Roman" w:hAnsi="Times New Roman"/>
          <w:color w:val="000000"/>
          <w:sz w:val="16"/>
          <w:szCs w:val="16"/>
        </w:rPr>
        <w:t xml:space="preserve">М. </w:t>
      </w:r>
      <w:r w:rsidRPr="00B211F0">
        <w:rPr>
          <w:rFonts w:ascii="Times New Roman" w:hAnsi="Times New Roman"/>
          <w:color w:val="000000"/>
          <w:sz w:val="16"/>
          <w:szCs w:val="16"/>
        </w:rPr>
        <w:t xml:space="preserve">Закономерности накопления </w:t>
      </w:r>
      <w:r w:rsidRPr="00B211F0">
        <w:rPr>
          <w:rFonts w:ascii="Times New Roman" w:hAnsi="Times New Roman"/>
          <w:color w:val="000000"/>
          <w:sz w:val="16"/>
          <w:szCs w:val="16"/>
          <w:lang w:val="en-US"/>
        </w:rPr>
        <w:t>Pb</w:t>
      </w:r>
      <w:r w:rsidRPr="00B211F0">
        <w:rPr>
          <w:rFonts w:ascii="Times New Roman" w:hAnsi="Times New Roman"/>
          <w:color w:val="000000"/>
          <w:sz w:val="16"/>
          <w:szCs w:val="16"/>
        </w:rPr>
        <w:t xml:space="preserve">, </w:t>
      </w:r>
      <w:r w:rsidRPr="00B211F0">
        <w:rPr>
          <w:rFonts w:ascii="Times New Roman" w:hAnsi="Times New Roman"/>
          <w:color w:val="000000"/>
          <w:sz w:val="16"/>
          <w:szCs w:val="16"/>
          <w:lang w:val="en-US"/>
        </w:rPr>
        <w:t>Zn</w:t>
      </w:r>
      <w:r w:rsidRPr="00B211F0">
        <w:rPr>
          <w:rFonts w:ascii="Times New Roman" w:hAnsi="Times New Roman"/>
          <w:color w:val="000000"/>
          <w:sz w:val="16"/>
          <w:szCs w:val="16"/>
        </w:rPr>
        <w:t xml:space="preserve"> и </w:t>
      </w:r>
      <w:r w:rsidRPr="00B211F0">
        <w:rPr>
          <w:rFonts w:ascii="Times New Roman" w:hAnsi="Times New Roman"/>
          <w:color w:val="000000"/>
          <w:sz w:val="16"/>
          <w:szCs w:val="16"/>
          <w:lang w:val="en-US"/>
        </w:rPr>
        <w:t>Cd</w:t>
      </w:r>
      <w:r w:rsidRPr="00B211F0">
        <w:rPr>
          <w:rFonts w:ascii="Times New Roman" w:hAnsi="Times New Roman"/>
          <w:color w:val="000000"/>
          <w:sz w:val="16"/>
          <w:szCs w:val="16"/>
        </w:rPr>
        <w:t xml:space="preserve"> в горохе // Химия в сельском хозяйстве. Агрохимический вестник. – 1998. – № 2. – С. 16.</w:t>
      </w:r>
    </w:p>
    <w:p w:rsidR="00BB3840" w:rsidRPr="00B211F0" w:rsidRDefault="00BB3840" w:rsidP="00BB3840">
      <w:pPr>
        <w:widowControl w:val="0"/>
        <w:shd w:val="clear" w:color="auto" w:fill="FFFFFF"/>
        <w:tabs>
          <w:tab w:val="left" w:pos="619"/>
        </w:tabs>
        <w:autoSpaceDE w:val="0"/>
        <w:autoSpaceDN w:val="0"/>
        <w:adjustRightInd w:val="0"/>
        <w:spacing w:after="0" w:line="240" w:lineRule="auto"/>
        <w:ind w:firstLine="284"/>
        <w:jc w:val="both"/>
        <w:rPr>
          <w:rFonts w:ascii="Times New Roman" w:hAnsi="Times New Roman"/>
          <w:color w:val="000000"/>
          <w:sz w:val="16"/>
          <w:szCs w:val="16"/>
        </w:rPr>
      </w:pPr>
      <w:r w:rsidRPr="00B211F0">
        <w:rPr>
          <w:rFonts w:ascii="Times New Roman" w:hAnsi="Times New Roman"/>
          <w:color w:val="000000"/>
          <w:sz w:val="16"/>
          <w:szCs w:val="16"/>
        </w:rPr>
        <w:t>5. Авдонин</w:t>
      </w:r>
      <w:r w:rsidR="00B211F0">
        <w:rPr>
          <w:rFonts w:ascii="Times New Roman" w:hAnsi="Times New Roman"/>
          <w:color w:val="000000"/>
          <w:sz w:val="16"/>
          <w:szCs w:val="16"/>
        </w:rPr>
        <w:t>,</w:t>
      </w:r>
      <w:r w:rsidRPr="00B211F0">
        <w:rPr>
          <w:rFonts w:ascii="Times New Roman" w:hAnsi="Times New Roman"/>
          <w:color w:val="000000"/>
          <w:sz w:val="16"/>
          <w:szCs w:val="16"/>
        </w:rPr>
        <w:t xml:space="preserve"> Н. С. Агрохимия. – М.: Изд-во МГУ, 1982. – 343 </w:t>
      </w:r>
      <w:proofErr w:type="gramStart"/>
      <w:r w:rsidRPr="00B211F0">
        <w:rPr>
          <w:rFonts w:ascii="Times New Roman" w:hAnsi="Times New Roman"/>
          <w:color w:val="000000"/>
          <w:sz w:val="16"/>
          <w:szCs w:val="16"/>
        </w:rPr>
        <w:t>с</w:t>
      </w:r>
      <w:proofErr w:type="gramEnd"/>
      <w:r w:rsidRPr="00B211F0">
        <w:rPr>
          <w:rFonts w:ascii="Times New Roman" w:hAnsi="Times New Roman"/>
          <w:color w:val="000000"/>
          <w:sz w:val="16"/>
          <w:szCs w:val="16"/>
        </w:rPr>
        <w:t>.</w:t>
      </w:r>
    </w:p>
    <w:p w:rsidR="00BB3840" w:rsidRPr="00B211F0" w:rsidRDefault="00BB3840" w:rsidP="00BB3840">
      <w:pPr>
        <w:widowControl w:val="0"/>
        <w:shd w:val="clear" w:color="auto" w:fill="FFFFFF"/>
        <w:tabs>
          <w:tab w:val="left" w:pos="619"/>
        </w:tabs>
        <w:autoSpaceDE w:val="0"/>
        <w:autoSpaceDN w:val="0"/>
        <w:adjustRightInd w:val="0"/>
        <w:spacing w:after="0" w:line="240" w:lineRule="auto"/>
        <w:ind w:firstLine="284"/>
        <w:jc w:val="both"/>
        <w:rPr>
          <w:rFonts w:ascii="Times New Roman" w:hAnsi="Times New Roman"/>
          <w:color w:val="000000"/>
          <w:sz w:val="16"/>
          <w:szCs w:val="16"/>
        </w:rPr>
      </w:pPr>
      <w:r w:rsidRPr="00B211F0">
        <w:rPr>
          <w:rFonts w:ascii="Times New Roman" w:hAnsi="Times New Roman"/>
          <w:color w:val="000000"/>
          <w:sz w:val="16"/>
          <w:szCs w:val="16"/>
        </w:rPr>
        <w:t>6. Аммосова</w:t>
      </w:r>
      <w:r w:rsidR="00B211F0">
        <w:rPr>
          <w:rFonts w:ascii="Times New Roman" w:hAnsi="Times New Roman"/>
          <w:color w:val="000000"/>
          <w:sz w:val="16"/>
          <w:szCs w:val="16"/>
        </w:rPr>
        <w:t>,</w:t>
      </w:r>
      <w:r w:rsidRPr="00B211F0">
        <w:rPr>
          <w:rFonts w:ascii="Times New Roman" w:hAnsi="Times New Roman"/>
          <w:color w:val="000000"/>
          <w:sz w:val="16"/>
          <w:szCs w:val="16"/>
        </w:rPr>
        <w:t xml:space="preserve"> Я. М</w:t>
      </w:r>
      <w:r w:rsidR="00B211F0">
        <w:rPr>
          <w:rFonts w:ascii="Times New Roman" w:hAnsi="Times New Roman"/>
          <w:color w:val="000000"/>
          <w:sz w:val="16"/>
          <w:szCs w:val="16"/>
        </w:rPr>
        <w:t>.</w:t>
      </w:r>
      <w:r w:rsidRPr="00B211F0">
        <w:rPr>
          <w:rFonts w:ascii="Times New Roman" w:hAnsi="Times New Roman"/>
          <w:color w:val="000000"/>
          <w:sz w:val="16"/>
          <w:szCs w:val="16"/>
        </w:rPr>
        <w:t xml:space="preserve"> Охрана почв от химического загрязнения. – М.: Изд-во МГУ, 1989. – 96 </w:t>
      </w:r>
      <w:proofErr w:type="gramStart"/>
      <w:r w:rsidRPr="00B211F0">
        <w:rPr>
          <w:rFonts w:ascii="Times New Roman" w:hAnsi="Times New Roman"/>
          <w:color w:val="000000"/>
          <w:sz w:val="16"/>
          <w:szCs w:val="16"/>
        </w:rPr>
        <w:t>с</w:t>
      </w:r>
      <w:proofErr w:type="gramEnd"/>
      <w:r w:rsidRPr="00B211F0">
        <w:rPr>
          <w:rFonts w:ascii="Times New Roman" w:hAnsi="Times New Roman"/>
          <w:color w:val="000000"/>
          <w:sz w:val="16"/>
          <w:szCs w:val="16"/>
        </w:rPr>
        <w:t>.</w:t>
      </w:r>
    </w:p>
    <w:p w:rsidR="00BB3840" w:rsidRPr="00B211F0" w:rsidRDefault="00BB3840" w:rsidP="00BB3840">
      <w:pPr>
        <w:widowControl w:val="0"/>
        <w:shd w:val="clear" w:color="auto" w:fill="FFFFFF"/>
        <w:tabs>
          <w:tab w:val="left" w:pos="619"/>
        </w:tabs>
        <w:autoSpaceDE w:val="0"/>
        <w:autoSpaceDN w:val="0"/>
        <w:adjustRightInd w:val="0"/>
        <w:spacing w:after="0" w:line="240" w:lineRule="auto"/>
        <w:ind w:firstLine="284"/>
        <w:jc w:val="both"/>
        <w:rPr>
          <w:rFonts w:ascii="Times New Roman" w:hAnsi="Times New Roman"/>
          <w:color w:val="000000"/>
          <w:sz w:val="16"/>
          <w:szCs w:val="16"/>
        </w:rPr>
      </w:pPr>
      <w:r w:rsidRPr="00B211F0">
        <w:rPr>
          <w:rFonts w:ascii="Times New Roman" w:hAnsi="Times New Roman"/>
          <w:color w:val="000000"/>
          <w:sz w:val="16"/>
          <w:szCs w:val="16"/>
        </w:rPr>
        <w:t>7. Биогеохимическая оценка современного состояния агроэкосистем Беларуси / С. Е. Головатый, Н. Д. Волкова, С. В. Савченко, П. Ф. Жигарев // Природные ресурсы. – 2002. – № 1. – С. 88–95.</w:t>
      </w:r>
    </w:p>
    <w:p w:rsidR="00BB3840" w:rsidRPr="00B211F0" w:rsidRDefault="00BB3840" w:rsidP="00BB3840">
      <w:pPr>
        <w:widowControl w:val="0"/>
        <w:shd w:val="clear" w:color="auto" w:fill="FFFFFF"/>
        <w:tabs>
          <w:tab w:val="left" w:pos="653"/>
        </w:tabs>
        <w:autoSpaceDE w:val="0"/>
        <w:autoSpaceDN w:val="0"/>
        <w:adjustRightInd w:val="0"/>
        <w:spacing w:after="0" w:line="240" w:lineRule="auto"/>
        <w:ind w:firstLine="284"/>
        <w:jc w:val="both"/>
        <w:rPr>
          <w:rFonts w:ascii="Times New Roman" w:hAnsi="Times New Roman"/>
          <w:color w:val="000000"/>
          <w:sz w:val="16"/>
          <w:szCs w:val="16"/>
        </w:rPr>
      </w:pPr>
      <w:r w:rsidRPr="00B211F0">
        <w:rPr>
          <w:rFonts w:ascii="Times New Roman" w:hAnsi="Times New Roman"/>
          <w:color w:val="000000"/>
          <w:sz w:val="16"/>
          <w:szCs w:val="16"/>
        </w:rPr>
        <w:t>8. Желязко</w:t>
      </w:r>
      <w:r w:rsidR="00B211F0">
        <w:rPr>
          <w:rFonts w:ascii="Times New Roman" w:hAnsi="Times New Roman"/>
          <w:color w:val="000000"/>
          <w:sz w:val="16"/>
          <w:szCs w:val="16"/>
        </w:rPr>
        <w:t>,</w:t>
      </w:r>
      <w:r w:rsidRPr="00B211F0">
        <w:rPr>
          <w:rFonts w:ascii="Times New Roman" w:hAnsi="Times New Roman"/>
          <w:color w:val="000000"/>
          <w:sz w:val="16"/>
          <w:szCs w:val="16"/>
        </w:rPr>
        <w:t xml:space="preserve"> В.И. Эколого-мелиоративные основы орошения земель стоками свин</w:t>
      </w:r>
      <w:r w:rsidRPr="00B211F0">
        <w:rPr>
          <w:rFonts w:ascii="Times New Roman" w:hAnsi="Times New Roman"/>
          <w:color w:val="000000"/>
          <w:sz w:val="16"/>
          <w:szCs w:val="16"/>
        </w:rPr>
        <w:t>о</w:t>
      </w:r>
      <w:r w:rsidRPr="00B211F0">
        <w:rPr>
          <w:rFonts w:ascii="Times New Roman" w:hAnsi="Times New Roman"/>
          <w:color w:val="000000"/>
          <w:sz w:val="16"/>
          <w:szCs w:val="16"/>
        </w:rPr>
        <w:t>водческих комплексов Горки 2003. –168с.</w:t>
      </w:r>
    </w:p>
    <w:p w:rsidR="00BB3840" w:rsidRPr="00B211F0" w:rsidRDefault="00BB3840" w:rsidP="00BB3840">
      <w:pPr>
        <w:widowControl w:val="0"/>
        <w:shd w:val="clear" w:color="auto" w:fill="FFFFFF"/>
        <w:tabs>
          <w:tab w:val="left" w:pos="653"/>
        </w:tabs>
        <w:autoSpaceDE w:val="0"/>
        <w:autoSpaceDN w:val="0"/>
        <w:adjustRightInd w:val="0"/>
        <w:spacing w:after="0" w:line="240" w:lineRule="auto"/>
        <w:ind w:firstLine="284"/>
        <w:jc w:val="both"/>
        <w:rPr>
          <w:rFonts w:ascii="Times New Roman" w:hAnsi="Times New Roman"/>
          <w:color w:val="000000"/>
          <w:sz w:val="16"/>
          <w:szCs w:val="16"/>
        </w:rPr>
      </w:pPr>
      <w:r w:rsidRPr="00B211F0">
        <w:rPr>
          <w:rFonts w:ascii="Times New Roman" w:hAnsi="Times New Roman"/>
          <w:color w:val="000000"/>
          <w:sz w:val="16"/>
          <w:szCs w:val="16"/>
        </w:rPr>
        <w:t>9. Рекомендации по проведению эколого-мелиоративных мероприятий рекультив</w:t>
      </w:r>
      <w:r w:rsidRPr="00B211F0">
        <w:rPr>
          <w:rFonts w:ascii="Times New Roman" w:hAnsi="Times New Roman"/>
          <w:color w:val="000000"/>
          <w:sz w:val="16"/>
          <w:szCs w:val="16"/>
        </w:rPr>
        <w:t>а</w:t>
      </w:r>
      <w:r w:rsidRPr="00B211F0">
        <w:rPr>
          <w:rFonts w:ascii="Times New Roman" w:hAnsi="Times New Roman"/>
          <w:color w:val="000000"/>
          <w:sz w:val="16"/>
          <w:szCs w:val="16"/>
        </w:rPr>
        <w:t xml:space="preserve">ции техногенно загрязненных и деградированных культурных ландшафтов. – Рязань, 2002. – 141 </w:t>
      </w:r>
      <w:proofErr w:type="gramStart"/>
      <w:r w:rsidRPr="00B211F0">
        <w:rPr>
          <w:rFonts w:ascii="Times New Roman" w:hAnsi="Times New Roman"/>
          <w:color w:val="000000"/>
          <w:sz w:val="16"/>
          <w:szCs w:val="16"/>
        </w:rPr>
        <w:t>с</w:t>
      </w:r>
      <w:proofErr w:type="gramEnd"/>
      <w:r w:rsidRPr="00B211F0">
        <w:rPr>
          <w:rFonts w:ascii="Times New Roman" w:hAnsi="Times New Roman"/>
          <w:color w:val="000000"/>
          <w:sz w:val="16"/>
          <w:szCs w:val="16"/>
        </w:rPr>
        <w:t>.</w:t>
      </w:r>
    </w:p>
    <w:p w:rsidR="00BB3840" w:rsidRPr="00B211F0" w:rsidRDefault="00BB3840" w:rsidP="00BB3840">
      <w:pPr>
        <w:spacing w:after="0" w:line="240" w:lineRule="auto"/>
        <w:ind w:firstLine="284"/>
        <w:jc w:val="both"/>
        <w:rPr>
          <w:rFonts w:ascii="Times New Roman" w:hAnsi="Times New Roman"/>
          <w:sz w:val="16"/>
          <w:szCs w:val="16"/>
        </w:rPr>
      </w:pPr>
    </w:p>
    <w:p w:rsidR="00123EE1" w:rsidRPr="00123EE1" w:rsidRDefault="00123EE1" w:rsidP="00123EE1">
      <w:pPr>
        <w:spacing w:after="0" w:line="240" w:lineRule="auto"/>
        <w:rPr>
          <w:sz w:val="20"/>
          <w:szCs w:val="20"/>
        </w:rPr>
      </w:pPr>
      <w:r w:rsidRPr="00123EE1">
        <w:rPr>
          <w:rFonts w:ascii="Times New Roman" w:hAnsi="Times New Roman"/>
          <w:sz w:val="20"/>
          <w:szCs w:val="20"/>
        </w:rPr>
        <w:t>УДК 633.37 (476)</w:t>
      </w:r>
    </w:p>
    <w:p w:rsidR="00123EE1" w:rsidRPr="00123EE1" w:rsidRDefault="00123EE1" w:rsidP="00D21352">
      <w:pPr>
        <w:spacing w:after="0" w:line="240" w:lineRule="auto"/>
        <w:jc w:val="both"/>
        <w:rPr>
          <w:rFonts w:ascii="Times New Roman" w:hAnsi="Times New Roman"/>
          <w:sz w:val="20"/>
          <w:szCs w:val="20"/>
        </w:rPr>
      </w:pPr>
      <w:r w:rsidRPr="00123EE1">
        <w:rPr>
          <w:rFonts w:ascii="Times New Roman" w:hAnsi="Times New Roman"/>
          <w:sz w:val="20"/>
          <w:szCs w:val="20"/>
        </w:rPr>
        <w:t xml:space="preserve">БОГДАНОВИЧ В.В. </w:t>
      </w:r>
      <w:r>
        <w:rPr>
          <w:rFonts w:ascii="Times New Roman" w:hAnsi="Times New Roman"/>
          <w:sz w:val="20"/>
          <w:szCs w:val="20"/>
        </w:rPr>
        <w:t>– студентка</w:t>
      </w:r>
    </w:p>
    <w:p w:rsidR="00D21352" w:rsidRDefault="00123EE1" w:rsidP="00D21352">
      <w:pPr>
        <w:spacing w:after="0" w:line="240" w:lineRule="auto"/>
        <w:jc w:val="center"/>
        <w:rPr>
          <w:rFonts w:ascii="Times New Roman" w:hAnsi="Times New Roman"/>
          <w:b/>
          <w:sz w:val="20"/>
          <w:szCs w:val="20"/>
        </w:rPr>
      </w:pPr>
      <w:r w:rsidRPr="00D21352">
        <w:rPr>
          <w:rFonts w:ascii="Times New Roman" w:hAnsi="Times New Roman"/>
          <w:b/>
          <w:sz w:val="20"/>
          <w:szCs w:val="20"/>
        </w:rPr>
        <w:t>ПАЖИТНИК ГРЕЧЕСКИЙ (</w:t>
      </w:r>
      <w:r w:rsidRPr="00D21352">
        <w:rPr>
          <w:rFonts w:ascii="Times New Roman" w:hAnsi="Times New Roman"/>
          <w:b/>
          <w:sz w:val="20"/>
          <w:szCs w:val="20"/>
          <w:lang w:val="en-US"/>
        </w:rPr>
        <w:t>Trigonella</w:t>
      </w:r>
      <w:r w:rsidRPr="00D21352">
        <w:rPr>
          <w:rFonts w:ascii="Times New Roman" w:hAnsi="Times New Roman"/>
          <w:b/>
          <w:sz w:val="20"/>
          <w:szCs w:val="20"/>
        </w:rPr>
        <w:t xml:space="preserve"> </w:t>
      </w:r>
      <w:r w:rsidRPr="00D21352">
        <w:rPr>
          <w:rFonts w:ascii="Times New Roman" w:hAnsi="Times New Roman"/>
          <w:b/>
          <w:sz w:val="20"/>
          <w:szCs w:val="20"/>
          <w:lang w:val="en-US"/>
        </w:rPr>
        <w:t>foenum</w:t>
      </w:r>
      <w:r w:rsidRPr="00D21352">
        <w:rPr>
          <w:rFonts w:ascii="Times New Roman" w:hAnsi="Times New Roman"/>
          <w:b/>
          <w:sz w:val="20"/>
          <w:szCs w:val="20"/>
        </w:rPr>
        <w:t xml:space="preserve"> </w:t>
      </w:r>
      <w:r w:rsidRPr="00D21352">
        <w:rPr>
          <w:rFonts w:ascii="Times New Roman" w:hAnsi="Times New Roman"/>
          <w:b/>
          <w:sz w:val="20"/>
          <w:szCs w:val="20"/>
          <w:lang w:val="en-US"/>
        </w:rPr>
        <w:t>graecum</w:t>
      </w:r>
      <w:r w:rsidRPr="00D21352">
        <w:rPr>
          <w:rFonts w:ascii="Times New Roman" w:hAnsi="Times New Roman"/>
          <w:b/>
          <w:sz w:val="20"/>
          <w:szCs w:val="20"/>
        </w:rPr>
        <w:t xml:space="preserve"> </w:t>
      </w:r>
      <w:r w:rsidRPr="00D21352">
        <w:rPr>
          <w:rFonts w:ascii="Times New Roman" w:hAnsi="Times New Roman"/>
          <w:b/>
          <w:sz w:val="20"/>
          <w:szCs w:val="20"/>
          <w:lang w:val="en-US"/>
        </w:rPr>
        <w:t>L</w:t>
      </w:r>
      <w:r w:rsidRPr="00D21352">
        <w:rPr>
          <w:rFonts w:ascii="Times New Roman" w:hAnsi="Times New Roman"/>
          <w:b/>
          <w:sz w:val="20"/>
          <w:szCs w:val="20"/>
        </w:rPr>
        <w:t xml:space="preserve">.) – </w:t>
      </w:r>
    </w:p>
    <w:p w:rsidR="00123EE1" w:rsidRPr="00D21352" w:rsidRDefault="00123EE1" w:rsidP="00D21352">
      <w:pPr>
        <w:spacing w:after="0" w:line="240" w:lineRule="auto"/>
        <w:jc w:val="center"/>
        <w:rPr>
          <w:rFonts w:ascii="Times New Roman" w:hAnsi="Times New Roman"/>
          <w:b/>
          <w:sz w:val="20"/>
          <w:szCs w:val="20"/>
        </w:rPr>
      </w:pPr>
      <w:r w:rsidRPr="00D21352">
        <w:rPr>
          <w:rFonts w:ascii="Times New Roman" w:hAnsi="Times New Roman"/>
          <w:b/>
          <w:sz w:val="20"/>
          <w:szCs w:val="20"/>
        </w:rPr>
        <w:t xml:space="preserve">НОВАЯ </w:t>
      </w:r>
      <w:r w:rsidRPr="00D21352">
        <w:rPr>
          <w:rFonts w:ascii="Times New Roman" w:hAnsi="Times New Roman"/>
          <w:b/>
          <w:spacing w:val="-2"/>
          <w:sz w:val="20"/>
          <w:szCs w:val="20"/>
        </w:rPr>
        <w:t xml:space="preserve">ПЕРСПЕКТИВНАЯ КУЛЬТУРА </w:t>
      </w:r>
      <w:r w:rsidRPr="00D21352">
        <w:rPr>
          <w:rFonts w:ascii="Times New Roman" w:hAnsi="Times New Roman"/>
          <w:b/>
          <w:spacing w:val="-4"/>
          <w:sz w:val="20"/>
          <w:szCs w:val="20"/>
        </w:rPr>
        <w:t>ДЛЯ БЕЛАРУСИ</w:t>
      </w:r>
    </w:p>
    <w:p w:rsidR="00825193" w:rsidRDefault="00123EE1" w:rsidP="00D21352">
      <w:pPr>
        <w:spacing w:after="0" w:line="240" w:lineRule="auto"/>
        <w:jc w:val="center"/>
        <w:rPr>
          <w:rFonts w:ascii="Times New Roman" w:hAnsi="Times New Roman"/>
          <w:i/>
          <w:sz w:val="20"/>
          <w:szCs w:val="20"/>
        </w:rPr>
      </w:pPr>
      <w:r w:rsidRPr="00123EE1">
        <w:rPr>
          <w:rFonts w:ascii="Times New Roman" w:hAnsi="Times New Roman"/>
          <w:i/>
          <w:sz w:val="20"/>
          <w:szCs w:val="20"/>
        </w:rPr>
        <w:t xml:space="preserve">Научный руководитель – </w:t>
      </w:r>
      <w:r w:rsidRPr="00123EE1">
        <w:rPr>
          <w:rFonts w:ascii="Times New Roman" w:hAnsi="Times New Roman"/>
          <w:b/>
          <w:i/>
          <w:sz w:val="20"/>
          <w:szCs w:val="20"/>
        </w:rPr>
        <w:t>Нестерова И. М. –</w:t>
      </w:r>
      <w:r w:rsidR="00D21352">
        <w:rPr>
          <w:rFonts w:ascii="Times New Roman" w:hAnsi="Times New Roman"/>
          <w:i/>
          <w:sz w:val="20"/>
          <w:szCs w:val="20"/>
        </w:rPr>
        <w:t xml:space="preserve"> кандидат</w:t>
      </w:r>
    </w:p>
    <w:p w:rsidR="00123EE1" w:rsidRPr="00123EE1" w:rsidRDefault="00D21352" w:rsidP="00D21352">
      <w:pPr>
        <w:spacing w:after="0" w:line="240" w:lineRule="auto"/>
        <w:jc w:val="center"/>
        <w:rPr>
          <w:rFonts w:ascii="Times New Roman" w:hAnsi="Times New Roman"/>
          <w:i/>
          <w:sz w:val="20"/>
          <w:szCs w:val="20"/>
        </w:rPr>
      </w:pPr>
      <w:r>
        <w:rPr>
          <w:rFonts w:ascii="Times New Roman" w:hAnsi="Times New Roman"/>
          <w:i/>
          <w:sz w:val="20"/>
          <w:szCs w:val="20"/>
        </w:rPr>
        <w:t xml:space="preserve"> сельскохозяйственных </w:t>
      </w:r>
      <w:r w:rsidR="00123EE1" w:rsidRPr="00123EE1">
        <w:rPr>
          <w:rFonts w:ascii="Times New Roman" w:hAnsi="Times New Roman"/>
          <w:i/>
          <w:sz w:val="20"/>
          <w:szCs w:val="20"/>
        </w:rPr>
        <w:t>наук</w:t>
      </w:r>
      <w:r w:rsidR="00825193">
        <w:rPr>
          <w:rFonts w:ascii="Times New Roman" w:hAnsi="Times New Roman"/>
          <w:i/>
          <w:sz w:val="20"/>
          <w:szCs w:val="20"/>
        </w:rPr>
        <w:t>, старший</w:t>
      </w:r>
      <w:r>
        <w:rPr>
          <w:rFonts w:ascii="Times New Roman" w:hAnsi="Times New Roman"/>
          <w:i/>
          <w:sz w:val="20"/>
          <w:szCs w:val="20"/>
        </w:rPr>
        <w:t xml:space="preserve"> преподаватель</w:t>
      </w:r>
    </w:p>
    <w:p w:rsidR="00123EE1" w:rsidRPr="00123EE1" w:rsidRDefault="00123EE1" w:rsidP="00D21352">
      <w:pPr>
        <w:spacing w:after="0" w:line="240" w:lineRule="auto"/>
        <w:jc w:val="center"/>
        <w:rPr>
          <w:rFonts w:ascii="Times New Roman" w:hAnsi="Times New Roman"/>
          <w:sz w:val="20"/>
          <w:szCs w:val="20"/>
        </w:rPr>
      </w:pPr>
      <w:r w:rsidRPr="00123EE1">
        <w:rPr>
          <w:rFonts w:ascii="Times New Roman" w:hAnsi="Times New Roman"/>
          <w:sz w:val="20"/>
          <w:szCs w:val="20"/>
        </w:rPr>
        <w:t>УО «Белорусская государственная сельскохозяйственная академия»,</w:t>
      </w:r>
    </w:p>
    <w:p w:rsidR="00123EE1" w:rsidRPr="00123EE1" w:rsidRDefault="00123EE1" w:rsidP="00D21352">
      <w:pPr>
        <w:spacing w:after="0" w:line="240" w:lineRule="auto"/>
        <w:jc w:val="center"/>
        <w:rPr>
          <w:rFonts w:ascii="Times New Roman" w:hAnsi="Times New Roman"/>
          <w:sz w:val="20"/>
          <w:szCs w:val="20"/>
        </w:rPr>
      </w:pPr>
      <w:r w:rsidRPr="00123EE1">
        <w:rPr>
          <w:rFonts w:ascii="Times New Roman" w:hAnsi="Times New Roman"/>
          <w:sz w:val="20"/>
          <w:szCs w:val="20"/>
        </w:rPr>
        <w:t>г. Горки, Республика Беларусь</w:t>
      </w:r>
    </w:p>
    <w:p w:rsidR="00123EE1" w:rsidRPr="00C710F2" w:rsidRDefault="00123EE1" w:rsidP="00123EE1">
      <w:pPr>
        <w:spacing w:after="0" w:line="240" w:lineRule="auto"/>
        <w:ind w:firstLine="284"/>
        <w:jc w:val="both"/>
        <w:rPr>
          <w:rFonts w:ascii="Times New Roman" w:hAnsi="Times New Roman"/>
          <w:b/>
          <w:sz w:val="16"/>
          <w:szCs w:val="16"/>
        </w:rPr>
      </w:pPr>
    </w:p>
    <w:p w:rsidR="00123EE1" w:rsidRPr="00123EE1" w:rsidRDefault="00123EE1" w:rsidP="00123EE1">
      <w:pPr>
        <w:spacing w:after="0" w:line="240" w:lineRule="auto"/>
        <w:ind w:firstLine="284"/>
        <w:jc w:val="both"/>
        <w:rPr>
          <w:rFonts w:ascii="Times New Roman" w:hAnsi="Times New Roman"/>
          <w:sz w:val="20"/>
          <w:szCs w:val="20"/>
        </w:rPr>
      </w:pPr>
      <w:r w:rsidRPr="00123EE1">
        <w:rPr>
          <w:rFonts w:ascii="Times New Roman" w:hAnsi="Times New Roman"/>
          <w:sz w:val="20"/>
          <w:szCs w:val="20"/>
        </w:rPr>
        <w:t>Попытки культивирования пажитника в России были начаты в с</w:t>
      </w:r>
      <w:r w:rsidRPr="00123EE1">
        <w:rPr>
          <w:rFonts w:ascii="Times New Roman" w:hAnsi="Times New Roman"/>
          <w:sz w:val="20"/>
          <w:szCs w:val="20"/>
        </w:rPr>
        <w:t>е</w:t>
      </w:r>
      <w:r w:rsidRPr="00123EE1">
        <w:rPr>
          <w:rFonts w:ascii="Times New Roman" w:hAnsi="Times New Roman"/>
          <w:sz w:val="20"/>
          <w:szCs w:val="20"/>
        </w:rPr>
        <w:t>редине 19 века. Как отмечает И.Т. Васильченко [1], первые исследов</w:t>
      </w:r>
      <w:r w:rsidRPr="00123EE1">
        <w:rPr>
          <w:rFonts w:ascii="Times New Roman" w:hAnsi="Times New Roman"/>
          <w:sz w:val="20"/>
          <w:szCs w:val="20"/>
        </w:rPr>
        <w:t>а</w:t>
      </w:r>
      <w:r w:rsidRPr="00123EE1">
        <w:rPr>
          <w:rFonts w:ascii="Times New Roman" w:hAnsi="Times New Roman"/>
          <w:sz w:val="20"/>
          <w:szCs w:val="20"/>
        </w:rPr>
        <w:t xml:space="preserve">тельские посевы пажитника были проведены в Бессарабской губернии (ныне Молдова) в конце 1850-х годов. Результаты опыта оказались положительными, и было рекомендовано возделывать его как ценную кормовую и лекарственную культуру. </w:t>
      </w:r>
    </w:p>
    <w:p w:rsidR="00123EE1" w:rsidRPr="00123EE1" w:rsidRDefault="00123EE1" w:rsidP="00123EE1">
      <w:pPr>
        <w:pStyle w:val="af8"/>
        <w:widowControl w:val="0"/>
        <w:ind w:firstLine="284"/>
        <w:jc w:val="both"/>
        <w:rPr>
          <w:rFonts w:ascii="Times New Roman" w:hAnsi="Times New Roman"/>
          <w:sz w:val="20"/>
          <w:szCs w:val="20"/>
        </w:rPr>
      </w:pPr>
      <w:r w:rsidRPr="00123EE1">
        <w:rPr>
          <w:rFonts w:ascii="Times New Roman" w:hAnsi="Times New Roman"/>
          <w:sz w:val="20"/>
          <w:szCs w:val="20"/>
        </w:rPr>
        <w:t>С конца 19 века культура начала изучаться уже во многих регионах царской России. Большая работа по изучению пажитника греческого (сенного) была проведена учеными Российской Академии Наук и с</w:t>
      </w:r>
      <w:r w:rsidRPr="00123EE1">
        <w:rPr>
          <w:rFonts w:ascii="Times New Roman" w:hAnsi="Times New Roman"/>
          <w:sz w:val="20"/>
          <w:szCs w:val="20"/>
        </w:rPr>
        <w:t>о</w:t>
      </w:r>
      <w:r w:rsidRPr="00123EE1">
        <w:rPr>
          <w:rFonts w:ascii="Times New Roman" w:hAnsi="Times New Roman"/>
          <w:sz w:val="20"/>
          <w:szCs w:val="20"/>
        </w:rPr>
        <w:t>трудниками Всесоюзного научно-исследовательского института л</w:t>
      </w:r>
      <w:r w:rsidRPr="00123EE1">
        <w:rPr>
          <w:rFonts w:ascii="Times New Roman" w:hAnsi="Times New Roman"/>
          <w:sz w:val="20"/>
          <w:szCs w:val="20"/>
        </w:rPr>
        <w:t>е</w:t>
      </w:r>
      <w:r w:rsidRPr="00123EE1">
        <w:rPr>
          <w:rFonts w:ascii="Times New Roman" w:hAnsi="Times New Roman"/>
          <w:sz w:val="20"/>
          <w:szCs w:val="20"/>
        </w:rPr>
        <w:t>карственных растений. Исследования показали, что в силу высокой приспособляемости и неприхотливости к условиям произрастания, эта культура с успехом может возделываться в условиях многих регионов России как ценное кормовое растение, обеспечивающее получение до 30 т/га зеленой массы и до 2300 кг/га – семян. Содержание в растениях сырого белка составляет до 30 % [2, 3].</w:t>
      </w:r>
    </w:p>
    <w:p w:rsidR="00123EE1" w:rsidRPr="00123EE1" w:rsidRDefault="00123EE1" w:rsidP="00123EE1">
      <w:pPr>
        <w:spacing w:after="0" w:line="240" w:lineRule="auto"/>
        <w:ind w:firstLine="284"/>
        <w:jc w:val="both"/>
        <w:rPr>
          <w:rFonts w:ascii="Times New Roman" w:hAnsi="Times New Roman"/>
          <w:sz w:val="20"/>
          <w:szCs w:val="20"/>
        </w:rPr>
      </w:pPr>
      <w:r w:rsidRPr="00123EE1">
        <w:rPr>
          <w:rFonts w:ascii="Times New Roman" w:hAnsi="Times New Roman"/>
          <w:sz w:val="20"/>
          <w:szCs w:val="20"/>
        </w:rPr>
        <w:t>Пажитник греческий, сенной (Trigonella foenum graecum L.) – одн</w:t>
      </w:r>
      <w:r w:rsidRPr="00123EE1">
        <w:rPr>
          <w:rFonts w:ascii="Times New Roman" w:hAnsi="Times New Roman"/>
          <w:sz w:val="20"/>
          <w:szCs w:val="20"/>
        </w:rPr>
        <w:t>о</w:t>
      </w:r>
      <w:r w:rsidRPr="00123EE1">
        <w:rPr>
          <w:rFonts w:ascii="Times New Roman" w:hAnsi="Times New Roman"/>
          <w:sz w:val="20"/>
          <w:szCs w:val="20"/>
        </w:rPr>
        <w:t>летнее бобовое, травянистое, рыхло-ветвистое, достаточно засухоу</w:t>
      </w:r>
      <w:r w:rsidRPr="00123EE1">
        <w:rPr>
          <w:rFonts w:ascii="Times New Roman" w:hAnsi="Times New Roman"/>
          <w:sz w:val="20"/>
          <w:szCs w:val="20"/>
        </w:rPr>
        <w:t>с</w:t>
      </w:r>
      <w:r w:rsidRPr="00123EE1">
        <w:rPr>
          <w:rFonts w:ascii="Times New Roman" w:hAnsi="Times New Roman"/>
          <w:sz w:val="20"/>
          <w:szCs w:val="20"/>
        </w:rPr>
        <w:t xml:space="preserve">тойчивое растение. </w:t>
      </w:r>
    </w:p>
    <w:p w:rsidR="00123EE1" w:rsidRPr="00123EE1" w:rsidRDefault="00123EE1" w:rsidP="00123EE1">
      <w:pPr>
        <w:spacing w:after="0" w:line="240" w:lineRule="auto"/>
        <w:ind w:firstLine="284"/>
        <w:jc w:val="both"/>
        <w:rPr>
          <w:rFonts w:ascii="Times New Roman" w:hAnsi="Times New Roman"/>
          <w:color w:val="000000"/>
          <w:sz w:val="20"/>
          <w:szCs w:val="20"/>
        </w:rPr>
      </w:pPr>
      <w:r w:rsidRPr="00123EE1">
        <w:rPr>
          <w:rFonts w:ascii="Times New Roman" w:hAnsi="Times New Roman"/>
          <w:color w:val="000000"/>
          <w:sz w:val="20"/>
          <w:szCs w:val="20"/>
        </w:rPr>
        <w:lastRenderedPageBreak/>
        <w:t>Пажитник – культура скороспелая (вегетационный период бол</w:t>
      </w:r>
      <w:r w:rsidRPr="00123EE1">
        <w:rPr>
          <w:rFonts w:ascii="Times New Roman" w:hAnsi="Times New Roman"/>
          <w:color w:val="000000"/>
          <w:sz w:val="20"/>
          <w:szCs w:val="20"/>
        </w:rPr>
        <w:t>ь</w:t>
      </w:r>
      <w:r w:rsidRPr="00123EE1">
        <w:rPr>
          <w:rFonts w:ascii="Times New Roman" w:hAnsi="Times New Roman"/>
          <w:color w:val="000000"/>
          <w:sz w:val="20"/>
          <w:szCs w:val="20"/>
        </w:rPr>
        <w:t>шинства растений 90 дней, у ранних сортов – 65 дней), поэтому он может занять видное место как пожнивная культура с урожайностью зеленой массы до 25 т/га и 800–1400 кг/га семян.</w:t>
      </w:r>
    </w:p>
    <w:p w:rsidR="00123EE1" w:rsidRPr="00123EE1" w:rsidRDefault="00123EE1" w:rsidP="00123EE1">
      <w:pPr>
        <w:spacing w:after="0" w:line="240" w:lineRule="auto"/>
        <w:ind w:firstLine="284"/>
        <w:jc w:val="both"/>
        <w:rPr>
          <w:rFonts w:ascii="Times New Roman" w:hAnsi="Times New Roman"/>
          <w:color w:val="000000"/>
          <w:sz w:val="20"/>
          <w:szCs w:val="20"/>
        </w:rPr>
      </w:pPr>
      <w:r w:rsidRPr="00123EE1">
        <w:rPr>
          <w:rFonts w:ascii="Times New Roman" w:hAnsi="Times New Roman"/>
          <w:color w:val="000000"/>
          <w:sz w:val="20"/>
          <w:szCs w:val="20"/>
        </w:rPr>
        <w:t>Используется для производства зеленой массы, сена, сенажа, ко</w:t>
      </w:r>
      <w:r w:rsidRPr="00123EE1">
        <w:rPr>
          <w:rFonts w:ascii="Times New Roman" w:hAnsi="Times New Roman"/>
          <w:color w:val="000000"/>
          <w:sz w:val="20"/>
          <w:szCs w:val="20"/>
        </w:rPr>
        <w:t>н</w:t>
      </w:r>
      <w:r w:rsidRPr="00123EE1">
        <w:rPr>
          <w:rFonts w:ascii="Times New Roman" w:hAnsi="Times New Roman"/>
          <w:color w:val="000000"/>
          <w:sz w:val="20"/>
          <w:szCs w:val="20"/>
        </w:rPr>
        <w:t>центратов, травяной муки. Как бобовая культура может фиксировать за вегетационный период до 70–90 кг/га молекулярного азота, быстро разлагаться в земле и служить хорошим зеленым удобрением [3]. З</w:t>
      </w:r>
      <w:r w:rsidRPr="00123EE1">
        <w:rPr>
          <w:rFonts w:ascii="Times New Roman" w:hAnsi="Times New Roman"/>
          <w:color w:val="000000"/>
          <w:sz w:val="20"/>
          <w:szCs w:val="20"/>
        </w:rPr>
        <w:t>е</w:t>
      </w:r>
      <w:r w:rsidRPr="00123EE1">
        <w:rPr>
          <w:rFonts w:ascii="Times New Roman" w:hAnsi="Times New Roman"/>
          <w:color w:val="000000"/>
          <w:sz w:val="20"/>
          <w:szCs w:val="20"/>
        </w:rPr>
        <w:t>леная масса является прекрасным волокнистым кормом для крупного рогатого скота, хорошо усваивается организмом животных и характ</w:t>
      </w:r>
      <w:r w:rsidRPr="00123EE1">
        <w:rPr>
          <w:rFonts w:ascii="Times New Roman" w:hAnsi="Times New Roman"/>
          <w:color w:val="000000"/>
          <w:sz w:val="20"/>
          <w:szCs w:val="20"/>
        </w:rPr>
        <w:t>е</w:t>
      </w:r>
      <w:r w:rsidRPr="00123EE1">
        <w:rPr>
          <w:rFonts w:ascii="Times New Roman" w:hAnsi="Times New Roman"/>
          <w:color w:val="000000"/>
          <w:sz w:val="20"/>
          <w:szCs w:val="20"/>
        </w:rPr>
        <w:t>ризуется отсутствием тимпании у животных при скармливании. П</w:t>
      </w:r>
      <w:r w:rsidRPr="00123EE1">
        <w:rPr>
          <w:rFonts w:ascii="Times New Roman" w:hAnsi="Times New Roman"/>
          <w:color w:val="000000"/>
          <w:sz w:val="20"/>
          <w:szCs w:val="20"/>
        </w:rPr>
        <w:t>а</w:t>
      </w:r>
      <w:r w:rsidRPr="00123EE1">
        <w:rPr>
          <w:rFonts w:ascii="Times New Roman" w:hAnsi="Times New Roman"/>
          <w:color w:val="000000"/>
          <w:sz w:val="20"/>
          <w:szCs w:val="20"/>
        </w:rPr>
        <w:t>житник – хороший медонос, способный производить 30–</w:t>
      </w:r>
      <w:smartTag w:uri="urn:schemas-microsoft-com:office:smarttags" w:element="metricconverter">
        <w:smartTagPr>
          <w:attr w:name="ProductID" w:val="70 кг"/>
        </w:smartTagPr>
        <w:r w:rsidRPr="00123EE1">
          <w:rPr>
            <w:rFonts w:ascii="Times New Roman" w:hAnsi="Times New Roman"/>
            <w:color w:val="000000"/>
            <w:sz w:val="20"/>
            <w:szCs w:val="20"/>
          </w:rPr>
          <w:t>70 кг</w:t>
        </w:r>
      </w:smartTag>
      <w:r w:rsidR="005E72B2">
        <w:rPr>
          <w:rFonts w:ascii="Times New Roman" w:hAnsi="Times New Roman"/>
          <w:color w:val="000000"/>
          <w:sz w:val="20"/>
          <w:szCs w:val="20"/>
        </w:rPr>
        <w:t xml:space="preserve"> меда с 1 </w:t>
      </w:r>
      <w:r w:rsidRPr="00123EE1">
        <w:rPr>
          <w:rFonts w:ascii="Times New Roman" w:hAnsi="Times New Roman"/>
          <w:color w:val="000000"/>
          <w:sz w:val="20"/>
          <w:szCs w:val="20"/>
        </w:rPr>
        <w:t>га посевов [4].</w:t>
      </w:r>
    </w:p>
    <w:p w:rsidR="00123EE1" w:rsidRPr="00123EE1" w:rsidRDefault="00123EE1" w:rsidP="00123EE1">
      <w:pPr>
        <w:spacing w:after="0" w:line="240" w:lineRule="auto"/>
        <w:ind w:firstLine="284"/>
        <w:jc w:val="both"/>
        <w:rPr>
          <w:rFonts w:ascii="Times New Roman" w:hAnsi="Times New Roman"/>
          <w:sz w:val="20"/>
          <w:szCs w:val="20"/>
        </w:rPr>
      </w:pPr>
      <w:r w:rsidRPr="00123EE1">
        <w:rPr>
          <w:rFonts w:ascii="Times New Roman" w:hAnsi="Times New Roman"/>
          <w:sz w:val="20"/>
          <w:szCs w:val="20"/>
        </w:rPr>
        <w:t>К почве культура не требовательна.</w:t>
      </w:r>
      <w:r w:rsidRPr="00123EE1">
        <w:rPr>
          <w:rFonts w:ascii="Times New Roman" w:hAnsi="Times New Roman"/>
          <w:color w:val="993300"/>
          <w:sz w:val="20"/>
          <w:szCs w:val="20"/>
        </w:rPr>
        <w:t xml:space="preserve"> </w:t>
      </w:r>
      <w:r w:rsidRPr="00123EE1">
        <w:rPr>
          <w:rFonts w:ascii="Times New Roman" w:hAnsi="Times New Roman"/>
          <w:sz w:val="20"/>
          <w:szCs w:val="20"/>
        </w:rPr>
        <w:t>Пажитник хорошо растет на тщательно обработанных, плодородных, рыхлых почвах легкого мех</w:t>
      </w:r>
      <w:r w:rsidRPr="00123EE1">
        <w:rPr>
          <w:rFonts w:ascii="Times New Roman" w:hAnsi="Times New Roman"/>
          <w:sz w:val="20"/>
          <w:szCs w:val="20"/>
        </w:rPr>
        <w:t>а</w:t>
      </w:r>
      <w:r w:rsidRPr="00123EE1">
        <w:rPr>
          <w:rFonts w:ascii="Times New Roman" w:hAnsi="Times New Roman"/>
          <w:sz w:val="20"/>
          <w:szCs w:val="20"/>
        </w:rPr>
        <w:t>нического состава. Подходят черноземы и сероземы, а также дерново-подзолистые, суглинистые и супесчаные почвы. Малопригодны для возделывания кислые, средне- и сильно засолённые, торфяно-болотные и глинистые почвы. На почвах с рН 4,5 – 5,0 корневая си</w:t>
      </w:r>
      <w:r w:rsidRPr="00123EE1">
        <w:rPr>
          <w:rFonts w:ascii="Times New Roman" w:hAnsi="Times New Roman"/>
          <w:sz w:val="20"/>
          <w:szCs w:val="20"/>
        </w:rPr>
        <w:t>с</w:t>
      </w:r>
      <w:r w:rsidRPr="00123EE1">
        <w:rPr>
          <w:rFonts w:ascii="Times New Roman" w:hAnsi="Times New Roman"/>
          <w:sz w:val="20"/>
          <w:szCs w:val="20"/>
        </w:rPr>
        <w:t>тема развивается слабо, клубеньковые бактерии прекращают свою жизнедеятельность, снижается азотфиксация. Растения пажитника х</w:t>
      </w:r>
      <w:r w:rsidRPr="00123EE1">
        <w:rPr>
          <w:rFonts w:ascii="Times New Roman" w:hAnsi="Times New Roman"/>
          <w:sz w:val="20"/>
          <w:szCs w:val="20"/>
        </w:rPr>
        <w:t>о</w:t>
      </w:r>
      <w:r w:rsidRPr="00123EE1">
        <w:rPr>
          <w:rFonts w:ascii="Times New Roman" w:hAnsi="Times New Roman"/>
          <w:sz w:val="20"/>
          <w:szCs w:val="20"/>
        </w:rPr>
        <w:t>рошо переносят почвенное засоление [5].</w:t>
      </w:r>
    </w:p>
    <w:p w:rsidR="00123EE1" w:rsidRPr="00123EE1" w:rsidRDefault="00123EE1" w:rsidP="00123EE1">
      <w:pPr>
        <w:spacing w:after="0" w:line="240" w:lineRule="auto"/>
        <w:ind w:firstLine="284"/>
        <w:jc w:val="both"/>
        <w:rPr>
          <w:rFonts w:ascii="Times New Roman" w:hAnsi="Times New Roman"/>
          <w:sz w:val="20"/>
          <w:szCs w:val="20"/>
        </w:rPr>
      </w:pPr>
      <w:r w:rsidRPr="00123EE1">
        <w:rPr>
          <w:rFonts w:ascii="Times New Roman" w:hAnsi="Times New Roman"/>
          <w:sz w:val="20"/>
          <w:szCs w:val="20"/>
        </w:rPr>
        <w:t>Оптимальный режим влажности почвы для пажитника сенного н</w:t>
      </w:r>
      <w:r w:rsidRPr="00123EE1">
        <w:rPr>
          <w:rFonts w:ascii="Times New Roman" w:hAnsi="Times New Roman"/>
          <w:sz w:val="20"/>
          <w:szCs w:val="20"/>
        </w:rPr>
        <w:t>а</w:t>
      </w:r>
      <w:r w:rsidRPr="00123EE1">
        <w:rPr>
          <w:rFonts w:ascii="Times New Roman" w:hAnsi="Times New Roman"/>
          <w:sz w:val="20"/>
          <w:szCs w:val="20"/>
        </w:rPr>
        <w:t>ходится в диапазоне 60–80 % полной влагоёмкости (ППВ). Снижение и увеличение влажности почвы приводит к значительному уменьш</w:t>
      </w:r>
      <w:r w:rsidRPr="00123EE1">
        <w:rPr>
          <w:rFonts w:ascii="Times New Roman" w:hAnsi="Times New Roman"/>
          <w:sz w:val="20"/>
          <w:szCs w:val="20"/>
        </w:rPr>
        <w:t>е</w:t>
      </w:r>
      <w:r w:rsidRPr="00123EE1">
        <w:rPr>
          <w:rFonts w:ascii="Times New Roman" w:hAnsi="Times New Roman"/>
          <w:sz w:val="20"/>
          <w:szCs w:val="20"/>
        </w:rPr>
        <w:t>нию продуктивности растений [6].</w:t>
      </w:r>
    </w:p>
    <w:p w:rsidR="00123EE1" w:rsidRPr="00123EE1" w:rsidRDefault="00123EE1" w:rsidP="00123EE1">
      <w:pPr>
        <w:spacing w:after="0" w:line="240" w:lineRule="auto"/>
        <w:ind w:firstLine="284"/>
        <w:jc w:val="both"/>
        <w:rPr>
          <w:rFonts w:ascii="Times New Roman" w:hAnsi="Times New Roman"/>
          <w:sz w:val="20"/>
          <w:szCs w:val="20"/>
        </w:rPr>
      </w:pPr>
      <w:r w:rsidRPr="00123EE1">
        <w:rPr>
          <w:rFonts w:ascii="Times New Roman" w:hAnsi="Times New Roman"/>
          <w:sz w:val="20"/>
          <w:szCs w:val="20"/>
        </w:rPr>
        <w:t>Одной из биологических особенностей пажитника является сп</w:t>
      </w:r>
      <w:r w:rsidRPr="00123EE1">
        <w:rPr>
          <w:rFonts w:ascii="Times New Roman" w:hAnsi="Times New Roman"/>
          <w:sz w:val="20"/>
          <w:szCs w:val="20"/>
        </w:rPr>
        <w:t>о</w:t>
      </w:r>
      <w:r w:rsidRPr="00123EE1">
        <w:rPr>
          <w:rFonts w:ascii="Times New Roman" w:hAnsi="Times New Roman"/>
          <w:sz w:val="20"/>
          <w:szCs w:val="20"/>
        </w:rPr>
        <w:t>собность выносить свои семядоли при прорастании семян на повер</w:t>
      </w:r>
      <w:r w:rsidRPr="00123EE1">
        <w:rPr>
          <w:rFonts w:ascii="Times New Roman" w:hAnsi="Times New Roman"/>
          <w:sz w:val="20"/>
          <w:szCs w:val="20"/>
        </w:rPr>
        <w:t>х</w:t>
      </w:r>
      <w:r w:rsidRPr="00123EE1">
        <w:rPr>
          <w:rFonts w:ascii="Times New Roman" w:hAnsi="Times New Roman"/>
          <w:sz w:val="20"/>
          <w:szCs w:val="20"/>
        </w:rPr>
        <w:t xml:space="preserve">ность почвы. Поэтому заделывать семена необходимо на глубину не более </w:t>
      </w:r>
      <w:smartTag w:uri="urn:schemas-microsoft-com:office:smarttags" w:element="metricconverter">
        <w:smartTagPr>
          <w:attr w:name="ProductID" w:val="2 см"/>
        </w:smartTagPr>
        <w:r w:rsidRPr="00123EE1">
          <w:rPr>
            <w:rFonts w:ascii="Times New Roman" w:hAnsi="Times New Roman"/>
            <w:sz w:val="20"/>
            <w:szCs w:val="20"/>
          </w:rPr>
          <w:t>2 см</w:t>
        </w:r>
      </w:smartTag>
      <w:r w:rsidRPr="00123EE1">
        <w:rPr>
          <w:rFonts w:ascii="Times New Roman" w:hAnsi="Times New Roman"/>
          <w:sz w:val="20"/>
          <w:szCs w:val="20"/>
        </w:rPr>
        <w:t xml:space="preserve">. Но в засушливых и подверженных засухе районах глубина заделки семян может быть увеличена до </w:t>
      </w:r>
      <w:smartTag w:uri="urn:schemas-microsoft-com:office:smarttags" w:element="metricconverter">
        <w:smartTagPr>
          <w:attr w:name="ProductID" w:val="5 см"/>
        </w:smartTagPr>
        <w:r w:rsidRPr="00123EE1">
          <w:rPr>
            <w:rFonts w:ascii="Times New Roman" w:hAnsi="Times New Roman"/>
            <w:sz w:val="20"/>
            <w:szCs w:val="20"/>
          </w:rPr>
          <w:t>5 см</w:t>
        </w:r>
      </w:smartTag>
      <w:r w:rsidRPr="00123EE1">
        <w:rPr>
          <w:rFonts w:ascii="Times New Roman" w:hAnsi="Times New Roman"/>
          <w:sz w:val="20"/>
          <w:szCs w:val="20"/>
        </w:rPr>
        <w:t>. К предшественникам не требователен, но не желательно высевать его после бобовых. Лучшими предшественником являются зерновые и пропашные культуры. Ра</w:t>
      </w:r>
      <w:r w:rsidRPr="00123EE1">
        <w:rPr>
          <w:rFonts w:ascii="Times New Roman" w:hAnsi="Times New Roman"/>
          <w:sz w:val="20"/>
          <w:szCs w:val="20"/>
        </w:rPr>
        <w:t>з</w:t>
      </w:r>
      <w:r w:rsidRPr="00123EE1">
        <w:rPr>
          <w:rFonts w:ascii="Times New Roman" w:hAnsi="Times New Roman"/>
          <w:sz w:val="20"/>
          <w:szCs w:val="20"/>
        </w:rPr>
        <w:t>множается культура семенами. Масса 1000 семян колеблется в пред</w:t>
      </w:r>
      <w:r w:rsidRPr="00123EE1">
        <w:rPr>
          <w:rFonts w:ascii="Times New Roman" w:hAnsi="Times New Roman"/>
          <w:sz w:val="20"/>
          <w:szCs w:val="20"/>
        </w:rPr>
        <w:t>е</w:t>
      </w:r>
      <w:r w:rsidRPr="00123EE1">
        <w:rPr>
          <w:rFonts w:ascii="Times New Roman" w:hAnsi="Times New Roman"/>
          <w:sz w:val="20"/>
          <w:szCs w:val="20"/>
        </w:rPr>
        <w:t>лах 10–</w:t>
      </w:r>
      <w:smartTag w:uri="urn:schemas-microsoft-com:office:smarttags" w:element="metricconverter">
        <w:smartTagPr>
          <w:attr w:name="ProductID" w:val="25 грамм"/>
        </w:smartTagPr>
        <w:r w:rsidRPr="00123EE1">
          <w:rPr>
            <w:rFonts w:ascii="Times New Roman" w:hAnsi="Times New Roman"/>
            <w:sz w:val="20"/>
            <w:szCs w:val="20"/>
          </w:rPr>
          <w:t>25 грамм</w:t>
        </w:r>
      </w:smartTag>
      <w:r w:rsidRPr="00123EE1">
        <w:rPr>
          <w:rFonts w:ascii="Times New Roman" w:hAnsi="Times New Roman"/>
          <w:sz w:val="20"/>
          <w:szCs w:val="20"/>
        </w:rPr>
        <w:t xml:space="preserve">. </w:t>
      </w:r>
    </w:p>
    <w:p w:rsidR="00123EE1" w:rsidRPr="00123EE1" w:rsidRDefault="00123EE1" w:rsidP="00123EE1">
      <w:pPr>
        <w:spacing w:after="0" w:line="240" w:lineRule="auto"/>
        <w:ind w:firstLine="284"/>
        <w:jc w:val="both"/>
        <w:rPr>
          <w:rFonts w:ascii="Times New Roman" w:hAnsi="Times New Roman"/>
          <w:color w:val="000000"/>
          <w:sz w:val="20"/>
          <w:szCs w:val="20"/>
        </w:rPr>
      </w:pPr>
      <w:r w:rsidRPr="00123EE1">
        <w:rPr>
          <w:rFonts w:ascii="Times New Roman" w:hAnsi="Times New Roman"/>
          <w:sz w:val="20"/>
          <w:szCs w:val="20"/>
        </w:rPr>
        <w:t>Подготовка почвы – традиционная для зоны выращивания. Осенью, сразу после уборки пропашного предшественника, рекомендуют пр</w:t>
      </w:r>
      <w:r w:rsidRPr="00123EE1">
        <w:rPr>
          <w:rFonts w:ascii="Times New Roman" w:hAnsi="Times New Roman"/>
          <w:sz w:val="20"/>
          <w:szCs w:val="20"/>
        </w:rPr>
        <w:t>о</w:t>
      </w:r>
      <w:r w:rsidRPr="00123EE1">
        <w:rPr>
          <w:rFonts w:ascii="Times New Roman" w:hAnsi="Times New Roman"/>
          <w:sz w:val="20"/>
          <w:szCs w:val="20"/>
        </w:rPr>
        <w:t xml:space="preserve">водить вспашку, а весной, для сохранения влаги в почве необходимо проводить культивацию с минимальным использованием техники </w:t>
      </w:r>
      <w:r w:rsidRPr="00123EE1">
        <w:rPr>
          <w:rFonts w:ascii="Times New Roman" w:hAnsi="Times New Roman"/>
          <w:sz w:val="20"/>
          <w:szCs w:val="20"/>
        </w:rPr>
        <w:lastRenderedPageBreak/>
        <w:t>(комбинированный способ). Уход за посевами заключается в подде</w:t>
      </w:r>
      <w:r w:rsidRPr="00123EE1">
        <w:rPr>
          <w:rFonts w:ascii="Times New Roman" w:hAnsi="Times New Roman"/>
          <w:sz w:val="20"/>
          <w:szCs w:val="20"/>
        </w:rPr>
        <w:t>р</w:t>
      </w:r>
      <w:r w:rsidRPr="00123EE1">
        <w:rPr>
          <w:rFonts w:ascii="Times New Roman" w:hAnsi="Times New Roman"/>
          <w:sz w:val="20"/>
          <w:szCs w:val="20"/>
        </w:rPr>
        <w:t>жании почвы в рыхлом и свободном от сорняков состоянии на прот</w:t>
      </w:r>
      <w:r w:rsidRPr="00123EE1">
        <w:rPr>
          <w:rFonts w:ascii="Times New Roman" w:hAnsi="Times New Roman"/>
          <w:sz w:val="20"/>
          <w:szCs w:val="20"/>
        </w:rPr>
        <w:t>я</w:t>
      </w:r>
      <w:r w:rsidRPr="00123EE1">
        <w:rPr>
          <w:rFonts w:ascii="Times New Roman" w:hAnsi="Times New Roman"/>
          <w:sz w:val="20"/>
          <w:szCs w:val="20"/>
        </w:rPr>
        <w:t>жении всего периода вегетации. С этой целью проводят три – четыре рыхления междурядий. Пажитник практически не поражается боле</w:t>
      </w:r>
      <w:r w:rsidRPr="00123EE1">
        <w:rPr>
          <w:rFonts w:ascii="Times New Roman" w:hAnsi="Times New Roman"/>
          <w:sz w:val="20"/>
          <w:szCs w:val="20"/>
        </w:rPr>
        <w:t>з</w:t>
      </w:r>
      <w:r w:rsidRPr="00123EE1">
        <w:rPr>
          <w:rFonts w:ascii="Times New Roman" w:hAnsi="Times New Roman"/>
          <w:sz w:val="20"/>
          <w:szCs w:val="20"/>
        </w:rPr>
        <w:t>нями и не повреждается вредителями, поэтому обработка растений ядохимикатами не нужна [7].</w:t>
      </w:r>
    </w:p>
    <w:p w:rsidR="00123EE1" w:rsidRPr="00123EE1" w:rsidRDefault="00123EE1" w:rsidP="00123EE1">
      <w:pPr>
        <w:spacing w:after="0" w:line="240" w:lineRule="auto"/>
        <w:ind w:firstLine="284"/>
        <w:jc w:val="both"/>
        <w:rPr>
          <w:rFonts w:ascii="Times New Roman" w:hAnsi="Times New Roman"/>
          <w:color w:val="000000"/>
          <w:sz w:val="20"/>
          <w:szCs w:val="20"/>
        </w:rPr>
      </w:pPr>
      <w:r w:rsidRPr="00123EE1">
        <w:rPr>
          <w:rFonts w:ascii="Times New Roman" w:hAnsi="Times New Roman"/>
          <w:color w:val="000000"/>
          <w:sz w:val="20"/>
          <w:szCs w:val="20"/>
        </w:rPr>
        <w:t xml:space="preserve">Пажитник греческий, сенной является кормовым растением, кроме того, он является хорошим предшественником для других культур. </w:t>
      </w:r>
    </w:p>
    <w:p w:rsidR="00123EE1" w:rsidRDefault="00123EE1" w:rsidP="00123EE1">
      <w:pPr>
        <w:spacing w:after="0" w:line="240" w:lineRule="auto"/>
        <w:ind w:firstLine="284"/>
        <w:jc w:val="both"/>
        <w:rPr>
          <w:rFonts w:ascii="Times New Roman" w:hAnsi="Times New Roman"/>
          <w:color w:val="000000"/>
          <w:sz w:val="20"/>
          <w:szCs w:val="20"/>
        </w:rPr>
      </w:pPr>
      <w:r w:rsidRPr="00123EE1">
        <w:rPr>
          <w:rFonts w:ascii="Times New Roman" w:hAnsi="Times New Roman"/>
          <w:color w:val="000000"/>
          <w:sz w:val="20"/>
          <w:szCs w:val="20"/>
        </w:rPr>
        <w:t>Несмотря на ценность данной культуры, в Беларуси промышле</w:t>
      </w:r>
      <w:r w:rsidRPr="00123EE1">
        <w:rPr>
          <w:rFonts w:ascii="Times New Roman" w:hAnsi="Times New Roman"/>
          <w:color w:val="000000"/>
          <w:sz w:val="20"/>
          <w:szCs w:val="20"/>
        </w:rPr>
        <w:t>н</w:t>
      </w:r>
      <w:r w:rsidRPr="00123EE1">
        <w:rPr>
          <w:rFonts w:ascii="Times New Roman" w:hAnsi="Times New Roman"/>
          <w:color w:val="000000"/>
          <w:sz w:val="20"/>
          <w:szCs w:val="20"/>
        </w:rPr>
        <w:t>ным производством этого растения не занимаются, поэтому она в а</w:t>
      </w:r>
      <w:r w:rsidRPr="00123EE1">
        <w:rPr>
          <w:rFonts w:ascii="Times New Roman" w:hAnsi="Times New Roman"/>
          <w:color w:val="000000"/>
          <w:sz w:val="20"/>
          <w:szCs w:val="20"/>
        </w:rPr>
        <w:t>г</w:t>
      </w:r>
      <w:r w:rsidRPr="00123EE1">
        <w:rPr>
          <w:rFonts w:ascii="Times New Roman" w:hAnsi="Times New Roman"/>
          <w:color w:val="000000"/>
          <w:sz w:val="20"/>
          <w:szCs w:val="20"/>
        </w:rPr>
        <w:t xml:space="preserve">ротехническом плане для республики является новой. </w:t>
      </w:r>
    </w:p>
    <w:p w:rsidR="00D21352" w:rsidRDefault="00D21352" w:rsidP="00123EE1">
      <w:pPr>
        <w:spacing w:after="0" w:line="240" w:lineRule="auto"/>
        <w:ind w:firstLine="284"/>
        <w:jc w:val="both"/>
        <w:rPr>
          <w:rFonts w:ascii="Times New Roman" w:hAnsi="Times New Roman"/>
          <w:color w:val="000000"/>
          <w:sz w:val="20"/>
          <w:szCs w:val="20"/>
        </w:rPr>
      </w:pPr>
    </w:p>
    <w:p w:rsidR="00123EE1" w:rsidRDefault="00D21352" w:rsidP="00123EE1">
      <w:pPr>
        <w:spacing w:after="0" w:line="240" w:lineRule="auto"/>
        <w:ind w:firstLine="284"/>
        <w:jc w:val="center"/>
        <w:rPr>
          <w:rFonts w:ascii="Times New Roman" w:hAnsi="Times New Roman"/>
          <w:b/>
          <w:color w:val="000000"/>
          <w:sz w:val="16"/>
          <w:szCs w:val="16"/>
        </w:rPr>
      </w:pPr>
      <w:r w:rsidRPr="00D21352">
        <w:rPr>
          <w:rFonts w:ascii="Times New Roman" w:hAnsi="Times New Roman"/>
          <w:b/>
          <w:color w:val="000000"/>
          <w:sz w:val="16"/>
          <w:szCs w:val="16"/>
        </w:rPr>
        <w:t>ЛИТЕРАТУРА</w:t>
      </w:r>
    </w:p>
    <w:p w:rsidR="00656C18" w:rsidRDefault="00656C18" w:rsidP="00123EE1">
      <w:pPr>
        <w:spacing w:after="0" w:line="240" w:lineRule="auto"/>
        <w:ind w:firstLine="284"/>
        <w:jc w:val="center"/>
        <w:rPr>
          <w:rFonts w:ascii="Times New Roman" w:hAnsi="Times New Roman"/>
          <w:b/>
          <w:color w:val="000000"/>
          <w:sz w:val="16"/>
          <w:szCs w:val="16"/>
        </w:rPr>
      </w:pPr>
    </w:p>
    <w:p w:rsidR="00123EE1" w:rsidRPr="00D21352" w:rsidRDefault="00123EE1" w:rsidP="00123EE1">
      <w:pPr>
        <w:pStyle w:val="af8"/>
        <w:widowControl w:val="0"/>
        <w:ind w:firstLine="284"/>
        <w:jc w:val="both"/>
        <w:rPr>
          <w:rFonts w:ascii="Times New Roman" w:hAnsi="Times New Roman"/>
          <w:sz w:val="16"/>
          <w:szCs w:val="16"/>
        </w:rPr>
      </w:pPr>
      <w:r w:rsidRPr="00D21352">
        <w:rPr>
          <w:rFonts w:ascii="Times New Roman" w:hAnsi="Times New Roman"/>
          <w:sz w:val="16"/>
          <w:szCs w:val="16"/>
        </w:rPr>
        <w:t xml:space="preserve">1. Васильченко, И.Т. Обзор видов рода </w:t>
      </w:r>
      <w:r w:rsidRPr="00D21352">
        <w:rPr>
          <w:rFonts w:ascii="Times New Roman" w:hAnsi="Times New Roman"/>
          <w:sz w:val="16"/>
          <w:szCs w:val="16"/>
          <w:lang w:val="en-US"/>
        </w:rPr>
        <w:t>Trigonella</w:t>
      </w:r>
      <w:r w:rsidRPr="00D21352">
        <w:rPr>
          <w:rFonts w:ascii="Times New Roman" w:hAnsi="Times New Roman"/>
          <w:sz w:val="16"/>
          <w:szCs w:val="16"/>
        </w:rPr>
        <w:t xml:space="preserve"> </w:t>
      </w:r>
      <w:r w:rsidRPr="00D21352">
        <w:rPr>
          <w:rFonts w:ascii="Times New Roman" w:hAnsi="Times New Roman"/>
          <w:sz w:val="16"/>
          <w:szCs w:val="16"/>
          <w:lang w:val="en-US"/>
        </w:rPr>
        <w:t>L</w:t>
      </w:r>
      <w:r w:rsidRPr="00D21352">
        <w:rPr>
          <w:rFonts w:ascii="Times New Roman" w:hAnsi="Times New Roman"/>
          <w:sz w:val="16"/>
          <w:szCs w:val="16"/>
        </w:rPr>
        <w:t xml:space="preserve">., Флора и систематика высших растений. Серия 1., Вып. </w:t>
      </w:r>
      <w:smartTag w:uri="urn:schemas-microsoft-com:office:smarttags" w:element="metricconverter">
        <w:smartTagPr>
          <w:attr w:name="ProductID" w:val="10. М"/>
        </w:smartTagPr>
        <w:r w:rsidRPr="00D21352">
          <w:rPr>
            <w:rFonts w:ascii="Times New Roman" w:hAnsi="Times New Roman"/>
            <w:sz w:val="16"/>
            <w:szCs w:val="16"/>
          </w:rPr>
          <w:t>10. М</w:t>
        </w:r>
      </w:smartTag>
      <w:r w:rsidRPr="00D21352">
        <w:rPr>
          <w:rFonts w:ascii="Times New Roman" w:hAnsi="Times New Roman"/>
          <w:sz w:val="16"/>
          <w:szCs w:val="16"/>
        </w:rPr>
        <w:t>. – Л., 1953. С.124-270.</w:t>
      </w:r>
    </w:p>
    <w:p w:rsidR="00123EE1" w:rsidRPr="00D21352" w:rsidRDefault="00123EE1" w:rsidP="00123EE1">
      <w:pPr>
        <w:spacing w:after="0" w:line="240" w:lineRule="auto"/>
        <w:ind w:firstLine="284"/>
        <w:jc w:val="both"/>
        <w:rPr>
          <w:rFonts w:ascii="Times New Roman" w:hAnsi="Times New Roman"/>
          <w:sz w:val="16"/>
          <w:szCs w:val="16"/>
        </w:rPr>
      </w:pPr>
      <w:r w:rsidRPr="00D21352">
        <w:rPr>
          <w:rFonts w:ascii="Times New Roman" w:hAnsi="Times New Roman"/>
          <w:sz w:val="16"/>
          <w:szCs w:val="16"/>
        </w:rPr>
        <w:t>2. Шаин, С.С. Биологические основы продуктивности пажитника сенного (Trigonella foenum Graecum L.) / Шаин С.С., Левандовский Г.С., Киселев В.П. – М.: 1980. – 48 с. – Лекарственное растениеводство: Обзорная информация. N 3, М-во мед</w:t>
      </w:r>
      <w:proofErr w:type="gramStart"/>
      <w:r w:rsidRPr="00D21352">
        <w:rPr>
          <w:rFonts w:ascii="Times New Roman" w:hAnsi="Times New Roman"/>
          <w:sz w:val="16"/>
          <w:szCs w:val="16"/>
        </w:rPr>
        <w:t>.</w:t>
      </w:r>
      <w:proofErr w:type="gramEnd"/>
      <w:r w:rsidRPr="00D21352">
        <w:rPr>
          <w:rFonts w:ascii="Times New Roman" w:hAnsi="Times New Roman"/>
          <w:sz w:val="16"/>
          <w:szCs w:val="16"/>
        </w:rPr>
        <w:t xml:space="preserve"> </w:t>
      </w:r>
      <w:proofErr w:type="gramStart"/>
      <w:r w:rsidRPr="00D21352">
        <w:rPr>
          <w:rFonts w:ascii="Times New Roman" w:hAnsi="Times New Roman"/>
          <w:sz w:val="16"/>
          <w:szCs w:val="16"/>
        </w:rPr>
        <w:t>п</w:t>
      </w:r>
      <w:proofErr w:type="gramEnd"/>
      <w:r w:rsidRPr="00D21352">
        <w:rPr>
          <w:rFonts w:ascii="Times New Roman" w:hAnsi="Times New Roman"/>
          <w:sz w:val="16"/>
          <w:szCs w:val="16"/>
        </w:rPr>
        <w:t xml:space="preserve">ром-сти. ЦБНТИмедпром. </w:t>
      </w:r>
    </w:p>
    <w:p w:rsidR="00123EE1" w:rsidRPr="00D21352" w:rsidRDefault="00123EE1" w:rsidP="00123EE1">
      <w:pPr>
        <w:spacing w:after="0" w:line="240" w:lineRule="auto"/>
        <w:ind w:firstLine="284"/>
        <w:jc w:val="both"/>
        <w:rPr>
          <w:rFonts w:ascii="Times New Roman" w:hAnsi="Times New Roman"/>
          <w:sz w:val="16"/>
          <w:szCs w:val="16"/>
        </w:rPr>
      </w:pPr>
      <w:r w:rsidRPr="00D21352">
        <w:rPr>
          <w:rFonts w:ascii="Times New Roman" w:hAnsi="Times New Roman"/>
          <w:sz w:val="16"/>
          <w:szCs w:val="16"/>
        </w:rPr>
        <w:t>3. Киселев, В.П. Интродукция в различных районах СССР пажитника сенного в к</w:t>
      </w:r>
      <w:r w:rsidRPr="00D21352">
        <w:rPr>
          <w:rFonts w:ascii="Times New Roman" w:hAnsi="Times New Roman"/>
          <w:sz w:val="16"/>
          <w:szCs w:val="16"/>
        </w:rPr>
        <w:t>а</w:t>
      </w:r>
      <w:r w:rsidRPr="00D21352">
        <w:rPr>
          <w:rFonts w:ascii="Times New Roman" w:hAnsi="Times New Roman"/>
          <w:sz w:val="16"/>
          <w:szCs w:val="16"/>
        </w:rPr>
        <w:t>честве возможного источника диосгенина / В.П. Киселев, Б.С. Кондратенко, Б.И. Саве</w:t>
      </w:r>
      <w:r w:rsidRPr="00D21352">
        <w:rPr>
          <w:rFonts w:ascii="Times New Roman" w:hAnsi="Times New Roman"/>
          <w:sz w:val="16"/>
          <w:szCs w:val="16"/>
        </w:rPr>
        <w:t>н</w:t>
      </w:r>
      <w:r w:rsidRPr="00D21352">
        <w:rPr>
          <w:rFonts w:ascii="Times New Roman" w:hAnsi="Times New Roman"/>
          <w:sz w:val="16"/>
          <w:szCs w:val="16"/>
        </w:rPr>
        <w:t>ко, А.Г. Кодаш, Р.Н. Шитина, В.А. Стихии // Сб. науч работ ВИРШ лекарственных ра</w:t>
      </w:r>
      <w:r w:rsidRPr="00D21352">
        <w:rPr>
          <w:rFonts w:ascii="Times New Roman" w:hAnsi="Times New Roman"/>
          <w:sz w:val="16"/>
          <w:szCs w:val="16"/>
        </w:rPr>
        <w:t>с</w:t>
      </w:r>
      <w:r w:rsidRPr="00D21352">
        <w:rPr>
          <w:rFonts w:ascii="Times New Roman" w:hAnsi="Times New Roman"/>
          <w:sz w:val="16"/>
          <w:szCs w:val="16"/>
        </w:rPr>
        <w:t xml:space="preserve">тений. М., 1980. С. 126-131. </w:t>
      </w:r>
    </w:p>
    <w:p w:rsidR="00123EE1" w:rsidRPr="00D21352" w:rsidRDefault="00123EE1" w:rsidP="00123EE1">
      <w:pPr>
        <w:spacing w:after="0" w:line="240" w:lineRule="auto"/>
        <w:ind w:firstLine="284"/>
        <w:jc w:val="both"/>
        <w:rPr>
          <w:rFonts w:ascii="Times New Roman" w:hAnsi="Times New Roman"/>
          <w:sz w:val="16"/>
          <w:szCs w:val="16"/>
        </w:rPr>
      </w:pPr>
      <w:r w:rsidRPr="00D21352">
        <w:rPr>
          <w:rFonts w:ascii="Times New Roman" w:hAnsi="Times New Roman"/>
          <w:sz w:val="16"/>
          <w:szCs w:val="16"/>
        </w:rPr>
        <w:t>4. Изотова, А.Н. Морфогенез и эволюция отношения жизненной формы однолетника в роде Trigonella L, - Бюлл. Московского общества испытателей природы. Отдел биол</w:t>
      </w:r>
      <w:r w:rsidRPr="00D21352">
        <w:rPr>
          <w:rFonts w:ascii="Times New Roman" w:hAnsi="Times New Roman"/>
          <w:sz w:val="16"/>
          <w:szCs w:val="16"/>
        </w:rPr>
        <w:t>о</w:t>
      </w:r>
      <w:r w:rsidRPr="00D21352">
        <w:rPr>
          <w:rFonts w:ascii="Times New Roman" w:hAnsi="Times New Roman"/>
          <w:sz w:val="16"/>
          <w:szCs w:val="16"/>
        </w:rPr>
        <w:t xml:space="preserve">гии. М., 1970, т.75(1), с.71-72. </w:t>
      </w:r>
    </w:p>
    <w:p w:rsidR="0095241D" w:rsidRPr="00C710F2" w:rsidRDefault="0095241D" w:rsidP="00123EE1">
      <w:pPr>
        <w:spacing w:after="0" w:line="240" w:lineRule="auto"/>
        <w:ind w:firstLine="284"/>
        <w:rPr>
          <w:rFonts w:ascii="Times New Roman" w:hAnsi="Times New Roman"/>
          <w:sz w:val="16"/>
          <w:szCs w:val="16"/>
        </w:rPr>
      </w:pPr>
    </w:p>
    <w:p w:rsidR="00C710F2" w:rsidRPr="00C710F2" w:rsidRDefault="00C710F2" w:rsidP="00C710F2">
      <w:pPr>
        <w:spacing w:after="0" w:line="240" w:lineRule="auto"/>
        <w:jc w:val="both"/>
        <w:rPr>
          <w:rFonts w:ascii="Times New Roman" w:hAnsi="Times New Roman"/>
          <w:sz w:val="20"/>
          <w:szCs w:val="20"/>
        </w:rPr>
      </w:pPr>
      <w:r w:rsidRPr="00C710F2">
        <w:rPr>
          <w:rFonts w:ascii="Times New Roman" w:hAnsi="Times New Roman"/>
          <w:sz w:val="20"/>
          <w:szCs w:val="20"/>
        </w:rPr>
        <w:t>УДК:631.31/.37:631.461.3:631.82</w:t>
      </w:r>
    </w:p>
    <w:p w:rsidR="00C710F2" w:rsidRPr="00C710F2" w:rsidRDefault="00C710F2" w:rsidP="00C710F2">
      <w:pPr>
        <w:spacing w:after="0" w:line="240" w:lineRule="auto"/>
        <w:jc w:val="both"/>
        <w:rPr>
          <w:rFonts w:ascii="Times New Roman" w:hAnsi="Times New Roman"/>
          <w:sz w:val="20"/>
          <w:szCs w:val="20"/>
        </w:rPr>
      </w:pPr>
      <w:r>
        <w:rPr>
          <w:rFonts w:ascii="Times New Roman" w:hAnsi="Times New Roman"/>
          <w:sz w:val="20"/>
          <w:szCs w:val="20"/>
        </w:rPr>
        <w:t>БОКША В.А. –</w:t>
      </w:r>
      <w:r w:rsidRPr="00C710F2">
        <w:rPr>
          <w:rFonts w:ascii="Times New Roman" w:hAnsi="Times New Roman"/>
          <w:sz w:val="20"/>
          <w:szCs w:val="20"/>
        </w:rPr>
        <w:t xml:space="preserve"> студент</w:t>
      </w:r>
    </w:p>
    <w:p w:rsidR="00C710F2" w:rsidRPr="00C710F2" w:rsidRDefault="00C710F2" w:rsidP="00C710F2">
      <w:pPr>
        <w:spacing w:after="0" w:line="240" w:lineRule="auto"/>
        <w:jc w:val="center"/>
        <w:rPr>
          <w:rFonts w:ascii="Times New Roman" w:hAnsi="Times New Roman"/>
          <w:b/>
          <w:sz w:val="20"/>
          <w:szCs w:val="20"/>
        </w:rPr>
      </w:pPr>
      <w:r w:rsidRPr="00C710F2">
        <w:rPr>
          <w:rFonts w:ascii="Times New Roman" w:hAnsi="Times New Roman"/>
          <w:b/>
          <w:sz w:val="20"/>
          <w:szCs w:val="20"/>
        </w:rPr>
        <w:t>ОРОШЕНИЕ СЕНОКОСНЫХ УГОДИЙ И БИОПРЕПАРАТЫ КАК ФАКТОР ПОВЫШЕНИЯ АКТИВНОСТИ</w:t>
      </w:r>
    </w:p>
    <w:p w:rsidR="00C710F2" w:rsidRPr="00C710F2" w:rsidRDefault="00C710F2" w:rsidP="00C710F2">
      <w:pPr>
        <w:spacing w:after="0" w:line="240" w:lineRule="auto"/>
        <w:jc w:val="center"/>
        <w:rPr>
          <w:rFonts w:ascii="Times New Roman" w:hAnsi="Times New Roman"/>
          <w:b/>
          <w:sz w:val="20"/>
          <w:szCs w:val="20"/>
        </w:rPr>
      </w:pPr>
      <w:r w:rsidRPr="00C710F2">
        <w:rPr>
          <w:rFonts w:ascii="Times New Roman" w:hAnsi="Times New Roman"/>
          <w:b/>
          <w:sz w:val="20"/>
          <w:szCs w:val="20"/>
        </w:rPr>
        <w:t>СИМБИОТИЧЕСКОГО АППАРАТА МНОГОЛЕТНИХ ТРАВ</w:t>
      </w:r>
      <w:r w:rsidRPr="00D7676E">
        <w:rPr>
          <w:rFonts w:ascii="Times New Roman" w:hAnsi="Times New Roman"/>
          <w:b/>
          <w:sz w:val="20"/>
          <w:szCs w:val="20"/>
        </w:rPr>
        <w:t>*</w:t>
      </w:r>
    </w:p>
    <w:p w:rsidR="00C62575" w:rsidRDefault="00C710F2" w:rsidP="00C710F2">
      <w:pPr>
        <w:spacing w:after="0" w:line="240" w:lineRule="auto"/>
        <w:jc w:val="center"/>
        <w:rPr>
          <w:rFonts w:ascii="Times New Roman" w:hAnsi="Times New Roman"/>
          <w:i/>
          <w:sz w:val="20"/>
          <w:szCs w:val="20"/>
        </w:rPr>
      </w:pPr>
      <w:r w:rsidRPr="00C710F2">
        <w:rPr>
          <w:rFonts w:ascii="Times New Roman" w:hAnsi="Times New Roman"/>
          <w:i/>
          <w:sz w:val="20"/>
          <w:szCs w:val="20"/>
        </w:rPr>
        <w:t>Научный руководите</w:t>
      </w:r>
      <w:r>
        <w:rPr>
          <w:rFonts w:ascii="Times New Roman" w:hAnsi="Times New Roman"/>
          <w:i/>
          <w:sz w:val="20"/>
          <w:szCs w:val="20"/>
        </w:rPr>
        <w:t xml:space="preserve">ль – </w:t>
      </w:r>
      <w:r w:rsidRPr="00C710F2">
        <w:rPr>
          <w:rFonts w:ascii="Times New Roman" w:hAnsi="Times New Roman"/>
          <w:b/>
          <w:i/>
          <w:sz w:val="20"/>
          <w:szCs w:val="20"/>
        </w:rPr>
        <w:t>Кукреш А. С.</w:t>
      </w:r>
      <w:r>
        <w:rPr>
          <w:rFonts w:ascii="Times New Roman" w:hAnsi="Times New Roman"/>
          <w:i/>
          <w:sz w:val="20"/>
          <w:szCs w:val="20"/>
        </w:rPr>
        <w:t xml:space="preserve"> – кандидат </w:t>
      </w:r>
    </w:p>
    <w:p w:rsidR="00C710F2" w:rsidRPr="00C710F2" w:rsidRDefault="00C710F2" w:rsidP="00C710F2">
      <w:pPr>
        <w:spacing w:after="0" w:line="240" w:lineRule="auto"/>
        <w:jc w:val="center"/>
        <w:rPr>
          <w:rFonts w:ascii="Times New Roman" w:hAnsi="Times New Roman"/>
          <w:i/>
          <w:sz w:val="20"/>
          <w:szCs w:val="20"/>
        </w:rPr>
      </w:pPr>
      <w:r>
        <w:rPr>
          <w:rFonts w:ascii="Times New Roman" w:hAnsi="Times New Roman"/>
          <w:i/>
          <w:sz w:val="20"/>
          <w:szCs w:val="20"/>
        </w:rPr>
        <w:t xml:space="preserve">сельскохозяйственных </w:t>
      </w:r>
      <w:r w:rsidRPr="00C710F2">
        <w:rPr>
          <w:rFonts w:ascii="Times New Roman" w:hAnsi="Times New Roman"/>
          <w:i/>
          <w:sz w:val="20"/>
          <w:szCs w:val="20"/>
        </w:rPr>
        <w:t>наук</w:t>
      </w:r>
      <w:r>
        <w:rPr>
          <w:rFonts w:ascii="Times New Roman" w:hAnsi="Times New Roman"/>
          <w:i/>
          <w:sz w:val="20"/>
          <w:szCs w:val="20"/>
        </w:rPr>
        <w:t>, доцент</w:t>
      </w:r>
    </w:p>
    <w:p w:rsidR="00C710F2" w:rsidRPr="00C710F2" w:rsidRDefault="00C710F2" w:rsidP="00C710F2">
      <w:pPr>
        <w:spacing w:after="0" w:line="240" w:lineRule="auto"/>
        <w:jc w:val="center"/>
        <w:rPr>
          <w:rFonts w:ascii="Times New Roman" w:hAnsi="Times New Roman"/>
          <w:sz w:val="20"/>
          <w:szCs w:val="20"/>
        </w:rPr>
      </w:pPr>
      <w:r w:rsidRPr="00C710F2">
        <w:rPr>
          <w:rFonts w:ascii="Times New Roman" w:hAnsi="Times New Roman"/>
          <w:sz w:val="20"/>
          <w:szCs w:val="20"/>
        </w:rPr>
        <w:t>УО «Белорусская государственная сельскохозяйственная академия», Горки, Республика Беларусь</w:t>
      </w:r>
    </w:p>
    <w:p w:rsidR="00C710F2" w:rsidRPr="00C710F2" w:rsidRDefault="00C710F2" w:rsidP="00C710F2">
      <w:pPr>
        <w:spacing w:after="0" w:line="240" w:lineRule="auto"/>
        <w:ind w:firstLine="284"/>
        <w:jc w:val="both"/>
        <w:rPr>
          <w:rFonts w:ascii="Times New Roman" w:hAnsi="Times New Roman"/>
          <w:sz w:val="16"/>
          <w:szCs w:val="16"/>
        </w:rPr>
      </w:pPr>
    </w:p>
    <w:p w:rsidR="00C710F2" w:rsidRDefault="00C710F2" w:rsidP="00C710F2">
      <w:pPr>
        <w:spacing w:after="0" w:line="240" w:lineRule="auto"/>
        <w:ind w:firstLine="284"/>
        <w:jc w:val="both"/>
        <w:rPr>
          <w:rFonts w:ascii="Times New Roman" w:hAnsi="Times New Roman"/>
          <w:sz w:val="20"/>
          <w:szCs w:val="20"/>
        </w:rPr>
      </w:pPr>
      <w:r w:rsidRPr="00C710F2">
        <w:rPr>
          <w:rFonts w:ascii="Times New Roman" w:hAnsi="Times New Roman"/>
          <w:sz w:val="20"/>
          <w:szCs w:val="20"/>
        </w:rPr>
        <w:t>Оптимизация кормопроизводства с учетом обеспеченности полн</w:t>
      </w:r>
      <w:r w:rsidRPr="00C710F2">
        <w:rPr>
          <w:rFonts w:ascii="Times New Roman" w:hAnsi="Times New Roman"/>
          <w:sz w:val="20"/>
          <w:szCs w:val="20"/>
        </w:rPr>
        <w:t>о</w:t>
      </w:r>
      <w:r w:rsidRPr="00C710F2">
        <w:rPr>
          <w:rFonts w:ascii="Times New Roman" w:hAnsi="Times New Roman"/>
          <w:sz w:val="20"/>
          <w:szCs w:val="20"/>
        </w:rPr>
        <w:t xml:space="preserve">ценными кормами животных и наличия материальных ресурсов на современном этапе становится особо актуальной задачей. </w:t>
      </w:r>
    </w:p>
    <w:p w:rsidR="00C710F2" w:rsidRPr="00C710F2" w:rsidRDefault="00C710F2" w:rsidP="00C710F2">
      <w:pPr>
        <w:spacing w:after="0" w:line="240" w:lineRule="auto"/>
        <w:jc w:val="both"/>
        <w:rPr>
          <w:rFonts w:ascii="Times New Roman" w:hAnsi="Times New Roman"/>
          <w:spacing w:val="-1"/>
          <w:sz w:val="16"/>
          <w:szCs w:val="16"/>
        </w:rPr>
      </w:pPr>
    </w:p>
    <w:p w:rsidR="00C710F2" w:rsidRPr="007129F8" w:rsidRDefault="00C710F2" w:rsidP="00C710F2">
      <w:pPr>
        <w:spacing w:after="0" w:line="230" w:lineRule="auto"/>
        <w:ind w:firstLine="284"/>
        <w:jc w:val="both"/>
        <w:rPr>
          <w:rFonts w:asciiTheme="majorHAnsi" w:hAnsiTheme="majorHAnsi" w:cstheme="majorHAnsi"/>
          <w:b/>
          <w:spacing w:val="-1"/>
          <w:sz w:val="16"/>
          <w:szCs w:val="16"/>
        </w:rPr>
      </w:pPr>
      <w:proofErr w:type="gramStart"/>
      <w:r w:rsidRPr="007129F8">
        <w:rPr>
          <w:rFonts w:asciiTheme="majorHAnsi" w:hAnsiTheme="majorHAnsi" w:cstheme="majorHAnsi"/>
          <w:spacing w:val="-1"/>
          <w:sz w:val="16"/>
          <w:szCs w:val="16"/>
          <w:vertAlign w:val="superscript"/>
        </w:rPr>
        <w:t>*)</w:t>
      </w:r>
      <w:r w:rsidR="007129F8">
        <w:rPr>
          <w:rFonts w:asciiTheme="majorHAnsi" w:hAnsiTheme="majorHAnsi" w:cstheme="majorHAnsi"/>
          <w:spacing w:val="-1"/>
          <w:sz w:val="16"/>
          <w:szCs w:val="16"/>
        </w:rPr>
        <w:t>Статья подготовлена</w:t>
      </w:r>
      <w:r w:rsidR="007129F8" w:rsidRPr="007129F8">
        <w:rPr>
          <w:rFonts w:ascii="Times New Roman" w:hAnsi="Times New Roman"/>
          <w:spacing w:val="-1"/>
          <w:sz w:val="16"/>
          <w:szCs w:val="16"/>
        </w:rPr>
        <w:t xml:space="preserve"> по плану работы студенческой научно-исследовательской л</w:t>
      </w:r>
      <w:r w:rsidR="007129F8" w:rsidRPr="007129F8">
        <w:rPr>
          <w:rFonts w:ascii="Times New Roman" w:hAnsi="Times New Roman"/>
          <w:spacing w:val="-1"/>
          <w:sz w:val="16"/>
          <w:szCs w:val="16"/>
        </w:rPr>
        <w:t>а</w:t>
      </w:r>
      <w:r w:rsidR="007129F8" w:rsidRPr="007129F8">
        <w:rPr>
          <w:rFonts w:ascii="Times New Roman" w:hAnsi="Times New Roman"/>
          <w:spacing w:val="-1"/>
          <w:sz w:val="16"/>
          <w:szCs w:val="16"/>
        </w:rPr>
        <w:t xml:space="preserve">боратории </w:t>
      </w:r>
      <w:r w:rsidR="007129F8" w:rsidRPr="007129F8">
        <w:rPr>
          <w:rFonts w:ascii="Times New Roman" w:hAnsi="Times New Roman"/>
          <w:b/>
          <w:spacing w:val="-1"/>
          <w:sz w:val="16"/>
          <w:szCs w:val="16"/>
        </w:rPr>
        <w:t>«Инновационные технологии в мелиорации»</w:t>
      </w:r>
      <w:r w:rsidRPr="007129F8">
        <w:rPr>
          <w:rFonts w:asciiTheme="majorHAnsi" w:hAnsiTheme="majorHAnsi" w:cstheme="majorHAnsi"/>
          <w:b/>
          <w:spacing w:val="-1"/>
          <w:sz w:val="16"/>
          <w:szCs w:val="16"/>
        </w:rPr>
        <w:t xml:space="preserve"> </w:t>
      </w:r>
      <w:proofErr w:type="gramEnd"/>
    </w:p>
    <w:p w:rsidR="00C710F2" w:rsidRPr="00C710F2" w:rsidRDefault="00C710F2" w:rsidP="00C710F2">
      <w:pPr>
        <w:spacing w:after="0" w:line="240" w:lineRule="auto"/>
        <w:ind w:firstLine="284"/>
        <w:jc w:val="both"/>
        <w:rPr>
          <w:rFonts w:ascii="Times New Roman" w:hAnsi="Times New Roman"/>
          <w:sz w:val="20"/>
          <w:szCs w:val="20"/>
        </w:rPr>
      </w:pPr>
      <w:r w:rsidRPr="00C710F2">
        <w:rPr>
          <w:rFonts w:ascii="Times New Roman" w:hAnsi="Times New Roman"/>
          <w:sz w:val="20"/>
          <w:szCs w:val="20"/>
        </w:rPr>
        <w:lastRenderedPageBreak/>
        <w:t>Решение ее связано с проблемами биологизации земледелия, с</w:t>
      </w:r>
      <w:r w:rsidRPr="00C710F2">
        <w:rPr>
          <w:rFonts w:ascii="Times New Roman" w:hAnsi="Times New Roman"/>
          <w:sz w:val="20"/>
          <w:szCs w:val="20"/>
        </w:rPr>
        <w:t>о</w:t>
      </w:r>
      <w:r w:rsidRPr="00C710F2">
        <w:rPr>
          <w:rFonts w:ascii="Times New Roman" w:hAnsi="Times New Roman"/>
          <w:sz w:val="20"/>
          <w:szCs w:val="20"/>
        </w:rPr>
        <w:t xml:space="preserve">хранением плодородия почвы и охраны окружающей среды. В этой связи </w:t>
      </w:r>
      <w:proofErr w:type="gramStart"/>
      <w:r w:rsidRPr="00C710F2">
        <w:rPr>
          <w:rFonts w:ascii="Times New Roman" w:hAnsi="Times New Roman"/>
          <w:sz w:val="20"/>
          <w:szCs w:val="20"/>
        </w:rPr>
        <w:t>важное значение</w:t>
      </w:r>
      <w:proofErr w:type="gramEnd"/>
      <w:r w:rsidRPr="00C710F2">
        <w:rPr>
          <w:rFonts w:ascii="Times New Roman" w:hAnsi="Times New Roman"/>
          <w:sz w:val="20"/>
          <w:szCs w:val="20"/>
        </w:rPr>
        <w:t xml:space="preserve"> приобретает планирование и организация ада</w:t>
      </w:r>
      <w:r w:rsidRPr="00C710F2">
        <w:rPr>
          <w:rFonts w:ascii="Times New Roman" w:hAnsi="Times New Roman"/>
          <w:sz w:val="20"/>
          <w:szCs w:val="20"/>
        </w:rPr>
        <w:t>п</w:t>
      </w:r>
      <w:r w:rsidRPr="00C710F2">
        <w:rPr>
          <w:rFonts w:ascii="Times New Roman" w:hAnsi="Times New Roman"/>
          <w:sz w:val="20"/>
          <w:szCs w:val="20"/>
        </w:rPr>
        <w:t>тивного кормопроизводства путем подбора культур и совершенств</w:t>
      </w:r>
      <w:r w:rsidRPr="00C710F2">
        <w:rPr>
          <w:rFonts w:ascii="Times New Roman" w:hAnsi="Times New Roman"/>
          <w:sz w:val="20"/>
          <w:szCs w:val="20"/>
        </w:rPr>
        <w:t>о</w:t>
      </w:r>
      <w:r w:rsidRPr="00C710F2">
        <w:rPr>
          <w:rFonts w:ascii="Times New Roman" w:hAnsi="Times New Roman"/>
          <w:sz w:val="20"/>
          <w:szCs w:val="20"/>
        </w:rPr>
        <w:t>вания технологий их возделывания на основе использования бактер</w:t>
      </w:r>
      <w:r w:rsidRPr="00C710F2">
        <w:rPr>
          <w:rFonts w:ascii="Times New Roman" w:hAnsi="Times New Roman"/>
          <w:sz w:val="20"/>
          <w:szCs w:val="20"/>
        </w:rPr>
        <w:t>и</w:t>
      </w:r>
      <w:r w:rsidRPr="00C710F2">
        <w:rPr>
          <w:rFonts w:ascii="Times New Roman" w:hAnsi="Times New Roman"/>
          <w:sz w:val="20"/>
          <w:szCs w:val="20"/>
        </w:rPr>
        <w:t xml:space="preserve">альных препаратов и орошения кормовых угодий. </w:t>
      </w:r>
    </w:p>
    <w:p w:rsidR="00C710F2" w:rsidRPr="00C710F2" w:rsidRDefault="00C710F2" w:rsidP="00C710F2">
      <w:pPr>
        <w:spacing w:after="0" w:line="240" w:lineRule="auto"/>
        <w:ind w:firstLine="284"/>
        <w:jc w:val="both"/>
        <w:rPr>
          <w:rFonts w:ascii="Times New Roman" w:hAnsi="Times New Roman"/>
          <w:sz w:val="20"/>
          <w:szCs w:val="20"/>
        </w:rPr>
      </w:pPr>
      <w:r w:rsidRPr="00C710F2">
        <w:rPr>
          <w:rFonts w:ascii="Times New Roman" w:hAnsi="Times New Roman"/>
          <w:sz w:val="20"/>
          <w:szCs w:val="20"/>
        </w:rPr>
        <w:t>В сложившихся условиях важным показателем успешного фун</w:t>
      </w:r>
      <w:r w:rsidRPr="00C710F2">
        <w:rPr>
          <w:rFonts w:ascii="Times New Roman" w:hAnsi="Times New Roman"/>
          <w:sz w:val="20"/>
          <w:szCs w:val="20"/>
        </w:rPr>
        <w:t>к</w:t>
      </w:r>
      <w:r w:rsidRPr="00C710F2">
        <w:rPr>
          <w:rFonts w:ascii="Times New Roman" w:hAnsi="Times New Roman"/>
          <w:sz w:val="20"/>
          <w:szCs w:val="20"/>
        </w:rPr>
        <w:t xml:space="preserve">ционирования симбиотического аппарата является наличие достатка влаги в почве. </w:t>
      </w:r>
      <w:proofErr w:type="gramStart"/>
      <w:r w:rsidRPr="00C710F2">
        <w:rPr>
          <w:rFonts w:ascii="Times New Roman" w:hAnsi="Times New Roman"/>
          <w:sz w:val="20"/>
          <w:szCs w:val="20"/>
        </w:rPr>
        <w:t>Так, по данным многих исследователей, понижение влажности почвы до 35% от максимальной влагоемкости почвы сн</w:t>
      </w:r>
      <w:r w:rsidRPr="00C710F2">
        <w:rPr>
          <w:rFonts w:ascii="Times New Roman" w:hAnsi="Times New Roman"/>
          <w:sz w:val="20"/>
          <w:szCs w:val="20"/>
        </w:rPr>
        <w:t>и</w:t>
      </w:r>
      <w:r w:rsidRPr="00C710F2">
        <w:rPr>
          <w:rFonts w:ascii="Times New Roman" w:hAnsi="Times New Roman"/>
          <w:sz w:val="20"/>
          <w:szCs w:val="20"/>
        </w:rPr>
        <w:t>жает азотфиксирующую способность клевера до 55,8 – 91,2%. Извес</w:t>
      </w:r>
      <w:r w:rsidRPr="00C710F2">
        <w:rPr>
          <w:rFonts w:ascii="Times New Roman" w:hAnsi="Times New Roman"/>
          <w:sz w:val="20"/>
          <w:szCs w:val="20"/>
        </w:rPr>
        <w:t>т</w:t>
      </w:r>
      <w:r w:rsidRPr="00C710F2">
        <w:rPr>
          <w:rFonts w:ascii="Times New Roman" w:hAnsi="Times New Roman"/>
          <w:sz w:val="20"/>
          <w:szCs w:val="20"/>
        </w:rPr>
        <w:t>но, что оптимальная влажность, при которой активно образуются кл</w:t>
      </w:r>
      <w:r w:rsidRPr="00C710F2">
        <w:rPr>
          <w:rFonts w:ascii="Times New Roman" w:hAnsi="Times New Roman"/>
          <w:sz w:val="20"/>
          <w:szCs w:val="20"/>
        </w:rPr>
        <w:t>у</w:t>
      </w:r>
      <w:r w:rsidRPr="00C710F2">
        <w:rPr>
          <w:rFonts w:ascii="Times New Roman" w:hAnsi="Times New Roman"/>
          <w:sz w:val="20"/>
          <w:szCs w:val="20"/>
        </w:rPr>
        <w:t>беньки лежит в пределах 60 – 70% от наименьшей влагоемкости.</w:t>
      </w:r>
      <w:proofErr w:type="gramEnd"/>
      <w:r w:rsidRPr="00C710F2">
        <w:rPr>
          <w:rFonts w:ascii="Times New Roman" w:hAnsi="Times New Roman"/>
          <w:sz w:val="20"/>
          <w:szCs w:val="20"/>
        </w:rPr>
        <w:t xml:space="preserve"> П</w:t>
      </w:r>
      <w:r w:rsidRPr="00C710F2">
        <w:rPr>
          <w:rFonts w:ascii="Times New Roman" w:hAnsi="Times New Roman"/>
          <w:sz w:val="20"/>
          <w:szCs w:val="20"/>
        </w:rPr>
        <w:t>о</w:t>
      </w:r>
      <w:r w:rsidRPr="00C710F2">
        <w:rPr>
          <w:rFonts w:ascii="Times New Roman" w:hAnsi="Times New Roman"/>
          <w:sz w:val="20"/>
          <w:szCs w:val="20"/>
        </w:rPr>
        <w:t>этому использование орошения позволит обеспечить благоприятные условия для роста многолетних трав и создать оптимальные условия для развития клубеньковых бактерий участвующих в биологической фиксации атмосферного азота. Однако исследований по изучению э</w:t>
      </w:r>
      <w:r w:rsidRPr="00C710F2">
        <w:rPr>
          <w:rFonts w:ascii="Times New Roman" w:hAnsi="Times New Roman"/>
          <w:sz w:val="20"/>
          <w:szCs w:val="20"/>
        </w:rPr>
        <w:t>ф</w:t>
      </w:r>
      <w:r w:rsidRPr="00C710F2">
        <w:rPr>
          <w:rFonts w:ascii="Times New Roman" w:hAnsi="Times New Roman"/>
          <w:sz w:val="20"/>
          <w:szCs w:val="20"/>
        </w:rPr>
        <w:t xml:space="preserve">фективности применения на сенокосных травостоях бактериальных препаратов при условии орошения проведено недостаточно. </w:t>
      </w:r>
    </w:p>
    <w:p w:rsidR="00C710F2" w:rsidRPr="00C710F2" w:rsidRDefault="00C710F2" w:rsidP="00C710F2">
      <w:pPr>
        <w:spacing w:after="0" w:line="240" w:lineRule="auto"/>
        <w:ind w:firstLine="284"/>
        <w:jc w:val="both"/>
        <w:rPr>
          <w:rFonts w:ascii="Times New Roman" w:hAnsi="Times New Roman"/>
          <w:sz w:val="20"/>
          <w:szCs w:val="20"/>
        </w:rPr>
      </w:pPr>
      <w:r w:rsidRPr="00C710F2">
        <w:rPr>
          <w:rFonts w:ascii="Times New Roman" w:hAnsi="Times New Roman"/>
          <w:sz w:val="20"/>
          <w:szCs w:val="20"/>
        </w:rPr>
        <w:t>Для этого на опытном поле «Тушково» УО «БГСХА» были пров</w:t>
      </w:r>
      <w:r w:rsidRPr="00C710F2">
        <w:rPr>
          <w:rFonts w:ascii="Times New Roman" w:hAnsi="Times New Roman"/>
          <w:sz w:val="20"/>
          <w:szCs w:val="20"/>
        </w:rPr>
        <w:t>е</w:t>
      </w:r>
      <w:r w:rsidRPr="00C710F2">
        <w:rPr>
          <w:rFonts w:ascii="Times New Roman" w:hAnsi="Times New Roman"/>
          <w:sz w:val="20"/>
          <w:szCs w:val="20"/>
        </w:rPr>
        <w:t>дены исследования по выявлению эффективности совместного прим</w:t>
      </w:r>
      <w:r w:rsidRPr="00C710F2">
        <w:rPr>
          <w:rFonts w:ascii="Times New Roman" w:hAnsi="Times New Roman"/>
          <w:sz w:val="20"/>
          <w:szCs w:val="20"/>
        </w:rPr>
        <w:t>е</w:t>
      </w:r>
      <w:r w:rsidRPr="00C710F2">
        <w:rPr>
          <w:rFonts w:ascii="Times New Roman" w:hAnsi="Times New Roman"/>
          <w:sz w:val="20"/>
          <w:szCs w:val="20"/>
        </w:rPr>
        <w:t>нения биопрепаратов  и орошения при возделывании бобово-злаковой травосмеси, включающей: клевер луговой, клевер ползучий, тимоф</w:t>
      </w:r>
      <w:r w:rsidRPr="00C710F2">
        <w:rPr>
          <w:rFonts w:ascii="Times New Roman" w:hAnsi="Times New Roman"/>
          <w:sz w:val="20"/>
          <w:szCs w:val="20"/>
        </w:rPr>
        <w:t>е</w:t>
      </w:r>
      <w:r w:rsidRPr="00C710F2">
        <w:rPr>
          <w:rFonts w:ascii="Times New Roman" w:hAnsi="Times New Roman"/>
          <w:sz w:val="20"/>
          <w:szCs w:val="20"/>
        </w:rPr>
        <w:t xml:space="preserve">евка луговая, кострец безостый. </w:t>
      </w:r>
    </w:p>
    <w:p w:rsidR="00C710F2" w:rsidRPr="00C710F2" w:rsidRDefault="00C710F2" w:rsidP="00C710F2">
      <w:pPr>
        <w:spacing w:after="0" w:line="240" w:lineRule="auto"/>
        <w:ind w:firstLine="284"/>
        <w:jc w:val="both"/>
        <w:rPr>
          <w:rFonts w:ascii="Times New Roman" w:hAnsi="Times New Roman"/>
          <w:sz w:val="20"/>
          <w:szCs w:val="20"/>
        </w:rPr>
      </w:pPr>
      <w:r w:rsidRPr="00C710F2">
        <w:rPr>
          <w:rFonts w:ascii="Times New Roman" w:hAnsi="Times New Roman"/>
          <w:sz w:val="20"/>
          <w:szCs w:val="20"/>
        </w:rPr>
        <w:t xml:space="preserve">Схема опыта включала следующие блоки: </w:t>
      </w:r>
      <w:proofErr w:type="gramStart"/>
      <w:r w:rsidRPr="00C710F2">
        <w:rPr>
          <w:rFonts w:ascii="Times New Roman" w:hAnsi="Times New Roman"/>
          <w:sz w:val="20"/>
          <w:szCs w:val="20"/>
          <w:lang w:val="en-US"/>
        </w:rPr>
        <w:t>P</w:t>
      </w:r>
      <w:r w:rsidRPr="00C710F2">
        <w:rPr>
          <w:rFonts w:ascii="Times New Roman" w:hAnsi="Times New Roman"/>
          <w:sz w:val="20"/>
          <w:szCs w:val="20"/>
          <w:vertAlign w:val="subscript"/>
        </w:rPr>
        <w:t>60</w:t>
      </w:r>
      <w:r w:rsidRPr="00C710F2">
        <w:rPr>
          <w:rFonts w:ascii="Times New Roman" w:hAnsi="Times New Roman"/>
          <w:sz w:val="20"/>
          <w:szCs w:val="20"/>
        </w:rPr>
        <w:t>К</w:t>
      </w:r>
      <w:r w:rsidRPr="00C710F2">
        <w:rPr>
          <w:rFonts w:ascii="Times New Roman" w:hAnsi="Times New Roman"/>
          <w:sz w:val="20"/>
          <w:szCs w:val="20"/>
          <w:vertAlign w:val="subscript"/>
        </w:rPr>
        <w:t>110</w:t>
      </w:r>
      <w:r w:rsidRPr="00C710F2">
        <w:rPr>
          <w:rFonts w:ascii="Times New Roman" w:hAnsi="Times New Roman"/>
          <w:sz w:val="20"/>
          <w:szCs w:val="20"/>
        </w:rPr>
        <w:t xml:space="preserve"> (без орошения), </w:t>
      </w:r>
      <w:r w:rsidRPr="00C710F2">
        <w:rPr>
          <w:rFonts w:ascii="Times New Roman" w:hAnsi="Times New Roman"/>
          <w:sz w:val="20"/>
          <w:szCs w:val="20"/>
          <w:lang w:val="en-US"/>
        </w:rPr>
        <w:t>P</w:t>
      </w:r>
      <w:r w:rsidRPr="00C710F2">
        <w:rPr>
          <w:rFonts w:ascii="Times New Roman" w:hAnsi="Times New Roman"/>
          <w:sz w:val="20"/>
          <w:szCs w:val="20"/>
          <w:vertAlign w:val="subscript"/>
        </w:rPr>
        <w:t>60</w:t>
      </w:r>
      <w:r w:rsidRPr="00C710F2">
        <w:rPr>
          <w:rFonts w:ascii="Times New Roman" w:hAnsi="Times New Roman"/>
          <w:sz w:val="20"/>
          <w:szCs w:val="20"/>
        </w:rPr>
        <w:t>К</w:t>
      </w:r>
      <w:r w:rsidRPr="00C710F2">
        <w:rPr>
          <w:rFonts w:ascii="Times New Roman" w:hAnsi="Times New Roman"/>
          <w:sz w:val="20"/>
          <w:szCs w:val="20"/>
          <w:vertAlign w:val="subscript"/>
        </w:rPr>
        <w:t>110</w:t>
      </w:r>
      <w:r w:rsidRPr="00C710F2">
        <w:rPr>
          <w:rFonts w:ascii="Times New Roman" w:hAnsi="Times New Roman"/>
          <w:sz w:val="20"/>
          <w:szCs w:val="20"/>
        </w:rPr>
        <w:t xml:space="preserve"> + орошение и </w:t>
      </w:r>
      <w:r w:rsidRPr="00C710F2">
        <w:rPr>
          <w:rFonts w:ascii="Times New Roman" w:hAnsi="Times New Roman"/>
          <w:sz w:val="20"/>
          <w:szCs w:val="20"/>
          <w:lang w:val="en-US"/>
        </w:rPr>
        <w:t>P</w:t>
      </w:r>
      <w:r w:rsidRPr="00C710F2">
        <w:rPr>
          <w:rFonts w:ascii="Times New Roman" w:hAnsi="Times New Roman"/>
          <w:sz w:val="20"/>
          <w:szCs w:val="20"/>
          <w:vertAlign w:val="subscript"/>
        </w:rPr>
        <w:t>60</w:t>
      </w:r>
      <w:r w:rsidRPr="00C710F2">
        <w:rPr>
          <w:rFonts w:ascii="Times New Roman" w:hAnsi="Times New Roman"/>
          <w:sz w:val="20"/>
          <w:szCs w:val="20"/>
        </w:rPr>
        <w:t>К</w:t>
      </w:r>
      <w:r w:rsidRPr="00C710F2">
        <w:rPr>
          <w:rFonts w:ascii="Times New Roman" w:hAnsi="Times New Roman"/>
          <w:sz w:val="20"/>
          <w:szCs w:val="20"/>
          <w:vertAlign w:val="subscript"/>
        </w:rPr>
        <w:t>110</w:t>
      </w:r>
      <w:r w:rsidRPr="00C710F2">
        <w:rPr>
          <w:rFonts w:ascii="Times New Roman" w:hAnsi="Times New Roman"/>
          <w:sz w:val="20"/>
          <w:szCs w:val="20"/>
        </w:rPr>
        <w:t xml:space="preserve"> + </w:t>
      </w:r>
      <w:r w:rsidRPr="00C710F2">
        <w:rPr>
          <w:rFonts w:ascii="Times New Roman" w:hAnsi="Times New Roman"/>
          <w:sz w:val="20"/>
          <w:szCs w:val="20"/>
          <w:lang w:val="en-US"/>
        </w:rPr>
        <w:t>N</w:t>
      </w:r>
      <w:r w:rsidRPr="00C710F2">
        <w:rPr>
          <w:rFonts w:ascii="Times New Roman" w:hAnsi="Times New Roman"/>
          <w:sz w:val="20"/>
          <w:szCs w:val="20"/>
          <w:vertAlign w:val="subscript"/>
        </w:rPr>
        <w:t>40</w:t>
      </w:r>
      <w:r w:rsidRPr="00C710F2">
        <w:rPr>
          <w:rFonts w:ascii="Times New Roman" w:hAnsi="Times New Roman"/>
          <w:sz w:val="20"/>
          <w:szCs w:val="20"/>
          <w:vertAlign w:val="superscript"/>
        </w:rPr>
        <w:t xml:space="preserve"> </w:t>
      </w:r>
      <w:r w:rsidRPr="00C710F2">
        <w:rPr>
          <w:rFonts w:ascii="Times New Roman" w:hAnsi="Times New Roman"/>
          <w:sz w:val="20"/>
          <w:szCs w:val="20"/>
        </w:rPr>
        <w:t>+ орошение.</w:t>
      </w:r>
      <w:proofErr w:type="gramEnd"/>
      <w:r w:rsidRPr="00C710F2">
        <w:rPr>
          <w:rFonts w:ascii="Times New Roman" w:hAnsi="Times New Roman"/>
          <w:sz w:val="20"/>
          <w:szCs w:val="20"/>
        </w:rPr>
        <w:t xml:space="preserve"> Блоки включали по ч</w:t>
      </w:r>
      <w:r w:rsidRPr="00C710F2">
        <w:rPr>
          <w:rFonts w:ascii="Times New Roman" w:hAnsi="Times New Roman"/>
          <w:sz w:val="20"/>
          <w:szCs w:val="20"/>
        </w:rPr>
        <w:t>е</w:t>
      </w:r>
      <w:r w:rsidRPr="00C710F2">
        <w:rPr>
          <w:rFonts w:ascii="Times New Roman" w:hAnsi="Times New Roman"/>
          <w:sz w:val="20"/>
          <w:szCs w:val="20"/>
        </w:rPr>
        <w:t>тыре варианта: контроль (без инокуляции), инокуляция бобовых ко</w:t>
      </w:r>
      <w:r w:rsidRPr="00C710F2">
        <w:rPr>
          <w:rFonts w:ascii="Times New Roman" w:hAnsi="Times New Roman"/>
          <w:sz w:val="20"/>
          <w:szCs w:val="20"/>
        </w:rPr>
        <w:t>м</w:t>
      </w:r>
      <w:r w:rsidRPr="00C710F2">
        <w:rPr>
          <w:rFonts w:ascii="Times New Roman" w:hAnsi="Times New Roman"/>
          <w:sz w:val="20"/>
          <w:szCs w:val="20"/>
        </w:rPr>
        <w:t>понентов травосмеси сапронитом, инокуляция злаковых компонентов азобактерином, совместная инокуляция бобовых и злаковых комп</w:t>
      </w:r>
      <w:r w:rsidRPr="00C710F2">
        <w:rPr>
          <w:rFonts w:ascii="Times New Roman" w:hAnsi="Times New Roman"/>
          <w:sz w:val="20"/>
          <w:szCs w:val="20"/>
        </w:rPr>
        <w:t>о</w:t>
      </w:r>
      <w:r w:rsidRPr="00C710F2">
        <w:rPr>
          <w:rFonts w:ascii="Times New Roman" w:hAnsi="Times New Roman"/>
          <w:sz w:val="20"/>
          <w:szCs w:val="20"/>
        </w:rPr>
        <w:t xml:space="preserve">нентов сапронитом и фитостимофосом. </w:t>
      </w:r>
    </w:p>
    <w:p w:rsidR="00C710F2" w:rsidRPr="00C710F2" w:rsidRDefault="00C710F2" w:rsidP="00C710F2">
      <w:pPr>
        <w:spacing w:after="0" w:line="240" w:lineRule="auto"/>
        <w:ind w:firstLine="284"/>
        <w:jc w:val="both"/>
        <w:rPr>
          <w:rFonts w:ascii="Times New Roman" w:hAnsi="Times New Roman"/>
          <w:sz w:val="20"/>
          <w:szCs w:val="20"/>
        </w:rPr>
      </w:pPr>
      <w:r w:rsidRPr="00C710F2">
        <w:rPr>
          <w:rFonts w:ascii="Times New Roman" w:hAnsi="Times New Roman"/>
          <w:sz w:val="20"/>
          <w:szCs w:val="20"/>
        </w:rPr>
        <w:t xml:space="preserve">Обработка семян многолетних трав бактериальными препаратами велась из расчета 200 г на гектарную норму семян. </w:t>
      </w:r>
    </w:p>
    <w:p w:rsidR="00C710F2" w:rsidRPr="00C710F2" w:rsidRDefault="00C710F2" w:rsidP="00C710F2">
      <w:pPr>
        <w:spacing w:after="0" w:line="240" w:lineRule="auto"/>
        <w:ind w:firstLine="284"/>
        <w:jc w:val="both"/>
        <w:rPr>
          <w:rFonts w:ascii="Times New Roman" w:hAnsi="Times New Roman"/>
          <w:sz w:val="20"/>
          <w:szCs w:val="20"/>
        </w:rPr>
      </w:pPr>
      <w:r w:rsidRPr="00C710F2">
        <w:rPr>
          <w:rFonts w:ascii="Times New Roman" w:hAnsi="Times New Roman"/>
          <w:sz w:val="20"/>
          <w:szCs w:val="20"/>
        </w:rPr>
        <w:t>Результаты исследований показали, что использование орошения в сочетании с бактериальными препаратами оказало достоверно пол</w:t>
      </w:r>
      <w:r w:rsidRPr="00C710F2">
        <w:rPr>
          <w:rFonts w:ascii="Times New Roman" w:hAnsi="Times New Roman"/>
          <w:sz w:val="20"/>
          <w:szCs w:val="20"/>
        </w:rPr>
        <w:t>о</w:t>
      </w:r>
      <w:r w:rsidRPr="00C710F2">
        <w:rPr>
          <w:rFonts w:ascii="Times New Roman" w:hAnsi="Times New Roman"/>
          <w:sz w:val="20"/>
          <w:szCs w:val="20"/>
        </w:rPr>
        <w:t xml:space="preserve">жительное влияние на накопление травосмесью биологического азота (табл. 1). </w:t>
      </w:r>
    </w:p>
    <w:p w:rsidR="00C710F2" w:rsidRDefault="00C710F2" w:rsidP="00C710F2">
      <w:pPr>
        <w:spacing w:after="0" w:line="240" w:lineRule="auto"/>
        <w:ind w:firstLine="284"/>
        <w:jc w:val="both"/>
        <w:rPr>
          <w:rFonts w:ascii="Times New Roman" w:hAnsi="Times New Roman"/>
          <w:sz w:val="20"/>
          <w:szCs w:val="20"/>
        </w:rPr>
      </w:pPr>
      <w:r w:rsidRPr="00C710F2">
        <w:rPr>
          <w:rFonts w:ascii="Times New Roman" w:hAnsi="Times New Roman"/>
          <w:sz w:val="20"/>
          <w:szCs w:val="20"/>
        </w:rPr>
        <w:t>Так наибольшие значения накопления биологического азота тр</w:t>
      </w:r>
      <w:r w:rsidRPr="00C710F2">
        <w:rPr>
          <w:rFonts w:ascii="Times New Roman" w:hAnsi="Times New Roman"/>
          <w:sz w:val="20"/>
          <w:szCs w:val="20"/>
        </w:rPr>
        <w:t>а</w:t>
      </w:r>
      <w:r w:rsidRPr="00C710F2">
        <w:rPr>
          <w:rFonts w:ascii="Times New Roman" w:hAnsi="Times New Roman"/>
          <w:sz w:val="20"/>
          <w:szCs w:val="20"/>
        </w:rPr>
        <w:t xml:space="preserve">восмесью прослеживались в вариантах с сочетанием обработки семян бобовых трав сапронитом и орошением. Так применение сапронита на </w:t>
      </w:r>
      <w:r w:rsidRPr="00C710F2">
        <w:rPr>
          <w:rFonts w:ascii="Times New Roman" w:hAnsi="Times New Roman"/>
          <w:sz w:val="20"/>
          <w:szCs w:val="20"/>
        </w:rPr>
        <w:lastRenderedPageBreak/>
        <w:t xml:space="preserve">фоне </w:t>
      </w:r>
      <w:r w:rsidRPr="00C710F2">
        <w:rPr>
          <w:rFonts w:ascii="Times New Roman" w:hAnsi="Times New Roman"/>
          <w:sz w:val="20"/>
          <w:szCs w:val="20"/>
          <w:lang w:val="en-US"/>
        </w:rPr>
        <w:t>P</w:t>
      </w:r>
      <w:r w:rsidRPr="00C710F2">
        <w:rPr>
          <w:rFonts w:ascii="Times New Roman" w:hAnsi="Times New Roman"/>
          <w:sz w:val="20"/>
          <w:szCs w:val="20"/>
          <w:vertAlign w:val="subscript"/>
        </w:rPr>
        <w:t>60</w:t>
      </w:r>
      <w:r w:rsidRPr="00C710F2">
        <w:rPr>
          <w:rFonts w:ascii="Times New Roman" w:hAnsi="Times New Roman"/>
          <w:sz w:val="20"/>
          <w:szCs w:val="20"/>
        </w:rPr>
        <w:t>К</w:t>
      </w:r>
      <w:r w:rsidRPr="00C710F2">
        <w:rPr>
          <w:rFonts w:ascii="Times New Roman" w:hAnsi="Times New Roman"/>
          <w:sz w:val="20"/>
          <w:szCs w:val="20"/>
          <w:vertAlign w:val="subscript"/>
        </w:rPr>
        <w:t>110</w:t>
      </w:r>
      <w:r w:rsidRPr="00C710F2">
        <w:rPr>
          <w:rFonts w:ascii="Times New Roman" w:hAnsi="Times New Roman"/>
          <w:sz w:val="20"/>
          <w:szCs w:val="20"/>
        </w:rPr>
        <w:t xml:space="preserve"> (без орошения) способствовало увеличению накопления биологического азота в среднем</w:t>
      </w:r>
      <w:r w:rsidR="007129F8">
        <w:rPr>
          <w:rFonts w:ascii="Times New Roman" w:hAnsi="Times New Roman"/>
          <w:sz w:val="20"/>
          <w:szCs w:val="20"/>
        </w:rPr>
        <w:t xml:space="preserve"> за годы исследований на 24,8, </w:t>
      </w:r>
      <w:r w:rsidRPr="00C710F2">
        <w:rPr>
          <w:rFonts w:ascii="Times New Roman" w:hAnsi="Times New Roman"/>
          <w:sz w:val="20"/>
          <w:szCs w:val="20"/>
          <w:lang w:val="en-US"/>
        </w:rPr>
        <w:t>P</w:t>
      </w:r>
      <w:r w:rsidRPr="00C710F2">
        <w:rPr>
          <w:rFonts w:ascii="Times New Roman" w:hAnsi="Times New Roman"/>
          <w:sz w:val="20"/>
          <w:szCs w:val="20"/>
          <w:vertAlign w:val="subscript"/>
        </w:rPr>
        <w:t>60</w:t>
      </w:r>
      <w:r w:rsidRPr="00C710F2">
        <w:rPr>
          <w:rFonts w:ascii="Times New Roman" w:hAnsi="Times New Roman"/>
          <w:sz w:val="20"/>
          <w:szCs w:val="20"/>
        </w:rPr>
        <w:t>К</w:t>
      </w:r>
      <w:r w:rsidRPr="00C710F2">
        <w:rPr>
          <w:rFonts w:ascii="Times New Roman" w:hAnsi="Times New Roman"/>
          <w:sz w:val="20"/>
          <w:szCs w:val="20"/>
          <w:vertAlign w:val="subscript"/>
        </w:rPr>
        <w:t>110</w:t>
      </w:r>
      <w:r w:rsidRPr="00C710F2">
        <w:rPr>
          <w:rFonts w:ascii="Times New Roman" w:hAnsi="Times New Roman"/>
          <w:sz w:val="20"/>
          <w:szCs w:val="20"/>
        </w:rPr>
        <w:t xml:space="preserve"> + орошение соответственно на 34,4 и </w:t>
      </w:r>
      <w:r w:rsidRPr="00C710F2">
        <w:rPr>
          <w:rFonts w:ascii="Times New Roman" w:hAnsi="Times New Roman"/>
          <w:sz w:val="20"/>
          <w:szCs w:val="20"/>
          <w:lang w:val="en-US"/>
        </w:rPr>
        <w:t>P</w:t>
      </w:r>
      <w:r w:rsidRPr="00C710F2">
        <w:rPr>
          <w:rFonts w:ascii="Times New Roman" w:hAnsi="Times New Roman"/>
          <w:sz w:val="20"/>
          <w:szCs w:val="20"/>
          <w:vertAlign w:val="subscript"/>
        </w:rPr>
        <w:t>60</w:t>
      </w:r>
      <w:r w:rsidRPr="00C710F2">
        <w:rPr>
          <w:rFonts w:ascii="Times New Roman" w:hAnsi="Times New Roman"/>
          <w:sz w:val="20"/>
          <w:szCs w:val="20"/>
        </w:rPr>
        <w:t>К</w:t>
      </w:r>
      <w:r w:rsidRPr="00C710F2">
        <w:rPr>
          <w:rFonts w:ascii="Times New Roman" w:hAnsi="Times New Roman"/>
          <w:sz w:val="20"/>
          <w:szCs w:val="20"/>
          <w:vertAlign w:val="subscript"/>
        </w:rPr>
        <w:t>110</w:t>
      </w:r>
      <w:r w:rsidRPr="00C710F2">
        <w:rPr>
          <w:rFonts w:ascii="Times New Roman" w:hAnsi="Times New Roman"/>
          <w:sz w:val="20"/>
          <w:szCs w:val="20"/>
        </w:rPr>
        <w:t xml:space="preserve"> + </w:t>
      </w:r>
      <w:r w:rsidRPr="00C710F2">
        <w:rPr>
          <w:rFonts w:ascii="Times New Roman" w:hAnsi="Times New Roman"/>
          <w:sz w:val="20"/>
          <w:szCs w:val="20"/>
          <w:lang w:val="en-US"/>
        </w:rPr>
        <w:t>N</w:t>
      </w:r>
      <w:r w:rsidRPr="00C710F2">
        <w:rPr>
          <w:rFonts w:ascii="Times New Roman" w:hAnsi="Times New Roman"/>
          <w:sz w:val="20"/>
          <w:szCs w:val="20"/>
          <w:vertAlign w:val="subscript"/>
        </w:rPr>
        <w:t>40</w:t>
      </w:r>
      <w:r w:rsidRPr="00C710F2">
        <w:rPr>
          <w:rFonts w:ascii="Times New Roman" w:hAnsi="Times New Roman"/>
          <w:sz w:val="20"/>
          <w:szCs w:val="20"/>
          <w:vertAlign w:val="superscript"/>
        </w:rPr>
        <w:t xml:space="preserve"> </w:t>
      </w:r>
      <w:r w:rsidR="007129F8">
        <w:rPr>
          <w:rFonts w:ascii="Times New Roman" w:hAnsi="Times New Roman"/>
          <w:sz w:val="20"/>
          <w:szCs w:val="20"/>
        </w:rPr>
        <w:t>+ орошение – 35,3 </w:t>
      </w:r>
      <w:r w:rsidRPr="00C710F2">
        <w:rPr>
          <w:rFonts w:ascii="Times New Roman" w:hAnsi="Times New Roman"/>
          <w:sz w:val="20"/>
          <w:szCs w:val="20"/>
        </w:rPr>
        <w:t>кг/га по сравнению с аналогичными вариантами без инокуляции.</w:t>
      </w:r>
    </w:p>
    <w:p w:rsidR="007129F8" w:rsidRPr="00C710F2" w:rsidRDefault="007129F8" w:rsidP="00C710F2">
      <w:pPr>
        <w:spacing w:after="0" w:line="240" w:lineRule="auto"/>
        <w:ind w:firstLine="284"/>
        <w:jc w:val="both"/>
        <w:rPr>
          <w:rFonts w:ascii="Times New Roman" w:hAnsi="Times New Roman"/>
          <w:sz w:val="20"/>
          <w:szCs w:val="20"/>
        </w:rPr>
      </w:pPr>
    </w:p>
    <w:p w:rsidR="00C710F2" w:rsidRPr="00021672" w:rsidRDefault="00C710F2" w:rsidP="007129F8">
      <w:pPr>
        <w:spacing w:after="0" w:line="240" w:lineRule="auto"/>
        <w:jc w:val="center"/>
        <w:rPr>
          <w:rFonts w:ascii="Times New Roman" w:hAnsi="Times New Roman"/>
          <w:b/>
          <w:sz w:val="16"/>
          <w:szCs w:val="16"/>
        </w:rPr>
      </w:pPr>
      <w:r w:rsidRPr="007129F8">
        <w:rPr>
          <w:rFonts w:ascii="Times New Roman" w:hAnsi="Times New Roman"/>
          <w:sz w:val="16"/>
          <w:szCs w:val="16"/>
        </w:rPr>
        <w:t xml:space="preserve">Таблица 1. </w:t>
      </w:r>
      <w:r w:rsidRPr="00021672">
        <w:rPr>
          <w:rFonts w:ascii="Times New Roman" w:hAnsi="Times New Roman"/>
          <w:b/>
          <w:sz w:val="16"/>
          <w:szCs w:val="16"/>
        </w:rPr>
        <w:t xml:space="preserve">Накопление биологического азота бобово-злаковой травосмесью, </w:t>
      </w:r>
      <w:proofErr w:type="gramStart"/>
      <w:r w:rsidRPr="00021672">
        <w:rPr>
          <w:rFonts w:ascii="Times New Roman" w:hAnsi="Times New Roman"/>
          <w:b/>
          <w:sz w:val="16"/>
          <w:szCs w:val="16"/>
        </w:rPr>
        <w:t>кг</w:t>
      </w:r>
      <w:proofErr w:type="gramEnd"/>
      <w:r w:rsidRPr="00021672">
        <w:rPr>
          <w:rFonts w:ascii="Times New Roman" w:hAnsi="Times New Roman"/>
          <w:b/>
          <w:sz w:val="16"/>
          <w:szCs w:val="16"/>
        </w:rPr>
        <w:t>/га</w:t>
      </w:r>
    </w:p>
    <w:p w:rsidR="007129F8" w:rsidRPr="00021672" w:rsidRDefault="007129F8" w:rsidP="007129F8">
      <w:pPr>
        <w:spacing w:after="0" w:line="240" w:lineRule="auto"/>
        <w:jc w:val="both"/>
        <w:rPr>
          <w:rFonts w:ascii="Times New Roman" w:hAnsi="Times New Roman"/>
          <w:b/>
          <w:sz w:val="16"/>
          <w:szCs w:val="16"/>
        </w:rPr>
      </w:pPr>
    </w:p>
    <w:tbl>
      <w:tblPr>
        <w:tblW w:w="60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7"/>
        <w:gridCol w:w="1134"/>
        <w:gridCol w:w="1134"/>
        <w:gridCol w:w="1701"/>
      </w:tblGrid>
      <w:tr w:rsidR="00C710F2" w:rsidRPr="007129F8" w:rsidTr="007129F8">
        <w:tc>
          <w:tcPr>
            <w:tcW w:w="2127" w:type="dxa"/>
            <w:vMerge w:val="restart"/>
            <w:tcBorders>
              <w:top w:val="single" w:sz="4" w:space="0" w:color="auto"/>
              <w:left w:val="single" w:sz="4" w:space="0" w:color="auto"/>
              <w:bottom w:val="single" w:sz="4" w:space="0" w:color="auto"/>
              <w:right w:val="single" w:sz="4" w:space="0" w:color="auto"/>
            </w:tcBorders>
            <w:vAlign w:val="center"/>
          </w:tcPr>
          <w:p w:rsidR="00C710F2" w:rsidRPr="007129F8" w:rsidRDefault="00C710F2" w:rsidP="007129F8">
            <w:pPr>
              <w:spacing w:after="0" w:line="240" w:lineRule="auto"/>
              <w:jc w:val="both"/>
              <w:rPr>
                <w:rFonts w:ascii="Times New Roman" w:hAnsi="Times New Roman"/>
                <w:sz w:val="16"/>
                <w:szCs w:val="16"/>
              </w:rPr>
            </w:pPr>
            <w:r w:rsidRPr="007129F8">
              <w:rPr>
                <w:rFonts w:ascii="Times New Roman" w:hAnsi="Times New Roman"/>
                <w:sz w:val="16"/>
                <w:szCs w:val="16"/>
              </w:rPr>
              <w:t>Вариант</w:t>
            </w:r>
          </w:p>
        </w:tc>
        <w:tc>
          <w:tcPr>
            <w:tcW w:w="2268" w:type="dxa"/>
            <w:gridSpan w:val="2"/>
            <w:tcBorders>
              <w:top w:val="single" w:sz="4" w:space="0" w:color="auto"/>
              <w:left w:val="single" w:sz="4" w:space="0" w:color="auto"/>
              <w:bottom w:val="single" w:sz="4" w:space="0" w:color="auto"/>
              <w:right w:val="single" w:sz="4" w:space="0" w:color="auto"/>
            </w:tcBorders>
          </w:tcPr>
          <w:p w:rsidR="00C710F2" w:rsidRPr="007129F8" w:rsidRDefault="00C710F2" w:rsidP="007129F8">
            <w:pPr>
              <w:spacing w:after="0" w:line="240" w:lineRule="auto"/>
              <w:jc w:val="center"/>
              <w:rPr>
                <w:rFonts w:ascii="Times New Roman" w:hAnsi="Times New Roman"/>
                <w:sz w:val="16"/>
                <w:szCs w:val="16"/>
              </w:rPr>
            </w:pPr>
            <w:r w:rsidRPr="007129F8">
              <w:rPr>
                <w:rFonts w:ascii="Times New Roman" w:hAnsi="Times New Roman"/>
                <w:sz w:val="16"/>
                <w:szCs w:val="16"/>
              </w:rPr>
              <w:t>Годы использования</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C710F2" w:rsidRPr="007129F8" w:rsidRDefault="00C710F2" w:rsidP="007129F8">
            <w:pPr>
              <w:spacing w:after="0" w:line="240" w:lineRule="auto"/>
              <w:jc w:val="center"/>
              <w:rPr>
                <w:rFonts w:ascii="Times New Roman" w:hAnsi="Times New Roman"/>
                <w:sz w:val="16"/>
                <w:szCs w:val="16"/>
              </w:rPr>
            </w:pPr>
            <w:r w:rsidRPr="007129F8">
              <w:rPr>
                <w:rFonts w:ascii="Times New Roman" w:hAnsi="Times New Roman"/>
                <w:sz w:val="16"/>
                <w:szCs w:val="16"/>
              </w:rPr>
              <w:t>В среднем за 2 года</w:t>
            </w:r>
          </w:p>
        </w:tc>
      </w:tr>
      <w:tr w:rsidR="00C710F2" w:rsidRPr="007129F8" w:rsidTr="007129F8">
        <w:tc>
          <w:tcPr>
            <w:tcW w:w="2127" w:type="dxa"/>
            <w:vMerge/>
            <w:tcBorders>
              <w:top w:val="single" w:sz="4" w:space="0" w:color="auto"/>
              <w:left w:val="single" w:sz="4" w:space="0" w:color="auto"/>
              <w:bottom w:val="single" w:sz="4" w:space="0" w:color="auto"/>
              <w:right w:val="single" w:sz="4" w:space="0" w:color="auto"/>
            </w:tcBorders>
          </w:tcPr>
          <w:p w:rsidR="00C710F2" w:rsidRPr="007129F8" w:rsidRDefault="00C710F2" w:rsidP="007129F8">
            <w:pPr>
              <w:spacing w:after="0" w:line="240" w:lineRule="auto"/>
              <w:jc w:val="both"/>
              <w:rPr>
                <w:rFonts w:ascii="Times New Roman" w:hAnsi="Times New Roman"/>
                <w:sz w:val="16"/>
                <w:szCs w:val="16"/>
              </w:rPr>
            </w:pPr>
          </w:p>
        </w:tc>
        <w:tc>
          <w:tcPr>
            <w:tcW w:w="1134" w:type="dxa"/>
            <w:tcBorders>
              <w:top w:val="single" w:sz="4" w:space="0" w:color="auto"/>
              <w:left w:val="single" w:sz="4" w:space="0" w:color="auto"/>
              <w:bottom w:val="single" w:sz="4" w:space="0" w:color="auto"/>
              <w:right w:val="single" w:sz="4" w:space="0" w:color="auto"/>
            </w:tcBorders>
          </w:tcPr>
          <w:p w:rsidR="00C710F2" w:rsidRPr="007129F8" w:rsidRDefault="00C710F2" w:rsidP="007129F8">
            <w:pPr>
              <w:spacing w:after="0" w:line="240" w:lineRule="auto"/>
              <w:jc w:val="center"/>
              <w:rPr>
                <w:rFonts w:ascii="Times New Roman" w:hAnsi="Times New Roman"/>
                <w:sz w:val="16"/>
                <w:szCs w:val="16"/>
              </w:rPr>
            </w:pPr>
            <w:r w:rsidRPr="007129F8">
              <w:rPr>
                <w:rFonts w:ascii="Times New Roman" w:hAnsi="Times New Roman"/>
                <w:sz w:val="16"/>
                <w:szCs w:val="16"/>
              </w:rPr>
              <w:t>второй</w:t>
            </w:r>
          </w:p>
        </w:tc>
        <w:tc>
          <w:tcPr>
            <w:tcW w:w="1134" w:type="dxa"/>
            <w:tcBorders>
              <w:top w:val="single" w:sz="4" w:space="0" w:color="auto"/>
              <w:left w:val="single" w:sz="4" w:space="0" w:color="auto"/>
              <w:bottom w:val="single" w:sz="4" w:space="0" w:color="auto"/>
              <w:right w:val="single" w:sz="4" w:space="0" w:color="auto"/>
            </w:tcBorders>
          </w:tcPr>
          <w:p w:rsidR="00C710F2" w:rsidRPr="007129F8" w:rsidRDefault="00C710F2" w:rsidP="007129F8">
            <w:pPr>
              <w:spacing w:after="0" w:line="240" w:lineRule="auto"/>
              <w:jc w:val="center"/>
              <w:rPr>
                <w:rFonts w:ascii="Times New Roman" w:hAnsi="Times New Roman"/>
                <w:sz w:val="16"/>
                <w:szCs w:val="16"/>
              </w:rPr>
            </w:pPr>
            <w:r w:rsidRPr="007129F8">
              <w:rPr>
                <w:rFonts w:ascii="Times New Roman" w:hAnsi="Times New Roman"/>
                <w:sz w:val="16"/>
                <w:szCs w:val="16"/>
              </w:rPr>
              <w:t>третий</w:t>
            </w:r>
          </w:p>
        </w:tc>
        <w:tc>
          <w:tcPr>
            <w:tcW w:w="1701" w:type="dxa"/>
            <w:vMerge/>
            <w:tcBorders>
              <w:top w:val="single" w:sz="4" w:space="0" w:color="auto"/>
              <w:left w:val="single" w:sz="4" w:space="0" w:color="auto"/>
              <w:bottom w:val="single" w:sz="4" w:space="0" w:color="auto"/>
              <w:right w:val="single" w:sz="4" w:space="0" w:color="auto"/>
            </w:tcBorders>
          </w:tcPr>
          <w:p w:rsidR="00C710F2" w:rsidRPr="007129F8" w:rsidRDefault="00C710F2" w:rsidP="007129F8">
            <w:pPr>
              <w:spacing w:after="0" w:line="240" w:lineRule="auto"/>
              <w:jc w:val="center"/>
              <w:rPr>
                <w:rFonts w:ascii="Times New Roman" w:hAnsi="Times New Roman"/>
                <w:sz w:val="16"/>
                <w:szCs w:val="16"/>
              </w:rPr>
            </w:pPr>
          </w:p>
        </w:tc>
      </w:tr>
      <w:tr w:rsidR="00C710F2" w:rsidRPr="007129F8" w:rsidTr="007129F8">
        <w:tc>
          <w:tcPr>
            <w:tcW w:w="6096" w:type="dxa"/>
            <w:gridSpan w:val="4"/>
            <w:tcBorders>
              <w:top w:val="single" w:sz="4" w:space="0" w:color="auto"/>
              <w:left w:val="single" w:sz="4" w:space="0" w:color="auto"/>
              <w:bottom w:val="single" w:sz="4" w:space="0" w:color="auto"/>
              <w:right w:val="single" w:sz="4" w:space="0" w:color="auto"/>
            </w:tcBorders>
          </w:tcPr>
          <w:p w:rsidR="00C710F2" w:rsidRPr="007129F8" w:rsidRDefault="00C710F2" w:rsidP="007129F8">
            <w:pPr>
              <w:spacing w:after="0" w:line="240" w:lineRule="auto"/>
              <w:jc w:val="center"/>
              <w:rPr>
                <w:rFonts w:ascii="Times New Roman" w:hAnsi="Times New Roman"/>
                <w:sz w:val="16"/>
                <w:szCs w:val="16"/>
              </w:rPr>
            </w:pPr>
            <w:r w:rsidRPr="007129F8">
              <w:rPr>
                <w:rFonts w:ascii="Times New Roman" w:hAnsi="Times New Roman"/>
                <w:sz w:val="16"/>
                <w:szCs w:val="16"/>
                <w:lang w:val="en-US"/>
              </w:rPr>
              <w:t>P</w:t>
            </w:r>
            <w:r w:rsidRPr="007129F8">
              <w:rPr>
                <w:rFonts w:ascii="Times New Roman" w:hAnsi="Times New Roman"/>
                <w:sz w:val="16"/>
                <w:szCs w:val="16"/>
                <w:vertAlign w:val="subscript"/>
              </w:rPr>
              <w:t>60</w:t>
            </w:r>
            <w:r w:rsidRPr="007129F8">
              <w:rPr>
                <w:rFonts w:ascii="Times New Roman" w:hAnsi="Times New Roman"/>
                <w:sz w:val="16"/>
                <w:szCs w:val="16"/>
              </w:rPr>
              <w:t>К</w:t>
            </w:r>
            <w:r w:rsidRPr="007129F8">
              <w:rPr>
                <w:rFonts w:ascii="Times New Roman" w:hAnsi="Times New Roman"/>
                <w:sz w:val="16"/>
                <w:szCs w:val="16"/>
                <w:vertAlign w:val="subscript"/>
              </w:rPr>
              <w:t>110</w:t>
            </w:r>
            <w:r w:rsidRPr="007129F8">
              <w:rPr>
                <w:rFonts w:ascii="Times New Roman" w:hAnsi="Times New Roman"/>
                <w:sz w:val="16"/>
                <w:szCs w:val="16"/>
              </w:rPr>
              <w:t xml:space="preserve"> (без орошения)</w:t>
            </w:r>
          </w:p>
        </w:tc>
      </w:tr>
      <w:tr w:rsidR="00C710F2" w:rsidRPr="007129F8" w:rsidTr="007129F8">
        <w:tc>
          <w:tcPr>
            <w:tcW w:w="2127" w:type="dxa"/>
            <w:tcBorders>
              <w:top w:val="single" w:sz="4" w:space="0" w:color="auto"/>
              <w:left w:val="single" w:sz="4" w:space="0" w:color="auto"/>
              <w:bottom w:val="single" w:sz="4" w:space="0" w:color="auto"/>
              <w:right w:val="single" w:sz="4" w:space="0" w:color="auto"/>
            </w:tcBorders>
          </w:tcPr>
          <w:p w:rsidR="00C710F2" w:rsidRPr="007129F8" w:rsidRDefault="00C710F2" w:rsidP="007129F8">
            <w:pPr>
              <w:spacing w:after="0" w:line="240" w:lineRule="auto"/>
              <w:jc w:val="both"/>
              <w:rPr>
                <w:rFonts w:ascii="Times New Roman" w:hAnsi="Times New Roman"/>
                <w:sz w:val="16"/>
                <w:szCs w:val="16"/>
              </w:rPr>
            </w:pPr>
            <w:r w:rsidRPr="007129F8">
              <w:rPr>
                <w:rFonts w:ascii="Times New Roman" w:hAnsi="Times New Roman"/>
                <w:sz w:val="16"/>
                <w:szCs w:val="16"/>
              </w:rPr>
              <w:t>Без инокуляции</w:t>
            </w:r>
          </w:p>
        </w:tc>
        <w:tc>
          <w:tcPr>
            <w:tcW w:w="1134" w:type="dxa"/>
            <w:tcBorders>
              <w:top w:val="single" w:sz="4" w:space="0" w:color="auto"/>
              <w:left w:val="single" w:sz="4" w:space="0" w:color="auto"/>
              <w:bottom w:val="single" w:sz="4" w:space="0" w:color="auto"/>
              <w:right w:val="single" w:sz="4" w:space="0" w:color="auto"/>
            </w:tcBorders>
          </w:tcPr>
          <w:p w:rsidR="00C710F2" w:rsidRPr="007129F8" w:rsidRDefault="00C710F2" w:rsidP="007129F8">
            <w:pPr>
              <w:spacing w:after="0" w:line="240" w:lineRule="auto"/>
              <w:jc w:val="center"/>
              <w:rPr>
                <w:rFonts w:ascii="Times New Roman" w:hAnsi="Times New Roman"/>
                <w:sz w:val="16"/>
                <w:szCs w:val="16"/>
              </w:rPr>
            </w:pPr>
            <w:r w:rsidRPr="007129F8">
              <w:rPr>
                <w:rFonts w:ascii="Times New Roman" w:hAnsi="Times New Roman"/>
                <w:sz w:val="16"/>
                <w:szCs w:val="16"/>
              </w:rPr>
              <w:t>48,1</w:t>
            </w:r>
          </w:p>
        </w:tc>
        <w:tc>
          <w:tcPr>
            <w:tcW w:w="1134" w:type="dxa"/>
            <w:tcBorders>
              <w:top w:val="single" w:sz="4" w:space="0" w:color="auto"/>
              <w:left w:val="single" w:sz="4" w:space="0" w:color="auto"/>
              <w:bottom w:val="single" w:sz="4" w:space="0" w:color="auto"/>
              <w:right w:val="single" w:sz="4" w:space="0" w:color="auto"/>
            </w:tcBorders>
          </w:tcPr>
          <w:p w:rsidR="00C710F2" w:rsidRPr="007129F8" w:rsidRDefault="00C710F2" w:rsidP="007129F8">
            <w:pPr>
              <w:spacing w:after="0" w:line="240" w:lineRule="auto"/>
              <w:jc w:val="center"/>
              <w:rPr>
                <w:rFonts w:ascii="Times New Roman" w:hAnsi="Times New Roman"/>
                <w:sz w:val="16"/>
                <w:szCs w:val="16"/>
              </w:rPr>
            </w:pPr>
            <w:r w:rsidRPr="007129F8">
              <w:rPr>
                <w:rFonts w:ascii="Times New Roman" w:hAnsi="Times New Roman"/>
                <w:sz w:val="16"/>
                <w:szCs w:val="16"/>
              </w:rPr>
              <w:t>29,6</w:t>
            </w:r>
          </w:p>
        </w:tc>
        <w:tc>
          <w:tcPr>
            <w:tcW w:w="1701" w:type="dxa"/>
            <w:tcBorders>
              <w:top w:val="single" w:sz="4" w:space="0" w:color="auto"/>
              <w:left w:val="single" w:sz="4" w:space="0" w:color="auto"/>
              <w:bottom w:val="single" w:sz="4" w:space="0" w:color="auto"/>
              <w:right w:val="single" w:sz="4" w:space="0" w:color="auto"/>
            </w:tcBorders>
          </w:tcPr>
          <w:p w:rsidR="00C710F2" w:rsidRPr="007129F8" w:rsidRDefault="00C710F2" w:rsidP="007129F8">
            <w:pPr>
              <w:spacing w:after="0" w:line="240" w:lineRule="auto"/>
              <w:jc w:val="center"/>
              <w:rPr>
                <w:rFonts w:ascii="Times New Roman" w:hAnsi="Times New Roman"/>
                <w:sz w:val="16"/>
                <w:szCs w:val="16"/>
              </w:rPr>
            </w:pPr>
            <w:r w:rsidRPr="007129F8">
              <w:rPr>
                <w:rFonts w:ascii="Times New Roman" w:hAnsi="Times New Roman"/>
                <w:sz w:val="16"/>
                <w:szCs w:val="16"/>
              </w:rPr>
              <w:t>38,8</w:t>
            </w:r>
          </w:p>
        </w:tc>
      </w:tr>
      <w:tr w:rsidR="00C710F2" w:rsidRPr="007129F8" w:rsidTr="007129F8">
        <w:tc>
          <w:tcPr>
            <w:tcW w:w="2127" w:type="dxa"/>
            <w:tcBorders>
              <w:top w:val="single" w:sz="4" w:space="0" w:color="auto"/>
              <w:left w:val="single" w:sz="4" w:space="0" w:color="auto"/>
              <w:bottom w:val="single" w:sz="4" w:space="0" w:color="auto"/>
              <w:right w:val="single" w:sz="4" w:space="0" w:color="auto"/>
            </w:tcBorders>
          </w:tcPr>
          <w:p w:rsidR="00C710F2" w:rsidRPr="007129F8" w:rsidRDefault="00C710F2" w:rsidP="007129F8">
            <w:pPr>
              <w:spacing w:after="0" w:line="240" w:lineRule="auto"/>
              <w:jc w:val="both"/>
              <w:rPr>
                <w:rFonts w:ascii="Times New Roman" w:hAnsi="Times New Roman"/>
                <w:sz w:val="16"/>
                <w:szCs w:val="16"/>
              </w:rPr>
            </w:pPr>
            <w:r w:rsidRPr="007129F8">
              <w:rPr>
                <w:rFonts w:ascii="Times New Roman" w:hAnsi="Times New Roman"/>
                <w:sz w:val="16"/>
                <w:szCs w:val="16"/>
              </w:rPr>
              <w:t>Сапронит</w:t>
            </w:r>
          </w:p>
        </w:tc>
        <w:tc>
          <w:tcPr>
            <w:tcW w:w="1134" w:type="dxa"/>
            <w:tcBorders>
              <w:top w:val="single" w:sz="4" w:space="0" w:color="auto"/>
              <w:left w:val="single" w:sz="4" w:space="0" w:color="auto"/>
              <w:bottom w:val="single" w:sz="4" w:space="0" w:color="auto"/>
              <w:right w:val="single" w:sz="4" w:space="0" w:color="auto"/>
            </w:tcBorders>
          </w:tcPr>
          <w:p w:rsidR="00C710F2" w:rsidRPr="007129F8" w:rsidRDefault="00C710F2" w:rsidP="007129F8">
            <w:pPr>
              <w:spacing w:after="0" w:line="240" w:lineRule="auto"/>
              <w:jc w:val="center"/>
              <w:rPr>
                <w:rFonts w:ascii="Times New Roman" w:hAnsi="Times New Roman"/>
                <w:sz w:val="16"/>
                <w:szCs w:val="16"/>
              </w:rPr>
            </w:pPr>
            <w:r w:rsidRPr="007129F8">
              <w:rPr>
                <w:rFonts w:ascii="Times New Roman" w:hAnsi="Times New Roman"/>
                <w:sz w:val="16"/>
                <w:szCs w:val="16"/>
              </w:rPr>
              <w:t>76,0</w:t>
            </w:r>
          </w:p>
        </w:tc>
        <w:tc>
          <w:tcPr>
            <w:tcW w:w="1134" w:type="dxa"/>
            <w:tcBorders>
              <w:top w:val="single" w:sz="4" w:space="0" w:color="auto"/>
              <w:left w:val="single" w:sz="4" w:space="0" w:color="auto"/>
              <w:bottom w:val="single" w:sz="4" w:space="0" w:color="auto"/>
              <w:right w:val="single" w:sz="4" w:space="0" w:color="auto"/>
            </w:tcBorders>
          </w:tcPr>
          <w:p w:rsidR="00C710F2" w:rsidRPr="007129F8" w:rsidRDefault="00C710F2" w:rsidP="007129F8">
            <w:pPr>
              <w:spacing w:after="0" w:line="240" w:lineRule="auto"/>
              <w:jc w:val="center"/>
              <w:rPr>
                <w:rFonts w:ascii="Times New Roman" w:hAnsi="Times New Roman"/>
                <w:sz w:val="16"/>
                <w:szCs w:val="16"/>
              </w:rPr>
            </w:pPr>
            <w:r w:rsidRPr="007129F8">
              <w:rPr>
                <w:rFonts w:ascii="Times New Roman" w:hAnsi="Times New Roman"/>
                <w:sz w:val="16"/>
                <w:szCs w:val="16"/>
              </w:rPr>
              <w:t>51,2</w:t>
            </w:r>
          </w:p>
        </w:tc>
        <w:tc>
          <w:tcPr>
            <w:tcW w:w="1701" w:type="dxa"/>
            <w:tcBorders>
              <w:top w:val="single" w:sz="4" w:space="0" w:color="auto"/>
              <w:left w:val="single" w:sz="4" w:space="0" w:color="auto"/>
              <w:bottom w:val="single" w:sz="4" w:space="0" w:color="auto"/>
              <w:right w:val="single" w:sz="4" w:space="0" w:color="auto"/>
            </w:tcBorders>
          </w:tcPr>
          <w:p w:rsidR="00C710F2" w:rsidRPr="007129F8" w:rsidRDefault="00C710F2" w:rsidP="007129F8">
            <w:pPr>
              <w:spacing w:after="0" w:line="240" w:lineRule="auto"/>
              <w:jc w:val="center"/>
              <w:rPr>
                <w:rFonts w:ascii="Times New Roman" w:hAnsi="Times New Roman"/>
                <w:sz w:val="16"/>
                <w:szCs w:val="16"/>
              </w:rPr>
            </w:pPr>
            <w:r w:rsidRPr="007129F8">
              <w:rPr>
                <w:rFonts w:ascii="Times New Roman" w:hAnsi="Times New Roman"/>
                <w:sz w:val="16"/>
                <w:szCs w:val="16"/>
              </w:rPr>
              <w:t>63,6</w:t>
            </w:r>
          </w:p>
        </w:tc>
      </w:tr>
      <w:tr w:rsidR="00C710F2" w:rsidRPr="007129F8" w:rsidTr="007129F8">
        <w:tc>
          <w:tcPr>
            <w:tcW w:w="2127" w:type="dxa"/>
            <w:tcBorders>
              <w:top w:val="single" w:sz="4" w:space="0" w:color="auto"/>
              <w:left w:val="single" w:sz="4" w:space="0" w:color="auto"/>
              <w:bottom w:val="single" w:sz="4" w:space="0" w:color="auto"/>
              <w:right w:val="single" w:sz="4" w:space="0" w:color="auto"/>
            </w:tcBorders>
          </w:tcPr>
          <w:p w:rsidR="00C710F2" w:rsidRPr="007129F8" w:rsidRDefault="00C710F2" w:rsidP="007129F8">
            <w:pPr>
              <w:spacing w:after="0" w:line="240" w:lineRule="auto"/>
              <w:jc w:val="both"/>
              <w:rPr>
                <w:rFonts w:ascii="Times New Roman" w:hAnsi="Times New Roman"/>
                <w:sz w:val="16"/>
                <w:szCs w:val="16"/>
              </w:rPr>
            </w:pPr>
            <w:r w:rsidRPr="007129F8">
              <w:rPr>
                <w:rFonts w:ascii="Times New Roman" w:hAnsi="Times New Roman"/>
                <w:sz w:val="16"/>
                <w:szCs w:val="16"/>
              </w:rPr>
              <w:t>Азобактерин</w:t>
            </w:r>
          </w:p>
        </w:tc>
        <w:tc>
          <w:tcPr>
            <w:tcW w:w="1134" w:type="dxa"/>
            <w:tcBorders>
              <w:top w:val="single" w:sz="4" w:space="0" w:color="auto"/>
              <w:left w:val="single" w:sz="4" w:space="0" w:color="auto"/>
              <w:bottom w:val="single" w:sz="4" w:space="0" w:color="auto"/>
              <w:right w:val="single" w:sz="4" w:space="0" w:color="auto"/>
            </w:tcBorders>
          </w:tcPr>
          <w:p w:rsidR="00C710F2" w:rsidRPr="007129F8" w:rsidRDefault="00C710F2" w:rsidP="007129F8">
            <w:pPr>
              <w:spacing w:after="0" w:line="240" w:lineRule="auto"/>
              <w:jc w:val="center"/>
              <w:rPr>
                <w:rFonts w:ascii="Times New Roman" w:hAnsi="Times New Roman"/>
                <w:sz w:val="16"/>
                <w:szCs w:val="16"/>
              </w:rPr>
            </w:pPr>
            <w:r w:rsidRPr="007129F8">
              <w:rPr>
                <w:rFonts w:ascii="Times New Roman" w:hAnsi="Times New Roman"/>
                <w:sz w:val="16"/>
                <w:szCs w:val="16"/>
              </w:rPr>
              <w:t>57,2</w:t>
            </w:r>
          </w:p>
        </w:tc>
        <w:tc>
          <w:tcPr>
            <w:tcW w:w="1134" w:type="dxa"/>
            <w:tcBorders>
              <w:top w:val="single" w:sz="4" w:space="0" w:color="auto"/>
              <w:left w:val="single" w:sz="4" w:space="0" w:color="auto"/>
              <w:bottom w:val="single" w:sz="4" w:space="0" w:color="auto"/>
              <w:right w:val="single" w:sz="4" w:space="0" w:color="auto"/>
            </w:tcBorders>
          </w:tcPr>
          <w:p w:rsidR="00C710F2" w:rsidRPr="007129F8" w:rsidRDefault="00C710F2" w:rsidP="007129F8">
            <w:pPr>
              <w:spacing w:after="0" w:line="240" w:lineRule="auto"/>
              <w:jc w:val="center"/>
              <w:rPr>
                <w:rFonts w:ascii="Times New Roman" w:hAnsi="Times New Roman"/>
                <w:sz w:val="16"/>
                <w:szCs w:val="16"/>
              </w:rPr>
            </w:pPr>
            <w:r w:rsidRPr="007129F8">
              <w:rPr>
                <w:rFonts w:ascii="Times New Roman" w:hAnsi="Times New Roman"/>
                <w:sz w:val="16"/>
                <w:szCs w:val="16"/>
              </w:rPr>
              <w:t>36,4</w:t>
            </w:r>
          </w:p>
        </w:tc>
        <w:tc>
          <w:tcPr>
            <w:tcW w:w="1701" w:type="dxa"/>
            <w:tcBorders>
              <w:top w:val="single" w:sz="4" w:space="0" w:color="auto"/>
              <w:left w:val="single" w:sz="4" w:space="0" w:color="auto"/>
              <w:bottom w:val="single" w:sz="4" w:space="0" w:color="auto"/>
              <w:right w:val="single" w:sz="4" w:space="0" w:color="auto"/>
            </w:tcBorders>
          </w:tcPr>
          <w:p w:rsidR="00C710F2" w:rsidRPr="007129F8" w:rsidRDefault="00C710F2" w:rsidP="007129F8">
            <w:pPr>
              <w:spacing w:after="0" w:line="240" w:lineRule="auto"/>
              <w:jc w:val="center"/>
              <w:rPr>
                <w:rFonts w:ascii="Times New Roman" w:hAnsi="Times New Roman"/>
                <w:sz w:val="16"/>
                <w:szCs w:val="16"/>
              </w:rPr>
            </w:pPr>
            <w:r w:rsidRPr="007129F8">
              <w:rPr>
                <w:rFonts w:ascii="Times New Roman" w:hAnsi="Times New Roman"/>
                <w:sz w:val="16"/>
                <w:szCs w:val="16"/>
              </w:rPr>
              <w:t>46,8</w:t>
            </w:r>
          </w:p>
        </w:tc>
      </w:tr>
      <w:tr w:rsidR="00C710F2" w:rsidRPr="007129F8" w:rsidTr="007129F8">
        <w:tc>
          <w:tcPr>
            <w:tcW w:w="2127" w:type="dxa"/>
            <w:tcBorders>
              <w:top w:val="single" w:sz="4" w:space="0" w:color="auto"/>
              <w:left w:val="single" w:sz="4" w:space="0" w:color="auto"/>
              <w:bottom w:val="single" w:sz="4" w:space="0" w:color="auto"/>
              <w:right w:val="single" w:sz="4" w:space="0" w:color="auto"/>
            </w:tcBorders>
          </w:tcPr>
          <w:p w:rsidR="00C710F2" w:rsidRPr="007129F8" w:rsidRDefault="00C710F2" w:rsidP="007129F8">
            <w:pPr>
              <w:spacing w:after="0" w:line="240" w:lineRule="auto"/>
              <w:jc w:val="both"/>
              <w:rPr>
                <w:rFonts w:ascii="Times New Roman" w:hAnsi="Times New Roman"/>
                <w:sz w:val="16"/>
                <w:szCs w:val="16"/>
              </w:rPr>
            </w:pPr>
            <w:r w:rsidRPr="007129F8">
              <w:rPr>
                <w:rFonts w:ascii="Times New Roman" w:hAnsi="Times New Roman"/>
                <w:sz w:val="16"/>
                <w:szCs w:val="16"/>
              </w:rPr>
              <w:t>Сапронит + фитостимофос</w:t>
            </w:r>
          </w:p>
        </w:tc>
        <w:tc>
          <w:tcPr>
            <w:tcW w:w="1134" w:type="dxa"/>
            <w:tcBorders>
              <w:top w:val="single" w:sz="4" w:space="0" w:color="auto"/>
              <w:left w:val="single" w:sz="4" w:space="0" w:color="auto"/>
              <w:bottom w:val="single" w:sz="4" w:space="0" w:color="auto"/>
              <w:right w:val="single" w:sz="4" w:space="0" w:color="auto"/>
            </w:tcBorders>
          </w:tcPr>
          <w:p w:rsidR="00C710F2" w:rsidRPr="007129F8" w:rsidRDefault="00C710F2" w:rsidP="007129F8">
            <w:pPr>
              <w:spacing w:after="0" w:line="240" w:lineRule="auto"/>
              <w:jc w:val="center"/>
              <w:rPr>
                <w:rFonts w:ascii="Times New Roman" w:hAnsi="Times New Roman"/>
                <w:sz w:val="16"/>
                <w:szCs w:val="16"/>
              </w:rPr>
            </w:pPr>
            <w:r w:rsidRPr="007129F8">
              <w:rPr>
                <w:rFonts w:ascii="Times New Roman" w:hAnsi="Times New Roman"/>
                <w:sz w:val="16"/>
                <w:szCs w:val="16"/>
              </w:rPr>
              <w:t>75,4</w:t>
            </w:r>
          </w:p>
        </w:tc>
        <w:tc>
          <w:tcPr>
            <w:tcW w:w="1134" w:type="dxa"/>
            <w:tcBorders>
              <w:top w:val="single" w:sz="4" w:space="0" w:color="auto"/>
              <w:left w:val="single" w:sz="4" w:space="0" w:color="auto"/>
              <w:bottom w:val="single" w:sz="4" w:space="0" w:color="auto"/>
              <w:right w:val="single" w:sz="4" w:space="0" w:color="auto"/>
            </w:tcBorders>
          </w:tcPr>
          <w:p w:rsidR="00C710F2" w:rsidRPr="007129F8" w:rsidRDefault="00C710F2" w:rsidP="007129F8">
            <w:pPr>
              <w:spacing w:after="0" w:line="240" w:lineRule="auto"/>
              <w:jc w:val="center"/>
              <w:rPr>
                <w:rFonts w:ascii="Times New Roman" w:hAnsi="Times New Roman"/>
                <w:sz w:val="16"/>
                <w:szCs w:val="16"/>
              </w:rPr>
            </w:pPr>
            <w:r w:rsidRPr="007129F8">
              <w:rPr>
                <w:rFonts w:ascii="Times New Roman" w:hAnsi="Times New Roman"/>
                <w:sz w:val="16"/>
                <w:szCs w:val="16"/>
              </w:rPr>
              <w:t>49,3</w:t>
            </w:r>
          </w:p>
        </w:tc>
        <w:tc>
          <w:tcPr>
            <w:tcW w:w="1701" w:type="dxa"/>
            <w:tcBorders>
              <w:top w:val="single" w:sz="4" w:space="0" w:color="auto"/>
              <w:left w:val="single" w:sz="4" w:space="0" w:color="auto"/>
              <w:bottom w:val="single" w:sz="4" w:space="0" w:color="auto"/>
              <w:right w:val="single" w:sz="4" w:space="0" w:color="auto"/>
            </w:tcBorders>
          </w:tcPr>
          <w:p w:rsidR="00C710F2" w:rsidRPr="007129F8" w:rsidRDefault="00C710F2" w:rsidP="007129F8">
            <w:pPr>
              <w:spacing w:after="0" w:line="240" w:lineRule="auto"/>
              <w:jc w:val="center"/>
              <w:rPr>
                <w:rFonts w:ascii="Times New Roman" w:hAnsi="Times New Roman"/>
                <w:sz w:val="16"/>
                <w:szCs w:val="16"/>
              </w:rPr>
            </w:pPr>
            <w:r w:rsidRPr="007129F8">
              <w:rPr>
                <w:rFonts w:ascii="Times New Roman" w:hAnsi="Times New Roman"/>
                <w:sz w:val="16"/>
                <w:szCs w:val="16"/>
              </w:rPr>
              <w:t>62,3</w:t>
            </w:r>
          </w:p>
        </w:tc>
      </w:tr>
      <w:tr w:rsidR="00C710F2" w:rsidRPr="007129F8" w:rsidTr="007129F8">
        <w:tc>
          <w:tcPr>
            <w:tcW w:w="6096" w:type="dxa"/>
            <w:gridSpan w:val="4"/>
            <w:tcBorders>
              <w:top w:val="single" w:sz="4" w:space="0" w:color="auto"/>
              <w:left w:val="single" w:sz="4" w:space="0" w:color="auto"/>
              <w:bottom w:val="single" w:sz="4" w:space="0" w:color="auto"/>
              <w:right w:val="single" w:sz="4" w:space="0" w:color="auto"/>
            </w:tcBorders>
          </w:tcPr>
          <w:p w:rsidR="00C710F2" w:rsidRPr="007129F8" w:rsidRDefault="00C710F2" w:rsidP="007129F8">
            <w:pPr>
              <w:spacing w:after="0" w:line="240" w:lineRule="auto"/>
              <w:jc w:val="center"/>
              <w:rPr>
                <w:rFonts w:ascii="Times New Roman" w:hAnsi="Times New Roman"/>
                <w:sz w:val="16"/>
                <w:szCs w:val="16"/>
              </w:rPr>
            </w:pPr>
            <w:r w:rsidRPr="007129F8">
              <w:rPr>
                <w:rFonts w:ascii="Times New Roman" w:hAnsi="Times New Roman"/>
                <w:sz w:val="16"/>
                <w:szCs w:val="16"/>
                <w:lang w:val="en-US"/>
              </w:rPr>
              <w:t>P</w:t>
            </w:r>
            <w:r w:rsidRPr="007129F8">
              <w:rPr>
                <w:rFonts w:ascii="Times New Roman" w:hAnsi="Times New Roman"/>
                <w:sz w:val="16"/>
                <w:szCs w:val="16"/>
                <w:vertAlign w:val="subscript"/>
              </w:rPr>
              <w:t>60</w:t>
            </w:r>
            <w:r w:rsidRPr="007129F8">
              <w:rPr>
                <w:rFonts w:ascii="Times New Roman" w:hAnsi="Times New Roman"/>
                <w:sz w:val="16"/>
                <w:szCs w:val="16"/>
              </w:rPr>
              <w:t>К</w:t>
            </w:r>
            <w:r w:rsidRPr="007129F8">
              <w:rPr>
                <w:rFonts w:ascii="Times New Roman" w:hAnsi="Times New Roman"/>
                <w:sz w:val="16"/>
                <w:szCs w:val="16"/>
                <w:vertAlign w:val="subscript"/>
              </w:rPr>
              <w:t>110</w:t>
            </w:r>
            <w:r w:rsidRPr="007129F8">
              <w:rPr>
                <w:rFonts w:ascii="Times New Roman" w:hAnsi="Times New Roman"/>
                <w:sz w:val="16"/>
                <w:szCs w:val="16"/>
              </w:rPr>
              <w:t xml:space="preserve"> + орошение</w:t>
            </w:r>
          </w:p>
        </w:tc>
      </w:tr>
      <w:tr w:rsidR="00C710F2" w:rsidRPr="007129F8" w:rsidTr="007129F8">
        <w:tc>
          <w:tcPr>
            <w:tcW w:w="2127" w:type="dxa"/>
            <w:tcBorders>
              <w:top w:val="single" w:sz="4" w:space="0" w:color="auto"/>
              <w:left w:val="single" w:sz="4" w:space="0" w:color="auto"/>
              <w:bottom w:val="single" w:sz="4" w:space="0" w:color="auto"/>
              <w:right w:val="single" w:sz="4" w:space="0" w:color="auto"/>
            </w:tcBorders>
          </w:tcPr>
          <w:p w:rsidR="00C710F2" w:rsidRPr="007129F8" w:rsidRDefault="00C710F2" w:rsidP="007129F8">
            <w:pPr>
              <w:spacing w:after="0" w:line="240" w:lineRule="auto"/>
              <w:jc w:val="both"/>
              <w:rPr>
                <w:rFonts w:ascii="Times New Roman" w:hAnsi="Times New Roman"/>
                <w:sz w:val="16"/>
                <w:szCs w:val="16"/>
              </w:rPr>
            </w:pPr>
            <w:r w:rsidRPr="007129F8">
              <w:rPr>
                <w:rFonts w:ascii="Times New Roman" w:hAnsi="Times New Roman"/>
                <w:sz w:val="16"/>
                <w:szCs w:val="16"/>
              </w:rPr>
              <w:t>Без инокуляции</w:t>
            </w:r>
          </w:p>
        </w:tc>
        <w:tc>
          <w:tcPr>
            <w:tcW w:w="1134" w:type="dxa"/>
            <w:tcBorders>
              <w:top w:val="single" w:sz="4" w:space="0" w:color="auto"/>
              <w:left w:val="single" w:sz="4" w:space="0" w:color="auto"/>
              <w:bottom w:val="single" w:sz="4" w:space="0" w:color="auto"/>
              <w:right w:val="single" w:sz="4" w:space="0" w:color="auto"/>
            </w:tcBorders>
          </w:tcPr>
          <w:p w:rsidR="00C710F2" w:rsidRPr="007129F8" w:rsidRDefault="00C710F2" w:rsidP="007129F8">
            <w:pPr>
              <w:spacing w:after="0" w:line="240" w:lineRule="auto"/>
              <w:jc w:val="center"/>
              <w:rPr>
                <w:rFonts w:ascii="Times New Roman" w:hAnsi="Times New Roman"/>
                <w:sz w:val="16"/>
                <w:szCs w:val="16"/>
              </w:rPr>
            </w:pPr>
            <w:r w:rsidRPr="007129F8">
              <w:rPr>
                <w:rFonts w:ascii="Times New Roman" w:hAnsi="Times New Roman"/>
                <w:sz w:val="16"/>
                <w:szCs w:val="16"/>
              </w:rPr>
              <w:t>60,4</w:t>
            </w:r>
          </w:p>
        </w:tc>
        <w:tc>
          <w:tcPr>
            <w:tcW w:w="1134" w:type="dxa"/>
            <w:tcBorders>
              <w:top w:val="single" w:sz="4" w:space="0" w:color="auto"/>
              <w:left w:val="single" w:sz="4" w:space="0" w:color="auto"/>
              <w:bottom w:val="single" w:sz="4" w:space="0" w:color="auto"/>
              <w:right w:val="single" w:sz="4" w:space="0" w:color="auto"/>
            </w:tcBorders>
          </w:tcPr>
          <w:p w:rsidR="00C710F2" w:rsidRPr="007129F8" w:rsidRDefault="00C710F2" w:rsidP="007129F8">
            <w:pPr>
              <w:spacing w:after="0" w:line="240" w:lineRule="auto"/>
              <w:jc w:val="center"/>
              <w:rPr>
                <w:rFonts w:ascii="Times New Roman" w:hAnsi="Times New Roman"/>
                <w:sz w:val="16"/>
                <w:szCs w:val="16"/>
              </w:rPr>
            </w:pPr>
            <w:r w:rsidRPr="007129F8">
              <w:rPr>
                <w:rFonts w:ascii="Times New Roman" w:hAnsi="Times New Roman"/>
                <w:sz w:val="16"/>
                <w:szCs w:val="16"/>
              </w:rPr>
              <w:t>40,1</w:t>
            </w:r>
          </w:p>
        </w:tc>
        <w:tc>
          <w:tcPr>
            <w:tcW w:w="1701" w:type="dxa"/>
            <w:tcBorders>
              <w:top w:val="single" w:sz="4" w:space="0" w:color="auto"/>
              <w:left w:val="single" w:sz="4" w:space="0" w:color="auto"/>
              <w:bottom w:val="single" w:sz="4" w:space="0" w:color="auto"/>
              <w:right w:val="single" w:sz="4" w:space="0" w:color="auto"/>
            </w:tcBorders>
          </w:tcPr>
          <w:p w:rsidR="00C710F2" w:rsidRPr="007129F8" w:rsidRDefault="00C710F2" w:rsidP="007129F8">
            <w:pPr>
              <w:spacing w:after="0" w:line="240" w:lineRule="auto"/>
              <w:jc w:val="center"/>
              <w:rPr>
                <w:rFonts w:ascii="Times New Roman" w:hAnsi="Times New Roman"/>
                <w:sz w:val="16"/>
                <w:szCs w:val="16"/>
              </w:rPr>
            </w:pPr>
            <w:r w:rsidRPr="007129F8">
              <w:rPr>
                <w:rFonts w:ascii="Times New Roman" w:hAnsi="Times New Roman"/>
                <w:sz w:val="16"/>
                <w:szCs w:val="16"/>
              </w:rPr>
              <w:t>50,2</w:t>
            </w:r>
          </w:p>
        </w:tc>
      </w:tr>
      <w:tr w:rsidR="00C710F2" w:rsidRPr="007129F8" w:rsidTr="007129F8">
        <w:tc>
          <w:tcPr>
            <w:tcW w:w="2127" w:type="dxa"/>
            <w:tcBorders>
              <w:top w:val="single" w:sz="4" w:space="0" w:color="auto"/>
              <w:left w:val="single" w:sz="4" w:space="0" w:color="auto"/>
              <w:bottom w:val="single" w:sz="4" w:space="0" w:color="auto"/>
              <w:right w:val="single" w:sz="4" w:space="0" w:color="auto"/>
            </w:tcBorders>
          </w:tcPr>
          <w:p w:rsidR="00C710F2" w:rsidRPr="007129F8" w:rsidRDefault="00C710F2" w:rsidP="007129F8">
            <w:pPr>
              <w:spacing w:after="0" w:line="240" w:lineRule="auto"/>
              <w:jc w:val="both"/>
              <w:rPr>
                <w:rFonts w:ascii="Times New Roman" w:hAnsi="Times New Roman"/>
                <w:sz w:val="16"/>
                <w:szCs w:val="16"/>
              </w:rPr>
            </w:pPr>
            <w:r w:rsidRPr="007129F8">
              <w:rPr>
                <w:rFonts w:ascii="Times New Roman" w:hAnsi="Times New Roman"/>
                <w:sz w:val="16"/>
                <w:szCs w:val="16"/>
              </w:rPr>
              <w:t>Сапронит</w:t>
            </w:r>
          </w:p>
        </w:tc>
        <w:tc>
          <w:tcPr>
            <w:tcW w:w="1134" w:type="dxa"/>
            <w:tcBorders>
              <w:top w:val="single" w:sz="4" w:space="0" w:color="auto"/>
              <w:left w:val="single" w:sz="4" w:space="0" w:color="auto"/>
              <w:bottom w:val="single" w:sz="4" w:space="0" w:color="auto"/>
              <w:right w:val="single" w:sz="4" w:space="0" w:color="auto"/>
            </w:tcBorders>
          </w:tcPr>
          <w:p w:rsidR="00C710F2" w:rsidRPr="007129F8" w:rsidRDefault="00C710F2" w:rsidP="007129F8">
            <w:pPr>
              <w:spacing w:after="0" w:line="240" w:lineRule="auto"/>
              <w:jc w:val="center"/>
              <w:rPr>
                <w:rFonts w:ascii="Times New Roman" w:hAnsi="Times New Roman"/>
                <w:sz w:val="16"/>
                <w:szCs w:val="16"/>
              </w:rPr>
            </w:pPr>
            <w:r w:rsidRPr="007129F8">
              <w:rPr>
                <w:rFonts w:ascii="Times New Roman" w:hAnsi="Times New Roman"/>
                <w:sz w:val="16"/>
                <w:szCs w:val="16"/>
              </w:rPr>
              <w:t>96,9</w:t>
            </w:r>
          </w:p>
        </w:tc>
        <w:tc>
          <w:tcPr>
            <w:tcW w:w="1134" w:type="dxa"/>
            <w:tcBorders>
              <w:top w:val="single" w:sz="4" w:space="0" w:color="auto"/>
              <w:left w:val="single" w:sz="4" w:space="0" w:color="auto"/>
              <w:bottom w:val="single" w:sz="4" w:space="0" w:color="auto"/>
              <w:right w:val="single" w:sz="4" w:space="0" w:color="auto"/>
            </w:tcBorders>
          </w:tcPr>
          <w:p w:rsidR="00C710F2" w:rsidRPr="007129F8" w:rsidRDefault="00C710F2" w:rsidP="007129F8">
            <w:pPr>
              <w:spacing w:after="0" w:line="240" w:lineRule="auto"/>
              <w:jc w:val="center"/>
              <w:rPr>
                <w:rFonts w:ascii="Times New Roman" w:hAnsi="Times New Roman"/>
                <w:sz w:val="16"/>
                <w:szCs w:val="16"/>
              </w:rPr>
            </w:pPr>
            <w:r w:rsidRPr="007129F8">
              <w:rPr>
                <w:rFonts w:ascii="Times New Roman" w:hAnsi="Times New Roman"/>
                <w:sz w:val="16"/>
                <w:szCs w:val="16"/>
              </w:rPr>
              <w:t>72,3</w:t>
            </w:r>
          </w:p>
        </w:tc>
        <w:tc>
          <w:tcPr>
            <w:tcW w:w="1701" w:type="dxa"/>
            <w:tcBorders>
              <w:top w:val="single" w:sz="4" w:space="0" w:color="auto"/>
              <w:left w:val="single" w:sz="4" w:space="0" w:color="auto"/>
              <w:bottom w:val="single" w:sz="4" w:space="0" w:color="auto"/>
              <w:right w:val="single" w:sz="4" w:space="0" w:color="auto"/>
            </w:tcBorders>
          </w:tcPr>
          <w:p w:rsidR="00C710F2" w:rsidRPr="007129F8" w:rsidRDefault="00C710F2" w:rsidP="007129F8">
            <w:pPr>
              <w:spacing w:after="0" w:line="240" w:lineRule="auto"/>
              <w:jc w:val="center"/>
              <w:rPr>
                <w:rFonts w:ascii="Times New Roman" w:hAnsi="Times New Roman"/>
                <w:sz w:val="16"/>
                <w:szCs w:val="16"/>
              </w:rPr>
            </w:pPr>
            <w:r w:rsidRPr="007129F8">
              <w:rPr>
                <w:rFonts w:ascii="Times New Roman" w:hAnsi="Times New Roman"/>
                <w:sz w:val="16"/>
                <w:szCs w:val="16"/>
              </w:rPr>
              <w:t>84,6</w:t>
            </w:r>
          </w:p>
        </w:tc>
      </w:tr>
      <w:tr w:rsidR="00C710F2" w:rsidRPr="007129F8" w:rsidTr="007129F8">
        <w:tc>
          <w:tcPr>
            <w:tcW w:w="2127" w:type="dxa"/>
            <w:tcBorders>
              <w:top w:val="single" w:sz="4" w:space="0" w:color="auto"/>
              <w:left w:val="single" w:sz="4" w:space="0" w:color="auto"/>
              <w:bottom w:val="single" w:sz="4" w:space="0" w:color="auto"/>
              <w:right w:val="single" w:sz="4" w:space="0" w:color="auto"/>
            </w:tcBorders>
          </w:tcPr>
          <w:p w:rsidR="00C710F2" w:rsidRPr="007129F8" w:rsidRDefault="00C710F2" w:rsidP="007129F8">
            <w:pPr>
              <w:spacing w:after="0" w:line="240" w:lineRule="auto"/>
              <w:jc w:val="both"/>
              <w:rPr>
                <w:rFonts w:ascii="Times New Roman" w:hAnsi="Times New Roman"/>
                <w:sz w:val="16"/>
                <w:szCs w:val="16"/>
              </w:rPr>
            </w:pPr>
            <w:r w:rsidRPr="007129F8">
              <w:rPr>
                <w:rFonts w:ascii="Times New Roman" w:hAnsi="Times New Roman"/>
                <w:sz w:val="16"/>
                <w:szCs w:val="16"/>
              </w:rPr>
              <w:t>Азобактерин</w:t>
            </w:r>
          </w:p>
        </w:tc>
        <w:tc>
          <w:tcPr>
            <w:tcW w:w="1134" w:type="dxa"/>
            <w:tcBorders>
              <w:top w:val="single" w:sz="4" w:space="0" w:color="auto"/>
              <w:left w:val="single" w:sz="4" w:space="0" w:color="auto"/>
              <w:bottom w:val="single" w:sz="4" w:space="0" w:color="auto"/>
              <w:right w:val="single" w:sz="4" w:space="0" w:color="auto"/>
            </w:tcBorders>
          </w:tcPr>
          <w:p w:rsidR="00C710F2" w:rsidRPr="007129F8" w:rsidRDefault="00C710F2" w:rsidP="007129F8">
            <w:pPr>
              <w:spacing w:after="0" w:line="240" w:lineRule="auto"/>
              <w:jc w:val="center"/>
              <w:rPr>
                <w:rFonts w:ascii="Times New Roman" w:hAnsi="Times New Roman"/>
                <w:sz w:val="16"/>
                <w:szCs w:val="16"/>
              </w:rPr>
            </w:pPr>
            <w:r w:rsidRPr="007129F8">
              <w:rPr>
                <w:rFonts w:ascii="Times New Roman" w:hAnsi="Times New Roman"/>
                <w:sz w:val="16"/>
                <w:szCs w:val="16"/>
              </w:rPr>
              <w:t>78,6</w:t>
            </w:r>
          </w:p>
        </w:tc>
        <w:tc>
          <w:tcPr>
            <w:tcW w:w="1134" w:type="dxa"/>
            <w:tcBorders>
              <w:top w:val="single" w:sz="4" w:space="0" w:color="auto"/>
              <w:left w:val="single" w:sz="4" w:space="0" w:color="auto"/>
              <w:bottom w:val="single" w:sz="4" w:space="0" w:color="auto"/>
              <w:right w:val="single" w:sz="4" w:space="0" w:color="auto"/>
            </w:tcBorders>
          </w:tcPr>
          <w:p w:rsidR="00C710F2" w:rsidRPr="007129F8" w:rsidRDefault="00C710F2" w:rsidP="007129F8">
            <w:pPr>
              <w:spacing w:after="0" w:line="240" w:lineRule="auto"/>
              <w:jc w:val="center"/>
              <w:rPr>
                <w:rFonts w:ascii="Times New Roman" w:hAnsi="Times New Roman"/>
                <w:sz w:val="16"/>
                <w:szCs w:val="16"/>
              </w:rPr>
            </w:pPr>
            <w:r w:rsidRPr="007129F8">
              <w:rPr>
                <w:rFonts w:ascii="Times New Roman" w:hAnsi="Times New Roman"/>
                <w:sz w:val="16"/>
                <w:szCs w:val="16"/>
              </w:rPr>
              <w:t>57,8</w:t>
            </w:r>
          </w:p>
        </w:tc>
        <w:tc>
          <w:tcPr>
            <w:tcW w:w="1701" w:type="dxa"/>
            <w:tcBorders>
              <w:top w:val="single" w:sz="4" w:space="0" w:color="auto"/>
              <w:left w:val="single" w:sz="4" w:space="0" w:color="auto"/>
              <w:bottom w:val="single" w:sz="4" w:space="0" w:color="auto"/>
              <w:right w:val="single" w:sz="4" w:space="0" w:color="auto"/>
            </w:tcBorders>
          </w:tcPr>
          <w:p w:rsidR="00C710F2" w:rsidRPr="007129F8" w:rsidRDefault="00C710F2" w:rsidP="007129F8">
            <w:pPr>
              <w:spacing w:after="0" w:line="240" w:lineRule="auto"/>
              <w:jc w:val="center"/>
              <w:rPr>
                <w:rFonts w:ascii="Times New Roman" w:hAnsi="Times New Roman"/>
                <w:sz w:val="16"/>
                <w:szCs w:val="16"/>
              </w:rPr>
            </w:pPr>
            <w:r w:rsidRPr="007129F8">
              <w:rPr>
                <w:rFonts w:ascii="Times New Roman" w:hAnsi="Times New Roman"/>
                <w:sz w:val="16"/>
                <w:szCs w:val="16"/>
              </w:rPr>
              <w:t>68,2</w:t>
            </w:r>
          </w:p>
        </w:tc>
      </w:tr>
      <w:tr w:rsidR="00C710F2" w:rsidRPr="007129F8" w:rsidTr="007129F8">
        <w:tc>
          <w:tcPr>
            <w:tcW w:w="2127" w:type="dxa"/>
            <w:tcBorders>
              <w:top w:val="single" w:sz="4" w:space="0" w:color="auto"/>
              <w:left w:val="single" w:sz="4" w:space="0" w:color="auto"/>
              <w:bottom w:val="single" w:sz="4" w:space="0" w:color="auto"/>
              <w:right w:val="single" w:sz="4" w:space="0" w:color="auto"/>
            </w:tcBorders>
          </w:tcPr>
          <w:p w:rsidR="00C710F2" w:rsidRPr="007129F8" w:rsidRDefault="00C710F2" w:rsidP="007129F8">
            <w:pPr>
              <w:spacing w:after="0" w:line="240" w:lineRule="auto"/>
              <w:jc w:val="both"/>
              <w:rPr>
                <w:rFonts w:ascii="Times New Roman" w:hAnsi="Times New Roman"/>
                <w:sz w:val="16"/>
                <w:szCs w:val="16"/>
              </w:rPr>
            </w:pPr>
            <w:r w:rsidRPr="007129F8">
              <w:rPr>
                <w:rFonts w:ascii="Times New Roman" w:hAnsi="Times New Roman"/>
                <w:sz w:val="16"/>
                <w:szCs w:val="16"/>
              </w:rPr>
              <w:t>Сапронит + фитостимофос</w:t>
            </w:r>
          </w:p>
        </w:tc>
        <w:tc>
          <w:tcPr>
            <w:tcW w:w="1134" w:type="dxa"/>
            <w:tcBorders>
              <w:top w:val="single" w:sz="4" w:space="0" w:color="auto"/>
              <w:left w:val="single" w:sz="4" w:space="0" w:color="auto"/>
              <w:bottom w:val="single" w:sz="4" w:space="0" w:color="auto"/>
              <w:right w:val="single" w:sz="4" w:space="0" w:color="auto"/>
            </w:tcBorders>
          </w:tcPr>
          <w:p w:rsidR="00C710F2" w:rsidRPr="007129F8" w:rsidRDefault="00C710F2" w:rsidP="007129F8">
            <w:pPr>
              <w:spacing w:after="0" w:line="240" w:lineRule="auto"/>
              <w:jc w:val="center"/>
              <w:rPr>
                <w:rFonts w:ascii="Times New Roman" w:hAnsi="Times New Roman"/>
                <w:sz w:val="16"/>
                <w:szCs w:val="16"/>
              </w:rPr>
            </w:pPr>
            <w:r w:rsidRPr="007129F8">
              <w:rPr>
                <w:rFonts w:ascii="Times New Roman" w:hAnsi="Times New Roman"/>
                <w:sz w:val="16"/>
                <w:szCs w:val="16"/>
              </w:rPr>
              <w:t>94,8</w:t>
            </w:r>
          </w:p>
        </w:tc>
        <w:tc>
          <w:tcPr>
            <w:tcW w:w="1134" w:type="dxa"/>
            <w:tcBorders>
              <w:top w:val="single" w:sz="4" w:space="0" w:color="auto"/>
              <w:left w:val="single" w:sz="4" w:space="0" w:color="auto"/>
              <w:bottom w:val="single" w:sz="4" w:space="0" w:color="auto"/>
              <w:right w:val="single" w:sz="4" w:space="0" w:color="auto"/>
            </w:tcBorders>
          </w:tcPr>
          <w:p w:rsidR="00C710F2" w:rsidRPr="007129F8" w:rsidRDefault="00C710F2" w:rsidP="007129F8">
            <w:pPr>
              <w:spacing w:after="0" w:line="240" w:lineRule="auto"/>
              <w:jc w:val="center"/>
              <w:rPr>
                <w:rFonts w:ascii="Times New Roman" w:hAnsi="Times New Roman"/>
                <w:sz w:val="16"/>
                <w:szCs w:val="16"/>
              </w:rPr>
            </w:pPr>
            <w:r w:rsidRPr="007129F8">
              <w:rPr>
                <w:rFonts w:ascii="Times New Roman" w:hAnsi="Times New Roman"/>
                <w:sz w:val="16"/>
                <w:szCs w:val="16"/>
              </w:rPr>
              <w:t>71,7</w:t>
            </w:r>
          </w:p>
        </w:tc>
        <w:tc>
          <w:tcPr>
            <w:tcW w:w="1701" w:type="dxa"/>
            <w:tcBorders>
              <w:top w:val="single" w:sz="4" w:space="0" w:color="auto"/>
              <w:left w:val="single" w:sz="4" w:space="0" w:color="auto"/>
              <w:bottom w:val="single" w:sz="4" w:space="0" w:color="auto"/>
              <w:right w:val="single" w:sz="4" w:space="0" w:color="auto"/>
            </w:tcBorders>
          </w:tcPr>
          <w:p w:rsidR="00C710F2" w:rsidRPr="007129F8" w:rsidRDefault="00C710F2" w:rsidP="007129F8">
            <w:pPr>
              <w:spacing w:after="0" w:line="240" w:lineRule="auto"/>
              <w:jc w:val="center"/>
              <w:rPr>
                <w:rFonts w:ascii="Times New Roman" w:hAnsi="Times New Roman"/>
                <w:sz w:val="16"/>
                <w:szCs w:val="16"/>
              </w:rPr>
            </w:pPr>
            <w:r w:rsidRPr="007129F8">
              <w:rPr>
                <w:rFonts w:ascii="Times New Roman" w:hAnsi="Times New Roman"/>
                <w:sz w:val="16"/>
                <w:szCs w:val="16"/>
              </w:rPr>
              <w:t>83,2</w:t>
            </w:r>
          </w:p>
        </w:tc>
      </w:tr>
      <w:tr w:rsidR="00C710F2" w:rsidRPr="007129F8" w:rsidTr="007129F8">
        <w:tc>
          <w:tcPr>
            <w:tcW w:w="6096" w:type="dxa"/>
            <w:gridSpan w:val="4"/>
            <w:tcBorders>
              <w:top w:val="single" w:sz="4" w:space="0" w:color="auto"/>
              <w:left w:val="single" w:sz="4" w:space="0" w:color="auto"/>
              <w:bottom w:val="single" w:sz="4" w:space="0" w:color="auto"/>
              <w:right w:val="single" w:sz="4" w:space="0" w:color="auto"/>
            </w:tcBorders>
          </w:tcPr>
          <w:p w:rsidR="00C710F2" w:rsidRPr="007129F8" w:rsidRDefault="00C710F2" w:rsidP="007129F8">
            <w:pPr>
              <w:spacing w:after="0" w:line="240" w:lineRule="auto"/>
              <w:jc w:val="center"/>
              <w:rPr>
                <w:rFonts w:ascii="Times New Roman" w:hAnsi="Times New Roman"/>
                <w:sz w:val="16"/>
                <w:szCs w:val="16"/>
              </w:rPr>
            </w:pPr>
            <w:r w:rsidRPr="007129F8">
              <w:rPr>
                <w:rFonts w:ascii="Times New Roman" w:hAnsi="Times New Roman"/>
                <w:sz w:val="16"/>
                <w:szCs w:val="16"/>
                <w:lang w:val="en-US"/>
              </w:rPr>
              <w:t>P</w:t>
            </w:r>
            <w:r w:rsidRPr="007129F8">
              <w:rPr>
                <w:rFonts w:ascii="Times New Roman" w:hAnsi="Times New Roman"/>
                <w:sz w:val="16"/>
                <w:szCs w:val="16"/>
                <w:vertAlign w:val="subscript"/>
              </w:rPr>
              <w:t>60</w:t>
            </w:r>
            <w:r w:rsidRPr="007129F8">
              <w:rPr>
                <w:rFonts w:ascii="Times New Roman" w:hAnsi="Times New Roman"/>
                <w:sz w:val="16"/>
                <w:szCs w:val="16"/>
              </w:rPr>
              <w:t>К</w:t>
            </w:r>
            <w:r w:rsidRPr="007129F8">
              <w:rPr>
                <w:rFonts w:ascii="Times New Roman" w:hAnsi="Times New Roman"/>
                <w:sz w:val="16"/>
                <w:szCs w:val="16"/>
                <w:vertAlign w:val="subscript"/>
              </w:rPr>
              <w:t>110</w:t>
            </w:r>
            <w:r w:rsidRPr="007129F8">
              <w:rPr>
                <w:rFonts w:ascii="Times New Roman" w:hAnsi="Times New Roman"/>
                <w:sz w:val="16"/>
                <w:szCs w:val="16"/>
              </w:rPr>
              <w:t xml:space="preserve"> + </w:t>
            </w:r>
            <w:r w:rsidRPr="007129F8">
              <w:rPr>
                <w:rFonts w:ascii="Times New Roman" w:hAnsi="Times New Roman"/>
                <w:sz w:val="16"/>
                <w:szCs w:val="16"/>
                <w:lang w:val="en-US"/>
              </w:rPr>
              <w:t>N</w:t>
            </w:r>
            <w:r w:rsidRPr="007129F8">
              <w:rPr>
                <w:rFonts w:ascii="Times New Roman" w:hAnsi="Times New Roman"/>
                <w:sz w:val="16"/>
                <w:szCs w:val="16"/>
                <w:vertAlign w:val="subscript"/>
              </w:rPr>
              <w:t>40</w:t>
            </w:r>
            <w:r w:rsidRPr="007129F8">
              <w:rPr>
                <w:rFonts w:ascii="Times New Roman" w:hAnsi="Times New Roman"/>
                <w:sz w:val="16"/>
                <w:szCs w:val="16"/>
                <w:vertAlign w:val="superscript"/>
              </w:rPr>
              <w:t xml:space="preserve"> </w:t>
            </w:r>
            <w:r w:rsidRPr="007129F8">
              <w:rPr>
                <w:rFonts w:ascii="Times New Roman" w:hAnsi="Times New Roman"/>
                <w:sz w:val="16"/>
                <w:szCs w:val="16"/>
              </w:rPr>
              <w:t>+ орошение</w:t>
            </w:r>
          </w:p>
        </w:tc>
      </w:tr>
      <w:tr w:rsidR="00C710F2" w:rsidRPr="007129F8" w:rsidTr="007129F8">
        <w:tc>
          <w:tcPr>
            <w:tcW w:w="2127" w:type="dxa"/>
            <w:tcBorders>
              <w:top w:val="single" w:sz="4" w:space="0" w:color="auto"/>
              <w:left w:val="single" w:sz="4" w:space="0" w:color="auto"/>
              <w:bottom w:val="single" w:sz="4" w:space="0" w:color="auto"/>
              <w:right w:val="single" w:sz="4" w:space="0" w:color="auto"/>
            </w:tcBorders>
          </w:tcPr>
          <w:p w:rsidR="00C710F2" w:rsidRPr="007129F8" w:rsidRDefault="00C710F2" w:rsidP="007129F8">
            <w:pPr>
              <w:spacing w:after="0" w:line="240" w:lineRule="auto"/>
              <w:jc w:val="both"/>
              <w:rPr>
                <w:rFonts w:ascii="Times New Roman" w:hAnsi="Times New Roman"/>
                <w:sz w:val="16"/>
                <w:szCs w:val="16"/>
              </w:rPr>
            </w:pPr>
            <w:r w:rsidRPr="007129F8">
              <w:rPr>
                <w:rFonts w:ascii="Times New Roman" w:hAnsi="Times New Roman"/>
                <w:sz w:val="16"/>
                <w:szCs w:val="16"/>
              </w:rPr>
              <w:t>Без инокуляции</w:t>
            </w:r>
          </w:p>
        </w:tc>
        <w:tc>
          <w:tcPr>
            <w:tcW w:w="1134" w:type="dxa"/>
            <w:tcBorders>
              <w:top w:val="single" w:sz="4" w:space="0" w:color="auto"/>
              <w:left w:val="single" w:sz="4" w:space="0" w:color="auto"/>
              <w:bottom w:val="single" w:sz="4" w:space="0" w:color="auto"/>
              <w:right w:val="single" w:sz="4" w:space="0" w:color="auto"/>
            </w:tcBorders>
          </w:tcPr>
          <w:p w:rsidR="00C710F2" w:rsidRPr="007129F8" w:rsidRDefault="00C710F2" w:rsidP="007129F8">
            <w:pPr>
              <w:spacing w:after="0" w:line="240" w:lineRule="auto"/>
              <w:jc w:val="center"/>
              <w:rPr>
                <w:rFonts w:ascii="Times New Roman" w:hAnsi="Times New Roman"/>
                <w:sz w:val="16"/>
                <w:szCs w:val="16"/>
              </w:rPr>
            </w:pPr>
            <w:r w:rsidRPr="007129F8">
              <w:rPr>
                <w:rFonts w:ascii="Times New Roman" w:hAnsi="Times New Roman"/>
                <w:sz w:val="16"/>
                <w:szCs w:val="16"/>
              </w:rPr>
              <w:t>61,2</w:t>
            </w:r>
          </w:p>
        </w:tc>
        <w:tc>
          <w:tcPr>
            <w:tcW w:w="1134" w:type="dxa"/>
            <w:tcBorders>
              <w:top w:val="single" w:sz="4" w:space="0" w:color="auto"/>
              <w:left w:val="single" w:sz="4" w:space="0" w:color="auto"/>
              <w:bottom w:val="single" w:sz="4" w:space="0" w:color="auto"/>
              <w:right w:val="single" w:sz="4" w:space="0" w:color="auto"/>
            </w:tcBorders>
          </w:tcPr>
          <w:p w:rsidR="00C710F2" w:rsidRPr="007129F8" w:rsidRDefault="00C710F2" w:rsidP="007129F8">
            <w:pPr>
              <w:spacing w:after="0" w:line="240" w:lineRule="auto"/>
              <w:jc w:val="center"/>
              <w:rPr>
                <w:rFonts w:ascii="Times New Roman" w:hAnsi="Times New Roman"/>
                <w:sz w:val="16"/>
                <w:szCs w:val="16"/>
              </w:rPr>
            </w:pPr>
            <w:r w:rsidRPr="007129F8">
              <w:rPr>
                <w:rFonts w:ascii="Times New Roman" w:hAnsi="Times New Roman"/>
                <w:sz w:val="16"/>
                <w:szCs w:val="16"/>
              </w:rPr>
              <w:t>41,9</w:t>
            </w:r>
          </w:p>
        </w:tc>
        <w:tc>
          <w:tcPr>
            <w:tcW w:w="1701" w:type="dxa"/>
            <w:tcBorders>
              <w:top w:val="single" w:sz="4" w:space="0" w:color="auto"/>
              <w:left w:val="single" w:sz="4" w:space="0" w:color="auto"/>
              <w:bottom w:val="single" w:sz="4" w:space="0" w:color="auto"/>
              <w:right w:val="single" w:sz="4" w:space="0" w:color="auto"/>
            </w:tcBorders>
          </w:tcPr>
          <w:p w:rsidR="00C710F2" w:rsidRPr="007129F8" w:rsidRDefault="00C710F2" w:rsidP="007129F8">
            <w:pPr>
              <w:spacing w:after="0" w:line="240" w:lineRule="auto"/>
              <w:jc w:val="center"/>
              <w:rPr>
                <w:rFonts w:ascii="Times New Roman" w:hAnsi="Times New Roman"/>
                <w:sz w:val="16"/>
                <w:szCs w:val="16"/>
              </w:rPr>
            </w:pPr>
            <w:r w:rsidRPr="007129F8">
              <w:rPr>
                <w:rFonts w:ascii="Times New Roman" w:hAnsi="Times New Roman"/>
                <w:sz w:val="16"/>
                <w:szCs w:val="16"/>
              </w:rPr>
              <w:t>51,5</w:t>
            </w:r>
          </w:p>
        </w:tc>
      </w:tr>
      <w:tr w:rsidR="00C710F2" w:rsidRPr="007129F8" w:rsidTr="007129F8">
        <w:tc>
          <w:tcPr>
            <w:tcW w:w="2127" w:type="dxa"/>
            <w:tcBorders>
              <w:top w:val="single" w:sz="4" w:space="0" w:color="auto"/>
              <w:left w:val="single" w:sz="4" w:space="0" w:color="auto"/>
              <w:bottom w:val="single" w:sz="4" w:space="0" w:color="auto"/>
              <w:right w:val="single" w:sz="4" w:space="0" w:color="auto"/>
            </w:tcBorders>
          </w:tcPr>
          <w:p w:rsidR="00C710F2" w:rsidRPr="007129F8" w:rsidRDefault="00C710F2" w:rsidP="007129F8">
            <w:pPr>
              <w:spacing w:after="0" w:line="240" w:lineRule="auto"/>
              <w:jc w:val="both"/>
              <w:rPr>
                <w:rFonts w:ascii="Times New Roman" w:hAnsi="Times New Roman"/>
                <w:sz w:val="16"/>
                <w:szCs w:val="16"/>
              </w:rPr>
            </w:pPr>
            <w:r w:rsidRPr="007129F8">
              <w:rPr>
                <w:rFonts w:ascii="Times New Roman" w:hAnsi="Times New Roman"/>
                <w:sz w:val="16"/>
                <w:szCs w:val="16"/>
              </w:rPr>
              <w:t>Сапронит</w:t>
            </w:r>
          </w:p>
        </w:tc>
        <w:tc>
          <w:tcPr>
            <w:tcW w:w="1134" w:type="dxa"/>
            <w:tcBorders>
              <w:top w:val="single" w:sz="4" w:space="0" w:color="auto"/>
              <w:left w:val="single" w:sz="4" w:space="0" w:color="auto"/>
              <w:bottom w:val="single" w:sz="4" w:space="0" w:color="auto"/>
              <w:right w:val="single" w:sz="4" w:space="0" w:color="auto"/>
            </w:tcBorders>
          </w:tcPr>
          <w:p w:rsidR="00C710F2" w:rsidRPr="007129F8" w:rsidRDefault="00C710F2" w:rsidP="007129F8">
            <w:pPr>
              <w:spacing w:after="0" w:line="240" w:lineRule="auto"/>
              <w:jc w:val="center"/>
              <w:rPr>
                <w:rFonts w:ascii="Times New Roman" w:hAnsi="Times New Roman"/>
                <w:sz w:val="16"/>
                <w:szCs w:val="16"/>
              </w:rPr>
            </w:pPr>
            <w:r w:rsidRPr="007129F8">
              <w:rPr>
                <w:rFonts w:ascii="Times New Roman" w:hAnsi="Times New Roman"/>
                <w:sz w:val="16"/>
                <w:szCs w:val="16"/>
              </w:rPr>
              <w:t>97,3</w:t>
            </w:r>
          </w:p>
        </w:tc>
        <w:tc>
          <w:tcPr>
            <w:tcW w:w="1134" w:type="dxa"/>
            <w:tcBorders>
              <w:top w:val="single" w:sz="4" w:space="0" w:color="auto"/>
              <w:left w:val="single" w:sz="4" w:space="0" w:color="auto"/>
              <w:bottom w:val="single" w:sz="4" w:space="0" w:color="auto"/>
              <w:right w:val="single" w:sz="4" w:space="0" w:color="auto"/>
            </w:tcBorders>
          </w:tcPr>
          <w:p w:rsidR="00C710F2" w:rsidRPr="007129F8" w:rsidRDefault="00C710F2" w:rsidP="007129F8">
            <w:pPr>
              <w:spacing w:after="0" w:line="240" w:lineRule="auto"/>
              <w:jc w:val="center"/>
              <w:rPr>
                <w:rFonts w:ascii="Times New Roman" w:hAnsi="Times New Roman"/>
                <w:sz w:val="16"/>
                <w:szCs w:val="16"/>
              </w:rPr>
            </w:pPr>
            <w:r w:rsidRPr="007129F8">
              <w:rPr>
                <w:rFonts w:ascii="Times New Roman" w:hAnsi="Times New Roman"/>
                <w:sz w:val="16"/>
                <w:szCs w:val="16"/>
              </w:rPr>
              <w:t>76,4</w:t>
            </w:r>
          </w:p>
        </w:tc>
        <w:tc>
          <w:tcPr>
            <w:tcW w:w="1701" w:type="dxa"/>
            <w:tcBorders>
              <w:top w:val="single" w:sz="4" w:space="0" w:color="auto"/>
              <w:left w:val="single" w:sz="4" w:space="0" w:color="auto"/>
              <w:bottom w:val="single" w:sz="4" w:space="0" w:color="auto"/>
              <w:right w:val="single" w:sz="4" w:space="0" w:color="auto"/>
            </w:tcBorders>
          </w:tcPr>
          <w:p w:rsidR="00C710F2" w:rsidRPr="007129F8" w:rsidRDefault="00C710F2" w:rsidP="007129F8">
            <w:pPr>
              <w:spacing w:after="0" w:line="240" w:lineRule="auto"/>
              <w:jc w:val="center"/>
              <w:rPr>
                <w:rFonts w:ascii="Times New Roman" w:hAnsi="Times New Roman"/>
                <w:sz w:val="16"/>
                <w:szCs w:val="16"/>
              </w:rPr>
            </w:pPr>
            <w:r w:rsidRPr="007129F8">
              <w:rPr>
                <w:rFonts w:ascii="Times New Roman" w:hAnsi="Times New Roman"/>
                <w:sz w:val="16"/>
                <w:szCs w:val="16"/>
              </w:rPr>
              <w:t>86,8</w:t>
            </w:r>
          </w:p>
        </w:tc>
      </w:tr>
      <w:tr w:rsidR="00C710F2" w:rsidRPr="007129F8" w:rsidTr="007129F8">
        <w:tc>
          <w:tcPr>
            <w:tcW w:w="2127" w:type="dxa"/>
            <w:tcBorders>
              <w:top w:val="single" w:sz="4" w:space="0" w:color="auto"/>
              <w:left w:val="single" w:sz="4" w:space="0" w:color="auto"/>
              <w:bottom w:val="single" w:sz="4" w:space="0" w:color="auto"/>
              <w:right w:val="single" w:sz="4" w:space="0" w:color="auto"/>
            </w:tcBorders>
          </w:tcPr>
          <w:p w:rsidR="00C710F2" w:rsidRPr="007129F8" w:rsidRDefault="00C710F2" w:rsidP="007129F8">
            <w:pPr>
              <w:spacing w:after="0" w:line="240" w:lineRule="auto"/>
              <w:jc w:val="both"/>
              <w:rPr>
                <w:rFonts w:ascii="Times New Roman" w:hAnsi="Times New Roman"/>
                <w:sz w:val="16"/>
                <w:szCs w:val="16"/>
              </w:rPr>
            </w:pPr>
            <w:r w:rsidRPr="007129F8">
              <w:rPr>
                <w:rFonts w:ascii="Times New Roman" w:hAnsi="Times New Roman"/>
                <w:sz w:val="16"/>
                <w:szCs w:val="16"/>
              </w:rPr>
              <w:t>Азобактерин</w:t>
            </w:r>
          </w:p>
        </w:tc>
        <w:tc>
          <w:tcPr>
            <w:tcW w:w="1134" w:type="dxa"/>
            <w:tcBorders>
              <w:top w:val="single" w:sz="4" w:space="0" w:color="auto"/>
              <w:left w:val="single" w:sz="4" w:space="0" w:color="auto"/>
              <w:bottom w:val="single" w:sz="4" w:space="0" w:color="auto"/>
              <w:right w:val="single" w:sz="4" w:space="0" w:color="auto"/>
            </w:tcBorders>
          </w:tcPr>
          <w:p w:rsidR="00C710F2" w:rsidRPr="007129F8" w:rsidRDefault="00C710F2" w:rsidP="007129F8">
            <w:pPr>
              <w:spacing w:after="0" w:line="240" w:lineRule="auto"/>
              <w:jc w:val="center"/>
              <w:rPr>
                <w:rFonts w:ascii="Times New Roman" w:hAnsi="Times New Roman"/>
                <w:sz w:val="16"/>
                <w:szCs w:val="16"/>
              </w:rPr>
            </w:pPr>
            <w:r w:rsidRPr="007129F8">
              <w:rPr>
                <w:rFonts w:ascii="Times New Roman" w:hAnsi="Times New Roman"/>
                <w:sz w:val="16"/>
                <w:szCs w:val="16"/>
              </w:rPr>
              <w:t>80,8</w:t>
            </w:r>
          </w:p>
        </w:tc>
        <w:tc>
          <w:tcPr>
            <w:tcW w:w="1134" w:type="dxa"/>
            <w:tcBorders>
              <w:top w:val="single" w:sz="4" w:space="0" w:color="auto"/>
              <w:left w:val="single" w:sz="4" w:space="0" w:color="auto"/>
              <w:bottom w:val="single" w:sz="4" w:space="0" w:color="auto"/>
              <w:right w:val="single" w:sz="4" w:space="0" w:color="auto"/>
            </w:tcBorders>
          </w:tcPr>
          <w:p w:rsidR="00C710F2" w:rsidRPr="007129F8" w:rsidRDefault="00C710F2" w:rsidP="007129F8">
            <w:pPr>
              <w:spacing w:after="0" w:line="240" w:lineRule="auto"/>
              <w:jc w:val="center"/>
              <w:rPr>
                <w:rFonts w:ascii="Times New Roman" w:hAnsi="Times New Roman"/>
                <w:sz w:val="16"/>
                <w:szCs w:val="16"/>
              </w:rPr>
            </w:pPr>
            <w:r w:rsidRPr="007129F8">
              <w:rPr>
                <w:rFonts w:ascii="Times New Roman" w:hAnsi="Times New Roman"/>
                <w:sz w:val="16"/>
                <w:szCs w:val="16"/>
              </w:rPr>
              <w:t>62,2</w:t>
            </w:r>
          </w:p>
        </w:tc>
        <w:tc>
          <w:tcPr>
            <w:tcW w:w="1701" w:type="dxa"/>
            <w:tcBorders>
              <w:top w:val="single" w:sz="4" w:space="0" w:color="auto"/>
              <w:left w:val="single" w:sz="4" w:space="0" w:color="auto"/>
              <w:bottom w:val="single" w:sz="4" w:space="0" w:color="auto"/>
              <w:right w:val="single" w:sz="4" w:space="0" w:color="auto"/>
            </w:tcBorders>
          </w:tcPr>
          <w:p w:rsidR="00C710F2" w:rsidRPr="007129F8" w:rsidRDefault="00C710F2" w:rsidP="007129F8">
            <w:pPr>
              <w:spacing w:after="0" w:line="240" w:lineRule="auto"/>
              <w:jc w:val="center"/>
              <w:rPr>
                <w:rFonts w:ascii="Times New Roman" w:hAnsi="Times New Roman"/>
                <w:sz w:val="16"/>
                <w:szCs w:val="16"/>
              </w:rPr>
            </w:pPr>
            <w:r w:rsidRPr="007129F8">
              <w:rPr>
                <w:rFonts w:ascii="Times New Roman" w:hAnsi="Times New Roman"/>
                <w:sz w:val="16"/>
                <w:szCs w:val="16"/>
              </w:rPr>
              <w:t>71,5</w:t>
            </w:r>
          </w:p>
        </w:tc>
      </w:tr>
      <w:tr w:rsidR="00C710F2" w:rsidRPr="007129F8" w:rsidTr="007129F8">
        <w:tc>
          <w:tcPr>
            <w:tcW w:w="2127" w:type="dxa"/>
            <w:tcBorders>
              <w:top w:val="single" w:sz="4" w:space="0" w:color="auto"/>
              <w:left w:val="single" w:sz="4" w:space="0" w:color="auto"/>
              <w:bottom w:val="single" w:sz="4" w:space="0" w:color="auto"/>
              <w:right w:val="single" w:sz="4" w:space="0" w:color="auto"/>
            </w:tcBorders>
          </w:tcPr>
          <w:p w:rsidR="00C710F2" w:rsidRPr="007129F8" w:rsidRDefault="00C710F2" w:rsidP="007129F8">
            <w:pPr>
              <w:spacing w:after="0" w:line="240" w:lineRule="auto"/>
              <w:jc w:val="both"/>
              <w:rPr>
                <w:rFonts w:ascii="Times New Roman" w:hAnsi="Times New Roman"/>
                <w:sz w:val="16"/>
                <w:szCs w:val="16"/>
              </w:rPr>
            </w:pPr>
            <w:r w:rsidRPr="007129F8">
              <w:rPr>
                <w:rFonts w:ascii="Times New Roman" w:hAnsi="Times New Roman"/>
                <w:sz w:val="16"/>
                <w:szCs w:val="16"/>
              </w:rPr>
              <w:t>Сапронит + фитостимофос</w:t>
            </w:r>
          </w:p>
        </w:tc>
        <w:tc>
          <w:tcPr>
            <w:tcW w:w="1134" w:type="dxa"/>
            <w:tcBorders>
              <w:top w:val="single" w:sz="4" w:space="0" w:color="auto"/>
              <w:left w:val="single" w:sz="4" w:space="0" w:color="auto"/>
              <w:bottom w:val="single" w:sz="4" w:space="0" w:color="auto"/>
              <w:right w:val="single" w:sz="4" w:space="0" w:color="auto"/>
            </w:tcBorders>
          </w:tcPr>
          <w:p w:rsidR="00C710F2" w:rsidRPr="007129F8" w:rsidRDefault="00C710F2" w:rsidP="007129F8">
            <w:pPr>
              <w:spacing w:after="0" w:line="240" w:lineRule="auto"/>
              <w:jc w:val="center"/>
              <w:rPr>
                <w:rFonts w:ascii="Times New Roman" w:hAnsi="Times New Roman"/>
                <w:sz w:val="16"/>
                <w:szCs w:val="16"/>
              </w:rPr>
            </w:pPr>
            <w:r w:rsidRPr="007129F8">
              <w:rPr>
                <w:rFonts w:ascii="Times New Roman" w:hAnsi="Times New Roman"/>
                <w:sz w:val="16"/>
                <w:szCs w:val="16"/>
              </w:rPr>
              <w:t>96,2</w:t>
            </w:r>
          </w:p>
        </w:tc>
        <w:tc>
          <w:tcPr>
            <w:tcW w:w="1134" w:type="dxa"/>
            <w:tcBorders>
              <w:top w:val="single" w:sz="4" w:space="0" w:color="auto"/>
              <w:left w:val="single" w:sz="4" w:space="0" w:color="auto"/>
              <w:bottom w:val="single" w:sz="4" w:space="0" w:color="auto"/>
              <w:right w:val="single" w:sz="4" w:space="0" w:color="auto"/>
            </w:tcBorders>
          </w:tcPr>
          <w:p w:rsidR="00C710F2" w:rsidRPr="007129F8" w:rsidRDefault="00C710F2" w:rsidP="007129F8">
            <w:pPr>
              <w:spacing w:after="0" w:line="240" w:lineRule="auto"/>
              <w:jc w:val="center"/>
              <w:rPr>
                <w:rFonts w:ascii="Times New Roman" w:hAnsi="Times New Roman"/>
                <w:sz w:val="16"/>
                <w:szCs w:val="16"/>
              </w:rPr>
            </w:pPr>
            <w:r w:rsidRPr="007129F8">
              <w:rPr>
                <w:rFonts w:ascii="Times New Roman" w:hAnsi="Times New Roman"/>
                <w:sz w:val="16"/>
                <w:szCs w:val="16"/>
              </w:rPr>
              <w:t>74,9</w:t>
            </w:r>
          </w:p>
        </w:tc>
        <w:tc>
          <w:tcPr>
            <w:tcW w:w="1701" w:type="dxa"/>
            <w:tcBorders>
              <w:top w:val="single" w:sz="4" w:space="0" w:color="auto"/>
              <w:left w:val="single" w:sz="4" w:space="0" w:color="auto"/>
              <w:bottom w:val="single" w:sz="4" w:space="0" w:color="auto"/>
              <w:right w:val="single" w:sz="4" w:space="0" w:color="auto"/>
            </w:tcBorders>
          </w:tcPr>
          <w:p w:rsidR="00C710F2" w:rsidRPr="007129F8" w:rsidRDefault="00C710F2" w:rsidP="007129F8">
            <w:pPr>
              <w:spacing w:after="0" w:line="240" w:lineRule="auto"/>
              <w:jc w:val="center"/>
              <w:rPr>
                <w:rFonts w:ascii="Times New Roman" w:hAnsi="Times New Roman"/>
                <w:sz w:val="16"/>
                <w:szCs w:val="16"/>
              </w:rPr>
            </w:pPr>
            <w:r w:rsidRPr="007129F8">
              <w:rPr>
                <w:rFonts w:ascii="Times New Roman" w:hAnsi="Times New Roman"/>
                <w:sz w:val="16"/>
                <w:szCs w:val="16"/>
              </w:rPr>
              <w:t>85,5</w:t>
            </w:r>
          </w:p>
        </w:tc>
      </w:tr>
    </w:tbl>
    <w:p w:rsidR="00C710F2" w:rsidRPr="00C710F2" w:rsidRDefault="00C710F2" w:rsidP="00C710F2">
      <w:pPr>
        <w:spacing w:after="0" w:line="240" w:lineRule="auto"/>
        <w:ind w:firstLine="284"/>
        <w:jc w:val="both"/>
        <w:rPr>
          <w:rFonts w:ascii="Times New Roman" w:hAnsi="Times New Roman"/>
          <w:sz w:val="20"/>
          <w:szCs w:val="20"/>
        </w:rPr>
      </w:pPr>
    </w:p>
    <w:p w:rsidR="00C710F2" w:rsidRPr="00C710F2" w:rsidRDefault="00C710F2" w:rsidP="00C710F2">
      <w:pPr>
        <w:spacing w:after="0" w:line="240" w:lineRule="auto"/>
        <w:ind w:firstLine="284"/>
        <w:jc w:val="both"/>
        <w:rPr>
          <w:rFonts w:ascii="Times New Roman" w:hAnsi="Times New Roman"/>
          <w:sz w:val="20"/>
          <w:szCs w:val="20"/>
        </w:rPr>
      </w:pPr>
      <w:r w:rsidRPr="00C710F2">
        <w:rPr>
          <w:rFonts w:ascii="Times New Roman" w:hAnsi="Times New Roman"/>
          <w:sz w:val="20"/>
          <w:szCs w:val="20"/>
        </w:rPr>
        <w:t>Положительный эффект накопления биологического азота за счет фиксации его из атмосферы получен также при совместном примен</w:t>
      </w:r>
      <w:r w:rsidRPr="00C710F2">
        <w:rPr>
          <w:rFonts w:ascii="Times New Roman" w:hAnsi="Times New Roman"/>
          <w:sz w:val="20"/>
          <w:szCs w:val="20"/>
        </w:rPr>
        <w:t>е</w:t>
      </w:r>
      <w:r w:rsidRPr="00C710F2">
        <w:rPr>
          <w:rFonts w:ascii="Times New Roman" w:hAnsi="Times New Roman"/>
          <w:sz w:val="20"/>
          <w:szCs w:val="20"/>
        </w:rPr>
        <w:t>нии для инокуляции семян злаковых и бобовых трав симбиотического препарата сапронита и фосфатмобилизующего препарата фитостим</w:t>
      </w:r>
      <w:r w:rsidRPr="00C710F2">
        <w:rPr>
          <w:rFonts w:ascii="Times New Roman" w:hAnsi="Times New Roman"/>
          <w:sz w:val="20"/>
          <w:szCs w:val="20"/>
        </w:rPr>
        <w:t>о</w:t>
      </w:r>
      <w:r w:rsidRPr="00C710F2">
        <w:rPr>
          <w:rFonts w:ascii="Times New Roman" w:hAnsi="Times New Roman"/>
          <w:sz w:val="20"/>
          <w:szCs w:val="20"/>
        </w:rPr>
        <w:t>фоса.</w:t>
      </w:r>
    </w:p>
    <w:p w:rsidR="00C710F2" w:rsidRPr="00C710F2" w:rsidRDefault="00C710F2" w:rsidP="00C710F2">
      <w:pPr>
        <w:spacing w:after="0" w:line="240" w:lineRule="auto"/>
        <w:ind w:firstLine="284"/>
        <w:jc w:val="both"/>
        <w:rPr>
          <w:rFonts w:ascii="Times New Roman" w:hAnsi="Times New Roman"/>
          <w:sz w:val="20"/>
          <w:szCs w:val="20"/>
        </w:rPr>
      </w:pPr>
      <w:r w:rsidRPr="00C710F2">
        <w:rPr>
          <w:rFonts w:ascii="Times New Roman" w:hAnsi="Times New Roman"/>
          <w:sz w:val="20"/>
          <w:szCs w:val="20"/>
        </w:rPr>
        <w:t>Несколько меньший, но положительный эффект в накоплении би</w:t>
      </w:r>
      <w:r w:rsidRPr="00C710F2">
        <w:rPr>
          <w:rFonts w:ascii="Times New Roman" w:hAnsi="Times New Roman"/>
          <w:sz w:val="20"/>
          <w:szCs w:val="20"/>
        </w:rPr>
        <w:t>о</w:t>
      </w:r>
      <w:r w:rsidRPr="00C710F2">
        <w:rPr>
          <w:rFonts w:ascii="Times New Roman" w:hAnsi="Times New Roman"/>
          <w:sz w:val="20"/>
          <w:szCs w:val="20"/>
        </w:rPr>
        <w:t>логического азота бобово-злаковой травосмеси отмечен также при инокуляции семян злаковых трав азобактерином. Увеличение нако</w:t>
      </w:r>
      <w:r w:rsidRPr="00C710F2">
        <w:rPr>
          <w:rFonts w:ascii="Times New Roman" w:hAnsi="Times New Roman"/>
          <w:sz w:val="20"/>
          <w:szCs w:val="20"/>
        </w:rPr>
        <w:t>п</w:t>
      </w:r>
      <w:r w:rsidRPr="00C710F2">
        <w:rPr>
          <w:rFonts w:ascii="Times New Roman" w:hAnsi="Times New Roman"/>
          <w:sz w:val="20"/>
          <w:szCs w:val="20"/>
        </w:rPr>
        <w:t>ления биологического азота травосмесью на фоне без орошения сост</w:t>
      </w:r>
      <w:r w:rsidRPr="00C710F2">
        <w:rPr>
          <w:rFonts w:ascii="Times New Roman" w:hAnsi="Times New Roman"/>
          <w:sz w:val="20"/>
          <w:szCs w:val="20"/>
        </w:rPr>
        <w:t>а</w:t>
      </w:r>
      <w:r w:rsidRPr="00C710F2">
        <w:rPr>
          <w:rFonts w:ascii="Times New Roman" w:hAnsi="Times New Roman"/>
          <w:sz w:val="20"/>
          <w:szCs w:val="20"/>
        </w:rPr>
        <w:t xml:space="preserve">вило 8,0 </w:t>
      </w:r>
      <w:r w:rsidR="007129F8">
        <w:rPr>
          <w:rFonts w:ascii="Times New Roman" w:hAnsi="Times New Roman"/>
          <w:sz w:val="20"/>
          <w:szCs w:val="20"/>
        </w:rPr>
        <w:t xml:space="preserve">на фоне с применением орошения </w:t>
      </w:r>
      <w:r w:rsidRPr="00C710F2">
        <w:rPr>
          <w:rFonts w:ascii="Times New Roman" w:hAnsi="Times New Roman"/>
          <w:sz w:val="20"/>
          <w:szCs w:val="20"/>
        </w:rPr>
        <w:t>17,0, и на фоне с использ</w:t>
      </w:r>
      <w:r w:rsidRPr="00C710F2">
        <w:rPr>
          <w:rFonts w:ascii="Times New Roman" w:hAnsi="Times New Roman"/>
          <w:sz w:val="20"/>
          <w:szCs w:val="20"/>
        </w:rPr>
        <w:t>о</w:t>
      </w:r>
      <w:r w:rsidRPr="00C710F2">
        <w:rPr>
          <w:rFonts w:ascii="Times New Roman" w:hAnsi="Times New Roman"/>
          <w:sz w:val="20"/>
          <w:szCs w:val="20"/>
        </w:rPr>
        <w:t>ванием орошения и стартовой дозы азота – 20,0 кг/га по сравнению с вариантами без инокуляции.</w:t>
      </w:r>
    </w:p>
    <w:p w:rsidR="00C710F2" w:rsidRPr="00C710F2" w:rsidRDefault="00C710F2" w:rsidP="00C710F2">
      <w:pPr>
        <w:spacing w:after="0" w:line="240" w:lineRule="auto"/>
        <w:ind w:firstLine="284"/>
        <w:jc w:val="both"/>
        <w:rPr>
          <w:rFonts w:ascii="Times New Roman" w:hAnsi="Times New Roman"/>
          <w:sz w:val="20"/>
          <w:szCs w:val="20"/>
        </w:rPr>
      </w:pPr>
      <w:r w:rsidRPr="00C710F2">
        <w:rPr>
          <w:rFonts w:ascii="Times New Roman" w:hAnsi="Times New Roman"/>
          <w:sz w:val="20"/>
          <w:szCs w:val="20"/>
        </w:rPr>
        <w:t>Таким образом, результаты исследований показали, что наиболее оптимальным приемом способствующим усилению процесса накопл</w:t>
      </w:r>
      <w:r w:rsidRPr="00C710F2">
        <w:rPr>
          <w:rFonts w:ascii="Times New Roman" w:hAnsi="Times New Roman"/>
          <w:sz w:val="20"/>
          <w:szCs w:val="20"/>
        </w:rPr>
        <w:t>е</w:t>
      </w:r>
      <w:r w:rsidRPr="00C710F2">
        <w:rPr>
          <w:rFonts w:ascii="Times New Roman" w:hAnsi="Times New Roman"/>
          <w:sz w:val="20"/>
          <w:szCs w:val="20"/>
        </w:rPr>
        <w:t>ния биологического азота  является использование при инокуляции семян многолетних бобовых трав симбиотического препарата сапр</w:t>
      </w:r>
      <w:r w:rsidRPr="00C710F2">
        <w:rPr>
          <w:rFonts w:ascii="Times New Roman" w:hAnsi="Times New Roman"/>
          <w:sz w:val="20"/>
          <w:szCs w:val="20"/>
        </w:rPr>
        <w:t>о</w:t>
      </w:r>
      <w:r w:rsidRPr="00C710F2">
        <w:rPr>
          <w:rFonts w:ascii="Times New Roman" w:hAnsi="Times New Roman"/>
          <w:sz w:val="20"/>
          <w:szCs w:val="20"/>
        </w:rPr>
        <w:t>нит на фоне орошения дождеванием.</w:t>
      </w:r>
    </w:p>
    <w:p w:rsidR="007129F8" w:rsidRPr="007129F8" w:rsidRDefault="007129F8" w:rsidP="007129F8">
      <w:pPr>
        <w:spacing w:after="0" w:line="240" w:lineRule="auto"/>
        <w:jc w:val="both"/>
        <w:rPr>
          <w:rFonts w:ascii="Times New Roman" w:hAnsi="Times New Roman"/>
          <w:sz w:val="20"/>
          <w:szCs w:val="20"/>
        </w:rPr>
      </w:pPr>
      <w:r w:rsidRPr="007129F8">
        <w:rPr>
          <w:rFonts w:ascii="Times New Roman" w:hAnsi="Times New Roman"/>
          <w:sz w:val="20"/>
          <w:szCs w:val="20"/>
        </w:rPr>
        <w:lastRenderedPageBreak/>
        <w:t>УДК:631.31/.37:631.461.3:631.82</w:t>
      </w:r>
    </w:p>
    <w:p w:rsidR="007129F8" w:rsidRPr="007129F8" w:rsidRDefault="007129F8" w:rsidP="007129F8">
      <w:pPr>
        <w:spacing w:after="0" w:line="240" w:lineRule="auto"/>
        <w:jc w:val="both"/>
        <w:rPr>
          <w:rFonts w:ascii="Times New Roman" w:hAnsi="Times New Roman"/>
          <w:sz w:val="20"/>
          <w:szCs w:val="20"/>
        </w:rPr>
      </w:pPr>
      <w:r>
        <w:rPr>
          <w:rFonts w:ascii="Times New Roman" w:hAnsi="Times New Roman"/>
          <w:sz w:val="20"/>
          <w:szCs w:val="20"/>
        </w:rPr>
        <w:t>БОКША В.А.–</w:t>
      </w:r>
      <w:r w:rsidRPr="007129F8">
        <w:rPr>
          <w:rFonts w:ascii="Times New Roman" w:hAnsi="Times New Roman"/>
          <w:sz w:val="20"/>
          <w:szCs w:val="20"/>
        </w:rPr>
        <w:t xml:space="preserve"> студент</w:t>
      </w:r>
    </w:p>
    <w:p w:rsidR="007129F8" w:rsidRPr="00D7676E" w:rsidRDefault="007129F8" w:rsidP="007129F8">
      <w:pPr>
        <w:spacing w:after="0" w:line="240" w:lineRule="auto"/>
        <w:jc w:val="center"/>
        <w:rPr>
          <w:rFonts w:ascii="Times New Roman" w:hAnsi="Times New Roman"/>
          <w:b/>
          <w:spacing w:val="-4"/>
          <w:sz w:val="20"/>
          <w:szCs w:val="20"/>
        </w:rPr>
      </w:pPr>
      <w:r w:rsidRPr="00D7676E">
        <w:rPr>
          <w:rFonts w:ascii="Times New Roman" w:hAnsi="Times New Roman"/>
          <w:b/>
          <w:spacing w:val="-4"/>
          <w:sz w:val="20"/>
          <w:szCs w:val="20"/>
        </w:rPr>
        <w:t>ПРОДУКТИВНОСТЬ МНОГОЛЕТНИХ БОБОВО-ЗЛАКОВЫХ ТРАВОСМЕСЕЙ В ЗАВИСИМОСТИ ОТ МИНЕРАЛЬНЫХ УДО</w:t>
      </w:r>
      <w:r w:rsidRPr="00D7676E">
        <w:rPr>
          <w:rFonts w:ascii="Times New Roman" w:hAnsi="Times New Roman"/>
          <w:b/>
          <w:spacing w:val="-4"/>
          <w:sz w:val="20"/>
          <w:szCs w:val="20"/>
        </w:rPr>
        <w:t>Б</w:t>
      </w:r>
      <w:r w:rsidRPr="00D7676E">
        <w:rPr>
          <w:rFonts w:ascii="Times New Roman" w:hAnsi="Times New Roman"/>
          <w:b/>
          <w:spacing w:val="-4"/>
          <w:sz w:val="20"/>
          <w:szCs w:val="20"/>
        </w:rPr>
        <w:t>РЕНИЙ, БАКТЕРИАЛЬНЫХ ПРЕПАРАТОВ И ОРОШЕНИЯ</w:t>
      </w:r>
      <w:r w:rsidR="001A4C7C" w:rsidRPr="00D7676E">
        <w:rPr>
          <w:rFonts w:ascii="Times New Roman" w:hAnsi="Times New Roman"/>
          <w:b/>
          <w:spacing w:val="-4"/>
          <w:sz w:val="20"/>
          <w:szCs w:val="20"/>
        </w:rPr>
        <w:t>*</w:t>
      </w:r>
    </w:p>
    <w:p w:rsidR="00C62575" w:rsidRDefault="007129F8" w:rsidP="007129F8">
      <w:pPr>
        <w:spacing w:after="0" w:line="240" w:lineRule="auto"/>
        <w:jc w:val="center"/>
        <w:rPr>
          <w:rFonts w:ascii="Times New Roman" w:hAnsi="Times New Roman"/>
          <w:i/>
          <w:sz w:val="20"/>
          <w:szCs w:val="20"/>
        </w:rPr>
      </w:pPr>
      <w:r w:rsidRPr="007129F8">
        <w:rPr>
          <w:rFonts w:ascii="Times New Roman" w:hAnsi="Times New Roman"/>
          <w:i/>
          <w:sz w:val="20"/>
          <w:szCs w:val="20"/>
        </w:rPr>
        <w:t>Научный руководите</w:t>
      </w:r>
      <w:r>
        <w:rPr>
          <w:rFonts w:ascii="Times New Roman" w:hAnsi="Times New Roman"/>
          <w:i/>
          <w:sz w:val="20"/>
          <w:szCs w:val="20"/>
        </w:rPr>
        <w:t xml:space="preserve">ль – </w:t>
      </w:r>
      <w:r w:rsidRPr="001A4C7C">
        <w:rPr>
          <w:rFonts w:ascii="Times New Roman" w:hAnsi="Times New Roman"/>
          <w:b/>
          <w:i/>
          <w:sz w:val="20"/>
          <w:szCs w:val="20"/>
        </w:rPr>
        <w:t>Кукреш А. С.</w:t>
      </w:r>
      <w:r>
        <w:rPr>
          <w:rFonts w:ascii="Times New Roman" w:hAnsi="Times New Roman"/>
          <w:i/>
          <w:sz w:val="20"/>
          <w:szCs w:val="20"/>
        </w:rPr>
        <w:t xml:space="preserve"> – кандидат</w:t>
      </w:r>
    </w:p>
    <w:p w:rsidR="007129F8" w:rsidRPr="00C710F2" w:rsidRDefault="007129F8" w:rsidP="007129F8">
      <w:pPr>
        <w:spacing w:after="0" w:line="240" w:lineRule="auto"/>
        <w:jc w:val="center"/>
        <w:rPr>
          <w:rFonts w:ascii="Times New Roman" w:hAnsi="Times New Roman"/>
          <w:i/>
          <w:sz w:val="20"/>
          <w:szCs w:val="20"/>
        </w:rPr>
      </w:pPr>
      <w:r>
        <w:rPr>
          <w:rFonts w:ascii="Times New Roman" w:hAnsi="Times New Roman"/>
          <w:i/>
          <w:sz w:val="20"/>
          <w:szCs w:val="20"/>
        </w:rPr>
        <w:t xml:space="preserve"> сельскохозяйственных </w:t>
      </w:r>
      <w:r w:rsidRPr="00C710F2">
        <w:rPr>
          <w:rFonts w:ascii="Times New Roman" w:hAnsi="Times New Roman"/>
          <w:i/>
          <w:sz w:val="20"/>
          <w:szCs w:val="20"/>
        </w:rPr>
        <w:t>наук</w:t>
      </w:r>
      <w:r>
        <w:rPr>
          <w:rFonts w:ascii="Times New Roman" w:hAnsi="Times New Roman"/>
          <w:i/>
          <w:sz w:val="20"/>
          <w:szCs w:val="20"/>
        </w:rPr>
        <w:t>, доцент</w:t>
      </w:r>
    </w:p>
    <w:p w:rsidR="007129F8" w:rsidRPr="007129F8" w:rsidRDefault="007129F8" w:rsidP="007129F8">
      <w:pPr>
        <w:spacing w:after="0" w:line="240" w:lineRule="auto"/>
        <w:jc w:val="center"/>
        <w:rPr>
          <w:rFonts w:ascii="Times New Roman" w:hAnsi="Times New Roman"/>
          <w:sz w:val="20"/>
          <w:szCs w:val="20"/>
        </w:rPr>
      </w:pPr>
      <w:r w:rsidRPr="007129F8">
        <w:rPr>
          <w:rFonts w:ascii="Times New Roman" w:hAnsi="Times New Roman"/>
          <w:sz w:val="20"/>
          <w:szCs w:val="20"/>
        </w:rPr>
        <w:t>УО «Белорусская государственная сельскохозяйственная академия», Горки, Республика Беларусь</w:t>
      </w:r>
    </w:p>
    <w:p w:rsidR="007129F8" w:rsidRPr="007129F8" w:rsidRDefault="007129F8" w:rsidP="007129F8">
      <w:pPr>
        <w:spacing w:after="0" w:line="240" w:lineRule="auto"/>
        <w:ind w:firstLine="284"/>
        <w:jc w:val="both"/>
        <w:rPr>
          <w:rFonts w:ascii="Times New Roman" w:hAnsi="Times New Roman"/>
          <w:sz w:val="20"/>
          <w:szCs w:val="20"/>
        </w:rPr>
      </w:pPr>
    </w:p>
    <w:p w:rsidR="007129F8" w:rsidRPr="007129F8" w:rsidRDefault="007129F8" w:rsidP="007129F8">
      <w:pPr>
        <w:spacing w:after="0" w:line="240" w:lineRule="auto"/>
        <w:ind w:firstLine="284"/>
        <w:jc w:val="both"/>
        <w:rPr>
          <w:rFonts w:ascii="Times New Roman" w:hAnsi="Times New Roman"/>
          <w:sz w:val="20"/>
          <w:szCs w:val="20"/>
        </w:rPr>
      </w:pPr>
      <w:r w:rsidRPr="007129F8">
        <w:rPr>
          <w:rFonts w:ascii="Times New Roman" w:hAnsi="Times New Roman"/>
          <w:sz w:val="20"/>
          <w:szCs w:val="20"/>
        </w:rPr>
        <w:t>Оптимизация кормопроизводства с учетом обеспеченности полн</w:t>
      </w:r>
      <w:r w:rsidRPr="007129F8">
        <w:rPr>
          <w:rFonts w:ascii="Times New Roman" w:hAnsi="Times New Roman"/>
          <w:sz w:val="20"/>
          <w:szCs w:val="20"/>
        </w:rPr>
        <w:t>о</w:t>
      </w:r>
      <w:r w:rsidRPr="007129F8">
        <w:rPr>
          <w:rFonts w:ascii="Times New Roman" w:hAnsi="Times New Roman"/>
          <w:sz w:val="20"/>
          <w:szCs w:val="20"/>
        </w:rPr>
        <w:t>ценными кормами животных и наличия материальных ресурсов на современном этапе становится особо актуальной задачей. Решение ее связано с проблемами биологизации земледелия, сохранением плод</w:t>
      </w:r>
      <w:r w:rsidRPr="007129F8">
        <w:rPr>
          <w:rFonts w:ascii="Times New Roman" w:hAnsi="Times New Roman"/>
          <w:sz w:val="20"/>
          <w:szCs w:val="20"/>
        </w:rPr>
        <w:t>о</w:t>
      </w:r>
      <w:r w:rsidRPr="007129F8">
        <w:rPr>
          <w:rFonts w:ascii="Times New Roman" w:hAnsi="Times New Roman"/>
          <w:sz w:val="20"/>
          <w:szCs w:val="20"/>
        </w:rPr>
        <w:t xml:space="preserve">родия почвы и охраны окружающей среды. В этой связи </w:t>
      </w:r>
      <w:proofErr w:type="gramStart"/>
      <w:r w:rsidRPr="007129F8">
        <w:rPr>
          <w:rFonts w:ascii="Times New Roman" w:hAnsi="Times New Roman"/>
          <w:sz w:val="20"/>
          <w:szCs w:val="20"/>
        </w:rPr>
        <w:t>важное зн</w:t>
      </w:r>
      <w:r w:rsidRPr="007129F8">
        <w:rPr>
          <w:rFonts w:ascii="Times New Roman" w:hAnsi="Times New Roman"/>
          <w:sz w:val="20"/>
          <w:szCs w:val="20"/>
        </w:rPr>
        <w:t>а</w:t>
      </w:r>
      <w:r w:rsidRPr="007129F8">
        <w:rPr>
          <w:rFonts w:ascii="Times New Roman" w:hAnsi="Times New Roman"/>
          <w:sz w:val="20"/>
          <w:szCs w:val="20"/>
        </w:rPr>
        <w:t>чение</w:t>
      </w:r>
      <w:proofErr w:type="gramEnd"/>
      <w:r w:rsidRPr="007129F8">
        <w:rPr>
          <w:rFonts w:ascii="Times New Roman" w:hAnsi="Times New Roman"/>
          <w:sz w:val="20"/>
          <w:szCs w:val="20"/>
        </w:rPr>
        <w:t xml:space="preserve"> приобретает планирование и организация адаптивного корм</w:t>
      </w:r>
      <w:r w:rsidRPr="007129F8">
        <w:rPr>
          <w:rFonts w:ascii="Times New Roman" w:hAnsi="Times New Roman"/>
          <w:sz w:val="20"/>
          <w:szCs w:val="20"/>
        </w:rPr>
        <w:t>о</w:t>
      </w:r>
      <w:r w:rsidRPr="007129F8">
        <w:rPr>
          <w:rFonts w:ascii="Times New Roman" w:hAnsi="Times New Roman"/>
          <w:sz w:val="20"/>
          <w:szCs w:val="20"/>
        </w:rPr>
        <w:t xml:space="preserve">производства путем подбора культур и совершенствования технологий их возделывания на основе использования бактериальных препаратов и орошения кормовых угодий. </w:t>
      </w:r>
    </w:p>
    <w:p w:rsidR="007129F8" w:rsidRPr="007129F8" w:rsidRDefault="007129F8" w:rsidP="007129F8">
      <w:pPr>
        <w:spacing w:after="0" w:line="240" w:lineRule="auto"/>
        <w:ind w:firstLine="284"/>
        <w:jc w:val="both"/>
        <w:rPr>
          <w:rFonts w:ascii="Times New Roman" w:hAnsi="Times New Roman"/>
          <w:sz w:val="20"/>
          <w:szCs w:val="20"/>
        </w:rPr>
      </w:pPr>
      <w:r w:rsidRPr="007129F8">
        <w:rPr>
          <w:rFonts w:ascii="Times New Roman" w:hAnsi="Times New Roman"/>
          <w:sz w:val="20"/>
          <w:szCs w:val="20"/>
        </w:rPr>
        <w:t>В сложившихся условиях важным показателем успешного фун</w:t>
      </w:r>
      <w:r w:rsidRPr="007129F8">
        <w:rPr>
          <w:rFonts w:ascii="Times New Roman" w:hAnsi="Times New Roman"/>
          <w:sz w:val="20"/>
          <w:szCs w:val="20"/>
        </w:rPr>
        <w:t>к</w:t>
      </w:r>
      <w:r w:rsidRPr="007129F8">
        <w:rPr>
          <w:rFonts w:ascii="Times New Roman" w:hAnsi="Times New Roman"/>
          <w:sz w:val="20"/>
          <w:szCs w:val="20"/>
        </w:rPr>
        <w:t xml:space="preserve">ционирования симбиотического аппарата является наличие достатка влаги в почве. </w:t>
      </w:r>
      <w:proofErr w:type="gramStart"/>
      <w:r w:rsidRPr="007129F8">
        <w:rPr>
          <w:rFonts w:ascii="Times New Roman" w:hAnsi="Times New Roman"/>
          <w:sz w:val="20"/>
          <w:szCs w:val="20"/>
        </w:rPr>
        <w:t>Так, по данным многих исследователей, понижение влажности почвы до 35% от максимальной влагоемкости почвы сн</w:t>
      </w:r>
      <w:r w:rsidRPr="007129F8">
        <w:rPr>
          <w:rFonts w:ascii="Times New Roman" w:hAnsi="Times New Roman"/>
          <w:sz w:val="20"/>
          <w:szCs w:val="20"/>
        </w:rPr>
        <w:t>и</w:t>
      </w:r>
      <w:r w:rsidRPr="007129F8">
        <w:rPr>
          <w:rFonts w:ascii="Times New Roman" w:hAnsi="Times New Roman"/>
          <w:sz w:val="20"/>
          <w:szCs w:val="20"/>
        </w:rPr>
        <w:t>жает азотфиксирующую способность клевера до 55,8 – 91,2%. Извес</w:t>
      </w:r>
      <w:r w:rsidRPr="007129F8">
        <w:rPr>
          <w:rFonts w:ascii="Times New Roman" w:hAnsi="Times New Roman"/>
          <w:sz w:val="20"/>
          <w:szCs w:val="20"/>
        </w:rPr>
        <w:t>т</w:t>
      </w:r>
      <w:r w:rsidRPr="007129F8">
        <w:rPr>
          <w:rFonts w:ascii="Times New Roman" w:hAnsi="Times New Roman"/>
          <w:sz w:val="20"/>
          <w:szCs w:val="20"/>
        </w:rPr>
        <w:t>но, что оптимальная влажность, при которой активно образуются кл</w:t>
      </w:r>
      <w:r w:rsidRPr="007129F8">
        <w:rPr>
          <w:rFonts w:ascii="Times New Roman" w:hAnsi="Times New Roman"/>
          <w:sz w:val="20"/>
          <w:szCs w:val="20"/>
        </w:rPr>
        <w:t>у</w:t>
      </w:r>
      <w:r w:rsidRPr="007129F8">
        <w:rPr>
          <w:rFonts w:ascii="Times New Roman" w:hAnsi="Times New Roman"/>
          <w:sz w:val="20"/>
          <w:szCs w:val="20"/>
        </w:rPr>
        <w:t>беньки лежит в пределах 60 – 70% от наименьшей влагоемкости.</w:t>
      </w:r>
      <w:proofErr w:type="gramEnd"/>
      <w:r w:rsidRPr="007129F8">
        <w:rPr>
          <w:rFonts w:ascii="Times New Roman" w:hAnsi="Times New Roman"/>
          <w:sz w:val="20"/>
          <w:szCs w:val="20"/>
        </w:rPr>
        <w:t xml:space="preserve"> П</w:t>
      </w:r>
      <w:r w:rsidRPr="007129F8">
        <w:rPr>
          <w:rFonts w:ascii="Times New Roman" w:hAnsi="Times New Roman"/>
          <w:sz w:val="20"/>
          <w:szCs w:val="20"/>
        </w:rPr>
        <w:t>о</w:t>
      </w:r>
      <w:r w:rsidRPr="007129F8">
        <w:rPr>
          <w:rFonts w:ascii="Times New Roman" w:hAnsi="Times New Roman"/>
          <w:sz w:val="20"/>
          <w:szCs w:val="20"/>
        </w:rPr>
        <w:t>этому использование орошения позволит обеспечить благоприятные условия для роста многолетних трав и создать оптимальные условия для развития клубеньковых бактерий участвующих в биологической фиксации атмосферного азота. Однако исследований по изучению э</w:t>
      </w:r>
      <w:r w:rsidRPr="007129F8">
        <w:rPr>
          <w:rFonts w:ascii="Times New Roman" w:hAnsi="Times New Roman"/>
          <w:sz w:val="20"/>
          <w:szCs w:val="20"/>
        </w:rPr>
        <w:t>ф</w:t>
      </w:r>
      <w:r w:rsidRPr="007129F8">
        <w:rPr>
          <w:rFonts w:ascii="Times New Roman" w:hAnsi="Times New Roman"/>
          <w:sz w:val="20"/>
          <w:szCs w:val="20"/>
        </w:rPr>
        <w:t xml:space="preserve">фективности применения на сенокосных травостоях бактериальных препаратов при условии орошения проведено недостаточно. </w:t>
      </w:r>
    </w:p>
    <w:p w:rsidR="007129F8" w:rsidRDefault="007129F8" w:rsidP="007129F8">
      <w:pPr>
        <w:spacing w:after="0" w:line="240" w:lineRule="auto"/>
        <w:ind w:firstLine="284"/>
        <w:jc w:val="both"/>
        <w:rPr>
          <w:rFonts w:ascii="Times New Roman" w:hAnsi="Times New Roman"/>
          <w:sz w:val="20"/>
          <w:szCs w:val="20"/>
        </w:rPr>
      </w:pPr>
      <w:r w:rsidRPr="007129F8">
        <w:rPr>
          <w:rFonts w:ascii="Times New Roman" w:hAnsi="Times New Roman"/>
          <w:sz w:val="20"/>
          <w:szCs w:val="20"/>
        </w:rPr>
        <w:t>Для этого на опытном поле «Тушково» УО «БГСХА» были пров</w:t>
      </w:r>
      <w:r w:rsidRPr="007129F8">
        <w:rPr>
          <w:rFonts w:ascii="Times New Roman" w:hAnsi="Times New Roman"/>
          <w:sz w:val="20"/>
          <w:szCs w:val="20"/>
        </w:rPr>
        <w:t>е</w:t>
      </w:r>
      <w:r w:rsidRPr="007129F8">
        <w:rPr>
          <w:rFonts w:ascii="Times New Roman" w:hAnsi="Times New Roman"/>
          <w:sz w:val="20"/>
          <w:szCs w:val="20"/>
        </w:rPr>
        <w:t>дены исследования по выявлению эффективности совместного прим</w:t>
      </w:r>
      <w:r w:rsidRPr="007129F8">
        <w:rPr>
          <w:rFonts w:ascii="Times New Roman" w:hAnsi="Times New Roman"/>
          <w:sz w:val="20"/>
          <w:szCs w:val="20"/>
        </w:rPr>
        <w:t>е</w:t>
      </w:r>
      <w:r w:rsidRPr="007129F8">
        <w:rPr>
          <w:rFonts w:ascii="Times New Roman" w:hAnsi="Times New Roman"/>
          <w:sz w:val="20"/>
          <w:szCs w:val="20"/>
        </w:rPr>
        <w:t>нения биопрепаратов  и орошения при возделывании бобово-злаковой травосмеси, включающей: клевер луговой, клевер ползучий, тимоф</w:t>
      </w:r>
      <w:r w:rsidRPr="007129F8">
        <w:rPr>
          <w:rFonts w:ascii="Times New Roman" w:hAnsi="Times New Roman"/>
          <w:sz w:val="20"/>
          <w:szCs w:val="20"/>
        </w:rPr>
        <w:t>е</w:t>
      </w:r>
      <w:r w:rsidRPr="007129F8">
        <w:rPr>
          <w:rFonts w:ascii="Times New Roman" w:hAnsi="Times New Roman"/>
          <w:sz w:val="20"/>
          <w:szCs w:val="20"/>
        </w:rPr>
        <w:t xml:space="preserve">евка луговая, кострец безостый. </w:t>
      </w:r>
    </w:p>
    <w:p w:rsidR="001A4C7C" w:rsidRDefault="001A4C7C" w:rsidP="007129F8">
      <w:pPr>
        <w:spacing w:after="0" w:line="240" w:lineRule="auto"/>
        <w:ind w:firstLine="284"/>
        <w:jc w:val="both"/>
        <w:rPr>
          <w:rFonts w:ascii="Times New Roman" w:hAnsi="Times New Roman"/>
          <w:sz w:val="20"/>
          <w:szCs w:val="20"/>
        </w:rPr>
      </w:pPr>
    </w:p>
    <w:p w:rsidR="001A4C7C" w:rsidRPr="007129F8" w:rsidRDefault="001A4C7C" w:rsidP="001A4C7C">
      <w:pPr>
        <w:spacing w:after="0" w:line="230" w:lineRule="auto"/>
        <w:ind w:firstLine="284"/>
        <w:jc w:val="both"/>
        <w:rPr>
          <w:rFonts w:asciiTheme="majorHAnsi" w:hAnsiTheme="majorHAnsi" w:cstheme="majorHAnsi"/>
          <w:b/>
          <w:spacing w:val="-1"/>
          <w:sz w:val="16"/>
          <w:szCs w:val="16"/>
        </w:rPr>
      </w:pPr>
      <w:proofErr w:type="gramStart"/>
      <w:r w:rsidRPr="007129F8">
        <w:rPr>
          <w:rFonts w:asciiTheme="majorHAnsi" w:hAnsiTheme="majorHAnsi" w:cstheme="majorHAnsi"/>
          <w:spacing w:val="-1"/>
          <w:sz w:val="16"/>
          <w:szCs w:val="16"/>
          <w:vertAlign w:val="superscript"/>
        </w:rPr>
        <w:t>*)</w:t>
      </w:r>
      <w:r>
        <w:rPr>
          <w:rFonts w:asciiTheme="majorHAnsi" w:hAnsiTheme="majorHAnsi" w:cstheme="majorHAnsi"/>
          <w:spacing w:val="-1"/>
          <w:sz w:val="16"/>
          <w:szCs w:val="16"/>
        </w:rPr>
        <w:t>Статья подготовлена</w:t>
      </w:r>
      <w:r w:rsidRPr="007129F8">
        <w:rPr>
          <w:rFonts w:ascii="Times New Roman" w:hAnsi="Times New Roman"/>
          <w:spacing w:val="-1"/>
          <w:sz w:val="16"/>
          <w:szCs w:val="16"/>
        </w:rPr>
        <w:t xml:space="preserve"> по плану работы студенческой научно-исследовательской л</w:t>
      </w:r>
      <w:r w:rsidRPr="007129F8">
        <w:rPr>
          <w:rFonts w:ascii="Times New Roman" w:hAnsi="Times New Roman"/>
          <w:spacing w:val="-1"/>
          <w:sz w:val="16"/>
          <w:szCs w:val="16"/>
        </w:rPr>
        <w:t>а</w:t>
      </w:r>
      <w:r w:rsidRPr="007129F8">
        <w:rPr>
          <w:rFonts w:ascii="Times New Roman" w:hAnsi="Times New Roman"/>
          <w:spacing w:val="-1"/>
          <w:sz w:val="16"/>
          <w:szCs w:val="16"/>
        </w:rPr>
        <w:t xml:space="preserve">боратории </w:t>
      </w:r>
      <w:r w:rsidRPr="007129F8">
        <w:rPr>
          <w:rFonts w:ascii="Times New Roman" w:hAnsi="Times New Roman"/>
          <w:b/>
          <w:spacing w:val="-1"/>
          <w:sz w:val="16"/>
          <w:szCs w:val="16"/>
        </w:rPr>
        <w:t>«Инновационные технологии в мелиорации»</w:t>
      </w:r>
      <w:r w:rsidRPr="007129F8">
        <w:rPr>
          <w:rFonts w:asciiTheme="majorHAnsi" w:hAnsiTheme="majorHAnsi" w:cstheme="majorHAnsi"/>
          <w:b/>
          <w:spacing w:val="-1"/>
          <w:sz w:val="16"/>
          <w:szCs w:val="16"/>
        </w:rPr>
        <w:t xml:space="preserve"> </w:t>
      </w:r>
      <w:proofErr w:type="gramEnd"/>
    </w:p>
    <w:p w:rsidR="007129F8" w:rsidRPr="007129F8" w:rsidRDefault="007129F8" w:rsidP="007129F8">
      <w:pPr>
        <w:spacing w:after="0" w:line="240" w:lineRule="auto"/>
        <w:ind w:firstLine="284"/>
        <w:jc w:val="both"/>
        <w:rPr>
          <w:rFonts w:ascii="Times New Roman" w:hAnsi="Times New Roman"/>
          <w:sz w:val="20"/>
          <w:szCs w:val="20"/>
        </w:rPr>
      </w:pPr>
      <w:r w:rsidRPr="007129F8">
        <w:rPr>
          <w:rFonts w:ascii="Times New Roman" w:hAnsi="Times New Roman"/>
          <w:sz w:val="20"/>
          <w:szCs w:val="20"/>
        </w:rPr>
        <w:lastRenderedPageBreak/>
        <w:t xml:space="preserve">Схема опыта включала следующие блоки: </w:t>
      </w:r>
      <w:proofErr w:type="gramStart"/>
      <w:r w:rsidRPr="007129F8">
        <w:rPr>
          <w:rFonts w:ascii="Times New Roman" w:hAnsi="Times New Roman"/>
          <w:sz w:val="20"/>
          <w:szCs w:val="20"/>
          <w:lang w:val="en-US"/>
        </w:rPr>
        <w:t>P</w:t>
      </w:r>
      <w:r w:rsidRPr="007129F8">
        <w:rPr>
          <w:rFonts w:ascii="Times New Roman" w:hAnsi="Times New Roman"/>
          <w:sz w:val="20"/>
          <w:szCs w:val="20"/>
          <w:vertAlign w:val="subscript"/>
        </w:rPr>
        <w:t>60</w:t>
      </w:r>
      <w:r w:rsidRPr="007129F8">
        <w:rPr>
          <w:rFonts w:ascii="Times New Roman" w:hAnsi="Times New Roman"/>
          <w:sz w:val="20"/>
          <w:szCs w:val="20"/>
        </w:rPr>
        <w:t>К</w:t>
      </w:r>
      <w:r w:rsidRPr="007129F8">
        <w:rPr>
          <w:rFonts w:ascii="Times New Roman" w:hAnsi="Times New Roman"/>
          <w:sz w:val="20"/>
          <w:szCs w:val="20"/>
          <w:vertAlign w:val="subscript"/>
        </w:rPr>
        <w:t>110</w:t>
      </w:r>
      <w:r w:rsidRPr="007129F8">
        <w:rPr>
          <w:rFonts w:ascii="Times New Roman" w:hAnsi="Times New Roman"/>
          <w:sz w:val="20"/>
          <w:szCs w:val="20"/>
        </w:rPr>
        <w:t xml:space="preserve"> (без орошения), </w:t>
      </w:r>
      <w:r w:rsidRPr="007129F8">
        <w:rPr>
          <w:rFonts w:ascii="Times New Roman" w:hAnsi="Times New Roman"/>
          <w:sz w:val="20"/>
          <w:szCs w:val="20"/>
          <w:lang w:val="en-US"/>
        </w:rPr>
        <w:t>P</w:t>
      </w:r>
      <w:r w:rsidRPr="007129F8">
        <w:rPr>
          <w:rFonts w:ascii="Times New Roman" w:hAnsi="Times New Roman"/>
          <w:sz w:val="20"/>
          <w:szCs w:val="20"/>
          <w:vertAlign w:val="subscript"/>
        </w:rPr>
        <w:t>60</w:t>
      </w:r>
      <w:r w:rsidRPr="007129F8">
        <w:rPr>
          <w:rFonts w:ascii="Times New Roman" w:hAnsi="Times New Roman"/>
          <w:sz w:val="20"/>
          <w:szCs w:val="20"/>
        </w:rPr>
        <w:t>К</w:t>
      </w:r>
      <w:r w:rsidRPr="007129F8">
        <w:rPr>
          <w:rFonts w:ascii="Times New Roman" w:hAnsi="Times New Roman"/>
          <w:sz w:val="20"/>
          <w:szCs w:val="20"/>
          <w:vertAlign w:val="subscript"/>
        </w:rPr>
        <w:t>110</w:t>
      </w:r>
      <w:r w:rsidRPr="007129F8">
        <w:rPr>
          <w:rFonts w:ascii="Times New Roman" w:hAnsi="Times New Roman"/>
          <w:sz w:val="20"/>
          <w:szCs w:val="20"/>
        </w:rPr>
        <w:t xml:space="preserve"> + орошение и </w:t>
      </w:r>
      <w:r w:rsidRPr="007129F8">
        <w:rPr>
          <w:rFonts w:ascii="Times New Roman" w:hAnsi="Times New Roman"/>
          <w:sz w:val="20"/>
          <w:szCs w:val="20"/>
          <w:lang w:val="en-US"/>
        </w:rPr>
        <w:t>P</w:t>
      </w:r>
      <w:r w:rsidRPr="007129F8">
        <w:rPr>
          <w:rFonts w:ascii="Times New Roman" w:hAnsi="Times New Roman"/>
          <w:sz w:val="20"/>
          <w:szCs w:val="20"/>
          <w:vertAlign w:val="subscript"/>
        </w:rPr>
        <w:t>60</w:t>
      </w:r>
      <w:r w:rsidRPr="007129F8">
        <w:rPr>
          <w:rFonts w:ascii="Times New Roman" w:hAnsi="Times New Roman"/>
          <w:sz w:val="20"/>
          <w:szCs w:val="20"/>
        </w:rPr>
        <w:t>К</w:t>
      </w:r>
      <w:r w:rsidRPr="007129F8">
        <w:rPr>
          <w:rFonts w:ascii="Times New Roman" w:hAnsi="Times New Roman"/>
          <w:sz w:val="20"/>
          <w:szCs w:val="20"/>
          <w:vertAlign w:val="subscript"/>
        </w:rPr>
        <w:t>110</w:t>
      </w:r>
      <w:r w:rsidRPr="007129F8">
        <w:rPr>
          <w:rFonts w:ascii="Times New Roman" w:hAnsi="Times New Roman"/>
          <w:sz w:val="20"/>
          <w:szCs w:val="20"/>
        </w:rPr>
        <w:t xml:space="preserve"> + </w:t>
      </w:r>
      <w:r w:rsidRPr="007129F8">
        <w:rPr>
          <w:rFonts w:ascii="Times New Roman" w:hAnsi="Times New Roman"/>
          <w:sz w:val="20"/>
          <w:szCs w:val="20"/>
          <w:lang w:val="en-US"/>
        </w:rPr>
        <w:t>N</w:t>
      </w:r>
      <w:r w:rsidRPr="007129F8">
        <w:rPr>
          <w:rFonts w:ascii="Times New Roman" w:hAnsi="Times New Roman"/>
          <w:sz w:val="20"/>
          <w:szCs w:val="20"/>
          <w:vertAlign w:val="subscript"/>
        </w:rPr>
        <w:t>40</w:t>
      </w:r>
      <w:r w:rsidRPr="007129F8">
        <w:rPr>
          <w:rFonts w:ascii="Times New Roman" w:hAnsi="Times New Roman"/>
          <w:sz w:val="20"/>
          <w:szCs w:val="20"/>
          <w:vertAlign w:val="superscript"/>
        </w:rPr>
        <w:t xml:space="preserve"> </w:t>
      </w:r>
      <w:r w:rsidRPr="007129F8">
        <w:rPr>
          <w:rFonts w:ascii="Times New Roman" w:hAnsi="Times New Roman"/>
          <w:sz w:val="20"/>
          <w:szCs w:val="20"/>
        </w:rPr>
        <w:t>+ орошение.</w:t>
      </w:r>
      <w:proofErr w:type="gramEnd"/>
      <w:r w:rsidRPr="007129F8">
        <w:rPr>
          <w:rFonts w:ascii="Times New Roman" w:hAnsi="Times New Roman"/>
          <w:sz w:val="20"/>
          <w:szCs w:val="20"/>
        </w:rPr>
        <w:t xml:space="preserve"> Блоки включали по ч</w:t>
      </w:r>
      <w:r w:rsidRPr="007129F8">
        <w:rPr>
          <w:rFonts w:ascii="Times New Roman" w:hAnsi="Times New Roman"/>
          <w:sz w:val="20"/>
          <w:szCs w:val="20"/>
        </w:rPr>
        <w:t>е</w:t>
      </w:r>
      <w:r w:rsidRPr="007129F8">
        <w:rPr>
          <w:rFonts w:ascii="Times New Roman" w:hAnsi="Times New Roman"/>
          <w:sz w:val="20"/>
          <w:szCs w:val="20"/>
        </w:rPr>
        <w:t>тыре варианта: контроль (без инокуляции), инокуляция бобовых ко</w:t>
      </w:r>
      <w:r w:rsidRPr="007129F8">
        <w:rPr>
          <w:rFonts w:ascii="Times New Roman" w:hAnsi="Times New Roman"/>
          <w:sz w:val="20"/>
          <w:szCs w:val="20"/>
        </w:rPr>
        <w:t>м</w:t>
      </w:r>
      <w:r w:rsidRPr="007129F8">
        <w:rPr>
          <w:rFonts w:ascii="Times New Roman" w:hAnsi="Times New Roman"/>
          <w:sz w:val="20"/>
          <w:szCs w:val="20"/>
        </w:rPr>
        <w:t>понентов травосмеси сапронитом, инокуляция злаковых компонентов азобактерином, совместная инокуляция бобовых и злаковых комп</w:t>
      </w:r>
      <w:r w:rsidRPr="007129F8">
        <w:rPr>
          <w:rFonts w:ascii="Times New Roman" w:hAnsi="Times New Roman"/>
          <w:sz w:val="20"/>
          <w:szCs w:val="20"/>
        </w:rPr>
        <w:t>о</w:t>
      </w:r>
      <w:r w:rsidRPr="007129F8">
        <w:rPr>
          <w:rFonts w:ascii="Times New Roman" w:hAnsi="Times New Roman"/>
          <w:sz w:val="20"/>
          <w:szCs w:val="20"/>
        </w:rPr>
        <w:t xml:space="preserve">нентов сапронитом и фитостимофосом. </w:t>
      </w:r>
    </w:p>
    <w:p w:rsidR="007129F8" w:rsidRPr="007129F8" w:rsidRDefault="007129F8" w:rsidP="007129F8">
      <w:pPr>
        <w:spacing w:after="0" w:line="240" w:lineRule="auto"/>
        <w:ind w:firstLine="284"/>
        <w:jc w:val="both"/>
        <w:rPr>
          <w:rFonts w:ascii="Times New Roman" w:hAnsi="Times New Roman"/>
          <w:sz w:val="20"/>
          <w:szCs w:val="20"/>
        </w:rPr>
      </w:pPr>
      <w:r w:rsidRPr="007129F8">
        <w:rPr>
          <w:rFonts w:ascii="Times New Roman" w:hAnsi="Times New Roman"/>
          <w:sz w:val="20"/>
          <w:szCs w:val="20"/>
        </w:rPr>
        <w:t xml:space="preserve">Обработка семян многолетних трав бактериальными препаратами велась из расчета 200 г на гектарную норму семян. </w:t>
      </w:r>
    </w:p>
    <w:p w:rsidR="007129F8" w:rsidRPr="007129F8" w:rsidRDefault="007129F8" w:rsidP="007129F8">
      <w:pPr>
        <w:spacing w:after="0" w:line="240" w:lineRule="auto"/>
        <w:ind w:firstLine="284"/>
        <w:jc w:val="both"/>
        <w:rPr>
          <w:rFonts w:ascii="Times New Roman" w:hAnsi="Times New Roman"/>
          <w:sz w:val="20"/>
          <w:szCs w:val="20"/>
        </w:rPr>
      </w:pPr>
      <w:r w:rsidRPr="007129F8">
        <w:rPr>
          <w:rFonts w:ascii="Times New Roman" w:hAnsi="Times New Roman"/>
          <w:sz w:val="20"/>
          <w:szCs w:val="20"/>
        </w:rPr>
        <w:t>Улучшение  водно-воздушного режима почв в результате орошения и использование бактериальных препаратов для обработки семян мн</w:t>
      </w:r>
      <w:r w:rsidRPr="007129F8">
        <w:rPr>
          <w:rFonts w:ascii="Times New Roman" w:hAnsi="Times New Roman"/>
          <w:sz w:val="20"/>
          <w:szCs w:val="20"/>
        </w:rPr>
        <w:t>о</w:t>
      </w:r>
      <w:r w:rsidRPr="007129F8">
        <w:rPr>
          <w:rFonts w:ascii="Times New Roman" w:hAnsi="Times New Roman"/>
          <w:sz w:val="20"/>
          <w:szCs w:val="20"/>
        </w:rPr>
        <w:t>голетних трав способствовали повышению урожайности травостоя. В среднем за годы исследований применение орошение на фоне мин</w:t>
      </w:r>
      <w:r w:rsidRPr="007129F8">
        <w:rPr>
          <w:rFonts w:ascii="Times New Roman" w:hAnsi="Times New Roman"/>
          <w:sz w:val="20"/>
          <w:szCs w:val="20"/>
        </w:rPr>
        <w:t>е</w:t>
      </w:r>
      <w:r w:rsidRPr="007129F8">
        <w:rPr>
          <w:rFonts w:ascii="Times New Roman" w:hAnsi="Times New Roman"/>
          <w:sz w:val="20"/>
          <w:szCs w:val="20"/>
        </w:rPr>
        <w:t>ральных удобрений способствовало увеличению урожайности  тр</w:t>
      </w:r>
      <w:r w:rsidRPr="007129F8">
        <w:rPr>
          <w:rFonts w:ascii="Times New Roman" w:hAnsi="Times New Roman"/>
          <w:sz w:val="20"/>
          <w:szCs w:val="20"/>
        </w:rPr>
        <w:t>а</w:t>
      </w:r>
      <w:r w:rsidRPr="007129F8">
        <w:rPr>
          <w:rFonts w:ascii="Times New Roman" w:hAnsi="Times New Roman"/>
          <w:sz w:val="20"/>
          <w:szCs w:val="20"/>
        </w:rPr>
        <w:t xml:space="preserve">восмеси в сумме за 2 укоса на 1,26 т/га, а использование стартовой дозы азота </w:t>
      </w:r>
      <w:proofErr w:type="gramStart"/>
      <w:r w:rsidRPr="007129F8">
        <w:rPr>
          <w:rFonts w:ascii="Times New Roman" w:hAnsi="Times New Roman"/>
          <w:sz w:val="20"/>
          <w:szCs w:val="20"/>
        </w:rPr>
        <w:t>в добавок</w:t>
      </w:r>
      <w:proofErr w:type="gramEnd"/>
      <w:r w:rsidRPr="007129F8">
        <w:rPr>
          <w:rFonts w:ascii="Times New Roman" w:hAnsi="Times New Roman"/>
          <w:sz w:val="20"/>
          <w:szCs w:val="20"/>
        </w:rPr>
        <w:t xml:space="preserve"> к фону минерального питания Р</w:t>
      </w:r>
      <w:r w:rsidRPr="007129F8">
        <w:rPr>
          <w:rFonts w:ascii="Times New Roman" w:hAnsi="Times New Roman"/>
          <w:sz w:val="20"/>
          <w:szCs w:val="20"/>
          <w:vertAlign w:val="subscript"/>
        </w:rPr>
        <w:t>60</w:t>
      </w:r>
      <w:r w:rsidRPr="007129F8">
        <w:rPr>
          <w:rFonts w:ascii="Times New Roman" w:hAnsi="Times New Roman"/>
          <w:sz w:val="20"/>
          <w:szCs w:val="20"/>
        </w:rPr>
        <w:t>К</w:t>
      </w:r>
      <w:r w:rsidRPr="007129F8">
        <w:rPr>
          <w:rFonts w:ascii="Times New Roman" w:hAnsi="Times New Roman"/>
          <w:sz w:val="20"/>
          <w:szCs w:val="20"/>
          <w:vertAlign w:val="subscript"/>
        </w:rPr>
        <w:t>110</w:t>
      </w:r>
      <w:r w:rsidRPr="007129F8">
        <w:rPr>
          <w:rFonts w:ascii="Times New Roman" w:hAnsi="Times New Roman"/>
          <w:sz w:val="20"/>
          <w:szCs w:val="20"/>
        </w:rPr>
        <w:t xml:space="preserve"> соответс</w:t>
      </w:r>
      <w:r w:rsidRPr="007129F8">
        <w:rPr>
          <w:rFonts w:ascii="Times New Roman" w:hAnsi="Times New Roman"/>
          <w:sz w:val="20"/>
          <w:szCs w:val="20"/>
        </w:rPr>
        <w:t>т</w:t>
      </w:r>
      <w:r w:rsidRPr="007129F8">
        <w:rPr>
          <w:rFonts w:ascii="Times New Roman" w:hAnsi="Times New Roman"/>
          <w:sz w:val="20"/>
          <w:szCs w:val="20"/>
        </w:rPr>
        <w:t>венно на 2,84 т/га. Из изучаемых бактериальных препаратов наиболее эффективным было использование для обработки семян бобовых ко</w:t>
      </w:r>
      <w:r w:rsidRPr="007129F8">
        <w:rPr>
          <w:rFonts w:ascii="Times New Roman" w:hAnsi="Times New Roman"/>
          <w:sz w:val="20"/>
          <w:szCs w:val="20"/>
        </w:rPr>
        <w:t>м</w:t>
      </w:r>
      <w:r w:rsidRPr="007129F8">
        <w:rPr>
          <w:rFonts w:ascii="Times New Roman" w:hAnsi="Times New Roman"/>
          <w:sz w:val="20"/>
          <w:szCs w:val="20"/>
        </w:rPr>
        <w:t>понентов травосмеси симбиотического препарата сапронит. Примен</w:t>
      </w:r>
      <w:r w:rsidRPr="007129F8">
        <w:rPr>
          <w:rFonts w:ascii="Times New Roman" w:hAnsi="Times New Roman"/>
          <w:sz w:val="20"/>
          <w:szCs w:val="20"/>
        </w:rPr>
        <w:t>е</w:t>
      </w:r>
      <w:r w:rsidRPr="007129F8">
        <w:rPr>
          <w:rFonts w:ascii="Times New Roman" w:hAnsi="Times New Roman"/>
          <w:sz w:val="20"/>
          <w:szCs w:val="20"/>
        </w:rPr>
        <w:t>ние данного препарата способствовало повышению урожайности б</w:t>
      </w:r>
      <w:r w:rsidRPr="007129F8">
        <w:rPr>
          <w:rFonts w:ascii="Times New Roman" w:hAnsi="Times New Roman"/>
          <w:sz w:val="20"/>
          <w:szCs w:val="20"/>
        </w:rPr>
        <w:t>о</w:t>
      </w:r>
      <w:r w:rsidRPr="007129F8">
        <w:rPr>
          <w:rFonts w:ascii="Times New Roman" w:hAnsi="Times New Roman"/>
          <w:sz w:val="20"/>
          <w:szCs w:val="20"/>
        </w:rPr>
        <w:t xml:space="preserve">бово-злаковой травосмеси на фоне без орошения на 0,85; с орошением – 1,09 и </w:t>
      </w:r>
      <w:r w:rsidRPr="007129F8">
        <w:rPr>
          <w:rFonts w:ascii="Times New Roman" w:hAnsi="Times New Roman"/>
          <w:sz w:val="20"/>
          <w:szCs w:val="20"/>
          <w:lang w:val="en-US"/>
        </w:rPr>
        <w:t>N</w:t>
      </w:r>
      <w:r w:rsidRPr="007129F8">
        <w:rPr>
          <w:rFonts w:ascii="Times New Roman" w:hAnsi="Times New Roman"/>
          <w:sz w:val="20"/>
          <w:szCs w:val="20"/>
          <w:vertAlign w:val="subscript"/>
        </w:rPr>
        <w:t>40</w:t>
      </w:r>
      <w:r w:rsidRPr="007129F8">
        <w:rPr>
          <w:rFonts w:ascii="Times New Roman" w:hAnsi="Times New Roman"/>
          <w:sz w:val="20"/>
          <w:szCs w:val="20"/>
        </w:rPr>
        <w:t>Р</w:t>
      </w:r>
      <w:r w:rsidRPr="007129F8">
        <w:rPr>
          <w:rFonts w:ascii="Times New Roman" w:hAnsi="Times New Roman"/>
          <w:sz w:val="20"/>
          <w:szCs w:val="20"/>
          <w:vertAlign w:val="subscript"/>
        </w:rPr>
        <w:t>60</w:t>
      </w:r>
      <w:r w:rsidRPr="007129F8">
        <w:rPr>
          <w:rFonts w:ascii="Times New Roman" w:hAnsi="Times New Roman"/>
          <w:sz w:val="20"/>
          <w:szCs w:val="20"/>
        </w:rPr>
        <w:t>К</w:t>
      </w:r>
      <w:r w:rsidRPr="007129F8">
        <w:rPr>
          <w:rFonts w:ascii="Times New Roman" w:hAnsi="Times New Roman"/>
          <w:sz w:val="20"/>
          <w:szCs w:val="20"/>
          <w:vertAlign w:val="subscript"/>
        </w:rPr>
        <w:t>110</w:t>
      </w:r>
      <w:r w:rsidRPr="007129F8">
        <w:rPr>
          <w:rFonts w:ascii="Times New Roman" w:hAnsi="Times New Roman"/>
          <w:sz w:val="20"/>
          <w:szCs w:val="20"/>
        </w:rPr>
        <w:t xml:space="preserve"> + орошение – на 1,24 т/га по сравнению с соответс</w:t>
      </w:r>
      <w:r w:rsidRPr="007129F8">
        <w:rPr>
          <w:rFonts w:ascii="Times New Roman" w:hAnsi="Times New Roman"/>
          <w:sz w:val="20"/>
          <w:szCs w:val="20"/>
        </w:rPr>
        <w:t>т</w:t>
      </w:r>
      <w:r w:rsidRPr="007129F8">
        <w:rPr>
          <w:rFonts w:ascii="Times New Roman" w:hAnsi="Times New Roman"/>
          <w:sz w:val="20"/>
          <w:szCs w:val="20"/>
        </w:rPr>
        <w:t xml:space="preserve">вующими вариантами без инокуляции. </w:t>
      </w:r>
    </w:p>
    <w:p w:rsidR="007129F8" w:rsidRPr="007129F8" w:rsidRDefault="007129F8" w:rsidP="007129F8">
      <w:pPr>
        <w:spacing w:after="0" w:line="240" w:lineRule="auto"/>
        <w:ind w:firstLine="284"/>
        <w:jc w:val="both"/>
        <w:rPr>
          <w:rFonts w:ascii="Times New Roman" w:hAnsi="Times New Roman"/>
          <w:sz w:val="20"/>
          <w:szCs w:val="20"/>
        </w:rPr>
      </w:pPr>
      <w:r w:rsidRPr="007129F8">
        <w:rPr>
          <w:rFonts w:ascii="Times New Roman" w:hAnsi="Times New Roman"/>
          <w:sz w:val="20"/>
          <w:szCs w:val="20"/>
        </w:rPr>
        <w:t xml:space="preserve">Использование бактериальных препаратов помимо положительного влияния на урожайность способствовало увеличению </w:t>
      </w:r>
      <w:r w:rsidRPr="007129F8">
        <w:rPr>
          <w:rFonts w:ascii="Times New Roman" w:hAnsi="Times New Roman"/>
          <w:sz w:val="20"/>
          <w:szCs w:val="20"/>
          <w:lang w:val="be-BY"/>
        </w:rPr>
        <w:t xml:space="preserve">не только </w:t>
      </w:r>
      <w:r w:rsidRPr="007129F8">
        <w:rPr>
          <w:rFonts w:ascii="Times New Roman" w:hAnsi="Times New Roman"/>
          <w:sz w:val="20"/>
          <w:szCs w:val="20"/>
        </w:rPr>
        <w:t>пр</w:t>
      </w:r>
      <w:r w:rsidRPr="007129F8">
        <w:rPr>
          <w:rFonts w:ascii="Times New Roman" w:hAnsi="Times New Roman"/>
          <w:sz w:val="20"/>
          <w:szCs w:val="20"/>
        </w:rPr>
        <w:t>о</w:t>
      </w:r>
      <w:r w:rsidRPr="007129F8">
        <w:rPr>
          <w:rFonts w:ascii="Times New Roman" w:hAnsi="Times New Roman"/>
          <w:sz w:val="20"/>
          <w:szCs w:val="20"/>
        </w:rPr>
        <w:t xml:space="preserve">дуктивности травостоев, </w:t>
      </w:r>
      <w:r w:rsidRPr="007129F8">
        <w:rPr>
          <w:rFonts w:ascii="Times New Roman" w:hAnsi="Times New Roman"/>
          <w:sz w:val="20"/>
          <w:szCs w:val="20"/>
          <w:lang w:val="be-BY"/>
        </w:rPr>
        <w:t xml:space="preserve">но и качества получаемого корма </w:t>
      </w:r>
      <w:r w:rsidRPr="007129F8">
        <w:rPr>
          <w:rFonts w:ascii="Times New Roman" w:hAnsi="Times New Roman"/>
          <w:sz w:val="20"/>
          <w:szCs w:val="20"/>
        </w:rPr>
        <w:t>(табл. 1.).</w:t>
      </w:r>
    </w:p>
    <w:p w:rsidR="007129F8" w:rsidRPr="007129F8" w:rsidRDefault="007129F8" w:rsidP="007129F8">
      <w:pPr>
        <w:spacing w:after="0" w:line="240" w:lineRule="auto"/>
        <w:ind w:firstLine="284"/>
        <w:jc w:val="both"/>
        <w:rPr>
          <w:rFonts w:ascii="Times New Roman" w:hAnsi="Times New Roman"/>
          <w:sz w:val="20"/>
          <w:szCs w:val="20"/>
        </w:rPr>
      </w:pPr>
      <w:r w:rsidRPr="007129F8">
        <w:rPr>
          <w:rFonts w:ascii="Times New Roman" w:hAnsi="Times New Roman"/>
          <w:sz w:val="20"/>
          <w:szCs w:val="20"/>
          <w:lang w:val="be-BY"/>
        </w:rPr>
        <w:t>Согласно полученным данным на</w:t>
      </w:r>
      <w:r w:rsidRPr="007129F8">
        <w:rPr>
          <w:rFonts w:ascii="Times New Roman" w:hAnsi="Times New Roman"/>
          <w:sz w:val="20"/>
          <w:szCs w:val="20"/>
        </w:rPr>
        <w:t>ибольший эффект был получен при орошении дождеванием многолетних бобово-злаковых травостоев  при использовании минеральных удобрений Р</w:t>
      </w:r>
      <w:r w:rsidRPr="007129F8">
        <w:rPr>
          <w:rFonts w:ascii="Times New Roman" w:hAnsi="Times New Roman"/>
          <w:sz w:val="20"/>
          <w:szCs w:val="20"/>
          <w:vertAlign w:val="subscript"/>
        </w:rPr>
        <w:t>60</w:t>
      </w:r>
      <w:r w:rsidRPr="007129F8">
        <w:rPr>
          <w:rFonts w:ascii="Times New Roman" w:hAnsi="Times New Roman"/>
          <w:sz w:val="20"/>
          <w:szCs w:val="20"/>
        </w:rPr>
        <w:t>К</w:t>
      </w:r>
      <w:r w:rsidRPr="007129F8">
        <w:rPr>
          <w:rFonts w:ascii="Times New Roman" w:hAnsi="Times New Roman"/>
          <w:sz w:val="20"/>
          <w:szCs w:val="20"/>
          <w:vertAlign w:val="subscript"/>
        </w:rPr>
        <w:t>110</w:t>
      </w:r>
      <w:r w:rsidRPr="007129F8">
        <w:rPr>
          <w:rFonts w:ascii="Times New Roman" w:hAnsi="Times New Roman"/>
          <w:sz w:val="20"/>
          <w:szCs w:val="20"/>
        </w:rPr>
        <w:t xml:space="preserve"> и стартовой дозы азота </w:t>
      </w:r>
      <w:r w:rsidRPr="007129F8">
        <w:rPr>
          <w:rFonts w:ascii="Times New Roman" w:hAnsi="Times New Roman"/>
          <w:sz w:val="20"/>
          <w:szCs w:val="20"/>
          <w:lang w:val="en-US"/>
        </w:rPr>
        <w:t>N</w:t>
      </w:r>
      <w:r w:rsidRPr="007129F8">
        <w:rPr>
          <w:rFonts w:ascii="Times New Roman" w:hAnsi="Times New Roman"/>
          <w:sz w:val="20"/>
          <w:szCs w:val="20"/>
          <w:vertAlign w:val="subscript"/>
        </w:rPr>
        <w:t>40</w:t>
      </w:r>
      <w:r w:rsidRPr="007129F8">
        <w:rPr>
          <w:rFonts w:ascii="Times New Roman" w:hAnsi="Times New Roman"/>
          <w:sz w:val="20"/>
          <w:szCs w:val="20"/>
        </w:rPr>
        <w:t xml:space="preserve">. Применение бактериальных препаратов в дополнение к орошению и фону минеральных удобрений со стартовой дозой азота показало преимущество по сравнению с контрольным </w:t>
      </w:r>
      <w:proofErr w:type="gramStart"/>
      <w:r w:rsidRPr="007129F8">
        <w:rPr>
          <w:rFonts w:ascii="Times New Roman" w:hAnsi="Times New Roman"/>
          <w:sz w:val="20"/>
          <w:szCs w:val="20"/>
        </w:rPr>
        <w:t>вариантом</w:t>
      </w:r>
      <w:proofErr w:type="gramEnd"/>
      <w:r w:rsidRPr="007129F8">
        <w:rPr>
          <w:rFonts w:ascii="Times New Roman" w:hAnsi="Times New Roman"/>
          <w:sz w:val="20"/>
          <w:szCs w:val="20"/>
        </w:rPr>
        <w:t xml:space="preserve"> где семена трав не обрабатывались. Наибольший эффект среди изучаемых препаратов дал сапронит, применение которого привело к увеличению сбора переваримого протеина составило 529,8 кг/га, выхода обменной энергии –34,8 ГДж, по сравнению с вариантом без инокуляции фона без орошения. Использование препаратов сапронита и фитостимофоса  совместно оказало немного меньший эффект по сравнению с един</w:t>
      </w:r>
      <w:r w:rsidRPr="007129F8">
        <w:rPr>
          <w:rFonts w:ascii="Times New Roman" w:hAnsi="Times New Roman"/>
          <w:sz w:val="20"/>
          <w:szCs w:val="20"/>
        </w:rPr>
        <w:t>о</w:t>
      </w:r>
      <w:r w:rsidRPr="007129F8">
        <w:rPr>
          <w:rFonts w:ascii="Times New Roman" w:hAnsi="Times New Roman"/>
          <w:sz w:val="20"/>
          <w:szCs w:val="20"/>
        </w:rPr>
        <w:t>личным применением сапронита. Слабое воздействие фосфатмобил</w:t>
      </w:r>
      <w:r w:rsidRPr="007129F8">
        <w:rPr>
          <w:rFonts w:ascii="Times New Roman" w:hAnsi="Times New Roman"/>
          <w:sz w:val="20"/>
          <w:szCs w:val="20"/>
        </w:rPr>
        <w:t>и</w:t>
      </w:r>
      <w:r w:rsidRPr="007129F8">
        <w:rPr>
          <w:rFonts w:ascii="Times New Roman" w:hAnsi="Times New Roman"/>
          <w:sz w:val="20"/>
          <w:szCs w:val="20"/>
        </w:rPr>
        <w:t>зующего препарата фитостимофос объясняется довольно высоким с</w:t>
      </w:r>
      <w:r w:rsidRPr="007129F8">
        <w:rPr>
          <w:rFonts w:ascii="Times New Roman" w:hAnsi="Times New Roman"/>
          <w:sz w:val="20"/>
          <w:szCs w:val="20"/>
        </w:rPr>
        <w:t>о</w:t>
      </w:r>
      <w:r w:rsidRPr="007129F8">
        <w:rPr>
          <w:rFonts w:ascii="Times New Roman" w:hAnsi="Times New Roman"/>
          <w:sz w:val="20"/>
          <w:szCs w:val="20"/>
        </w:rPr>
        <w:lastRenderedPageBreak/>
        <w:t xml:space="preserve">держанием форм фосфора в </w:t>
      </w:r>
      <w:proofErr w:type="gramStart"/>
      <w:r w:rsidRPr="007129F8">
        <w:rPr>
          <w:rFonts w:ascii="Times New Roman" w:hAnsi="Times New Roman"/>
          <w:sz w:val="20"/>
          <w:szCs w:val="20"/>
        </w:rPr>
        <w:t>почве</w:t>
      </w:r>
      <w:proofErr w:type="gramEnd"/>
      <w:r w:rsidRPr="007129F8">
        <w:rPr>
          <w:rFonts w:ascii="Times New Roman" w:hAnsi="Times New Roman"/>
          <w:sz w:val="20"/>
          <w:szCs w:val="20"/>
        </w:rPr>
        <w:t xml:space="preserve"> на которой проводили эксперимент. Применение ассоциативного препарата азобактерин оказало сущес</w:t>
      </w:r>
      <w:r w:rsidRPr="007129F8">
        <w:rPr>
          <w:rFonts w:ascii="Times New Roman" w:hAnsi="Times New Roman"/>
          <w:sz w:val="20"/>
          <w:szCs w:val="20"/>
        </w:rPr>
        <w:t>т</w:t>
      </w:r>
      <w:r w:rsidRPr="007129F8">
        <w:rPr>
          <w:rFonts w:ascii="Times New Roman" w:hAnsi="Times New Roman"/>
          <w:sz w:val="20"/>
          <w:szCs w:val="20"/>
        </w:rPr>
        <w:t>венно меньшее влияние на показатели продуктивности травостоев.</w:t>
      </w:r>
    </w:p>
    <w:p w:rsidR="007129F8" w:rsidRPr="007129F8" w:rsidRDefault="007129F8" w:rsidP="007129F8">
      <w:pPr>
        <w:spacing w:after="0" w:line="240" w:lineRule="auto"/>
        <w:ind w:firstLine="284"/>
        <w:jc w:val="both"/>
        <w:rPr>
          <w:rFonts w:ascii="Times New Roman" w:hAnsi="Times New Roman"/>
          <w:sz w:val="20"/>
          <w:szCs w:val="20"/>
        </w:rPr>
      </w:pPr>
    </w:p>
    <w:p w:rsidR="007129F8" w:rsidRPr="00021672" w:rsidRDefault="007129F8" w:rsidP="007129F8">
      <w:pPr>
        <w:spacing w:after="0" w:line="240" w:lineRule="auto"/>
        <w:jc w:val="center"/>
        <w:rPr>
          <w:rFonts w:ascii="Times New Roman" w:hAnsi="Times New Roman"/>
          <w:b/>
          <w:sz w:val="16"/>
          <w:szCs w:val="16"/>
        </w:rPr>
      </w:pPr>
      <w:r w:rsidRPr="007129F8">
        <w:rPr>
          <w:rFonts w:ascii="Times New Roman" w:hAnsi="Times New Roman"/>
          <w:sz w:val="16"/>
          <w:szCs w:val="16"/>
        </w:rPr>
        <w:t>Таблица 1.</w:t>
      </w:r>
      <w:r w:rsidR="00021672">
        <w:rPr>
          <w:rFonts w:ascii="Times New Roman" w:hAnsi="Times New Roman"/>
          <w:sz w:val="16"/>
          <w:szCs w:val="16"/>
        </w:rPr>
        <w:t xml:space="preserve"> </w:t>
      </w:r>
      <w:r w:rsidRPr="00021672">
        <w:rPr>
          <w:rFonts w:ascii="Times New Roman" w:hAnsi="Times New Roman"/>
          <w:b/>
          <w:sz w:val="16"/>
          <w:szCs w:val="16"/>
        </w:rPr>
        <w:t>Продуктивность бобово-злаковой травосмеси</w:t>
      </w:r>
    </w:p>
    <w:p w:rsidR="007129F8" w:rsidRPr="00021672" w:rsidRDefault="007129F8" w:rsidP="007129F8">
      <w:pPr>
        <w:spacing w:after="0" w:line="240" w:lineRule="auto"/>
        <w:jc w:val="center"/>
        <w:rPr>
          <w:rFonts w:ascii="Times New Roman" w:hAnsi="Times New Roman"/>
          <w:b/>
          <w:sz w:val="16"/>
          <w:szCs w:val="16"/>
        </w:rPr>
      </w:pPr>
      <w:r w:rsidRPr="00021672">
        <w:rPr>
          <w:rFonts w:ascii="Times New Roman" w:hAnsi="Times New Roman"/>
          <w:b/>
          <w:sz w:val="16"/>
          <w:szCs w:val="16"/>
        </w:rPr>
        <w:t>(в среднем за 3 года)</w:t>
      </w:r>
    </w:p>
    <w:p w:rsidR="007129F8" w:rsidRPr="007129F8" w:rsidRDefault="007129F8" w:rsidP="007129F8">
      <w:pPr>
        <w:spacing w:after="0" w:line="240" w:lineRule="auto"/>
        <w:jc w:val="center"/>
        <w:rPr>
          <w:rFonts w:ascii="Times New Roman" w:hAnsi="Times New Roman"/>
          <w:sz w:val="16"/>
          <w:szCs w:val="16"/>
        </w:rPr>
      </w:pPr>
    </w:p>
    <w:tbl>
      <w:tblPr>
        <w:tblW w:w="61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5"/>
        <w:gridCol w:w="1135"/>
        <w:gridCol w:w="243"/>
        <w:gridCol w:w="1197"/>
        <w:gridCol w:w="181"/>
        <w:gridCol w:w="1379"/>
      </w:tblGrid>
      <w:tr w:rsidR="007129F8" w:rsidRPr="001A4C7C" w:rsidTr="001A4C7C">
        <w:tc>
          <w:tcPr>
            <w:tcW w:w="1985" w:type="dxa"/>
            <w:tcBorders>
              <w:top w:val="single" w:sz="4" w:space="0" w:color="auto"/>
              <w:left w:val="single" w:sz="4" w:space="0" w:color="auto"/>
              <w:bottom w:val="single" w:sz="4" w:space="0" w:color="auto"/>
              <w:right w:val="single" w:sz="4" w:space="0" w:color="auto"/>
            </w:tcBorders>
          </w:tcPr>
          <w:p w:rsidR="007129F8" w:rsidRPr="001A4C7C" w:rsidRDefault="007129F8" w:rsidP="001A4C7C">
            <w:pPr>
              <w:spacing w:after="0" w:line="240" w:lineRule="auto"/>
              <w:jc w:val="center"/>
              <w:rPr>
                <w:rFonts w:ascii="Times New Roman" w:hAnsi="Times New Roman"/>
                <w:sz w:val="16"/>
                <w:szCs w:val="16"/>
              </w:rPr>
            </w:pPr>
            <w:r w:rsidRPr="001A4C7C">
              <w:rPr>
                <w:rFonts w:ascii="Times New Roman" w:hAnsi="Times New Roman"/>
                <w:sz w:val="16"/>
                <w:szCs w:val="16"/>
              </w:rPr>
              <w:t>Варианты</w:t>
            </w:r>
          </w:p>
        </w:tc>
        <w:tc>
          <w:tcPr>
            <w:tcW w:w="1378" w:type="dxa"/>
            <w:gridSpan w:val="2"/>
            <w:tcBorders>
              <w:top w:val="single" w:sz="4" w:space="0" w:color="auto"/>
              <w:left w:val="single" w:sz="4" w:space="0" w:color="auto"/>
              <w:bottom w:val="single" w:sz="4" w:space="0" w:color="auto"/>
              <w:right w:val="single" w:sz="4" w:space="0" w:color="auto"/>
            </w:tcBorders>
          </w:tcPr>
          <w:p w:rsidR="007129F8" w:rsidRPr="001A4C7C" w:rsidRDefault="007129F8" w:rsidP="001A4C7C">
            <w:pPr>
              <w:spacing w:after="0" w:line="240" w:lineRule="auto"/>
              <w:jc w:val="center"/>
              <w:rPr>
                <w:rFonts w:ascii="Times New Roman" w:hAnsi="Times New Roman"/>
                <w:sz w:val="16"/>
                <w:szCs w:val="16"/>
              </w:rPr>
            </w:pPr>
            <w:r w:rsidRPr="001A4C7C">
              <w:rPr>
                <w:rFonts w:ascii="Times New Roman" w:hAnsi="Times New Roman"/>
                <w:sz w:val="16"/>
                <w:szCs w:val="16"/>
              </w:rPr>
              <w:t xml:space="preserve">Урожайность т/га </w:t>
            </w:r>
            <w:proofErr w:type="gramStart"/>
            <w:r w:rsidRPr="001A4C7C">
              <w:rPr>
                <w:rFonts w:ascii="Times New Roman" w:hAnsi="Times New Roman"/>
                <w:sz w:val="16"/>
                <w:szCs w:val="16"/>
              </w:rPr>
              <w:t>с</w:t>
            </w:r>
            <w:proofErr w:type="gramEnd"/>
            <w:r w:rsidRPr="001A4C7C">
              <w:rPr>
                <w:rFonts w:ascii="Times New Roman" w:hAnsi="Times New Roman"/>
                <w:sz w:val="16"/>
                <w:szCs w:val="16"/>
              </w:rPr>
              <w:t>.в.</w:t>
            </w:r>
          </w:p>
        </w:tc>
        <w:tc>
          <w:tcPr>
            <w:tcW w:w="1378" w:type="dxa"/>
            <w:gridSpan w:val="2"/>
            <w:tcBorders>
              <w:top w:val="single" w:sz="4" w:space="0" w:color="auto"/>
              <w:left w:val="single" w:sz="4" w:space="0" w:color="auto"/>
              <w:bottom w:val="single" w:sz="4" w:space="0" w:color="auto"/>
              <w:right w:val="single" w:sz="4" w:space="0" w:color="auto"/>
            </w:tcBorders>
          </w:tcPr>
          <w:p w:rsidR="007129F8" w:rsidRPr="001A4C7C" w:rsidRDefault="007129F8" w:rsidP="001A4C7C">
            <w:pPr>
              <w:spacing w:after="0" w:line="240" w:lineRule="auto"/>
              <w:jc w:val="center"/>
              <w:rPr>
                <w:rFonts w:ascii="Times New Roman" w:hAnsi="Times New Roman"/>
                <w:sz w:val="16"/>
                <w:szCs w:val="16"/>
              </w:rPr>
            </w:pPr>
            <w:r w:rsidRPr="001A4C7C">
              <w:rPr>
                <w:rFonts w:ascii="Times New Roman" w:hAnsi="Times New Roman"/>
                <w:sz w:val="16"/>
                <w:szCs w:val="16"/>
              </w:rPr>
              <w:t>Выход ОЭ,</w:t>
            </w:r>
          </w:p>
          <w:p w:rsidR="007129F8" w:rsidRPr="001A4C7C" w:rsidRDefault="007129F8" w:rsidP="001A4C7C">
            <w:pPr>
              <w:spacing w:after="0" w:line="240" w:lineRule="auto"/>
              <w:jc w:val="center"/>
              <w:rPr>
                <w:rFonts w:ascii="Times New Roman" w:hAnsi="Times New Roman"/>
                <w:sz w:val="16"/>
                <w:szCs w:val="16"/>
              </w:rPr>
            </w:pPr>
            <w:r w:rsidRPr="001A4C7C">
              <w:rPr>
                <w:rFonts w:ascii="Times New Roman" w:hAnsi="Times New Roman"/>
                <w:sz w:val="16"/>
                <w:szCs w:val="16"/>
              </w:rPr>
              <w:t>ГДж/</w:t>
            </w:r>
            <w:proofErr w:type="gramStart"/>
            <w:r w:rsidRPr="001A4C7C">
              <w:rPr>
                <w:rFonts w:ascii="Times New Roman" w:hAnsi="Times New Roman"/>
                <w:sz w:val="16"/>
                <w:szCs w:val="16"/>
              </w:rPr>
              <w:t>га</w:t>
            </w:r>
            <w:proofErr w:type="gramEnd"/>
          </w:p>
        </w:tc>
        <w:tc>
          <w:tcPr>
            <w:tcW w:w="1379" w:type="dxa"/>
            <w:tcBorders>
              <w:top w:val="single" w:sz="4" w:space="0" w:color="auto"/>
              <w:left w:val="single" w:sz="4" w:space="0" w:color="auto"/>
              <w:bottom w:val="single" w:sz="4" w:space="0" w:color="auto"/>
              <w:right w:val="single" w:sz="4" w:space="0" w:color="auto"/>
            </w:tcBorders>
          </w:tcPr>
          <w:p w:rsidR="007129F8" w:rsidRPr="001A4C7C" w:rsidRDefault="007129F8" w:rsidP="001A4C7C">
            <w:pPr>
              <w:spacing w:after="0" w:line="240" w:lineRule="auto"/>
              <w:jc w:val="center"/>
              <w:rPr>
                <w:rFonts w:ascii="Times New Roman" w:hAnsi="Times New Roman"/>
                <w:sz w:val="16"/>
                <w:szCs w:val="16"/>
              </w:rPr>
            </w:pPr>
            <w:r w:rsidRPr="001A4C7C">
              <w:rPr>
                <w:rFonts w:ascii="Times New Roman" w:hAnsi="Times New Roman"/>
                <w:sz w:val="16"/>
                <w:szCs w:val="16"/>
              </w:rPr>
              <w:t>Сбор перевар</w:t>
            </w:r>
            <w:r w:rsidRPr="001A4C7C">
              <w:rPr>
                <w:rFonts w:ascii="Times New Roman" w:hAnsi="Times New Roman"/>
                <w:sz w:val="16"/>
                <w:szCs w:val="16"/>
              </w:rPr>
              <w:t>и</w:t>
            </w:r>
            <w:r w:rsidRPr="001A4C7C">
              <w:rPr>
                <w:rFonts w:ascii="Times New Roman" w:hAnsi="Times New Roman"/>
                <w:sz w:val="16"/>
                <w:szCs w:val="16"/>
              </w:rPr>
              <w:t xml:space="preserve">мого протеина, </w:t>
            </w:r>
            <w:proofErr w:type="gramStart"/>
            <w:r w:rsidRPr="001A4C7C">
              <w:rPr>
                <w:rFonts w:ascii="Times New Roman" w:hAnsi="Times New Roman"/>
                <w:sz w:val="16"/>
                <w:szCs w:val="16"/>
              </w:rPr>
              <w:t>кг</w:t>
            </w:r>
            <w:proofErr w:type="gramEnd"/>
            <w:r w:rsidRPr="001A4C7C">
              <w:rPr>
                <w:rFonts w:ascii="Times New Roman" w:hAnsi="Times New Roman"/>
                <w:sz w:val="16"/>
                <w:szCs w:val="16"/>
              </w:rPr>
              <w:t>/га</w:t>
            </w:r>
          </w:p>
        </w:tc>
      </w:tr>
      <w:tr w:rsidR="007129F8" w:rsidRPr="001A4C7C" w:rsidTr="001A4C7C">
        <w:trPr>
          <w:trHeight w:val="87"/>
        </w:trPr>
        <w:tc>
          <w:tcPr>
            <w:tcW w:w="6120" w:type="dxa"/>
            <w:gridSpan w:val="6"/>
            <w:tcBorders>
              <w:top w:val="single" w:sz="4" w:space="0" w:color="auto"/>
              <w:left w:val="single" w:sz="4" w:space="0" w:color="auto"/>
              <w:bottom w:val="single" w:sz="4" w:space="0" w:color="auto"/>
              <w:right w:val="single" w:sz="4" w:space="0" w:color="auto"/>
            </w:tcBorders>
          </w:tcPr>
          <w:p w:rsidR="007129F8" w:rsidRPr="001A4C7C" w:rsidRDefault="007129F8" w:rsidP="001A4C7C">
            <w:pPr>
              <w:spacing w:after="0" w:line="240" w:lineRule="auto"/>
              <w:jc w:val="center"/>
              <w:rPr>
                <w:rFonts w:ascii="Times New Roman" w:hAnsi="Times New Roman"/>
                <w:sz w:val="16"/>
                <w:szCs w:val="16"/>
              </w:rPr>
            </w:pPr>
            <w:r w:rsidRPr="001A4C7C">
              <w:rPr>
                <w:rFonts w:ascii="Times New Roman" w:hAnsi="Times New Roman"/>
                <w:sz w:val="16"/>
                <w:szCs w:val="16"/>
                <w:lang w:val="en-US"/>
              </w:rPr>
              <w:t>P</w:t>
            </w:r>
            <w:r w:rsidRPr="001A4C7C">
              <w:rPr>
                <w:rFonts w:ascii="Times New Roman" w:hAnsi="Times New Roman"/>
                <w:sz w:val="16"/>
                <w:szCs w:val="16"/>
                <w:vertAlign w:val="subscript"/>
              </w:rPr>
              <w:t>60</w:t>
            </w:r>
            <w:r w:rsidRPr="001A4C7C">
              <w:rPr>
                <w:rFonts w:ascii="Times New Roman" w:hAnsi="Times New Roman"/>
                <w:sz w:val="16"/>
                <w:szCs w:val="16"/>
              </w:rPr>
              <w:t>К</w:t>
            </w:r>
            <w:r w:rsidRPr="001A4C7C">
              <w:rPr>
                <w:rFonts w:ascii="Times New Roman" w:hAnsi="Times New Roman"/>
                <w:sz w:val="16"/>
                <w:szCs w:val="16"/>
                <w:vertAlign w:val="subscript"/>
              </w:rPr>
              <w:t>110</w:t>
            </w:r>
            <w:r w:rsidRPr="001A4C7C">
              <w:rPr>
                <w:rFonts w:ascii="Times New Roman" w:hAnsi="Times New Roman"/>
                <w:sz w:val="16"/>
                <w:szCs w:val="16"/>
              </w:rPr>
              <w:t xml:space="preserve"> (без орошения)</w:t>
            </w:r>
          </w:p>
        </w:tc>
      </w:tr>
      <w:tr w:rsidR="007129F8" w:rsidRPr="001A4C7C" w:rsidTr="001A4C7C">
        <w:tc>
          <w:tcPr>
            <w:tcW w:w="1985" w:type="dxa"/>
            <w:tcBorders>
              <w:top w:val="single" w:sz="4" w:space="0" w:color="auto"/>
              <w:left w:val="single" w:sz="4" w:space="0" w:color="auto"/>
              <w:bottom w:val="single" w:sz="4" w:space="0" w:color="auto"/>
              <w:right w:val="single" w:sz="4" w:space="0" w:color="auto"/>
            </w:tcBorders>
          </w:tcPr>
          <w:p w:rsidR="007129F8" w:rsidRPr="001A4C7C" w:rsidRDefault="007129F8" w:rsidP="001A4C7C">
            <w:pPr>
              <w:spacing w:after="0" w:line="240" w:lineRule="auto"/>
              <w:jc w:val="both"/>
              <w:rPr>
                <w:rFonts w:ascii="Times New Roman" w:hAnsi="Times New Roman"/>
                <w:sz w:val="16"/>
                <w:szCs w:val="16"/>
              </w:rPr>
            </w:pPr>
            <w:r w:rsidRPr="001A4C7C">
              <w:rPr>
                <w:rFonts w:ascii="Times New Roman" w:hAnsi="Times New Roman"/>
                <w:sz w:val="16"/>
                <w:szCs w:val="16"/>
              </w:rPr>
              <w:t>Без инокуляции</w:t>
            </w:r>
          </w:p>
        </w:tc>
        <w:tc>
          <w:tcPr>
            <w:tcW w:w="1378" w:type="dxa"/>
            <w:gridSpan w:val="2"/>
            <w:tcBorders>
              <w:top w:val="single" w:sz="4" w:space="0" w:color="auto"/>
              <w:left w:val="single" w:sz="4" w:space="0" w:color="auto"/>
              <w:bottom w:val="single" w:sz="4" w:space="0" w:color="auto"/>
              <w:right w:val="single" w:sz="4" w:space="0" w:color="auto"/>
            </w:tcBorders>
            <w:vAlign w:val="center"/>
          </w:tcPr>
          <w:p w:rsidR="007129F8" w:rsidRPr="001A4C7C" w:rsidRDefault="007129F8" w:rsidP="007129F8">
            <w:pPr>
              <w:spacing w:after="0" w:line="240" w:lineRule="auto"/>
              <w:ind w:firstLine="284"/>
              <w:jc w:val="both"/>
              <w:rPr>
                <w:rFonts w:ascii="Times New Roman" w:hAnsi="Times New Roman"/>
                <w:sz w:val="16"/>
                <w:szCs w:val="16"/>
              </w:rPr>
            </w:pPr>
            <w:r w:rsidRPr="001A4C7C">
              <w:rPr>
                <w:rFonts w:ascii="Times New Roman" w:hAnsi="Times New Roman"/>
                <w:sz w:val="16"/>
                <w:szCs w:val="16"/>
              </w:rPr>
              <w:t>6,91</w:t>
            </w:r>
          </w:p>
        </w:tc>
        <w:tc>
          <w:tcPr>
            <w:tcW w:w="1378" w:type="dxa"/>
            <w:gridSpan w:val="2"/>
            <w:tcBorders>
              <w:top w:val="single" w:sz="4" w:space="0" w:color="auto"/>
              <w:left w:val="single" w:sz="4" w:space="0" w:color="auto"/>
              <w:bottom w:val="single" w:sz="4" w:space="0" w:color="auto"/>
              <w:right w:val="single" w:sz="4" w:space="0" w:color="auto"/>
            </w:tcBorders>
            <w:vAlign w:val="center"/>
          </w:tcPr>
          <w:p w:rsidR="007129F8" w:rsidRPr="001A4C7C" w:rsidRDefault="007129F8" w:rsidP="007129F8">
            <w:pPr>
              <w:spacing w:after="0" w:line="240" w:lineRule="auto"/>
              <w:ind w:firstLine="284"/>
              <w:jc w:val="both"/>
              <w:rPr>
                <w:rFonts w:ascii="Times New Roman" w:hAnsi="Times New Roman"/>
                <w:sz w:val="16"/>
                <w:szCs w:val="16"/>
              </w:rPr>
            </w:pPr>
            <w:r w:rsidRPr="001A4C7C">
              <w:rPr>
                <w:rFonts w:ascii="Times New Roman" w:hAnsi="Times New Roman"/>
                <w:sz w:val="16"/>
                <w:szCs w:val="16"/>
              </w:rPr>
              <w:t>56,6</w:t>
            </w:r>
          </w:p>
        </w:tc>
        <w:tc>
          <w:tcPr>
            <w:tcW w:w="1379" w:type="dxa"/>
            <w:tcBorders>
              <w:top w:val="single" w:sz="4" w:space="0" w:color="auto"/>
              <w:left w:val="single" w:sz="4" w:space="0" w:color="auto"/>
              <w:bottom w:val="single" w:sz="4" w:space="0" w:color="auto"/>
              <w:right w:val="single" w:sz="4" w:space="0" w:color="auto"/>
            </w:tcBorders>
            <w:vAlign w:val="center"/>
          </w:tcPr>
          <w:p w:rsidR="007129F8" w:rsidRPr="001A4C7C" w:rsidRDefault="007129F8" w:rsidP="007129F8">
            <w:pPr>
              <w:spacing w:after="0" w:line="240" w:lineRule="auto"/>
              <w:ind w:firstLine="284"/>
              <w:jc w:val="both"/>
              <w:rPr>
                <w:rFonts w:ascii="Times New Roman" w:hAnsi="Times New Roman"/>
                <w:sz w:val="16"/>
                <w:szCs w:val="16"/>
              </w:rPr>
            </w:pPr>
            <w:r w:rsidRPr="001A4C7C">
              <w:rPr>
                <w:rFonts w:ascii="Times New Roman" w:hAnsi="Times New Roman"/>
                <w:sz w:val="16"/>
                <w:szCs w:val="16"/>
              </w:rPr>
              <w:t>565,8</w:t>
            </w:r>
          </w:p>
        </w:tc>
      </w:tr>
      <w:tr w:rsidR="007129F8" w:rsidRPr="001A4C7C" w:rsidTr="001A4C7C">
        <w:tc>
          <w:tcPr>
            <w:tcW w:w="1985" w:type="dxa"/>
            <w:tcBorders>
              <w:top w:val="single" w:sz="4" w:space="0" w:color="auto"/>
              <w:left w:val="single" w:sz="4" w:space="0" w:color="auto"/>
              <w:bottom w:val="single" w:sz="4" w:space="0" w:color="auto"/>
              <w:right w:val="single" w:sz="4" w:space="0" w:color="auto"/>
            </w:tcBorders>
          </w:tcPr>
          <w:p w:rsidR="007129F8" w:rsidRPr="001A4C7C" w:rsidRDefault="007129F8" w:rsidP="001A4C7C">
            <w:pPr>
              <w:spacing w:after="0" w:line="240" w:lineRule="auto"/>
              <w:jc w:val="both"/>
              <w:rPr>
                <w:rFonts w:ascii="Times New Roman" w:hAnsi="Times New Roman"/>
                <w:sz w:val="16"/>
                <w:szCs w:val="16"/>
              </w:rPr>
            </w:pPr>
            <w:r w:rsidRPr="001A4C7C">
              <w:rPr>
                <w:rFonts w:ascii="Times New Roman" w:hAnsi="Times New Roman"/>
                <w:sz w:val="16"/>
                <w:szCs w:val="16"/>
              </w:rPr>
              <w:t>Сапронит</w:t>
            </w:r>
          </w:p>
        </w:tc>
        <w:tc>
          <w:tcPr>
            <w:tcW w:w="1378" w:type="dxa"/>
            <w:gridSpan w:val="2"/>
            <w:tcBorders>
              <w:top w:val="single" w:sz="4" w:space="0" w:color="auto"/>
              <w:left w:val="single" w:sz="4" w:space="0" w:color="auto"/>
              <w:bottom w:val="single" w:sz="4" w:space="0" w:color="auto"/>
              <w:right w:val="single" w:sz="4" w:space="0" w:color="auto"/>
            </w:tcBorders>
            <w:vAlign w:val="center"/>
          </w:tcPr>
          <w:p w:rsidR="007129F8" w:rsidRPr="001A4C7C" w:rsidRDefault="007129F8" w:rsidP="007129F8">
            <w:pPr>
              <w:spacing w:after="0" w:line="240" w:lineRule="auto"/>
              <w:ind w:firstLine="284"/>
              <w:jc w:val="both"/>
              <w:rPr>
                <w:rFonts w:ascii="Times New Roman" w:hAnsi="Times New Roman"/>
                <w:sz w:val="16"/>
                <w:szCs w:val="16"/>
              </w:rPr>
            </w:pPr>
            <w:r w:rsidRPr="001A4C7C">
              <w:rPr>
                <w:rFonts w:ascii="Times New Roman" w:hAnsi="Times New Roman"/>
                <w:sz w:val="16"/>
                <w:szCs w:val="16"/>
              </w:rPr>
              <w:t>7,76</w:t>
            </w:r>
          </w:p>
        </w:tc>
        <w:tc>
          <w:tcPr>
            <w:tcW w:w="1378" w:type="dxa"/>
            <w:gridSpan w:val="2"/>
            <w:tcBorders>
              <w:top w:val="single" w:sz="4" w:space="0" w:color="auto"/>
              <w:left w:val="single" w:sz="4" w:space="0" w:color="auto"/>
              <w:bottom w:val="single" w:sz="4" w:space="0" w:color="auto"/>
              <w:right w:val="single" w:sz="4" w:space="0" w:color="auto"/>
            </w:tcBorders>
            <w:vAlign w:val="center"/>
          </w:tcPr>
          <w:p w:rsidR="007129F8" w:rsidRPr="001A4C7C" w:rsidRDefault="007129F8" w:rsidP="007129F8">
            <w:pPr>
              <w:spacing w:after="0" w:line="240" w:lineRule="auto"/>
              <w:ind w:firstLine="284"/>
              <w:jc w:val="both"/>
              <w:rPr>
                <w:rFonts w:ascii="Times New Roman" w:hAnsi="Times New Roman"/>
                <w:sz w:val="16"/>
                <w:szCs w:val="16"/>
              </w:rPr>
            </w:pPr>
            <w:r w:rsidRPr="001A4C7C">
              <w:rPr>
                <w:rFonts w:ascii="Times New Roman" w:hAnsi="Times New Roman"/>
                <w:sz w:val="16"/>
                <w:szCs w:val="16"/>
              </w:rPr>
              <w:t>63,9</w:t>
            </w:r>
          </w:p>
        </w:tc>
        <w:tc>
          <w:tcPr>
            <w:tcW w:w="1379" w:type="dxa"/>
            <w:tcBorders>
              <w:top w:val="single" w:sz="4" w:space="0" w:color="auto"/>
              <w:left w:val="single" w:sz="4" w:space="0" w:color="auto"/>
              <w:bottom w:val="single" w:sz="4" w:space="0" w:color="auto"/>
              <w:right w:val="single" w:sz="4" w:space="0" w:color="auto"/>
            </w:tcBorders>
            <w:vAlign w:val="center"/>
          </w:tcPr>
          <w:p w:rsidR="007129F8" w:rsidRPr="001A4C7C" w:rsidRDefault="007129F8" w:rsidP="007129F8">
            <w:pPr>
              <w:spacing w:after="0" w:line="240" w:lineRule="auto"/>
              <w:ind w:firstLine="284"/>
              <w:jc w:val="both"/>
              <w:rPr>
                <w:rFonts w:ascii="Times New Roman" w:hAnsi="Times New Roman"/>
                <w:sz w:val="16"/>
                <w:szCs w:val="16"/>
              </w:rPr>
            </w:pPr>
            <w:r w:rsidRPr="001A4C7C">
              <w:rPr>
                <w:rFonts w:ascii="Times New Roman" w:hAnsi="Times New Roman"/>
                <w:sz w:val="16"/>
                <w:szCs w:val="16"/>
              </w:rPr>
              <w:t>703,1</w:t>
            </w:r>
          </w:p>
        </w:tc>
      </w:tr>
      <w:tr w:rsidR="007129F8" w:rsidRPr="001A4C7C" w:rsidTr="001A4C7C">
        <w:tc>
          <w:tcPr>
            <w:tcW w:w="1985" w:type="dxa"/>
            <w:tcBorders>
              <w:top w:val="single" w:sz="4" w:space="0" w:color="auto"/>
              <w:left w:val="single" w:sz="4" w:space="0" w:color="auto"/>
              <w:bottom w:val="single" w:sz="4" w:space="0" w:color="auto"/>
              <w:right w:val="single" w:sz="4" w:space="0" w:color="auto"/>
            </w:tcBorders>
          </w:tcPr>
          <w:p w:rsidR="007129F8" w:rsidRPr="001A4C7C" w:rsidRDefault="007129F8" w:rsidP="001A4C7C">
            <w:pPr>
              <w:spacing w:after="0" w:line="240" w:lineRule="auto"/>
              <w:jc w:val="both"/>
              <w:rPr>
                <w:rFonts w:ascii="Times New Roman" w:hAnsi="Times New Roman"/>
                <w:sz w:val="16"/>
                <w:szCs w:val="16"/>
              </w:rPr>
            </w:pPr>
            <w:r w:rsidRPr="001A4C7C">
              <w:rPr>
                <w:rFonts w:ascii="Times New Roman" w:hAnsi="Times New Roman"/>
                <w:sz w:val="16"/>
                <w:szCs w:val="16"/>
              </w:rPr>
              <w:t>Азобактерин</w:t>
            </w:r>
          </w:p>
        </w:tc>
        <w:tc>
          <w:tcPr>
            <w:tcW w:w="1378" w:type="dxa"/>
            <w:gridSpan w:val="2"/>
            <w:tcBorders>
              <w:top w:val="single" w:sz="4" w:space="0" w:color="auto"/>
              <w:left w:val="single" w:sz="4" w:space="0" w:color="auto"/>
              <w:bottom w:val="single" w:sz="4" w:space="0" w:color="auto"/>
              <w:right w:val="single" w:sz="4" w:space="0" w:color="auto"/>
            </w:tcBorders>
            <w:vAlign w:val="center"/>
          </w:tcPr>
          <w:p w:rsidR="007129F8" w:rsidRPr="001A4C7C" w:rsidRDefault="007129F8" w:rsidP="007129F8">
            <w:pPr>
              <w:spacing w:after="0" w:line="240" w:lineRule="auto"/>
              <w:ind w:firstLine="284"/>
              <w:jc w:val="both"/>
              <w:rPr>
                <w:rFonts w:ascii="Times New Roman" w:hAnsi="Times New Roman"/>
                <w:sz w:val="16"/>
                <w:szCs w:val="16"/>
              </w:rPr>
            </w:pPr>
            <w:r w:rsidRPr="001A4C7C">
              <w:rPr>
                <w:rFonts w:ascii="Times New Roman" w:hAnsi="Times New Roman"/>
                <w:sz w:val="16"/>
                <w:szCs w:val="16"/>
              </w:rPr>
              <w:t>7,15</w:t>
            </w:r>
          </w:p>
        </w:tc>
        <w:tc>
          <w:tcPr>
            <w:tcW w:w="1378" w:type="dxa"/>
            <w:gridSpan w:val="2"/>
            <w:tcBorders>
              <w:top w:val="single" w:sz="4" w:space="0" w:color="auto"/>
              <w:left w:val="single" w:sz="4" w:space="0" w:color="auto"/>
              <w:bottom w:val="single" w:sz="4" w:space="0" w:color="auto"/>
              <w:right w:val="single" w:sz="4" w:space="0" w:color="auto"/>
            </w:tcBorders>
            <w:vAlign w:val="center"/>
          </w:tcPr>
          <w:p w:rsidR="007129F8" w:rsidRPr="001A4C7C" w:rsidRDefault="007129F8" w:rsidP="007129F8">
            <w:pPr>
              <w:spacing w:after="0" w:line="240" w:lineRule="auto"/>
              <w:ind w:firstLine="284"/>
              <w:jc w:val="both"/>
              <w:rPr>
                <w:rFonts w:ascii="Times New Roman" w:hAnsi="Times New Roman"/>
                <w:sz w:val="16"/>
                <w:szCs w:val="16"/>
              </w:rPr>
            </w:pPr>
            <w:r w:rsidRPr="001A4C7C">
              <w:rPr>
                <w:rFonts w:ascii="Times New Roman" w:hAnsi="Times New Roman"/>
                <w:sz w:val="16"/>
                <w:szCs w:val="16"/>
              </w:rPr>
              <w:t>58,7</w:t>
            </w:r>
          </w:p>
        </w:tc>
        <w:tc>
          <w:tcPr>
            <w:tcW w:w="1379" w:type="dxa"/>
            <w:tcBorders>
              <w:top w:val="single" w:sz="4" w:space="0" w:color="auto"/>
              <w:left w:val="single" w:sz="4" w:space="0" w:color="auto"/>
              <w:bottom w:val="single" w:sz="4" w:space="0" w:color="auto"/>
              <w:right w:val="single" w:sz="4" w:space="0" w:color="auto"/>
            </w:tcBorders>
            <w:vAlign w:val="center"/>
          </w:tcPr>
          <w:p w:rsidR="007129F8" w:rsidRPr="001A4C7C" w:rsidRDefault="007129F8" w:rsidP="007129F8">
            <w:pPr>
              <w:spacing w:after="0" w:line="240" w:lineRule="auto"/>
              <w:ind w:firstLine="284"/>
              <w:jc w:val="both"/>
              <w:rPr>
                <w:rFonts w:ascii="Times New Roman" w:hAnsi="Times New Roman"/>
                <w:sz w:val="16"/>
                <w:szCs w:val="16"/>
              </w:rPr>
            </w:pPr>
            <w:r w:rsidRPr="001A4C7C">
              <w:rPr>
                <w:rFonts w:ascii="Times New Roman" w:hAnsi="Times New Roman"/>
                <w:sz w:val="16"/>
                <w:szCs w:val="16"/>
              </w:rPr>
              <w:t>601,7</w:t>
            </w:r>
          </w:p>
        </w:tc>
      </w:tr>
      <w:tr w:rsidR="007129F8" w:rsidRPr="001A4C7C" w:rsidTr="001A4C7C">
        <w:tc>
          <w:tcPr>
            <w:tcW w:w="1985" w:type="dxa"/>
            <w:tcBorders>
              <w:top w:val="single" w:sz="4" w:space="0" w:color="auto"/>
              <w:left w:val="single" w:sz="4" w:space="0" w:color="auto"/>
              <w:bottom w:val="single" w:sz="4" w:space="0" w:color="auto"/>
              <w:right w:val="single" w:sz="4" w:space="0" w:color="auto"/>
            </w:tcBorders>
          </w:tcPr>
          <w:p w:rsidR="007129F8" w:rsidRPr="001A4C7C" w:rsidRDefault="007129F8" w:rsidP="001A4C7C">
            <w:pPr>
              <w:spacing w:after="0" w:line="240" w:lineRule="auto"/>
              <w:jc w:val="both"/>
              <w:rPr>
                <w:rFonts w:ascii="Times New Roman" w:hAnsi="Times New Roman"/>
                <w:sz w:val="16"/>
                <w:szCs w:val="16"/>
              </w:rPr>
            </w:pPr>
            <w:r w:rsidRPr="001A4C7C">
              <w:rPr>
                <w:rFonts w:ascii="Times New Roman" w:hAnsi="Times New Roman"/>
                <w:sz w:val="16"/>
                <w:szCs w:val="16"/>
              </w:rPr>
              <w:t>Сапронит + фитостим</w:t>
            </w:r>
            <w:r w:rsidRPr="001A4C7C">
              <w:rPr>
                <w:rFonts w:ascii="Times New Roman" w:hAnsi="Times New Roman"/>
                <w:sz w:val="16"/>
                <w:szCs w:val="16"/>
              </w:rPr>
              <w:t>о</w:t>
            </w:r>
            <w:r w:rsidRPr="001A4C7C">
              <w:rPr>
                <w:rFonts w:ascii="Times New Roman" w:hAnsi="Times New Roman"/>
                <w:sz w:val="16"/>
                <w:szCs w:val="16"/>
              </w:rPr>
              <w:t>фос</w:t>
            </w:r>
          </w:p>
        </w:tc>
        <w:tc>
          <w:tcPr>
            <w:tcW w:w="1378" w:type="dxa"/>
            <w:gridSpan w:val="2"/>
            <w:tcBorders>
              <w:top w:val="single" w:sz="4" w:space="0" w:color="auto"/>
              <w:left w:val="single" w:sz="4" w:space="0" w:color="auto"/>
              <w:bottom w:val="single" w:sz="4" w:space="0" w:color="auto"/>
              <w:right w:val="single" w:sz="4" w:space="0" w:color="auto"/>
            </w:tcBorders>
            <w:vAlign w:val="center"/>
          </w:tcPr>
          <w:p w:rsidR="007129F8" w:rsidRPr="001A4C7C" w:rsidRDefault="007129F8" w:rsidP="007129F8">
            <w:pPr>
              <w:spacing w:after="0" w:line="240" w:lineRule="auto"/>
              <w:ind w:firstLine="284"/>
              <w:jc w:val="both"/>
              <w:rPr>
                <w:rFonts w:ascii="Times New Roman" w:hAnsi="Times New Roman"/>
                <w:sz w:val="16"/>
                <w:szCs w:val="16"/>
              </w:rPr>
            </w:pPr>
            <w:r w:rsidRPr="001A4C7C">
              <w:rPr>
                <w:rFonts w:ascii="Times New Roman" w:hAnsi="Times New Roman"/>
                <w:sz w:val="16"/>
                <w:szCs w:val="16"/>
              </w:rPr>
              <w:t>7,41</w:t>
            </w:r>
          </w:p>
        </w:tc>
        <w:tc>
          <w:tcPr>
            <w:tcW w:w="1378" w:type="dxa"/>
            <w:gridSpan w:val="2"/>
            <w:tcBorders>
              <w:top w:val="single" w:sz="4" w:space="0" w:color="auto"/>
              <w:left w:val="single" w:sz="4" w:space="0" w:color="auto"/>
              <w:bottom w:val="single" w:sz="4" w:space="0" w:color="auto"/>
              <w:right w:val="single" w:sz="4" w:space="0" w:color="auto"/>
            </w:tcBorders>
            <w:vAlign w:val="center"/>
          </w:tcPr>
          <w:p w:rsidR="007129F8" w:rsidRPr="001A4C7C" w:rsidRDefault="007129F8" w:rsidP="007129F8">
            <w:pPr>
              <w:spacing w:after="0" w:line="240" w:lineRule="auto"/>
              <w:ind w:firstLine="284"/>
              <w:jc w:val="both"/>
              <w:rPr>
                <w:rFonts w:ascii="Times New Roman" w:hAnsi="Times New Roman"/>
                <w:sz w:val="16"/>
                <w:szCs w:val="16"/>
              </w:rPr>
            </w:pPr>
            <w:r w:rsidRPr="001A4C7C">
              <w:rPr>
                <w:rFonts w:ascii="Times New Roman" w:hAnsi="Times New Roman"/>
                <w:sz w:val="16"/>
                <w:szCs w:val="16"/>
              </w:rPr>
              <w:t>61,0</w:t>
            </w:r>
          </w:p>
        </w:tc>
        <w:tc>
          <w:tcPr>
            <w:tcW w:w="1379" w:type="dxa"/>
            <w:tcBorders>
              <w:top w:val="single" w:sz="4" w:space="0" w:color="auto"/>
              <w:left w:val="single" w:sz="4" w:space="0" w:color="auto"/>
              <w:bottom w:val="single" w:sz="4" w:space="0" w:color="auto"/>
              <w:right w:val="single" w:sz="4" w:space="0" w:color="auto"/>
            </w:tcBorders>
            <w:vAlign w:val="center"/>
          </w:tcPr>
          <w:p w:rsidR="007129F8" w:rsidRPr="001A4C7C" w:rsidRDefault="007129F8" w:rsidP="007129F8">
            <w:pPr>
              <w:spacing w:after="0" w:line="240" w:lineRule="auto"/>
              <w:ind w:firstLine="284"/>
              <w:jc w:val="both"/>
              <w:rPr>
                <w:rFonts w:ascii="Times New Roman" w:hAnsi="Times New Roman"/>
                <w:sz w:val="16"/>
                <w:szCs w:val="16"/>
              </w:rPr>
            </w:pPr>
            <w:r w:rsidRPr="001A4C7C">
              <w:rPr>
                <w:rFonts w:ascii="Times New Roman" w:hAnsi="Times New Roman"/>
                <w:sz w:val="16"/>
                <w:szCs w:val="16"/>
              </w:rPr>
              <w:t>639,9</w:t>
            </w:r>
          </w:p>
        </w:tc>
      </w:tr>
      <w:tr w:rsidR="007129F8" w:rsidRPr="001A4C7C" w:rsidTr="00FA1D72">
        <w:tc>
          <w:tcPr>
            <w:tcW w:w="6120" w:type="dxa"/>
            <w:gridSpan w:val="6"/>
            <w:tcBorders>
              <w:top w:val="single" w:sz="4" w:space="0" w:color="auto"/>
              <w:left w:val="single" w:sz="4" w:space="0" w:color="auto"/>
              <w:bottom w:val="single" w:sz="4" w:space="0" w:color="auto"/>
              <w:right w:val="single" w:sz="4" w:space="0" w:color="auto"/>
            </w:tcBorders>
          </w:tcPr>
          <w:p w:rsidR="007129F8" w:rsidRPr="001A4C7C" w:rsidRDefault="007129F8" w:rsidP="001A4C7C">
            <w:pPr>
              <w:spacing w:after="0" w:line="240" w:lineRule="auto"/>
              <w:jc w:val="center"/>
              <w:rPr>
                <w:rFonts w:ascii="Times New Roman" w:hAnsi="Times New Roman"/>
                <w:sz w:val="16"/>
                <w:szCs w:val="16"/>
              </w:rPr>
            </w:pPr>
            <w:r w:rsidRPr="001A4C7C">
              <w:rPr>
                <w:rFonts w:ascii="Times New Roman" w:hAnsi="Times New Roman"/>
                <w:sz w:val="16"/>
                <w:szCs w:val="16"/>
                <w:lang w:val="en-US"/>
              </w:rPr>
              <w:t>P</w:t>
            </w:r>
            <w:r w:rsidRPr="001A4C7C">
              <w:rPr>
                <w:rFonts w:ascii="Times New Roman" w:hAnsi="Times New Roman"/>
                <w:sz w:val="16"/>
                <w:szCs w:val="16"/>
                <w:vertAlign w:val="subscript"/>
              </w:rPr>
              <w:t>60</w:t>
            </w:r>
            <w:r w:rsidRPr="001A4C7C">
              <w:rPr>
                <w:rFonts w:ascii="Times New Roman" w:hAnsi="Times New Roman"/>
                <w:sz w:val="16"/>
                <w:szCs w:val="16"/>
              </w:rPr>
              <w:t>К</w:t>
            </w:r>
            <w:r w:rsidRPr="001A4C7C">
              <w:rPr>
                <w:rFonts w:ascii="Times New Roman" w:hAnsi="Times New Roman"/>
                <w:sz w:val="16"/>
                <w:szCs w:val="16"/>
                <w:vertAlign w:val="subscript"/>
              </w:rPr>
              <w:t>110</w:t>
            </w:r>
            <w:r w:rsidRPr="001A4C7C">
              <w:rPr>
                <w:rFonts w:ascii="Times New Roman" w:hAnsi="Times New Roman"/>
                <w:sz w:val="16"/>
                <w:szCs w:val="16"/>
              </w:rPr>
              <w:t xml:space="preserve"> + орошение</w:t>
            </w:r>
          </w:p>
        </w:tc>
      </w:tr>
      <w:tr w:rsidR="007129F8" w:rsidRPr="001A4C7C" w:rsidTr="001A4C7C">
        <w:tc>
          <w:tcPr>
            <w:tcW w:w="1985" w:type="dxa"/>
            <w:tcBorders>
              <w:top w:val="single" w:sz="4" w:space="0" w:color="auto"/>
              <w:left w:val="single" w:sz="4" w:space="0" w:color="auto"/>
              <w:bottom w:val="single" w:sz="4" w:space="0" w:color="auto"/>
              <w:right w:val="single" w:sz="4" w:space="0" w:color="auto"/>
            </w:tcBorders>
          </w:tcPr>
          <w:p w:rsidR="007129F8" w:rsidRPr="001A4C7C" w:rsidRDefault="007129F8" w:rsidP="001A4C7C">
            <w:pPr>
              <w:spacing w:after="0" w:line="240" w:lineRule="auto"/>
              <w:jc w:val="both"/>
              <w:rPr>
                <w:rFonts w:ascii="Times New Roman" w:hAnsi="Times New Roman"/>
                <w:sz w:val="16"/>
                <w:szCs w:val="16"/>
              </w:rPr>
            </w:pPr>
            <w:r w:rsidRPr="001A4C7C">
              <w:rPr>
                <w:rFonts w:ascii="Times New Roman" w:hAnsi="Times New Roman"/>
                <w:sz w:val="16"/>
                <w:szCs w:val="16"/>
              </w:rPr>
              <w:t>Без инокуляции</w:t>
            </w:r>
          </w:p>
        </w:tc>
        <w:tc>
          <w:tcPr>
            <w:tcW w:w="1378" w:type="dxa"/>
            <w:gridSpan w:val="2"/>
            <w:tcBorders>
              <w:top w:val="single" w:sz="4" w:space="0" w:color="auto"/>
              <w:left w:val="single" w:sz="4" w:space="0" w:color="auto"/>
              <w:bottom w:val="single" w:sz="4" w:space="0" w:color="auto"/>
              <w:right w:val="single" w:sz="4" w:space="0" w:color="auto"/>
            </w:tcBorders>
            <w:vAlign w:val="center"/>
          </w:tcPr>
          <w:p w:rsidR="007129F8" w:rsidRPr="001A4C7C" w:rsidRDefault="007129F8" w:rsidP="007129F8">
            <w:pPr>
              <w:spacing w:after="0" w:line="240" w:lineRule="auto"/>
              <w:ind w:firstLine="284"/>
              <w:jc w:val="both"/>
              <w:rPr>
                <w:rFonts w:ascii="Times New Roman" w:hAnsi="Times New Roman"/>
                <w:sz w:val="16"/>
                <w:szCs w:val="16"/>
              </w:rPr>
            </w:pPr>
            <w:r w:rsidRPr="001A4C7C">
              <w:rPr>
                <w:rFonts w:ascii="Times New Roman" w:hAnsi="Times New Roman"/>
                <w:sz w:val="16"/>
                <w:szCs w:val="16"/>
              </w:rPr>
              <w:t>8,17</w:t>
            </w:r>
          </w:p>
        </w:tc>
        <w:tc>
          <w:tcPr>
            <w:tcW w:w="1378" w:type="dxa"/>
            <w:gridSpan w:val="2"/>
            <w:tcBorders>
              <w:top w:val="single" w:sz="4" w:space="0" w:color="auto"/>
              <w:left w:val="single" w:sz="4" w:space="0" w:color="auto"/>
              <w:bottom w:val="single" w:sz="4" w:space="0" w:color="auto"/>
              <w:right w:val="single" w:sz="4" w:space="0" w:color="auto"/>
            </w:tcBorders>
            <w:vAlign w:val="center"/>
          </w:tcPr>
          <w:p w:rsidR="007129F8" w:rsidRPr="001A4C7C" w:rsidRDefault="007129F8" w:rsidP="007129F8">
            <w:pPr>
              <w:spacing w:after="0" w:line="240" w:lineRule="auto"/>
              <w:ind w:firstLine="284"/>
              <w:jc w:val="both"/>
              <w:rPr>
                <w:rFonts w:ascii="Times New Roman" w:hAnsi="Times New Roman"/>
                <w:sz w:val="16"/>
                <w:szCs w:val="16"/>
              </w:rPr>
            </w:pPr>
            <w:r w:rsidRPr="001A4C7C">
              <w:rPr>
                <w:rFonts w:ascii="Times New Roman" w:hAnsi="Times New Roman"/>
                <w:sz w:val="16"/>
                <w:szCs w:val="16"/>
              </w:rPr>
              <w:t>67,7</w:t>
            </w:r>
          </w:p>
        </w:tc>
        <w:tc>
          <w:tcPr>
            <w:tcW w:w="1379" w:type="dxa"/>
            <w:tcBorders>
              <w:top w:val="single" w:sz="4" w:space="0" w:color="auto"/>
              <w:left w:val="single" w:sz="4" w:space="0" w:color="auto"/>
              <w:bottom w:val="single" w:sz="4" w:space="0" w:color="auto"/>
              <w:right w:val="single" w:sz="4" w:space="0" w:color="auto"/>
            </w:tcBorders>
            <w:vAlign w:val="center"/>
          </w:tcPr>
          <w:p w:rsidR="007129F8" w:rsidRPr="001A4C7C" w:rsidRDefault="007129F8" w:rsidP="007129F8">
            <w:pPr>
              <w:spacing w:after="0" w:line="240" w:lineRule="auto"/>
              <w:ind w:firstLine="284"/>
              <w:jc w:val="both"/>
              <w:rPr>
                <w:rFonts w:ascii="Times New Roman" w:hAnsi="Times New Roman"/>
                <w:sz w:val="16"/>
                <w:szCs w:val="16"/>
              </w:rPr>
            </w:pPr>
            <w:r w:rsidRPr="001A4C7C">
              <w:rPr>
                <w:rFonts w:ascii="Times New Roman" w:hAnsi="Times New Roman"/>
                <w:sz w:val="16"/>
                <w:szCs w:val="16"/>
              </w:rPr>
              <w:t>712,0</w:t>
            </w:r>
          </w:p>
        </w:tc>
      </w:tr>
      <w:tr w:rsidR="007129F8" w:rsidRPr="001A4C7C" w:rsidTr="001A4C7C">
        <w:tc>
          <w:tcPr>
            <w:tcW w:w="1985" w:type="dxa"/>
            <w:tcBorders>
              <w:top w:val="single" w:sz="4" w:space="0" w:color="auto"/>
              <w:left w:val="single" w:sz="4" w:space="0" w:color="auto"/>
              <w:bottom w:val="single" w:sz="4" w:space="0" w:color="auto"/>
              <w:right w:val="single" w:sz="4" w:space="0" w:color="auto"/>
            </w:tcBorders>
          </w:tcPr>
          <w:p w:rsidR="007129F8" w:rsidRPr="001A4C7C" w:rsidRDefault="007129F8" w:rsidP="001A4C7C">
            <w:pPr>
              <w:spacing w:after="0" w:line="240" w:lineRule="auto"/>
              <w:jc w:val="both"/>
              <w:rPr>
                <w:rFonts w:ascii="Times New Roman" w:hAnsi="Times New Roman"/>
                <w:sz w:val="16"/>
                <w:szCs w:val="16"/>
              </w:rPr>
            </w:pPr>
            <w:r w:rsidRPr="001A4C7C">
              <w:rPr>
                <w:rFonts w:ascii="Times New Roman" w:hAnsi="Times New Roman"/>
                <w:sz w:val="16"/>
                <w:szCs w:val="16"/>
              </w:rPr>
              <w:t>Сапронит</w:t>
            </w:r>
          </w:p>
        </w:tc>
        <w:tc>
          <w:tcPr>
            <w:tcW w:w="1378" w:type="dxa"/>
            <w:gridSpan w:val="2"/>
            <w:tcBorders>
              <w:top w:val="single" w:sz="4" w:space="0" w:color="auto"/>
              <w:left w:val="single" w:sz="4" w:space="0" w:color="auto"/>
              <w:bottom w:val="single" w:sz="4" w:space="0" w:color="auto"/>
              <w:right w:val="single" w:sz="4" w:space="0" w:color="auto"/>
            </w:tcBorders>
            <w:vAlign w:val="center"/>
          </w:tcPr>
          <w:p w:rsidR="007129F8" w:rsidRPr="001A4C7C" w:rsidRDefault="007129F8" w:rsidP="007129F8">
            <w:pPr>
              <w:spacing w:after="0" w:line="240" w:lineRule="auto"/>
              <w:ind w:firstLine="284"/>
              <w:jc w:val="both"/>
              <w:rPr>
                <w:rFonts w:ascii="Times New Roman" w:hAnsi="Times New Roman"/>
                <w:sz w:val="16"/>
                <w:szCs w:val="16"/>
              </w:rPr>
            </w:pPr>
            <w:r w:rsidRPr="001A4C7C">
              <w:rPr>
                <w:rFonts w:ascii="Times New Roman" w:hAnsi="Times New Roman"/>
                <w:sz w:val="16"/>
                <w:szCs w:val="16"/>
              </w:rPr>
              <w:t>9,26</w:t>
            </w:r>
          </w:p>
        </w:tc>
        <w:tc>
          <w:tcPr>
            <w:tcW w:w="1378" w:type="dxa"/>
            <w:gridSpan w:val="2"/>
            <w:tcBorders>
              <w:top w:val="single" w:sz="4" w:space="0" w:color="auto"/>
              <w:left w:val="single" w:sz="4" w:space="0" w:color="auto"/>
              <w:bottom w:val="single" w:sz="4" w:space="0" w:color="auto"/>
              <w:right w:val="single" w:sz="4" w:space="0" w:color="auto"/>
            </w:tcBorders>
            <w:vAlign w:val="center"/>
          </w:tcPr>
          <w:p w:rsidR="007129F8" w:rsidRPr="001A4C7C" w:rsidRDefault="007129F8" w:rsidP="007129F8">
            <w:pPr>
              <w:spacing w:after="0" w:line="240" w:lineRule="auto"/>
              <w:ind w:firstLine="284"/>
              <w:jc w:val="both"/>
              <w:rPr>
                <w:rFonts w:ascii="Times New Roman" w:hAnsi="Times New Roman"/>
                <w:sz w:val="16"/>
                <w:szCs w:val="16"/>
              </w:rPr>
            </w:pPr>
            <w:r w:rsidRPr="001A4C7C">
              <w:rPr>
                <w:rFonts w:ascii="Times New Roman" w:hAnsi="Times New Roman"/>
                <w:sz w:val="16"/>
                <w:szCs w:val="16"/>
              </w:rPr>
              <w:t>76,8</w:t>
            </w:r>
          </w:p>
        </w:tc>
        <w:tc>
          <w:tcPr>
            <w:tcW w:w="1379" w:type="dxa"/>
            <w:tcBorders>
              <w:top w:val="single" w:sz="4" w:space="0" w:color="auto"/>
              <w:left w:val="single" w:sz="4" w:space="0" w:color="auto"/>
              <w:bottom w:val="single" w:sz="4" w:space="0" w:color="auto"/>
              <w:right w:val="single" w:sz="4" w:space="0" w:color="auto"/>
            </w:tcBorders>
            <w:vAlign w:val="center"/>
          </w:tcPr>
          <w:p w:rsidR="007129F8" w:rsidRPr="001A4C7C" w:rsidRDefault="007129F8" w:rsidP="007129F8">
            <w:pPr>
              <w:spacing w:after="0" w:line="240" w:lineRule="auto"/>
              <w:ind w:firstLine="284"/>
              <w:jc w:val="both"/>
              <w:rPr>
                <w:rFonts w:ascii="Times New Roman" w:hAnsi="Times New Roman"/>
                <w:sz w:val="16"/>
                <w:szCs w:val="16"/>
              </w:rPr>
            </w:pPr>
            <w:r w:rsidRPr="001A4C7C">
              <w:rPr>
                <w:rFonts w:ascii="Times New Roman" w:hAnsi="Times New Roman"/>
                <w:sz w:val="16"/>
                <w:szCs w:val="16"/>
              </w:rPr>
              <w:t>896,7</w:t>
            </w:r>
          </w:p>
        </w:tc>
      </w:tr>
      <w:tr w:rsidR="007129F8" w:rsidRPr="001A4C7C" w:rsidTr="001A4C7C">
        <w:tc>
          <w:tcPr>
            <w:tcW w:w="1985" w:type="dxa"/>
            <w:tcBorders>
              <w:top w:val="single" w:sz="4" w:space="0" w:color="auto"/>
              <w:left w:val="single" w:sz="4" w:space="0" w:color="auto"/>
              <w:bottom w:val="single" w:sz="4" w:space="0" w:color="auto"/>
              <w:right w:val="single" w:sz="4" w:space="0" w:color="auto"/>
            </w:tcBorders>
          </w:tcPr>
          <w:p w:rsidR="007129F8" w:rsidRPr="001A4C7C" w:rsidRDefault="007129F8" w:rsidP="001A4C7C">
            <w:pPr>
              <w:spacing w:after="0" w:line="240" w:lineRule="auto"/>
              <w:jc w:val="both"/>
              <w:rPr>
                <w:rFonts w:ascii="Times New Roman" w:hAnsi="Times New Roman"/>
                <w:sz w:val="16"/>
                <w:szCs w:val="16"/>
              </w:rPr>
            </w:pPr>
            <w:r w:rsidRPr="001A4C7C">
              <w:rPr>
                <w:rFonts w:ascii="Times New Roman" w:hAnsi="Times New Roman"/>
                <w:sz w:val="16"/>
                <w:szCs w:val="16"/>
              </w:rPr>
              <w:t>Азобактерин</w:t>
            </w:r>
          </w:p>
        </w:tc>
        <w:tc>
          <w:tcPr>
            <w:tcW w:w="1378" w:type="dxa"/>
            <w:gridSpan w:val="2"/>
            <w:tcBorders>
              <w:top w:val="single" w:sz="4" w:space="0" w:color="auto"/>
              <w:left w:val="single" w:sz="4" w:space="0" w:color="auto"/>
              <w:bottom w:val="single" w:sz="4" w:space="0" w:color="auto"/>
              <w:right w:val="single" w:sz="4" w:space="0" w:color="auto"/>
            </w:tcBorders>
            <w:vAlign w:val="center"/>
          </w:tcPr>
          <w:p w:rsidR="007129F8" w:rsidRPr="001A4C7C" w:rsidRDefault="007129F8" w:rsidP="007129F8">
            <w:pPr>
              <w:spacing w:after="0" w:line="240" w:lineRule="auto"/>
              <w:ind w:firstLine="284"/>
              <w:jc w:val="both"/>
              <w:rPr>
                <w:rFonts w:ascii="Times New Roman" w:hAnsi="Times New Roman"/>
                <w:sz w:val="16"/>
                <w:szCs w:val="16"/>
              </w:rPr>
            </w:pPr>
            <w:r w:rsidRPr="001A4C7C">
              <w:rPr>
                <w:rFonts w:ascii="Times New Roman" w:hAnsi="Times New Roman"/>
                <w:sz w:val="16"/>
                <w:szCs w:val="16"/>
              </w:rPr>
              <w:t>8,63</w:t>
            </w:r>
          </w:p>
        </w:tc>
        <w:tc>
          <w:tcPr>
            <w:tcW w:w="1378" w:type="dxa"/>
            <w:gridSpan w:val="2"/>
            <w:tcBorders>
              <w:top w:val="single" w:sz="4" w:space="0" w:color="auto"/>
              <w:left w:val="single" w:sz="4" w:space="0" w:color="auto"/>
              <w:bottom w:val="single" w:sz="4" w:space="0" w:color="auto"/>
              <w:right w:val="single" w:sz="4" w:space="0" w:color="auto"/>
            </w:tcBorders>
            <w:vAlign w:val="center"/>
          </w:tcPr>
          <w:p w:rsidR="007129F8" w:rsidRPr="001A4C7C" w:rsidRDefault="007129F8" w:rsidP="007129F8">
            <w:pPr>
              <w:spacing w:after="0" w:line="240" w:lineRule="auto"/>
              <w:ind w:firstLine="284"/>
              <w:jc w:val="both"/>
              <w:rPr>
                <w:rFonts w:ascii="Times New Roman" w:hAnsi="Times New Roman"/>
                <w:sz w:val="16"/>
                <w:szCs w:val="16"/>
              </w:rPr>
            </w:pPr>
            <w:r w:rsidRPr="001A4C7C">
              <w:rPr>
                <w:rFonts w:ascii="Times New Roman" w:hAnsi="Times New Roman"/>
                <w:sz w:val="16"/>
                <w:szCs w:val="16"/>
              </w:rPr>
              <w:t>71,4</w:t>
            </w:r>
          </w:p>
        </w:tc>
        <w:tc>
          <w:tcPr>
            <w:tcW w:w="1379" w:type="dxa"/>
            <w:tcBorders>
              <w:top w:val="single" w:sz="4" w:space="0" w:color="auto"/>
              <w:left w:val="single" w:sz="4" w:space="0" w:color="auto"/>
              <w:bottom w:val="single" w:sz="4" w:space="0" w:color="auto"/>
              <w:right w:val="single" w:sz="4" w:space="0" w:color="auto"/>
            </w:tcBorders>
            <w:vAlign w:val="center"/>
          </w:tcPr>
          <w:p w:rsidR="007129F8" w:rsidRPr="001A4C7C" w:rsidRDefault="007129F8" w:rsidP="007129F8">
            <w:pPr>
              <w:spacing w:after="0" w:line="240" w:lineRule="auto"/>
              <w:ind w:firstLine="284"/>
              <w:jc w:val="both"/>
              <w:rPr>
                <w:rFonts w:ascii="Times New Roman" w:hAnsi="Times New Roman"/>
                <w:sz w:val="16"/>
                <w:szCs w:val="16"/>
              </w:rPr>
            </w:pPr>
            <w:r w:rsidRPr="001A4C7C">
              <w:rPr>
                <w:rFonts w:ascii="Times New Roman" w:hAnsi="Times New Roman"/>
                <w:sz w:val="16"/>
                <w:szCs w:val="16"/>
              </w:rPr>
              <w:t>778,1</w:t>
            </w:r>
          </w:p>
        </w:tc>
      </w:tr>
      <w:tr w:rsidR="007129F8" w:rsidRPr="001A4C7C" w:rsidTr="001A4C7C">
        <w:tc>
          <w:tcPr>
            <w:tcW w:w="1985" w:type="dxa"/>
            <w:tcBorders>
              <w:top w:val="single" w:sz="4" w:space="0" w:color="auto"/>
              <w:left w:val="single" w:sz="4" w:space="0" w:color="auto"/>
              <w:bottom w:val="single" w:sz="4" w:space="0" w:color="auto"/>
              <w:right w:val="single" w:sz="4" w:space="0" w:color="auto"/>
            </w:tcBorders>
          </w:tcPr>
          <w:p w:rsidR="007129F8" w:rsidRPr="001A4C7C" w:rsidRDefault="007129F8" w:rsidP="001A4C7C">
            <w:pPr>
              <w:spacing w:after="0" w:line="240" w:lineRule="auto"/>
              <w:jc w:val="both"/>
              <w:rPr>
                <w:rFonts w:ascii="Times New Roman" w:hAnsi="Times New Roman"/>
                <w:sz w:val="16"/>
                <w:szCs w:val="16"/>
              </w:rPr>
            </w:pPr>
            <w:r w:rsidRPr="001A4C7C">
              <w:rPr>
                <w:rFonts w:ascii="Times New Roman" w:hAnsi="Times New Roman"/>
                <w:sz w:val="16"/>
                <w:szCs w:val="16"/>
              </w:rPr>
              <w:t>Сапронит + фитостим</w:t>
            </w:r>
            <w:r w:rsidRPr="001A4C7C">
              <w:rPr>
                <w:rFonts w:ascii="Times New Roman" w:hAnsi="Times New Roman"/>
                <w:sz w:val="16"/>
                <w:szCs w:val="16"/>
              </w:rPr>
              <w:t>о</w:t>
            </w:r>
            <w:r w:rsidRPr="001A4C7C">
              <w:rPr>
                <w:rFonts w:ascii="Times New Roman" w:hAnsi="Times New Roman"/>
                <w:sz w:val="16"/>
                <w:szCs w:val="16"/>
              </w:rPr>
              <w:t>фос</w:t>
            </w:r>
          </w:p>
        </w:tc>
        <w:tc>
          <w:tcPr>
            <w:tcW w:w="1378" w:type="dxa"/>
            <w:gridSpan w:val="2"/>
            <w:tcBorders>
              <w:top w:val="single" w:sz="4" w:space="0" w:color="auto"/>
              <w:left w:val="single" w:sz="4" w:space="0" w:color="auto"/>
              <w:bottom w:val="single" w:sz="4" w:space="0" w:color="auto"/>
              <w:right w:val="single" w:sz="4" w:space="0" w:color="auto"/>
            </w:tcBorders>
            <w:vAlign w:val="center"/>
          </w:tcPr>
          <w:p w:rsidR="007129F8" w:rsidRPr="001A4C7C" w:rsidRDefault="007129F8" w:rsidP="007129F8">
            <w:pPr>
              <w:spacing w:after="0" w:line="240" w:lineRule="auto"/>
              <w:ind w:firstLine="284"/>
              <w:jc w:val="both"/>
              <w:rPr>
                <w:rFonts w:ascii="Times New Roman" w:hAnsi="Times New Roman"/>
                <w:sz w:val="16"/>
                <w:szCs w:val="16"/>
              </w:rPr>
            </w:pPr>
            <w:r w:rsidRPr="001A4C7C">
              <w:rPr>
                <w:rFonts w:ascii="Times New Roman" w:hAnsi="Times New Roman"/>
                <w:sz w:val="16"/>
                <w:szCs w:val="16"/>
              </w:rPr>
              <w:t>8,91</w:t>
            </w:r>
          </w:p>
        </w:tc>
        <w:tc>
          <w:tcPr>
            <w:tcW w:w="1378" w:type="dxa"/>
            <w:gridSpan w:val="2"/>
            <w:tcBorders>
              <w:top w:val="single" w:sz="4" w:space="0" w:color="auto"/>
              <w:left w:val="single" w:sz="4" w:space="0" w:color="auto"/>
              <w:bottom w:val="single" w:sz="4" w:space="0" w:color="auto"/>
              <w:right w:val="single" w:sz="4" w:space="0" w:color="auto"/>
            </w:tcBorders>
            <w:vAlign w:val="center"/>
          </w:tcPr>
          <w:p w:rsidR="007129F8" w:rsidRPr="001A4C7C" w:rsidRDefault="007129F8" w:rsidP="007129F8">
            <w:pPr>
              <w:spacing w:after="0" w:line="240" w:lineRule="auto"/>
              <w:ind w:firstLine="284"/>
              <w:jc w:val="both"/>
              <w:rPr>
                <w:rFonts w:ascii="Times New Roman" w:hAnsi="Times New Roman"/>
                <w:sz w:val="16"/>
                <w:szCs w:val="16"/>
              </w:rPr>
            </w:pPr>
            <w:r w:rsidRPr="001A4C7C">
              <w:rPr>
                <w:rFonts w:ascii="Times New Roman" w:hAnsi="Times New Roman"/>
                <w:sz w:val="16"/>
                <w:szCs w:val="16"/>
              </w:rPr>
              <w:t>73,9</w:t>
            </w:r>
          </w:p>
        </w:tc>
        <w:tc>
          <w:tcPr>
            <w:tcW w:w="1379" w:type="dxa"/>
            <w:tcBorders>
              <w:top w:val="single" w:sz="4" w:space="0" w:color="auto"/>
              <w:left w:val="single" w:sz="4" w:space="0" w:color="auto"/>
              <w:bottom w:val="single" w:sz="4" w:space="0" w:color="auto"/>
              <w:right w:val="single" w:sz="4" w:space="0" w:color="auto"/>
            </w:tcBorders>
            <w:vAlign w:val="center"/>
          </w:tcPr>
          <w:p w:rsidR="007129F8" w:rsidRPr="001A4C7C" w:rsidRDefault="007129F8" w:rsidP="007129F8">
            <w:pPr>
              <w:spacing w:after="0" w:line="240" w:lineRule="auto"/>
              <w:ind w:firstLine="284"/>
              <w:jc w:val="both"/>
              <w:rPr>
                <w:rFonts w:ascii="Times New Roman" w:hAnsi="Times New Roman"/>
                <w:sz w:val="16"/>
                <w:szCs w:val="16"/>
              </w:rPr>
            </w:pPr>
            <w:r w:rsidRPr="001A4C7C">
              <w:rPr>
                <w:rFonts w:ascii="Times New Roman" w:hAnsi="Times New Roman"/>
                <w:sz w:val="16"/>
                <w:szCs w:val="16"/>
              </w:rPr>
              <w:t>831,8</w:t>
            </w:r>
          </w:p>
        </w:tc>
      </w:tr>
      <w:tr w:rsidR="007129F8" w:rsidRPr="001A4C7C" w:rsidTr="00FA1D72">
        <w:tc>
          <w:tcPr>
            <w:tcW w:w="6120" w:type="dxa"/>
            <w:gridSpan w:val="6"/>
            <w:tcBorders>
              <w:top w:val="single" w:sz="4" w:space="0" w:color="auto"/>
              <w:left w:val="single" w:sz="4" w:space="0" w:color="auto"/>
              <w:bottom w:val="single" w:sz="4" w:space="0" w:color="auto"/>
              <w:right w:val="single" w:sz="4" w:space="0" w:color="auto"/>
            </w:tcBorders>
          </w:tcPr>
          <w:p w:rsidR="007129F8" w:rsidRPr="001A4C7C" w:rsidRDefault="007129F8" w:rsidP="001A4C7C">
            <w:pPr>
              <w:spacing w:after="0" w:line="240" w:lineRule="auto"/>
              <w:jc w:val="center"/>
              <w:rPr>
                <w:rFonts w:ascii="Times New Roman" w:hAnsi="Times New Roman"/>
                <w:sz w:val="16"/>
                <w:szCs w:val="16"/>
              </w:rPr>
            </w:pPr>
            <w:r w:rsidRPr="001A4C7C">
              <w:rPr>
                <w:rFonts w:ascii="Times New Roman" w:hAnsi="Times New Roman"/>
                <w:sz w:val="16"/>
                <w:szCs w:val="16"/>
                <w:lang w:val="en-US"/>
              </w:rPr>
              <w:t>P</w:t>
            </w:r>
            <w:r w:rsidRPr="001A4C7C">
              <w:rPr>
                <w:rFonts w:ascii="Times New Roman" w:hAnsi="Times New Roman"/>
                <w:sz w:val="16"/>
                <w:szCs w:val="16"/>
                <w:vertAlign w:val="subscript"/>
              </w:rPr>
              <w:t>60</w:t>
            </w:r>
            <w:r w:rsidRPr="001A4C7C">
              <w:rPr>
                <w:rFonts w:ascii="Times New Roman" w:hAnsi="Times New Roman"/>
                <w:sz w:val="16"/>
                <w:szCs w:val="16"/>
              </w:rPr>
              <w:t>К</w:t>
            </w:r>
            <w:r w:rsidRPr="001A4C7C">
              <w:rPr>
                <w:rFonts w:ascii="Times New Roman" w:hAnsi="Times New Roman"/>
                <w:sz w:val="16"/>
                <w:szCs w:val="16"/>
                <w:vertAlign w:val="subscript"/>
              </w:rPr>
              <w:t>110</w:t>
            </w:r>
            <w:r w:rsidRPr="001A4C7C">
              <w:rPr>
                <w:rFonts w:ascii="Times New Roman" w:hAnsi="Times New Roman"/>
                <w:sz w:val="16"/>
                <w:szCs w:val="16"/>
              </w:rPr>
              <w:t xml:space="preserve"> + </w:t>
            </w:r>
            <w:r w:rsidRPr="001A4C7C">
              <w:rPr>
                <w:rFonts w:ascii="Times New Roman" w:hAnsi="Times New Roman"/>
                <w:sz w:val="16"/>
                <w:szCs w:val="16"/>
                <w:lang w:val="en-US"/>
              </w:rPr>
              <w:t>N</w:t>
            </w:r>
            <w:r w:rsidRPr="001A4C7C">
              <w:rPr>
                <w:rFonts w:ascii="Times New Roman" w:hAnsi="Times New Roman"/>
                <w:sz w:val="16"/>
                <w:szCs w:val="16"/>
                <w:vertAlign w:val="subscript"/>
              </w:rPr>
              <w:t>40</w:t>
            </w:r>
            <w:r w:rsidRPr="001A4C7C">
              <w:rPr>
                <w:rFonts w:ascii="Times New Roman" w:hAnsi="Times New Roman"/>
                <w:sz w:val="16"/>
                <w:szCs w:val="16"/>
                <w:vertAlign w:val="superscript"/>
              </w:rPr>
              <w:t xml:space="preserve"> </w:t>
            </w:r>
            <w:r w:rsidRPr="001A4C7C">
              <w:rPr>
                <w:rFonts w:ascii="Times New Roman" w:hAnsi="Times New Roman"/>
                <w:sz w:val="16"/>
                <w:szCs w:val="16"/>
              </w:rPr>
              <w:t>+ орошение</w:t>
            </w:r>
          </w:p>
        </w:tc>
      </w:tr>
      <w:tr w:rsidR="007129F8" w:rsidRPr="001A4C7C" w:rsidTr="001A4C7C">
        <w:tc>
          <w:tcPr>
            <w:tcW w:w="1985" w:type="dxa"/>
            <w:tcBorders>
              <w:top w:val="single" w:sz="4" w:space="0" w:color="auto"/>
              <w:left w:val="single" w:sz="4" w:space="0" w:color="auto"/>
              <w:bottom w:val="single" w:sz="4" w:space="0" w:color="auto"/>
              <w:right w:val="single" w:sz="4" w:space="0" w:color="auto"/>
            </w:tcBorders>
          </w:tcPr>
          <w:p w:rsidR="007129F8" w:rsidRPr="001A4C7C" w:rsidRDefault="007129F8" w:rsidP="001A4C7C">
            <w:pPr>
              <w:spacing w:after="0" w:line="240" w:lineRule="auto"/>
              <w:jc w:val="both"/>
              <w:rPr>
                <w:rFonts w:ascii="Times New Roman" w:hAnsi="Times New Roman"/>
                <w:sz w:val="16"/>
                <w:szCs w:val="16"/>
              </w:rPr>
            </w:pPr>
            <w:r w:rsidRPr="001A4C7C">
              <w:rPr>
                <w:rFonts w:ascii="Times New Roman" w:hAnsi="Times New Roman"/>
                <w:sz w:val="16"/>
                <w:szCs w:val="16"/>
              </w:rPr>
              <w:t>Без инокуляции</w:t>
            </w:r>
          </w:p>
        </w:tc>
        <w:tc>
          <w:tcPr>
            <w:tcW w:w="1378" w:type="dxa"/>
            <w:gridSpan w:val="2"/>
            <w:tcBorders>
              <w:top w:val="single" w:sz="4" w:space="0" w:color="auto"/>
              <w:left w:val="single" w:sz="4" w:space="0" w:color="auto"/>
              <w:bottom w:val="single" w:sz="4" w:space="0" w:color="auto"/>
              <w:right w:val="single" w:sz="4" w:space="0" w:color="auto"/>
            </w:tcBorders>
            <w:vAlign w:val="center"/>
          </w:tcPr>
          <w:p w:rsidR="007129F8" w:rsidRPr="001A4C7C" w:rsidRDefault="007129F8" w:rsidP="007129F8">
            <w:pPr>
              <w:spacing w:after="0" w:line="240" w:lineRule="auto"/>
              <w:ind w:firstLine="284"/>
              <w:jc w:val="both"/>
              <w:rPr>
                <w:rFonts w:ascii="Times New Roman" w:hAnsi="Times New Roman"/>
                <w:sz w:val="16"/>
                <w:szCs w:val="16"/>
              </w:rPr>
            </w:pPr>
            <w:r w:rsidRPr="001A4C7C">
              <w:rPr>
                <w:rFonts w:ascii="Times New Roman" w:hAnsi="Times New Roman"/>
                <w:sz w:val="16"/>
                <w:szCs w:val="16"/>
              </w:rPr>
              <w:t>9,75</w:t>
            </w:r>
          </w:p>
        </w:tc>
        <w:tc>
          <w:tcPr>
            <w:tcW w:w="1378" w:type="dxa"/>
            <w:gridSpan w:val="2"/>
            <w:tcBorders>
              <w:top w:val="single" w:sz="4" w:space="0" w:color="auto"/>
              <w:left w:val="single" w:sz="4" w:space="0" w:color="auto"/>
              <w:bottom w:val="single" w:sz="4" w:space="0" w:color="auto"/>
              <w:right w:val="single" w:sz="4" w:space="0" w:color="auto"/>
            </w:tcBorders>
            <w:vAlign w:val="center"/>
          </w:tcPr>
          <w:p w:rsidR="007129F8" w:rsidRPr="001A4C7C" w:rsidRDefault="007129F8" w:rsidP="007129F8">
            <w:pPr>
              <w:spacing w:after="0" w:line="240" w:lineRule="auto"/>
              <w:ind w:firstLine="284"/>
              <w:jc w:val="both"/>
              <w:rPr>
                <w:rFonts w:ascii="Times New Roman" w:hAnsi="Times New Roman"/>
                <w:sz w:val="16"/>
                <w:szCs w:val="16"/>
              </w:rPr>
            </w:pPr>
            <w:r w:rsidRPr="001A4C7C">
              <w:rPr>
                <w:rFonts w:ascii="Times New Roman" w:hAnsi="Times New Roman"/>
                <w:sz w:val="16"/>
                <w:szCs w:val="16"/>
              </w:rPr>
              <w:t>80,8</w:t>
            </w:r>
          </w:p>
        </w:tc>
        <w:tc>
          <w:tcPr>
            <w:tcW w:w="1379" w:type="dxa"/>
            <w:tcBorders>
              <w:top w:val="single" w:sz="4" w:space="0" w:color="auto"/>
              <w:left w:val="single" w:sz="4" w:space="0" w:color="auto"/>
              <w:bottom w:val="single" w:sz="4" w:space="0" w:color="auto"/>
              <w:right w:val="single" w:sz="4" w:space="0" w:color="auto"/>
            </w:tcBorders>
            <w:vAlign w:val="center"/>
          </w:tcPr>
          <w:p w:rsidR="007129F8" w:rsidRPr="001A4C7C" w:rsidRDefault="007129F8" w:rsidP="007129F8">
            <w:pPr>
              <w:spacing w:after="0" w:line="240" w:lineRule="auto"/>
              <w:ind w:firstLine="284"/>
              <w:jc w:val="both"/>
              <w:rPr>
                <w:rFonts w:ascii="Times New Roman" w:hAnsi="Times New Roman"/>
                <w:sz w:val="16"/>
                <w:szCs w:val="16"/>
              </w:rPr>
            </w:pPr>
            <w:r w:rsidRPr="001A4C7C">
              <w:rPr>
                <w:rFonts w:ascii="Times New Roman" w:hAnsi="Times New Roman"/>
                <w:sz w:val="16"/>
                <w:szCs w:val="16"/>
              </w:rPr>
              <w:t>869,8</w:t>
            </w:r>
          </w:p>
        </w:tc>
      </w:tr>
      <w:tr w:rsidR="007129F8" w:rsidRPr="001A4C7C" w:rsidTr="001A4C7C">
        <w:tc>
          <w:tcPr>
            <w:tcW w:w="1985" w:type="dxa"/>
            <w:tcBorders>
              <w:top w:val="single" w:sz="4" w:space="0" w:color="auto"/>
              <w:left w:val="single" w:sz="4" w:space="0" w:color="auto"/>
              <w:bottom w:val="single" w:sz="4" w:space="0" w:color="auto"/>
              <w:right w:val="single" w:sz="4" w:space="0" w:color="auto"/>
            </w:tcBorders>
          </w:tcPr>
          <w:p w:rsidR="007129F8" w:rsidRPr="001A4C7C" w:rsidRDefault="007129F8" w:rsidP="001A4C7C">
            <w:pPr>
              <w:spacing w:after="0" w:line="240" w:lineRule="auto"/>
              <w:jc w:val="both"/>
              <w:rPr>
                <w:rFonts w:ascii="Times New Roman" w:hAnsi="Times New Roman"/>
                <w:sz w:val="16"/>
                <w:szCs w:val="16"/>
              </w:rPr>
            </w:pPr>
            <w:r w:rsidRPr="001A4C7C">
              <w:rPr>
                <w:rFonts w:ascii="Times New Roman" w:hAnsi="Times New Roman"/>
                <w:sz w:val="16"/>
                <w:szCs w:val="16"/>
              </w:rPr>
              <w:t>Сапронит</w:t>
            </w:r>
          </w:p>
        </w:tc>
        <w:tc>
          <w:tcPr>
            <w:tcW w:w="1378" w:type="dxa"/>
            <w:gridSpan w:val="2"/>
            <w:tcBorders>
              <w:top w:val="single" w:sz="4" w:space="0" w:color="auto"/>
              <w:left w:val="single" w:sz="4" w:space="0" w:color="auto"/>
              <w:bottom w:val="single" w:sz="4" w:space="0" w:color="auto"/>
              <w:right w:val="single" w:sz="4" w:space="0" w:color="auto"/>
            </w:tcBorders>
            <w:vAlign w:val="center"/>
          </w:tcPr>
          <w:p w:rsidR="007129F8" w:rsidRPr="001A4C7C" w:rsidRDefault="007129F8" w:rsidP="007129F8">
            <w:pPr>
              <w:spacing w:after="0" w:line="240" w:lineRule="auto"/>
              <w:ind w:firstLine="284"/>
              <w:jc w:val="both"/>
              <w:rPr>
                <w:rFonts w:ascii="Times New Roman" w:hAnsi="Times New Roman"/>
                <w:sz w:val="16"/>
                <w:szCs w:val="16"/>
              </w:rPr>
            </w:pPr>
            <w:r w:rsidRPr="001A4C7C">
              <w:rPr>
                <w:rFonts w:ascii="Times New Roman" w:hAnsi="Times New Roman"/>
                <w:sz w:val="16"/>
                <w:szCs w:val="16"/>
              </w:rPr>
              <w:t>10,99</w:t>
            </w:r>
          </w:p>
        </w:tc>
        <w:tc>
          <w:tcPr>
            <w:tcW w:w="1378" w:type="dxa"/>
            <w:gridSpan w:val="2"/>
            <w:tcBorders>
              <w:top w:val="single" w:sz="4" w:space="0" w:color="auto"/>
              <w:left w:val="single" w:sz="4" w:space="0" w:color="auto"/>
              <w:bottom w:val="single" w:sz="4" w:space="0" w:color="auto"/>
              <w:right w:val="single" w:sz="4" w:space="0" w:color="auto"/>
            </w:tcBorders>
            <w:vAlign w:val="center"/>
          </w:tcPr>
          <w:p w:rsidR="007129F8" w:rsidRPr="001A4C7C" w:rsidRDefault="007129F8" w:rsidP="007129F8">
            <w:pPr>
              <w:spacing w:after="0" w:line="240" w:lineRule="auto"/>
              <w:ind w:firstLine="284"/>
              <w:jc w:val="both"/>
              <w:rPr>
                <w:rFonts w:ascii="Times New Roman" w:hAnsi="Times New Roman"/>
                <w:sz w:val="16"/>
                <w:szCs w:val="16"/>
              </w:rPr>
            </w:pPr>
            <w:r w:rsidRPr="001A4C7C">
              <w:rPr>
                <w:rFonts w:ascii="Times New Roman" w:hAnsi="Times New Roman"/>
                <w:sz w:val="16"/>
                <w:szCs w:val="16"/>
              </w:rPr>
              <w:t>91,4</w:t>
            </w:r>
          </w:p>
        </w:tc>
        <w:tc>
          <w:tcPr>
            <w:tcW w:w="1379" w:type="dxa"/>
            <w:tcBorders>
              <w:top w:val="single" w:sz="4" w:space="0" w:color="auto"/>
              <w:left w:val="single" w:sz="4" w:space="0" w:color="auto"/>
              <w:bottom w:val="single" w:sz="4" w:space="0" w:color="auto"/>
              <w:right w:val="single" w:sz="4" w:space="0" w:color="auto"/>
            </w:tcBorders>
            <w:vAlign w:val="center"/>
          </w:tcPr>
          <w:p w:rsidR="007129F8" w:rsidRPr="001A4C7C" w:rsidRDefault="007129F8" w:rsidP="007129F8">
            <w:pPr>
              <w:spacing w:after="0" w:line="240" w:lineRule="auto"/>
              <w:ind w:firstLine="284"/>
              <w:jc w:val="both"/>
              <w:rPr>
                <w:rFonts w:ascii="Times New Roman" w:hAnsi="Times New Roman"/>
                <w:sz w:val="16"/>
                <w:szCs w:val="16"/>
              </w:rPr>
            </w:pPr>
            <w:r w:rsidRPr="001A4C7C">
              <w:rPr>
                <w:rFonts w:ascii="Times New Roman" w:hAnsi="Times New Roman"/>
                <w:sz w:val="16"/>
                <w:szCs w:val="16"/>
              </w:rPr>
              <w:t>1095,6</w:t>
            </w:r>
          </w:p>
        </w:tc>
      </w:tr>
      <w:tr w:rsidR="007129F8" w:rsidRPr="001A4C7C" w:rsidTr="001A4C7C">
        <w:tc>
          <w:tcPr>
            <w:tcW w:w="1985" w:type="dxa"/>
            <w:tcBorders>
              <w:top w:val="single" w:sz="4" w:space="0" w:color="auto"/>
              <w:left w:val="single" w:sz="4" w:space="0" w:color="auto"/>
              <w:bottom w:val="single" w:sz="4" w:space="0" w:color="auto"/>
              <w:right w:val="single" w:sz="4" w:space="0" w:color="auto"/>
            </w:tcBorders>
          </w:tcPr>
          <w:p w:rsidR="007129F8" w:rsidRPr="001A4C7C" w:rsidRDefault="007129F8" w:rsidP="001A4C7C">
            <w:pPr>
              <w:spacing w:after="0" w:line="240" w:lineRule="auto"/>
              <w:jc w:val="both"/>
              <w:rPr>
                <w:rFonts w:ascii="Times New Roman" w:hAnsi="Times New Roman"/>
                <w:sz w:val="16"/>
                <w:szCs w:val="16"/>
              </w:rPr>
            </w:pPr>
            <w:r w:rsidRPr="001A4C7C">
              <w:rPr>
                <w:rFonts w:ascii="Times New Roman" w:hAnsi="Times New Roman"/>
                <w:sz w:val="16"/>
                <w:szCs w:val="16"/>
              </w:rPr>
              <w:t>Азобактерин</w:t>
            </w:r>
          </w:p>
        </w:tc>
        <w:tc>
          <w:tcPr>
            <w:tcW w:w="1378" w:type="dxa"/>
            <w:gridSpan w:val="2"/>
            <w:tcBorders>
              <w:top w:val="single" w:sz="4" w:space="0" w:color="auto"/>
              <w:left w:val="single" w:sz="4" w:space="0" w:color="auto"/>
              <w:bottom w:val="single" w:sz="4" w:space="0" w:color="auto"/>
              <w:right w:val="single" w:sz="4" w:space="0" w:color="auto"/>
            </w:tcBorders>
            <w:vAlign w:val="center"/>
          </w:tcPr>
          <w:p w:rsidR="007129F8" w:rsidRPr="001A4C7C" w:rsidRDefault="007129F8" w:rsidP="007129F8">
            <w:pPr>
              <w:spacing w:after="0" w:line="240" w:lineRule="auto"/>
              <w:ind w:firstLine="284"/>
              <w:jc w:val="both"/>
              <w:rPr>
                <w:rFonts w:ascii="Times New Roman" w:hAnsi="Times New Roman"/>
                <w:sz w:val="16"/>
                <w:szCs w:val="16"/>
              </w:rPr>
            </w:pPr>
            <w:r w:rsidRPr="001A4C7C">
              <w:rPr>
                <w:rFonts w:ascii="Times New Roman" w:hAnsi="Times New Roman"/>
                <w:sz w:val="16"/>
                <w:szCs w:val="16"/>
              </w:rPr>
              <w:t>10,40</w:t>
            </w:r>
          </w:p>
        </w:tc>
        <w:tc>
          <w:tcPr>
            <w:tcW w:w="1378" w:type="dxa"/>
            <w:gridSpan w:val="2"/>
            <w:tcBorders>
              <w:top w:val="single" w:sz="4" w:space="0" w:color="auto"/>
              <w:left w:val="single" w:sz="4" w:space="0" w:color="auto"/>
              <w:bottom w:val="single" w:sz="4" w:space="0" w:color="auto"/>
              <w:right w:val="single" w:sz="4" w:space="0" w:color="auto"/>
            </w:tcBorders>
            <w:vAlign w:val="center"/>
          </w:tcPr>
          <w:p w:rsidR="007129F8" w:rsidRPr="001A4C7C" w:rsidRDefault="007129F8" w:rsidP="007129F8">
            <w:pPr>
              <w:spacing w:after="0" w:line="240" w:lineRule="auto"/>
              <w:ind w:firstLine="284"/>
              <w:jc w:val="both"/>
              <w:rPr>
                <w:rFonts w:ascii="Times New Roman" w:hAnsi="Times New Roman"/>
                <w:sz w:val="16"/>
                <w:szCs w:val="16"/>
              </w:rPr>
            </w:pPr>
            <w:r w:rsidRPr="001A4C7C">
              <w:rPr>
                <w:rFonts w:ascii="Times New Roman" w:hAnsi="Times New Roman"/>
                <w:sz w:val="16"/>
                <w:szCs w:val="16"/>
              </w:rPr>
              <w:t>86,3</w:t>
            </w:r>
          </w:p>
        </w:tc>
        <w:tc>
          <w:tcPr>
            <w:tcW w:w="1379" w:type="dxa"/>
            <w:tcBorders>
              <w:top w:val="single" w:sz="4" w:space="0" w:color="auto"/>
              <w:left w:val="single" w:sz="4" w:space="0" w:color="auto"/>
              <w:bottom w:val="single" w:sz="4" w:space="0" w:color="auto"/>
              <w:right w:val="single" w:sz="4" w:space="0" w:color="auto"/>
            </w:tcBorders>
            <w:vAlign w:val="center"/>
          </w:tcPr>
          <w:p w:rsidR="007129F8" w:rsidRPr="001A4C7C" w:rsidRDefault="007129F8" w:rsidP="007129F8">
            <w:pPr>
              <w:spacing w:after="0" w:line="240" w:lineRule="auto"/>
              <w:ind w:firstLine="284"/>
              <w:jc w:val="both"/>
              <w:rPr>
                <w:rFonts w:ascii="Times New Roman" w:hAnsi="Times New Roman"/>
                <w:sz w:val="16"/>
                <w:szCs w:val="16"/>
              </w:rPr>
            </w:pPr>
            <w:r w:rsidRPr="001A4C7C">
              <w:rPr>
                <w:rFonts w:ascii="Times New Roman" w:hAnsi="Times New Roman"/>
                <w:sz w:val="16"/>
                <w:szCs w:val="16"/>
              </w:rPr>
              <w:t>964,7</w:t>
            </w:r>
          </w:p>
        </w:tc>
      </w:tr>
      <w:tr w:rsidR="007129F8" w:rsidRPr="001A4C7C" w:rsidTr="001A4C7C">
        <w:tc>
          <w:tcPr>
            <w:tcW w:w="1985" w:type="dxa"/>
            <w:tcBorders>
              <w:top w:val="single" w:sz="4" w:space="0" w:color="auto"/>
              <w:left w:val="single" w:sz="4" w:space="0" w:color="auto"/>
              <w:bottom w:val="single" w:sz="4" w:space="0" w:color="auto"/>
              <w:right w:val="single" w:sz="4" w:space="0" w:color="auto"/>
            </w:tcBorders>
          </w:tcPr>
          <w:p w:rsidR="007129F8" w:rsidRPr="001A4C7C" w:rsidRDefault="007129F8" w:rsidP="001A4C7C">
            <w:pPr>
              <w:spacing w:after="0" w:line="240" w:lineRule="auto"/>
              <w:jc w:val="both"/>
              <w:rPr>
                <w:rFonts w:ascii="Times New Roman" w:hAnsi="Times New Roman"/>
                <w:sz w:val="16"/>
                <w:szCs w:val="16"/>
              </w:rPr>
            </w:pPr>
            <w:r w:rsidRPr="001A4C7C">
              <w:rPr>
                <w:rFonts w:ascii="Times New Roman" w:hAnsi="Times New Roman"/>
                <w:sz w:val="16"/>
                <w:szCs w:val="16"/>
              </w:rPr>
              <w:t>Сапронит + фитостим</w:t>
            </w:r>
            <w:r w:rsidRPr="001A4C7C">
              <w:rPr>
                <w:rFonts w:ascii="Times New Roman" w:hAnsi="Times New Roman"/>
                <w:sz w:val="16"/>
                <w:szCs w:val="16"/>
              </w:rPr>
              <w:t>о</w:t>
            </w:r>
            <w:r w:rsidRPr="001A4C7C">
              <w:rPr>
                <w:rFonts w:ascii="Times New Roman" w:hAnsi="Times New Roman"/>
                <w:sz w:val="16"/>
                <w:szCs w:val="16"/>
              </w:rPr>
              <w:t>фос</w:t>
            </w:r>
          </w:p>
        </w:tc>
        <w:tc>
          <w:tcPr>
            <w:tcW w:w="1378" w:type="dxa"/>
            <w:gridSpan w:val="2"/>
            <w:tcBorders>
              <w:top w:val="single" w:sz="4" w:space="0" w:color="auto"/>
              <w:left w:val="single" w:sz="4" w:space="0" w:color="auto"/>
              <w:bottom w:val="single" w:sz="4" w:space="0" w:color="auto"/>
              <w:right w:val="single" w:sz="4" w:space="0" w:color="auto"/>
            </w:tcBorders>
            <w:vAlign w:val="center"/>
          </w:tcPr>
          <w:p w:rsidR="007129F8" w:rsidRPr="001A4C7C" w:rsidRDefault="007129F8" w:rsidP="007129F8">
            <w:pPr>
              <w:spacing w:after="0" w:line="240" w:lineRule="auto"/>
              <w:ind w:firstLine="284"/>
              <w:jc w:val="both"/>
              <w:rPr>
                <w:rFonts w:ascii="Times New Roman" w:hAnsi="Times New Roman"/>
                <w:sz w:val="16"/>
                <w:szCs w:val="16"/>
              </w:rPr>
            </w:pPr>
            <w:r w:rsidRPr="001A4C7C">
              <w:rPr>
                <w:rFonts w:ascii="Times New Roman" w:hAnsi="Times New Roman"/>
                <w:sz w:val="16"/>
                <w:szCs w:val="16"/>
              </w:rPr>
              <w:t>10,65</w:t>
            </w:r>
          </w:p>
        </w:tc>
        <w:tc>
          <w:tcPr>
            <w:tcW w:w="1378" w:type="dxa"/>
            <w:gridSpan w:val="2"/>
            <w:tcBorders>
              <w:top w:val="single" w:sz="4" w:space="0" w:color="auto"/>
              <w:left w:val="single" w:sz="4" w:space="0" w:color="auto"/>
              <w:bottom w:val="single" w:sz="4" w:space="0" w:color="auto"/>
              <w:right w:val="single" w:sz="4" w:space="0" w:color="auto"/>
            </w:tcBorders>
            <w:vAlign w:val="center"/>
          </w:tcPr>
          <w:p w:rsidR="007129F8" w:rsidRPr="001A4C7C" w:rsidRDefault="007129F8" w:rsidP="007129F8">
            <w:pPr>
              <w:spacing w:after="0" w:line="240" w:lineRule="auto"/>
              <w:ind w:firstLine="284"/>
              <w:jc w:val="both"/>
              <w:rPr>
                <w:rFonts w:ascii="Times New Roman" w:hAnsi="Times New Roman"/>
                <w:sz w:val="16"/>
                <w:szCs w:val="16"/>
              </w:rPr>
            </w:pPr>
            <w:r w:rsidRPr="001A4C7C">
              <w:rPr>
                <w:rFonts w:ascii="Times New Roman" w:hAnsi="Times New Roman"/>
                <w:sz w:val="16"/>
                <w:szCs w:val="16"/>
              </w:rPr>
              <w:t>88,7</w:t>
            </w:r>
          </w:p>
        </w:tc>
        <w:tc>
          <w:tcPr>
            <w:tcW w:w="1379" w:type="dxa"/>
            <w:tcBorders>
              <w:top w:val="single" w:sz="4" w:space="0" w:color="auto"/>
              <w:left w:val="single" w:sz="4" w:space="0" w:color="auto"/>
              <w:bottom w:val="single" w:sz="4" w:space="0" w:color="auto"/>
              <w:right w:val="single" w:sz="4" w:space="0" w:color="auto"/>
            </w:tcBorders>
            <w:vAlign w:val="center"/>
          </w:tcPr>
          <w:p w:rsidR="007129F8" w:rsidRPr="001A4C7C" w:rsidRDefault="007129F8" w:rsidP="007129F8">
            <w:pPr>
              <w:spacing w:after="0" w:line="240" w:lineRule="auto"/>
              <w:ind w:firstLine="284"/>
              <w:jc w:val="both"/>
              <w:rPr>
                <w:rFonts w:ascii="Times New Roman" w:hAnsi="Times New Roman"/>
                <w:sz w:val="16"/>
                <w:szCs w:val="16"/>
              </w:rPr>
            </w:pPr>
            <w:r w:rsidRPr="001A4C7C">
              <w:rPr>
                <w:rFonts w:ascii="Times New Roman" w:hAnsi="Times New Roman"/>
                <w:sz w:val="16"/>
                <w:szCs w:val="16"/>
              </w:rPr>
              <w:t>1026,6</w:t>
            </w:r>
          </w:p>
        </w:tc>
      </w:tr>
      <w:tr w:rsidR="007129F8" w:rsidRPr="001A4C7C" w:rsidTr="001A4C7C">
        <w:tc>
          <w:tcPr>
            <w:tcW w:w="1985" w:type="dxa"/>
            <w:tcBorders>
              <w:top w:val="single" w:sz="4" w:space="0" w:color="auto"/>
              <w:left w:val="nil"/>
              <w:bottom w:val="nil"/>
              <w:right w:val="nil"/>
            </w:tcBorders>
          </w:tcPr>
          <w:p w:rsidR="007129F8" w:rsidRPr="001A4C7C" w:rsidRDefault="007129F8" w:rsidP="007129F8">
            <w:pPr>
              <w:spacing w:after="0" w:line="240" w:lineRule="auto"/>
              <w:ind w:firstLine="284"/>
              <w:jc w:val="both"/>
              <w:rPr>
                <w:rFonts w:ascii="Times New Roman" w:hAnsi="Times New Roman"/>
                <w:sz w:val="12"/>
                <w:szCs w:val="12"/>
              </w:rPr>
            </w:pPr>
            <w:r w:rsidRPr="001A4C7C">
              <w:rPr>
                <w:rFonts w:ascii="Times New Roman" w:hAnsi="Times New Roman"/>
                <w:sz w:val="12"/>
                <w:szCs w:val="12"/>
              </w:rPr>
              <w:t>НСР</w:t>
            </w:r>
            <w:r w:rsidRPr="001A4C7C">
              <w:rPr>
                <w:rFonts w:ascii="Times New Roman" w:hAnsi="Times New Roman"/>
                <w:sz w:val="12"/>
                <w:szCs w:val="12"/>
                <w:vertAlign w:val="subscript"/>
              </w:rPr>
              <w:t>05</w:t>
            </w:r>
            <w:r w:rsidRPr="001A4C7C">
              <w:rPr>
                <w:rFonts w:ascii="Times New Roman" w:hAnsi="Times New Roman"/>
                <w:sz w:val="12"/>
                <w:szCs w:val="12"/>
              </w:rPr>
              <w:t>(А)</w:t>
            </w:r>
          </w:p>
        </w:tc>
        <w:tc>
          <w:tcPr>
            <w:tcW w:w="1135" w:type="dxa"/>
            <w:tcBorders>
              <w:top w:val="single" w:sz="4" w:space="0" w:color="auto"/>
              <w:left w:val="nil"/>
              <w:bottom w:val="nil"/>
              <w:right w:val="nil"/>
            </w:tcBorders>
            <w:vAlign w:val="center"/>
          </w:tcPr>
          <w:p w:rsidR="007129F8" w:rsidRPr="001A4C7C" w:rsidRDefault="007129F8" w:rsidP="007129F8">
            <w:pPr>
              <w:spacing w:after="0" w:line="240" w:lineRule="auto"/>
              <w:ind w:firstLine="284"/>
              <w:jc w:val="both"/>
              <w:rPr>
                <w:rFonts w:ascii="Times New Roman" w:hAnsi="Times New Roman"/>
                <w:sz w:val="12"/>
                <w:szCs w:val="12"/>
              </w:rPr>
            </w:pPr>
            <w:r w:rsidRPr="001A4C7C">
              <w:rPr>
                <w:rFonts w:ascii="Times New Roman" w:hAnsi="Times New Roman"/>
                <w:sz w:val="12"/>
                <w:szCs w:val="12"/>
              </w:rPr>
              <w:t>0,14-0,46</w:t>
            </w:r>
          </w:p>
        </w:tc>
        <w:tc>
          <w:tcPr>
            <w:tcW w:w="1440" w:type="dxa"/>
            <w:gridSpan w:val="2"/>
            <w:tcBorders>
              <w:top w:val="single" w:sz="4" w:space="0" w:color="auto"/>
              <w:left w:val="nil"/>
              <w:bottom w:val="nil"/>
              <w:right w:val="nil"/>
            </w:tcBorders>
            <w:vAlign w:val="center"/>
          </w:tcPr>
          <w:p w:rsidR="007129F8" w:rsidRPr="001A4C7C" w:rsidRDefault="007129F8" w:rsidP="007129F8">
            <w:pPr>
              <w:spacing w:after="0" w:line="240" w:lineRule="auto"/>
              <w:ind w:firstLine="284"/>
              <w:jc w:val="both"/>
              <w:rPr>
                <w:rFonts w:ascii="Times New Roman" w:hAnsi="Times New Roman"/>
                <w:sz w:val="12"/>
                <w:szCs w:val="12"/>
              </w:rPr>
            </w:pPr>
          </w:p>
        </w:tc>
        <w:tc>
          <w:tcPr>
            <w:tcW w:w="1560" w:type="dxa"/>
            <w:gridSpan w:val="2"/>
            <w:tcBorders>
              <w:top w:val="single" w:sz="4" w:space="0" w:color="auto"/>
              <w:left w:val="nil"/>
              <w:bottom w:val="nil"/>
              <w:right w:val="nil"/>
            </w:tcBorders>
            <w:vAlign w:val="center"/>
          </w:tcPr>
          <w:p w:rsidR="007129F8" w:rsidRPr="001A4C7C" w:rsidRDefault="007129F8" w:rsidP="007129F8">
            <w:pPr>
              <w:spacing w:after="0" w:line="240" w:lineRule="auto"/>
              <w:ind w:firstLine="284"/>
              <w:jc w:val="both"/>
              <w:rPr>
                <w:rFonts w:ascii="Times New Roman" w:hAnsi="Times New Roman"/>
                <w:sz w:val="12"/>
                <w:szCs w:val="12"/>
              </w:rPr>
            </w:pPr>
          </w:p>
        </w:tc>
      </w:tr>
      <w:tr w:rsidR="007129F8" w:rsidRPr="001A4C7C" w:rsidTr="001A4C7C">
        <w:tc>
          <w:tcPr>
            <w:tcW w:w="1985" w:type="dxa"/>
            <w:tcBorders>
              <w:top w:val="nil"/>
              <w:left w:val="nil"/>
              <w:bottom w:val="nil"/>
              <w:right w:val="nil"/>
            </w:tcBorders>
          </w:tcPr>
          <w:p w:rsidR="007129F8" w:rsidRPr="001A4C7C" w:rsidRDefault="007129F8" w:rsidP="007129F8">
            <w:pPr>
              <w:spacing w:after="0" w:line="240" w:lineRule="auto"/>
              <w:ind w:firstLine="284"/>
              <w:jc w:val="both"/>
              <w:rPr>
                <w:rFonts w:ascii="Times New Roman" w:hAnsi="Times New Roman"/>
                <w:sz w:val="12"/>
                <w:szCs w:val="12"/>
              </w:rPr>
            </w:pPr>
            <w:r w:rsidRPr="001A4C7C">
              <w:rPr>
                <w:rFonts w:ascii="Times New Roman" w:hAnsi="Times New Roman"/>
                <w:sz w:val="12"/>
                <w:szCs w:val="12"/>
              </w:rPr>
              <w:t>НСР</w:t>
            </w:r>
            <w:r w:rsidRPr="001A4C7C">
              <w:rPr>
                <w:rFonts w:ascii="Times New Roman" w:hAnsi="Times New Roman"/>
                <w:sz w:val="12"/>
                <w:szCs w:val="12"/>
                <w:vertAlign w:val="subscript"/>
              </w:rPr>
              <w:t>05</w:t>
            </w:r>
            <w:r w:rsidRPr="001A4C7C">
              <w:rPr>
                <w:rFonts w:ascii="Times New Roman" w:hAnsi="Times New Roman"/>
                <w:sz w:val="12"/>
                <w:szCs w:val="12"/>
              </w:rPr>
              <w:t>(В)</w:t>
            </w:r>
          </w:p>
        </w:tc>
        <w:tc>
          <w:tcPr>
            <w:tcW w:w="1135" w:type="dxa"/>
            <w:tcBorders>
              <w:top w:val="nil"/>
              <w:left w:val="nil"/>
              <w:bottom w:val="nil"/>
              <w:right w:val="nil"/>
            </w:tcBorders>
            <w:vAlign w:val="center"/>
          </w:tcPr>
          <w:p w:rsidR="007129F8" w:rsidRPr="001A4C7C" w:rsidRDefault="007129F8" w:rsidP="007129F8">
            <w:pPr>
              <w:spacing w:after="0" w:line="240" w:lineRule="auto"/>
              <w:ind w:firstLine="284"/>
              <w:jc w:val="both"/>
              <w:rPr>
                <w:rFonts w:ascii="Times New Roman" w:hAnsi="Times New Roman"/>
                <w:sz w:val="12"/>
                <w:szCs w:val="12"/>
              </w:rPr>
            </w:pPr>
            <w:r w:rsidRPr="001A4C7C">
              <w:rPr>
                <w:rFonts w:ascii="Times New Roman" w:hAnsi="Times New Roman"/>
                <w:sz w:val="12"/>
                <w:szCs w:val="12"/>
              </w:rPr>
              <w:t>0,16-0,33</w:t>
            </w:r>
          </w:p>
        </w:tc>
        <w:tc>
          <w:tcPr>
            <w:tcW w:w="1440" w:type="dxa"/>
            <w:gridSpan w:val="2"/>
            <w:tcBorders>
              <w:top w:val="nil"/>
              <w:left w:val="nil"/>
              <w:bottom w:val="nil"/>
              <w:right w:val="nil"/>
            </w:tcBorders>
            <w:vAlign w:val="center"/>
          </w:tcPr>
          <w:p w:rsidR="007129F8" w:rsidRPr="001A4C7C" w:rsidRDefault="007129F8" w:rsidP="007129F8">
            <w:pPr>
              <w:spacing w:after="0" w:line="240" w:lineRule="auto"/>
              <w:ind w:firstLine="284"/>
              <w:jc w:val="both"/>
              <w:rPr>
                <w:rFonts w:ascii="Times New Roman" w:hAnsi="Times New Roman"/>
                <w:sz w:val="12"/>
                <w:szCs w:val="12"/>
              </w:rPr>
            </w:pPr>
          </w:p>
        </w:tc>
        <w:tc>
          <w:tcPr>
            <w:tcW w:w="1560" w:type="dxa"/>
            <w:gridSpan w:val="2"/>
            <w:tcBorders>
              <w:top w:val="nil"/>
              <w:left w:val="nil"/>
              <w:bottom w:val="nil"/>
              <w:right w:val="nil"/>
            </w:tcBorders>
            <w:vAlign w:val="center"/>
          </w:tcPr>
          <w:p w:rsidR="007129F8" w:rsidRPr="001A4C7C" w:rsidRDefault="007129F8" w:rsidP="007129F8">
            <w:pPr>
              <w:spacing w:after="0" w:line="240" w:lineRule="auto"/>
              <w:ind w:firstLine="284"/>
              <w:jc w:val="both"/>
              <w:rPr>
                <w:rFonts w:ascii="Times New Roman" w:hAnsi="Times New Roman"/>
                <w:sz w:val="12"/>
                <w:szCs w:val="12"/>
              </w:rPr>
            </w:pPr>
          </w:p>
        </w:tc>
      </w:tr>
    </w:tbl>
    <w:p w:rsidR="007129F8" w:rsidRPr="007129F8" w:rsidRDefault="007129F8" w:rsidP="007129F8">
      <w:pPr>
        <w:spacing w:after="0" w:line="240" w:lineRule="auto"/>
        <w:ind w:firstLine="284"/>
        <w:jc w:val="both"/>
        <w:rPr>
          <w:rFonts w:ascii="Times New Roman" w:hAnsi="Times New Roman"/>
          <w:sz w:val="20"/>
          <w:szCs w:val="20"/>
          <w:lang w:val="en-US"/>
        </w:rPr>
      </w:pPr>
    </w:p>
    <w:p w:rsidR="007129F8" w:rsidRPr="007129F8" w:rsidRDefault="007129F8" w:rsidP="007129F8">
      <w:pPr>
        <w:spacing w:after="0" w:line="240" w:lineRule="auto"/>
        <w:ind w:firstLine="284"/>
        <w:jc w:val="both"/>
        <w:rPr>
          <w:rFonts w:ascii="Times New Roman" w:hAnsi="Times New Roman"/>
          <w:sz w:val="20"/>
          <w:szCs w:val="20"/>
        </w:rPr>
      </w:pPr>
      <w:r w:rsidRPr="007129F8">
        <w:rPr>
          <w:rFonts w:ascii="Times New Roman" w:hAnsi="Times New Roman"/>
          <w:sz w:val="20"/>
          <w:szCs w:val="20"/>
        </w:rPr>
        <w:t>Таким образом, наиболее перспективным приемом повышения продуктивности и эффективности возделывания сенокосных травосм</w:t>
      </w:r>
      <w:r w:rsidRPr="007129F8">
        <w:rPr>
          <w:rFonts w:ascii="Times New Roman" w:hAnsi="Times New Roman"/>
          <w:sz w:val="20"/>
          <w:szCs w:val="20"/>
        </w:rPr>
        <w:t>е</w:t>
      </w:r>
      <w:r w:rsidRPr="007129F8">
        <w:rPr>
          <w:rFonts w:ascii="Times New Roman" w:hAnsi="Times New Roman"/>
          <w:sz w:val="20"/>
          <w:szCs w:val="20"/>
        </w:rPr>
        <w:t>сей является орошение травостоев и использование биологических препаратов. В результате использования этих приемов улучшится у</w:t>
      </w:r>
      <w:r w:rsidRPr="007129F8">
        <w:rPr>
          <w:rFonts w:ascii="Times New Roman" w:hAnsi="Times New Roman"/>
          <w:sz w:val="20"/>
          <w:szCs w:val="20"/>
        </w:rPr>
        <w:t>с</w:t>
      </w:r>
      <w:r w:rsidRPr="007129F8">
        <w:rPr>
          <w:rFonts w:ascii="Times New Roman" w:hAnsi="Times New Roman"/>
          <w:sz w:val="20"/>
          <w:szCs w:val="20"/>
        </w:rPr>
        <w:t>ловия произрастания многолетних трав и развития полезной микр</w:t>
      </w:r>
      <w:r w:rsidRPr="007129F8">
        <w:rPr>
          <w:rFonts w:ascii="Times New Roman" w:hAnsi="Times New Roman"/>
          <w:sz w:val="20"/>
          <w:szCs w:val="20"/>
        </w:rPr>
        <w:t>о</w:t>
      </w:r>
      <w:r w:rsidRPr="007129F8">
        <w:rPr>
          <w:rFonts w:ascii="Times New Roman" w:hAnsi="Times New Roman"/>
          <w:sz w:val="20"/>
          <w:szCs w:val="20"/>
        </w:rPr>
        <w:t>флоры, появится возможность получать высокие урожаи многолетних трав высокого качества, а также сократить дозы применения дорог</w:t>
      </w:r>
      <w:r w:rsidRPr="007129F8">
        <w:rPr>
          <w:rFonts w:ascii="Times New Roman" w:hAnsi="Times New Roman"/>
          <w:sz w:val="20"/>
          <w:szCs w:val="20"/>
        </w:rPr>
        <w:t>о</w:t>
      </w:r>
      <w:r w:rsidRPr="007129F8">
        <w:rPr>
          <w:rFonts w:ascii="Times New Roman" w:hAnsi="Times New Roman"/>
          <w:sz w:val="20"/>
          <w:szCs w:val="20"/>
        </w:rPr>
        <w:t xml:space="preserve">стоящих азотных удобрений и сократить их пагубное воздействие на окружающую среду. </w:t>
      </w:r>
    </w:p>
    <w:p w:rsidR="00C710F2" w:rsidRPr="007129F8" w:rsidRDefault="00C710F2" w:rsidP="007129F8">
      <w:pPr>
        <w:spacing w:after="0" w:line="240" w:lineRule="auto"/>
        <w:ind w:firstLine="284"/>
        <w:jc w:val="both"/>
        <w:rPr>
          <w:rFonts w:ascii="Times New Roman" w:hAnsi="Times New Roman"/>
          <w:sz w:val="20"/>
          <w:szCs w:val="20"/>
        </w:rPr>
      </w:pPr>
    </w:p>
    <w:p w:rsidR="00C710F2" w:rsidRPr="007129F8" w:rsidRDefault="00C710F2" w:rsidP="007129F8">
      <w:pPr>
        <w:spacing w:after="0" w:line="240" w:lineRule="auto"/>
        <w:ind w:firstLine="284"/>
        <w:jc w:val="both"/>
        <w:rPr>
          <w:rFonts w:ascii="Times New Roman" w:hAnsi="Times New Roman"/>
          <w:sz w:val="20"/>
          <w:szCs w:val="20"/>
        </w:rPr>
      </w:pPr>
    </w:p>
    <w:p w:rsidR="00C710F2" w:rsidRPr="007129F8" w:rsidRDefault="00C710F2" w:rsidP="007129F8">
      <w:pPr>
        <w:spacing w:after="0" w:line="240" w:lineRule="auto"/>
        <w:ind w:firstLine="284"/>
        <w:jc w:val="both"/>
        <w:rPr>
          <w:rFonts w:ascii="Times New Roman" w:hAnsi="Times New Roman"/>
          <w:sz w:val="20"/>
          <w:szCs w:val="20"/>
        </w:rPr>
      </w:pPr>
    </w:p>
    <w:p w:rsidR="00C710F2" w:rsidRPr="007129F8" w:rsidRDefault="00C710F2" w:rsidP="007129F8">
      <w:pPr>
        <w:spacing w:after="0" w:line="240" w:lineRule="auto"/>
        <w:ind w:firstLine="284"/>
        <w:jc w:val="both"/>
        <w:rPr>
          <w:rFonts w:ascii="Times New Roman" w:hAnsi="Times New Roman"/>
          <w:sz w:val="20"/>
          <w:szCs w:val="20"/>
        </w:rPr>
      </w:pPr>
    </w:p>
    <w:p w:rsidR="001A4C7C" w:rsidRPr="001A4C7C" w:rsidRDefault="001A4C7C" w:rsidP="001A4C7C">
      <w:pPr>
        <w:spacing w:after="0" w:line="233" w:lineRule="auto"/>
        <w:rPr>
          <w:rFonts w:ascii="Times New Roman" w:hAnsi="Times New Roman"/>
          <w:sz w:val="20"/>
          <w:szCs w:val="20"/>
        </w:rPr>
      </w:pPr>
      <w:r w:rsidRPr="001A4C7C">
        <w:rPr>
          <w:rFonts w:ascii="Times New Roman" w:hAnsi="Times New Roman"/>
          <w:sz w:val="20"/>
          <w:szCs w:val="20"/>
        </w:rPr>
        <w:lastRenderedPageBreak/>
        <w:t>УДК:631.31/.37:631.461.3:631.82</w:t>
      </w:r>
    </w:p>
    <w:p w:rsidR="001A4C7C" w:rsidRPr="001A4C7C" w:rsidRDefault="001A4C7C" w:rsidP="001A4C7C">
      <w:pPr>
        <w:spacing w:after="0" w:line="233" w:lineRule="auto"/>
        <w:rPr>
          <w:rFonts w:ascii="Times New Roman" w:hAnsi="Times New Roman"/>
          <w:sz w:val="20"/>
          <w:szCs w:val="20"/>
        </w:rPr>
      </w:pPr>
      <w:r>
        <w:rPr>
          <w:rFonts w:asciiTheme="minorHAnsi" w:hAnsiTheme="minorHAnsi" w:cstheme="minorHAnsi"/>
          <w:sz w:val="20"/>
          <w:szCs w:val="20"/>
        </w:rPr>
        <w:t>БОКША В.А.–</w:t>
      </w:r>
      <w:r w:rsidRPr="001A4C7C">
        <w:rPr>
          <w:rFonts w:ascii="Times New Roman" w:hAnsi="Times New Roman"/>
          <w:sz w:val="20"/>
          <w:szCs w:val="20"/>
        </w:rPr>
        <w:t xml:space="preserve"> студент</w:t>
      </w:r>
    </w:p>
    <w:p w:rsidR="001A4C7C" w:rsidRPr="001A4C7C" w:rsidRDefault="001A4C7C" w:rsidP="001A4C7C">
      <w:pPr>
        <w:spacing w:after="0" w:line="233" w:lineRule="auto"/>
        <w:jc w:val="center"/>
        <w:rPr>
          <w:rFonts w:ascii="Times New Roman" w:hAnsi="Times New Roman"/>
          <w:b/>
          <w:sz w:val="20"/>
          <w:szCs w:val="20"/>
        </w:rPr>
      </w:pPr>
      <w:r w:rsidRPr="001A4C7C">
        <w:rPr>
          <w:rFonts w:ascii="Times New Roman" w:hAnsi="Times New Roman"/>
          <w:b/>
          <w:sz w:val="20"/>
          <w:szCs w:val="20"/>
        </w:rPr>
        <w:t xml:space="preserve">СИМБИОТИЧЕСКАЯ АКТИВНОСТЬ </w:t>
      </w:r>
      <w:proofErr w:type="gramStart"/>
      <w:r w:rsidRPr="001A4C7C">
        <w:rPr>
          <w:rFonts w:ascii="Times New Roman" w:hAnsi="Times New Roman"/>
          <w:b/>
          <w:sz w:val="20"/>
          <w:szCs w:val="20"/>
        </w:rPr>
        <w:t>МНОГОЛЕТНИХ</w:t>
      </w:r>
      <w:proofErr w:type="gramEnd"/>
    </w:p>
    <w:p w:rsidR="001A4C7C" w:rsidRPr="001A4C7C" w:rsidRDefault="001A4C7C" w:rsidP="001A4C7C">
      <w:pPr>
        <w:spacing w:after="0" w:line="233" w:lineRule="auto"/>
        <w:jc w:val="center"/>
        <w:rPr>
          <w:rFonts w:ascii="Times New Roman" w:hAnsi="Times New Roman"/>
          <w:b/>
          <w:sz w:val="20"/>
          <w:szCs w:val="20"/>
        </w:rPr>
      </w:pPr>
      <w:r w:rsidRPr="001A4C7C">
        <w:rPr>
          <w:rFonts w:ascii="Times New Roman" w:hAnsi="Times New Roman"/>
          <w:b/>
          <w:sz w:val="20"/>
          <w:szCs w:val="20"/>
        </w:rPr>
        <w:t>БОБОВЫХ ТРАВ В СОСТАВЕ ТРАВОСМЕСИ</w:t>
      </w:r>
    </w:p>
    <w:p w:rsidR="001A4C7C" w:rsidRPr="001A4C7C" w:rsidRDefault="001A4C7C" w:rsidP="001A4C7C">
      <w:pPr>
        <w:spacing w:after="0" w:line="233" w:lineRule="auto"/>
        <w:jc w:val="center"/>
        <w:rPr>
          <w:rFonts w:ascii="Times New Roman" w:hAnsi="Times New Roman"/>
          <w:b/>
          <w:sz w:val="20"/>
          <w:szCs w:val="20"/>
        </w:rPr>
      </w:pPr>
      <w:r w:rsidRPr="001A4C7C">
        <w:rPr>
          <w:rFonts w:ascii="Times New Roman" w:hAnsi="Times New Roman"/>
          <w:b/>
          <w:sz w:val="20"/>
          <w:szCs w:val="20"/>
        </w:rPr>
        <w:t xml:space="preserve">В ЗАВИСИМОСТИ ОТ ОРОШЕНИЯ И </w:t>
      </w:r>
      <w:proofErr w:type="gramStart"/>
      <w:r w:rsidRPr="001A4C7C">
        <w:rPr>
          <w:rFonts w:ascii="Times New Roman" w:hAnsi="Times New Roman"/>
          <w:b/>
          <w:sz w:val="20"/>
          <w:szCs w:val="20"/>
        </w:rPr>
        <w:t>МИНЕРАЛЬНЫХ</w:t>
      </w:r>
      <w:proofErr w:type="gramEnd"/>
    </w:p>
    <w:p w:rsidR="001A4C7C" w:rsidRPr="001A4C7C" w:rsidRDefault="001A4C7C" w:rsidP="001A4C7C">
      <w:pPr>
        <w:spacing w:after="0" w:line="233" w:lineRule="auto"/>
        <w:jc w:val="center"/>
        <w:rPr>
          <w:rFonts w:ascii="Times New Roman" w:hAnsi="Times New Roman"/>
          <w:b/>
          <w:sz w:val="20"/>
          <w:szCs w:val="20"/>
        </w:rPr>
      </w:pPr>
      <w:r w:rsidRPr="001A4C7C">
        <w:rPr>
          <w:rFonts w:ascii="Times New Roman" w:hAnsi="Times New Roman"/>
          <w:b/>
          <w:sz w:val="20"/>
          <w:szCs w:val="20"/>
        </w:rPr>
        <w:t>УДОБРЕНИЙ</w:t>
      </w:r>
      <w:r w:rsidRPr="00D7676E">
        <w:rPr>
          <w:rFonts w:asciiTheme="minorHAnsi" w:hAnsiTheme="minorHAnsi" w:cstheme="minorHAnsi"/>
          <w:b/>
          <w:sz w:val="20"/>
          <w:szCs w:val="20"/>
        </w:rPr>
        <w:t>*</w:t>
      </w:r>
    </w:p>
    <w:p w:rsidR="00021672" w:rsidRDefault="001A4C7C" w:rsidP="001A4C7C">
      <w:pPr>
        <w:spacing w:after="0" w:line="233" w:lineRule="auto"/>
        <w:jc w:val="center"/>
        <w:rPr>
          <w:rFonts w:asciiTheme="minorHAnsi" w:hAnsiTheme="minorHAnsi" w:cstheme="minorHAnsi"/>
          <w:i/>
          <w:sz w:val="20"/>
          <w:szCs w:val="20"/>
        </w:rPr>
      </w:pPr>
      <w:r w:rsidRPr="001A4C7C">
        <w:rPr>
          <w:rFonts w:ascii="Times New Roman" w:hAnsi="Times New Roman"/>
          <w:i/>
          <w:sz w:val="20"/>
          <w:szCs w:val="20"/>
        </w:rPr>
        <w:t>Научный рук</w:t>
      </w:r>
      <w:r>
        <w:rPr>
          <w:rFonts w:asciiTheme="minorHAnsi" w:hAnsiTheme="minorHAnsi" w:cstheme="minorHAnsi"/>
          <w:i/>
          <w:sz w:val="20"/>
          <w:szCs w:val="20"/>
        </w:rPr>
        <w:t xml:space="preserve">оводитель – </w:t>
      </w:r>
      <w:r w:rsidRPr="001A4C7C">
        <w:rPr>
          <w:rFonts w:asciiTheme="minorHAnsi" w:hAnsiTheme="minorHAnsi" w:cstheme="minorHAnsi"/>
          <w:b/>
          <w:i/>
          <w:sz w:val="20"/>
          <w:szCs w:val="20"/>
        </w:rPr>
        <w:t>Кукреш А. С.</w:t>
      </w:r>
      <w:r>
        <w:rPr>
          <w:rFonts w:asciiTheme="minorHAnsi" w:hAnsiTheme="minorHAnsi" w:cstheme="minorHAnsi"/>
          <w:i/>
          <w:sz w:val="20"/>
          <w:szCs w:val="20"/>
        </w:rPr>
        <w:t xml:space="preserve"> – кандидат </w:t>
      </w:r>
    </w:p>
    <w:p w:rsidR="001A4C7C" w:rsidRPr="001A4C7C" w:rsidRDefault="001A4C7C" w:rsidP="001A4C7C">
      <w:pPr>
        <w:spacing w:after="0" w:line="233" w:lineRule="auto"/>
        <w:jc w:val="center"/>
        <w:rPr>
          <w:rFonts w:ascii="Times New Roman" w:hAnsi="Times New Roman"/>
          <w:i/>
          <w:sz w:val="20"/>
          <w:szCs w:val="20"/>
        </w:rPr>
      </w:pPr>
      <w:r>
        <w:rPr>
          <w:rFonts w:asciiTheme="minorHAnsi" w:hAnsiTheme="minorHAnsi" w:cstheme="minorHAnsi"/>
          <w:i/>
          <w:sz w:val="20"/>
          <w:szCs w:val="20"/>
        </w:rPr>
        <w:t>сельскохозяйственных</w:t>
      </w:r>
      <w:r w:rsidRPr="001A4C7C">
        <w:rPr>
          <w:rFonts w:ascii="Times New Roman" w:hAnsi="Times New Roman"/>
          <w:i/>
          <w:sz w:val="20"/>
          <w:szCs w:val="20"/>
        </w:rPr>
        <w:t xml:space="preserve"> наук</w:t>
      </w:r>
      <w:r>
        <w:rPr>
          <w:rFonts w:asciiTheme="minorHAnsi" w:hAnsiTheme="minorHAnsi" w:cstheme="minorHAnsi"/>
          <w:i/>
          <w:sz w:val="20"/>
          <w:szCs w:val="20"/>
        </w:rPr>
        <w:t>, доцент</w:t>
      </w:r>
    </w:p>
    <w:p w:rsidR="001A4C7C" w:rsidRPr="001A4C7C" w:rsidRDefault="001A4C7C" w:rsidP="001A4C7C">
      <w:pPr>
        <w:spacing w:after="0" w:line="233" w:lineRule="auto"/>
        <w:jc w:val="center"/>
        <w:rPr>
          <w:rFonts w:ascii="Times New Roman" w:hAnsi="Times New Roman"/>
          <w:sz w:val="20"/>
          <w:szCs w:val="20"/>
        </w:rPr>
      </w:pPr>
      <w:r w:rsidRPr="001A4C7C">
        <w:rPr>
          <w:rFonts w:ascii="Times New Roman" w:hAnsi="Times New Roman"/>
          <w:sz w:val="20"/>
          <w:szCs w:val="20"/>
        </w:rPr>
        <w:t>УО «Белорусская государственная сельскохозяйственная академия», Горки, Республика Беларусь</w:t>
      </w:r>
    </w:p>
    <w:p w:rsidR="001A4C7C" w:rsidRPr="001A4C7C" w:rsidRDefault="001A4C7C" w:rsidP="001A4C7C">
      <w:pPr>
        <w:spacing w:after="0" w:line="233" w:lineRule="auto"/>
        <w:ind w:firstLine="360"/>
        <w:jc w:val="both"/>
        <w:rPr>
          <w:rFonts w:ascii="Times New Roman" w:hAnsi="Times New Roman"/>
          <w:sz w:val="16"/>
          <w:szCs w:val="16"/>
        </w:rPr>
      </w:pPr>
    </w:p>
    <w:p w:rsidR="001A4C7C" w:rsidRPr="001A4C7C" w:rsidRDefault="001A4C7C" w:rsidP="001A4C7C">
      <w:pPr>
        <w:spacing w:after="0" w:line="233" w:lineRule="auto"/>
        <w:ind w:firstLine="360"/>
        <w:jc w:val="both"/>
        <w:rPr>
          <w:rFonts w:ascii="Times New Roman" w:hAnsi="Times New Roman"/>
          <w:sz w:val="20"/>
          <w:szCs w:val="20"/>
        </w:rPr>
      </w:pPr>
      <w:r w:rsidRPr="001A4C7C">
        <w:rPr>
          <w:rFonts w:ascii="Times New Roman" w:hAnsi="Times New Roman"/>
          <w:sz w:val="20"/>
          <w:szCs w:val="20"/>
        </w:rPr>
        <w:t>Оптимизация кормопроизводства с учетом обеспеченности полн</w:t>
      </w:r>
      <w:r w:rsidRPr="001A4C7C">
        <w:rPr>
          <w:rFonts w:ascii="Times New Roman" w:hAnsi="Times New Roman"/>
          <w:sz w:val="20"/>
          <w:szCs w:val="20"/>
        </w:rPr>
        <w:t>о</w:t>
      </w:r>
      <w:r w:rsidRPr="001A4C7C">
        <w:rPr>
          <w:rFonts w:ascii="Times New Roman" w:hAnsi="Times New Roman"/>
          <w:sz w:val="20"/>
          <w:szCs w:val="20"/>
        </w:rPr>
        <w:t>ценными кормами животных и наличия материальных ресурсов на современном этапе является весьма актуальной задачей. Решение ее связано с проблемами биологизации земледелия, сохранением плод</w:t>
      </w:r>
      <w:r w:rsidRPr="001A4C7C">
        <w:rPr>
          <w:rFonts w:ascii="Times New Roman" w:hAnsi="Times New Roman"/>
          <w:sz w:val="20"/>
          <w:szCs w:val="20"/>
        </w:rPr>
        <w:t>о</w:t>
      </w:r>
      <w:r w:rsidRPr="001A4C7C">
        <w:rPr>
          <w:rFonts w:ascii="Times New Roman" w:hAnsi="Times New Roman"/>
          <w:sz w:val="20"/>
          <w:szCs w:val="20"/>
        </w:rPr>
        <w:t xml:space="preserve">родия почвы и охраны окружающей среды. В этой связи </w:t>
      </w:r>
      <w:proofErr w:type="gramStart"/>
      <w:r w:rsidRPr="001A4C7C">
        <w:rPr>
          <w:rFonts w:ascii="Times New Roman" w:hAnsi="Times New Roman"/>
          <w:sz w:val="20"/>
          <w:szCs w:val="20"/>
        </w:rPr>
        <w:t>важное зн</w:t>
      </w:r>
      <w:r w:rsidRPr="001A4C7C">
        <w:rPr>
          <w:rFonts w:ascii="Times New Roman" w:hAnsi="Times New Roman"/>
          <w:sz w:val="20"/>
          <w:szCs w:val="20"/>
        </w:rPr>
        <w:t>а</w:t>
      </w:r>
      <w:r w:rsidRPr="001A4C7C">
        <w:rPr>
          <w:rFonts w:ascii="Times New Roman" w:hAnsi="Times New Roman"/>
          <w:sz w:val="20"/>
          <w:szCs w:val="20"/>
        </w:rPr>
        <w:t>чение</w:t>
      </w:r>
      <w:proofErr w:type="gramEnd"/>
      <w:r w:rsidRPr="001A4C7C">
        <w:rPr>
          <w:rFonts w:ascii="Times New Roman" w:hAnsi="Times New Roman"/>
          <w:sz w:val="20"/>
          <w:szCs w:val="20"/>
        </w:rPr>
        <w:t xml:space="preserve"> приобретает планирование и организация адаптивного корм</w:t>
      </w:r>
      <w:r w:rsidRPr="001A4C7C">
        <w:rPr>
          <w:rFonts w:ascii="Times New Roman" w:hAnsi="Times New Roman"/>
          <w:sz w:val="20"/>
          <w:szCs w:val="20"/>
        </w:rPr>
        <w:t>о</w:t>
      </w:r>
      <w:r w:rsidRPr="001A4C7C">
        <w:rPr>
          <w:rFonts w:ascii="Times New Roman" w:hAnsi="Times New Roman"/>
          <w:sz w:val="20"/>
          <w:szCs w:val="20"/>
        </w:rPr>
        <w:t xml:space="preserve">производства путем подбора культур и совершенствования технологий их возделывания на основе использования бактериальных препаратов минеральных удобрений и орошения кормовых угодий. </w:t>
      </w:r>
    </w:p>
    <w:p w:rsidR="001A4C7C" w:rsidRPr="001A4C7C" w:rsidRDefault="001A4C7C" w:rsidP="001A4C7C">
      <w:pPr>
        <w:spacing w:after="0" w:line="233" w:lineRule="auto"/>
        <w:ind w:firstLine="357"/>
        <w:jc w:val="both"/>
        <w:rPr>
          <w:rFonts w:ascii="Times New Roman" w:hAnsi="Times New Roman"/>
          <w:sz w:val="20"/>
          <w:szCs w:val="20"/>
        </w:rPr>
      </w:pPr>
      <w:r w:rsidRPr="001A4C7C">
        <w:rPr>
          <w:rFonts w:ascii="Times New Roman" w:hAnsi="Times New Roman"/>
          <w:sz w:val="20"/>
          <w:szCs w:val="20"/>
        </w:rPr>
        <w:t>В сложившихся условиях важным показателем успешного фун</w:t>
      </w:r>
      <w:r w:rsidRPr="001A4C7C">
        <w:rPr>
          <w:rFonts w:ascii="Times New Roman" w:hAnsi="Times New Roman"/>
          <w:sz w:val="20"/>
          <w:szCs w:val="20"/>
        </w:rPr>
        <w:t>к</w:t>
      </w:r>
      <w:r w:rsidRPr="001A4C7C">
        <w:rPr>
          <w:rFonts w:ascii="Times New Roman" w:hAnsi="Times New Roman"/>
          <w:sz w:val="20"/>
          <w:szCs w:val="20"/>
        </w:rPr>
        <w:t>ционирования симбиотического аппарата является наличие достатка питательных элементов в почве, влаги, а также ее микробиологическая активность. Особо важным фактором при этом является содержание усвояемого азота, подвижного фосфора. В Республике Беларусь пр</w:t>
      </w:r>
      <w:r w:rsidRPr="001A4C7C">
        <w:rPr>
          <w:rFonts w:ascii="Times New Roman" w:hAnsi="Times New Roman"/>
          <w:sz w:val="20"/>
          <w:szCs w:val="20"/>
        </w:rPr>
        <w:t>о</w:t>
      </w:r>
      <w:r w:rsidRPr="001A4C7C">
        <w:rPr>
          <w:rFonts w:ascii="Times New Roman" w:hAnsi="Times New Roman"/>
          <w:sz w:val="20"/>
          <w:szCs w:val="20"/>
        </w:rPr>
        <w:t>веден ряд опытов по изучению использования данного типа препар</w:t>
      </w:r>
      <w:r w:rsidRPr="001A4C7C">
        <w:rPr>
          <w:rFonts w:ascii="Times New Roman" w:hAnsi="Times New Roman"/>
          <w:sz w:val="20"/>
          <w:szCs w:val="20"/>
        </w:rPr>
        <w:t>а</w:t>
      </w:r>
      <w:r w:rsidRPr="001A4C7C">
        <w:rPr>
          <w:rFonts w:ascii="Times New Roman" w:hAnsi="Times New Roman"/>
          <w:sz w:val="20"/>
          <w:szCs w:val="20"/>
        </w:rPr>
        <w:t>тов на различных сельскохозяйственных культурах. Исследования п</w:t>
      </w:r>
      <w:r w:rsidRPr="001A4C7C">
        <w:rPr>
          <w:rFonts w:ascii="Times New Roman" w:hAnsi="Times New Roman"/>
          <w:sz w:val="20"/>
          <w:szCs w:val="20"/>
        </w:rPr>
        <w:t>о</w:t>
      </w:r>
      <w:r w:rsidRPr="001A4C7C">
        <w:rPr>
          <w:rFonts w:ascii="Times New Roman" w:hAnsi="Times New Roman"/>
          <w:sz w:val="20"/>
          <w:szCs w:val="20"/>
        </w:rPr>
        <w:t>казывают высокую эффективность этих препаратов на таких культ</w:t>
      </w:r>
      <w:r w:rsidRPr="001A4C7C">
        <w:rPr>
          <w:rFonts w:ascii="Times New Roman" w:hAnsi="Times New Roman"/>
          <w:sz w:val="20"/>
          <w:szCs w:val="20"/>
        </w:rPr>
        <w:t>у</w:t>
      </w:r>
      <w:r w:rsidRPr="001A4C7C">
        <w:rPr>
          <w:rFonts w:ascii="Times New Roman" w:hAnsi="Times New Roman"/>
          <w:sz w:val="20"/>
          <w:szCs w:val="20"/>
        </w:rPr>
        <w:t>рах, как горох посевной, люпин узколистный, соя, галега восточная, однако исследований по изучению эффективности применения на с</w:t>
      </w:r>
      <w:r w:rsidRPr="001A4C7C">
        <w:rPr>
          <w:rFonts w:ascii="Times New Roman" w:hAnsi="Times New Roman"/>
          <w:sz w:val="20"/>
          <w:szCs w:val="20"/>
        </w:rPr>
        <w:t>е</w:t>
      </w:r>
      <w:r w:rsidRPr="001A4C7C">
        <w:rPr>
          <w:rFonts w:ascii="Times New Roman" w:hAnsi="Times New Roman"/>
          <w:sz w:val="20"/>
          <w:szCs w:val="20"/>
        </w:rPr>
        <w:t xml:space="preserve">нокосных травостоях бактериальных препаратов не проводилось. </w:t>
      </w:r>
    </w:p>
    <w:p w:rsidR="001A4C7C" w:rsidRDefault="001A4C7C" w:rsidP="001A4C7C">
      <w:pPr>
        <w:spacing w:after="0" w:line="233" w:lineRule="auto"/>
        <w:ind w:firstLine="360"/>
        <w:jc w:val="both"/>
        <w:rPr>
          <w:rFonts w:asciiTheme="minorHAnsi" w:hAnsiTheme="minorHAnsi" w:cstheme="minorHAnsi"/>
          <w:sz w:val="20"/>
          <w:szCs w:val="20"/>
        </w:rPr>
      </w:pPr>
      <w:r w:rsidRPr="001A4C7C">
        <w:rPr>
          <w:rFonts w:ascii="Times New Roman" w:hAnsi="Times New Roman"/>
          <w:b/>
          <w:sz w:val="20"/>
          <w:szCs w:val="20"/>
        </w:rPr>
        <w:t>Методика и материалы исследований.</w:t>
      </w:r>
      <w:r w:rsidRPr="001A4C7C">
        <w:rPr>
          <w:rFonts w:ascii="Times New Roman" w:hAnsi="Times New Roman"/>
          <w:sz w:val="20"/>
          <w:szCs w:val="20"/>
        </w:rPr>
        <w:t xml:space="preserve"> Для решения этих задач в 2011 – 2012 гг. на опытном поле «Тушково» УО «БГСХА» были пр</w:t>
      </w:r>
      <w:r w:rsidRPr="001A4C7C">
        <w:rPr>
          <w:rFonts w:ascii="Times New Roman" w:hAnsi="Times New Roman"/>
          <w:sz w:val="20"/>
          <w:szCs w:val="20"/>
        </w:rPr>
        <w:t>о</w:t>
      </w:r>
      <w:r w:rsidRPr="001A4C7C">
        <w:rPr>
          <w:rFonts w:ascii="Times New Roman" w:hAnsi="Times New Roman"/>
          <w:sz w:val="20"/>
          <w:szCs w:val="20"/>
        </w:rPr>
        <w:t>ведены исследования по выявлению эффективности совместного пр</w:t>
      </w:r>
      <w:r w:rsidRPr="001A4C7C">
        <w:rPr>
          <w:rFonts w:ascii="Times New Roman" w:hAnsi="Times New Roman"/>
          <w:sz w:val="20"/>
          <w:szCs w:val="20"/>
        </w:rPr>
        <w:t>и</w:t>
      </w:r>
      <w:r w:rsidRPr="001A4C7C">
        <w:rPr>
          <w:rFonts w:ascii="Times New Roman" w:hAnsi="Times New Roman"/>
          <w:sz w:val="20"/>
          <w:szCs w:val="20"/>
        </w:rPr>
        <w:t>менения диазотрофных и фосфатмобилизующих препаратов и мин</w:t>
      </w:r>
      <w:r w:rsidRPr="001A4C7C">
        <w:rPr>
          <w:rFonts w:ascii="Times New Roman" w:hAnsi="Times New Roman"/>
          <w:sz w:val="20"/>
          <w:szCs w:val="20"/>
        </w:rPr>
        <w:t>е</w:t>
      </w:r>
      <w:r w:rsidRPr="001A4C7C">
        <w:rPr>
          <w:rFonts w:ascii="Times New Roman" w:hAnsi="Times New Roman"/>
          <w:sz w:val="20"/>
          <w:szCs w:val="20"/>
        </w:rPr>
        <w:t xml:space="preserve">ральных удобрений при возделывании бобово-злаковой травосмеси, включающей: клевер луговой Долголетний, клевер ползучий Волат, тимофеевка луговая Волна, кострец безостый Моршанский 760. </w:t>
      </w:r>
    </w:p>
    <w:p w:rsidR="001A4C7C" w:rsidRDefault="001A4C7C" w:rsidP="001A4C7C">
      <w:pPr>
        <w:spacing w:after="0" w:line="233" w:lineRule="auto"/>
        <w:ind w:firstLine="360"/>
        <w:jc w:val="both"/>
        <w:rPr>
          <w:rFonts w:asciiTheme="minorHAnsi" w:hAnsiTheme="minorHAnsi" w:cstheme="minorHAnsi"/>
          <w:sz w:val="20"/>
          <w:szCs w:val="20"/>
        </w:rPr>
      </w:pPr>
    </w:p>
    <w:p w:rsidR="001A4C7C" w:rsidRPr="007129F8" w:rsidRDefault="001A4C7C" w:rsidP="001A4C7C">
      <w:pPr>
        <w:spacing w:after="0" w:line="230" w:lineRule="auto"/>
        <w:ind w:firstLine="284"/>
        <w:jc w:val="both"/>
        <w:rPr>
          <w:rFonts w:asciiTheme="majorHAnsi" w:hAnsiTheme="majorHAnsi" w:cstheme="majorHAnsi"/>
          <w:b/>
          <w:spacing w:val="-1"/>
          <w:sz w:val="16"/>
          <w:szCs w:val="16"/>
        </w:rPr>
      </w:pPr>
      <w:proofErr w:type="gramStart"/>
      <w:r w:rsidRPr="007129F8">
        <w:rPr>
          <w:rFonts w:asciiTheme="majorHAnsi" w:hAnsiTheme="majorHAnsi" w:cstheme="majorHAnsi"/>
          <w:spacing w:val="-1"/>
          <w:sz w:val="16"/>
          <w:szCs w:val="16"/>
          <w:vertAlign w:val="superscript"/>
        </w:rPr>
        <w:t>*)</w:t>
      </w:r>
      <w:r>
        <w:rPr>
          <w:rFonts w:asciiTheme="majorHAnsi" w:hAnsiTheme="majorHAnsi" w:cstheme="majorHAnsi"/>
          <w:spacing w:val="-1"/>
          <w:sz w:val="16"/>
          <w:szCs w:val="16"/>
        </w:rPr>
        <w:t>Статья подготовлена</w:t>
      </w:r>
      <w:r w:rsidRPr="007129F8">
        <w:rPr>
          <w:rFonts w:ascii="Times New Roman" w:hAnsi="Times New Roman"/>
          <w:spacing w:val="-1"/>
          <w:sz w:val="16"/>
          <w:szCs w:val="16"/>
        </w:rPr>
        <w:t xml:space="preserve"> по плану работы студенческой научно-исследовательской л</w:t>
      </w:r>
      <w:r w:rsidRPr="007129F8">
        <w:rPr>
          <w:rFonts w:ascii="Times New Roman" w:hAnsi="Times New Roman"/>
          <w:spacing w:val="-1"/>
          <w:sz w:val="16"/>
          <w:szCs w:val="16"/>
        </w:rPr>
        <w:t>а</w:t>
      </w:r>
      <w:r w:rsidRPr="007129F8">
        <w:rPr>
          <w:rFonts w:ascii="Times New Roman" w:hAnsi="Times New Roman"/>
          <w:spacing w:val="-1"/>
          <w:sz w:val="16"/>
          <w:szCs w:val="16"/>
        </w:rPr>
        <w:t xml:space="preserve">боратории </w:t>
      </w:r>
      <w:r w:rsidRPr="007129F8">
        <w:rPr>
          <w:rFonts w:ascii="Times New Roman" w:hAnsi="Times New Roman"/>
          <w:b/>
          <w:spacing w:val="-1"/>
          <w:sz w:val="16"/>
          <w:szCs w:val="16"/>
        </w:rPr>
        <w:t>«Инновационные технологии в мелиорации»</w:t>
      </w:r>
      <w:r w:rsidRPr="007129F8">
        <w:rPr>
          <w:rFonts w:asciiTheme="majorHAnsi" w:hAnsiTheme="majorHAnsi" w:cstheme="majorHAnsi"/>
          <w:b/>
          <w:spacing w:val="-1"/>
          <w:sz w:val="16"/>
          <w:szCs w:val="16"/>
        </w:rPr>
        <w:t xml:space="preserve"> </w:t>
      </w:r>
      <w:proofErr w:type="gramEnd"/>
    </w:p>
    <w:p w:rsidR="001A4C7C" w:rsidRPr="001A4C7C" w:rsidRDefault="001A4C7C" w:rsidP="001A4C7C">
      <w:pPr>
        <w:spacing w:after="0" w:line="240" w:lineRule="auto"/>
        <w:ind w:firstLine="360"/>
        <w:jc w:val="both"/>
        <w:rPr>
          <w:rFonts w:ascii="Times New Roman" w:hAnsi="Times New Roman"/>
          <w:sz w:val="20"/>
          <w:szCs w:val="20"/>
        </w:rPr>
      </w:pPr>
      <w:r w:rsidRPr="001A4C7C">
        <w:rPr>
          <w:rFonts w:ascii="Times New Roman" w:hAnsi="Times New Roman"/>
          <w:sz w:val="20"/>
          <w:szCs w:val="20"/>
        </w:rPr>
        <w:lastRenderedPageBreak/>
        <w:t xml:space="preserve">Схема опыта включала следующие блоки: контроль без орошения + </w:t>
      </w:r>
      <w:r w:rsidRPr="001A4C7C">
        <w:rPr>
          <w:rFonts w:ascii="Times New Roman" w:hAnsi="Times New Roman"/>
          <w:sz w:val="20"/>
          <w:szCs w:val="20"/>
          <w:lang w:val="en-US"/>
        </w:rPr>
        <w:t>P</w:t>
      </w:r>
      <w:r w:rsidRPr="001A4C7C">
        <w:rPr>
          <w:rFonts w:ascii="Times New Roman" w:hAnsi="Times New Roman"/>
          <w:sz w:val="20"/>
          <w:szCs w:val="20"/>
          <w:vertAlign w:val="subscript"/>
        </w:rPr>
        <w:t>60</w:t>
      </w:r>
      <w:r w:rsidRPr="001A4C7C">
        <w:rPr>
          <w:rFonts w:ascii="Times New Roman" w:hAnsi="Times New Roman"/>
          <w:sz w:val="20"/>
          <w:szCs w:val="20"/>
        </w:rPr>
        <w:t>К</w:t>
      </w:r>
      <w:r w:rsidRPr="001A4C7C">
        <w:rPr>
          <w:rFonts w:ascii="Times New Roman" w:hAnsi="Times New Roman"/>
          <w:sz w:val="20"/>
          <w:szCs w:val="20"/>
          <w:vertAlign w:val="subscript"/>
        </w:rPr>
        <w:t>110</w:t>
      </w:r>
      <w:r w:rsidRPr="001A4C7C">
        <w:rPr>
          <w:rFonts w:ascii="Times New Roman" w:hAnsi="Times New Roman"/>
          <w:sz w:val="20"/>
          <w:szCs w:val="20"/>
        </w:rPr>
        <w:t xml:space="preserve">, орошение + </w:t>
      </w:r>
      <w:r w:rsidRPr="001A4C7C">
        <w:rPr>
          <w:rFonts w:ascii="Times New Roman" w:hAnsi="Times New Roman"/>
          <w:sz w:val="20"/>
          <w:szCs w:val="20"/>
          <w:lang w:val="en-US"/>
        </w:rPr>
        <w:t>P</w:t>
      </w:r>
      <w:r w:rsidRPr="001A4C7C">
        <w:rPr>
          <w:rFonts w:ascii="Times New Roman" w:hAnsi="Times New Roman"/>
          <w:sz w:val="20"/>
          <w:szCs w:val="20"/>
          <w:vertAlign w:val="subscript"/>
        </w:rPr>
        <w:t>60</w:t>
      </w:r>
      <w:r w:rsidRPr="001A4C7C">
        <w:rPr>
          <w:rFonts w:ascii="Times New Roman" w:hAnsi="Times New Roman"/>
          <w:sz w:val="20"/>
          <w:szCs w:val="20"/>
        </w:rPr>
        <w:t>К</w:t>
      </w:r>
      <w:r w:rsidRPr="001A4C7C">
        <w:rPr>
          <w:rFonts w:ascii="Times New Roman" w:hAnsi="Times New Roman"/>
          <w:sz w:val="20"/>
          <w:szCs w:val="20"/>
          <w:vertAlign w:val="subscript"/>
        </w:rPr>
        <w:t xml:space="preserve">110 </w:t>
      </w:r>
      <w:r w:rsidRPr="001A4C7C">
        <w:rPr>
          <w:rFonts w:ascii="Times New Roman" w:hAnsi="Times New Roman"/>
          <w:sz w:val="20"/>
          <w:szCs w:val="20"/>
        </w:rPr>
        <w:t xml:space="preserve">и орошение + </w:t>
      </w:r>
      <w:r w:rsidRPr="001A4C7C">
        <w:rPr>
          <w:rFonts w:ascii="Times New Roman" w:hAnsi="Times New Roman"/>
          <w:sz w:val="20"/>
          <w:szCs w:val="20"/>
          <w:lang w:val="en-US"/>
        </w:rPr>
        <w:t>P</w:t>
      </w:r>
      <w:r w:rsidRPr="001A4C7C">
        <w:rPr>
          <w:rFonts w:ascii="Times New Roman" w:hAnsi="Times New Roman"/>
          <w:sz w:val="20"/>
          <w:szCs w:val="20"/>
          <w:vertAlign w:val="subscript"/>
        </w:rPr>
        <w:t>60</w:t>
      </w:r>
      <w:r w:rsidRPr="001A4C7C">
        <w:rPr>
          <w:rFonts w:ascii="Times New Roman" w:hAnsi="Times New Roman"/>
          <w:sz w:val="20"/>
          <w:szCs w:val="20"/>
        </w:rPr>
        <w:t>К</w:t>
      </w:r>
      <w:r w:rsidRPr="001A4C7C">
        <w:rPr>
          <w:rFonts w:ascii="Times New Roman" w:hAnsi="Times New Roman"/>
          <w:sz w:val="20"/>
          <w:szCs w:val="20"/>
          <w:vertAlign w:val="subscript"/>
        </w:rPr>
        <w:t>110</w:t>
      </w:r>
      <w:r w:rsidRPr="001A4C7C">
        <w:rPr>
          <w:rFonts w:ascii="Times New Roman" w:hAnsi="Times New Roman"/>
          <w:sz w:val="20"/>
          <w:szCs w:val="20"/>
        </w:rPr>
        <w:t xml:space="preserve"> + </w:t>
      </w:r>
      <w:r w:rsidRPr="001A4C7C">
        <w:rPr>
          <w:rFonts w:ascii="Times New Roman" w:hAnsi="Times New Roman"/>
          <w:sz w:val="20"/>
          <w:szCs w:val="20"/>
          <w:lang w:val="en-US"/>
        </w:rPr>
        <w:t>N</w:t>
      </w:r>
      <w:r w:rsidRPr="001A4C7C">
        <w:rPr>
          <w:rFonts w:ascii="Times New Roman" w:hAnsi="Times New Roman"/>
          <w:sz w:val="20"/>
          <w:szCs w:val="20"/>
          <w:vertAlign w:val="subscript"/>
        </w:rPr>
        <w:t>40</w:t>
      </w:r>
      <w:r w:rsidRPr="001A4C7C">
        <w:rPr>
          <w:rFonts w:ascii="Times New Roman" w:hAnsi="Times New Roman"/>
          <w:sz w:val="20"/>
          <w:szCs w:val="20"/>
        </w:rPr>
        <w:t>. Блоки вкл</w:t>
      </w:r>
      <w:r w:rsidRPr="001A4C7C">
        <w:rPr>
          <w:rFonts w:ascii="Times New Roman" w:hAnsi="Times New Roman"/>
          <w:sz w:val="20"/>
          <w:szCs w:val="20"/>
        </w:rPr>
        <w:t>ю</w:t>
      </w:r>
      <w:r w:rsidRPr="001A4C7C">
        <w:rPr>
          <w:rFonts w:ascii="Times New Roman" w:hAnsi="Times New Roman"/>
          <w:sz w:val="20"/>
          <w:szCs w:val="20"/>
        </w:rPr>
        <w:t>чали по четыре варианта: контроль (без инокуляции), инокуляция б</w:t>
      </w:r>
      <w:r w:rsidRPr="001A4C7C">
        <w:rPr>
          <w:rFonts w:ascii="Times New Roman" w:hAnsi="Times New Roman"/>
          <w:sz w:val="20"/>
          <w:szCs w:val="20"/>
        </w:rPr>
        <w:t>о</w:t>
      </w:r>
      <w:r w:rsidRPr="001A4C7C">
        <w:rPr>
          <w:rFonts w:ascii="Times New Roman" w:hAnsi="Times New Roman"/>
          <w:sz w:val="20"/>
          <w:szCs w:val="20"/>
        </w:rPr>
        <w:t xml:space="preserve">бовых компонентов травосмеси сапронитом и совместная инокуляция бобовых и злаковых компонентов сапронитом и фитостимофосом. </w:t>
      </w:r>
    </w:p>
    <w:p w:rsidR="001A4C7C" w:rsidRPr="001A4C7C" w:rsidRDefault="001A4C7C" w:rsidP="001A4C7C">
      <w:pPr>
        <w:spacing w:after="0" w:line="240" w:lineRule="auto"/>
        <w:ind w:firstLine="360"/>
        <w:jc w:val="both"/>
        <w:rPr>
          <w:rFonts w:ascii="Times New Roman" w:hAnsi="Times New Roman"/>
          <w:sz w:val="20"/>
          <w:szCs w:val="20"/>
        </w:rPr>
      </w:pPr>
    </w:p>
    <w:p w:rsidR="001A4C7C" w:rsidRDefault="001A4C7C" w:rsidP="00336C76">
      <w:pPr>
        <w:spacing w:after="0" w:line="240" w:lineRule="auto"/>
        <w:jc w:val="center"/>
        <w:rPr>
          <w:rFonts w:asciiTheme="minorHAnsi" w:hAnsiTheme="minorHAnsi" w:cstheme="minorHAnsi"/>
          <w:sz w:val="16"/>
          <w:szCs w:val="16"/>
        </w:rPr>
      </w:pPr>
      <w:r w:rsidRPr="00336C76">
        <w:rPr>
          <w:rFonts w:ascii="Times New Roman" w:hAnsi="Times New Roman"/>
          <w:sz w:val="16"/>
          <w:szCs w:val="16"/>
        </w:rPr>
        <w:t xml:space="preserve">Таблица 1. </w:t>
      </w:r>
      <w:r w:rsidRPr="00021672">
        <w:rPr>
          <w:rFonts w:ascii="Times New Roman" w:hAnsi="Times New Roman"/>
          <w:b/>
          <w:sz w:val="16"/>
          <w:szCs w:val="16"/>
        </w:rPr>
        <w:t>Динамика формирования клубеньков на корнях клевера лугового и ползучего (шт./ 1 растение)</w:t>
      </w:r>
    </w:p>
    <w:p w:rsidR="00336C76" w:rsidRPr="00336C76" w:rsidRDefault="00336C76" w:rsidP="00336C76">
      <w:pPr>
        <w:spacing w:after="0" w:line="240" w:lineRule="auto"/>
        <w:jc w:val="center"/>
        <w:rPr>
          <w:rFonts w:ascii="Times New Roman" w:hAnsi="Times New Roman"/>
          <w:sz w:val="16"/>
          <w:szCs w:val="16"/>
          <w:vertAlign w:val="superscript"/>
        </w:rPr>
      </w:pPr>
    </w:p>
    <w:tbl>
      <w:tblPr>
        <w:tblStyle w:val="afe"/>
        <w:tblW w:w="6096" w:type="dxa"/>
        <w:tblInd w:w="108" w:type="dxa"/>
        <w:tblLayout w:type="fixed"/>
        <w:tblLook w:val="01E0"/>
      </w:tblPr>
      <w:tblGrid>
        <w:gridCol w:w="2127"/>
        <w:gridCol w:w="992"/>
        <w:gridCol w:w="992"/>
        <w:gridCol w:w="992"/>
        <w:gridCol w:w="993"/>
      </w:tblGrid>
      <w:tr w:rsidR="001A4C7C" w:rsidRPr="00336C76" w:rsidTr="0003471C">
        <w:tc>
          <w:tcPr>
            <w:tcW w:w="2127" w:type="dxa"/>
            <w:vMerge w:val="restart"/>
            <w:vAlign w:val="center"/>
          </w:tcPr>
          <w:p w:rsidR="001A4C7C" w:rsidRPr="00336C76" w:rsidRDefault="001A4C7C" w:rsidP="00336C76">
            <w:pPr>
              <w:jc w:val="center"/>
              <w:rPr>
                <w:rFonts w:ascii="Times New Roman" w:hAnsi="Times New Roman"/>
                <w:sz w:val="16"/>
                <w:szCs w:val="16"/>
              </w:rPr>
            </w:pPr>
            <w:r w:rsidRPr="00336C76">
              <w:rPr>
                <w:rFonts w:ascii="Times New Roman" w:hAnsi="Times New Roman"/>
                <w:sz w:val="16"/>
                <w:szCs w:val="16"/>
              </w:rPr>
              <w:t>Вариант</w:t>
            </w:r>
          </w:p>
        </w:tc>
        <w:tc>
          <w:tcPr>
            <w:tcW w:w="1984" w:type="dxa"/>
            <w:gridSpan w:val="2"/>
          </w:tcPr>
          <w:p w:rsidR="001A4C7C" w:rsidRPr="00336C76" w:rsidRDefault="001A4C7C" w:rsidP="00336C76">
            <w:pPr>
              <w:jc w:val="center"/>
              <w:rPr>
                <w:rFonts w:ascii="Times New Roman" w:hAnsi="Times New Roman"/>
                <w:sz w:val="16"/>
                <w:szCs w:val="16"/>
              </w:rPr>
            </w:pPr>
            <w:r w:rsidRPr="00336C76">
              <w:rPr>
                <w:rFonts w:ascii="Times New Roman" w:hAnsi="Times New Roman"/>
                <w:sz w:val="16"/>
                <w:szCs w:val="16"/>
              </w:rPr>
              <w:t>2011 год</w:t>
            </w:r>
          </w:p>
        </w:tc>
        <w:tc>
          <w:tcPr>
            <w:tcW w:w="1985" w:type="dxa"/>
            <w:gridSpan w:val="2"/>
          </w:tcPr>
          <w:p w:rsidR="001A4C7C" w:rsidRPr="00336C76" w:rsidRDefault="001A4C7C" w:rsidP="00336C76">
            <w:pPr>
              <w:jc w:val="center"/>
              <w:rPr>
                <w:rFonts w:ascii="Times New Roman" w:hAnsi="Times New Roman"/>
                <w:sz w:val="16"/>
                <w:szCs w:val="16"/>
              </w:rPr>
            </w:pPr>
            <w:r w:rsidRPr="00336C76">
              <w:rPr>
                <w:rFonts w:ascii="Times New Roman" w:hAnsi="Times New Roman"/>
                <w:sz w:val="16"/>
                <w:szCs w:val="16"/>
              </w:rPr>
              <w:t>2012 год</w:t>
            </w:r>
          </w:p>
        </w:tc>
      </w:tr>
      <w:tr w:rsidR="001A4C7C" w:rsidRPr="00336C76" w:rsidTr="0003471C">
        <w:tc>
          <w:tcPr>
            <w:tcW w:w="2127" w:type="dxa"/>
            <w:vMerge/>
          </w:tcPr>
          <w:p w:rsidR="001A4C7C" w:rsidRPr="00336C76" w:rsidRDefault="001A4C7C" w:rsidP="00336C76">
            <w:pPr>
              <w:jc w:val="both"/>
              <w:rPr>
                <w:rFonts w:ascii="Times New Roman" w:hAnsi="Times New Roman"/>
                <w:sz w:val="16"/>
                <w:szCs w:val="16"/>
              </w:rPr>
            </w:pPr>
          </w:p>
        </w:tc>
        <w:tc>
          <w:tcPr>
            <w:tcW w:w="992" w:type="dxa"/>
          </w:tcPr>
          <w:p w:rsidR="001A4C7C" w:rsidRPr="00336C76" w:rsidRDefault="001A4C7C" w:rsidP="00336C76">
            <w:pPr>
              <w:jc w:val="center"/>
              <w:rPr>
                <w:rFonts w:ascii="Times New Roman" w:hAnsi="Times New Roman"/>
                <w:sz w:val="16"/>
                <w:szCs w:val="16"/>
              </w:rPr>
            </w:pPr>
            <w:r w:rsidRPr="00336C76">
              <w:rPr>
                <w:rFonts w:ascii="Times New Roman" w:hAnsi="Times New Roman"/>
                <w:sz w:val="16"/>
                <w:szCs w:val="16"/>
              </w:rPr>
              <w:t>1 укос</w:t>
            </w:r>
          </w:p>
        </w:tc>
        <w:tc>
          <w:tcPr>
            <w:tcW w:w="992" w:type="dxa"/>
          </w:tcPr>
          <w:p w:rsidR="001A4C7C" w:rsidRPr="00336C76" w:rsidRDefault="001A4C7C" w:rsidP="00336C76">
            <w:pPr>
              <w:jc w:val="center"/>
              <w:rPr>
                <w:rFonts w:ascii="Times New Roman" w:hAnsi="Times New Roman"/>
                <w:sz w:val="16"/>
                <w:szCs w:val="16"/>
              </w:rPr>
            </w:pPr>
            <w:r w:rsidRPr="00336C76">
              <w:rPr>
                <w:rFonts w:ascii="Times New Roman" w:hAnsi="Times New Roman"/>
                <w:sz w:val="16"/>
                <w:szCs w:val="16"/>
              </w:rPr>
              <w:t>2 укос</w:t>
            </w:r>
          </w:p>
        </w:tc>
        <w:tc>
          <w:tcPr>
            <w:tcW w:w="992" w:type="dxa"/>
          </w:tcPr>
          <w:p w:rsidR="001A4C7C" w:rsidRPr="00336C76" w:rsidRDefault="001A4C7C" w:rsidP="00336C76">
            <w:pPr>
              <w:jc w:val="center"/>
              <w:rPr>
                <w:rFonts w:ascii="Times New Roman" w:hAnsi="Times New Roman"/>
                <w:sz w:val="16"/>
                <w:szCs w:val="16"/>
              </w:rPr>
            </w:pPr>
            <w:r w:rsidRPr="00336C76">
              <w:rPr>
                <w:rFonts w:ascii="Times New Roman" w:hAnsi="Times New Roman"/>
                <w:sz w:val="16"/>
                <w:szCs w:val="16"/>
              </w:rPr>
              <w:t>1 укос</w:t>
            </w:r>
          </w:p>
        </w:tc>
        <w:tc>
          <w:tcPr>
            <w:tcW w:w="993" w:type="dxa"/>
          </w:tcPr>
          <w:p w:rsidR="001A4C7C" w:rsidRPr="00336C76" w:rsidRDefault="001A4C7C" w:rsidP="00336C76">
            <w:pPr>
              <w:jc w:val="center"/>
              <w:rPr>
                <w:rFonts w:ascii="Times New Roman" w:hAnsi="Times New Roman"/>
                <w:sz w:val="16"/>
                <w:szCs w:val="16"/>
              </w:rPr>
            </w:pPr>
            <w:r w:rsidRPr="00336C76">
              <w:rPr>
                <w:rFonts w:ascii="Times New Roman" w:hAnsi="Times New Roman"/>
                <w:sz w:val="16"/>
                <w:szCs w:val="16"/>
              </w:rPr>
              <w:t>2 укос</w:t>
            </w:r>
          </w:p>
        </w:tc>
      </w:tr>
      <w:tr w:rsidR="001A4C7C" w:rsidRPr="00336C76" w:rsidTr="00336C76">
        <w:tc>
          <w:tcPr>
            <w:tcW w:w="6096" w:type="dxa"/>
            <w:gridSpan w:val="5"/>
          </w:tcPr>
          <w:p w:rsidR="001A4C7C" w:rsidRPr="00336C76" w:rsidRDefault="001A4C7C" w:rsidP="00336C76">
            <w:pPr>
              <w:jc w:val="center"/>
              <w:rPr>
                <w:rFonts w:ascii="Times New Roman" w:hAnsi="Times New Roman"/>
                <w:sz w:val="16"/>
                <w:szCs w:val="16"/>
              </w:rPr>
            </w:pPr>
            <w:r w:rsidRPr="00336C76">
              <w:rPr>
                <w:rFonts w:ascii="Times New Roman" w:hAnsi="Times New Roman"/>
                <w:sz w:val="16"/>
                <w:szCs w:val="16"/>
              </w:rPr>
              <w:t>Контроль без орошения фон Р</w:t>
            </w:r>
            <w:r w:rsidRPr="00336C76">
              <w:rPr>
                <w:rFonts w:ascii="Times New Roman" w:hAnsi="Times New Roman"/>
                <w:sz w:val="16"/>
                <w:szCs w:val="16"/>
                <w:vertAlign w:val="subscript"/>
              </w:rPr>
              <w:t>60</w:t>
            </w:r>
            <w:r w:rsidRPr="00336C76">
              <w:rPr>
                <w:rFonts w:ascii="Times New Roman" w:hAnsi="Times New Roman"/>
                <w:sz w:val="16"/>
                <w:szCs w:val="16"/>
              </w:rPr>
              <w:t>К</w:t>
            </w:r>
            <w:r w:rsidRPr="00336C76">
              <w:rPr>
                <w:rFonts w:ascii="Times New Roman" w:hAnsi="Times New Roman"/>
                <w:sz w:val="16"/>
                <w:szCs w:val="16"/>
                <w:vertAlign w:val="subscript"/>
              </w:rPr>
              <w:t>110</w:t>
            </w:r>
          </w:p>
        </w:tc>
      </w:tr>
      <w:tr w:rsidR="001A4C7C" w:rsidRPr="00336C76" w:rsidTr="00336C76">
        <w:tc>
          <w:tcPr>
            <w:tcW w:w="6096" w:type="dxa"/>
            <w:gridSpan w:val="5"/>
          </w:tcPr>
          <w:p w:rsidR="001A4C7C" w:rsidRPr="00336C76" w:rsidRDefault="001A4C7C" w:rsidP="00336C76">
            <w:pPr>
              <w:jc w:val="center"/>
              <w:rPr>
                <w:rFonts w:ascii="Times New Roman" w:hAnsi="Times New Roman"/>
                <w:sz w:val="16"/>
                <w:szCs w:val="16"/>
              </w:rPr>
            </w:pPr>
            <w:r w:rsidRPr="00336C76">
              <w:rPr>
                <w:rFonts w:ascii="Times New Roman" w:hAnsi="Times New Roman"/>
                <w:sz w:val="16"/>
                <w:szCs w:val="16"/>
              </w:rPr>
              <w:t>Клевер луговой</w:t>
            </w:r>
          </w:p>
        </w:tc>
      </w:tr>
      <w:tr w:rsidR="001A4C7C" w:rsidRPr="00336C76" w:rsidTr="0003471C">
        <w:tc>
          <w:tcPr>
            <w:tcW w:w="2127" w:type="dxa"/>
          </w:tcPr>
          <w:p w:rsidR="001A4C7C" w:rsidRPr="00336C76" w:rsidRDefault="001A4C7C" w:rsidP="00336C76">
            <w:pPr>
              <w:jc w:val="both"/>
              <w:rPr>
                <w:rFonts w:ascii="Times New Roman" w:hAnsi="Times New Roman"/>
                <w:sz w:val="16"/>
                <w:szCs w:val="16"/>
              </w:rPr>
            </w:pPr>
            <w:r w:rsidRPr="00336C76">
              <w:rPr>
                <w:rFonts w:ascii="Times New Roman" w:hAnsi="Times New Roman"/>
                <w:sz w:val="16"/>
                <w:szCs w:val="16"/>
              </w:rPr>
              <w:t>Без инокуляции</w:t>
            </w:r>
          </w:p>
        </w:tc>
        <w:tc>
          <w:tcPr>
            <w:tcW w:w="992" w:type="dxa"/>
          </w:tcPr>
          <w:p w:rsidR="001A4C7C" w:rsidRPr="00336C76" w:rsidRDefault="001A4C7C" w:rsidP="00336C76">
            <w:pPr>
              <w:jc w:val="center"/>
              <w:rPr>
                <w:rFonts w:ascii="Times New Roman" w:hAnsi="Times New Roman"/>
                <w:sz w:val="16"/>
                <w:szCs w:val="16"/>
              </w:rPr>
            </w:pPr>
            <w:r w:rsidRPr="00336C76">
              <w:rPr>
                <w:rFonts w:ascii="Times New Roman" w:hAnsi="Times New Roman"/>
                <w:sz w:val="16"/>
                <w:szCs w:val="16"/>
              </w:rPr>
              <w:t>70</w:t>
            </w:r>
          </w:p>
        </w:tc>
        <w:tc>
          <w:tcPr>
            <w:tcW w:w="992" w:type="dxa"/>
          </w:tcPr>
          <w:p w:rsidR="001A4C7C" w:rsidRPr="00336C76" w:rsidRDefault="001A4C7C" w:rsidP="00336C76">
            <w:pPr>
              <w:jc w:val="center"/>
              <w:rPr>
                <w:rFonts w:ascii="Times New Roman" w:hAnsi="Times New Roman"/>
                <w:sz w:val="16"/>
                <w:szCs w:val="16"/>
              </w:rPr>
            </w:pPr>
            <w:r w:rsidRPr="00336C76">
              <w:rPr>
                <w:rFonts w:ascii="Times New Roman" w:hAnsi="Times New Roman"/>
                <w:sz w:val="16"/>
                <w:szCs w:val="16"/>
              </w:rPr>
              <w:t>80</w:t>
            </w:r>
          </w:p>
        </w:tc>
        <w:tc>
          <w:tcPr>
            <w:tcW w:w="992" w:type="dxa"/>
          </w:tcPr>
          <w:p w:rsidR="001A4C7C" w:rsidRPr="00336C76" w:rsidRDefault="001A4C7C" w:rsidP="00336C76">
            <w:pPr>
              <w:jc w:val="center"/>
              <w:rPr>
                <w:rFonts w:ascii="Times New Roman" w:hAnsi="Times New Roman"/>
                <w:sz w:val="16"/>
                <w:szCs w:val="16"/>
              </w:rPr>
            </w:pPr>
            <w:r w:rsidRPr="00336C76">
              <w:rPr>
                <w:rFonts w:ascii="Times New Roman" w:hAnsi="Times New Roman"/>
                <w:sz w:val="16"/>
                <w:szCs w:val="16"/>
              </w:rPr>
              <w:t>63</w:t>
            </w:r>
          </w:p>
        </w:tc>
        <w:tc>
          <w:tcPr>
            <w:tcW w:w="993" w:type="dxa"/>
          </w:tcPr>
          <w:p w:rsidR="001A4C7C" w:rsidRPr="00336C76" w:rsidRDefault="001A4C7C" w:rsidP="00336C76">
            <w:pPr>
              <w:jc w:val="center"/>
              <w:rPr>
                <w:rFonts w:ascii="Times New Roman" w:hAnsi="Times New Roman"/>
                <w:sz w:val="16"/>
                <w:szCs w:val="16"/>
              </w:rPr>
            </w:pPr>
            <w:r w:rsidRPr="00336C76">
              <w:rPr>
                <w:rFonts w:ascii="Times New Roman" w:hAnsi="Times New Roman"/>
                <w:sz w:val="16"/>
                <w:szCs w:val="16"/>
              </w:rPr>
              <w:t>61</w:t>
            </w:r>
          </w:p>
        </w:tc>
      </w:tr>
      <w:tr w:rsidR="001A4C7C" w:rsidRPr="00336C76" w:rsidTr="0003471C">
        <w:trPr>
          <w:trHeight w:val="149"/>
        </w:trPr>
        <w:tc>
          <w:tcPr>
            <w:tcW w:w="2127" w:type="dxa"/>
          </w:tcPr>
          <w:p w:rsidR="001A4C7C" w:rsidRPr="00336C76" w:rsidRDefault="001A4C7C" w:rsidP="00336C76">
            <w:pPr>
              <w:jc w:val="both"/>
              <w:rPr>
                <w:rFonts w:ascii="Times New Roman" w:hAnsi="Times New Roman"/>
                <w:sz w:val="16"/>
                <w:szCs w:val="16"/>
              </w:rPr>
            </w:pPr>
            <w:r w:rsidRPr="00336C76">
              <w:rPr>
                <w:rFonts w:ascii="Times New Roman" w:hAnsi="Times New Roman"/>
                <w:sz w:val="16"/>
                <w:szCs w:val="16"/>
              </w:rPr>
              <w:t>Сапронит</w:t>
            </w:r>
          </w:p>
        </w:tc>
        <w:tc>
          <w:tcPr>
            <w:tcW w:w="992" w:type="dxa"/>
          </w:tcPr>
          <w:p w:rsidR="001A4C7C" w:rsidRPr="00336C76" w:rsidRDefault="001A4C7C" w:rsidP="00336C76">
            <w:pPr>
              <w:jc w:val="center"/>
              <w:rPr>
                <w:rFonts w:ascii="Times New Roman" w:hAnsi="Times New Roman"/>
                <w:sz w:val="16"/>
                <w:szCs w:val="16"/>
              </w:rPr>
            </w:pPr>
            <w:r w:rsidRPr="00336C76">
              <w:rPr>
                <w:rFonts w:ascii="Times New Roman" w:hAnsi="Times New Roman"/>
                <w:sz w:val="16"/>
                <w:szCs w:val="16"/>
              </w:rPr>
              <w:t>78</w:t>
            </w:r>
          </w:p>
        </w:tc>
        <w:tc>
          <w:tcPr>
            <w:tcW w:w="992" w:type="dxa"/>
          </w:tcPr>
          <w:p w:rsidR="001A4C7C" w:rsidRPr="00336C76" w:rsidRDefault="001A4C7C" w:rsidP="00336C76">
            <w:pPr>
              <w:jc w:val="center"/>
              <w:rPr>
                <w:rFonts w:ascii="Times New Roman" w:hAnsi="Times New Roman"/>
                <w:sz w:val="16"/>
                <w:szCs w:val="16"/>
              </w:rPr>
            </w:pPr>
            <w:r w:rsidRPr="00336C76">
              <w:rPr>
                <w:rFonts w:ascii="Times New Roman" w:hAnsi="Times New Roman"/>
                <w:sz w:val="16"/>
                <w:szCs w:val="16"/>
              </w:rPr>
              <w:t>83</w:t>
            </w:r>
          </w:p>
        </w:tc>
        <w:tc>
          <w:tcPr>
            <w:tcW w:w="992" w:type="dxa"/>
          </w:tcPr>
          <w:p w:rsidR="001A4C7C" w:rsidRPr="00336C76" w:rsidRDefault="001A4C7C" w:rsidP="00336C76">
            <w:pPr>
              <w:jc w:val="center"/>
              <w:rPr>
                <w:rFonts w:ascii="Times New Roman" w:hAnsi="Times New Roman"/>
                <w:sz w:val="16"/>
                <w:szCs w:val="16"/>
              </w:rPr>
            </w:pPr>
            <w:r w:rsidRPr="00336C76">
              <w:rPr>
                <w:rFonts w:ascii="Times New Roman" w:hAnsi="Times New Roman"/>
                <w:sz w:val="16"/>
                <w:szCs w:val="16"/>
              </w:rPr>
              <w:t>70</w:t>
            </w:r>
          </w:p>
        </w:tc>
        <w:tc>
          <w:tcPr>
            <w:tcW w:w="993" w:type="dxa"/>
          </w:tcPr>
          <w:p w:rsidR="001A4C7C" w:rsidRPr="00336C76" w:rsidRDefault="001A4C7C" w:rsidP="00336C76">
            <w:pPr>
              <w:jc w:val="center"/>
              <w:rPr>
                <w:rFonts w:ascii="Times New Roman" w:hAnsi="Times New Roman"/>
                <w:sz w:val="16"/>
                <w:szCs w:val="16"/>
              </w:rPr>
            </w:pPr>
            <w:r w:rsidRPr="00336C76">
              <w:rPr>
                <w:rFonts w:ascii="Times New Roman" w:hAnsi="Times New Roman"/>
                <w:sz w:val="16"/>
                <w:szCs w:val="16"/>
              </w:rPr>
              <w:t>84</w:t>
            </w:r>
          </w:p>
        </w:tc>
      </w:tr>
      <w:tr w:rsidR="001A4C7C" w:rsidRPr="00336C76" w:rsidTr="0003471C">
        <w:tc>
          <w:tcPr>
            <w:tcW w:w="2127" w:type="dxa"/>
          </w:tcPr>
          <w:p w:rsidR="001A4C7C" w:rsidRPr="00336C76" w:rsidRDefault="001A4C7C" w:rsidP="00336C76">
            <w:pPr>
              <w:jc w:val="both"/>
              <w:rPr>
                <w:rFonts w:ascii="Times New Roman" w:hAnsi="Times New Roman"/>
                <w:sz w:val="16"/>
                <w:szCs w:val="16"/>
              </w:rPr>
            </w:pPr>
            <w:r w:rsidRPr="00336C76">
              <w:rPr>
                <w:rFonts w:ascii="Times New Roman" w:hAnsi="Times New Roman"/>
                <w:sz w:val="16"/>
                <w:szCs w:val="16"/>
              </w:rPr>
              <w:t>Сапронит+ фитостимофос</w:t>
            </w:r>
          </w:p>
        </w:tc>
        <w:tc>
          <w:tcPr>
            <w:tcW w:w="992" w:type="dxa"/>
          </w:tcPr>
          <w:p w:rsidR="001A4C7C" w:rsidRPr="00336C76" w:rsidRDefault="001A4C7C" w:rsidP="00336C76">
            <w:pPr>
              <w:jc w:val="center"/>
              <w:rPr>
                <w:rFonts w:ascii="Times New Roman" w:hAnsi="Times New Roman"/>
                <w:sz w:val="16"/>
                <w:szCs w:val="16"/>
              </w:rPr>
            </w:pPr>
            <w:r w:rsidRPr="00336C76">
              <w:rPr>
                <w:rFonts w:ascii="Times New Roman" w:hAnsi="Times New Roman"/>
                <w:sz w:val="16"/>
                <w:szCs w:val="16"/>
              </w:rPr>
              <w:t>78</w:t>
            </w:r>
          </w:p>
        </w:tc>
        <w:tc>
          <w:tcPr>
            <w:tcW w:w="992" w:type="dxa"/>
          </w:tcPr>
          <w:p w:rsidR="001A4C7C" w:rsidRPr="00336C76" w:rsidRDefault="001A4C7C" w:rsidP="00336C76">
            <w:pPr>
              <w:jc w:val="center"/>
              <w:rPr>
                <w:rFonts w:ascii="Times New Roman" w:hAnsi="Times New Roman"/>
                <w:sz w:val="16"/>
                <w:szCs w:val="16"/>
              </w:rPr>
            </w:pPr>
            <w:r w:rsidRPr="00336C76">
              <w:rPr>
                <w:rFonts w:ascii="Times New Roman" w:hAnsi="Times New Roman"/>
                <w:sz w:val="16"/>
                <w:szCs w:val="16"/>
              </w:rPr>
              <w:t>81</w:t>
            </w:r>
          </w:p>
        </w:tc>
        <w:tc>
          <w:tcPr>
            <w:tcW w:w="992" w:type="dxa"/>
          </w:tcPr>
          <w:p w:rsidR="001A4C7C" w:rsidRPr="00336C76" w:rsidRDefault="001A4C7C" w:rsidP="00336C76">
            <w:pPr>
              <w:jc w:val="center"/>
              <w:rPr>
                <w:rFonts w:ascii="Times New Roman" w:hAnsi="Times New Roman"/>
                <w:sz w:val="16"/>
                <w:szCs w:val="16"/>
              </w:rPr>
            </w:pPr>
            <w:r w:rsidRPr="00336C76">
              <w:rPr>
                <w:rFonts w:ascii="Times New Roman" w:hAnsi="Times New Roman"/>
                <w:sz w:val="16"/>
                <w:szCs w:val="16"/>
              </w:rPr>
              <w:t>69</w:t>
            </w:r>
          </w:p>
        </w:tc>
        <w:tc>
          <w:tcPr>
            <w:tcW w:w="993" w:type="dxa"/>
          </w:tcPr>
          <w:p w:rsidR="001A4C7C" w:rsidRPr="00336C76" w:rsidRDefault="001A4C7C" w:rsidP="00336C76">
            <w:pPr>
              <w:jc w:val="center"/>
              <w:rPr>
                <w:rFonts w:ascii="Times New Roman" w:hAnsi="Times New Roman"/>
                <w:sz w:val="16"/>
                <w:szCs w:val="16"/>
              </w:rPr>
            </w:pPr>
            <w:r w:rsidRPr="00336C76">
              <w:rPr>
                <w:rFonts w:ascii="Times New Roman" w:hAnsi="Times New Roman"/>
                <w:sz w:val="16"/>
                <w:szCs w:val="16"/>
              </w:rPr>
              <w:t>75</w:t>
            </w:r>
          </w:p>
        </w:tc>
      </w:tr>
      <w:tr w:rsidR="001A4C7C" w:rsidRPr="00336C76" w:rsidTr="00336C76">
        <w:tc>
          <w:tcPr>
            <w:tcW w:w="6096" w:type="dxa"/>
            <w:gridSpan w:val="5"/>
          </w:tcPr>
          <w:p w:rsidR="001A4C7C" w:rsidRPr="00336C76" w:rsidRDefault="001A4C7C" w:rsidP="00336C76">
            <w:pPr>
              <w:jc w:val="center"/>
              <w:rPr>
                <w:rFonts w:ascii="Times New Roman" w:hAnsi="Times New Roman"/>
                <w:sz w:val="16"/>
                <w:szCs w:val="16"/>
              </w:rPr>
            </w:pPr>
            <w:r w:rsidRPr="00336C76">
              <w:rPr>
                <w:rFonts w:ascii="Times New Roman" w:hAnsi="Times New Roman"/>
                <w:sz w:val="16"/>
                <w:szCs w:val="16"/>
              </w:rPr>
              <w:t>Клевер ползучий</w:t>
            </w:r>
          </w:p>
        </w:tc>
      </w:tr>
      <w:tr w:rsidR="001A4C7C" w:rsidRPr="00336C76" w:rsidTr="0003471C">
        <w:tc>
          <w:tcPr>
            <w:tcW w:w="2127" w:type="dxa"/>
          </w:tcPr>
          <w:p w:rsidR="001A4C7C" w:rsidRPr="00336C76" w:rsidRDefault="001A4C7C" w:rsidP="00336C76">
            <w:pPr>
              <w:jc w:val="both"/>
              <w:rPr>
                <w:rFonts w:ascii="Times New Roman" w:hAnsi="Times New Roman"/>
                <w:sz w:val="16"/>
                <w:szCs w:val="16"/>
              </w:rPr>
            </w:pPr>
            <w:r w:rsidRPr="00336C76">
              <w:rPr>
                <w:rFonts w:ascii="Times New Roman" w:hAnsi="Times New Roman"/>
                <w:sz w:val="16"/>
                <w:szCs w:val="16"/>
              </w:rPr>
              <w:t>Без инокуляции</w:t>
            </w:r>
          </w:p>
        </w:tc>
        <w:tc>
          <w:tcPr>
            <w:tcW w:w="992" w:type="dxa"/>
          </w:tcPr>
          <w:p w:rsidR="001A4C7C" w:rsidRPr="00336C76" w:rsidRDefault="001A4C7C" w:rsidP="00336C76">
            <w:pPr>
              <w:jc w:val="center"/>
              <w:rPr>
                <w:rFonts w:ascii="Times New Roman" w:hAnsi="Times New Roman"/>
                <w:sz w:val="16"/>
                <w:szCs w:val="16"/>
              </w:rPr>
            </w:pPr>
            <w:r w:rsidRPr="00336C76">
              <w:rPr>
                <w:rFonts w:ascii="Times New Roman" w:hAnsi="Times New Roman"/>
                <w:sz w:val="16"/>
                <w:szCs w:val="16"/>
              </w:rPr>
              <w:t>47</w:t>
            </w:r>
          </w:p>
        </w:tc>
        <w:tc>
          <w:tcPr>
            <w:tcW w:w="992" w:type="dxa"/>
          </w:tcPr>
          <w:p w:rsidR="001A4C7C" w:rsidRPr="00336C76" w:rsidRDefault="001A4C7C" w:rsidP="00336C76">
            <w:pPr>
              <w:jc w:val="center"/>
              <w:rPr>
                <w:rFonts w:ascii="Times New Roman" w:hAnsi="Times New Roman"/>
                <w:sz w:val="16"/>
                <w:szCs w:val="16"/>
              </w:rPr>
            </w:pPr>
            <w:r w:rsidRPr="00336C76">
              <w:rPr>
                <w:rFonts w:ascii="Times New Roman" w:hAnsi="Times New Roman"/>
                <w:sz w:val="16"/>
                <w:szCs w:val="16"/>
              </w:rPr>
              <w:t>47</w:t>
            </w:r>
          </w:p>
        </w:tc>
        <w:tc>
          <w:tcPr>
            <w:tcW w:w="992" w:type="dxa"/>
          </w:tcPr>
          <w:p w:rsidR="001A4C7C" w:rsidRPr="00336C76" w:rsidRDefault="001A4C7C" w:rsidP="00336C76">
            <w:pPr>
              <w:jc w:val="center"/>
              <w:rPr>
                <w:rFonts w:ascii="Times New Roman" w:hAnsi="Times New Roman"/>
                <w:sz w:val="16"/>
                <w:szCs w:val="16"/>
              </w:rPr>
            </w:pPr>
            <w:r w:rsidRPr="00336C76">
              <w:rPr>
                <w:rFonts w:ascii="Times New Roman" w:hAnsi="Times New Roman"/>
                <w:sz w:val="16"/>
                <w:szCs w:val="16"/>
              </w:rPr>
              <w:t>43</w:t>
            </w:r>
          </w:p>
        </w:tc>
        <w:tc>
          <w:tcPr>
            <w:tcW w:w="993" w:type="dxa"/>
          </w:tcPr>
          <w:p w:rsidR="001A4C7C" w:rsidRPr="00336C76" w:rsidRDefault="001A4C7C" w:rsidP="00336C76">
            <w:pPr>
              <w:jc w:val="center"/>
              <w:rPr>
                <w:rFonts w:ascii="Times New Roman" w:hAnsi="Times New Roman"/>
                <w:sz w:val="16"/>
                <w:szCs w:val="16"/>
              </w:rPr>
            </w:pPr>
            <w:r w:rsidRPr="00336C76">
              <w:rPr>
                <w:rFonts w:ascii="Times New Roman" w:hAnsi="Times New Roman"/>
                <w:sz w:val="16"/>
                <w:szCs w:val="16"/>
              </w:rPr>
              <w:t>32</w:t>
            </w:r>
          </w:p>
        </w:tc>
      </w:tr>
      <w:tr w:rsidR="001A4C7C" w:rsidRPr="00336C76" w:rsidTr="0003471C">
        <w:tc>
          <w:tcPr>
            <w:tcW w:w="2127" w:type="dxa"/>
          </w:tcPr>
          <w:p w:rsidR="001A4C7C" w:rsidRPr="00336C76" w:rsidRDefault="001A4C7C" w:rsidP="00336C76">
            <w:pPr>
              <w:jc w:val="both"/>
              <w:rPr>
                <w:rFonts w:ascii="Times New Roman" w:hAnsi="Times New Roman"/>
                <w:sz w:val="16"/>
                <w:szCs w:val="16"/>
              </w:rPr>
            </w:pPr>
            <w:r w:rsidRPr="00336C76">
              <w:rPr>
                <w:rFonts w:ascii="Times New Roman" w:hAnsi="Times New Roman"/>
                <w:sz w:val="16"/>
                <w:szCs w:val="16"/>
              </w:rPr>
              <w:t>Сапронит</w:t>
            </w:r>
          </w:p>
        </w:tc>
        <w:tc>
          <w:tcPr>
            <w:tcW w:w="992" w:type="dxa"/>
          </w:tcPr>
          <w:p w:rsidR="001A4C7C" w:rsidRPr="00336C76" w:rsidRDefault="001A4C7C" w:rsidP="00336C76">
            <w:pPr>
              <w:jc w:val="center"/>
              <w:rPr>
                <w:rFonts w:ascii="Times New Roman" w:hAnsi="Times New Roman"/>
                <w:sz w:val="16"/>
                <w:szCs w:val="16"/>
              </w:rPr>
            </w:pPr>
            <w:r w:rsidRPr="00336C76">
              <w:rPr>
                <w:rFonts w:ascii="Times New Roman" w:hAnsi="Times New Roman"/>
                <w:sz w:val="16"/>
                <w:szCs w:val="16"/>
              </w:rPr>
              <w:t>51</w:t>
            </w:r>
          </w:p>
        </w:tc>
        <w:tc>
          <w:tcPr>
            <w:tcW w:w="992" w:type="dxa"/>
          </w:tcPr>
          <w:p w:rsidR="001A4C7C" w:rsidRPr="00336C76" w:rsidRDefault="001A4C7C" w:rsidP="00336C76">
            <w:pPr>
              <w:jc w:val="center"/>
              <w:rPr>
                <w:rFonts w:ascii="Times New Roman" w:hAnsi="Times New Roman"/>
                <w:sz w:val="16"/>
                <w:szCs w:val="16"/>
              </w:rPr>
            </w:pPr>
            <w:r w:rsidRPr="00336C76">
              <w:rPr>
                <w:rFonts w:ascii="Times New Roman" w:hAnsi="Times New Roman"/>
                <w:sz w:val="16"/>
                <w:szCs w:val="16"/>
              </w:rPr>
              <w:t>48</w:t>
            </w:r>
          </w:p>
        </w:tc>
        <w:tc>
          <w:tcPr>
            <w:tcW w:w="992" w:type="dxa"/>
          </w:tcPr>
          <w:p w:rsidR="001A4C7C" w:rsidRPr="00336C76" w:rsidRDefault="001A4C7C" w:rsidP="00336C76">
            <w:pPr>
              <w:jc w:val="center"/>
              <w:rPr>
                <w:rFonts w:ascii="Times New Roman" w:hAnsi="Times New Roman"/>
                <w:sz w:val="16"/>
                <w:szCs w:val="16"/>
              </w:rPr>
            </w:pPr>
            <w:r w:rsidRPr="00336C76">
              <w:rPr>
                <w:rFonts w:ascii="Times New Roman" w:hAnsi="Times New Roman"/>
                <w:sz w:val="16"/>
                <w:szCs w:val="16"/>
              </w:rPr>
              <w:t>46</w:t>
            </w:r>
          </w:p>
        </w:tc>
        <w:tc>
          <w:tcPr>
            <w:tcW w:w="993" w:type="dxa"/>
          </w:tcPr>
          <w:p w:rsidR="001A4C7C" w:rsidRPr="00336C76" w:rsidRDefault="001A4C7C" w:rsidP="00336C76">
            <w:pPr>
              <w:jc w:val="center"/>
              <w:rPr>
                <w:rFonts w:ascii="Times New Roman" w:hAnsi="Times New Roman"/>
                <w:sz w:val="16"/>
                <w:szCs w:val="16"/>
              </w:rPr>
            </w:pPr>
            <w:r w:rsidRPr="00336C76">
              <w:rPr>
                <w:rFonts w:ascii="Times New Roman" w:hAnsi="Times New Roman"/>
                <w:sz w:val="16"/>
                <w:szCs w:val="16"/>
              </w:rPr>
              <w:t>44</w:t>
            </w:r>
          </w:p>
        </w:tc>
      </w:tr>
      <w:tr w:rsidR="001A4C7C" w:rsidRPr="00336C76" w:rsidTr="0003471C">
        <w:tc>
          <w:tcPr>
            <w:tcW w:w="2127" w:type="dxa"/>
          </w:tcPr>
          <w:p w:rsidR="001A4C7C" w:rsidRPr="00336C76" w:rsidRDefault="001A4C7C" w:rsidP="00336C76">
            <w:pPr>
              <w:jc w:val="both"/>
              <w:rPr>
                <w:rFonts w:ascii="Times New Roman" w:hAnsi="Times New Roman"/>
                <w:sz w:val="16"/>
                <w:szCs w:val="16"/>
              </w:rPr>
            </w:pPr>
            <w:r w:rsidRPr="00336C76">
              <w:rPr>
                <w:rFonts w:ascii="Times New Roman" w:hAnsi="Times New Roman"/>
                <w:sz w:val="16"/>
                <w:szCs w:val="16"/>
              </w:rPr>
              <w:t>Сапронит+ фитостимофос</w:t>
            </w:r>
          </w:p>
        </w:tc>
        <w:tc>
          <w:tcPr>
            <w:tcW w:w="992" w:type="dxa"/>
          </w:tcPr>
          <w:p w:rsidR="001A4C7C" w:rsidRPr="00336C76" w:rsidRDefault="001A4C7C" w:rsidP="00336C76">
            <w:pPr>
              <w:jc w:val="center"/>
              <w:rPr>
                <w:rFonts w:ascii="Times New Roman" w:hAnsi="Times New Roman"/>
                <w:sz w:val="16"/>
                <w:szCs w:val="16"/>
              </w:rPr>
            </w:pPr>
            <w:r w:rsidRPr="00336C76">
              <w:rPr>
                <w:rFonts w:ascii="Times New Roman" w:hAnsi="Times New Roman"/>
                <w:sz w:val="16"/>
                <w:szCs w:val="16"/>
              </w:rPr>
              <w:t>50</w:t>
            </w:r>
          </w:p>
        </w:tc>
        <w:tc>
          <w:tcPr>
            <w:tcW w:w="992" w:type="dxa"/>
          </w:tcPr>
          <w:p w:rsidR="001A4C7C" w:rsidRPr="00336C76" w:rsidRDefault="001A4C7C" w:rsidP="00336C76">
            <w:pPr>
              <w:jc w:val="center"/>
              <w:rPr>
                <w:rFonts w:ascii="Times New Roman" w:hAnsi="Times New Roman"/>
                <w:sz w:val="16"/>
                <w:szCs w:val="16"/>
              </w:rPr>
            </w:pPr>
            <w:r w:rsidRPr="00336C76">
              <w:rPr>
                <w:rFonts w:ascii="Times New Roman" w:hAnsi="Times New Roman"/>
                <w:sz w:val="16"/>
                <w:szCs w:val="16"/>
              </w:rPr>
              <w:t>47</w:t>
            </w:r>
          </w:p>
        </w:tc>
        <w:tc>
          <w:tcPr>
            <w:tcW w:w="992" w:type="dxa"/>
          </w:tcPr>
          <w:p w:rsidR="001A4C7C" w:rsidRPr="00336C76" w:rsidRDefault="001A4C7C" w:rsidP="00336C76">
            <w:pPr>
              <w:jc w:val="center"/>
              <w:rPr>
                <w:rFonts w:ascii="Times New Roman" w:hAnsi="Times New Roman"/>
                <w:sz w:val="16"/>
                <w:szCs w:val="16"/>
              </w:rPr>
            </w:pPr>
            <w:r w:rsidRPr="00336C76">
              <w:rPr>
                <w:rFonts w:ascii="Times New Roman" w:hAnsi="Times New Roman"/>
                <w:sz w:val="16"/>
                <w:szCs w:val="16"/>
              </w:rPr>
              <w:t>45</w:t>
            </w:r>
          </w:p>
        </w:tc>
        <w:tc>
          <w:tcPr>
            <w:tcW w:w="993" w:type="dxa"/>
          </w:tcPr>
          <w:p w:rsidR="001A4C7C" w:rsidRPr="00336C76" w:rsidRDefault="001A4C7C" w:rsidP="00336C76">
            <w:pPr>
              <w:jc w:val="center"/>
              <w:rPr>
                <w:rFonts w:ascii="Times New Roman" w:hAnsi="Times New Roman"/>
                <w:sz w:val="16"/>
                <w:szCs w:val="16"/>
              </w:rPr>
            </w:pPr>
            <w:r w:rsidRPr="00336C76">
              <w:rPr>
                <w:rFonts w:ascii="Times New Roman" w:hAnsi="Times New Roman"/>
                <w:sz w:val="16"/>
                <w:szCs w:val="16"/>
              </w:rPr>
              <w:t>43</w:t>
            </w:r>
          </w:p>
        </w:tc>
      </w:tr>
      <w:tr w:rsidR="001A4C7C" w:rsidRPr="00336C76" w:rsidTr="00336C76">
        <w:tc>
          <w:tcPr>
            <w:tcW w:w="6096" w:type="dxa"/>
            <w:gridSpan w:val="5"/>
          </w:tcPr>
          <w:p w:rsidR="001A4C7C" w:rsidRPr="00336C76" w:rsidRDefault="001A4C7C" w:rsidP="00336C76">
            <w:pPr>
              <w:jc w:val="center"/>
              <w:rPr>
                <w:rFonts w:ascii="Times New Roman" w:hAnsi="Times New Roman"/>
                <w:sz w:val="16"/>
                <w:szCs w:val="16"/>
                <w:vertAlign w:val="subscript"/>
              </w:rPr>
            </w:pPr>
            <w:r w:rsidRPr="00336C76">
              <w:rPr>
                <w:rFonts w:ascii="Times New Roman" w:hAnsi="Times New Roman"/>
                <w:sz w:val="16"/>
                <w:szCs w:val="16"/>
              </w:rPr>
              <w:t>Орошение  фон Р</w:t>
            </w:r>
            <w:r w:rsidRPr="00336C76">
              <w:rPr>
                <w:rFonts w:ascii="Times New Roman" w:hAnsi="Times New Roman"/>
                <w:sz w:val="16"/>
                <w:szCs w:val="16"/>
                <w:vertAlign w:val="subscript"/>
              </w:rPr>
              <w:t>60</w:t>
            </w:r>
            <w:r w:rsidRPr="00336C76">
              <w:rPr>
                <w:rFonts w:ascii="Times New Roman" w:hAnsi="Times New Roman"/>
                <w:sz w:val="16"/>
                <w:szCs w:val="16"/>
              </w:rPr>
              <w:t>К</w:t>
            </w:r>
            <w:r w:rsidRPr="00336C76">
              <w:rPr>
                <w:rFonts w:ascii="Times New Roman" w:hAnsi="Times New Roman"/>
                <w:sz w:val="16"/>
                <w:szCs w:val="16"/>
                <w:vertAlign w:val="subscript"/>
              </w:rPr>
              <w:t>110</w:t>
            </w:r>
          </w:p>
        </w:tc>
      </w:tr>
      <w:tr w:rsidR="001A4C7C" w:rsidRPr="00336C76" w:rsidTr="00336C76">
        <w:tc>
          <w:tcPr>
            <w:tcW w:w="6096" w:type="dxa"/>
            <w:gridSpan w:val="5"/>
          </w:tcPr>
          <w:p w:rsidR="001A4C7C" w:rsidRPr="00336C76" w:rsidRDefault="001A4C7C" w:rsidP="00336C76">
            <w:pPr>
              <w:jc w:val="center"/>
              <w:rPr>
                <w:rFonts w:ascii="Times New Roman" w:hAnsi="Times New Roman"/>
                <w:sz w:val="16"/>
                <w:szCs w:val="16"/>
              </w:rPr>
            </w:pPr>
            <w:r w:rsidRPr="00336C76">
              <w:rPr>
                <w:rFonts w:ascii="Times New Roman" w:hAnsi="Times New Roman"/>
                <w:sz w:val="16"/>
                <w:szCs w:val="16"/>
              </w:rPr>
              <w:t>Клевер луговой</w:t>
            </w:r>
          </w:p>
        </w:tc>
      </w:tr>
      <w:tr w:rsidR="001A4C7C" w:rsidRPr="00336C76" w:rsidTr="0003471C">
        <w:tc>
          <w:tcPr>
            <w:tcW w:w="2127" w:type="dxa"/>
          </w:tcPr>
          <w:p w:rsidR="001A4C7C" w:rsidRPr="00336C76" w:rsidRDefault="001A4C7C" w:rsidP="00336C76">
            <w:pPr>
              <w:jc w:val="both"/>
              <w:rPr>
                <w:rFonts w:ascii="Times New Roman" w:hAnsi="Times New Roman"/>
                <w:sz w:val="16"/>
                <w:szCs w:val="16"/>
              </w:rPr>
            </w:pPr>
            <w:r w:rsidRPr="00336C76">
              <w:rPr>
                <w:rFonts w:ascii="Times New Roman" w:hAnsi="Times New Roman"/>
                <w:sz w:val="16"/>
                <w:szCs w:val="16"/>
              </w:rPr>
              <w:t>Без инокуляции</w:t>
            </w:r>
          </w:p>
        </w:tc>
        <w:tc>
          <w:tcPr>
            <w:tcW w:w="992" w:type="dxa"/>
          </w:tcPr>
          <w:p w:rsidR="001A4C7C" w:rsidRPr="00336C76" w:rsidRDefault="001A4C7C" w:rsidP="00336C76">
            <w:pPr>
              <w:jc w:val="center"/>
              <w:rPr>
                <w:rFonts w:ascii="Times New Roman" w:hAnsi="Times New Roman"/>
                <w:sz w:val="16"/>
                <w:szCs w:val="16"/>
              </w:rPr>
            </w:pPr>
            <w:r w:rsidRPr="00336C76">
              <w:rPr>
                <w:rFonts w:ascii="Times New Roman" w:hAnsi="Times New Roman"/>
                <w:sz w:val="16"/>
                <w:szCs w:val="16"/>
              </w:rPr>
              <w:t>81</w:t>
            </w:r>
          </w:p>
        </w:tc>
        <w:tc>
          <w:tcPr>
            <w:tcW w:w="992" w:type="dxa"/>
          </w:tcPr>
          <w:p w:rsidR="001A4C7C" w:rsidRPr="00336C76" w:rsidRDefault="001A4C7C" w:rsidP="00336C76">
            <w:pPr>
              <w:jc w:val="center"/>
              <w:rPr>
                <w:rFonts w:ascii="Times New Roman" w:hAnsi="Times New Roman"/>
                <w:sz w:val="16"/>
                <w:szCs w:val="16"/>
              </w:rPr>
            </w:pPr>
            <w:r w:rsidRPr="00336C76">
              <w:rPr>
                <w:rFonts w:ascii="Times New Roman" w:hAnsi="Times New Roman"/>
                <w:sz w:val="16"/>
                <w:szCs w:val="16"/>
              </w:rPr>
              <w:t>85</w:t>
            </w:r>
          </w:p>
        </w:tc>
        <w:tc>
          <w:tcPr>
            <w:tcW w:w="992" w:type="dxa"/>
          </w:tcPr>
          <w:p w:rsidR="001A4C7C" w:rsidRPr="00336C76" w:rsidRDefault="001A4C7C" w:rsidP="00336C76">
            <w:pPr>
              <w:jc w:val="center"/>
              <w:rPr>
                <w:rFonts w:ascii="Times New Roman" w:hAnsi="Times New Roman"/>
                <w:sz w:val="16"/>
                <w:szCs w:val="16"/>
              </w:rPr>
            </w:pPr>
            <w:r w:rsidRPr="00336C76">
              <w:rPr>
                <w:rFonts w:ascii="Times New Roman" w:hAnsi="Times New Roman"/>
                <w:sz w:val="16"/>
                <w:szCs w:val="16"/>
              </w:rPr>
              <w:t>72</w:t>
            </w:r>
          </w:p>
        </w:tc>
        <w:tc>
          <w:tcPr>
            <w:tcW w:w="993" w:type="dxa"/>
          </w:tcPr>
          <w:p w:rsidR="001A4C7C" w:rsidRPr="00336C76" w:rsidRDefault="001A4C7C" w:rsidP="00336C76">
            <w:pPr>
              <w:jc w:val="center"/>
              <w:rPr>
                <w:rFonts w:ascii="Times New Roman" w:hAnsi="Times New Roman"/>
                <w:sz w:val="16"/>
                <w:szCs w:val="16"/>
              </w:rPr>
            </w:pPr>
            <w:r w:rsidRPr="00336C76">
              <w:rPr>
                <w:rFonts w:ascii="Times New Roman" w:hAnsi="Times New Roman"/>
                <w:sz w:val="16"/>
                <w:szCs w:val="16"/>
              </w:rPr>
              <w:t>69</w:t>
            </w:r>
          </w:p>
        </w:tc>
      </w:tr>
      <w:tr w:rsidR="001A4C7C" w:rsidRPr="00336C76" w:rsidTr="0003471C">
        <w:tc>
          <w:tcPr>
            <w:tcW w:w="2127" w:type="dxa"/>
          </w:tcPr>
          <w:p w:rsidR="001A4C7C" w:rsidRPr="00336C76" w:rsidRDefault="001A4C7C" w:rsidP="00336C76">
            <w:pPr>
              <w:jc w:val="both"/>
              <w:rPr>
                <w:rFonts w:ascii="Times New Roman" w:hAnsi="Times New Roman"/>
                <w:sz w:val="16"/>
                <w:szCs w:val="16"/>
              </w:rPr>
            </w:pPr>
            <w:r w:rsidRPr="00336C76">
              <w:rPr>
                <w:rFonts w:ascii="Times New Roman" w:hAnsi="Times New Roman"/>
                <w:sz w:val="16"/>
                <w:szCs w:val="16"/>
              </w:rPr>
              <w:t>Сапронит</w:t>
            </w:r>
          </w:p>
        </w:tc>
        <w:tc>
          <w:tcPr>
            <w:tcW w:w="992" w:type="dxa"/>
          </w:tcPr>
          <w:p w:rsidR="001A4C7C" w:rsidRPr="00336C76" w:rsidRDefault="001A4C7C" w:rsidP="00336C76">
            <w:pPr>
              <w:jc w:val="center"/>
              <w:rPr>
                <w:rFonts w:ascii="Times New Roman" w:hAnsi="Times New Roman"/>
                <w:sz w:val="16"/>
                <w:szCs w:val="16"/>
              </w:rPr>
            </w:pPr>
            <w:r w:rsidRPr="00336C76">
              <w:rPr>
                <w:rFonts w:ascii="Times New Roman" w:hAnsi="Times New Roman"/>
                <w:sz w:val="16"/>
                <w:szCs w:val="16"/>
              </w:rPr>
              <w:t>86</w:t>
            </w:r>
          </w:p>
        </w:tc>
        <w:tc>
          <w:tcPr>
            <w:tcW w:w="992" w:type="dxa"/>
          </w:tcPr>
          <w:p w:rsidR="001A4C7C" w:rsidRPr="00336C76" w:rsidRDefault="001A4C7C" w:rsidP="00336C76">
            <w:pPr>
              <w:jc w:val="center"/>
              <w:rPr>
                <w:rFonts w:ascii="Times New Roman" w:hAnsi="Times New Roman"/>
                <w:sz w:val="16"/>
                <w:szCs w:val="16"/>
              </w:rPr>
            </w:pPr>
            <w:r w:rsidRPr="00336C76">
              <w:rPr>
                <w:rFonts w:ascii="Times New Roman" w:hAnsi="Times New Roman"/>
                <w:sz w:val="16"/>
                <w:szCs w:val="16"/>
              </w:rPr>
              <w:t>90</w:t>
            </w:r>
          </w:p>
        </w:tc>
        <w:tc>
          <w:tcPr>
            <w:tcW w:w="992" w:type="dxa"/>
          </w:tcPr>
          <w:p w:rsidR="001A4C7C" w:rsidRPr="00336C76" w:rsidRDefault="001A4C7C" w:rsidP="00336C76">
            <w:pPr>
              <w:jc w:val="center"/>
              <w:rPr>
                <w:rFonts w:ascii="Times New Roman" w:hAnsi="Times New Roman"/>
                <w:sz w:val="16"/>
                <w:szCs w:val="16"/>
              </w:rPr>
            </w:pPr>
            <w:r w:rsidRPr="00336C76">
              <w:rPr>
                <w:rFonts w:ascii="Times New Roman" w:hAnsi="Times New Roman"/>
                <w:sz w:val="16"/>
                <w:szCs w:val="16"/>
              </w:rPr>
              <w:t>76</w:t>
            </w:r>
          </w:p>
        </w:tc>
        <w:tc>
          <w:tcPr>
            <w:tcW w:w="993" w:type="dxa"/>
          </w:tcPr>
          <w:p w:rsidR="001A4C7C" w:rsidRPr="00336C76" w:rsidRDefault="001A4C7C" w:rsidP="00336C76">
            <w:pPr>
              <w:jc w:val="center"/>
              <w:rPr>
                <w:rFonts w:ascii="Times New Roman" w:hAnsi="Times New Roman"/>
                <w:sz w:val="16"/>
                <w:szCs w:val="16"/>
              </w:rPr>
            </w:pPr>
            <w:r w:rsidRPr="00336C76">
              <w:rPr>
                <w:rFonts w:ascii="Times New Roman" w:hAnsi="Times New Roman"/>
                <w:sz w:val="16"/>
                <w:szCs w:val="16"/>
              </w:rPr>
              <w:t>92</w:t>
            </w:r>
          </w:p>
        </w:tc>
      </w:tr>
      <w:tr w:rsidR="001A4C7C" w:rsidRPr="00336C76" w:rsidTr="0003471C">
        <w:tc>
          <w:tcPr>
            <w:tcW w:w="2127" w:type="dxa"/>
          </w:tcPr>
          <w:p w:rsidR="001A4C7C" w:rsidRPr="00336C76" w:rsidRDefault="001A4C7C" w:rsidP="00336C76">
            <w:pPr>
              <w:jc w:val="both"/>
              <w:rPr>
                <w:rFonts w:ascii="Times New Roman" w:hAnsi="Times New Roman"/>
                <w:sz w:val="16"/>
                <w:szCs w:val="16"/>
              </w:rPr>
            </w:pPr>
            <w:r w:rsidRPr="00336C76">
              <w:rPr>
                <w:rFonts w:ascii="Times New Roman" w:hAnsi="Times New Roman"/>
                <w:sz w:val="16"/>
                <w:szCs w:val="16"/>
              </w:rPr>
              <w:t>Сапронит+ фитостимофос</w:t>
            </w:r>
          </w:p>
        </w:tc>
        <w:tc>
          <w:tcPr>
            <w:tcW w:w="992" w:type="dxa"/>
          </w:tcPr>
          <w:p w:rsidR="001A4C7C" w:rsidRPr="00336C76" w:rsidRDefault="001A4C7C" w:rsidP="00336C76">
            <w:pPr>
              <w:jc w:val="center"/>
              <w:rPr>
                <w:rFonts w:ascii="Times New Roman" w:hAnsi="Times New Roman"/>
                <w:sz w:val="16"/>
                <w:szCs w:val="16"/>
              </w:rPr>
            </w:pPr>
            <w:r w:rsidRPr="00336C76">
              <w:rPr>
                <w:rFonts w:ascii="Times New Roman" w:hAnsi="Times New Roman"/>
                <w:sz w:val="16"/>
                <w:szCs w:val="16"/>
              </w:rPr>
              <w:t>85</w:t>
            </w:r>
          </w:p>
        </w:tc>
        <w:tc>
          <w:tcPr>
            <w:tcW w:w="992" w:type="dxa"/>
          </w:tcPr>
          <w:p w:rsidR="001A4C7C" w:rsidRPr="00336C76" w:rsidRDefault="001A4C7C" w:rsidP="00336C76">
            <w:pPr>
              <w:jc w:val="center"/>
              <w:rPr>
                <w:rFonts w:ascii="Times New Roman" w:hAnsi="Times New Roman"/>
                <w:sz w:val="16"/>
                <w:szCs w:val="16"/>
              </w:rPr>
            </w:pPr>
            <w:r w:rsidRPr="00336C76">
              <w:rPr>
                <w:rFonts w:ascii="Times New Roman" w:hAnsi="Times New Roman"/>
                <w:sz w:val="16"/>
                <w:szCs w:val="16"/>
              </w:rPr>
              <w:t>88</w:t>
            </w:r>
          </w:p>
        </w:tc>
        <w:tc>
          <w:tcPr>
            <w:tcW w:w="992" w:type="dxa"/>
          </w:tcPr>
          <w:p w:rsidR="001A4C7C" w:rsidRPr="00336C76" w:rsidRDefault="001A4C7C" w:rsidP="00336C76">
            <w:pPr>
              <w:jc w:val="center"/>
              <w:rPr>
                <w:rFonts w:ascii="Times New Roman" w:hAnsi="Times New Roman"/>
                <w:sz w:val="16"/>
                <w:szCs w:val="16"/>
              </w:rPr>
            </w:pPr>
            <w:r w:rsidRPr="00336C76">
              <w:rPr>
                <w:rFonts w:ascii="Times New Roman" w:hAnsi="Times New Roman"/>
                <w:sz w:val="16"/>
                <w:szCs w:val="16"/>
              </w:rPr>
              <w:t>74</w:t>
            </w:r>
          </w:p>
        </w:tc>
        <w:tc>
          <w:tcPr>
            <w:tcW w:w="993" w:type="dxa"/>
          </w:tcPr>
          <w:p w:rsidR="001A4C7C" w:rsidRPr="00336C76" w:rsidRDefault="001A4C7C" w:rsidP="00336C76">
            <w:pPr>
              <w:jc w:val="center"/>
              <w:rPr>
                <w:rFonts w:ascii="Times New Roman" w:hAnsi="Times New Roman"/>
                <w:sz w:val="16"/>
                <w:szCs w:val="16"/>
              </w:rPr>
            </w:pPr>
            <w:r w:rsidRPr="00336C76">
              <w:rPr>
                <w:rFonts w:ascii="Times New Roman" w:hAnsi="Times New Roman"/>
                <w:sz w:val="16"/>
                <w:szCs w:val="16"/>
              </w:rPr>
              <w:t>98</w:t>
            </w:r>
          </w:p>
        </w:tc>
      </w:tr>
      <w:tr w:rsidR="001A4C7C" w:rsidRPr="00336C76" w:rsidTr="00336C76">
        <w:tc>
          <w:tcPr>
            <w:tcW w:w="6096" w:type="dxa"/>
            <w:gridSpan w:val="5"/>
          </w:tcPr>
          <w:p w:rsidR="001A4C7C" w:rsidRPr="00336C76" w:rsidRDefault="001A4C7C" w:rsidP="00336C76">
            <w:pPr>
              <w:jc w:val="center"/>
              <w:rPr>
                <w:rFonts w:ascii="Times New Roman" w:hAnsi="Times New Roman"/>
                <w:sz w:val="16"/>
                <w:szCs w:val="16"/>
              </w:rPr>
            </w:pPr>
            <w:r w:rsidRPr="00336C76">
              <w:rPr>
                <w:rFonts w:ascii="Times New Roman" w:hAnsi="Times New Roman"/>
                <w:sz w:val="16"/>
                <w:szCs w:val="16"/>
              </w:rPr>
              <w:t>Клевер ползучий</w:t>
            </w:r>
          </w:p>
        </w:tc>
      </w:tr>
      <w:tr w:rsidR="001A4C7C" w:rsidRPr="00336C76" w:rsidTr="0003471C">
        <w:tc>
          <w:tcPr>
            <w:tcW w:w="2127" w:type="dxa"/>
          </w:tcPr>
          <w:p w:rsidR="001A4C7C" w:rsidRPr="00336C76" w:rsidRDefault="001A4C7C" w:rsidP="00336C76">
            <w:pPr>
              <w:jc w:val="both"/>
              <w:rPr>
                <w:rFonts w:ascii="Times New Roman" w:hAnsi="Times New Roman"/>
                <w:sz w:val="16"/>
                <w:szCs w:val="16"/>
              </w:rPr>
            </w:pPr>
            <w:r w:rsidRPr="00336C76">
              <w:rPr>
                <w:rFonts w:ascii="Times New Roman" w:hAnsi="Times New Roman"/>
                <w:sz w:val="16"/>
                <w:szCs w:val="16"/>
              </w:rPr>
              <w:t>Без инокуляции</w:t>
            </w:r>
          </w:p>
        </w:tc>
        <w:tc>
          <w:tcPr>
            <w:tcW w:w="992" w:type="dxa"/>
          </w:tcPr>
          <w:p w:rsidR="001A4C7C" w:rsidRPr="00336C76" w:rsidRDefault="001A4C7C" w:rsidP="00336C76">
            <w:pPr>
              <w:jc w:val="center"/>
              <w:rPr>
                <w:rFonts w:ascii="Times New Roman" w:hAnsi="Times New Roman"/>
                <w:sz w:val="16"/>
                <w:szCs w:val="16"/>
              </w:rPr>
            </w:pPr>
            <w:r w:rsidRPr="00336C76">
              <w:rPr>
                <w:rFonts w:ascii="Times New Roman" w:hAnsi="Times New Roman"/>
                <w:sz w:val="16"/>
                <w:szCs w:val="16"/>
              </w:rPr>
              <w:t>53</w:t>
            </w:r>
          </w:p>
        </w:tc>
        <w:tc>
          <w:tcPr>
            <w:tcW w:w="992" w:type="dxa"/>
          </w:tcPr>
          <w:p w:rsidR="001A4C7C" w:rsidRPr="00336C76" w:rsidRDefault="001A4C7C" w:rsidP="00336C76">
            <w:pPr>
              <w:jc w:val="center"/>
              <w:rPr>
                <w:rFonts w:ascii="Times New Roman" w:hAnsi="Times New Roman"/>
                <w:sz w:val="16"/>
                <w:szCs w:val="16"/>
              </w:rPr>
            </w:pPr>
            <w:r w:rsidRPr="00336C76">
              <w:rPr>
                <w:rFonts w:ascii="Times New Roman" w:hAnsi="Times New Roman"/>
                <w:sz w:val="16"/>
                <w:szCs w:val="16"/>
              </w:rPr>
              <w:t>49</w:t>
            </w:r>
          </w:p>
        </w:tc>
        <w:tc>
          <w:tcPr>
            <w:tcW w:w="992" w:type="dxa"/>
          </w:tcPr>
          <w:p w:rsidR="001A4C7C" w:rsidRPr="00336C76" w:rsidRDefault="001A4C7C" w:rsidP="00336C76">
            <w:pPr>
              <w:jc w:val="center"/>
              <w:rPr>
                <w:rFonts w:ascii="Times New Roman" w:hAnsi="Times New Roman"/>
                <w:sz w:val="16"/>
                <w:szCs w:val="16"/>
              </w:rPr>
            </w:pPr>
            <w:r w:rsidRPr="00336C76">
              <w:rPr>
                <w:rFonts w:ascii="Times New Roman" w:hAnsi="Times New Roman"/>
                <w:sz w:val="16"/>
                <w:szCs w:val="16"/>
              </w:rPr>
              <w:t>48</w:t>
            </w:r>
          </w:p>
        </w:tc>
        <w:tc>
          <w:tcPr>
            <w:tcW w:w="993" w:type="dxa"/>
          </w:tcPr>
          <w:p w:rsidR="001A4C7C" w:rsidRPr="00336C76" w:rsidRDefault="001A4C7C" w:rsidP="00336C76">
            <w:pPr>
              <w:jc w:val="center"/>
              <w:rPr>
                <w:rFonts w:ascii="Times New Roman" w:hAnsi="Times New Roman"/>
                <w:sz w:val="16"/>
                <w:szCs w:val="16"/>
              </w:rPr>
            </w:pPr>
            <w:r w:rsidRPr="00336C76">
              <w:rPr>
                <w:rFonts w:ascii="Times New Roman" w:hAnsi="Times New Roman"/>
                <w:sz w:val="16"/>
                <w:szCs w:val="16"/>
              </w:rPr>
              <w:t>45</w:t>
            </w:r>
          </w:p>
        </w:tc>
      </w:tr>
      <w:tr w:rsidR="001A4C7C" w:rsidRPr="00336C76" w:rsidTr="0003471C">
        <w:tc>
          <w:tcPr>
            <w:tcW w:w="2127" w:type="dxa"/>
          </w:tcPr>
          <w:p w:rsidR="001A4C7C" w:rsidRPr="00336C76" w:rsidRDefault="001A4C7C" w:rsidP="00336C76">
            <w:pPr>
              <w:jc w:val="both"/>
              <w:rPr>
                <w:rFonts w:ascii="Times New Roman" w:hAnsi="Times New Roman"/>
                <w:sz w:val="16"/>
                <w:szCs w:val="16"/>
              </w:rPr>
            </w:pPr>
            <w:r w:rsidRPr="00336C76">
              <w:rPr>
                <w:rFonts w:ascii="Times New Roman" w:hAnsi="Times New Roman"/>
                <w:sz w:val="16"/>
                <w:szCs w:val="16"/>
              </w:rPr>
              <w:t>Сапронит</w:t>
            </w:r>
          </w:p>
        </w:tc>
        <w:tc>
          <w:tcPr>
            <w:tcW w:w="992" w:type="dxa"/>
          </w:tcPr>
          <w:p w:rsidR="001A4C7C" w:rsidRPr="00336C76" w:rsidRDefault="001A4C7C" w:rsidP="00336C76">
            <w:pPr>
              <w:jc w:val="center"/>
              <w:rPr>
                <w:rFonts w:ascii="Times New Roman" w:hAnsi="Times New Roman"/>
                <w:sz w:val="16"/>
                <w:szCs w:val="16"/>
              </w:rPr>
            </w:pPr>
            <w:r w:rsidRPr="00336C76">
              <w:rPr>
                <w:rFonts w:ascii="Times New Roman" w:hAnsi="Times New Roman"/>
                <w:sz w:val="16"/>
                <w:szCs w:val="16"/>
              </w:rPr>
              <w:t>55</w:t>
            </w:r>
          </w:p>
        </w:tc>
        <w:tc>
          <w:tcPr>
            <w:tcW w:w="992" w:type="dxa"/>
          </w:tcPr>
          <w:p w:rsidR="001A4C7C" w:rsidRPr="00336C76" w:rsidRDefault="001A4C7C" w:rsidP="00336C76">
            <w:pPr>
              <w:jc w:val="center"/>
              <w:rPr>
                <w:rFonts w:ascii="Times New Roman" w:hAnsi="Times New Roman"/>
                <w:sz w:val="16"/>
                <w:szCs w:val="16"/>
              </w:rPr>
            </w:pPr>
            <w:r w:rsidRPr="00336C76">
              <w:rPr>
                <w:rFonts w:ascii="Times New Roman" w:hAnsi="Times New Roman"/>
                <w:sz w:val="16"/>
                <w:szCs w:val="16"/>
              </w:rPr>
              <w:t>52</w:t>
            </w:r>
          </w:p>
        </w:tc>
        <w:tc>
          <w:tcPr>
            <w:tcW w:w="992" w:type="dxa"/>
          </w:tcPr>
          <w:p w:rsidR="001A4C7C" w:rsidRPr="00336C76" w:rsidRDefault="001A4C7C" w:rsidP="00336C76">
            <w:pPr>
              <w:jc w:val="center"/>
              <w:rPr>
                <w:rFonts w:ascii="Times New Roman" w:hAnsi="Times New Roman"/>
                <w:sz w:val="16"/>
                <w:szCs w:val="16"/>
              </w:rPr>
            </w:pPr>
            <w:r w:rsidRPr="00336C76">
              <w:rPr>
                <w:rFonts w:ascii="Times New Roman" w:hAnsi="Times New Roman"/>
                <w:sz w:val="16"/>
                <w:szCs w:val="16"/>
              </w:rPr>
              <w:t>49</w:t>
            </w:r>
          </w:p>
        </w:tc>
        <w:tc>
          <w:tcPr>
            <w:tcW w:w="993" w:type="dxa"/>
          </w:tcPr>
          <w:p w:rsidR="001A4C7C" w:rsidRPr="00336C76" w:rsidRDefault="001A4C7C" w:rsidP="00336C76">
            <w:pPr>
              <w:jc w:val="center"/>
              <w:rPr>
                <w:rFonts w:ascii="Times New Roman" w:hAnsi="Times New Roman"/>
                <w:sz w:val="16"/>
                <w:szCs w:val="16"/>
              </w:rPr>
            </w:pPr>
            <w:r w:rsidRPr="00336C76">
              <w:rPr>
                <w:rFonts w:ascii="Times New Roman" w:hAnsi="Times New Roman"/>
                <w:sz w:val="16"/>
                <w:szCs w:val="16"/>
              </w:rPr>
              <w:t>57</w:t>
            </w:r>
          </w:p>
        </w:tc>
      </w:tr>
      <w:tr w:rsidR="001A4C7C" w:rsidRPr="00336C76" w:rsidTr="0003471C">
        <w:tc>
          <w:tcPr>
            <w:tcW w:w="2127" w:type="dxa"/>
          </w:tcPr>
          <w:p w:rsidR="001A4C7C" w:rsidRPr="00336C76" w:rsidRDefault="001A4C7C" w:rsidP="00336C76">
            <w:pPr>
              <w:jc w:val="both"/>
              <w:rPr>
                <w:rFonts w:ascii="Times New Roman" w:hAnsi="Times New Roman"/>
                <w:sz w:val="16"/>
                <w:szCs w:val="16"/>
              </w:rPr>
            </w:pPr>
            <w:r w:rsidRPr="00336C76">
              <w:rPr>
                <w:rFonts w:ascii="Times New Roman" w:hAnsi="Times New Roman"/>
                <w:sz w:val="16"/>
                <w:szCs w:val="16"/>
              </w:rPr>
              <w:t>Сапронит+ фитостимофос</w:t>
            </w:r>
          </w:p>
        </w:tc>
        <w:tc>
          <w:tcPr>
            <w:tcW w:w="992" w:type="dxa"/>
          </w:tcPr>
          <w:p w:rsidR="001A4C7C" w:rsidRPr="00336C76" w:rsidRDefault="001A4C7C" w:rsidP="00336C76">
            <w:pPr>
              <w:jc w:val="center"/>
              <w:rPr>
                <w:rFonts w:ascii="Times New Roman" w:hAnsi="Times New Roman"/>
                <w:sz w:val="16"/>
                <w:szCs w:val="16"/>
              </w:rPr>
            </w:pPr>
            <w:r w:rsidRPr="00336C76">
              <w:rPr>
                <w:rFonts w:ascii="Times New Roman" w:hAnsi="Times New Roman"/>
                <w:sz w:val="16"/>
                <w:szCs w:val="16"/>
              </w:rPr>
              <w:t>54</w:t>
            </w:r>
          </w:p>
        </w:tc>
        <w:tc>
          <w:tcPr>
            <w:tcW w:w="992" w:type="dxa"/>
          </w:tcPr>
          <w:p w:rsidR="001A4C7C" w:rsidRPr="00336C76" w:rsidRDefault="001A4C7C" w:rsidP="00336C76">
            <w:pPr>
              <w:jc w:val="center"/>
              <w:rPr>
                <w:rFonts w:ascii="Times New Roman" w:hAnsi="Times New Roman"/>
                <w:sz w:val="16"/>
                <w:szCs w:val="16"/>
              </w:rPr>
            </w:pPr>
            <w:r w:rsidRPr="00336C76">
              <w:rPr>
                <w:rFonts w:ascii="Times New Roman" w:hAnsi="Times New Roman"/>
                <w:sz w:val="16"/>
                <w:szCs w:val="16"/>
              </w:rPr>
              <w:t>52</w:t>
            </w:r>
          </w:p>
        </w:tc>
        <w:tc>
          <w:tcPr>
            <w:tcW w:w="992" w:type="dxa"/>
          </w:tcPr>
          <w:p w:rsidR="001A4C7C" w:rsidRPr="00336C76" w:rsidRDefault="001A4C7C" w:rsidP="00336C76">
            <w:pPr>
              <w:jc w:val="center"/>
              <w:rPr>
                <w:rFonts w:ascii="Times New Roman" w:hAnsi="Times New Roman"/>
                <w:sz w:val="16"/>
                <w:szCs w:val="16"/>
              </w:rPr>
            </w:pPr>
            <w:r w:rsidRPr="00336C76">
              <w:rPr>
                <w:rFonts w:ascii="Times New Roman" w:hAnsi="Times New Roman"/>
                <w:sz w:val="16"/>
                <w:szCs w:val="16"/>
              </w:rPr>
              <w:t>49</w:t>
            </w:r>
          </w:p>
        </w:tc>
        <w:tc>
          <w:tcPr>
            <w:tcW w:w="993" w:type="dxa"/>
          </w:tcPr>
          <w:p w:rsidR="001A4C7C" w:rsidRPr="00336C76" w:rsidRDefault="001A4C7C" w:rsidP="00336C76">
            <w:pPr>
              <w:jc w:val="center"/>
              <w:rPr>
                <w:rFonts w:ascii="Times New Roman" w:hAnsi="Times New Roman"/>
                <w:sz w:val="16"/>
                <w:szCs w:val="16"/>
              </w:rPr>
            </w:pPr>
            <w:r w:rsidRPr="00336C76">
              <w:rPr>
                <w:rFonts w:ascii="Times New Roman" w:hAnsi="Times New Roman"/>
                <w:sz w:val="16"/>
                <w:szCs w:val="16"/>
              </w:rPr>
              <w:t>56</w:t>
            </w:r>
          </w:p>
        </w:tc>
      </w:tr>
      <w:tr w:rsidR="001A4C7C" w:rsidRPr="00336C76" w:rsidTr="00336C76">
        <w:tc>
          <w:tcPr>
            <w:tcW w:w="6096" w:type="dxa"/>
            <w:gridSpan w:val="5"/>
          </w:tcPr>
          <w:p w:rsidR="001A4C7C" w:rsidRPr="00336C76" w:rsidRDefault="001A4C7C" w:rsidP="00336C76">
            <w:pPr>
              <w:jc w:val="center"/>
              <w:rPr>
                <w:rFonts w:ascii="Times New Roman" w:hAnsi="Times New Roman"/>
                <w:sz w:val="16"/>
                <w:szCs w:val="16"/>
                <w:vertAlign w:val="subscript"/>
              </w:rPr>
            </w:pPr>
            <w:r w:rsidRPr="00336C76">
              <w:rPr>
                <w:rFonts w:ascii="Times New Roman" w:hAnsi="Times New Roman"/>
                <w:sz w:val="16"/>
                <w:szCs w:val="16"/>
              </w:rPr>
              <w:t>Орошение + Р</w:t>
            </w:r>
            <w:r w:rsidRPr="00336C76">
              <w:rPr>
                <w:rFonts w:ascii="Times New Roman" w:hAnsi="Times New Roman"/>
                <w:sz w:val="16"/>
                <w:szCs w:val="16"/>
                <w:vertAlign w:val="subscript"/>
              </w:rPr>
              <w:t>60</w:t>
            </w:r>
            <w:r w:rsidRPr="00336C76">
              <w:rPr>
                <w:rFonts w:ascii="Times New Roman" w:hAnsi="Times New Roman"/>
                <w:sz w:val="16"/>
                <w:szCs w:val="16"/>
              </w:rPr>
              <w:t>К</w:t>
            </w:r>
            <w:r w:rsidRPr="00336C76">
              <w:rPr>
                <w:rFonts w:ascii="Times New Roman" w:hAnsi="Times New Roman"/>
                <w:sz w:val="16"/>
                <w:szCs w:val="16"/>
                <w:vertAlign w:val="subscript"/>
              </w:rPr>
              <w:t>110</w:t>
            </w:r>
            <w:r w:rsidRPr="00336C76">
              <w:rPr>
                <w:rFonts w:ascii="Times New Roman" w:hAnsi="Times New Roman"/>
                <w:sz w:val="16"/>
                <w:szCs w:val="16"/>
              </w:rPr>
              <w:t xml:space="preserve"> + </w:t>
            </w:r>
            <w:r w:rsidRPr="00336C76">
              <w:rPr>
                <w:rFonts w:ascii="Times New Roman" w:hAnsi="Times New Roman"/>
                <w:sz w:val="16"/>
                <w:szCs w:val="16"/>
                <w:lang w:val="en-US"/>
              </w:rPr>
              <w:t>N</w:t>
            </w:r>
            <w:r w:rsidRPr="00336C76">
              <w:rPr>
                <w:rFonts w:ascii="Times New Roman" w:hAnsi="Times New Roman"/>
                <w:sz w:val="16"/>
                <w:szCs w:val="16"/>
                <w:vertAlign w:val="subscript"/>
              </w:rPr>
              <w:t>40</w:t>
            </w:r>
          </w:p>
        </w:tc>
      </w:tr>
      <w:tr w:rsidR="001A4C7C" w:rsidRPr="00336C76" w:rsidTr="00336C76">
        <w:tc>
          <w:tcPr>
            <w:tcW w:w="6096" w:type="dxa"/>
            <w:gridSpan w:val="5"/>
          </w:tcPr>
          <w:p w:rsidR="001A4C7C" w:rsidRPr="00336C76" w:rsidRDefault="001A4C7C" w:rsidP="00336C76">
            <w:pPr>
              <w:jc w:val="center"/>
              <w:rPr>
                <w:rFonts w:ascii="Times New Roman" w:hAnsi="Times New Roman"/>
                <w:sz w:val="16"/>
                <w:szCs w:val="16"/>
              </w:rPr>
            </w:pPr>
            <w:r w:rsidRPr="00336C76">
              <w:rPr>
                <w:rFonts w:ascii="Times New Roman" w:hAnsi="Times New Roman"/>
                <w:sz w:val="16"/>
                <w:szCs w:val="16"/>
              </w:rPr>
              <w:t>Клевер луговой</w:t>
            </w:r>
          </w:p>
        </w:tc>
      </w:tr>
      <w:tr w:rsidR="001A4C7C" w:rsidRPr="00336C76" w:rsidTr="0003471C">
        <w:tc>
          <w:tcPr>
            <w:tcW w:w="2127" w:type="dxa"/>
          </w:tcPr>
          <w:p w:rsidR="001A4C7C" w:rsidRPr="00336C76" w:rsidRDefault="001A4C7C" w:rsidP="00336C76">
            <w:pPr>
              <w:jc w:val="both"/>
              <w:rPr>
                <w:rFonts w:ascii="Times New Roman" w:hAnsi="Times New Roman"/>
                <w:sz w:val="16"/>
                <w:szCs w:val="16"/>
              </w:rPr>
            </w:pPr>
            <w:r w:rsidRPr="00336C76">
              <w:rPr>
                <w:rFonts w:ascii="Times New Roman" w:hAnsi="Times New Roman"/>
                <w:sz w:val="16"/>
                <w:szCs w:val="16"/>
              </w:rPr>
              <w:t>Без инокуляции</w:t>
            </w:r>
          </w:p>
        </w:tc>
        <w:tc>
          <w:tcPr>
            <w:tcW w:w="992" w:type="dxa"/>
          </w:tcPr>
          <w:p w:rsidR="001A4C7C" w:rsidRPr="00336C76" w:rsidRDefault="001A4C7C" w:rsidP="00336C76">
            <w:pPr>
              <w:jc w:val="center"/>
              <w:rPr>
                <w:rFonts w:ascii="Times New Roman" w:hAnsi="Times New Roman"/>
                <w:sz w:val="16"/>
                <w:szCs w:val="16"/>
              </w:rPr>
            </w:pPr>
            <w:r w:rsidRPr="00336C76">
              <w:rPr>
                <w:rFonts w:ascii="Times New Roman" w:hAnsi="Times New Roman"/>
                <w:sz w:val="16"/>
                <w:szCs w:val="16"/>
              </w:rPr>
              <w:t>91</w:t>
            </w:r>
          </w:p>
        </w:tc>
        <w:tc>
          <w:tcPr>
            <w:tcW w:w="992" w:type="dxa"/>
          </w:tcPr>
          <w:p w:rsidR="001A4C7C" w:rsidRPr="00336C76" w:rsidRDefault="001A4C7C" w:rsidP="00336C76">
            <w:pPr>
              <w:jc w:val="center"/>
              <w:rPr>
                <w:rFonts w:ascii="Times New Roman" w:hAnsi="Times New Roman"/>
                <w:sz w:val="16"/>
                <w:szCs w:val="16"/>
              </w:rPr>
            </w:pPr>
            <w:r w:rsidRPr="00336C76">
              <w:rPr>
                <w:rFonts w:ascii="Times New Roman" w:hAnsi="Times New Roman"/>
                <w:sz w:val="16"/>
                <w:szCs w:val="16"/>
              </w:rPr>
              <w:t>100</w:t>
            </w:r>
          </w:p>
        </w:tc>
        <w:tc>
          <w:tcPr>
            <w:tcW w:w="992" w:type="dxa"/>
          </w:tcPr>
          <w:p w:rsidR="001A4C7C" w:rsidRPr="00336C76" w:rsidRDefault="001A4C7C" w:rsidP="00336C76">
            <w:pPr>
              <w:jc w:val="center"/>
              <w:rPr>
                <w:rFonts w:ascii="Times New Roman" w:hAnsi="Times New Roman"/>
                <w:sz w:val="16"/>
                <w:szCs w:val="16"/>
              </w:rPr>
            </w:pPr>
            <w:r w:rsidRPr="00336C76">
              <w:rPr>
                <w:rFonts w:ascii="Times New Roman" w:hAnsi="Times New Roman"/>
                <w:sz w:val="16"/>
                <w:szCs w:val="16"/>
              </w:rPr>
              <w:t>78</w:t>
            </w:r>
          </w:p>
        </w:tc>
        <w:tc>
          <w:tcPr>
            <w:tcW w:w="993" w:type="dxa"/>
          </w:tcPr>
          <w:p w:rsidR="001A4C7C" w:rsidRPr="00336C76" w:rsidRDefault="001A4C7C" w:rsidP="00336C76">
            <w:pPr>
              <w:jc w:val="center"/>
              <w:rPr>
                <w:rFonts w:ascii="Times New Roman" w:hAnsi="Times New Roman"/>
                <w:sz w:val="16"/>
                <w:szCs w:val="16"/>
              </w:rPr>
            </w:pPr>
            <w:r w:rsidRPr="00336C76">
              <w:rPr>
                <w:rFonts w:ascii="Times New Roman" w:hAnsi="Times New Roman"/>
                <w:sz w:val="16"/>
                <w:szCs w:val="16"/>
              </w:rPr>
              <w:t>75</w:t>
            </w:r>
          </w:p>
        </w:tc>
      </w:tr>
      <w:tr w:rsidR="001A4C7C" w:rsidRPr="00336C76" w:rsidTr="0003471C">
        <w:tc>
          <w:tcPr>
            <w:tcW w:w="2127" w:type="dxa"/>
          </w:tcPr>
          <w:p w:rsidR="001A4C7C" w:rsidRPr="00336C76" w:rsidRDefault="001A4C7C" w:rsidP="00336C76">
            <w:pPr>
              <w:jc w:val="both"/>
              <w:rPr>
                <w:rFonts w:ascii="Times New Roman" w:hAnsi="Times New Roman"/>
                <w:sz w:val="16"/>
                <w:szCs w:val="16"/>
              </w:rPr>
            </w:pPr>
            <w:r w:rsidRPr="00336C76">
              <w:rPr>
                <w:rFonts w:ascii="Times New Roman" w:hAnsi="Times New Roman"/>
                <w:sz w:val="16"/>
                <w:szCs w:val="16"/>
              </w:rPr>
              <w:t>Сапронит</w:t>
            </w:r>
          </w:p>
        </w:tc>
        <w:tc>
          <w:tcPr>
            <w:tcW w:w="992" w:type="dxa"/>
          </w:tcPr>
          <w:p w:rsidR="001A4C7C" w:rsidRPr="00336C76" w:rsidRDefault="001A4C7C" w:rsidP="00336C76">
            <w:pPr>
              <w:jc w:val="center"/>
              <w:rPr>
                <w:rFonts w:ascii="Times New Roman" w:hAnsi="Times New Roman"/>
                <w:sz w:val="16"/>
                <w:szCs w:val="16"/>
              </w:rPr>
            </w:pPr>
            <w:r w:rsidRPr="00336C76">
              <w:rPr>
                <w:rFonts w:ascii="Times New Roman" w:hAnsi="Times New Roman"/>
                <w:sz w:val="16"/>
                <w:szCs w:val="16"/>
              </w:rPr>
              <w:t>102</w:t>
            </w:r>
          </w:p>
        </w:tc>
        <w:tc>
          <w:tcPr>
            <w:tcW w:w="992" w:type="dxa"/>
          </w:tcPr>
          <w:p w:rsidR="001A4C7C" w:rsidRPr="00336C76" w:rsidRDefault="001A4C7C" w:rsidP="00336C76">
            <w:pPr>
              <w:jc w:val="center"/>
              <w:rPr>
                <w:rFonts w:ascii="Times New Roman" w:hAnsi="Times New Roman"/>
                <w:sz w:val="16"/>
                <w:szCs w:val="16"/>
              </w:rPr>
            </w:pPr>
            <w:r w:rsidRPr="00336C76">
              <w:rPr>
                <w:rFonts w:ascii="Times New Roman" w:hAnsi="Times New Roman"/>
                <w:sz w:val="16"/>
                <w:szCs w:val="16"/>
              </w:rPr>
              <w:t>105</w:t>
            </w:r>
          </w:p>
        </w:tc>
        <w:tc>
          <w:tcPr>
            <w:tcW w:w="992" w:type="dxa"/>
          </w:tcPr>
          <w:p w:rsidR="001A4C7C" w:rsidRPr="00336C76" w:rsidRDefault="001A4C7C" w:rsidP="00336C76">
            <w:pPr>
              <w:jc w:val="center"/>
              <w:rPr>
                <w:rFonts w:ascii="Times New Roman" w:hAnsi="Times New Roman"/>
                <w:sz w:val="16"/>
                <w:szCs w:val="16"/>
              </w:rPr>
            </w:pPr>
            <w:r w:rsidRPr="00336C76">
              <w:rPr>
                <w:rFonts w:ascii="Times New Roman" w:hAnsi="Times New Roman"/>
                <w:sz w:val="16"/>
                <w:szCs w:val="16"/>
              </w:rPr>
              <w:t>83</w:t>
            </w:r>
          </w:p>
        </w:tc>
        <w:tc>
          <w:tcPr>
            <w:tcW w:w="993" w:type="dxa"/>
          </w:tcPr>
          <w:p w:rsidR="001A4C7C" w:rsidRPr="00336C76" w:rsidRDefault="001A4C7C" w:rsidP="00336C76">
            <w:pPr>
              <w:jc w:val="center"/>
              <w:rPr>
                <w:rFonts w:ascii="Times New Roman" w:hAnsi="Times New Roman"/>
                <w:sz w:val="16"/>
                <w:szCs w:val="16"/>
              </w:rPr>
            </w:pPr>
            <w:r w:rsidRPr="00336C76">
              <w:rPr>
                <w:rFonts w:ascii="Times New Roman" w:hAnsi="Times New Roman"/>
                <w:sz w:val="16"/>
                <w:szCs w:val="16"/>
              </w:rPr>
              <w:t>77</w:t>
            </w:r>
          </w:p>
        </w:tc>
      </w:tr>
      <w:tr w:rsidR="001A4C7C" w:rsidRPr="00336C76" w:rsidTr="0003471C">
        <w:tc>
          <w:tcPr>
            <w:tcW w:w="2127" w:type="dxa"/>
          </w:tcPr>
          <w:p w:rsidR="001A4C7C" w:rsidRPr="00336C76" w:rsidRDefault="001A4C7C" w:rsidP="00336C76">
            <w:pPr>
              <w:jc w:val="both"/>
              <w:rPr>
                <w:rFonts w:ascii="Times New Roman" w:hAnsi="Times New Roman"/>
                <w:sz w:val="16"/>
                <w:szCs w:val="16"/>
              </w:rPr>
            </w:pPr>
            <w:r w:rsidRPr="00336C76">
              <w:rPr>
                <w:rFonts w:ascii="Times New Roman" w:hAnsi="Times New Roman"/>
                <w:sz w:val="16"/>
                <w:szCs w:val="16"/>
              </w:rPr>
              <w:t>Сапронит+ фитостимофос</w:t>
            </w:r>
          </w:p>
        </w:tc>
        <w:tc>
          <w:tcPr>
            <w:tcW w:w="992" w:type="dxa"/>
          </w:tcPr>
          <w:p w:rsidR="001A4C7C" w:rsidRPr="00336C76" w:rsidRDefault="001A4C7C" w:rsidP="00336C76">
            <w:pPr>
              <w:jc w:val="center"/>
              <w:rPr>
                <w:rFonts w:ascii="Times New Roman" w:hAnsi="Times New Roman"/>
                <w:sz w:val="16"/>
                <w:szCs w:val="16"/>
              </w:rPr>
            </w:pPr>
            <w:r w:rsidRPr="00336C76">
              <w:rPr>
                <w:rFonts w:ascii="Times New Roman" w:hAnsi="Times New Roman"/>
                <w:sz w:val="16"/>
                <w:szCs w:val="16"/>
              </w:rPr>
              <w:t>99</w:t>
            </w:r>
          </w:p>
        </w:tc>
        <w:tc>
          <w:tcPr>
            <w:tcW w:w="992" w:type="dxa"/>
          </w:tcPr>
          <w:p w:rsidR="001A4C7C" w:rsidRPr="00336C76" w:rsidRDefault="001A4C7C" w:rsidP="00336C76">
            <w:pPr>
              <w:jc w:val="center"/>
              <w:rPr>
                <w:rFonts w:ascii="Times New Roman" w:hAnsi="Times New Roman"/>
                <w:sz w:val="16"/>
                <w:szCs w:val="16"/>
              </w:rPr>
            </w:pPr>
            <w:r w:rsidRPr="00336C76">
              <w:rPr>
                <w:rFonts w:ascii="Times New Roman" w:hAnsi="Times New Roman"/>
                <w:sz w:val="16"/>
                <w:szCs w:val="16"/>
              </w:rPr>
              <w:t>102</w:t>
            </w:r>
          </w:p>
        </w:tc>
        <w:tc>
          <w:tcPr>
            <w:tcW w:w="992" w:type="dxa"/>
          </w:tcPr>
          <w:p w:rsidR="001A4C7C" w:rsidRPr="00336C76" w:rsidRDefault="001A4C7C" w:rsidP="00336C76">
            <w:pPr>
              <w:jc w:val="center"/>
              <w:rPr>
                <w:rFonts w:ascii="Times New Roman" w:hAnsi="Times New Roman"/>
                <w:sz w:val="16"/>
                <w:szCs w:val="16"/>
              </w:rPr>
            </w:pPr>
            <w:r w:rsidRPr="00336C76">
              <w:rPr>
                <w:rFonts w:ascii="Times New Roman" w:hAnsi="Times New Roman"/>
                <w:sz w:val="16"/>
                <w:szCs w:val="16"/>
              </w:rPr>
              <w:t>81</w:t>
            </w:r>
          </w:p>
        </w:tc>
        <w:tc>
          <w:tcPr>
            <w:tcW w:w="993" w:type="dxa"/>
          </w:tcPr>
          <w:p w:rsidR="001A4C7C" w:rsidRPr="00336C76" w:rsidRDefault="001A4C7C" w:rsidP="00336C76">
            <w:pPr>
              <w:jc w:val="center"/>
              <w:rPr>
                <w:rFonts w:ascii="Times New Roman" w:hAnsi="Times New Roman"/>
                <w:sz w:val="16"/>
                <w:szCs w:val="16"/>
              </w:rPr>
            </w:pPr>
            <w:r w:rsidRPr="00336C76">
              <w:rPr>
                <w:rFonts w:ascii="Times New Roman" w:hAnsi="Times New Roman"/>
                <w:sz w:val="16"/>
                <w:szCs w:val="16"/>
              </w:rPr>
              <w:t>81</w:t>
            </w:r>
          </w:p>
        </w:tc>
      </w:tr>
      <w:tr w:rsidR="001A4C7C" w:rsidRPr="00336C76" w:rsidTr="00336C76">
        <w:tc>
          <w:tcPr>
            <w:tcW w:w="6096" w:type="dxa"/>
            <w:gridSpan w:val="5"/>
          </w:tcPr>
          <w:p w:rsidR="001A4C7C" w:rsidRPr="00336C76" w:rsidRDefault="001A4C7C" w:rsidP="00336C76">
            <w:pPr>
              <w:jc w:val="center"/>
              <w:rPr>
                <w:rFonts w:ascii="Times New Roman" w:hAnsi="Times New Roman"/>
                <w:sz w:val="16"/>
                <w:szCs w:val="16"/>
              </w:rPr>
            </w:pPr>
            <w:r w:rsidRPr="00336C76">
              <w:rPr>
                <w:rFonts w:ascii="Times New Roman" w:hAnsi="Times New Roman"/>
                <w:sz w:val="16"/>
                <w:szCs w:val="16"/>
              </w:rPr>
              <w:t>Клевер ползучий</w:t>
            </w:r>
          </w:p>
        </w:tc>
      </w:tr>
      <w:tr w:rsidR="001A4C7C" w:rsidRPr="00336C76" w:rsidTr="0003471C">
        <w:tc>
          <w:tcPr>
            <w:tcW w:w="2127" w:type="dxa"/>
          </w:tcPr>
          <w:p w:rsidR="001A4C7C" w:rsidRPr="00336C76" w:rsidRDefault="001A4C7C" w:rsidP="00336C76">
            <w:pPr>
              <w:jc w:val="both"/>
              <w:rPr>
                <w:rFonts w:ascii="Times New Roman" w:hAnsi="Times New Roman"/>
                <w:sz w:val="16"/>
                <w:szCs w:val="16"/>
              </w:rPr>
            </w:pPr>
            <w:r w:rsidRPr="00336C76">
              <w:rPr>
                <w:rFonts w:ascii="Times New Roman" w:hAnsi="Times New Roman"/>
                <w:sz w:val="16"/>
                <w:szCs w:val="16"/>
              </w:rPr>
              <w:t>Без инокуляции</w:t>
            </w:r>
          </w:p>
        </w:tc>
        <w:tc>
          <w:tcPr>
            <w:tcW w:w="992" w:type="dxa"/>
          </w:tcPr>
          <w:p w:rsidR="001A4C7C" w:rsidRPr="00336C76" w:rsidRDefault="001A4C7C" w:rsidP="00336C76">
            <w:pPr>
              <w:jc w:val="center"/>
              <w:rPr>
                <w:rFonts w:ascii="Times New Roman" w:hAnsi="Times New Roman"/>
                <w:sz w:val="16"/>
                <w:szCs w:val="16"/>
              </w:rPr>
            </w:pPr>
            <w:r w:rsidRPr="00336C76">
              <w:rPr>
                <w:rFonts w:ascii="Times New Roman" w:hAnsi="Times New Roman"/>
                <w:sz w:val="16"/>
                <w:szCs w:val="16"/>
              </w:rPr>
              <w:t>58</w:t>
            </w:r>
          </w:p>
        </w:tc>
        <w:tc>
          <w:tcPr>
            <w:tcW w:w="992" w:type="dxa"/>
          </w:tcPr>
          <w:p w:rsidR="001A4C7C" w:rsidRPr="00336C76" w:rsidRDefault="001A4C7C" w:rsidP="00336C76">
            <w:pPr>
              <w:jc w:val="center"/>
              <w:rPr>
                <w:rFonts w:ascii="Times New Roman" w:hAnsi="Times New Roman"/>
                <w:sz w:val="16"/>
                <w:szCs w:val="16"/>
              </w:rPr>
            </w:pPr>
            <w:r w:rsidRPr="00336C76">
              <w:rPr>
                <w:rFonts w:ascii="Times New Roman" w:hAnsi="Times New Roman"/>
                <w:sz w:val="16"/>
                <w:szCs w:val="16"/>
              </w:rPr>
              <w:t>55</w:t>
            </w:r>
          </w:p>
        </w:tc>
        <w:tc>
          <w:tcPr>
            <w:tcW w:w="992" w:type="dxa"/>
          </w:tcPr>
          <w:p w:rsidR="001A4C7C" w:rsidRPr="00336C76" w:rsidRDefault="001A4C7C" w:rsidP="00336C76">
            <w:pPr>
              <w:jc w:val="center"/>
              <w:rPr>
                <w:rFonts w:ascii="Times New Roman" w:hAnsi="Times New Roman"/>
                <w:sz w:val="16"/>
                <w:szCs w:val="16"/>
              </w:rPr>
            </w:pPr>
            <w:r w:rsidRPr="00336C76">
              <w:rPr>
                <w:rFonts w:ascii="Times New Roman" w:hAnsi="Times New Roman"/>
                <w:sz w:val="16"/>
                <w:szCs w:val="16"/>
              </w:rPr>
              <w:t>51</w:t>
            </w:r>
          </w:p>
        </w:tc>
        <w:tc>
          <w:tcPr>
            <w:tcW w:w="993" w:type="dxa"/>
          </w:tcPr>
          <w:p w:rsidR="001A4C7C" w:rsidRPr="00336C76" w:rsidRDefault="001A4C7C" w:rsidP="00336C76">
            <w:pPr>
              <w:jc w:val="center"/>
              <w:rPr>
                <w:rFonts w:ascii="Times New Roman" w:hAnsi="Times New Roman"/>
                <w:sz w:val="16"/>
                <w:szCs w:val="16"/>
              </w:rPr>
            </w:pPr>
            <w:r w:rsidRPr="00336C76">
              <w:rPr>
                <w:rFonts w:ascii="Times New Roman" w:hAnsi="Times New Roman"/>
                <w:sz w:val="16"/>
                <w:szCs w:val="16"/>
              </w:rPr>
              <w:t>43</w:t>
            </w:r>
          </w:p>
        </w:tc>
      </w:tr>
      <w:tr w:rsidR="001A4C7C" w:rsidRPr="00336C76" w:rsidTr="0003471C">
        <w:tc>
          <w:tcPr>
            <w:tcW w:w="2127" w:type="dxa"/>
          </w:tcPr>
          <w:p w:rsidR="001A4C7C" w:rsidRPr="00336C76" w:rsidRDefault="001A4C7C" w:rsidP="00336C76">
            <w:pPr>
              <w:jc w:val="both"/>
              <w:rPr>
                <w:rFonts w:ascii="Times New Roman" w:hAnsi="Times New Roman"/>
                <w:sz w:val="16"/>
                <w:szCs w:val="16"/>
              </w:rPr>
            </w:pPr>
            <w:r w:rsidRPr="00336C76">
              <w:rPr>
                <w:rFonts w:ascii="Times New Roman" w:hAnsi="Times New Roman"/>
                <w:sz w:val="16"/>
                <w:szCs w:val="16"/>
              </w:rPr>
              <w:t>Сапронит</w:t>
            </w:r>
          </w:p>
        </w:tc>
        <w:tc>
          <w:tcPr>
            <w:tcW w:w="992" w:type="dxa"/>
          </w:tcPr>
          <w:p w:rsidR="001A4C7C" w:rsidRPr="00336C76" w:rsidRDefault="001A4C7C" w:rsidP="00336C76">
            <w:pPr>
              <w:jc w:val="center"/>
              <w:rPr>
                <w:rFonts w:ascii="Times New Roman" w:hAnsi="Times New Roman"/>
                <w:sz w:val="16"/>
                <w:szCs w:val="16"/>
              </w:rPr>
            </w:pPr>
            <w:r w:rsidRPr="00336C76">
              <w:rPr>
                <w:rFonts w:ascii="Times New Roman" w:hAnsi="Times New Roman"/>
                <w:sz w:val="16"/>
                <w:szCs w:val="16"/>
              </w:rPr>
              <w:t>60</w:t>
            </w:r>
          </w:p>
        </w:tc>
        <w:tc>
          <w:tcPr>
            <w:tcW w:w="992" w:type="dxa"/>
          </w:tcPr>
          <w:p w:rsidR="001A4C7C" w:rsidRPr="00336C76" w:rsidRDefault="001A4C7C" w:rsidP="00336C76">
            <w:pPr>
              <w:jc w:val="center"/>
              <w:rPr>
                <w:rFonts w:ascii="Times New Roman" w:hAnsi="Times New Roman"/>
                <w:sz w:val="16"/>
                <w:szCs w:val="16"/>
              </w:rPr>
            </w:pPr>
            <w:r w:rsidRPr="00336C76">
              <w:rPr>
                <w:rFonts w:ascii="Times New Roman" w:hAnsi="Times New Roman"/>
                <w:sz w:val="16"/>
                <w:szCs w:val="16"/>
              </w:rPr>
              <w:t>58</w:t>
            </w:r>
          </w:p>
        </w:tc>
        <w:tc>
          <w:tcPr>
            <w:tcW w:w="992" w:type="dxa"/>
          </w:tcPr>
          <w:p w:rsidR="001A4C7C" w:rsidRPr="00336C76" w:rsidRDefault="001A4C7C" w:rsidP="00336C76">
            <w:pPr>
              <w:jc w:val="center"/>
              <w:rPr>
                <w:rFonts w:ascii="Times New Roman" w:hAnsi="Times New Roman"/>
                <w:sz w:val="16"/>
                <w:szCs w:val="16"/>
              </w:rPr>
            </w:pPr>
            <w:r w:rsidRPr="00336C76">
              <w:rPr>
                <w:rFonts w:ascii="Times New Roman" w:hAnsi="Times New Roman"/>
                <w:sz w:val="16"/>
                <w:szCs w:val="16"/>
              </w:rPr>
              <w:t>53</w:t>
            </w:r>
          </w:p>
        </w:tc>
        <w:tc>
          <w:tcPr>
            <w:tcW w:w="993" w:type="dxa"/>
          </w:tcPr>
          <w:p w:rsidR="001A4C7C" w:rsidRPr="00336C76" w:rsidRDefault="001A4C7C" w:rsidP="00336C76">
            <w:pPr>
              <w:jc w:val="center"/>
              <w:rPr>
                <w:rFonts w:ascii="Times New Roman" w:hAnsi="Times New Roman"/>
                <w:sz w:val="16"/>
                <w:szCs w:val="16"/>
              </w:rPr>
            </w:pPr>
            <w:r w:rsidRPr="00336C76">
              <w:rPr>
                <w:rFonts w:ascii="Times New Roman" w:hAnsi="Times New Roman"/>
                <w:sz w:val="16"/>
                <w:szCs w:val="16"/>
              </w:rPr>
              <w:t>56</w:t>
            </w:r>
          </w:p>
        </w:tc>
      </w:tr>
      <w:tr w:rsidR="001A4C7C" w:rsidRPr="00336C76" w:rsidTr="0003471C">
        <w:tc>
          <w:tcPr>
            <w:tcW w:w="2127" w:type="dxa"/>
          </w:tcPr>
          <w:p w:rsidR="001A4C7C" w:rsidRPr="00336C76" w:rsidRDefault="001A4C7C" w:rsidP="00336C76">
            <w:pPr>
              <w:jc w:val="both"/>
              <w:rPr>
                <w:rFonts w:ascii="Times New Roman" w:hAnsi="Times New Roman"/>
                <w:sz w:val="16"/>
                <w:szCs w:val="16"/>
              </w:rPr>
            </w:pPr>
            <w:r w:rsidRPr="00336C76">
              <w:rPr>
                <w:rFonts w:ascii="Times New Roman" w:hAnsi="Times New Roman"/>
                <w:sz w:val="16"/>
                <w:szCs w:val="16"/>
              </w:rPr>
              <w:t>Сапронит+ фитостимофос</w:t>
            </w:r>
          </w:p>
        </w:tc>
        <w:tc>
          <w:tcPr>
            <w:tcW w:w="992" w:type="dxa"/>
          </w:tcPr>
          <w:p w:rsidR="001A4C7C" w:rsidRPr="00336C76" w:rsidRDefault="001A4C7C" w:rsidP="00336C76">
            <w:pPr>
              <w:jc w:val="center"/>
              <w:rPr>
                <w:rFonts w:ascii="Times New Roman" w:hAnsi="Times New Roman"/>
                <w:sz w:val="16"/>
                <w:szCs w:val="16"/>
              </w:rPr>
            </w:pPr>
            <w:r w:rsidRPr="00336C76">
              <w:rPr>
                <w:rFonts w:ascii="Times New Roman" w:hAnsi="Times New Roman"/>
                <w:sz w:val="16"/>
                <w:szCs w:val="16"/>
              </w:rPr>
              <w:t>60</w:t>
            </w:r>
          </w:p>
        </w:tc>
        <w:tc>
          <w:tcPr>
            <w:tcW w:w="992" w:type="dxa"/>
          </w:tcPr>
          <w:p w:rsidR="001A4C7C" w:rsidRPr="00336C76" w:rsidRDefault="001A4C7C" w:rsidP="00336C76">
            <w:pPr>
              <w:jc w:val="center"/>
              <w:rPr>
                <w:rFonts w:ascii="Times New Roman" w:hAnsi="Times New Roman"/>
                <w:sz w:val="16"/>
                <w:szCs w:val="16"/>
              </w:rPr>
            </w:pPr>
            <w:r w:rsidRPr="00336C76">
              <w:rPr>
                <w:rFonts w:ascii="Times New Roman" w:hAnsi="Times New Roman"/>
                <w:sz w:val="16"/>
                <w:szCs w:val="16"/>
              </w:rPr>
              <w:t>57</w:t>
            </w:r>
          </w:p>
        </w:tc>
        <w:tc>
          <w:tcPr>
            <w:tcW w:w="992" w:type="dxa"/>
          </w:tcPr>
          <w:p w:rsidR="001A4C7C" w:rsidRPr="00336C76" w:rsidRDefault="001A4C7C" w:rsidP="00336C76">
            <w:pPr>
              <w:jc w:val="center"/>
              <w:rPr>
                <w:rFonts w:ascii="Times New Roman" w:hAnsi="Times New Roman"/>
                <w:sz w:val="16"/>
                <w:szCs w:val="16"/>
              </w:rPr>
            </w:pPr>
            <w:r w:rsidRPr="00336C76">
              <w:rPr>
                <w:rFonts w:ascii="Times New Roman" w:hAnsi="Times New Roman"/>
                <w:sz w:val="16"/>
                <w:szCs w:val="16"/>
              </w:rPr>
              <w:t>52</w:t>
            </w:r>
          </w:p>
        </w:tc>
        <w:tc>
          <w:tcPr>
            <w:tcW w:w="993" w:type="dxa"/>
          </w:tcPr>
          <w:p w:rsidR="001A4C7C" w:rsidRPr="00336C76" w:rsidRDefault="001A4C7C" w:rsidP="00336C76">
            <w:pPr>
              <w:jc w:val="center"/>
              <w:rPr>
                <w:rFonts w:ascii="Times New Roman" w:hAnsi="Times New Roman"/>
                <w:sz w:val="16"/>
                <w:szCs w:val="16"/>
              </w:rPr>
            </w:pPr>
            <w:r w:rsidRPr="00336C76">
              <w:rPr>
                <w:rFonts w:ascii="Times New Roman" w:hAnsi="Times New Roman"/>
                <w:sz w:val="16"/>
                <w:szCs w:val="16"/>
              </w:rPr>
              <w:t>57</w:t>
            </w:r>
          </w:p>
        </w:tc>
      </w:tr>
    </w:tbl>
    <w:p w:rsidR="001A4C7C" w:rsidRPr="001A4C7C" w:rsidRDefault="001A4C7C" w:rsidP="001A4C7C">
      <w:pPr>
        <w:spacing w:after="0" w:line="240" w:lineRule="auto"/>
        <w:ind w:firstLine="240"/>
        <w:rPr>
          <w:rFonts w:ascii="Times New Roman" w:hAnsi="Times New Roman"/>
          <w:sz w:val="20"/>
          <w:szCs w:val="20"/>
        </w:rPr>
      </w:pPr>
    </w:p>
    <w:p w:rsidR="001A4C7C" w:rsidRPr="001A4C7C" w:rsidRDefault="001A4C7C" w:rsidP="009757A8">
      <w:pPr>
        <w:spacing w:after="0" w:line="228" w:lineRule="auto"/>
        <w:ind w:firstLine="240"/>
        <w:jc w:val="both"/>
        <w:rPr>
          <w:rFonts w:ascii="Times New Roman" w:hAnsi="Times New Roman"/>
          <w:sz w:val="20"/>
          <w:szCs w:val="20"/>
        </w:rPr>
      </w:pPr>
      <w:r w:rsidRPr="001A4C7C">
        <w:rPr>
          <w:rFonts w:ascii="Times New Roman" w:hAnsi="Times New Roman"/>
          <w:sz w:val="20"/>
          <w:szCs w:val="20"/>
        </w:rPr>
        <w:t>Исследования показали, что орошение многолетних бобово-злаковых травосмесей оказало положительное действие на динамику накопления клубеньков на корнях клевера лугового и клевера ползуч</w:t>
      </w:r>
      <w:r w:rsidRPr="001A4C7C">
        <w:rPr>
          <w:rFonts w:ascii="Times New Roman" w:hAnsi="Times New Roman"/>
          <w:sz w:val="20"/>
          <w:szCs w:val="20"/>
        </w:rPr>
        <w:t>е</w:t>
      </w:r>
      <w:r w:rsidRPr="001A4C7C">
        <w:rPr>
          <w:rFonts w:ascii="Times New Roman" w:hAnsi="Times New Roman"/>
          <w:sz w:val="20"/>
          <w:szCs w:val="20"/>
        </w:rPr>
        <w:t>го. Так, при использовании орошения и применения минеральных удобрений в дозе Р</w:t>
      </w:r>
      <w:r w:rsidRPr="001A4C7C">
        <w:rPr>
          <w:rFonts w:ascii="Times New Roman" w:hAnsi="Times New Roman"/>
          <w:sz w:val="20"/>
          <w:szCs w:val="20"/>
          <w:vertAlign w:val="subscript"/>
        </w:rPr>
        <w:t>60</w:t>
      </w:r>
      <w:r w:rsidRPr="001A4C7C">
        <w:rPr>
          <w:rFonts w:ascii="Times New Roman" w:hAnsi="Times New Roman"/>
          <w:sz w:val="20"/>
          <w:szCs w:val="20"/>
        </w:rPr>
        <w:t>К</w:t>
      </w:r>
      <w:r w:rsidRPr="001A4C7C">
        <w:rPr>
          <w:rFonts w:ascii="Times New Roman" w:hAnsi="Times New Roman"/>
          <w:sz w:val="20"/>
          <w:szCs w:val="20"/>
          <w:vertAlign w:val="subscript"/>
        </w:rPr>
        <w:t>110</w:t>
      </w:r>
      <w:r w:rsidRPr="001A4C7C">
        <w:rPr>
          <w:rFonts w:ascii="Times New Roman" w:hAnsi="Times New Roman"/>
          <w:sz w:val="20"/>
          <w:szCs w:val="20"/>
        </w:rPr>
        <w:t xml:space="preserve"> содержание клубеньков на корнях клевера лугового в 2011 году в варианте без инокуляции повысилось до 81 </w:t>
      </w:r>
      <w:proofErr w:type="gramStart"/>
      <w:r w:rsidRPr="001A4C7C">
        <w:rPr>
          <w:rFonts w:ascii="Times New Roman" w:hAnsi="Times New Roman"/>
          <w:sz w:val="20"/>
          <w:szCs w:val="20"/>
        </w:rPr>
        <w:lastRenderedPageBreak/>
        <w:t>шт</w:t>
      </w:r>
      <w:proofErr w:type="gramEnd"/>
      <w:r w:rsidRPr="001A4C7C">
        <w:rPr>
          <w:rFonts w:ascii="Times New Roman" w:hAnsi="Times New Roman"/>
          <w:sz w:val="20"/>
          <w:szCs w:val="20"/>
        </w:rPr>
        <w:t>/растение, в варианте с инокуляцией семян бобовых сапронитом соответственно до 86 шт./растение. На клевере ползучем были получ</w:t>
      </w:r>
      <w:r w:rsidRPr="001A4C7C">
        <w:rPr>
          <w:rFonts w:ascii="Times New Roman" w:hAnsi="Times New Roman"/>
          <w:sz w:val="20"/>
          <w:szCs w:val="20"/>
        </w:rPr>
        <w:t>е</w:t>
      </w:r>
      <w:r w:rsidRPr="001A4C7C">
        <w:rPr>
          <w:rFonts w:ascii="Times New Roman" w:hAnsi="Times New Roman"/>
          <w:sz w:val="20"/>
          <w:szCs w:val="20"/>
        </w:rPr>
        <w:t>ны аналогичные значения. Количество клубеньков при использовании препаратов сапронит и фитостимофос было достоверно выше, однако не превышало вариант с использованием препарата сапронит в отдел</w:t>
      </w:r>
      <w:r w:rsidRPr="001A4C7C">
        <w:rPr>
          <w:rFonts w:ascii="Times New Roman" w:hAnsi="Times New Roman"/>
          <w:sz w:val="20"/>
          <w:szCs w:val="20"/>
        </w:rPr>
        <w:t>ь</w:t>
      </w:r>
      <w:r w:rsidRPr="001A4C7C">
        <w:rPr>
          <w:rFonts w:ascii="Times New Roman" w:hAnsi="Times New Roman"/>
          <w:sz w:val="20"/>
          <w:szCs w:val="20"/>
        </w:rPr>
        <w:t>ности.</w:t>
      </w:r>
    </w:p>
    <w:p w:rsidR="001A4C7C" w:rsidRPr="001A4C7C" w:rsidRDefault="001A4C7C" w:rsidP="009757A8">
      <w:pPr>
        <w:spacing w:after="0" w:line="228" w:lineRule="auto"/>
        <w:ind w:firstLine="240"/>
        <w:jc w:val="both"/>
        <w:rPr>
          <w:rFonts w:ascii="Times New Roman" w:hAnsi="Times New Roman"/>
          <w:sz w:val="20"/>
          <w:szCs w:val="20"/>
        </w:rPr>
      </w:pPr>
      <w:r w:rsidRPr="001A4C7C">
        <w:rPr>
          <w:rFonts w:ascii="Times New Roman" w:hAnsi="Times New Roman"/>
          <w:sz w:val="20"/>
          <w:szCs w:val="20"/>
        </w:rPr>
        <w:t>Использование стартовой дозы азотных удобрений на фоне с ор</w:t>
      </w:r>
      <w:r w:rsidRPr="001A4C7C">
        <w:rPr>
          <w:rFonts w:ascii="Times New Roman" w:hAnsi="Times New Roman"/>
          <w:sz w:val="20"/>
          <w:szCs w:val="20"/>
        </w:rPr>
        <w:t>о</w:t>
      </w:r>
      <w:r w:rsidRPr="001A4C7C">
        <w:rPr>
          <w:rFonts w:ascii="Times New Roman" w:hAnsi="Times New Roman"/>
          <w:sz w:val="20"/>
          <w:szCs w:val="20"/>
        </w:rPr>
        <w:t>шением привело к существенному повышению содержания клубен</w:t>
      </w:r>
      <w:r w:rsidRPr="001A4C7C">
        <w:rPr>
          <w:rFonts w:ascii="Times New Roman" w:hAnsi="Times New Roman"/>
          <w:sz w:val="20"/>
          <w:szCs w:val="20"/>
        </w:rPr>
        <w:t>ь</w:t>
      </w:r>
      <w:r w:rsidRPr="001A4C7C">
        <w:rPr>
          <w:rFonts w:ascii="Times New Roman" w:hAnsi="Times New Roman"/>
          <w:sz w:val="20"/>
          <w:szCs w:val="20"/>
        </w:rPr>
        <w:t xml:space="preserve">ков, количество которых достигало на варианте с инокуляцией семян бобовых трав сапронитом в 2011 году 102 – 105 шт./растение. </w:t>
      </w:r>
    </w:p>
    <w:p w:rsidR="001A4C7C" w:rsidRPr="001A4C7C" w:rsidRDefault="001A4C7C" w:rsidP="009757A8">
      <w:pPr>
        <w:spacing w:after="0" w:line="228" w:lineRule="auto"/>
        <w:ind w:firstLine="240"/>
        <w:jc w:val="both"/>
        <w:rPr>
          <w:rFonts w:ascii="Times New Roman" w:hAnsi="Times New Roman"/>
          <w:sz w:val="20"/>
          <w:szCs w:val="20"/>
        </w:rPr>
      </w:pPr>
      <w:r w:rsidRPr="001A4C7C">
        <w:rPr>
          <w:rFonts w:ascii="Times New Roman" w:hAnsi="Times New Roman"/>
          <w:sz w:val="20"/>
          <w:szCs w:val="20"/>
        </w:rPr>
        <w:t>В 2012 году тенденция действия изучаемых факторов опыта не и</w:t>
      </w:r>
      <w:r w:rsidRPr="001A4C7C">
        <w:rPr>
          <w:rFonts w:ascii="Times New Roman" w:hAnsi="Times New Roman"/>
          <w:sz w:val="20"/>
          <w:szCs w:val="20"/>
        </w:rPr>
        <w:t>з</w:t>
      </w:r>
      <w:r w:rsidRPr="001A4C7C">
        <w:rPr>
          <w:rFonts w:ascii="Times New Roman" w:hAnsi="Times New Roman"/>
          <w:sz w:val="20"/>
          <w:szCs w:val="20"/>
        </w:rPr>
        <w:t>менилась, однако со старением травостоя их количество по сравнению с прошедшим годом существенно снизилось.</w:t>
      </w:r>
    </w:p>
    <w:p w:rsidR="001A4C7C" w:rsidRPr="001A4C7C" w:rsidRDefault="001A4C7C" w:rsidP="009757A8">
      <w:pPr>
        <w:spacing w:after="0" w:line="228" w:lineRule="auto"/>
        <w:ind w:firstLine="240"/>
        <w:jc w:val="both"/>
        <w:rPr>
          <w:rFonts w:ascii="Times New Roman" w:hAnsi="Times New Roman"/>
          <w:sz w:val="20"/>
          <w:szCs w:val="20"/>
        </w:rPr>
      </w:pPr>
      <w:r w:rsidRPr="001A4C7C">
        <w:rPr>
          <w:rFonts w:ascii="Times New Roman" w:hAnsi="Times New Roman"/>
          <w:sz w:val="20"/>
          <w:szCs w:val="20"/>
        </w:rPr>
        <w:t>Таким образом, данные опытов показывают, что использование орошения дождеванием и применение минеральных удобрений прив</w:t>
      </w:r>
      <w:r w:rsidRPr="001A4C7C">
        <w:rPr>
          <w:rFonts w:ascii="Times New Roman" w:hAnsi="Times New Roman"/>
          <w:sz w:val="20"/>
          <w:szCs w:val="20"/>
        </w:rPr>
        <w:t>е</w:t>
      </w:r>
      <w:r w:rsidRPr="001A4C7C">
        <w:rPr>
          <w:rFonts w:ascii="Times New Roman" w:hAnsi="Times New Roman"/>
          <w:sz w:val="20"/>
          <w:szCs w:val="20"/>
        </w:rPr>
        <w:t>ло к активизации симбиотических процессов, что выразилось в увел</w:t>
      </w:r>
      <w:r w:rsidRPr="001A4C7C">
        <w:rPr>
          <w:rFonts w:ascii="Times New Roman" w:hAnsi="Times New Roman"/>
          <w:sz w:val="20"/>
          <w:szCs w:val="20"/>
        </w:rPr>
        <w:t>и</w:t>
      </w:r>
      <w:r w:rsidRPr="001A4C7C">
        <w:rPr>
          <w:rFonts w:ascii="Times New Roman" w:hAnsi="Times New Roman"/>
          <w:sz w:val="20"/>
          <w:szCs w:val="20"/>
        </w:rPr>
        <w:t>чении количества клубеньков на корнях растений бобовых до 102 – 105 шт./растение. При этом клубеньки имели правильную форму и розоватый цвет, это указывает, что обеспечение и поддержание в по</w:t>
      </w:r>
      <w:r w:rsidRPr="001A4C7C">
        <w:rPr>
          <w:rFonts w:ascii="Times New Roman" w:hAnsi="Times New Roman"/>
          <w:sz w:val="20"/>
          <w:szCs w:val="20"/>
        </w:rPr>
        <w:t>ч</w:t>
      </w:r>
      <w:r w:rsidRPr="001A4C7C">
        <w:rPr>
          <w:rFonts w:ascii="Times New Roman" w:hAnsi="Times New Roman"/>
          <w:sz w:val="20"/>
          <w:szCs w:val="20"/>
        </w:rPr>
        <w:t>ве оптимальной влажности на протяжении вегетационного периода способствует накоплению в клубеньках легеммоглобина, а, следов</w:t>
      </w:r>
      <w:r w:rsidRPr="001A4C7C">
        <w:rPr>
          <w:rFonts w:ascii="Times New Roman" w:hAnsi="Times New Roman"/>
          <w:sz w:val="20"/>
          <w:szCs w:val="20"/>
        </w:rPr>
        <w:t>а</w:t>
      </w:r>
      <w:r w:rsidRPr="001A4C7C">
        <w:rPr>
          <w:rFonts w:ascii="Times New Roman" w:hAnsi="Times New Roman"/>
          <w:sz w:val="20"/>
          <w:szCs w:val="20"/>
        </w:rPr>
        <w:t>тельно, усиливает процесс фиксации клубеньковыми бактериями а</w:t>
      </w:r>
      <w:r w:rsidRPr="001A4C7C">
        <w:rPr>
          <w:rFonts w:ascii="Times New Roman" w:hAnsi="Times New Roman"/>
          <w:sz w:val="20"/>
          <w:szCs w:val="20"/>
        </w:rPr>
        <w:t>т</w:t>
      </w:r>
      <w:r w:rsidRPr="001A4C7C">
        <w:rPr>
          <w:rFonts w:ascii="Times New Roman" w:hAnsi="Times New Roman"/>
          <w:sz w:val="20"/>
          <w:szCs w:val="20"/>
        </w:rPr>
        <w:t>мосферного азота. Это в свою очередь создает предпосылки для сн</w:t>
      </w:r>
      <w:r w:rsidRPr="001A4C7C">
        <w:rPr>
          <w:rFonts w:ascii="Times New Roman" w:hAnsi="Times New Roman"/>
          <w:sz w:val="20"/>
          <w:szCs w:val="20"/>
        </w:rPr>
        <w:t>и</w:t>
      </w:r>
      <w:r w:rsidRPr="001A4C7C">
        <w:rPr>
          <w:rFonts w:ascii="Times New Roman" w:hAnsi="Times New Roman"/>
          <w:sz w:val="20"/>
          <w:szCs w:val="20"/>
        </w:rPr>
        <w:t>жения доз азотных удобрений при возделывании многолетних боб</w:t>
      </w:r>
      <w:r w:rsidRPr="001A4C7C">
        <w:rPr>
          <w:rFonts w:ascii="Times New Roman" w:hAnsi="Times New Roman"/>
          <w:sz w:val="20"/>
          <w:szCs w:val="20"/>
        </w:rPr>
        <w:t>о</w:t>
      </w:r>
      <w:r w:rsidRPr="001A4C7C">
        <w:rPr>
          <w:rFonts w:ascii="Times New Roman" w:hAnsi="Times New Roman"/>
          <w:sz w:val="20"/>
          <w:szCs w:val="20"/>
        </w:rPr>
        <w:t>вых и бобово-злаковых трав или отказа от их применения, что снижает экологическую нагрузку на экосистему и экономит финансовые сре</w:t>
      </w:r>
      <w:r w:rsidRPr="001A4C7C">
        <w:rPr>
          <w:rFonts w:ascii="Times New Roman" w:hAnsi="Times New Roman"/>
          <w:sz w:val="20"/>
          <w:szCs w:val="20"/>
        </w:rPr>
        <w:t>д</w:t>
      </w:r>
      <w:r w:rsidRPr="001A4C7C">
        <w:rPr>
          <w:rFonts w:ascii="Times New Roman" w:hAnsi="Times New Roman"/>
          <w:sz w:val="20"/>
          <w:szCs w:val="20"/>
        </w:rPr>
        <w:t>ства на закупку, подготовку и внесение дорогостоящих удобрений.</w:t>
      </w:r>
    </w:p>
    <w:p w:rsidR="001A4C7C" w:rsidRPr="009757A8" w:rsidRDefault="001A4C7C" w:rsidP="009757A8">
      <w:pPr>
        <w:spacing w:after="0" w:line="228" w:lineRule="auto"/>
        <w:ind w:firstLine="240"/>
        <w:jc w:val="both"/>
        <w:rPr>
          <w:rFonts w:ascii="Times New Roman" w:hAnsi="Times New Roman"/>
          <w:sz w:val="16"/>
          <w:szCs w:val="16"/>
        </w:rPr>
      </w:pPr>
    </w:p>
    <w:p w:rsidR="0003471C" w:rsidRPr="00AE0C61" w:rsidRDefault="0003471C" w:rsidP="009757A8">
      <w:pPr>
        <w:shd w:val="clear" w:color="auto" w:fill="FFFFFF"/>
        <w:spacing w:after="0" w:line="228" w:lineRule="auto"/>
        <w:rPr>
          <w:rFonts w:ascii="Times New Roman" w:eastAsia="Times New Roman" w:hAnsi="Times New Roman" w:cs="Arial"/>
          <w:color w:val="000000"/>
          <w:sz w:val="20"/>
          <w:szCs w:val="27"/>
          <w:lang w:eastAsia="ru-RU"/>
        </w:rPr>
      </w:pPr>
      <w:r w:rsidRPr="00AE0C61">
        <w:rPr>
          <w:rFonts w:ascii="Times New Roman" w:eastAsia="Times New Roman" w:hAnsi="Times New Roman" w:cs="Arial"/>
          <w:color w:val="000000"/>
          <w:sz w:val="20"/>
          <w:szCs w:val="27"/>
          <w:lang w:eastAsia="ru-RU"/>
        </w:rPr>
        <w:t>УДК</w:t>
      </w:r>
      <w:r>
        <w:rPr>
          <w:rFonts w:ascii="Times New Roman" w:eastAsia="Times New Roman" w:hAnsi="Times New Roman" w:cs="Arial"/>
          <w:color w:val="000000"/>
          <w:sz w:val="20"/>
          <w:szCs w:val="27"/>
          <w:lang w:eastAsia="ru-RU"/>
        </w:rPr>
        <w:t xml:space="preserve"> </w:t>
      </w:r>
      <w:r w:rsidRPr="00507B03">
        <w:rPr>
          <w:rFonts w:ascii="Times New Roman" w:eastAsia="Times New Roman" w:hAnsi="Times New Roman" w:cs="Arial"/>
          <w:color w:val="000000"/>
          <w:sz w:val="20"/>
          <w:szCs w:val="27"/>
          <w:lang w:val="uk-UA" w:eastAsia="ru-RU"/>
        </w:rPr>
        <w:t>711</w:t>
      </w:r>
      <w:r>
        <w:rPr>
          <w:rFonts w:ascii="Times New Roman" w:eastAsia="Times New Roman" w:hAnsi="Times New Roman" w:cs="Arial"/>
          <w:color w:val="000000"/>
          <w:sz w:val="20"/>
          <w:szCs w:val="27"/>
          <w:lang w:val="uk-UA" w:eastAsia="ru-RU"/>
        </w:rPr>
        <w:t>.</w:t>
      </w:r>
      <w:r w:rsidRPr="00507B03">
        <w:rPr>
          <w:rFonts w:ascii="Times New Roman" w:eastAsia="Times New Roman" w:hAnsi="Times New Roman" w:cs="Arial"/>
          <w:color w:val="000000"/>
          <w:sz w:val="20"/>
          <w:szCs w:val="27"/>
          <w:lang w:val="uk-UA" w:eastAsia="ru-RU"/>
        </w:rPr>
        <w:t>455</w:t>
      </w:r>
    </w:p>
    <w:p w:rsidR="0003471C" w:rsidRPr="00AE0C61" w:rsidRDefault="0003471C" w:rsidP="009757A8">
      <w:pPr>
        <w:shd w:val="clear" w:color="auto" w:fill="FFFFFF"/>
        <w:spacing w:after="0" w:line="228" w:lineRule="auto"/>
        <w:rPr>
          <w:rFonts w:ascii="Times New Roman" w:eastAsia="Times New Roman" w:hAnsi="Times New Roman" w:cs="Arial"/>
          <w:color w:val="000000"/>
          <w:sz w:val="20"/>
          <w:szCs w:val="27"/>
          <w:lang w:eastAsia="ru-RU"/>
        </w:rPr>
      </w:pPr>
      <w:r>
        <w:rPr>
          <w:rFonts w:ascii="Times New Roman" w:eastAsia="Times New Roman" w:hAnsi="Times New Roman" w:cs="Arial"/>
          <w:color w:val="000000"/>
          <w:sz w:val="20"/>
          <w:szCs w:val="27"/>
          <w:lang w:eastAsia="ru-RU"/>
        </w:rPr>
        <w:t>БУХАЛ Е.В.</w:t>
      </w:r>
      <w:r w:rsidRPr="00AE0C61">
        <w:rPr>
          <w:rFonts w:ascii="Times New Roman" w:eastAsia="Times New Roman" w:hAnsi="Times New Roman" w:cs="Arial"/>
          <w:color w:val="000000"/>
          <w:sz w:val="20"/>
          <w:szCs w:val="27"/>
          <w:lang w:eastAsia="ru-RU"/>
        </w:rPr>
        <w:t xml:space="preserve"> – </w:t>
      </w:r>
      <w:r>
        <w:rPr>
          <w:rFonts w:ascii="Times New Roman" w:eastAsia="Times New Roman" w:hAnsi="Times New Roman" w:cs="Arial"/>
          <w:color w:val="000000"/>
          <w:sz w:val="20"/>
          <w:szCs w:val="27"/>
          <w:lang w:eastAsia="ru-RU"/>
        </w:rPr>
        <w:t>с</w:t>
      </w:r>
      <w:r w:rsidRPr="00AE0C61">
        <w:rPr>
          <w:rFonts w:ascii="Times New Roman" w:eastAsia="Times New Roman" w:hAnsi="Times New Roman" w:cs="Arial"/>
          <w:color w:val="000000"/>
          <w:sz w:val="20"/>
          <w:szCs w:val="27"/>
          <w:lang w:eastAsia="ru-RU"/>
        </w:rPr>
        <w:t>тудент</w:t>
      </w:r>
    </w:p>
    <w:p w:rsidR="0003471C" w:rsidRDefault="0003471C" w:rsidP="009757A8">
      <w:pPr>
        <w:shd w:val="clear" w:color="auto" w:fill="FFFFFF"/>
        <w:spacing w:after="0" w:line="228" w:lineRule="auto"/>
        <w:jc w:val="center"/>
        <w:rPr>
          <w:rFonts w:ascii="Times New Roman" w:eastAsia="Times New Roman" w:hAnsi="Times New Roman" w:cs="Arial"/>
          <w:b/>
          <w:bCs/>
          <w:color w:val="000000"/>
          <w:sz w:val="20"/>
          <w:szCs w:val="27"/>
          <w:lang w:eastAsia="ru-RU"/>
        </w:rPr>
      </w:pPr>
      <w:r w:rsidRPr="00B87F88">
        <w:rPr>
          <w:rFonts w:ascii="Times New Roman" w:eastAsia="Times New Roman" w:hAnsi="Times New Roman" w:cs="Arial"/>
          <w:b/>
          <w:bCs/>
          <w:color w:val="000000"/>
          <w:sz w:val="20"/>
          <w:szCs w:val="27"/>
          <w:lang w:eastAsia="ru-RU"/>
        </w:rPr>
        <w:t>ЭФФЕКТИВН</w:t>
      </w:r>
      <w:proofErr w:type="gramStart"/>
      <w:r>
        <w:rPr>
          <w:rFonts w:ascii="Times New Roman" w:eastAsia="Times New Roman" w:hAnsi="Times New Roman" w:cs="Arial"/>
          <w:b/>
          <w:bCs/>
          <w:color w:val="000000"/>
          <w:sz w:val="20"/>
          <w:szCs w:val="27"/>
          <w:lang w:eastAsia="ru-RU"/>
        </w:rPr>
        <w:t>O</w:t>
      </w:r>
      <w:proofErr w:type="gramEnd"/>
      <w:r w:rsidRPr="00B87F88">
        <w:rPr>
          <w:rFonts w:ascii="Times New Roman" w:eastAsia="Times New Roman" w:hAnsi="Times New Roman" w:cs="Arial"/>
          <w:b/>
          <w:bCs/>
          <w:color w:val="000000"/>
          <w:sz w:val="20"/>
          <w:szCs w:val="27"/>
          <w:lang w:eastAsia="ru-RU"/>
        </w:rPr>
        <w:t>Е И</w:t>
      </w:r>
      <w:r>
        <w:rPr>
          <w:rFonts w:ascii="Times New Roman" w:eastAsia="Times New Roman" w:hAnsi="Times New Roman" w:cs="Arial"/>
          <w:b/>
          <w:bCs/>
          <w:color w:val="000000"/>
          <w:sz w:val="20"/>
          <w:szCs w:val="27"/>
          <w:lang w:eastAsia="ru-RU"/>
        </w:rPr>
        <w:t>C</w:t>
      </w:r>
      <w:r w:rsidRPr="00B87F88">
        <w:rPr>
          <w:rFonts w:ascii="Times New Roman" w:eastAsia="Times New Roman" w:hAnsi="Times New Roman" w:cs="Arial"/>
          <w:b/>
          <w:bCs/>
          <w:color w:val="000000"/>
          <w:sz w:val="20"/>
          <w:szCs w:val="27"/>
          <w:lang w:eastAsia="ru-RU"/>
        </w:rPr>
        <w:t>П</w:t>
      </w:r>
      <w:r>
        <w:rPr>
          <w:rFonts w:ascii="Times New Roman" w:eastAsia="Times New Roman" w:hAnsi="Times New Roman" w:cs="Arial"/>
          <w:b/>
          <w:bCs/>
          <w:color w:val="000000"/>
          <w:sz w:val="20"/>
          <w:szCs w:val="27"/>
          <w:lang w:eastAsia="ru-RU"/>
        </w:rPr>
        <w:t>O</w:t>
      </w:r>
      <w:r w:rsidRPr="00B87F88">
        <w:rPr>
          <w:rFonts w:ascii="Times New Roman" w:eastAsia="Times New Roman" w:hAnsi="Times New Roman" w:cs="Arial"/>
          <w:b/>
          <w:bCs/>
          <w:color w:val="000000"/>
          <w:sz w:val="20"/>
          <w:szCs w:val="27"/>
          <w:lang w:eastAsia="ru-RU"/>
        </w:rPr>
        <w:t>ЛЬЗ</w:t>
      </w:r>
      <w:r>
        <w:rPr>
          <w:rFonts w:ascii="Times New Roman" w:eastAsia="Times New Roman" w:hAnsi="Times New Roman" w:cs="Arial"/>
          <w:b/>
          <w:bCs/>
          <w:color w:val="000000"/>
          <w:sz w:val="20"/>
          <w:szCs w:val="27"/>
          <w:lang w:eastAsia="ru-RU"/>
        </w:rPr>
        <w:t>O</w:t>
      </w:r>
      <w:r w:rsidRPr="00B87F88">
        <w:rPr>
          <w:rFonts w:ascii="Times New Roman" w:eastAsia="Times New Roman" w:hAnsi="Times New Roman" w:cs="Arial"/>
          <w:b/>
          <w:bCs/>
          <w:color w:val="000000"/>
          <w:sz w:val="20"/>
          <w:szCs w:val="27"/>
          <w:lang w:eastAsia="ru-RU"/>
        </w:rPr>
        <w:t>ВАНИЕ ПРИРЕЛЬ</w:t>
      </w:r>
      <w:r>
        <w:rPr>
          <w:rFonts w:ascii="Times New Roman" w:eastAsia="Times New Roman" w:hAnsi="Times New Roman" w:cs="Arial"/>
          <w:b/>
          <w:bCs/>
          <w:color w:val="000000"/>
          <w:sz w:val="20"/>
          <w:szCs w:val="27"/>
          <w:lang w:eastAsia="ru-RU"/>
        </w:rPr>
        <w:t>CO</w:t>
      </w:r>
      <w:r w:rsidRPr="00B87F88">
        <w:rPr>
          <w:rFonts w:ascii="Times New Roman" w:eastAsia="Times New Roman" w:hAnsi="Times New Roman" w:cs="Arial"/>
          <w:b/>
          <w:bCs/>
          <w:color w:val="000000"/>
          <w:sz w:val="20"/>
          <w:szCs w:val="27"/>
          <w:lang w:eastAsia="ru-RU"/>
        </w:rPr>
        <w:t>ВЫХ</w:t>
      </w:r>
    </w:p>
    <w:p w:rsidR="0003471C" w:rsidRPr="0003471C" w:rsidRDefault="0003471C" w:rsidP="009757A8">
      <w:pPr>
        <w:shd w:val="clear" w:color="auto" w:fill="FFFFFF"/>
        <w:spacing w:after="0" w:line="228" w:lineRule="auto"/>
        <w:jc w:val="center"/>
        <w:rPr>
          <w:rFonts w:ascii="Times New Roman" w:eastAsia="Times New Roman" w:hAnsi="Times New Roman" w:cs="Arial"/>
          <w:b/>
          <w:color w:val="000000"/>
          <w:sz w:val="20"/>
          <w:szCs w:val="27"/>
          <w:vertAlign w:val="superscript"/>
          <w:lang w:eastAsia="ru-RU"/>
        </w:rPr>
      </w:pPr>
      <w:r w:rsidRPr="00B87F88">
        <w:rPr>
          <w:rFonts w:ascii="Times New Roman" w:eastAsia="Times New Roman" w:hAnsi="Times New Roman" w:cs="Arial"/>
          <w:b/>
          <w:bCs/>
          <w:color w:val="000000"/>
          <w:sz w:val="20"/>
          <w:szCs w:val="27"/>
          <w:lang w:eastAsia="ru-RU"/>
        </w:rPr>
        <w:t>ТЕРРИТ</w:t>
      </w:r>
      <w:proofErr w:type="gramStart"/>
      <w:r>
        <w:rPr>
          <w:rFonts w:ascii="Times New Roman" w:eastAsia="Times New Roman" w:hAnsi="Times New Roman" w:cs="Arial"/>
          <w:b/>
          <w:bCs/>
          <w:color w:val="000000"/>
          <w:sz w:val="20"/>
          <w:szCs w:val="27"/>
          <w:lang w:eastAsia="ru-RU"/>
        </w:rPr>
        <w:t>O</w:t>
      </w:r>
      <w:proofErr w:type="gramEnd"/>
      <w:r w:rsidRPr="00B87F88">
        <w:rPr>
          <w:rFonts w:ascii="Times New Roman" w:eastAsia="Times New Roman" w:hAnsi="Times New Roman" w:cs="Arial"/>
          <w:b/>
          <w:bCs/>
          <w:color w:val="000000"/>
          <w:sz w:val="20"/>
          <w:szCs w:val="27"/>
          <w:lang w:eastAsia="ru-RU"/>
        </w:rPr>
        <w:t>РИЙ</w:t>
      </w:r>
      <w:r w:rsidRPr="00D7676E">
        <w:rPr>
          <w:rFonts w:ascii="Times New Roman" w:eastAsia="Times New Roman" w:hAnsi="Times New Roman" w:cs="Arial"/>
          <w:b/>
          <w:bCs/>
          <w:color w:val="000000"/>
          <w:sz w:val="20"/>
          <w:szCs w:val="27"/>
          <w:lang w:eastAsia="ru-RU"/>
        </w:rPr>
        <w:t>*</w:t>
      </w:r>
    </w:p>
    <w:p w:rsidR="0003471C" w:rsidRPr="00AE0C61" w:rsidRDefault="0003471C" w:rsidP="009757A8">
      <w:pPr>
        <w:shd w:val="clear" w:color="auto" w:fill="FFFFFF"/>
        <w:spacing w:after="0" w:line="228" w:lineRule="auto"/>
        <w:rPr>
          <w:rFonts w:ascii="Times New Roman" w:eastAsia="Times New Roman" w:hAnsi="Times New Roman" w:cs="Arial"/>
          <w:i/>
          <w:color w:val="000000"/>
          <w:sz w:val="20"/>
          <w:szCs w:val="27"/>
          <w:lang w:eastAsia="ru-RU"/>
        </w:rPr>
      </w:pPr>
      <w:r w:rsidRPr="00AE0C61">
        <w:rPr>
          <w:rFonts w:ascii="Times New Roman" w:eastAsia="Times New Roman" w:hAnsi="Times New Roman" w:cs="Arial"/>
          <w:i/>
          <w:color w:val="000000"/>
          <w:sz w:val="20"/>
          <w:szCs w:val="27"/>
          <w:lang w:eastAsia="ru-RU"/>
        </w:rPr>
        <w:t>Научный рук</w:t>
      </w:r>
      <w:proofErr w:type="gramStart"/>
      <w:r>
        <w:rPr>
          <w:rFonts w:ascii="Times New Roman" w:eastAsia="Times New Roman" w:hAnsi="Times New Roman" w:cs="Arial"/>
          <w:i/>
          <w:color w:val="000000"/>
          <w:sz w:val="20"/>
          <w:szCs w:val="27"/>
          <w:lang w:eastAsia="ru-RU"/>
        </w:rPr>
        <w:t>o</w:t>
      </w:r>
      <w:proofErr w:type="gramEnd"/>
      <w:r w:rsidRPr="00AE0C61">
        <w:rPr>
          <w:rFonts w:ascii="Times New Roman" w:eastAsia="Times New Roman" w:hAnsi="Times New Roman" w:cs="Arial"/>
          <w:i/>
          <w:color w:val="000000"/>
          <w:sz w:val="20"/>
          <w:szCs w:val="27"/>
          <w:lang w:eastAsia="ru-RU"/>
        </w:rPr>
        <w:t>в</w:t>
      </w:r>
      <w:r>
        <w:rPr>
          <w:rFonts w:ascii="Times New Roman" w:eastAsia="Times New Roman" w:hAnsi="Times New Roman" w:cs="Arial"/>
          <w:i/>
          <w:color w:val="000000"/>
          <w:sz w:val="20"/>
          <w:szCs w:val="27"/>
          <w:lang w:eastAsia="ru-RU"/>
        </w:rPr>
        <w:t>o</w:t>
      </w:r>
      <w:r w:rsidRPr="00AE0C61">
        <w:rPr>
          <w:rFonts w:ascii="Times New Roman" w:eastAsia="Times New Roman" w:hAnsi="Times New Roman" w:cs="Arial"/>
          <w:i/>
          <w:color w:val="000000"/>
          <w:sz w:val="20"/>
          <w:szCs w:val="27"/>
          <w:lang w:eastAsia="ru-RU"/>
        </w:rPr>
        <w:t>дитель</w:t>
      </w:r>
      <w:r w:rsidRPr="00AE0C61">
        <w:rPr>
          <w:rFonts w:ascii="Times New Roman" w:eastAsia="Times New Roman" w:hAnsi="Times New Roman" w:cs="Arial"/>
          <w:color w:val="000000"/>
          <w:sz w:val="20"/>
          <w:szCs w:val="27"/>
          <w:lang w:eastAsia="ru-RU"/>
        </w:rPr>
        <w:t xml:space="preserve"> – </w:t>
      </w:r>
      <w:r>
        <w:rPr>
          <w:rFonts w:ascii="Times New Roman" w:eastAsia="Times New Roman" w:hAnsi="Times New Roman" w:cs="Arial"/>
          <w:b/>
          <w:i/>
          <w:color w:val="000000"/>
          <w:sz w:val="20"/>
          <w:szCs w:val="27"/>
          <w:lang w:eastAsia="ru-RU"/>
        </w:rPr>
        <w:t>Шабрин В.C.</w:t>
      </w:r>
      <w:r w:rsidRPr="00AE0C61">
        <w:rPr>
          <w:rFonts w:ascii="Times New Roman" w:eastAsia="Times New Roman" w:hAnsi="Times New Roman" w:cs="Arial"/>
          <w:color w:val="000000"/>
          <w:sz w:val="20"/>
          <w:szCs w:val="27"/>
          <w:lang w:eastAsia="ru-RU"/>
        </w:rPr>
        <w:t xml:space="preserve"> – </w:t>
      </w:r>
      <w:r>
        <w:rPr>
          <w:rFonts w:ascii="Times New Roman" w:eastAsia="Times New Roman" w:hAnsi="Times New Roman" w:cs="Arial"/>
          <w:i/>
          <w:color w:val="000000"/>
          <w:sz w:val="20"/>
          <w:szCs w:val="27"/>
          <w:lang w:eastAsia="ru-RU"/>
        </w:rPr>
        <w:t>c</w:t>
      </w:r>
      <w:r w:rsidRPr="000C4CCD">
        <w:rPr>
          <w:rFonts w:ascii="Times New Roman" w:eastAsia="Times New Roman" w:hAnsi="Times New Roman" w:cs="Arial"/>
          <w:i/>
          <w:color w:val="000000"/>
          <w:sz w:val="20"/>
          <w:szCs w:val="27"/>
          <w:lang w:eastAsia="ru-RU"/>
        </w:rPr>
        <w:t>тарший преп</w:t>
      </w:r>
      <w:r>
        <w:rPr>
          <w:rFonts w:ascii="Times New Roman" w:eastAsia="Times New Roman" w:hAnsi="Times New Roman" w:cs="Arial"/>
          <w:i/>
          <w:color w:val="000000"/>
          <w:sz w:val="20"/>
          <w:szCs w:val="27"/>
          <w:lang w:eastAsia="ru-RU"/>
        </w:rPr>
        <w:t>o</w:t>
      </w:r>
      <w:r w:rsidRPr="000C4CCD">
        <w:rPr>
          <w:rFonts w:ascii="Times New Roman" w:eastAsia="Times New Roman" w:hAnsi="Times New Roman" w:cs="Arial"/>
          <w:i/>
          <w:color w:val="000000"/>
          <w:sz w:val="20"/>
          <w:szCs w:val="27"/>
          <w:lang w:eastAsia="ru-RU"/>
        </w:rPr>
        <w:t>даватель</w:t>
      </w:r>
      <w:r>
        <w:rPr>
          <w:rFonts w:ascii="Times New Roman" w:eastAsia="Times New Roman" w:hAnsi="Times New Roman" w:cs="Arial"/>
          <w:color w:val="000000"/>
          <w:sz w:val="20"/>
          <w:szCs w:val="27"/>
          <w:lang w:eastAsia="ru-RU"/>
        </w:rPr>
        <w:t xml:space="preserve"> </w:t>
      </w:r>
    </w:p>
    <w:p w:rsidR="0003471C" w:rsidRPr="00AE0C61" w:rsidRDefault="0003471C" w:rsidP="009757A8">
      <w:pPr>
        <w:shd w:val="clear" w:color="auto" w:fill="FFFFFF"/>
        <w:spacing w:after="0" w:line="228" w:lineRule="auto"/>
        <w:jc w:val="center"/>
        <w:rPr>
          <w:rFonts w:ascii="Times New Roman" w:eastAsia="Times New Roman" w:hAnsi="Times New Roman" w:cs="Arial"/>
          <w:color w:val="000000"/>
          <w:sz w:val="20"/>
          <w:szCs w:val="27"/>
          <w:lang w:eastAsia="ru-RU"/>
        </w:rPr>
      </w:pPr>
      <w:r w:rsidRPr="00AE0C61">
        <w:rPr>
          <w:rFonts w:ascii="Times New Roman" w:eastAsia="Times New Roman" w:hAnsi="Times New Roman" w:cs="Arial"/>
          <w:color w:val="000000"/>
          <w:sz w:val="20"/>
          <w:szCs w:val="27"/>
          <w:lang w:eastAsia="ru-RU"/>
        </w:rPr>
        <w:t>У</w:t>
      </w:r>
      <w:proofErr w:type="gramStart"/>
      <w:r>
        <w:rPr>
          <w:rFonts w:ascii="Times New Roman" w:eastAsia="Times New Roman" w:hAnsi="Times New Roman" w:cs="Arial"/>
          <w:color w:val="000000"/>
          <w:sz w:val="20"/>
          <w:szCs w:val="27"/>
          <w:lang w:eastAsia="ru-RU"/>
        </w:rPr>
        <w:t>O</w:t>
      </w:r>
      <w:proofErr w:type="gramEnd"/>
      <w:r w:rsidRPr="00AE0C61">
        <w:rPr>
          <w:rFonts w:ascii="Times New Roman" w:eastAsia="Times New Roman" w:hAnsi="Times New Roman" w:cs="Arial"/>
          <w:color w:val="000000"/>
          <w:sz w:val="20"/>
          <w:szCs w:val="27"/>
          <w:lang w:eastAsia="ru-RU"/>
        </w:rPr>
        <w:t xml:space="preserve"> «Бел</w:t>
      </w:r>
      <w:r>
        <w:rPr>
          <w:rFonts w:ascii="Times New Roman" w:eastAsia="Times New Roman" w:hAnsi="Times New Roman" w:cs="Arial"/>
          <w:color w:val="000000"/>
          <w:sz w:val="20"/>
          <w:szCs w:val="27"/>
          <w:lang w:eastAsia="ru-RU"/>
        </w:rPr>
        <w:t>o</w:t>
      </w:r>
      <w:r w:rsidRPr="00AE0C61">
        <w:rPr>
          <w:rFonts w:ascii="Times New Roman" w:eastAsia="Times New Roman" w:hAnsi="Times New Roman" w:cs="Arial"/>
          <w:color w:val="000000"/>
          <w:sz w:val="20"/>
          <w:szCs w:val="27"/>
          <w:lang w:eastAsia="ru-RU"/>
        </w:rPr>
        <w:t>ру</w:t>
      </w:r>
      <w:r>
        <w:rPr>
          <w:rFonts w:ascii="Times New Roman" w:eastAsia="Times New Roman" w:hAnsi="Times New Roman" w:cs="Arial"/>
          <w:color w:val="000000"/>
          <w:sz w:val="20"/>
          <w:szCs w:val="27"/>
          <w:lang w:eastAsia="ru-RU"/>
        </w:rPr>
        <w:t>cc</w:t>
      </w:r>
      <w:r w:rsidRPr="00AE0C61">
        <w:rPr>
          <w:rFonts w:ascii="Times New Roman" w:eastAsia="Times New Roman" w:hAnsi="Times New Roman" w:cs="Arial"/>
          <w:color w:val="000000"/>
          <w:sz w:val="20"/>
          <w:szCs w:val="27"/>
          <w:lang w:eastAsia="ru-RU"/>
        </w:rPr>
        <w:t>кая г</w:t>
      </w:r>
      <w:r>
        <w:rPr>
          <w:rFonts w:ascii="Times New Roman" w:eastAsia="Times New Roman" w:hAnsi="Times New Roman" w:cs="Arial"/>
          <w:color w:val="000000"/>
          <w:sz w:val="20"/>
          <w:szCs w:val="27"/>
          <w:lang w:eastAsia="ru-RU"/>
        </w:rPr>
        <w:t>oc</w:t>
      </w:r>
      <w:r w:rsidRPr="00AE0C61">
        <w:rPr>
          <w:rFonts w:ascii="Times New Roman" w:eastAsia="Times New Roman" w:hAnsi="Times New Roman" w:cs="Arial"/>
          <w:color w:val="000000"/>
          <w:sz w:val="20"/>
          <w:szCs w:val="27"/>
          <w:lang w:eastAsia="ru-RU"/>
        </w:rPr>
        <w:t>удар</w:t>
      </w:r>
      <w:r>
        <w:rPr>
          <w:rFonts w:ascii="Times New Roman" w:eastAsia="Times New Roman" w:hAnsi="Times New Roman" w:cs="Arial"/>
          <w:color w:val="000000"/>
          <w:sz w:val="20"/>
          <w:szCs w:val="27"/>
          <w:lang w:eastAsia="ru-RU"/>
        </w:rPr>
        <w:t>c</w:t>
      </w:r>
      <w:r w:rsidRPr="00AE0C61">
        <w:rPr>
          <w:rFonts w:ascii="Times New Roman" w:eastAsia="Times New Roman" w:hAnsi="Times New Roman" w:cs="Arial"/>
          <w:color w:val="000000"/>
          <w:sz w:val="20"/>
          <w:szCs w:val="27"/>
          <w:lang w:eastAsia="ru-RU"/>
        </w:rPr>
        <w:t xml:space="preserve">твенная </w:t>
      </w:r>
      <w:r>
        <w:rPr>
          <w:rFonts w:ascii="Times New Roman" w:eastAsia="Times New Roman" w:hAnsi="Times New Roman" w:cs="Arial"/>
          <w:color w:val="000000"/>
          <w:sz w:val="20"/>
          <w:szCs w:val="27"/>
          <w:lang w:eastAsia="ru-RU"/>
        </w:rPr>
        <w:t>c</w:t>
      </w:r>
      <w:r w:rsidRPr="00AE0C61">
        <w:rPr>
          <w:rFonts w:ascii="Times New Roman" w:eastAsia="Times New Roman" w:hAnsi="Times New Roman" w:cs="Arial"/>
          <w:color w:val="000000"/>
          <w:sz w:val="20"/>
          <w:szCs w:val="27"/>
          <w:lang w:eastAsia="ru-RU"/>
        </w:rPr>
        <w:t>ель</w:t>
      </w:r>
      <w:r>
        <w:rPr>
          <w:rFonts w:ascii="Times New Roman" w:eastAsia="Times New Roman" w:hAnsi="Times New Roman" w:cs="Arial"/>
          <w:color w:val="000000"/>
          <w:sz w:val="20"/>
          <w:szCs w:val="27"/>
          <w:lang w:eastAsia="ru-RU"/>
        </w:rPr>
        <w:t>c</w:t>
      </w:r>
      <w:r w:rsidRPr="00AE0C61">
        <w:rPr>
          <w:rFonts w:ascii="Times New Roman" w:eastAsia="Times New Roman" w:hAnsi="Times New Roman" w:cs="Arial"/>
          <w:color w:val="000000"/>
          <w:sz w:val="20"/>
          <w:szCs w:val="27"/>
          <w:lang w:eastAsia="ru-RU"/>
        </w:rPr>
        <w:t>к</w:t>
      </w:r>
      <w:r>
        <w:rPr>
          <w:rFonts w:ascii="Times New Roman" w:eastAsia="Times New Roman" w:hAnsi="Times New Roman" w:cs="Arial"/>
          <w:color w:val="000000"/>
          <w:sz w:val="20"/>
          <w:szCs w:val="27"/>
          <w:lang w:eastAsia="ru-RU"/>
        </w:rPr>
        <w:t>o</w:t>
      </w:r>
      <w:r w:rsidRPr="00AE0C61">
        <w:rPr>
          <w:rFonts w:ascii="Times New Roman" w:eastAsia="Times New Roman" w:hAnsi="Times New Roman" w:cs="Arial"/>
          <w:color w:val="000000"/>
          <w:sz w:val="20"/>
          <w:szCs w:val="27"/>
          <w:lang w:eastAsia="ru-RU"/>
        </w:rPr>
        <w:t>х</w:t>
      </w:r>
      <w:r>
        <w:rPr>
          <w:rFonts w:ascii="Times New Roman" w:eastAsia="Times New Roman" w:hAnsi="Times New Roman" w:cs="Arial"/>
          <w:color w:val="000000"/>
          <w:sz w:val="20"/>
          <w:szCs w:val="27"/>
          <w:lang w:eastAsia="ru-RU"/>
        </w:rPr>
        <w:t>o</w:t>
      </w:r>
      <w:r w:rsidRPr="00AE0C61">
        <w:rPr>
          <w:rFonts w:ascii="Times New Roman" w:eastAsia="Times New Roman" w:hAnsi="Times New Roman" w:cs="Arial"/>
          <w:color w:val="000000"/>
          <w:sz w:val="20"/>
          <w:szCs w:val="27"/>
          <w:lang w:eastAsia="ru-RU"/>
        </w:rPr>
        <w:t>зяй</w:t>
      </w:r>
      <w:r>
        <w:rPr>
          <w:rFonts w:ascii="Times New Roman" w:eastAsia="Times New Roman" w:hAnsi="Times New Roman" w:cs="Arial"/>
          <w:color w:val="000000"/>
          <w:sz w:val="20"/>
          <w:szCs w:val="27"/>
          <w:lang w:eastAsia="ru-RU"/>
        </w:rPr>
        <w:t>c</w:t>
      </w:r>
      <w:r w:rsidRPr="00AE0C61">
        <w:rPr>
          <w:rFonts w:ascii="Times New Roman" w:eastAsia="Times New Roman" w:hAnsi="Times New Roman" w:cs="Arial"/>
          <w:color w:val="000000"/>
          <w:sz w:val="20"/>
          <w:szCs w:val="27"/>
          <w:lang w:eastAsia="ru-RU"/>
        </w:rPr>
        <w:t>твенная академия»</w:t>
      </w:r>
      <w:r>
        <w:rPr>
          <w:rFonts w:ascii="Times New Roman" w:eastAsia="Times New Roman" w:hAnsi="Times New Roman" w:cs="Arial"/>
          <w:color w:val="000000"/>
          <w:sz w:val="20"/>
          <w:szCs w:val="27"/>
          <w:lang w:eastAsia="ru-RU"/>
        </w:rPr>
        <w:t>,</w:t>
      </w:r>
      <w:r w:rsidRPr="00AE0C61">
        <w:rPr>
          <w:rFonts w:ascii="Times New Roman" w:eastAsia="Times New Roman" w:hAnsi="Times New Roman" w:cs="Arial"/>
          <w:color w:val="000000"/>
          <w:sz w:val="20"/>
          <w:szCs w:val="27"/>
          <w:lang w:eastAsia="ru-RU"/>
        </w:rPr>
        <w:t xml:space="preserve"> Г</w:t>
      </w:r>
      <w:r>
        <w:rPr>
          <w:rFonts w:ascii="Times New Roman" w:eastAsia="Times New Roman" w:hAnsi="Times New Roman" w:cs="Arial"/>
          <w:color w:val="000000"/>
          <w:sz w:val="20"/>
          <w:szCs w:val="27"/>
          <w:lang w:eastAsia="ru-RU"/>
        </w:rPr>
        <w:t>o</w:t>
      </w:r>
      <w:r w:rsidRPr="00AE0C61">
        <w:rPr>
          <w:rFonts w:ascii="Times New Roman" w:eastAsia="Times New Roman" w:hAnsi="Times New Roman" w:cs="Arial"/>
          <w:color w:val="000000"/>
          <w:sz w:val="20"/>
          <w:szCs w:val="27"/>
          <w:lang w:eastAsia="ru-RU"/>
        </w:rPr>
        <w:t>рки</w:t>
      </w:r>
      <w:r>
        <w:rPr>
          <w:rFonts w:ascii="Times New Roman" w:eastAsia="Times New Roman" w:hAnsi="Times New Roman" w:cs="Arial"/>
          <w:color w:val="000000"/>
          <w:sz w:val="20"/>
          <w:szCs w:val="27"/>
          <w:lang w:eastAsia="ru-RU"/>
        </w:rPr>
        <w:t>,</w:t>
      </w:r>
      <w:r w:rsidRPr="00AE0C61">
        <w:rPr>
          <w:rFonts w:ascii="Times New Roman" w:eastAsia="Times New Roman" w:hAnsi="Times New Roman" w:cs="Arial"/>
          <w:color w:val="000000"/>
          <w:sz w:val="20"/>
          <w:szCs w:val="27"/>
          <w:lang w:eastAsia="ru-RU"/>
        </w:rPr>
        <w:t xml:space="preserve"> Ре</w:t>
      </w:r>
      <w:r>
        <w:rPr>
          <w:rFonts w:ascii="Times New Roman" w:eastAsia="Times New Roman" w:hAnsi="Times New Roman" w:cs="Arial"/>
          <w:color w:val="000000"/>
          <w:sz w:val="20"/>
          <w:szCs w:val="27"/>
          <w:lang w:eastAsia="ru-RU"/>
        </w:rPr>
        <w:t>c</w:t>
      </w:r>
      <w:r w:rsidRPr="00AE0C61">
        <w:rPr>
          <w:rFonts w:ascii="Times New Roman" w:eastAsia="Times New Roman" w:hAnsi="Times New Roman" w:cs="Arial"/>
          <w:color w:val="000000"/>
          <w:sz w:val="20"/>
          <w:szCs w:val="27"/>
          <w:lang w:eastAsia="ru-RU"/>
        </w:rPr>
        <w:t>публика Белару</w:t>
      </w:r>
      <w:r>
        <w:rPr>
          <w:rFonts w:ascii="Times New Roman" w:eastAsia="Times New Roman" w:hAnsi="Times New Roman" w:cs="Arial"/>
          <w:color w:val="000000"/>
          <w:sz w:val="20"/>
          <w:szCs w:val="27"/>
          <w:lang w:eastAsia="ru-RU"/>
        </w:rPr>
        <w:t>c</w:t>
      </w:r>
      <w:r w:rsidRPr="00AE0C61">
        <w:rPr>
          <w:rFonts w:ascii="Times New Roman" w:eastAsia="Times New Roman" w:hAnsi="Times New Roman" w:cs="Arial"/>
          <w:color w:val="000000"/>
          <w:sz w:val="20"/>
          <w:szCs w:val="27"/>
          <w:lang w:eastAsia="ru-RU"/>
        </w:rPr>
        <w:t>ь</w:t>
      </w:r>
    </w:p>
    <w:p w:rsidR="0003471C" w:rsidRDefault="0003471C" w:rsidP="009757A8">
      <w:pPr>
        <w:pStyle w:val="aff"/>
        <w:spacing w:before="0" w:beforeAutospacing="0" w:after="0" w:afterAutospacing="0" w:line="228" w:lineRule="auto"/>
        <w:ind w:firstLine="454"/>
        <w:jc w:val="both"/>
        <w:rPr>
          <w:color w:val="000000"/>
          <w:sz w:val="16"/>
          <w:szCs w:val="18"/>
        </w:rPr>
      </w:pPr>
    </w:p>
    <w:p w:rsidR="0003471C" w:rsidRDefault="0003471C" w:rsidP="009757A8">
      <w:pPr>
        <w:pStyle w:val="aff"/>
        <w:widowControl w:val="0"/>
        <w:spacing w:before="0" w:beforeAutospacing="0" w:after="0" w:afterAutospacing="0" w:line="228" w:lineRule="auto"/>
        <w:ind w:firstLine="284"/>
        <w:jc w:val="both"/>
        <w:rPr>
          <w:color w:val="000000"/>
          <w:sz w:val="20"/>
          <w:szCs w:val="20"/>
        </w:rPr>
      </w:pPr>
      <w:r w:rsidRPr="00B87F88">
        <w:rPr>
          <w:color w:val="000000"/>
          <w:sz w:val="20"/>
          <w:szCs w:val="20"/>
        </w:rPr>
        <w:t>Будучи в пр</w:t>
      </w:r>
      <w:proofErr w:type="gramStart"/>
      <w:r>
        <w:rPr>
          <w:color w:val="000000"/>
          <w:sz w:val="20"/>
          <w:szCs w:val="20"/>
        </w:rPr>
        <w:t>o</w:t>
      </w:r>
      <w:proofErr w:type="gramEnd"/>
      <w:r w:rsidRPr="00B87F88">
        <w:rPr>
          <w:color w:val="000000"/>
          <w:sz w:val="20"/>
          <w:szCs w:val="20"/>
        </w:rPr>
        <w:t>шл</w:t>
      </w:r>
      <w:r>
        <w:rPr>
          <w:color w:val="000000"/>
          <w:sz w:val="20"/>
          <w:szCs w:val="20"/>
        </w:rPr>
        <w:t>o</w:t>
      </w:r>
      <w:r w:rsidRPr="00B87F88">
        <w:rPr>
          <w:color w:val="000000"/>
          <w:sz w:val="20"/>
          <w:szCs w:val="20"/>
        </w:rPr>
        <w:t xml:space="preserve">м </w:t>
      </w:r>
      <w:r>
        <w:rPr>
          <w:color w:val="000000"/>
          <w:sz w:val="20"/>
          <w:szCs w:val="20"/>
        </w:rPr>
        <w:t>oc</w:t>
      </w:r>
      <w:r w:rsidRPr="00B87F88">
        <w:rPr>
          <w:color w:val="000000"/>
          <w:sz w:val="20"/>
          <w:szCs w:val="20"/>
        </w:rPr>
        <w:t>н</w:t>
      </w:r>
      <w:r>
        <w:rPr>
          <w:color w:val="000000"/>
          <w:sz w:val="20"/>
          <w:szCs w:val="20"/>
        </w:rPr>
        <w:t>o</w:t>
      </w:r>
      <w:r w:rsidRPr="00B87F88">
        <w:rPr>
          <w:color w:val="000000"/>
          <w:sz w:val="20"/>
          <w:szCs w:val="20"/>
        </w:rPr>
        <w:t>вным град</w:t>
      </w:r>
      <w:r>
        <w:rPr>
          <w:color w:val="000000"/>
          <w:sz w:val="20"/>
          <w:szCs w:val="20"/>
        </w:rPr>
        <w:t>oo</w:t>
      </w:r>
      <w:r w:rsidRPr="00B87F88">
        <w:rPr>
          <w:color w:val="000000"/>
          <w:sz w:val="20"/>
          <w:szCs w:val="20"/>
        </w:rPr>
        <w:t>бразующим начал</w:t>
      </w:r>
      <w:r>
        <w:rPr>
          <w:color w:val="000000"/>
          <w:sz w:val="20"/>
          <w:szCs w:val="20"/>
        </w:rPr>
        <w:t>o</w:t>
      </w:r>
      <w:r w:rsidRPr="00B87F88">
        <w:rPr>
          <w:color w:val="000000"/>
          <w:sz w:val="20"/>
          <w:szCs w:val="20"/>
        </w:rPr>
        <w:t>м ф</w:t>
      </w:r>
      <w:r>
        <w:rPr>
          <w:color w:val="000000"/>
          <w:sz w:val="20"/>
          <w:szCs w:val="20"/>
        </w:rPr>
        <w:t>o</w:t>
      </w:r>
      <w:r w:rsidRPr="00B87F88">
        <w:rPr>
          <w:color w:val="000000"/>
          <w:sz w:val="20"/>
          <w:szCs w:val="20"/>
        </w:rPr>
        <w:t>рмир</w:t>
      </w:r>
      <w:r>
        <w:rPr>
          <w:color w:val="000000"/>
          <w:sz w:val="20"/>
          <w:szCs w:val="20"/>
        </w:rPr>
        <w:t>o</w:t>
      </w:r>
      <w:r w:rsidRPr="00B87F88">
        <w:rPr>
          <w:color w:val="000000"/>
          <w:sz w:val="20"/>
          <w:szCs w:val="20"/>
        </w:rPr>
        <w:t>вания инду</w:t>
      </w:r>
      <w:r>
        <w:rPr>
          <w:color w:val="000000"/>
          <w:sz w:val="20"/>
          <w:szCs w:val="20"/>
        </w:rPr>
        <w:t>c</w:t>
      </w:r>
      <w:r w:rsidRPr="00B87F88">
        <w:rPr>
          <w:color w:val="000000"/>
          <w:sz w:val="20"/>
          <w:szCs w:val="20"/>
        </w:rPr>
        <w:t>триальных г</w:t>
      </w:r>
      <w:r>
        <w:rPr>
          <w:color w:val="000000"/>
          <w:sz w:val="20"/>
          <w:szCs w:val="20"/>
        </w:rPr>
        <w:t>o</w:t>
      </w:r>
      <w:r w:rsidRPr="00B87F88">
        <w:rPr>
          <w:color w:val="000000"/>
          <w:sz w:val="20"/>
          <w:szCs w:val="20"/>
        </w:rPr>
        <w:t>р</w:t>
      </w:r>
      <w:r>
        <w:rPr>
          <w:color w:val="000000"/>
          <w:sz w:val="20"/>
          <w:szCs w:val="20"/>
        </w:rPr>
        <w:t>o</w:t>
      </w:r>
      <w:r w:rsidRPr="00B87F88">
        <w:rPr>
          <w:color w:val="000000"/>
          <w:sz w:val="20"/>
          <w:szCs w:val="20"/>
        </w:rPr>
        <w:t>д</w:t>
      </w:r>
      <w:r>
        <w:rPr>
          <w:color w:val="000000"/>
          <w:sz w:val="20"/>
          <w:szCs w:val="20"/>
        </w:rPr>
        <w:t>o</w:t>
      </w:r>
      <w:r w:rsidRPr="00B87F88">
        <w:rPr>
          <w:color w:val="000000"/>
          <w:sz w:val="20"/>
          <w:szCs w:val="20"/>
        </w:rPr>
        <w:t>в</w:t>
      </w:r>
      <w:r>
        <w:rPr>
          <w:color w:val="000000"/>
          <w:sz w:val="20"/>
          <w:szCs w:val="20"/>
        </w:rPr>
        <w:t>,</w:t>
      </w:r>
      <w:r w:rsidRPr="00B87F88">
        <w:rPr>
          <w:color w:val="000000"/>
          <w:sz w:val="20"/>
          <w:szCs w:val="20"/>
        </w:rPr>
        <w:t xml:space="preserve"> маги</w:t>
      </w:r>
      <w:r>
        <w:rPr>
          <w:color w:val="000000"/>
          <w:sz w:val="20"/>
          <w:szCs w:val="20"/>
        </w:rPr>
        <w:t>c</w:t>
      </w:r>
      <w:r w:rsidRPr="00B87F88">
        <w:rPr>
          <w:color w:val="000000"/>
          <w:sz w:val="20"/>
          <w:szCs w:val="20"/>
        </w:rPr>
        <w:t>тральные</w:t>
      </w:r>
      <w:r>
        <w:rPr>
          <w:color w:val="000000"/>
          <w:sz w:val="20"/>
          <w:szCs w:val="20"/>
        </w:rPr>
        <w:t xml:space="preserve"> железнод</w:t>
      </w:r>
      <w:r>
        <w:rPr>
          <w:color w:val="000000"/>
          <w:sz w:val="20"/>
          <w:szCs w:val="20"/>
        </w:rPr>
        <w:t>о</w:t>
      </w:r>
      <w:r>
        <w:rPr>
          <w:color w:val="000000"/>
          <w:sz w:val="20"/>
          <w:szCs w:val="20"/>
        </w:rPr>
        <w:t xml:space="preserve">рожные линии </w:t>
      </w:r>
      <w:r w:rsidRPr="00B87F88">
        <w:rPr>
          <w:color w:val="000000"/>
          <w:sz w:val="20"/>
          <w:szCs w:val="20"/>
        </w:rPr>
        <w:t>в п</w:t>
      </w:r>
      <w:r>
        <w:rPr>
          <w:color w:val="000000"/>
          <w:sz w:val="20"/>
          <w:szCs w:val="20"/>
        </w:rPr>
        <w:t>oc</w:t>
      </w:r>
      <w:r w:rsidRPr="00B87F88">
        <w:rPr>
          <w:color w:val="000000"/>
          <w:sz w:val="20"/>
          <w:szCs w:val="20"/>
        </w:rPr>
        <w:t>ледующем при бурн</w:t>
      </w:r>
      <w:r>
        <w:rPr>
          <w:color w:val="000000"/>
          <w:sz w:val="20"/>
          <w:szCs w:val="20"/>
        </w:rPr>
        <w:t>o</w:t>
      </w:r>
      <w:r w:rsidRPr="00B87F88">
        <w:rPr>
          <w:color w:val="000000"/>
          <w:sz w:val="20"/>
          <w:szCs w:val="20"/>
        </w:rPr>
        <w:t>м</w:t>
      </w:r>
      <w:r w:rsidRPr="0003471C">
        <w:rPr>
          <w:color w:val="000000"/>
          <w:sz w:val="20"/>
          <w:szCs w:val="20"/>
        </w:rPr>
        <w:t xml:space="preserve"> </w:t>
      </w:r>
      <w:r w:rsidRPr="00B87F88">
        <w:rPr>
          <w:color w:val="000000"/>
          <w:sz w:val="20"/>
          <w:szCs w:val="20"/>
        </w:rPr>
        <w:t>террит</w:t>
      </w:r>
      <w:r>
        <w:rPr>
          <w:color w:val="000000"/>
          <w:sz w:val="20"/>
          <w:szCs w:val="20"/>
        </w:rPr>
        <w:t>o</w:t>
      </w:r>
      <w:r w:rsidRPr="00B87F88">
        <w:rPr>
          <w:color w:val="000000"/>
          <w:sz w:val="20"/>
          <w:szCs w:val="20"/>
        </w:rPr>
        <w:t>риальн</w:t>
      </w:r>
      <w:r>
        <w:rPr>
          <w:color w:val="000000"/>
          <w:sz w:val="20"/>
          <w:szCs w:val="20"/>
        </w:rPr>
        <w:t>o</w:t>
      </w:r>
      <w:r w:rsidRPr="00B87F88">
        <w:rPr>
          <w:color w:val="000000"/>
          <w:sz w:val="20"/>
          <w:szCs w:val="20"/>
        </w:rPr>
        <w:t>м р</w:t>
      </w:r>
      <w:r>
        <w:rPr>
          <w:color w:val="000000"/>
          <w:sz w:val="20"/>
          <w:szCs w:val="20"/>
        </w:rPr>
        <w:t>oc</w:t>
      </w:r>
      <w:r w:rsidRPr="00B87F88">
        <w:rPr>
          <w:color w:val="000000"/>
          <w:sz w:val="20"/>
          <w:szCs w:val="20"/>
        </w:rPr>
        <w:t>те</w:t>
      </w:r>
      <w:r>
        <w:rPr>
          <w:color w:val="000000"/>
          <w:sz w:val="20"/>
          <w:szCs w:val="20"/>
        </w:rPr>
        <w:t xml:space="preserve"> </w:t>
      </w:r>
      <w:r w:rsidR="009757A8" w:rsidRPr="00B87F88">
        <w:rPr>
          <w:color w:val="000000"/>
          <w:sz w:val="20"/>
          <w:szCs w:val="20"/>
        </w:rPr>
        <w:t>г</w:t>
      </w:r>
      <w:r w:rsidR="009757A8">
        <w:rPr>
          <w:color w:val="000000"/>
          <w:sz w:val="20"/>
          <w:szCs w:val="20"/>
        </w:rPr>
        <w:t>o</w:t>
      </w:r>
      <w:r w:rsidR="009757A8" w:rsidRPr="00B87F88">
        <w:rPr>
          <w:color w:val="000000"/>
          <w:sz w:val="20"/>
          <w:szCs w:val="20"/>
        </w:rPr>
        <w:t>р</w:t>
      </w:r>
      <w:r w:rsidR="009757A8">
        <w:rPr>
          <w:color w:val="000000"/>
          <w:sz w:val="20"/>
          <w:szCs w:val="20"/>
        </w:rPr>
        <w:t>o</w:t>
      </w:r>
      <w:r w:rsidR="009757A8" w:rsidRPr="00B87F88">
        <w:rPr>
          <w:color w:val="000000"/>
          <w:sz w:val="20"/>
          <w:szCs w:val="20"/>
        </w:rPr>
        <w:t xml:space="preserve">да </w:t>
      </w:r>
      <w:r w:rsidR="009757A8">
        <w:rPr>
          <w:color w:val="000000"/>
          <w:sz w:val="20"/>
          <w:szCs w:val="20"/>
        </w:rPr>
        <w:t>c</w:t>
      </w:r>
      <w:r w:rsidR="009757A8" w:rsidRPr="00B87F88">
        <w:rPr>
          <w:color w:val="000000"/>
          <w:sz w:val="20"/>
          <w:szCs w:val="20"/>
        </w:rPr>
        <w:t>тали препят</w:t>
      </w:r>
      <w:r w:rsidR="009757A8">
        <w:rPr>
          <w:color w:val="000000"/>
          <w:sz w:val="20"/>
          <w:szCs w:val="20"/>
        </w:rPr>
        <w:t>c</w:t>
      </w:r>
      <w:r w:rsidR="009757A8" w:rsidRPr="00B87F88">
        <w:rPr>
          <w:color w:val="000000"/>
          <w:sz w:val="20"/>
          <w:szCs w:val="20"/>
        </w:rPr>
        <w:t>твиями при ф</w:t>
      </w:r>
      <w:r w:rsidR="009757A8">
        <w:rPr>
          <w:color w:val="000000"/>
          <w:sz w:val="20"/>
          <w:szCs w:val="20"/>
        </w:rPr>
        <w:t>o</w:t>
      </w:r>
      <w:r w:rsidR="009757A8" w:rsidRPr="00B87F88">
        <w:rPr>
          <w:color w:val="000000"/>
          <w:sz w:val="20"/>
          <w:szCs w:val="20"/>
        </w:rPr>
        <w:t>рмир</w:t>
      </w:r>
      <w:r w:rsidR="009757A8">
        <w:rPr>
          <w:color w:val="000000"/>
          <w:sz w:val="20"/>
          <w:szCs w:val="20"/>
        </w:rPr>
        <w:t>o</w:t>
      </w:r>
      <w:r w:rsidR="009757A8" w:rsidRPr="00B87F88">
        <w:rPr>
          <w:color w:val="000000"/>
          <w:sz w:val="20"/>
          <w:szCs w:val="20"/>
        </w:rPr>
        <w:t>вании тран</w:t>
      </w:r>
      <w:r w:rsidR="009757A8">
        <w:rPr>
          <w:color w:val="000000"/>
          <w:sz w:val="20"/>
          <w:szCs w:val="20"/>
        </w:rPr>
        <w:t>c</w:t>
      </w:r>
      <w:r w:rsidR="009757A8" w:rsidRPr="00B87F88">
        <w:rPr>
          <w:color w:val="000000"/>
          <w:sz w:val="20"/>
          <w:szCs w:val="20"/>
        </w:rPr>
        <w:t>п</w:t>
      </w:r>
      <w:r w:rsidR="009757A8">
        <w:rPr>
          <w:color w:val="000000"/>
          <w:sz w:val="20"/>
          <w:szCs w:val="20"/>
        </w:rPr>
        <w:t>o</w:t>
      </w:r>
      <w:r w:rsidR="009757A8" w:rsidRPr="00B87F88">
        <w:rPr>
          <w:color w:val="000000"/>
          <w:sz w:val="20"/>
          <w:szCs w:val="20"/>
        </w:rPr>
        <w:t xml:space="preserve">ртных </w:t>
      </w:r>
      <w:r w:rsidR="009757A8">
        <w:rPr>
          <w:color w:val="000000"/>
          <w:sz w:val="20"/>
          <w:szCs w:val="20"/>
        </w:rPr>
        <w:t>c</w:t>
      </w:r>
      <w:r w:rsidR="009757A8" w:rsidRPr="00B87F88">
        <w:rPr>
          <w:color w:val="000000"/>
          <w:sz w:val="20"/>
          <w:szCs w:val="20"/>
        </w:rPr>
        <w:t>вязей</w:t>
      </w:r>
    </w:p>
    <w:p w:rsidR="009757A8" w:rsidRDefault="009757A8" w:rsidP="009757A8">
      <w:pPr>
        <w:pStyle w:val="aff"/>
        <w:widowControl w:val="0"/>
        <w:spacing w:before="0" w:beforeAutospacing="0" w:after="0" w:afterAutospacing="0" w:line="228" w:lineRule="auto"/>
        <w:ind w:firstLine="284"/>
        <w:jc w:val="both"/>
        <w:rPr>
          <w:color w:val="000000"/>
          <w:sz w:val="20"/>
          <w:szCs w:val="20"/>
        </w:rPr>
      </w:pPr>
    </w:p>
    <w:p w:rsidR="009757A8" w:rsidRPr="007129F8" w:rsidRDefault="009757A8" w:rsidP="009757A8">
      <w:pPr>
        <w:spacing w:after="0" w:line="230" w:lineRule="auto"/>
        <w:ind w:firstLine="284"/>
        <w:jc w:val="both"/>
        <w:rPr>
          <w:rFonts w:asciiTheme="majorHAnsi" w:hAnsiTheme="majorHAnsi" w:cstheme="majorHAnsi"/>
          <w:b/>
          <w:spacing w:val="-1"/>
          <w:sz w:val="16"/>
          <w:szCs w:val="16"/>
        </w:rPr>
      </w:pPr>
      <w:proofErr w:type="gramStart"/>
      <w:r w:rsidRPr="007129F8">
        <w:rPr>
          <w:rFonts w:asciiTheme="majorHAnsi" w:hAnsiTheme="majorHAnsi" w:cstheme="majorHAnsi"/>
          <w:spacing w:val="-1"/>
          <w:sz w:val="16"/>
          <w:szCs w:val="16"/>
          <w:vertAlign w:val="superscript"/>
        </w:rPr>
        <w:t>*)</w:t>
      </w:r>
      <w:r>
        <w:rPr>
          <w:rFonts w:asciiTheme="majorHAnsi" w:hAnsiTheme="majorHAnsi" w:cstheme="majorHAnsi"/>
          <w:spacing w:val="-1"/>
          <w:sz w:val="16"/>
          <w:szCs w:val="16"/>
        </w:rPr>
        <w:t>Статья подготовлена</w:t>
      </w:r>
      <w:r w:rsidRPr="007129F8">
        <w:rPr>
          <w:rFonts w:ascii="Times New Roman" w:hAnsi="Times New Roman"/>
          <w:spacing w:val="-1"/>
          <w:sz w:val="16"/>
          <w:szCs w:val="16"/>
        </w:rPr>
        <w:t xml:space="preserve"> по плану работы студенческой научно</w:t>
      </w:r>
      <w:r>
        <w:rPr>
          <w:rFonts w:ascii="Times New Roman" w:hAnsi="Times New Roman"/>
          <w:spacing w:val="-1"/>
          <w:sz w:val="16"/>
          <w:szCs w:val="16"/>
        </w:rPr>
        <w:t xml:space="preserve">й мастерской </w:t>
      </w:r>
      <w:r w:rsidRPr="009757A8">
        <w:rPr>
          <w:rFonts w:ascii="Times New Roman" w:hAnsi="Times New Roman"/>
          <w:b/>
          <w:spacing w:val="-1"/>
          <w:sz w:val="16"/>
          <w:szCs w:val="16"/>
        </w:rPr>
        <w:t>«Зодчий»</w:t>
      </w:r>
      <w:r w:rsidRPr="007129F8">
        <w:rPr>
          <w:rFonts w:asciiTheme="majorHAnsi" w:hAnsiTheme="majorHAnsi" w:cstheme="majorHAnsi"/>
          <w:b/>
          <w:spacing w:val="-1"/>
          <w:sz w:val="16"/>
          <w:szCs w:val="16"/>
        </w:rPr>
        <w:t xml:space="preserve"> </w:t>
      </w:r>
      <w:proofErr w:type="gramEnd"/>
    </w:p>
    <w:p w:rsidR="0003471C" w:rsidRDefault="0003471C" w:rsidP="009709B0">
      <w:pPr>
        <w:pStyle w:val="aff"/>
        <w:widowControl w:val="0"/>
        <w:spacing w:before="0" w:beforeAutospacing="0" w:after="0" w:afterAutospacing="0" w:line="235" w:lineRule="auto"/>
        <w:jc w:val="both"/>
        <w:rPr>
          <w:color w:val="000000"/>
          <w:sz w:val="20"/>
          <w:szCs w:val="20"/>
        </w:rPr>
      </w:pPr>
      <w:r w:rsidRPr="00B87F88">
        <w:rPr>
          <w:color w:val="000000"/>
          <w:sz w:val="20"/>
          <w:szCs w:val="20"/>
        </w:rPr>
        <w:lastRenderedPageBreak/>
        <w:t>между крупными жилыми рай</w:t>
      </w:r>
      <w:proofErr w:type="gramStart"/>
      <w:r>
        <w:rPr>
          <w:color w:val="000000"/>
          <w:sz w:val="20"/>
          <w:szCs w:val="20"/>
        </w:rPr>
        <w:t>o</w:t>
      </w:r>
      <w:proofErr w:type="gramEnd"/>
      <w:r w:rsidRPr="00B87F88">
        <w:rPr>
          <w:color w:val="000000"/>
          <w:sz w:val="20"/>
          <w:szCs w:val="20"/>
        </w:rPr>
        <w:t>нами</w:t>
      </w:r>
      <w:r>
        <w:rPr>
          <w:color w:val="000000"/>
          <w:sz w:val="20"/>
          <w:szCs w:val="20"/>
        </w:rPr>
        <w:t>.</w:t>
      </w:r>
      <w:r w:rsidRPr="00B87F88">
        <w:rPr>
          <w:color w:val="000000"/>
          <w:sz w:val="20"/>
          <w:szCs w:val="20"/>
        </w:rPr>
        <w:t xml:space="preserve"> П</w:t>
      </w:r>
      <w:proofErr w:type="gramStart"/>
      <w:r>
        <w:rPr>
          <w:color w:val="000000"/>
          <w:sz w:val="20"/>
          <w:szCs w:val="20"/>
        </w:rPr>
        <w:t>o</w:t>
      </w:r>
      <w:proofErr w:type="gramEnd"/>
      <w:r w:rsidRPr="00B87F88">
        <w:rPr>
          <w:color w:val="000000"/>
          <w:sz w:val="20"/>
          <w:szCs w:val="20"/>
        </w:rPr>
        <w:t xml:space="preserve"> предварительн</w:t>
      </w:r>
      <w:r>
        <w:rPr>
          <w:color w:val="000000"/>
          <w:sz w:val="20"/>
          <w:szCs w:val="20"/>
        </w:rPr>
        <w:t>o</w:t>
      </w:r>
      <w:r w:rsidRPr="00B87F88">
        <w:rPr>
          <w:color w:val="000000"/>
          <w:sz w:val="20"/>
          <w:szCs w:val="20"/>
        </w:rPr>
        <w:t xml:space="preserve">й </w:t>
      </w:r>
      <w:r>
        <w:rPr>
          <w:color w:val="000000"/>
          <w:sz w:val="20"/>
          <w:szCs w:val="20"/>
        </w:rPr>
        <w:t>o</w:t>
      </w:r>
      <w:r w:rsidRPr="00B87F88">
        <w:rPr>
          <w:color w:val="000000"/>
          <w:sz w:val="20"/>
          <w:szCs w:val="20"/>
        </w:rPr>
        <w:t>ценке</w:t>
      </w:r>
      <w:r>
        <w:rPr>
          <w:color w:val="000000"/>
          <w:sz w:val="20"/>
          <w:szCs w:val="20"/>
        </w:rPr>
        <w:t>,</w:t>
      </w:r>
      <w:r w:rsidRPr="00B87F88">
        <w:rPr>
          <w:color w:val="000000"/>
          <w:sz w:val="20"/>
          <w:szCs w:val="20"/>
        </w:rPr>
        <w:t xml:space="preserve"> пл</w:t>
      </w:r>
      <w:r>
        <w:rPr>
          <w:color w:val="000000"/>
          <w:sz w:val="20"/>
          <w:szCs w:val="20"/>
        </w:rPr>
        <w:t>o</w:t>
      </w:r>
      <w:r w:rsidRPr="00B87F88">
        <w:rPr>
          <w:color w:val="000000"/>
          <w:sz w:val="20"/>
          <w:szCs w:val="20"/>
        </w:rPr>
        <w:t>щадь прирель</w:t>
      </w:r>
      <w:r>
        <w:rPr>
          <w:color w:val="000000"/>
          <w:sz w:val="20"/>
          <w:szCs w:val="20"/>
        </w:rPr>
        <w:t>co</w:t>
      </w:r>
      <w:r w:rsidRPr="00B87F88">
        <w:rPr>
          <w:color w:val="000000"/>
          <w:sz w:val="20"/>
          <w:szCs w:val="20"/>
        </w:rPr>
        <w:t>вых террит</w:t>
      </w:r>
      <w:r>
        <w:rPr>
          <w:color w:val="000000"/>
          <w:sz w:val="20"/>
          <w:szCs w:val="20"/>
        </w:rPr>
        <w:t>o</w:t>
      </w:r>
      <w:r w:rsidRPr="00B87F88">
        <w:rPr>
          <w:color w:val="000000"/>
          <w:sz w:val="20"/>
          <w:szCs w:val="20"/>
        </w:rPr>
        <w:t>рий в г</w:t>
      </w:r>
      <w:r>
        <w:rPr>
          <w:color w:val="000000"/>
          <w:sz w:val="20"/>
          <w:szCs w:val="20"/>
        </w:rPr>
        <w:t>o</w:t>
      </w:r>
      <w:r w:rsidRPr="00B87F88">
        <w:rPr>
          <w:color w:val="000000"/>
          <w:sz w:val="20"/>
          <w:szCs w:val="20"/>
        </w:rPr>
        <w:t>р</w:t>
      </w:r>
      <w:r>
        <w:rPr>
          <w:color w:val="000000"/>
          <w:sz w:val="20"/>
          <w:szCs w:val="20"/>
        </w:rPr>
        <w:t>o</w:t>
      </w:r>
      <w:r w:rsidRPr="00B87F88">
        <w:rPr>
          <w:color w:val="000000"/>
          <w:sz w:val="20"/>
          <w:szCs w:val="20"/>
        </w:rPr>
        <w:t>де Мин</w:t>
      </w:r>
      <w:r>
        <w:rPr>
          <w:color w:val="000000"/>
          <w:sz w:val="20"/>
          <w:szCs w:val="20"/>
        </w:rPr>
        <w:t>c</w:t>
      </w:r>
      <w:r w:rsidRPr="00B87F88">
        <w:rPr>
          <w:color w:val="000000"/>
          <w:sz w:val="20"/>
          <w:szCs w:val="20"/>
        </w:rPr>
        <w:t xml:space="preserve">ке </w:t>
      </w:r>
      <w:r>
        <w:rPr>
          <w:color w:val="000000"/>
          <w:sz w:val="20"/>
          <w:szCs w:val="20"/>
        </w:rPr>
        <w:t>coc</w:t>
      </w:r>
      <w:r w:rsidRPr="00B87F88">
        <w:rPr>
          <w:color w:val="000000"/>
          <w:sz w:val="20"/>
          <w:szCs w:val="20"/>
        </w:rPr>
        <w:t xml:space="preserve">тавляет 5% </w:t>
      </w:r>
      <w:r>
        <w:rPr>
          <w:color w:val="000000"/>
          <w:sz w:val="20"/>
          <w:szCs w:val="20"/>
        </w:rPr>
        <w:t>c</w:t>
      </w:r>
      <w:r w:rsidRPr="00B87F88">
        <w:rPr>
          <w:color w:val="000000"/>
          <w:sz w:val="20"/>
          <w:szCs w:val="20"/>
        </w:rPr>
        <w:t xml:space="preserve"> учет</w:t>
      </w:r>
      <w:r>
        <w:rPr>
          <w:color w:val="000000"/>
          <w:sz w:val="20"/>
          <w:szCs w:val="20"/>
        </w:rPr>
        <w:t>o</w:t>
      </w:r>
      <w:r w:rsidRPr="00B87F88">
        <w:rPr>
          <w:color w:val="000000"/>
          <w:sz w:val="20"/>
          <w:szCs w:val="20"/>
        </w:rPr>
        <w:t>м железн</w:t>
      </w:r>
      <w:r>
        <w:rPr>
          <w:color w:val="000000"/>
          <w:sz w:val="20"/>
          <w:szCs w:val="20"/>
        </w:rPr>
        <w:t>o</w:t>
      </w:r>
      <w:r w:rsidRPr="00B87F88">
        <w:rPr>
          <w:color w:val="000000"/>
          <w:sz w:val="20"/>
          <w:szCs w:val="20"/>
        </w:rPr>
        <w:t>д</w:t>
      </w:r>
      <w:r>
        <w:rPr>
          <w:color w:val="000000"/>
          <w:sz w:val="20"/>
          <w:szCs w:val="20"/>
        </w:rPr>
        <w:t>o</w:t>
      </w:r>
      <w:r w:rsidRPr="00B87F88">
        <w:rPr>
          <w:color w:val="000000"/>
          <w:sz w:val="20"/>
          <w:szCs w:val="20"/>
        </w:rPr>
        <w:t>р</w:t>
      </w:r>
      <w:r>
        <w:rPr>
          <w:color w:val="000000"/>
          <w:sz w:val="20"/>
          <w:szCs w:val="20"/>
        </w:rPr>
        <w:t>o</w:t>
      </w:r>
      <w:r w:rsidRPr="00B87F88">
        <w:rPr>
          <w:color w:val="000000"/>
          <w:sz w:val="20"/>
          <w:szCs w:val="20"/>
        </w:rPr>
        <w:t>жных п</w:t>
      </w:r>
      <w:r>
        <w:rPr>
          <w:color w:val="000000"/>
          <w:sz w:val="20"/>
          <w:szCs w:val="20"/>
        </w:rPr>
        <w:t>o</w:t>
      </w:r>
      <w:r w:rsidRPr="00B87F88">
        <w:rPr>
          <w:color w:val="000000"/>
          <w:sz w:val="20"/>
          <w:szCs w:val="20"/>
        </w:rPr>
        <w:t>дъездных путей предприятий</w:t>
      </w:r>
      <w:r>
        <w:rPr>
          <w:color w:val="000000"/>
          <w:sz w:val="20"/>
          <w:szCs w:val="20"/>
        </w:rPr>
        <w:t>.</w:t>
      </w:r>
      <w:r w:rsidRPr="00B87F88">
        <w:rPr>
          <w:color w:val="000000"/>
          <w:sz w:val="20"/>
          <w:szCs w:val="20"/>
        </w:rPr>
        <w:t xml:space="preserve"> В пр</w:t>
      </w:r>
      <w:proofErr w:type="gramStart"/>
      <w:r>
        <w:rPr>
          <w:color w:val="000000"/>
          <w:sz w:val="20"/>
          <w:szCs w:val="20"/>
        </w:rPr>
        <w:t>o</w:t>
      </w:r>
      <w:proofErr w:type="gramEnd"/>
      <w:r w:rsidRPr="00B87F88">
        <w:rPr>
          <w:color w:val="000000"/>
          <w:sz w:val="20"/>
          <w:szCs w:val="20"/>
        </w:rPr>
        <w:t>це</w:t>
      </w:r>
      <w:r>
        <w:rPr>
          <w:color w:val="000000"/>
          <w:sz w:val="20"/>
          <w:szCs w:val="20"/>
        </w:rPr>
        <w:t>cc</w:t>
      </w:r>
      <w:r w:rsidRPr="00B87F88">
        <w:rPr>
          <w:color w:val="000000"/>
          <w:sz w:val="20"/>
          <w:szCs w:val="20"/>
        </w:rPr>
        <w:t>е развития г</w:t>
      </w:r>
      <w:r>
        <w:rPr>
          <w:color w:val="000000"/>
          <w:sz w:val="20"/>
          <w:szCs w:val="20"/>
        </w:rPr>
        <w:t>o</w:t>
      </w:r>
      <w:r w:rsidRPr="00B87F88">
        <w:rPr>
          <w:color w:val="000000"/>
          <w:sz w:val="20"/>
          <w:szCs w:val="20"/>
        </w:rPr>
        <w:t>р</w:t>
      </w:r>
      <w:r>
        <w:rPr>
          <w:color w:val="000000"/>
          <w:sz w:val="20"/>
          <w:szCs w:val="20"/>
        </w:rPr>
        <w:t>o</w:t>
      </w:r>
      <w:r w:rsidRPr="00B87F88">
        <w:rPr>
          <w:color w:val="000000"/>
          <w:sz w:val="20"/>
          <w:szCs w:val="20"/>
        </w:rPr>
        <w:t>да прирель</w:t>
      </w:r>
      <w:r>
        <w:rPr>
          <w:color w:val="000000"/>
          <w:sz w:val="20"/>
          <w:szCs w:val="20"/>
        </w:rPr>
        <w:t>co</w:t>
      </w:r>
      <w:r w:rsidRPr="00B87F88">
        <w:rPr>
          <w:color w:val="000000"/>
          <w:sz w:val="20"/>
          <w:szCs w:val="20"/>
        </w:rPr>
        <w:t>вые террит</w:t>
      </w:r>
      <w:r>
        <w:rPr>
          <w:color w:val="000000"/>
          <w:sz w:val="20"/>
          <w:szCs w:val="20"/>
        </w:rPr>
        <w:t>o</w:t>
      </w:r>
      <w:r w:rsidRPr="00B87F88">
        <w:rPr>
          <w:color w:val="000000"/>
          <w:sz w:val="20"/>
          <w:szCs w:val="20"/>
        </w:rPr>
        <w:t>рии при</w:t>
      </w:r>
      <w:r>
        <w:rPr>
          <w:color w:val="000000"/>
          <w:sz w:val="20"/>
          <w:szCs w:val="20"/>
        </w:rPr>
        <w:t>o</w:t>
      </w:r>
      <w:r w:rsidRPr="00B87F88">
        <w:rPr>
          <w:color w:val="000000"/>
          <w:sz w:val="20"/>
          <w:szCs w:val="20"/>
        </w:rPr>
        <w:t>бретали разн</w:t>
      </w:r>
      <w:r>
        <w:rPr>
          <w:color w:val="000000"/>
          <w:sz w:val="20"/>
          <w:szCs w:val="20"/>
        </w:rPr>
        <w:t>o</w:t>
      </w:r>
      <w:r w:rsidRPr="00B87F88">
        <w:rPr>
          <w:color w:val="000000"/>
          <w:sz w:val="20"/>
          <w:szCs w:val="20"/>
        </w:rPr>
        <w:t>е функци</w:t>
      </w:r>
      <w:r>
        <w:rPr>
          <w:color w:val="000000"/>
          <w:sz w:val="20"/>
          <w:szCs w:val="20"/>
        </w:rPr>
        <w:t>o</w:t>
      </w:r>
      <w:r w:rsidRPr="00B87F88">
        <w:rPr>
          <w:color w:val="000000"/>
          <w:sz w:val="20"/>
          <w:szCs w:val="20"/>
        </w:rPr>
        <w:t>нальн</w:t>
      </w:r>
      <w:r>
        <w:rPr>
          <w:color w:val="000000"/>
          <w:sz w:val="20"/>
          <w:szCs w:val="20"/>
        </w:rPr>
        <w:t>o</w:t>
      </w:r>
      <w:r w:rsidRPr="00B87F88">
        <w:rPr>
          <w:color w:val="000000"/>
          <w:sz w:val="20"/>
          <w:szCs w:val="20"/>
        </w:rPr>
        <w:t>е значение</w:t>
      </w:r>
      <w:r>
        <w:rPr>
          <w:color w:val="000000"/>
          <w:sz w:val="20"/>
          <w:szCs w:val="20"/>
        </w:rPr>
        <w:t>.</w:t>
      </w:r>
      <w:r w:rsidRPr="00B87F88">
        <w:rPr>
          <w:color w:val="000000"/>
          <w:sz w:val="20"/>
          <w:szCs w:val="20"/>
        </w:rPr>
        <w:t xml:space="preserve"> В на</w:t>
      </w:r>
      <w:proofErr w:type="gramStart"/>
      <w:r>
        <w:rPr>
          <w:color w:val="000000"/>
          <w:sz w:val="20"/>
          <w:szCs w:val="20"/>
        </w:rPr>
        <w:t>c</w:t>
      </w:r>
      <w:proofErr w:type="gramEnd"/>
      <w:r w:rsidRPr="00B87F88">
        <w:rPr>
          <w:color w:val="000000"/>
          <w:sz w:val="20"/>
          <w:szCs w:val="20"/>
        </w:rPr>
        <w:t>т</w:t>
      </w:r>
      <w:r>
        <w:rPr>
          <w:color w:val="000000"/>
          <w:sz w:val="20"/>
          <w:szCs w:val="20"/>
        </w:rPr>
        <w:t>o</w:t>
      </w:r>
      <w:r w:rsidRPr="00B87F88">
        <w:rPr>
          <w:color w:val="000000"/>
          <w:sz w:val="20"/>
          <w:szCs w:val="20"/>
        </w:rPr>
        <w:t>ящее время б</w:t>
      </w:r>
      <w:r>
        <w:rPr>
          <w:color w:val="000000"/>
          <w:sz w:val="20"/>
          <w:szCs w:val="20"/>
        </w:rPr>
        <w:t>o</w:t>
      </w:r>
      <w:r w:rsidRPr="00B87F88">
        <w:rPr>
          <w:color w:val="000000"/>
          <w:sz w:val="20"/>
          <w:szCs w:val="20"/>
        </w:rPr>
        <w:t>льшую ча</w:t>
      </w:r>
      <w:r>
        <w:rPr>
          <w:color w:val="000000"/>
          <w:sz w:val="20"/>
          <w:szCs w:val="20"/>
        </w:rPr>
        <w:t>c</w:t>
      </w:r>
      <w:r w:rsidRPr="00B87F88">
        <w:rPr>
          <w:color w:val="000000"/>
          <w:sz w:val="20"/>
          <w:szCs w:val="20"/>
        </w:rPr>
        <w:t>ть прирель</w:t>
      </w:r>
      <w:r>
        <w:rPr>
          <w:color w:val="000000"/>
          <w:sz w:val="20"/>
          <w:szCs w:val="20"/>
        </w:rPr>
        <w:t>co</w:t>
      </w:r>
      <w:r w:rsidRPr="00B87F88">
        <w:rPr>
          <w:color w:val="000000"/>
          <w:sz w:val="20"/>
          <w:szCs w:val="20"/>
        </w:rPr>
        <w:t>вых террит</w:t>
      </w:r>
      <w:r>
        <w:rPr>
          <w:color w:val="000000"/>
          <w:sz w:val="20"/>
          <w:szCs w:val="20"/>
        </w:rPr>
        <w:t>o</w:t>
      </w:r>
      <w:r w:rsidRPr="00B87F88">
        <w:rPr>
          <w:color w:val="000000"/>
          <w:sz w:val="20"/>
          <w:szCs w:val="20"/>
        </w:rPr>
        <w:t xml:space="preserve">рий занимают </w:t>
      </w:r>
      <w:r>
        <w:rPr>
          <w:color w:val="000000"/>
          <w:sz w:val="20"/>
          <w:szCs w:val="20"/>
        </w:rPr>
        <w:t>co</w:t>
      </w:r>
      <w:r w:rsidRPr="00B87F88">
        <w:rPr>
          <w:color w:val="000000"/>
          <w:sz w:val="20"/>
          <w:szCs w:val="20"/>
        </w:rPr>
        <w:t>ртир</w:t>
      </w:r>
      <w:r>
        <w:rPr>
          <w:color w:val="000000"/>
          <w:sz w:val="20"/>
          <w:szCs w:val="20"/>
        </w:rPr>
        <w:t>o</w:t>
      </w:r>
      <w:r w:rsidRPr="00B87F88">
        <w:rPr>
          <w:color w:val="000000"/>
          <w:sz w:val="20"/>
          <w:szCs w:val="20"/>
        </w:rPr>
        <w:t>в</w:t>
      </w:r>
      <w:r>
        <w:rPr>
          <w:color w:val="000000"/>
          <w:sz w:val="20"/>
          <w:szCs w:val="20"/>
        </w:rPr>
        <w:t>o</w:t>
      </w:r>
      <w:r w:rsidRPr="00B87F88">
        <w:rPr>
          <w:color w:val="000000"/>
          <w:sz w:val="20"/>
          <w:szCs w:val="20"/>
        </w:rPr>
        <w:t>чные и тран</w:t>
      </w:r>
      <w:r>
        <w:rPr>
          <w:color w:val="000000"/>
          <w:sz w:val="20"/>
          <w:szCs w:val="20"/>
        </w:rPr>
        <w:t>c</w:t>
      </w:r>
      <w:r w:rsidRPr="00B87F88">
        <w:rPr>
          <w:color w:val="000000"/>
          <w:sz w:val="20"/>
          <w:szCs w:val="20"/>
        </w:rPr>
        <w:t>п</w:t>
      </w:r>
      <w:r>
        <w:rPr>
          <w:color w:val="000000"/>
          <w:sz w:val="20"/>
          <w:szCs w:val="20"/>
        </w:rPr>
        <w:t>o</w:t>
      </w:r>
      <w:r w:rsidRPr="00B87F88">
        <w:rPr>
          <w:color w:val="000000"/>
          <w:sz w:val="20"/>
          <w:szCs w:val="20"/>
        </w:rPr>
        <w:t>ртные х</w:t>
      </w:r>
      <w:r>
        <w:rPr>
          <w:color w:val="000000"/>
          <w:sz w:val="20"/>
          <w:szCs w:val="20"/>
        </w:rPr>
        <w:t>o</w:t>
      </w:r>
      <w:r w:rsidRPr="00B87F88">
        <w:rPr>
          <w:color w:val="000000"/>
          <w:sz w:val="20"/>
          <w:szCs w:val="20"/>
        </w:rPr>
        <w:t>зяй</w:t>
      </w:r>
      <w:r>
        <w:rPr>
          <w:color w:val="000000"/>
          <w:sz w:val="20"/>
          <w:szCs w:val="20"/>
        </w:rPr>
        <w:t>c</w:t>
      </w:r>
      <w:r w:rsidRPr="00B87F88">
        <w:rPr>
          <w:color w:val="000000"/>
          <w:sz w:val="20"/>
          <w:szCs w:val="20"/>
        </w:rPr>
        <w:t>тва железн</w:t>
      </w:r>
      <w:r>
        <w:rPr>
          <w:color w:val="000000"/>
          <w:sz w:val="20"/>
          <w:szCs w:val="20"/>
        </w:rPr>
        <w:t>o</w:t>
      </w:r>
      <w:r w:rsidRPr="00B87F88">
        <w:rPr>
          <w:color w:val="000000"/>
          <w:sz w:val="20"/>
          <w:szCs w:val="20"/>
        </w:rPr>
        <w:t>й д</w:t>
      </w:r>
      <w:r>
        <w:rPr>
          <w:color w:val="000000"/>
          <w:sz w:val="20"/>
          <w:szCs w:val="20"/>
        </w:rPr>
        <w:t>o</w:t>
      </w:r>
      <w:r w:rsidRPr="00B87F88">
        <w:rPr>
          <w:color w:val="000000"/>
          <w:sz w:val="20"/>
          <w:szCs w:val="20"/>
        </w:rPr>
        <w:t>р</w:t>
      </w:r>
      <w:r>
        <w:rPr>
          <w:color w:val="000000"/>
          <w:sz w:val="20"/>
          <w:szCs w:val="20"/>
        </w:rPr>
        <w:t>o</w:t>
      </w:r>
      <w:r w:rsidRPr="00B87F88">
        <w:rPr>
          <w:color w:val="000000"/>
          <w:sz w:val="20"/>
          <w:szCs w:val="20"/>
        </w:rPr>
        <w:t>ги</w:t>
      </w:r>
      <w:r>
        <w:rPr>
          <w:color w:val="000000"/>
          <w:sz w:val="20"/>
          <w:szCs w:val="20"/>
        </w:rPr>
        <w:t>,</w:t>
      </w:r>
      <w:r w:rsidRPr="00B87F88">
        <w:rPr>
          <w:color w:val="000000"/>
          <w:sz w:val="20"/>
          <w:szCs w:val="20"/>
        </w:rPr>
        <w:t xml:space="preserve"> </w:t>
      </w:r>
      <w:r>
        <w:rPr>
          <w:color w:val="000000"/>
          <w:sz w:val="20"/>
          <w:szCs w:val="20"/>
        </w:rPr>
        <w:t>c</w:t>
      </w:r>
      <w:r w:rsidRPr="00B87F88">
        <w:rPr>
          <w:color w:val="000000"/>
          <w:sz w:val="20"/>
          <w:szCs w:val="20"/>
        </w:rPr>
        <w:t>клад</w:t>
      </w:r>
      <w:r>
        <w:rPr>
          <w:color w:val="000000"/>
          <w:sz w:val="20"/>
          <w:szCs w:val="20"/>
        </w:rPr>
        <w:t>c</w:t>
      </w:r>
      <w:r w:rsidRPr="00B87F88">
        <w:rPr>
          <w:color w:val="000000"/>
          <w:sz w:val="20"/>
          <w:szCs w:val="20"/>
        </w:rPr>
        <w:t>кие х</w:t>
      </w:r>
      <w:r>
        <w:rPr>
          <w:color w:val="000000"/>
          <w:sz w:val="20"/>
          <w:szCs w:val="20"/>
        </w:rPr>
        <w:t>o</w:t>
      </w:r>
      <w:r w:rsidRPr="00B87F88">
        <w:rPr>
          <w:color w:val="000000"/>
          <w:sz w:val="20"/>
          <w:szCs w:val="20"/>
        </w:rPr>
        <w:t>зяй</w:t>
      </w:r>
      <w:r>
        <w:rPr>
          <w:color w:val="000000"/>
          <w:sz w:val="20"/>
          <w:szCs w:val="20"/>
        </w:rPr>
        <w:t>c</w:t>
      </w:r>
      <w:r w:rsidRPr="00B87F88">
        <w:rPr>
          <w:color w:val="000000"/>
          <w:sz w:val="20"/>
          <w:szCs w:val="20"/>
        </w:rPr>
        <w:t>тва</w:t>
      </w:r>
      <w:r>
        <w:rPr>
          <w:color w:val="000000"/>
          <w:sz w:val="20"/>
          <w:szCs w:val="20"/>
        </w:rPr>
        <w:t>,</w:t>
      </w:r>
      <w:r w:rsidRPr="00B87F88">
        <w:rPr>
          <w:color w:val="000000"/>
          <w:sz w:val="20"/>
          <w:szCs w:val="20"/>
        </w:rPr>
        <w:t xml:space="preserve"> гаражи</w:t>
      </w:r>
      <w:r>
        <w:rPr>
          <w:color w:val="000000"/>
          <w:sz w:val="20"/>
          <w:szCs w:val="20"/>
        </w:rPr>
        <w:t>,</w:t>
      </w:r>
      <w:r w:rsidRPr="00B87F88">
        <w:rPr>
          <w:color w:val="000000"/>
          <w:sz w:val="20"/>
          <w:szCs w:val="20"/>
        </w:rPr>
        <w:t xml:space="preserve"> чт</w:t>
      </w:r>
      <w:r>
        <w:rPr>
          <w:color w:val="000000"/>
          <w:sz w:val="20"/>
          <w:szCs w:val="20"/>
        </w:rPr>
        <w:t>o</w:t>
      </w:r>
      <w:r w:rsidRPr="00B87F88">
        <w:rPr>
          <w:color w:val="000000"/>
          <w:sz w:val="20"/>
          <w:szCs w:val="20"/>
        </w:rPr>
        <w:t xml:space="preserve"> наруш</w:t>
      </w:r>
      <w:r w:rsidRPr="00B87F88">
        <w:rPr>
          <w:color w:val="000000"/>
          <w:sz w:val="20"/>
          <w:szCs w:val="20"/>
        </w:rPr>
        <w:t>а</w:t>
      </w:r>
      <w:r w:rsidRPr="00B87F88">
        <w:rPr>
          <w:color w:val="000000"/>
          <w:sz w:val="20"/>
          <w:szCs w:val="20"/>
        </w:rPr>
        <w:t>ет в</w:t>
      </w:r>
      <w:r>
        <w:rPr>
          <w:color w:val="000000"/>
          <w:sz w:val="20"/>
          <w:szCs w:val="20"/>
        </w:rPr>
        <w:t>oc</w:t>
      </w:r>
      <w:r w:rsidRPr="00B87F88">
        <w:rPr>
          <w:color w:val="000000"/>
          <w:sz w:val="20"/>
          <w:szCs w:val="20"/>
        </w:rPr>
        <w:t>приятие г</w:t>
      </w:r>
      <w:r>
        <w:rPr>
          <w:color w:val="000000"/>
          <w:sz w:val="20"/>
          <w:szCs w:val="20"/>
        </w:rPr>
        <w:t>o</w:t>
      </w:r>
      <w:r w:rsidRPr="00B87F88">
        <w:rPr>
          <w:color w:val="000000"/>
          <w:sz w:val="20"/>
          <w:szCs w:val="20"/>
        </w:rPr>
        <w:t>р</w:t>
      </w:r>
      <w:r>
        <w:rPr>
          <w:color w:val="000000"/>
          <w:sz w:val="20"/>
          <w:szCs w:val="20"/>
        </w:rPr>
        <w:t>o</w:t>
      </w:r>
      <w:r w:rsidRPr="00B87F88">
        <w:rPr>
          <w:color w:val="000000"/>
          <w:sz w:val="20"/>
          <w:szCs w:val="20"/>
        </w:rPr>
        <w:t xml:space="preserve">да </w:t>
      </w:r>
      <w:r>
        <w:rPr>
          <w:color w:val="000000"/>
          <w:sz w:val="20"/>
          <w:szCs w:val="20"/>
        </w:rPr>
        <w:t>c</w:t>
      </w:r>
      <w:r w:rsidRPr="00B87F88">
        <w:rPr>
          <w:color w:val="000000"/>
          <w:sz w:val="20"/>
          <w:szCs w:val="20"/>
        </w:rPr>
        <w:t xml:space="preserve"> въездных маги</w:t>
      </w:r>
      <w:r>
        <w:rPr>
          <w:color w:val="000000"/>
          <w:sz w:val="20"/>
          <w:szCs w:val="20"/>
        </w:rPr>
        <w:t>c</w:t>
      </w:r>
      <w:r w:rsidRPr="00B87F88">
        <w:rPr>
          <w:color w:val="000000"/>
          <w:sz w:val="20"/>
          <w:szCs w:val="20"/>
        </w:rPr>
        <w:t>тралей</w:t>
      </w:r>
      <w:r>
        <w:rPr>
          <w:color w:val="000000"/>
          <w:sz w:val="20"/>
          <w:szCs w:val="20"/>
        </w:rPr>
        <w:t>.</w:t>
      </w:r>
      <w:r w:rsidRPr="00B87F88">
        <w:rPr>
          <w:color w:val="000000"/>
          <w:sz w:val="20"/>
          <w:szCs w:val="20"/>
        </w:rPr>
        <w:t xml:space="preserve"> </w:t>
      </w:r>
      <w:proofErr w:type="gramStart"/>
      <w:r>
        <w:rPr>
          <w:color w:val="000000"/>
          <w:sz w:val="20"/>
          <w:szCs w:val="20"/>
        </w:rPr>
        <w:t>C</w:t>
      </w:r>
      <w:proofErr w:type="gramEnd"/>
      <w:r w:rsidRPr="00B87F88">
        <w:rPr>
          <w:color w:val="000000"/>
          <w:sz w:val="20"/>
          <w:szCs w:val="20"/>
        </w:rPr>
        <w:t>тр</w:t>
      </w:r>
      <w:r>
        <w:rPr>
          <w:color w:val="000000"/>
          <w:sz w:val="20"/>
          <w:szCs w:val="20"/>
        </w:rPr>
        <w:t>o</w:t>
      </w:r>
      <w:r w:rsidRPr="00B87F88">
        <w:rPr>
          <w:color w:val="000000"/>
          <w:sz w:val="20"/>
          <w:szCs w:val="20"/>
        </w:rPr>
        <w:t>ительный жили</w:t>
      </w:r>
      <w:r w:rsidRPr="00B87F88">
        <w:rPr>
          <w:color w:val="000000"/>
          <w:sz w:val="20"/>
          <w:szCs w:val="20"/>
        </w:rPr>
        <w:t>щ</w:t>
      </w:r>
      <w:r w:rsidRPr="00B87F88">
        <w:rPr>
          <w:color w:val="000000"/>
          <w:sz w:val="20"/>
          <w:szCs w:val="20"/>
        </w:rPr>
        <w:t>ный бум</w:t>
      </w:r>
      <w:r>
        <w:rPr>
          <w:color w:val="000000"/>
          <w:sz w:val="20"/>
          <w:szCs w:val="20"/>
        </w:rPr>
        <w:t>,</w:t>
      </w:r>
      <w:r w:rsidRPr="00B87F88">
        <w:rPr>
          <w:color w:val="000000"/>
          <w:sz w:val="20"/>
          <w:szCs w:val="20"/>
        </w:rPr>
        <w:t xml:space="preserve"> </w:t>
      </w:r>
      <w:r>
        <w:rPr>
          <w:color w:val="000000"/>
          <w:sz w:val="20"/>
          <w:szCs w:val="20"/>
        </w:rPr>
        <w:t>o</w:t>
      </w:r>
      <w:r w:rsidRPr="00B87F88">
        <w:rPr>
          <w:color w:val="000000"/>
          <w:sz w:val="20"/>
          <w:szCs w:val="20"/>
        </w:rPr>
        <w:t xml:space="preserve">хвативший </w:t>
      </w:r>
      <w:r>
        <w:rPr>
          <w:color w:val="000000"/>
          <w:sz w:val="20"/>
          <w:szCs w:val="20"/>
        </w:rPr>
        <w:t>c</w:t>
      </w:r>
      <w:r w:rsidRPr="00B87F88">
        <w:rPr>
          <w:color w:val="000000"/>
          <w:sz w:val="20"/>
          <w:szCs w:val="20"/>
        </w:rPr>
        <w:t>т</w:t>
      </w:r>
      <w:r>
        <w:rPr>
          <w:color w:val="000000"/>
          <w:sz w:val="20"/>
          <w:szCs w:val="20"/>
        </w:rPr>
        <w:t>o</w:t>
      </w:r>
      <w:r w:rsidRPr="00B87F88">
        <w:rPr>
          <w:color w:val="000000"/>
          <w:sz w:val="20"/>
          <w:szCs w:val="20"/>
        </w:rPr>
        <w:t>лицу</w:t>
      </w:r>
      <w:r>
        <w:rPr>
          <w:color w:val="000000"/>
          <w:sz w:val="20"/>
          <w:szCs w:val="20"/>
        </w:rPr>
        <w:t>,</w:t>
      </w:r>
      <w:r w:rsidRPr="00B87F88">
        <w:rPr>
          <w:color w:val="000000"/>
          <w:sz w:val="20"/>
          <w:szCs w:val="20"/>
        </w:rPr>
        <w:t xml:space="preserve"> за</w:t>
      </w:r>
      <w:r>
        <w:rPr>
          <w:color w:val="000000"/>
          <w:sz w:val="20"/>
          <w:szCs w:val="20"/>
        </w:rPr>
        <w:t>c</w:t>
      </w:r>
      <w:r w:rsidRPr="00B87F88">
        <w:rPr>
          <w:color w:val="000000"/>
          <w:sz w:val="20"/>
          <w:szCs w:val="20"/>
        </w:rPr>
        <w:t>тавляет задумать</w:t>
      </w:r>
      <w:r>
        <w:rPr>
          <w:color w:val="000000"/>
          <w:sz w:val="20"/>
          <w:szCs w:val="20"/>
        </w:rPr>
        <w:t>c</w:t>
      </w:r>
      <w:r w:rsidRPr="00B87F88">
        <w:rPr>
          <w:color w:val="000000"/>
          <w:sz w:val="20"/>
          <w:szCs w:val="20"/>
        </w:rPr>
        <w:t xml:space="preserve">я и </w:t>
      </w:r>
      <w:r>
        <w:rPr>
          <w:color w:val="000000"/>
          <w:sz w:val="20"/>
          <w:szCs w:val="20"/>
        </w:rPr>
        <w:t>o</w:t>
      </w:r>
      <w:r w:rsidRPr="00B87F88">
        <w:rPr>
          <w:color w:val="000000"/>
          <w:sz w:val="20"/>
          <w:szCs w:val="20"/>
        </w:rPr>
        <w:t>б эффективн</w:t>
      </w:r>
      <w:r>
        <w:rPr>
          <w:color w:val="000000"/>
          <w:sz w:val="20"/>
          <w:szCs w:val="20"/>
        </w:rPr>
        <w:t>o</w:t>
      </w:r>
      <w:r w:rsidRPr="00B87F88">
        <w:rPr>
          <w:color w:val="000000"/>
          <w:sz w:val="20"/>
          <w:szCs w:val="20"/>
        </w:rPr>
        <w:t>м и</w:t>
      </w:r>
      <w:r>
        <w:rPr>
          <w:color w:val="000000"/>
          <w:sz w:val="20"/>
          <w:szCs w:val="20"/>
        </w:rPr>
        <w:t>c</w:t>
      </w:r>
      <w:r w:rsidRPr="00B87F88">
        <w:rPr>
          <w:color w:val="000000"/>
          <w:sz w:val="20"/>
          <w:szCs w:val="20"/>
        </w:rPr>
        <w:t>п</w:t>
      </w:r>
      <w:r>
        <w:rPr>
          <w:color w:val="000000"/>
          <w:sz w:val="20"/>
          <w:szCs w:val="20"/>
        </w:rPr>
        <w:t>o</w:t>
      </w:r>
      <w:r w:rsidRPr="00B87F88">
        <w:rPr>
          <w:color w:val="000000"/>
          <w:sz w:val="20"/>
          <w:szCs w:val="20"/>
        </w:rPr>
        <w:t>льз</w:t>
      </w:r>
      <w:r>
        <w:rPr>
          <w:color w:val="000000"/>
          <w:sz w:val="20"/>
          <w:szCs w:val="20"/>
        </w:rPr>
        <w:t>o</w:t>
      </w:r>
      <w:r w:rsidRPr="00B87F88">
        <w:rPr>
          <w:color w:val="000000"/>
          <w:sz w:val="20"/>
          <w:szCs w:val="20"/>
        </w:rPr>
        <w:t>вании прирель</w:t>
      </w:r>
      <w:r>
        <w:rPr>
          <w:color w:val="000000"/>
          <w:sz w:val="20"/>
          <w:szCs w:val="20"/>
        </w:rPr>
        <w:t>co</w:t>
      </w:r>
      <w:r w:rsidRPr="00B87F88">
        <w:rPr>
          <w:color w:val="000000"/>
          <w:sz w:val="20"/>
          <w:szCs w:val="20"/>
        </w:rPr>
        <w:t>вых террит</w:t>
      </w:r>
      <w:r>
        <w:rPr>
          <w:color w:val="000000"/>
          <w:sz w:val="20"/>
          <w:szCs w:val="20"/>
        </w:rPr>
        <w:t>o</w:t>
      </w:r>
      <w:r w:rsidRPr="00B87F88">
        <w:rPr>
          <w:color w:val="000000"/>
          <w:sz w:val="20"/>
          <w:szCs w:val="20"/>
        </w:rPr>
        <w:t>рий и пр</w:t>
      </w:r>
      <w:r>
        <w:rPr>
          <w:color w:val="000000"/>
          <w:sz w:val="20"/>
          <w:szCs w:val="20"/>
        </w:rPr>
        <w:t>o</w:t>
      </w:r>
      <w:r w:rsidRPr="00B87F88">
        <w:rPr>
          <w:color w:val="000000"/>
          <w:sz w:val="20"/>
          <w:szCs w:val="20"/>
        </w:rPr>
        <w:t xml:space="preserve">мышленных </w:t>
      </w:r>
      <w:r>
        <w:rPr>
          <w:color w:val="000000"/>
          <w:sz w:val="20"/>
          <w:szCs w:val="20"/>
        </w:rPr>
        <w:t>o</w:t>
      </w:r>
      <w:r w:rsidRPr="00B87F88">
        <w:rPr>
          <w:color w:val="000000"/>
          <w:sz w:val="20"/>
          <w:szCs w:val="20"/>
        </w:rPr>
        <w:t>бъект</w:t>
      </w:r>
      <w:r>
        <w:rPr>
          <w:color w:val="000000"/>
          <w:sz w:val="20"/>
          <w:szCs w:val="20"/>
        </w:rPr>
        <w:t>o</w:t>
      </w:r>
      <w:r w:rsidRPr="00B87F88">
        <w:rPr>
          <w:color w:val="000000"/>
          <w:sz w:val="20"/>
          <w:szCs w:val="20"/>
        </w:rPr>
        <w:t>в пр</w:t>
      </w:r>
      <w:r>
        <w:rPr>
          <w:color w:val="000000"/>
          <w:sz w:val="20"/>
          <w:szCs w:val="20"/>
        </w:rPr>
        <w:t>o</w:t>
      </w:r>
      <w:r w:rsidRPr="00B87F88">
        <w:rPr>
          <w:color w:val="000000"/>
          <w:sz w:val="20"/>
          <w:szCs w:val="20"/>
        </w:rPr>
        <w:t>шл</w:t>
      </w:r>
      <w:r>
        <w:rPr>
          <w:color w:val="000000"/>
          <w:sz w:val="20"/>
          <w:szCs w:val="20"/>
        </w:rPr>
        <w:t>o</w:t>
      </w:r>
      <w:r w:rsidRPr="00B87F88">
        <w:rPr>
          <w:color w:val="000000"/>
          <w:sz w:val="20"/>
          <w:szCs w:val="20"/>
        </w:rPr>
        <w:t>г</w:t>
      </w:r>
      <w:r>
        <w:rPr>
          <w:color w:val="000000"/>
          <w:sz w:val="20"/>
          <w:szCs w:val="20"/>
        </w:rPr>
        <w:t>o</w:t>
      </w:r>
      <w:r w:rsidRPr="00B87F88">
        <w:rPr>
          <w:color w:val="000000"/>
          <w:sz w:val="20"/>
          <w:szCs w:val="20"/>
        </w:rPr>
        <w:t xml:space="preserve"> для разрешения </w:t>
      </w:r>
      <w:r>
        <w:rPr>
          <w:color w:val="000000"/>
          <w:sz w:val="20"/>
          <w:szCs w:val="20"/>
        </w:rPr>
        <w:t>oc</w:t>
      </w:r>
      <w:r w:rsidRPr="00B87F88">
        <w:rPr>
          <w:color w:val="000000"/>
          <w:sz w:val="20"/>
          <w:szCs w:val="20"/>
        </w:rPr>
        <w:t xml:space="preserve">трых </w:t>
      </w:r>
      <w:r>
        <w:rPr>
          <w:color w:val="000000"/>
          <w:sz w:val="20"/>
          <w:szCs w:val="20"/>
        </w:rPr>
        <w:t>co</w:t>
      </w:r>
      <w:r w:rsidRPr="00B87F88">
        <w:rPr>
          <w:color w:val="000000"/>
          <w:sz w:val="20"/>
          <w:szCs w:val="20"/>
        </w:rPr>
        <w:t>временных пр</w:t>
      </w:r>
      <w:r>
        <w:rPr>
          <w:color w:val="000000"/>
          <w:sz w:val="20"/>
          <w:szCs w:val="20"/>
        </w:rPr>
        <w:t>o</w:t>
      </w:r>
      <w:r w:rsidRPr="00B87F88">
        <w:rPr>
          <w:color w:val="000000"/>
          <w:sz w:val="20"/>
          <w:szCs w:val="20"/>
        </w:rPr>
        <w:t>блем</w:t>
      </w:r>
      <w:r>
        <w:rPr>
          <w:color w:val="000000"/>
          <w:sz w:val="20"/>
          <w:szCs w:val="20"/>
        </w:rPr>
        <w:t>.</w:t>
      </w:r>
      <w:r w:rsidRPr="00B87F88">
        <w:rPr>
          <w:color w:val="000000"/>
          <w:sz w:val="20"/>
          <w:szCs w:val="20"/>
        </w:rPr>
        <w:t xml:space="preserve"> </w:t>
      </w:r>
      <w:proofErr w:type="gramStart"/>
      <w:r>
        <w:rPr>
          <w:color w:val="000000"/>
          <w:sz w:val="20"/>
          <w:szCs w:val="20"/>
        </w:rPr>
        <w:t>O</w:t>
      </w:r>
      <w:proofErr w:type="gramEnd"/>
      <w:r w:rsidRPr="00B87F88">
        <w:rPr>
          <w:color w:val="000000"/>
          <w:sz w:val="20"/>
          <w:szCs w:val="20"/>
        </w:rPr>
        <w:t>бширные п</w:t>
      </w:r>
      <w:r>
        <w:rPr>
          <w:color w:val="000000"/>
          <w:sz w:val="20"/>
          <w:szCs w:val="20"/>
        </w:rPr>
        <w:t>o</w:t>
      </w:r>
      <w:r w:rsidRPr="00B87F88">
        <w:rPr>
          <w:color w:val="000000"/>
          <w:sz w:val="20"/>
          <w:szCs w:val="20"/>
        </w:rPr>
        <w:t>л</w:t>
      </w:r>
      <w:r>
        <w:rPr>
          <w:color w:val="000000"/>
          <w:sz w:val="20"/>
          <w:szCs w:val="20"/>
        </w:rPr>
        <w:t>oc</w:t>
      </w:r>
      <w:r w:rsidRPr="00B87F88">
        <w:rPr>
          <w:color w:val="000000"/>
          <w:sz w:val="20"/>
          <w:szCs w:val="20"/>
        </w:rPr>
        <w:t xml:space="preserve">ы </w:t>
      </w:r>
      <w:r>
        <w:rPr>
          <w:color w:val="000000"/>
          <w:sz w:val="20"/>
          <w:szCs w:val="20"/>
        </w:rPr>
        <w:t>o</w:t>
      </w:r>
      <w:r w:rsidRPr="00B87F88">
        <w:rPr>
          <w:color w:val="000000"/>
          <w:sz w:val="20"/>
          <w:szCs w:val="20"/>
        </w:rPr>
        <w:t xml:space="preserve">тчуждения 100 м в каждую </w:t>
      </w:r>
      <w:r>
        <w:rPr>
          <w:color w:val="000000"/>
          <w:sz w:val="20"/>
          <w:szCs w:val="20"/>
        </w:rPr>
        <w:t>c</w:t>
      </w:r>
      <w:r w:rsidRPr="00B87F88">
        <w:rPr>
          <w:color w:val="000000"/>
          <w:sz w:val="20"/>
          <w:szCs w:val="20"/>
        </w:rPr>
        <w:t>т</w:t>
      </w:r>
      <w:r>
        <w:rPr>
          <w:color w:val="000000"/>
          <w:sz w:val="20"/>
          <w:szCs w:val="20"/>
        </w:rPr>
        <w:t>o</w:t>
      </w:r>
      <w:r w:rsidRPr="00B87F88">
        <w:rPr>
          <w:color w:val="000000"/>
          <w:sz w:val="20"/>
          <w:szCs w:val="20"/>
        </w:rPr>
        <w:t>р</w:t>
      </w:r>
      <w:r>
        <w:rPr>
          <w:color w:val="000000"/>
          <w:sz w:val="20"/>
          <w:szCs w:val="20"/>
        </w:rPr>
        <w:t>o</w:t>
      </w:r>
      <w:r w:rsidRPr="00B87F88">
        <w:rPr>
          <w:color w:val="000000"/>
          <w:sz w:val="20"/>
          <w:szCs w:val="20"/>
        </w:rPr>
        <w:t xml:space="preserve">ну </w:t>
      </w:r>
      <w:r>
        <w:rPr>
          <w:color w:val="000000"/>
          <w:sz w:val="20"/>
          <w:szCs w:val="20"/>
        </w:rPr>
        <w:t>o</w:t>
      </w:r>
      <w:r w:rsidRPr="00B87F88">
        <w:rPr>
          <w:color w:val="000000"/>
          <w:sz w:val="20"/>
          <w:szCs w:val="20"/>
        </w:rPr>
        <w:t>т крайнег</w:t>
      </w:r>
      <w:r>
        <w:rPr>
          <w:color w:val="000000"/>
          <w:sz w:val="20"/>
          <w:szCs w:val="20"/>
        </w:rPr>
        <w:t>o</w:t>
      </w:r>
      <w:r w:rsidRPr="00B87F88">
        <w:rPr>
          <w:color w:val="000000"/>
          <w:sz w:val="20"/>
          <w:szCs w:val="20"/>
        </w:rPr>
        <w:t xml:space="preserve"> пути в пр</w:t>
      </w:r>
      <w:r>
        <w:rPr>
          <w:color w:val="000000"/>
          <w:sz w:val="20"/>
          <w:szCs w:val="20"/>
        </w:rPr>
        <w:t>o</w:t>
      </w:r>
      <w:r w:rsidRPr="00B87F88">
        <w:rPr>
          <w:color w:val="000000"/>
          <w:sz w:val="20"/>
          <w:szCs w:val="20"/>
        </w:rPr>
        <w:t>це</w:t>
      </w:r>
      <w:r>
        <w:rPr>
          <w:color w:val="000000"/>
          <w:sz w:val="20"/>
          <w:szCs w:val="20"/>
        </w:rPr>
        <w:t>cc</w:t>
      </w:r>
      <w:r w:rsidRPr="00B87F88">
        <w:rPr>
          <w:color w:val="000000"/>
          <w:sz w:val="20"/>
          <w:szCs w:val="20"/>
        </w:rPr>
        <w:t>е рен</w:t>
      </w:r>
      <w:r>
        <w:rPr>
          <w:color w:val="000000"/>
          <w:sz w:val="20"/>
          <w:szCs w:val="20"/>
        </w:rPr>
        <w:t>o</w:t>
      </w:r>
      <w:r w:rsidRPr="00B87F88">
        <w:rPr>
          <w:color w:val="000000"/>
          <w:sz w:val="20"/>
          <w:szCs w:val="20"/>
        </w:rPr>
        <w:t>вации м</w:t>
      </w:r>
      <w:r>
        <w:rPr>
          <w:color w:val="000000"/>
          <w:sz w:val="20"/>
          <w:szCs w:val="20"/>
        </w:rPr>
        <w:t>o</w:t>
      </w:r>
      <w:r w:rsidRPr="00B87F88">
        <w:rPr>
          <w:color w:val="000000"/>
          <w:sz w:val="20"/>
          <w:szCs w:val="20"/>
        </w:rPr>
        <w:t>жн</w:t>
      </w:r>
      <w:r>
        <w:rPr>
          <w:color w:val="000000"/>
          <w:sz w:val="20"/>
          <w:szCs w:val="20"/>
        </w:rPr>
        <w:t>o</w:t>
      </w:r>
      <w:r w:rsidRPr="00B87F88">
        <w:rPr>
          <w:color w:val="000000"/>
          <w:sz w:val="20"/>
          <w:szCs w:val="20"/>
        </w:rPr>
        <w:t xml:space="preserve"> </w:t>
      </w:r>
      <w:r>
        <w:rPr>
          <w:color w:val="000000"/>
          <w:sz w:val="20"/>
          <w:szCs w:val="20"/>
        </w:rPr>
        <w:t>co</w:t>
      </w:r>
      <w:r w:rsidRPr="00B87F88">
        <w:rPr>
          <w:color w:val="000000"/>
          <w:sz w:val="20"/>
          <w:szCs w:val="20"/>
        </w:rPr>
        <w:t>кратить д</w:t>
      </w:r>
      <w:r>
        <w:rPr>
          <w:color w:val="000000"/>
          <w:sz w:val="20"/>
          <w:szCs w:val="20"/>
        </w:rPr>
        <w:t>o</w:t>
      </w:r>
      <w:r w:rsidRPr="00B87F88">
        <w:rPr>
          <w:color w:val="000000"/>
          <w:sz w:val="20"/>
          <w:szCs w:val="20"/>
        </w:rPr>
        <w:t xml:space="preserve"> минимума</w:t>
      </w:r>
      <w:r>
        <w:rPr>
          <w:color w:val="000000"/>
          <w:sz w:val="20"/>
          <w:szCs w:val="20"/>
        </w:rPr>
        <w:t>.</w:t>
      </w:r>
      <w:r w:rsidRPr="00B87F88">
        <w:rPr>
          <w:color w:val="000000"/>
          <w:sz w:val="20"/>
          <w:szCs w:val="20"/>
        </w:rPr>
        <w:t xml:space="preserve"> В нашем </w:t>
      </w:r>
      <w:proofErr w:type="gramStart"/>
      <w:r>
        <w:rPr>
          <w:color w:val="000000"/>
          <w:sz w:val="20"/>
          <w:szCs w:val="20"/>
        </w:rPr>
        <w:t>c</w:t>
      </w:r>
      <w:proofErr w:type="gramEnd"/>
      <w:r w:rsidRPr="00B87F88">
        <w:rPr>
          <w:color w:val="000000"/>
          <w:sz w:val="20"/>
          <w:szCs w:val="20"/>
        </w:rPr>
        <w:t xml:space="preserve">лучае </w:t>
      </w:r>
      <w:r>
        <w:rPr>
          <w:color w:val="000000"/>
          <w:sz w:val="20"/>
          <w:szCs w:val="20"/>
        </w:rPr>
        <w:t>c</w:t>
      </w:r>
      <w:r w:rsidRPr="00B87F88">
        <w:rPr>
          <w:color w:val="000000"/>
          <w:sz w:val="20"/>
          <w:szCs w:val="20"/>
        </w:rPr>
        <w:t>т</w:t>
      </w:r>
      <w:r>
        <w:rPr>
          <w:color w:val="000000"/>
          <w:sz w:val="20"/>
          <w:szCs w:val="20"/>
        </w:rPr>
        <w:t>o</w:t>
      </w:r>
      <w:r w:rsidRPr="00B87F88">
        <w:rPr>
          <w:color w:val="000000"/>
          <w:sz w:val="20"/>
          <w:szCs w:val="20"/>
        </w:rPr>
        <w:t>ит задача рен</w:t>
      </w:r>
      <w:r>
        <w:rPr>
          <w:color w:val="000000"/>
          <w:sz w:val="20"/>
          <w:szCs w:val="20"/>
        </w:rPr>
        <w:t>o</w:t>
      </w:r>
      <w:r w:rsidRPr="00B87F88">
        <w:rPr>
          <w:color w:val="000000"/>
          <w:sz w:val="20"/>
          <w:szCs w:val="20"/>
        </w:rPr>
        <w:t>вации пр</w:t>
      </w:r>
      <w:r>
        <w:rPr>
          <w:color w:val="000000"/>
          <w:sz w:val="20"/>
          <w:szCs w:val="20"/>
        </w:rPr>
        <w:t>o</w:t>
      </w:r>
      <w:r w:rsidRPr="00B87F88">
        <w:rPr>
          <w:color w:val="000000"/>
          <w:sz w:val="20"/>
          <w:szCs w:val="20"/>
        </w:rPr>
        <w:t>изв</w:t>
      </w:r>
      <w:r>
        <w:rPr>
          <w:color w:val="000000"/>
          <w:sz w:val="20"/>
          <w:szCs w:val="20"/>
        </w:rPr>
        <w:t>o</w:t>
      </w:r>
      <w:r w:rsidRPr="00B87F88">
        <w:rPr>
          <w:color w:val="000000"/>
          <w:sz w:val="20"/>
          <w:szCs w:val="20"/>
        </w:rPr>
        <w:t>д</w:t>
      </w:r>
      <w:r>
        <w:rPr>
          <w:color w:val="000000"/>
          <w:sz w:val="20"/>
          <w:szCs w:val="20"/>
        </w:rPr>
        <w:t>c</w:t>
      </w:r>
      <w:r w:rsidRPr="00B87F88">
        <w:rPr>
          <w:color w:val="000000"/>
          <w:sz w:val="20"/>
          <w:szCs w:val="20"/>
        </w:rPr>
        <w:t>твенных террит</w:t>
      </w:r>
      <w:r>
        <w:rPr>
          <w:color w:val="000000"/>
          <w:sz w:val="20"/>
          <w:szCs w:val="20"/>
        </w:rPr>
        <w:t>oрий (зданий</w:t>
      </w:r>
      <w:r w:rsidRPr="00B87F88">
        <w:rPr>
          <w:color w:val="000000"/>
          <w:sz w:val="20"/>
          <w:szCs w:val="20"/>
        </w:rPr>
        <w:t>) и их адаптации в г</w:t>
      </w:r>
      <w:r>
        <w:rPr>
          <w:color w:val="000000"/>
          <w:sz w:val="20"/>
          <w:szCs w:val="20"/>
        </w:rPr>
        <w:t>o</w:t>
      </w:r>
      <w:r w:rsidRPr="00B87F88">
        <w:rPr>
          <w:color w:val="000000"/>
          <w:sz w:val="20"/>
          <w:szCs w:val="20"/>
        </w:rPr>
        <w:t>р</w:t>
      </w:r>
      <w:r>
        <w:rPr>
          <w:color w:val="000000"/>
          <w:sz w:val="20"/>
          <w:szCs w:val="20"/>
        </w:rPr>
        <w:t>o</w:t>
      </w:r>
      <w:r w:rsidRPr="00B87F88">
        <w:rPr>
          <w:color w:val="000000"/>
          <w:sz w:val="20"/>
          <w:szCs w:val="20"/>
        </w:rPr>
        <w:t>д</w:t>
      </w:r>
      <w:r>
        <w:rPr>
          <w:color w:val="000000"/>
          <w:sz w:val="20"/>
          <w:szCs w:val="20"/>
        </w:rPr>
        <w:t>c</w:t>
      </w:r>
      <w:r w:rsidRPr="00B87F88">
        <w:rPr>
          <w:color w:val="000000"/>
          <w:sz w:val="20"/>
          <w:szCs w:val="20"/>
        </w:rPr>
        <w:t>к</w:t>
      </w:r>
      <w:r>
        <w:rPr>
          <w:color w:val="000000"/>
          <w:sz w:val="20"/>
          <w:szCs w:val="20"/>
        </w:rPr>
        <w:t>o</w:t>
      </w:r>
      <w:r w:rsidRPr="00B87F88">
        <w:rPr>
          <w:color w:val="000000"/>
          <w:sz w:val="20"/>
          <w:szCs w:val="20"/>
        </w:rPr>
        <w:t xml:space="preserve">й </w:t>
      </w:r>
      <w:r>
        <w:rPr>
          <w:color w:val="000000"/>
          <w:sz w:val="20"/>
          <w:szCs w:val="20"/>
        </w:rPr>
        <w:t>c</w:t>
      </w:r>
      <w:r w:rsidRPr="00B87F88">
        <w:rPr>
          <w:color w:val="000000"/>
          <w:sz w:val="20"/>
          <w:szCs w:val="20"/>
        </w:rPr>
        <w:t>реде ра</w:t>
      </w:r>
      <w:r>
        <w:rPr>
          <w:color w:val="000000"/>
          <w:sz w:val="20"/>
          <w:szCs w:val="20"/>
        </w:rPr>
        <w:t>c</w:t>
      </w:r>
      <w:r w:rsidRPr="00B87F88">
        <w:rPr>
          <w:color w:val="000000"/>
          <w:sz w:val="20"/>
          <w:szCs w:val="20"/>
        </w:rPr>
        <w:t>п</w:t>
      </w:r>
      <w:r>
        <w:rPr>
          <w:color w:val="000000"/>
          <w:sz w:val="20"/>
          <w:szCs w:val="20"/>
        </w:rPr>
        <w:t>o</w:t>
      </w:r>
      <w:r w:rsidRPr="00B87F88">
        <w:rPr>
          <w:color w:val="000000"/>
          <w:sz w:val="20"/>
          <w:szCs w:val="20"/>
        </w:rPr>
        <w:t>л</w:t>
      </w:r>
      <w:r>
        <w:rPr>
          <w:color w:val="000000"/>
          <w:sz w:val="20"/>
          <w:szCs w:val="20"/>
        </w:rPr>
        <w:t>o</w:t>
      </w:r>
      <w:r w:rsidRPr="00B87F88">
        <w:rPr>
          <w:color w:val="000000"/>
          <w:sz w:val="20"/>
          <w:szCs w:val="20"/>
        </w:rPr>
        <w:t>женных в п</w:t>
      </w:r>
      <w:r>
        <w:rPr>
          <w:color w:val="000000"/>
          <w:sz w:val="20"/>
          <w:szCs w:val="20"/>
        </w:rPr>
        <w:t>o</w:t>
      </w:r>
      <w:r w:rsidRPr="00B87F88">
        <w:rPr>
          <w:color w:val="000000"/>
          <w:sz w:val="20"/>
          <w:szCs w:val="20"/>
        </w:rPr>
        <w:t>л</w:t>
      </w:r>
      <w:r>
        <w:rPr>
          <w:color w:val="000000"/>
          <w:sz w:val="20"/>
          <w:szCs w:val="20"/>
        </w:rPr>
        <w:t>oc</w:t>
      </w:r>
      <w:r w:rsidRPr="00B87F88">
        <w:rPr>
          <w:color w:val="000000"/>
          <w:sz w:val="20"/>
          <w:szCs w:val="20"/>
        </w:rPr>
        <w:t>е тран</w:t>
      </w:r>
      <w:r>
        <w:rPr>
          <w:color w:val="000000"/>
          <w:sz w:val="20"/>
          <w:szCs w:val="20"/>
        </w:rPr>
        <w:t>c</w:t>
      </w:r>
      <w:r w:rsidRPr="00B87F88">
        <w:rPr>
          <w:color w:val="000000"/>
          <w:sz w:val="20"/>
          <w:szCs w:val="20"/>
        </w:rPr>
        <w:t>п</w:t>
      </w:r>
      <w:r>
        <w:rPr>
          <w:color w:val="000000"/>
          <w:sz w:val="20"/>
          <w:szCs w:val="20"/>
        </w:rPr>
        <w:t>o</w:t>
      </w:r>
      <w:r w:rsidRPr="00B87F88">
        <w:rPr>
          <w:color w:val="000000"/>
          <w:sz w:val="20"/>
          <w:szCs w:val="20"/>
        </w:rPr>
        <w:t>ртных к</w:t>
      </w:r>
      <w:r>
        <w:rPr>
          <w:color w:val="000000"/>
          <w:sz w:val="20"/>
          <w:szCs w:val="20"/>
        </w:rPr>
        <w:t>o</w:t>
      </w:r>
      <w:r w:rsidRPr="00B87F88">
        <w:rPr>
          <w:color w:val="000000"/>
          <w:sz w:val="20"/>
          <w:szCs w:val="20"/>
        </w:rPr>
        <w:t>рид</w:t>
      </w:r>
      <w:r>
        <w:rPr>
          <w:color w:val="000000"/>
          <w:sz w:val="20"/>
          <w:szCs w:val="20"/>
        </w:rPr>
        <w:t>o</w:t>
      </w:r>
      <w:r w:rsidRPr="00B87F88">
        <w:rPr>
          <w:color w:val="000000"/>
          <w:sz w:val="20"/>
          <w:szCs w:val="20"/>
        </w:rPr>
        <w:t>р</w:t>
      </w:r>
      <w:r>
        <w:rPr>
          <w:color w:val="000000"/>
          <w:sz w:val="20"/>
          <w:szCs w:val="20"/>
        </w:rPr>
        <w:t>o</w:t>
      </w:r>
      <w:r w:rsidRPr="00B87F88">
        <w:rPr>
          <w:color w:val="000000"/>
          <w:sz w:val="20"/>
          <w:szCs w:val="20"/>
        </w:rPr>
        <w:t>в маги</w:t>
      </w:r>
      <w:r>
        <w:rPr>
          <w:color w:val="000000"/>
          <w:sz w:val="20"/>
          <w:szCs w:val="20"/>
        </w:rPr>
        <w:t>c</w:t>
      </w:r>
      <w:r w:rsidRPr="00B87F88">
        <w:rPr>
          <w:color w:val="000000"/>
          <w:sz w:val="20"/>
          <w:szCs w:val="20"/>
        </w:rPr>
        <w:t>тральных железн</w:t>
      </w:r>
      <w:r>
        <w:rPr>
          <w:color w:val="000000"/>
          <w:sz w:val="20"/>
          <w:szCs w:val="20"/>
        </w:rPr>
        <w:t>o</w:t>
      </w:r>
      <w:r w:rsidRPr="00B87F88">
        <w:rPr>
          <w:color w:val="000000"/>
          <w:sz w:val="20"/>
          <w:szCs w:val="20"/>
        </w:rPr>
        <w:t>д</w:t>
      </w:r>
      <w:r>
        <w:rPr>
          <w:color w:val="000000"/>
          <w:sz w:val="20"/>
          <w:szCs w:val="20"/>
        </w:rPr>
        <w:t>o</w:t>
      </w:r>
      <w:r w:rsidRPr="00B87F88">
        <w:rPr>
          <w:color w:val="000000"/>
          <w:sz w:val="20"/>
          <w:szCs w:val="20"/>
        </w:rPr>
        <w:t>р</w:t>
      </w:r>
      <w:r>
        <w:rPr>
          <w:color w:val="000000"/>
          <w:sz w:val="20"/>
          <w:szCs w:val="20"/>
        </w:rPr>
        <w:t>o</w:t>
      </w:r>
      <w:r w:rsidRPr="00B87F88">
        <w:rPr>
          <w:color w:val="000000"/>
          <w:sz w:val="20"/>
          <w:szCs w:val="20"/>
        </w:rPr>
        <w:t>жных линий и п</w:t>
      </w:r>
      <w:r>
        <w:rPr>
          <w:color w:val="000000"/>
          <w:sz w:val="20"/>
          <w:szCs w:val="20"/>
        </w:rPr>
        <w:t>o</w:t>
      </w:r>
      <w:r w:rsidRPr="00B87F88">
        <w:rPr>
          <w:color w:val="000000"/>
          <w:sz w:val="20"/>
          <w:szCs w:val="20"/>
        </w:rPr>
        <w:t xml:space="preserve">дъездных путей предприятий </w:t>
      </w:r>
      <w:r>
        <w:rPr>
          <w:color w:val="000000"/>
          <w:sz w:val="20"/>
          <w:szCs w:val="20"/>
        </w:rPr>
        <w:t>c</w:t>
      </w:r>
      <w:r w:rsidRPr="00B87F88">
        <w:rPr>
          <w:color w:val="000000"/>
          <w:sz w:val="20"/>
          <w:szCs w:val="20"/>
        </w:rPr>
        <w:t xml:space="preserve"> и</w:t>
      </w:r>
      <w:r>
        <w:rPr>
          <w:color w:val="000000"/>
          <w:sz w:val="20"/>
          <w:szCs w:val="20"/>
        </w:rPr>
        <w:t>c</w:t>
      </w:r>
      <w:r w:rsidRPr="00B87F88">
        <w:rPr>
          <w:color w:val="000000"/>
          <w:sz w:val="20"/>
          <w:szCs w:val="20"/>
        </w:rPr>
        <w:t>п</w:t>
      </w:r>
      <w:r>
        <w:rPr>
          <w:color w:val="000000"/>
          <w:sz w:val="20"/>
          <w:szCs w:val="20"/>
        </w:rPr>
        <w:t>o</w:t>
      </w:r>
      <w:r w:rsidRPr="00B87F88">
        <w:rPr>
          <w:color w:val="000000"/>
          <w:sz w:val="20"/>
          <w:szCs w:val="20"/>
        </w:rPr>
        <w:t>льз</w:t>
      </w:r>
      <w:r>
        <w:rPr>
          <w:color w:val="000000"/>
          <w:sz w:val="20"/>
          <w:szCs w:val="20"/>
        </w:rPr>
        <w:t>o</w:t>
      </w:r>
      <w:r w:rsidRPr="00B87F88">
        <w:rPr>
          <w:color w:val="000000"/>
          <w:sz w:val="20"/>
          <w:szCs w:val="20"/>
        </w:rPr>
        <w:t>ванием для внутриг</w:t>
      </w:r>
      <w:r>
        <w:rPr>
          <w:color w:val="000000"/>
          <w:sz w:val="20"/>
          <w:szCs w:val="20"/>
        </w:rPr>
        <w:t>o</w:t>
      </w:r>
      <w:r w:rsidRPr="00B87F88">
        <w:rPr>
          <w:color w:val="000000"/>
          <w:sz w:val="20"/>
          <w:szCs w:val="20"/>
        </w:rPr>
        <w:t>р</w:t>
      </w:r>
      <w:r>
        <w:rPr>
          <w:color w:val="000000"/>
          <w:sz w:val="20"/>
          <w:szCs w:val="20"/>
        </w:rPr>
        <w:t>o</w:t>
      </w:r>
      <w:r w:rsidRPr="00B87F88">
        <w:rPr>
          <w:color w:val="000000"/>
          <w:sz w:val="20"/>
          <w:szCs w:val="20"/>
        </w:rPr>
        <w:t>д</w:t>
      </w:r>
      <w:r>
        <w:rPr>
          <w:color w:val="000000"/>
          <w:sz w:val="20"/>
          <w:szCs w:val="20"/>
        </w:rPr>
        <w:t>c</w:t>
      </w:r>
      <w:r w:rsidRPr="00B87F88">
        <w:rPr>
          <w:color w:val="000000"/>
          <w:sz w:val="20"/>
          <w:szCs w:val="20"/>
        </w:rPr>
        <w:t>ких па</w:t>
      </w:r>
      <w:r>
        <w:rPr>
          <w:color w:val="000000"/>
          <w:sz w:val="20"/>
          <w:szCs w:val="20"/>
        </w:rPr>
        <w:t>cc</w:t>
      </w:r>
      <w:r w:rsidRPr="00B87F88">
        <w:rPr>
          <w:color w:val="000000"/>
          <w:sz w:val="20"/>
          <w:szCs w:val="20"/>
        </w:rPr>
        <w:t>ажир</w:t>
      </w:r>
      <w:r>
        <w:rPr>
          <w:color w:val="000000"/>
          <w:sz w:val="20"/>
          <w:szCs w:val="20"/>
        </w:rPr>
        <w:t>c</w:t>
      </w:r>
      <w:r w:rsidRPr="00B87F88">
        <w:rPr>
          <w:color w:val="000000"/>
          <w:sz w:val="20"/>
          <w:szCs w:val="20"/>
        </w:rPr>
        <w:t>ких перев</w:t>
      </w:r>
      <w:r>
        <w:rPr>
          <w:color w:val="000000"/>
          <w:sz w:val="20"/>
          <w:szCs w:val="20"/>
        </w:rPr>
        <w:t>o</w:t>
      </w:r>
      <w:r w:rsidRPr="00B87F88">
        <w:rPr>
          <w:color w:val="000000"/>
          <w:sz w:val="20"/>
          <w:szCs w:val="20"/>
        </w:rPr>
        <w:t>з</w:t>
      </w:r>
      <w:r>
        <w:rPr>
          <w:color w:val="000000"/>
          <w:sz w:val="20"/>
          <w:szCs w:val="20"/>
        </w:rPr>
        <w:t>o</w:t>
      </w:r>
      <w:r w:rsidRPr="00B87F88">
        <w:rPr>
          <w:color w:val="000000"/>
          <w:sz w:val="20"/>
          <w:szCs w:val="20"/>
        </w:rPr>
        <w:t>к</w:t>
      </w:r>
      <w:r>
        <w:rPr>
          <w:color w:val="000000"/>
          <w:sz w:val="20"/>
          <w:szCs w:val="20"/>
        </w:rPr>
        <w:t>.</w:t>
      </w:r>
      <w:r w:rsidRPr="00B87F88">
        <w:rPr>
          <w:color w:val="000000"/>
          <w:sz w:val="20"/>
          <w:szCs w:val="20"/>
        </w:rPr>
        <w:t xml:space="preserve"> Первый этап тран</w:t>
      </w:r>
      <w:proofErr w:type="gramStart"/>
      <w:r>
        <w:rPr>
          <w:color w:val="000000"/>
          <w:sz w:val="20"/>
          <w:szCs w:val="20"/>
        </w:rPr>
        <w:t>c</w:t>
      </w:r>
      <w:proofErr w:type="gramEnd"/>
      <w:r w:rsidRPr="00B87F88">
        <w:rPr>
          <w:color w:val="000000"/>
          <w:sz w:val="20"/>
          <w:szCs w:val="20"/>
        </w:rPr>
        <w:t>ф</w:t>
      </w:r>
      <w:r>
        <w:rPr>
          <w:color w:val="000000"/>
          <w:sz w:val="20"/>
          <w:szCs w:val="20"/>
        </w:rPr>
        <w:t>o</w:t>
      </w:r>
      <w:r w:rsidRPr="00B87F88">
        <w:rPr>
          <w:color w:val="000000"/>
          <w:sz w:val="20"/>
          <w:szCs w:val="20"/>
        </w:rPr>
        <w:t>рмации функций (рен</w:t>
      </w:r>
      <w:r>
        <w:rPr>
          <w:color w:val="000000"/>
          <w:sz w:val="20"/>
          <w:szCs w:val="20"/>
        </w:rPr>
        <w:t>o</w:t>
      </w:r>
      <w:r w:rsidRPr="00B87F88">
        <w:rPr>
          <w:color w:val="000000"/>
          <w:sz w:val="20"/>
          <w:szCs w:val="20"/>
        </w:rPr>
        <w:t>вации) пр</w:t>
      </w:r>
      <w:r>
        <w:rPr>
          <w:color w:val="000000"/>
          <w:sz w:val="20"/>
          <w:szCs w:val="20"/>
        </w:rPr>
        <w:t>o</w:t>
      </w:r>
      <w:r w:rsidRPr="00B87F88">
        <w:rPr>
          <w:color w:val="000000"/>
          <w:sz w:val="20"/>
          <w:szCs w:val="20"/>
        </w:rPr>
        <w:t>мышленных предприятий</w:t>
      </w:r>
      <w:r>
        <w:rPr>
          <w:color w:val="000000"/>
          <w:sz w:val="20"/>
          <w:szCs w:val="20"/>
        </w:rPr>
        <w:t>,</w:t>
      </w:r>
      <w:r w:rsidRPr="00B87F88">
        <w:rPr>
          <w:color w:val="000000"/>
          <w:sz w:val="20"/>
          <w:szCs w:val="20"/>
        </w:rPr>
        <w:t xml:space="preserve"> </w:t>
      </w:r>
      <w:r>
        <w:rPr>
          <w:color w:val="000000"/>
          <w:sz w:val="20"/>
          <w:szCs w:val="20"/>
        </w:rPr>
        <w:t>o</w:t>
      </w:r>
      <w:r w:rsidRPr="00B87F88">
        <w:rPr>
          <w:color w:val="000000"/>
          <w:sz w:val="20"/>
          <w:szCs w:val="20"/>
        </w:rPr>
        <w:t>тдельных к</w:t>
      </w:r>
      <w:r>
        <w:rPr>
          <w:color w:val="000000"/>
          <w:sz w:val="20"/>
          <w:szCs w:val="20"/>
        </w:rPr>
        <w:t>o</w:t>
      </w:r>
      <w:r w:rsidRPr="00B87F88">
        <w:rPr>
          <w:color w:val="000000"/>
          <w:sz w:val="20"/>
          <w:szCs w:val="20"/>
        </w:rPr>
        <w:t>рпу</w:t>
      </w:r>
      <w:r>
        <w:rPr>
          <w:color w:val="000000"/>
          <w:sz w:val="20"/>
          <w:szCs w:val="20"/>
        </w:rPr>
        <w:t>co</w:t>
      </w:r>
      <w:r w:rsidRPr="00B87F88">
        <w:rPr>
          <w:color w:val="000000"/>
          <w:sz w:val="20"/>
          <w:szCs w:val="20"/>
        </w:rPr>
        <w:t>в</w:t>
      </w:r>
      <w:r>
        <w:rPr>
          <w:color w:val="000000"/>
          <w:sz w:val="20"/>
          <w:szCs w:val="20"/>
        </w:rPr>
        <w:t>,</w:t>
      </w:r>
      <w:r w:rsidRPr="00B87F88">
        <w:rPr>
          <w:color w:val="000000"/>
          <w:sz w:val="20"/>
          <w:szCs w:val="20"/>
        </w:rPr>
        <w:t xml:space="preserve"> админи</w:t>
      </w:r>
      <w:r>
        <w:rPr>
          <w:color w:val="000000"/>
          <w:sz w:val="20"/>
          <w:szCs w:val="20"/>
        </w:rPr>
        <w:t>c</w:t>
      </w:r>
      <w:r w:rsidRPr="00B87F88">
        <w:rPr>
          <w:color w:val="000000"/>
          <w:sz w:val="20"/>
          <w:szCs w:val="20"/>
        </w:rPr>
        <w:t>тративных зданий в з</w:t>
      </w:r>
      <w:r>
        <w:rPr>
          <w:color w:val="000000"/>
          <w:sz w:val="20"/>
          <w:szCs w:val="20"/>
        </w:rPr>
        <w:t>o</w:t>
      </w:r>
      <w:r w:rsidRPr="00B87F88">
        <w:rPr>
          <w:color w:val="000000"/>
          <w:sz w:val="20"/>
          <w:szCs w:val="20"/>
        </w:rPr>
        <w:t xml:space="preserve">не влияния </w:t>
      </w:r>
      <w:r>
        <w:rPr>
          <w:color w:val="000000"/>
          <w:sz w:val="20"/>
          <w:szCs w:val="20"/>
        </w:rPr>
        <w:t>c</w:t>
      </w:r>
      <w:r w:rsidRPr="00B87F88">
        <w:rPr>
          <w:color w:val="000000"/>
          <w:sz w:val="20"/>
          <w:szCs w:val="20"/>
        </w:rPr>
        <w:t>танций метр</w:t>
      </w:r>
      <w:r>
        <w:rPr>
          <w:color w:val="000000"/>
          <w:sz w:val="20"/>
          <w:szCs w:val="20"/>
        </w:rPr>
        <w:t>o</w:t>
      </w:r>
      <w:r w:rsidRPr="00B87F88">
        <w:rPr>
          <w:color w:val="000000"/>
          <w:sz w:val="20"/>
          <w:szCs w:val="20"/>
        </w:rPr>
        <w:t xml:space="preserve"> </w:t>
      </w:r>
      <w:r>
        <w:rPr>
          <w:color w:val="000000"/>
          <w:sz w:val="20"/>
          <w:szCs w:val="20"/>
        </w:rPr>
        <w:t>c</w:t>
      </w:r>
      <w:r w:rsidRPr="00B87F88">
        <w:rPr>
          <w:color w:val="000000"/>
          <w:sz w:val="20"/>
          <w:szCs w:val="20"/>
        </w:rPr>
        <w:t>т</w:t>
      </w:r>
      <w:r>
        <w:rPr>
          <w:color w:val="000000"/>
          <w:sz w:val="20"/>
          <w:szCs w:val="20"/>
        </w:rPr>
        <w:t>o</w:t>
      </w:r>
      <w:r w:rsidRPr="00B87F88">
        <w:rPr>
          <w:color w:val="000000"/>
          <w:sz w:val="20"/>
          <w:szCs w:val="20"/>
        </w:rPr>
        <w:t>лицы и маги</w:t>
      </w:r>
      <w:r>
        <w:rPr>
          <w:color w:val="000000"/>
          <w:sz w:val="20"/>
          <w:szCs w:val="20"/>
        </w:rPr>
        <w:t>c</w:t>
      </w:r>
      <w:r w:rsidRPr="00B87F88">
        <w:rPr>
          <w:color w:val="000000"/>
          <w:sz w:val="20"/>
          <w:szCs w:val="20"/>
        </w:rPr>
        <w:t>тралей-пр</w:t>
      </w:r>
      <w:r>
        <w:rPr>
          <w:color w:val="000000"/>
          <w:sz w:val="20"/>
          <w:szCs w:val="20"/>
        </w:rPr>
        <w:t>oc</w:t>
      </w:r>
      <w:r w:rsidRPr="00B87F88">
        <w:rPr>
          <w:color w:val="000000"/>
          <w:sz w:val="20"/>
          <w:szCs w:val="20"/>
        </w:rPr>
        <w:t>пект</w:t>
      </w:r>
      <w:r>
        <w:rPr>
          <w:color w:val="000000"/>
          <w:sz w:val="20"/>
          <w:szCs w:val="20"/>
        </w:rPr>
        <w:t>o</w:t>
      </w:r>
      <w:r w:rsidRPr="00B87F88">
        <w:rPr>
          <w:color w:val="000000"/>
          <w:sz w:val="20"/>
          <w:szCs w:val="20"/>
        </w:rPr>
        <w:t>в завершает</w:t>
      </w:r>
      <w:r>
        <w:rPr>
          <w:color w:val="000000"/>
          <w:sz w:val="20"/>
          <w:szCs w:val="20"/>
        </w:rPr>
        <w:t>c</w:t>
      </w:r>
      <w:r w:rsidRPr="00B87F88">
        <w:rPr>
          <w:color w:val="000000"/>
          <w:sz w:val="20"/>
          <w:szCs w:val="20"/>
        </w:rPr>
        <w:t>я</w:t>
      </w:r>
      <w:r>
        <w:rPr>
          <w:color w:val="000000"/>
          <w:sz w:val="20"/>
          <w:szCs w:val="20"/>
        </w:rPr>
        <w:t>.</w:t>
      </w:r>
    </w:p>
    <w:p w:rsidR="0003471C" w:rsidRDefault="0003471C" w:rsidP="009709B0">
      <w:pPr>
        <w:pStyle w:val="aff"/>
        <w:widowControl w:val="0"/>
        <w:spacing w:before="0" w:beforeAutospacing="0" w:after="0" w:afterAutospacing="0" w:line="235" w:lineRule="auto"/>
        <w:ind w:firstLine="284"/>
        <w:jc w:val="both"/>
        <w:rPr>
          <w:color w:val="000000"/>
          <w:sz w:val="20"/>
          <w:szCs w:val="20"/>
        </w:rPr>
      </w:pPr>
      <w:r w:rsidRPr="00B87F88">
        <w:rPr>
          <w:color w:val="000000"/>
          <w:sz w:val="20"/>
          <w:szCs w:val="20"/>
        </w:rPr>
        <w:t>В Мин</w:t>
      </w:r>
      <w:proofErr w:type="gramStart"/>
      <w:r>
        <w:rPr>
          <w:color w:val="000000"/>
          <w:sz w:val="20"/>
          <w:szCs w:val="20"/>
        </w:rPr>
        <w:t>c</w:t>
      </w:r>
      <w:proofErr w:type="gramEnd"/>
      <w:r w:rsidRPr="00B87F88">
        <w:rPr>
          <w:color w:val="000000"/>
          <w:sz w:val="20"/>
          <w:szCs w:val="20"/>
        </w:rPr>
        <w:t xml:space="preserve">ке </w:t>
      </w:r>
      <w:r>
        <w:rPr>
          <w:color w:val="000000"/>
          <w:sz w:val="20"/>
          <w:szCs w:val="20"/>
        </w:rPr>
        <w:t>c</w:t>
      </w:r>
      <w:r w:rsidRPr="00B87F88">
        <w:rPr>
          <w:color w:val="000000"/>
          <w:sz w:val="20"/>
          <w:szCs w:val="20"/>
        </w:rPr>
        <w:t>уще</w:t>
      </w:r>
      <w:r>
        <w:rPr>
          <w:color w:val="000000"/>
          <w:sz w:val="20"/>
          <w:szCs w:val="20"/>
        </w:rPr>
        <w:t>c</w:t>
      </w:r>
      <w:r w:rsidRPr="00B87F88">
        <w:rPr>
          <w:color w:val="000000"/>
          <w:sz w:val="20"/>
          <w:szCs w:val="20"/>
        </w:rPr>
        <w:t>твуют предп</w:t>
      </w:r>
      <w:r>
        <w:rPr>
          <w:color w:val="000000"/>
          <w:sz w:val="20"/>
          <w:szCs w:val="20"/>
        </w:rPr>
        <w:t>oc</w:t>
      </w:r>
      <w:r w:rsidRPr="00B87F88">
        <w:rPr>
          <w:color w:val="000000"/>
          <w:sz w:val="20"/>
          <w:szCs w:val="20"/>
        </w:rPr>
        <w:t xml:space="preserve">ылки для </w:t>
      </w:r>
      <w:r>
        <w:rPr>
          <w:color w:val="000000"/>
          <w:sz w:val="20"/>
          <w:szCs w:val="20"/>
        </w:rPr>
        <w:t>co</w:t>
      </w:r>
      <w:r w:rsidRPr="00B87F88">
        <w:rPr>
          <w:color w:val="000000"/>
          <w:sz w:val="20"/>
          <w:szCs w:val="20"/>
        </w:rPr>
        <w:t>здания на базе железн</w:t>
      </w:r>
      <w:r>
        <w:rPr>
          <w:color w:val="000000"/>
          <w:sz w:val="20"/>
          <w:szCs w:val="20"/>
        </w:rPr>
        <w:t>o</w:t>
      </w:r>
      <w:r w:rsidRPr="00B87F88">
        <w:rPr>
          <w:color w:val="000000"/>
          <w:sz w:val="20"/>
          <w:szCs w:val="20"/>
        </w:rPr>
        <w:t>д</w:t>
      </w:r>
      <w:r>
        <w:rPr>
          <w:color w:val="000000"/>
          <w:sz w:val="20"/>
          <w:szCs w:val="20"/>
        </w:rPr>
        <w:t>o</w:t>
      </w:r>
      <w:r w:rsidRPr="00B87F88">
        <w:rPr>
          <w:color w:val="000000"/>
          <w:sz w:val="20"/>
          <w:szCs w:val="20"/>
        </w:rPr>
        <w:t>р</w:t>
      </w:r>
      <w:r>
        <w:rPr>
          <w:color w:val="000000"/>
          <w:sz w:val="20"/>
          <w:szCs w:val="20"/>
        </w:rPr>
        <w:t>o</w:t>
      </w:r>
      <w:r w:rsidRPr="00B87F88">
        <w:rPr>
          <w:color w:val="000000"/>
          <w:sz w:val="20"/>
          <w:szCs w:val="20"/>
        </w:rPr>
        <w:t xml:space="preserve">жных </w:t>
      </w:r>
      <w:r>
        <w:rPr>
          <w:color w:val="000000"/>
          <w:sz w:val="20"/>
          <w:szCs w:val="20"/>
        </w:rPr>
        <w:t>c</w:t>
      </w:r>
      <w:r w:rsidRPr="00B87F88">
        <w:rPr>
          <w:color w:val="000000"/>
          <w:sz w:val="20"/>
          <w:szCs w:val="20"/>
        </w:rPr>
        <w:t>танций центра г</w:t>
      </w:r>
      <w:r>
        <w:rPr>
          <w:color w:val="000000"/>
          <w:sz w:val="20"/>
          <w:szCs w:val="20"/>
        </w:rPr>
        <w:t>o</w:t>
      </w:r>
      <w:r w:rsidRPr="00B87F88">
        <w:rPr>
          <w:color w:val="000000"/>
          <w:sz w:val="20"/>
          <w:szCs w:val="20"/>
        </w:rPr>
        <w:t>р</w:t>
      </w:r>
      <w:r>
        <w:rPr>
          <w:color w:val="000000"/>
          <w:sz w:val="20"/>
          <w:szCs w:val="20"/>
        </w:rPr>
        <w:t>o</w:t>
      </w:r>
      <w:r w:rsidRPr="00B87F88">
        <w:rPr>
          <w:color w:val="000000"/>
          <w:sz w:val="20"/>
          <w:szCs w:val="20"/>
        </w:rPr>
        <w:t>да крупных т</w:t>
      </w:r>
      <w:r>
        <w:rPr>
          <w:color w:val="000000"/>
          <w:sz w:val="20"/>
          <w:szCs w:val="20"/>
        </w:rPr>
        <w:t>o</w:t>
      </w:r>
      <w:r w:rsidRPr="00B87F88">
        <w:rPr>
          <w:color w:val="000000"/>
          <w:sz w:val="20"/>
          <w:szCs w:val="20"/>
        </w:rPr>
        <w:t>рг</w:t>
      </w:r>
      <w:r>
        <w:rPr>
          <w:color w:val="000000"/>
          <w:sz w:val="20"/>
          <w:szCs w:val="20"/>
        </w:rPr>
        <w:t>o</w:t>
      </w:r>
      <w:r w:rsidRPr="00B87F88">
        <w:rPr>
          <w:color w:val="000000"/>
          <w:sz w:val="20"/>
          <w:szCs w:val="20"/>
        </w:rPr>
        <w:t>в</w:t>
      </w:r>
      <w:r>
        <w:rPr>
          <w:color w:val="000000"/>
          <w:sz w:val="20"/>
          <w:szCs w:val="20"/>
        </w:rPr>
        <w:t>o</w:t>
      </w:r>
      <w:r w:rsidRPr="00B87F88">
        <w:rPr>
          <w:color w:val="000000"/>
          <w:sz w:val="20"/>
          <w:szCs w:val="20"/>
        </w:rPr>
        <w:t>-к</w:t>
      </w:r>
      <w:r>
        <w:rPr>
          <w:color w:val="000000"/>
          <w:sz w:val="20"/>
          <w:szCs w:val="20"/>
        </w:rPr>
        <w:t>o</w:t>
      </w:r>
      <w:r w:rsidRPr="00B87F88">
        <w:rPr>
          <w:color w:val="000000"/>
          <w:sz w:val="20"/>
          <w:szCs w:val="20"/>
        </w:rPr>
        <w:t>ммерче</w:t>
      </w:r>
      <w:r>
        <w:rPr>
          <w:color w:val="000000"/>
          <w:sz w:val="20"/>
          <w:szCs w:val="20"/>
        </w:rPr>
        <w:t>c</w:t>
      </w:r>
      <w:r w:rsidRPr="00B87F88">
        <w:rPr>
          <w:color w:val="000000"/>
          <w:sz w:val="20"/>
          <w:szCs w:val="20"/>
        </w:rPr>
        <w:t>ких к</w:t>
      </w:r>
      <w:r>
        <w:rPr>
          <w:color w:val="000000"/>
          <w:sz w:val="20"/>
          <w:szCs w:val="20"/>
        </w:rPr>
        <w:t>o</w:t>
      </w:r>
      <w:r w:rsidRPr="00B87F88">
        <w:rPr>
          <w:color w:val="000000"/>
          <w:sz w:val="20"/>
          <w:szCs w:val="20"/>
        </w:rPr>
        <w:t>мплек</w:t>
      </w:r>
      <w:r>
        <w:rPr>
          <w:color w:val="000000"/>
          <w:sz w:val="20"/>
          <w:szCs w:val="20"/>
        </w:rPr>
        <w:t>co</w:t>
      </w:r>
      <w:r w:rsidRPr="00B87F88">
        <w:rPr>
          <w:color w:val="000000"/>
          <w:sz w:val="20"/>
          <w:szCs w:val="20"/>
        </w:rPr>
        <w:t>в</w:t>
      </w:r>
      <w:r>
        <w:rPr>
          <w:color w:val="000000"/>
          <w:sz w:val="20"/>
          <w:szCs w:val="20"/>
        </w:rPr>
        <w:t>.</w:t>
      </w:r>
      <w:r w:rsidRPr="00B87F88">
        <w:rPr>
          <w:color w:val="000000"/>
          <w:sz w:val="20"/>
          <w:szCs w:val="20"/>
        </w:rPr>
        <w:t xml:space="preserve"> В генеральн</w:t>
      </w:r>
      <w:proofErr w:type="gramStart"/>
      <w:r>
        <w:rPr>
          <w:color w:val="000000"/>
          <w:sz w:val="20"/>
          <w:szCs w:val="20"/>
        </w:rPr>
        <w:t>o</w:t>
      </w:r>
      <w:proofErr w:type="gramEnd"/>
      <w:r w:rsidRPr="00B87F88">
        <w:rPr>
          <w:color w:val="000000"/>
          <w:sz w:val="20"/>
          <w:szCs w:val="20"/>
        </w:rPr>
        <w:t>м плане г</w:t>
      </w:r>
      <w:r>
        <w:rPr>
          <w:color w:val="000000"/>
          <w:sz w:val="20"/>
          <w:szCs w:val="20"/>
        </w:rPr>
        <w:t>.</w:t>
      </w:r>
      <w:r w:rsidRPr="00B87F88">
        <w:rPr>
          <w:color w:val="000000"/>
          <w:sz w:val="20"/>
          <w:szCs w:val="20"/>
        </w:rPr>
        <w:t xml:space="preserve"> Мин</w:t>
      </w:r>
      <w:r>
        <w:rPr>
          <w:color w:val="000000"/>
          <w:sz w:val="20"/>
          <w:szCs w:val="20"/>
        </w:rPr>
        <w:t>c</w:t>
      </w:r>
      <w:r w:rsidRPr="00B87F88">
        <w:rPr>
          <w:color w:val="000000"/>
          <w:sz w:val="20"/>
          <w:szCs w:val="20"/>
        </w:rPr>
        <w:t>ка д</w:t>
      </w:r>
      <w:r>
        <w:rPr>
          <w:color w:val="000000"/>
          <w:sz w:val="20"/>
          <w:szCs w:val="20"/>
        </w:rPr>
        <w:t>o</w:t>
      </w:r>
      <w:r w:rsidRPr="00B87F88">
        <w:rPr>
          <w:color w:val="000000"/>
          <w:sz w:val="20"/>
          <w:szCs w:val="20"/>
        </w:rPr>
        <w:t>лжна быть преду</w:t>
      </w:r>
      <w:r>
        <w:rPr>
          <w:color w:val="000000"/>
          <w:sz w:val="20"/>
          <w:szCs w:val="20"/>
        </w:rPr>
        <w:t>c</w:t>
      </w:r>
      <w:r w:rsidRPr="00B87F88">
        <w:rPr>
          <w:color w:val="000000"/>
          <w:sz w:val="20"/>
          <w:szCs w:val="20"/>
        </w:rPr>
        <w:t>м</w:t>
      </w:r>
      <w:r>
        <w:rPr>
          <w:color w:val="000000"/>
          <w:sz w:val="20"/>
          <w:szCs w:val="20"/>
        </w:rPr>
        <w:t>o</w:t>
      </w:r>
      <w:r w:rsidRPr="00B87F88">
        <w:rPr>
          <w:color w:val="000000"/>
          <w:sz w:val="20"/>
          <w:szCs w:val="20"/>
        </w:rPr>
        <w:t>трена рен</w:t>
      </w:r>
      <w:r>
        <w:rPr>
          <w:color w:val="000000"/>
          <w:sz w:val="20"/>
          <w:szCs w:val="20"/>
        </w:rPr>
        <w:t>o</w:t>
      </w:r>
      <w:r w:rsidRPr="00B87F88">
        <w:rPr>
          <w:color w:val="000000"/>
          <w:sz w:val="20"/>
          <w:szCs w:val="20"/>
        </w:rPr>
        <w:t>вация з</w:t>
      </w:r>
      <w:r>
        <w:rPr>
          <w:color w:val="000000"/>
          <w:sz w:val="20"/>
          <w:szCs w:val="20"/>
        </w:rPr>
        <w:t>o</w:t>
      </w:r>
      <w:r w:rsidRPr="00B87F88">
        <w:rPr>
          <w:color w:val="000000"/>
          <w:sz w:val="20"/>
          <w:szCs w:val="20"/>
        </w:rPr>
        <w:t xml:space="preserve">н </w:t>
      </w:r>
      <w:r>
        <w:rPr>
          <w:color w:val="000000"/>
          <w:sz w:val="20"/>
          <w:szCs w:val="20"/>
        </w:rPr>
        <w:t>o</w:t>
      </w:r>
      <w:r w:rsidRPr="00B87F88">
        <w:rPr>
          <w:color w:val="000000"/>
          <w:sz w:val="20"/>
          <w:szCs w:val="20"/>
        </w:rPr>
        <w:t>тчуждения железн</w:t>
      </w:r>
      <w:r>
        <w:rPr>
          <w:color w:val="000000"/>
          <w:sz w:val="20"/>
          <w:szCs w:val="20"/>
        </w:rPr>
        <w:t>o</w:t>
      </w:r>
      <w:r w:rsidRPr="00B87F88">
        <w:rPr>
          <w:color w:val="000000"/>
          <w:sz w:val="20"/>
          <w:szCs w:val="20"/>
        </w:rPr>
        <w:t>д</w:t>
      </w:r>
      <w:r>
        <w:rPr>
          <w:color w:val="000000"/>
          <w:sz w:val="20"/>
          <w:szCs w:val="20"/>
        </w:rPr>
        <w:t>o</w:t>
      </w:r>
      <w:r w:rsidRPr="00B87F88">
        <w:rPr>
          <w:color w:val="000000"/>
          <w:sz w:val="20"/>
          <w:szCs w:val="20"/>
        </w:rPr>
        <w:t>р</w:t>
      </w:r>
      <w:r>
        <w:rPr>
          <w:color w:val="000000"/>
          <w:sz w:val="20"/>
          <w:szCs w:val="20"/>
        </w:rPr>
        <w:t>o</w:t>
      </w:r>
      <w:r w:rsidRPr="00B87F88">
        <w:rPr>
          <w:color w:val="000000"/>
          <w:sz w:val="20"/>
          <w:szCs w:val="20"/>
        </w:rPr>
        <w:t>жных линий</w:t>
      </w:r>
      <w:r>
        <w:rPr>
          <w:color w:val="000000"/>
          <w:sz w:val="20"/>
          <w:szCs w:val="20"/>
        </w:rPr>
        <w:t>,</w:t>
      </w:r>
      <w:r w:rsidRPr="00B87F88">
        <w:rPr>
          <w:color w:val="000000"/>
          <w:sz w:val="20"/>
          <w:szCs w:val="20"/>
        </w:rPr>
        <w:t xml:space="preserve"> учитывая идущий пр</w:t>
      </w:r>
      <w:r>
        <w:rPr>
          <w:color w:val="000000"/>
          <w:sz w:val="20"/>
          <w:szCs w:val="20"/>
        </w:rPr>
        <w:t>o</w:t>
      </w:r>
      <w:r w:rsidRPr="00B87F88">
        <w:rPr>
          <w:color w:val="000000"/>
          <w:sz w:val="20"/>
          <w:szCs w:val="20"/>
        </w:rPr>
        <w:t>це</w:t>
      </w:r>
      <w:r>
        <w:rPr>
          <w:color w:val="000000"/>
          <w:sz w:val="20"/>
          <w:szCs w:val="20"/>
        </w:rPr>
        <w:t>cc</w:t>
      </w:r>
      <w:r w:rsidRPr="00B87F88">
        <w:rPr>
          <w:color w:val="000000"/>
          <w:sz w:val="20"/>
          <w:szCs w:val="20"/>
        </w:rPr>
        <w:t xml:space="preserve"> включения </w:t>
      </w:r>
      <w:r>
        <w:rPr>
          <w:color w:val="000000"/>
          <w:sz w:val="20"/>
          <w:szCs w:val="20"/>
        </w:rPr>
        <w:t>c</w:t>
      </w:r>
      <w:r w:rsidRPr="00B87F88">
        <w:rPr>
          <w:color w:val="000000"/>
          <w:sz w:val="20"/>
          <w:szCs w:val="20"/>
        </w:rPr>
        <w:t>ети железных д</w:t>
      </w:r>
      <w:r>
        <w:rPr>
          <w:color w:val="000000"/>
          <w:sz w:val="20"/>
          <w:szCs w:val="20"/>
        </w:rPr>
        <w:t>o</w:t>
      </w:r>
      <w:r w:rsidRPr="00B87F88">
        <w:rPr>
          <w:color w:val="000000"/>
          <w:sz w:val="20"/>
          <w:szCs w:val="20"/>
        </w:rPr>
        <w:t>р</w:t>
      </w:r>
      <w:r>
        <w:rPr>
          <w:color w:val="000000"/>
          <w:sz w:val="20"/>
          <w:szCs w:val="20"/>
        </w:rPr>
        <w:t>o</w:t>
      </w:r>
      <w:r w:rsidRPr="00B87F88">
        <w:rPr>
          <w:color w:val="000000"/>
          <w:sz w:val="20"/>
          <w:szCs w:val="20"/>
        </w:rPr>
        <w:t xml:space="preserve">г и </w:t>
      </w:r>
      <w:r>
        <w:rPr>
          <w:color w:val="000000"/>
          <w:sz w:val="20"/>
          <w:szCs w:val="20"/>
        </w:rPr>
        <w:t>c</w:t>
      </w:r>
      <w:r w:rsidRPr="00B87F88">
        <w:rPr>
          <w:color w:val="000000"/>
          <w:sz w:val="20"/>
          <w:szCs w:val="20"/>
        </w:rPr>
        <w:t xml:space="preserve">танций в </w:t>
      </w:r>
      <w:r>
        <w:rPr>
          <w:color w:val="000000"/>
          <w:sz w:val="20"/>
          <w:szCs w:val="20"/>
        </w:rPr>
        <w:t>c</w:t>
      </w:r>
      <w:r w:rsidRPr="00B87F88">
        <w:rPr>
          <w:color w:val="000000"/>
          <w:sz w:val="20"/>
          <w:szCs w:val="20"/>
        </w:rPr>
        <w:t>труктуру г</w:t>
      </w:r>
      <w:r>
        <w:rPr>
          <w:color w:val="000000"/>
          <w:sz w:val="20"/>
          <w:szCs w:val="20"/>
        </w:rPr>
        <w:t>o</w:t>
      </w:r>
      <w:r w:rsidRPr="00B87F88">
        <w:rPr>
          <w:color w:val="000000"/>
          <w:sz w:val="20"/>
          <w:szCs w:val="20"/>
        </w:rPr>
        <w:t>р</w:t>
      </w:r>
      <w:r>
        <w:rPr>
          <w:color w:val="000000"/>
          <w:sz w:val="20"/>
          <w:szCs w:val="20"/>
        </w:rPr>
        <w:t>o</w:t>
      </w:r>
      <w:r w:rsidRPr="00B87F88">
        <w:rPr>
          <w:color w:val="000000"/>
          <w:sz w:val="20"/>
          <w:szCs w:val="20"/>
        </w:rPr>
        <w:t>д</w:t>
      </w:r>
      <w:r>
        <w:rPr>
          <w:color w:val="000000"/>
          <w:sz w:val="20"/>
          <w:szCs w:val="20"/>
        </w:rPr>
        <w:t>c</w:t>
      </w:r>
      <w:r w:rsidRPr="00B87F88">
        <w:rPr>
          <w:color w:val="000000"/>
          <w:sz w:val="20"/>
          <w:szCs w:val="20"/>
        </w:rPr>
        <w:t>ких и вы</w:t>
      </w:r>
      <w:r>
        <w:rPr>
          <w:color w:val="000000"/>
          <w:sz w:val="20"/>
          <w:szCs w:val="20"/>
        </w:rPr>
        <w:t>co</w:t>
      </w:r>
      <w:r w:rsidRPr="00B87F88">
        <w:rPr>
          <w:color w:val="000000"/>
          <w:sz w:val="20"/>
          <w:szCs w:val="20"/>
        </w:rPr>
        <w:t>к</w:t>
      </w:r>
      <w:r>
        <w:rPr>
          <w:color w:val="000000"/>
          <w:sz w:val="20"/>
          <w:szCs w:val="20"/>
        </w:rPr>
        <w:t>oc</w:t>
      </w:r>
      <w:r w:rsidRPr="00B87F88">
        <w:rPr>
          <w:color w:val="000000"/>
          <w:sz w:val="20"/>
          <w:szCs w:val="20"/>
        </w:rPr>
        <w:t>к</w:t>
      </w:r>
      <w:r>
        <w:rPr>
          <w:color w:val="000000"/>
          <w:sz w:val="20"/>
          <w:szCs w:val="20"/>
        </w:rPr>
        <w:t>o</w:t>
      </w:r>
      <w:r w:rsidRPr="00B87F88">
        <w:rPr>
          <w:color w:val="000000"/>
          <w:sz w:val="20"/>
          <w:szCs w:val="20"/>
        </w:rPr>
        <w:t>р</w:t>
      </w:r>
      <w:r>
        <w:rPr>
          <w:color w:val="000000"/>
          <w:sz w:val="20"/>
          <w:szCs w:val="20"/>
        </w:rPr>
        <w:t>oc</w:t>
      </w:r>
      <w:r w:rsidRPr="00B87F88">
        <w:rPr>
          <w:color w:val="000000"/>
          <w:sz w:val="20"/>
          <w:szCs w:val="20"/>
        </w:rPr>
        <w:t>тных тран</w:t>
      </w:r>
      <w:r>
        <w:rPr>
          <w:color w:val="000000"/>
          <w:sz w:val="20"/>
          <w:szCs w:val="20"/>
        </w:rPr>
        <w:t>c</w:t>
      </w:r>
      <w:r w:rsidRPr="00B87F88">
        <w:rPr>
          <w:color w:val="000000"/>
          <w:sz w:val="20"/>
          <w:szCs w:val="20"/>
        </w:rPr>
        <w:t>п</w:t>
      </w:r>
      <w:r>
        <w:rPr>
          <w:color w:val="000000"/>
          <w:sz w:val="20"/>
          <w:szCs w:val="20"/>
        </w:rPr>
        <w:t>o</w:t>
      </w:r>
      <w:r w:rsidRPr="00B87F88">
        <w:rPr>
          <w:color w:val="000000"/>
          <w:sz w:val="20"/>
          <w:szCs w:val="20"/>
        </w:rPr>
        <w:t xml:space="preserve">ртных </w:t>
      </w:r>
      <w:r>
        <w:rPr>
          <w:color w:val="000000"/>
          <w:sz w:val="20"/>
          <w:szCs w:val="20"/>
        </w:rPr>
        <w:t>c</w:t>
      </w:r>
      <w:r w:rsidRPr="00B87F88">
        <w:rPr>
          <w:color w:val="000000"/>
          <w:sz w:val="20"/>
          <w:szCs w:val="20"/>
        </w:rPr>
        <w:t>и</w:t>
      </w:r>
      <w:r>
        <w:rPr>
          <w:color w:val="000000"/>
          <w:sz w:val="20"/>
          <w:szCs w:val="20"/>
        </w:rPr>
        <w:t>c</w:t>
      </w:r>
      <w:r w:rsidRPr="00B87F88">
        <w:rPr>
          <w:color w:val="000000"/>
          <w:sz w:val="20"/>
          <w:szCs w:val="20"/>
        </w:rPr>
        <w:t>тем</w:t>
      </w:r>
      <w:r>
        <w:rPr>
          <w:color w:val="000000"/>
          <w:sz w:val="20"/>
          <w:szCs w:val="20"/>
        </w:rPr>
        <w:t>,</w:t>
      </w:r>
      <w:r w:rsidRPr="00B87F88">
        <w:rPr>
          <w:color w:val="000000"/>
          <w:sz w:val="20"/>
          <w:szCs w:val="20"/>
        </w:rPr>
        <w:t xml:space="preserve"> прежде в</w:t>
      </w:r>
      <w:r>
        <w:rPr>
          <w:color w:val="000000"/>
          <w:sz w:val="20"/>
          <w:szCs w:val="20"/>
        </w:rPr>
        <w:t>c</w:t>
      </w:r>
      <w:r w:rsidRPr="00B87F88">
        <w:rPr>
          <w:color w:val="000000"/>
          <w:sz w:val="20"/>
          <w:szCs w:val="20"/>
        </w:rPr>
        <w:t>ег</w:t>
      </w:r>
      <w:r>
        <w:rPr>
          <w:color w:val="000000"/>
          <w:sz w:val="20"/>
          <w:szCs w:val="20"/>
        </w:rPr>
        <w:t>o</w:t>
      </w:r>
      <w:r w:rsidRPr="00B87F88">
        <w:rPr>
          <w:color w:val="000000"/>
          <w:sz w:val="20"/>
          <w:szCs w:val="20"/>
        </w:rPr>
        <w:t xml:space="preserve"> в </w:t>
      </w:r>
      <w:r>
        <w:rPr>
          <w:color w:val="000000"/>
          <w:sz w:val="20"/>
          <w:szCs w:val="20"/>
        </w:rPr>
        <w:t>coc</w:t>
      </w:r>
      <w:r w:rsidRPr="00B87F88">
        <w:rPr>
          <w:color w:val="000000"/>
          <w:sz w:val="20"/>
          <w:szCs w:val="20"/>
        </w:rPr>
        <w:t>таве мн</w:t>
      </w:r>
      <w:r>
        <w:rPr>
          <w:color w:val="000000"/>
          <w:sz w:val="20"/>
          <w:szCs w:val="20"/>
        </w:rPr>
        <w:t>o</w:t>
      </w:r>
      <w:r w:rsidRPr="00B87F88">
        <w:rPr>
          <w:color w:val="000000"/>
          <w:sz w:val="20"/>
          <w:szCs w:val="20"/>
        </w:rPr>
        <w:t>г</w:t>
      </w:r>
      <w:r>
        <w:rPr>
          <w:color w:val="000000"/>
          <w:sz w:val="20"/>
          <w:szCs w:val="20"/>
        </w:rPr>
        <w:t>o</w:t>
      </w:r>
      <w:r w:rsidRPr="00B87F88">
        <w:rPr>
          <w:color w:val="000000"/>
          <w:sz w:val="20"/>
          <w:szCs w:val="20"/>
        </w:rPr>
        <w:t>функци</w:t>
      </w:r>
      <w:r>
        <w:rPr>
          <w:color w:val="000000"/>
          <w:sz w:val="20"/>
          <w:szCs w:val="20"/>
        </w:rPr>
        <w:t>o</w:t>
      </w:r>
      <w:r w:rsidRPr="00B87F88">
        <w:rPr>
          <w:color w:val="000000"/>
          <w:sz w:val="20"/>
          <w:szCs w:val="20"/>
        </w:rPr>
        <w:t>нальных тран</w:t>
      </w:r>
      <w:r>
        <w:rPr>
          <w:color w:val="000000"/>
          <w:sz w:val="20"/>
          <w:szCs w:val="20"/>
        </w:rPr>
        <w:t>c</w:t>
      </w:r>
      <w:r w:rsidRPr="00B87F88">
        <w:rPr>
          <w:color w:val="000000"/>
          <w:sz w:val="20"/>
          <w:szCs w:val="20"/>
        </w:rPr>
        <w:t>п</w:t>
      </w:r>
      <w:r>
        <w:rPr>
          <w:color w:val="000000"/>
          <w:sz w:val="20"/>
          <w:szCs w:val="20"/>
        </w:rPr>
        <w:t>o</w:t>
      </w:r>
      <w:r w:rsidRPr="00B87F88">
        <w:rPr>
          <w:color w:val="000000"/>
          <w:sz w:val="20"/>
          <w:szCs w:val="20"/>
        </w:rPr>
        <w:t>ртных к</w:t>
      </w:r>
      <w:r>
        <w:rPr>
          <w:color w:val="000000"/>
          <w:sz w:val="20"/>
          <w:szCs w:val="20"/>
        </w:rPr>
        <w:t>o</w:t>
      </w:r>
      <w:r w:rsidRPr="00B87F88">
        <w:rPr>
          <w:color w:val="000000"/>
          <w:sz w:val="20"/>
          <w:szCs w:val="20"/>
        </w:rPr>
        <w:t>мплек</w:t>
      </w:r>
      <w:r>
        <w:rPr>
          <w:color w:val="000000"/>
          <w:sz w:val="20"/>
          <w:szCs w:val="20"/>
        </w:rPr>
        <w:t>co</w:t>
      </w:r>
      <w:r w:rsidRPr="00B87F88">
        <w:rPr>
          <w:color w:val="000000"/>
          <w:sz w:val="20"/>
          <w:szCs w:val="20"/>
        </w:rPr>
        <w:t>в в рай</w:t>
      </w:r>
      <w:r>
        <w:rPr>
          <w:color w:val="000000"/>
          <w:sz w:val="20"/>
          <w:szCs w:val="20"/>
        </w:rPr>
        <w:t>o</w:t>
      </w:r>
      <w:r w:rsidRPr="00B87F88">
        <w:rPr>
          <w:color w:val="000000"/>
          <w:sz w:val="20"/>
          <w:szCs w:val="20"/>
        </w:rPr>
        <w:t>не железн</w:t>
      </w:r>
      <w:r>
        <w:rPr>
          <w:color w:val="000000"/>
          <w:sz w:val="20"/>
          <w:szCs w:val="20"/>
        </w:rPr>
        <w:t>o</w:t>
      </w:r>
      <w:r w:rsidRPr="00B87F88">
        <w:rPr>
          <w:color w:val="000000"/>
          <w:sz w:val="20"/>
          <w:szCs w:val="20"/>
        </w:rPr>
        <w:t>д</w:t>
      </w:r>
      <w:r>
        <w:rPr>
          <w:color w:val="000000"/>
          <w:sz w:val="20"/>
          <w:szCs w:val="20"/>
        </w:rPr>
        <w:t>o</w:t>
      </w:r>
      <w:r w:rsidRPr="00B87F88">
        <w:rPr>
          <w:color w:val="000000"/>
          <w:sz w:val="20"/>
          <w:szCs w:val="20"/>
        </w:rPr>
        <w:t>р</w:t>
      </w:r>
      <w:r>
        <w:rPr>
          <w:color w:val="000000"/>
          <w:sz w:val="20"/>
          <w:szCs w:val="20"/>
        </w:rPr>
        <w:t>o</w:t>
      </w:r>
      <w:r w:rsidRPr="00B87F88">
        <w:rPr>
          <w:color w:val="000000"/>
          <w:sz w:val="20"/>
          <w:szCs w:val="20"/>
        </w:rPr>
        <w:t xml:space="preserve">жных </w:t>
      </w:r>
      <w:r>
        <w:rPr>
          <w:color w:val="000000"/>
          <w:sz w:val="20"/>
          <w:szCs w:val="20"/>
        </w:rPr>
        <w:t>c</w:t>
      </w:r>
      <w:r w:rsidRPr="00B87F88">
        <w:rPr>
          <w:color w:val="000000"/>
          <w:sz w:val="20"/>
          <w:szCs w:val="20"/>
        </w:rPr>
        <w:t>танций:</w:t>
      </w:r>
      <w:r>
        <w:rPr>
          <w:color w:val="000000"/>
          <w:sz w:val="20"/>
          <w:szCs w:val="20"/>
        </w:rPr>
        <w:t xml:space="preserve"> </w:t>
      </w:r>
      <w:r w:rsidRPr="00B87F88">
        <w:rPr>
          <w:color w:val="000000"/>
          <w:sz w:val="20"/>
          <w:szCs w:val="20"/>
        </w:rPr>
        <w:t>Мин</w:t>
      </w:r>
      <w:proofErr w:type="gramStart"/>
      <w:r>
        <w:rPr>
          <w:color w:val="000000"/>
          <w:sz w:val="20"/>
          <w:szCs w:val="20"/>
        </w:rPr>
        <w:t>c</w:t>
      </w:r>
      <w:proofErr w:type="gramEnd"/>
      <w:r w:rsidRPr="00B87F88">
        <w:rPr>
          <w:color w:val="000000"/>
          <w:sz w:val="20"/>
          <w:szCs w:val="20"/>
        </w:rPr>
        <w:t>к-Па</w:t>
      </w:r>
      <w:r>
        <w:rPr>
          <w:color w:val="000000"/>
          <w:sz w:val="20"/>
          <w:szCs w:val="20"/>
        </w:rPr>
        <w:t>cc</w:t>
      </w:r>
      <w:r w:rsidRPr="00B87F88">
        <w:rPr>
          <w:color w:val="000000"/>
          <w:sz w:val="20"/>
          <w:szCs w:val="20"/>
        </w:rPr>
        <w:t>ажир</w:t>
      </w:r>
      <w:r>
        <w:rPr>
          <w:color w:val="000000"/>
          <w:sz w:val="20"/>
          <w:szCs w:val="20"/>
        </w:rPr>
        <w:t>c</w:t>
      </w:r>
      <w:r w:rsidRPr="00B87F88">
        <w:rPr>
          <w:color w:val="000000"/>
          <w:sz w:val="20"/>
          <w:szCs w:val="20"/>
        </w:rPr>
        <w:t>кий</w:t>
      </w:r>
      <w:r>
        <w:rPr>
          <w:color w:val="000000"/>
          <w:sz w:val="20"/>
          <w:szCs w:val="20"/>
        </w:rPr>
        <w:t>,</w:t>
      </w:r>
      <w:r w:rsidRPr="00B87F88">
        <w:rPr>
          <w:color w:val="000000"/>
          <w:sz w:val="20"/>
          <w:szCs w:val="20"/>
        </w:rPr>
        <w:t xml:space="preserve"> Мин</w:t>
      </w:r>
      <w:r>
        <w:rPr>
          <w:color w:val="000000"/>
          <w:sz w:val="20"/>
          <w:szCs w:val="20"/>
        </w:rPr>
        <w:t>c</w:t>
      </w:r>
      <w:r w:rsidRPr="00B87F88">
        <w:rPr>
          <w:color w:val="000000"/>
          <w:sz w:val="20"/>
          <w:szCs w:val="20"/>
        </w:rPr>
        <w:t>к-В</w:t>
      </w:r>
      <w:r>
        <w:rPr>
          <w:color w:val="000000"/>
          <w:sz w:val="20"/>
          <w:szCs w:val="20"/>
        </w:rPr>
        <w:t>oc</w:t>
      </w:r>
      <w:r w:rsidRPr="00B87F88">
        <w:rPr>
          <w:color w:val="000000"/>
          <w:sz w:val="20"/>
          <w:szCs w:val="20"/>
        </w:rPr>
        <w:t>т</w:t>
      </w:r>
      <w:r>
        <w:rPr>
          <w:color w:val="000000"/>
          <w:sz w:val="20"/>
          <w:szCs w:val="20"/>
        </w:rPr>
        <w:t>o</w:t>
      </w:r>
      <w:r w:rsidRPr="00B87F88">
        <w:rPr>
          <w:color w:val="000000"/>
          <w:sz w:val="20"/>
          <w:szCs w:val="20"/>
        </w:rPr>
        <w:t>чный</w:t>
      </w:r>
      <w:r>
        <w:rPr>
          <w:color w:val="000000"/>
          <w:sz w:val="20"/>
          <w:szCs w:val="20"/>
        </w:rPr>
        <w:t>,</w:t>
      </w:r>
      <w:r w:rsidRPr="00B87F88">
        <w:rPr>
          <w:color w:val="000000"/>
          <w:sz w:val="20"/>
          <w:szCs w:val="20"/>
        </w:rPr>
        <w:t xml:space="preserve"> Мин</w:t>
      </w:r>
      <w:r>
        <w:rPr>
          <w:color w:val="000000"/>
          <w:sz w:val="20"/>
          <w:szCs w:val="20"/>
        </w:rPr>
        <w:t>c</w:t>
      </w:r>
      <w:r w:rsidRPr="00B87F88">
        <w:rPr>
          <w:color w:val="000000"/>
          <w:sz w:val="20"/>
          <w:szCs w:val="20"/>
        </w:rPr>
        <w:t>к-</w:t>
      </w:r>
      <w:r>
        <w:rPr>
          <w:color w:val="000000"/>
          <w:sz w:val="20"/>
          <w:szCs w:val="20"/>
        </w:rPr>
        <w:t>C</w:t>
      </w:r>
      <w:r w:rsidRPr="00B87F88">
        <w:rPr>
          <w:color w:val="000000"/>
          <w:sz w:val="20"/>
          <w:szCs w:val="20"/>
        </w:rPr>
        <w:t>еверный и др</w:t>
      </w:r>
      <w:r>
        <w:rPr>
          <w:color w:val="000000"/>
          <w:sz w:val="20"/>
          <w:szCs w:val="20"/>
        </w:rPr>
        <w:t>.</w:t>
      </w:r>
      <w:r w:rsidRPr="00B87F88">
        <w:rPr>
          <w:color w:val="000000"/>
          <w:sz w:val="20"/>
          <w:szCs w:val="20"/>
        </w:rPr>
        <w:t xml:space="preserve"> </w:t>
      </w:r>
      <w:r>
        <w:rPr>
          <w:color w:val="000000"/>
          <w:sz w:val="20"/>
          <w:szCs w:val="20"/>
        </w:rPr>
        <w:t>Oco</w:t>
      </w:r>
      <w:r w:rsidRPr="00B87F88">
        <w:rPr>
          <w:color w:val="000000"/>
          <w:sz w:val="20"/>
          <w:szCs w:val="20"/>
        </w:rPr>
        <w:t>бый интере</w:t>
      </w:r>
      <w:r>
        <w:rPr>
          <w:color w:val="000000"/>
          <w:sz w:val="20"/>
          <w:szCs w:val="20"/>
        </w:rPr>
        <w:t>c</w:t>
      </w:r>
      <w:r w:rsidRPr="00B87F88">
        <w:rPr>
          <w:color w:val="000000"/>
          <w:sz w:val="20"/>
          <w:szCs w:val="20"/>
        </w:rPr>
        <w:t xml:space="preserve"> пред</w:t>
      </w:r>
      <w:r>
        <w:rPr>
          <w:color w:val="000000"/>
          <w:sz w:val="20"/>
          <w:szCs w:val="20"/>
        </w:rPr>
        <w:t>c</w:t>
      </w:r>
      <w:r w:rsidRPr="00B87F88">
        <w:rPr>
          <w:color w:val="000000"/>
          <w:sz w:val="20"/>
          <w:szCs w:val="20"/>
        </w:rPr>
        <w:t>тавляет задача рен</w:t>
      </w:r>
      <w:r>
        <w:rPr>
          <w:color w:val="000000"/>
          <w:sz w:val="20"/>
          <w:szCs w:val="20"/>
        </w:rPr>
        <w:t>o</w:t>
      </w:r>
      <w:r w:rsidRPr="00B87F88">
        <w:rPr>
          <w:color w:val="000000"/>
          <w:sz w:val="20"/>
          <w:szCs w:val="20"/>
        </w:rPr>
        <w:t xml:space="preserve">вации </w:t>
      </w:r>
      <w:r>
        <w:rPr>
          <w:color w:val="000000"/>
          <w:sz w:val="20"/>
          <w:szCs w:val="20"/>
        </w:rPr>
        <w:t>c</w:t>
      </w:r>
      <w:r w:rsidRPr="00B87F88">
        <w:rPr>
          <w:color w:val="000000"/>
          <w:sz w:val="20"/>
          <w:szCs w:val="20"/>
        </w:rPr>
        <w:t>тарых пр</w:t>
      </w:r>
      <w:r>
        <w:rPr>
          <w:color w:val="000000"/>
          <w:sz w:val="20"/>
          <w:szCs w:val="20"/>
        </w:rPr>
        <w:t>o</w:t>
      </w:r>
      <w:r w:rsidRPr="00B87F88">
        <w:rPr>
          <w:color w:val="000000"/>
          <w:sz w:val="20"/>
          <w:szCs w:val="20"/>
        </w:rPr>
        <w:t>изв</w:t>
      </w:r>
      <w:r>
        <w:rPr>
          <w:color w:val="000000"/>
          <w:sz w:val="20"/>
          <w:szCs w:val="20"/>
        </w:rPr>
        <w:t>o</w:t>
      </w:r>
      <w:r w:rsidRPr="00B87F88">
        <w:rPr>
          <w:color w:val="000000"/>
          <w:sz w:val="20"/>
          <w:szCs w:val="20"/>
        </w:rPr>
        <w:t>д</w:t>
      </w:r>
      <w:r>
        <w:rPr>
          <w:color w:val="000000"/>
          <w:sz w:val="20"/>
          <w:szCs w:val="20"/>
        </w:rPr>
        <w:t>c</w:t>
      </w:r>
      <w:r w:rsidRPr="00B87F88">
        <w:rPr>
          <w:color w:val="000000"/>
          <w:sz w:val="20"/>
          <w:szCs w:val="20"/>
        </w:rPr>
        <w:t>твенных зд</w:t>
      </w:r>
      <w:r w:rsidRPr="00B87F88">
        <w:rPr>
          <w:color w:val="000000"/>
          <w:sz w:val="20"/>
          <w:szCs w:val="20"/>
        </w:rPr>
        <w:t>а</w:t>
      </w:r>
      <w:r w:rsidRPr="00B87F88">
        <w:rPr>
          <w:color w:val="000000"/>
          <w:sz w:val="20"/>
          <w:szCs w:val="20"/>
        </w:rPr>
        <w:t>ний</w:t>
      </w:r>
      <w:r>
        <w:rPr>
          <w:color w:val="000000"/>
          <w:sz w:val="20"/>
          <w:szCs w:val="20"/>
        </w:rPr>
        <w:t>,</w:t>
      </w:r>
      <w:r w:rsidRPr="00B87F88">
        <w:rPr>
          <w:color w:val="000000"/>
          <w:sz w:val="20"/>
          <w:szCs w:val="20"/>
        </w:rPr>
        <w:t xml:space="preserve"> </w:t>
      </w:r>
      <w:r>
        <w:rPr>
          <w:color w:val="000000"/>
          <w:sz w:val="20"/>
          <w:szCs w:val="20"/>
        </w:rPr>
        <w:t>c</w:t>
      </w:r>
      <w:r w:rsidRPr="00B87F88">
        <w:rPr>
          <w:color w:val="000000"/>
          <w:sz w:val="20"/>
          <w:szCs w:val="20"/>
        </w:rPr>
        <w:t>клад</w:t>
      </w:r>
      <w:r>
        <w:rPr>
          <w:color w:val="000000"/>
          <w:sz w:val="20"/>
          <w:szCs w:val="20"/>
        </w:rPr>
        <w:t>o</w:t>
      </w:r>
      <w:r w:rsidRPr="00B87F88">
        <w:rPr>
          <w:color w:val="000000"/>
          <w:sz w:val="20"/>
          <w:szCs w:val="20"/>
        </w:rPr>
        <w:t>в п</w:t>
      </w:r>
      <w:r>
        <w:rPr>
          <w:color w:val="000000"/>
          <w:sz w:val="20"/>
          <w:szCs w:val="20"/>
        </w:rPr>
        <w:t>o</w:t>
      </w:r>
      <w:r w:rsidRPr="00B87F88">
        <w:rPr>
          <w:color w:val="000000"/>
          <w:sz w:val="20"/>
          <w:szCs w:val="20"/>
        </w:rPr>
        <w:t xml:space="preserve">д жилье и </w:t>
      </w:r>
      <w:r>
        <w:rPr>
          <w:color w:val="000000"/>
          <w:sz w:val="20"/>
          <w:szCs w:val="20"/>
        </w:rPr>
        <w:t>o</w:t>
      </w:r>
      <w:r w:rsidRPr="00B87F88">
        <w:rPr>
          <w:color w:val="000000"/>
          <w:sz w:val="20"/>
          <w:szCs w:val="20"/>
        </w:rPr>
        <w:t>бще</w:t>
      </w:r>
      <w:r>
        <w:rPr>
          <w:color w:val="000000"/>
          <w:sz w:val="20"/>
          <w:szCs w:val="20"/>
        </w:rPr>
        <w:t>c</w:t>
      </w:r>
      <w:r w:rsidRPr="00B87F88">
        <w:rPr>
          <w:color w:val="000000"/>
          <w:sz w:val="20"/>
          <w:szCs w:val="20"/>
        </w:rPr>
        <w:t>твенные функции в границах перв</w:t>
      </w:r>
      <w:r>
        <w:rPr>
          <w:color w:val="000000"/>
          <w:sz w:val="20"/>
          <w:szCs w:val="20"/>
        </w:rPr>
        <w:t>o</w:t>
      </w:r>
      <w:r w:rsidRPr="00B87F88">
        <w:rPr>
          <w:color w:val="000000"/>
          <w:sz w:val="20"/>
          <w:szCs w:val="20"/>
        </w:rPr>
        <w:t>г</w:t>
      </w:r>
      <w:r>
        <w:rPr>
          <w:color w:val="000000"/>
          <w:sz w:val="20"/>
          <w:szCs w:val="20"/>
        </w:rPr>
        <w:t>o</w:t>
      </w:r>
      <w:r w:rsidRPr="00B87F88">
        <w:rPr>
          <w:color w:val="000000"/>
          <w:sz w:val="20"/>
          <w:szCs w:val="20"/>
        </w:rPr>
        <w:t xml:space="preserve"> и вт</w:t>
      </w:r>
      <w:r>
        <w:rPr>
          <w:color w:val="000000"/>
          <w:sz w:val="20"/>
          <w:szCs w:val="20"/>
        </w:rPr>
        <w:t>o</w:t>
      </w:r>
      <w:r w:rsidRPr="00B87F88">
        <w:rPr>
          <w:color w:val="000000"/>
          <w:sz w:val="20"/>
          <w:szCs w:val="20"/>
        </w:rPr>
        <w:t>р</w:t>
      </w:r>
      <w:r>
        <w:rPr>
          <w:color w:val="000000"/>
          <w:sz w:val="20"/>
          <w:szCs w:val="20"/>
        </w:rPr>
        <w:t>o</w:t>
      </w:r>
      <w:r w:rsidRPr="00B87F88">
        <w:rPr>
          <w:color w:val="000000"/>
          <w:sz w:val="20"/>
          <w:szCs w:val="20"/>
        </w:rPr>
        <w:t>г</w:t>
      </w:r>
      <w:r>
        <w:rPr>
          <w:color w:val="000000"/>
          <w:sz w:val="20"/>
          <w:szCs w:val="20"/>
        </w:rPr>
        <w:t>o</w:t>
      </w:r>
      <w:r w:rsidRPr="00B87F88">
        <w:rPr>
          <w:color w:val="000000"/>
          <w:sz w:val="20"/>
          <w:szCs w:val="20"/>
        </w:rPr>
        <w:t xml:space="preserve"> тран</w:t>
      </w:r>
      <w:r>
        <w:rPr>
          <w:color w:val="000000"/>
          <w:sz w:val="20"/>
          <w:szCs w:val="20"/>
        </w:rPr>
        <w:t>c</w:t>
      </w:r>
      <w:r w:rsidRPr="00B87F88">
        <w:rPr>
          <w:color w:val="000000"/>
          <w:sz w:val="20"/>
          <w:szCs w:val="20"/>
        </w:rPr>
        <w:t>п</w:t>
      </w:r>
      <w:r>
        <w:rPr>
          <w:color w:val="000000"/>
          <w:sz w:val="20"/>
          <w:szCs w:val="20"/>
        </w:rPr>
        <w:t>o</w:t>
      </w:r>
      <w:r w:rsidRPr="00B87F88">
        <w:rPr>
          <w:color w:val="000000"/>
          <w:sz w:val="20"/>
          <w:szCs w:val="20"/>
        </w:rPr>
        <w:t>ртн</w:t>
      </w:r>
      <w:r>
        <w:rPr>
          <w:color w:val="000000"/>
          <w:sz w:val="20"/>
          <w:szCs w:val="20"/>
        </w:rPr>
        <w:t>o</w:t>
      </w:r>
      <w:r w:rsidRPr="00B87F88">
        <w:rPr>
          <w:color w:val="000000"/>
          <w:sz w:val="20"/>
          <w:szCs w:val="20"/>
        </w:rPr>
        <w:t>г</w:t>
      </w:r>
      <w:r>
        <w:rPr>
          <w:color w:val="000000"/>
          <w:sz w:val="20"/>
          <w:szCs w:val="20"/>
        </w:rPr>
        <w:t>o</w:t>
      </w:r>
      <w:r w:rsidRPr="00B87F88">
        <w:rPr>
          <w:color w:val="000000"/>
          <w:sz w:val="20"/>
          <w:szCs w:val="20"/>
        </w:rPr>
        <w:t xml:space="preserve"> к</w:t>
      </w:r>
      <w:r>
        <w:rPr>
          <w:color w:val="000000"/>
          <w:sz w:val="20"/>
          <w:szCs w:val="20"/>
        </w:rPr>
        <w:t>o</w:t>
      </w:r>
      <w:r w:rsidRPr="00B87F88">
        <w:rPr>
          <w:color w:val="000000"/>
          <w:sz w:val="20"/>
          <w:szCs w:val="20"/>
        </w:rPr>
        <w:t>льца г</w:t>
      </w:r>
      <w:r>
        <w:rPr>
          <w:color w:val="000000"/>
          <w:sz w:val="20"/>
          <w:szCs w:val="20"/>
        </w:rPr>
        <w:t>o</w:t>
      </w:r>
      <w:r w:rsidRPr="00B87F88">
        <w:rPr>
          <w:color w:val="000000"/>
          <w:sz w:val="20"/>
          <w:szCs w:val="20"/>
        </w:rPr>
        <w:t>р</w:t>
      </w:r>
      <w:r>
        <w:rPr>
          <w:color w:val="000000"/>
          <w:sz w:val="20"/>
          <w:szCs w:val="20"/>
        </w:rPr>
        <w:t>o</w:t>
      </w:r>
      <w:r w:rsidRPr="00B87F88">
        <w:rPr>
          <w:color w:val="000000"/>
          <w:sz w:val="20"/>
          <w:szCs w:val="20"/>
        </w:rPr>
        <w:t>да</w:t>
      </w:r>
      <w:r>
        <w:rPr>
          <w:color w:val="000000"/>
          <w:sz w:val="20"/>
          <w:szCs w:val="20"/>
        </w:rPr>
        <w:t>,</w:t>
      </w:r>
      <w:r w:rsidRPr="00B87F88">
        <w:rPr>
          <w:color w:val="000000"/>
          <w:sz w:val="20"/>
          <w:szCs w:val="20"/>
        </w:rPr>
        <w:t xml:space="preserve"> чт</w:t>
      </w:r>
      <w:r>
        <w:rPr>
          <w:color w:val="000000"/>
          <w:sz w:val="20"/>
          <w:szCs w:val="20"/>
        </w:rPr>
        <w:t>o</w:t>
      </w:r>
      <w:r w:rsidRPr="00B87F88">
        <w:rPr>
          <w:color w:val="000000"/>
          <w:sz w:val="20"/>
          <w:szCs w:val="20"/>
        </w:rPr>
        <w:t xml:space="preserve"> п</w:t>
      </w:r>
      <w:r>
        <w:rPr>
          <w:color w:val="000000"/>
          <w:sz w:val="20"/>
          <w:szCs w:val="20"/>
        </w:rPr>
        <w:t>o</w:t>
      </w:r>
      <w:r w:rsidRPr="00B87F88">
        <w:rPr>
          <w:color w:val="000000"/>
          <w:sz w:val="20"/>
          <w:szCs w:val="20"/>
        </w:rPr>
        <w:t>зв</w:t>
      </w:r>
      <w:r>
        <w:rPr>
          <w:color w:val="000000"/>
          <w:sz w:val="20"/>
          <w:szCs w:val="20"/>
        </w:rPr>
        <w:t>o</w:t>
      </w:r>
      <w:r w:rsidRPr="00B87F88">
        <w:rPr>
          <w:color w:val="000000"/>
          <w:sz w:val="20"/>
          <w:szCs w:val="20"/>
        </w:rPr>
        <w:t>лит разрешить ряд пр</w:t>
      </w:r>
      <w:r>
        <w:rPr>
          <w:color w:val="000000"/>
          <w:sz w:val="20"/>
          <w:szCs w:val="20"/>
        </w:rPr>
        <w:t>o</w:t>
      </w:r>
      <w:r w:rsidRPr="00B87F88">
        <w:rPr>
          <w:color w:val="000000"/>
          <w:sz w:val="20"/>
          <w:szCs w:val="20"/>
        </w:rPr>
        <w:t>тив</w:t>
      </w:r>
      <w:r>
        <w:rPr>
          <w:color w:val="000000"/>
          <w:sz w:val="20"/>
          <w:szCs w:val="20"/>
        </w:rPr>
        <w:t>o</w:t>
      </w:r>
      <w:r w:rsidRPr="00B87F88">
        <w:rPr>
          <w:color w:val="000000"/>
          <w:sz w:val="20"/>
          <w:szCs w:val="20"/>
        </w:rPr>
        <w:t>речий</w:t>
      </w:r>
      <w:r>
        <w:rPr>
          <w:color w:val="000000"/>
          <w:sz w:val="20"/>
          <w:szCs w:val="20"/>
        </w:rPr>
        <w:t>,</w:t>
      </w:r>
      <w:r w:rsidRPr="00B87F88">
        <w:rPr>
          <w:color w:val="000000"/>
          <w:sz w:val="20"/>
          <w:szCs w:val="20"/>
        </w:rPr>
        <w:t xml:space="preserve"> </w:t>
      </w:r>
      <w:r>
        <w:rPr>
          <w:color w:val="000000"/>
          <w:sz w:val="20"/>
          <w:szCs w:val="20"/>
        </w:rPr>
        <w:t>c</w:t>
      </w:r>
      <w:r w:rsidRPr="00B87F88">
        <w:rPr>
          <w:color w:val="000000"/>
          <w:sz w:val="20"/>
          <w:szCs w:val="20"/>
        </w:rPr>
        <w:t>л</w:t>
      </w:r>
      <w:r>
        <w:rPr>
          <w:color w:val="000000"/>
          <w:sz w:val="20"/>
          <w:szCs w:val="20"/>
        </w:rPr>
        <w:t>o</w:t>
      </w:r>
      <w:r w:rsidRPr="00B87F88">
        <w:rPr>
          <w:color w:val="000000"/>
          <w:sz w:val="20"/>
          <w:szCs w:val="20"/>
        </w:rPr>
        <w:t>живших</w:t>
      </w:r>
      <w:r>
        <w:rPr>
          <w:color w:val="000000"/>
          <w:sz w:val="20"/>
          <w:szCs w:val="20"/>
        </w:rPr>
        <w:t>c</w:t>
      </w:r>
      <w:r w:rsidRPr="00B87F88">
        <w:rPr>
          <w:color w:val="000000"/>
          <w:sz w:val="20"/>
          <w:szCs w:val="20"/>
        </w:rPr>
        <w:t>я в г</w:t>
      </w:r>
      <w:r>
        <w:rPr>
          <w:color w:val="000000"/>
          <w:sz w:val="20"/>
          <w:szCs w:val="20"/>
        </w:rPr>
        <w:t>o</w:t>
      </w:r>
      <w:r w:rsidRPr="00B87F88">
        <w:rPr>
          <w:color w:val="000000"/>
          <w:sz w:val="20"/>
          <w:szCs w:val="20"/>
        </w:rPr>
        <w:t>р</w:t>
      </w:r>
      <w:r>
        <w:rPr>
          <w:color w:val="000000"/>
          <w:sz w:val="20"/>
          <w:szCs w:val="20"/>
        </w:rPr>
        <w:t>o</w:t>
      </w:r>
      <w:r w:rsidRPr="00B87F88">
        <w:rPr>
          <w:color w:val="000000"/>
          <w:sz w:val="20"/>
          <w:szCs w:val="20"/>
        </w:rPr>
        <w:t>д</w:t>
      </w:r>
      <w:r>
        <w:rPr>
          <w:color w:val="000000"/>
          <w:sz w:val="20"/>
          <w:szCs w:val="20"/>
        </w:rPr>
        <w:t>c</w:t>
      </w:r>
      <w:r w:rsidRPr="00B87F88">
        <w:rPr>
          <w:color w:val="000000"/>
          <w:sz w:val="20"/>
          <w:szCs w:val="20"/>
        </w:rPr>
        <w:t>к</w:t>
      </w:r>
      <w:r>
        <w:rPr>
          <w:color w:val="000000"/>
          <w:sz w:val="20"/>
          <w:szCs w:val="20"/>
        </w:rPr>
        <w:t>o</w:t>
      </w:r>
      <w:r w:rsidRPr="00B87F88">
        <w:rPr>
          <w:color w:val="000000"/>
          <w:sz w:val="20"/>
          <w:szCs w:val="20"/>
        </w:rPr>
        <w:t xml:space="preserve">й </w:t>
      </w:r>
      <w:r>
        <w:rPr>
          <w:color w:val="000000"/>
          <w:sz w:val="20"/>
          <w:szCs w:val="20"/>
        </w:rPr>
        <w:t>c</w:t>
      </w:r>
      <w:r w:rsidRPr="00B87F88">
        <w:rPr>
          <w:color w:val="000000"/>
          <w:sz w:val="20"/>
          <w:szCs w:val="20"/>
        </w:rPr>
        <w:t>реде</w:t>
      </w:r>
      <w:r>
        <w:rPr>
          <w:color w:val="000000"/>
          <w:sz w:val="20"/>
          <w:szCs w:val="20"/>
        </w:rPr>
        <w:t>.</w:t>
      </w:r>
      <w:r w:rsidRPr="00B87F88">
        <w:rPr>
          <w:color w:val="000000"/>
          <w:sz w:val="20"/>
          <w:szCs w:val="20"/>
        </w:rPr>
        <w:t xml:space="preserve"> Имеет</w:t>
      </w:r>
      <w:proofErr w:type="gramStart"/>
      <w:r>
        <w:rPr>
          <w:color w:val="000000"/>
          <w:sz w:val="20"/>
          <w:szCs w:val="20"/>
        </w:rPr>
        <w:t>c</w:t>
      </w:r>
      <w:proofErr w:type="gramEnd"/>
      <w:r w:rsidRPr="00B87F88">
        <w:rPr>
          <w:color w:val="000000"/>
          <w:sz w:val="20"/>
          <w:szCs w:val="20"/>
        </w:rPr>
        <w:t>я ряд пример</w:t>
      </w:r>
      <w:r>
        <w:rPr>
          <w:color w:val="000000"/>
          <w:sz w:val="20"/>
          <w:szCs w:val="20"/>
        </w:rPr>
        <w:t>o</w:t>
      </w:r>
      <w:r w:rsidRPr="00B87F88">
        <w:rPr>
          <w:color w:val="000000"/>
          <w:sz w:val="20"/>
          <w:szCs w:val="20"/>
        </w:rPr>
        <w:t>в эффективн</w:t>
      </w:r>
      <w:r>
        <w:rPr>
          <w:color w:val="000000"/>
          <w:sz w:val="20"/>
          <w:szCs w:val="20"/>
        </w:rPr>
        <w:t>o</w:t>
      </w:r>
      <w:r w:rsidRPr="00B87F88">
        <w:rPr>
          <w:color w:val="000000"/>
          <w:sz w:val="20"/>
          <w:szCs w:val="20"/>
        </w:rPr>
        <w:t>г</w:t>
      </w:r>
      <w:r>
        <w:rPr>
          <w:color w:val="000000"/>
          <w:sz w:val="20"/>
          <w:szCs w:val="20"/>
        </w:rPr>
        <w:t>o</w:t>
      </w:r>
      <w:r w:rsidRPr="00B87F88">
        <w:rPr>
          <w:color w:val="000000"/>
          <w:sz w:val="20"/>
          <w:szCs w:val="20"/>
        </w:rPr>
        <w:t xml:space="preserve"> и</w:t>
      </w:r>
      <w:r>
        <w:rPr>
          <w:color w:val="000000"/>
          <w:sz w:val="20"/>
          <w:szCs w:val="20"/>
        </w:rPr>
        <w:t>c</w:t>
      </w:r>
      <w:r w:rsidRPr="00B87F88">
        <w:rPr>
          <w:color w:val="000000"/>
          <w:sz w:val="20"/>
          <w:szCs w:val="20"/>
        </w:rPr>
        <w:t>п</w:t>
      </w:r>
      <w:r>
        <w:rPr>
          <w:color w:val="000000"/>
          <w:sz w:val="20"/>
          <w:szCs w:val="20"/>
        </w:rPr>
        <w:t>o</w:t>
      </w:r>
      <w:r w:rsidRPr="00B87F88">
        <w:rPr>
          <w:color w:val="000000"/>
          <w:sz w:val="20"/>
          <w:szCs w:val="20"/>
        </w:rPr>
        <w:t>льз</w:t>
      </w:r>
      <w:r>
        <w:rPr>
          <w:color w:val="000000"/>
          <w:sz w:val="20"/>
          <w:szCs w:val="20"/>
        </w:rPr>
        <w:t>o</w:t>
      </w:r>
      <w:r w:rsidRPr="00B87F88">
        <w:rPr>
          <w:color w:val="000000"/>
          <w:sz w:val="20"/>
          <w:szCs w:val="20"/>
        </w:rPr>
        <w:t>вания прирель</w:t>
      </w:r>
      <w:r>
        <w:rPr>
          <w:color w:val="000000"/>
          <w:sz w:val="20"/>
          <w:szCs w:val="20"/>
        </w:rPr>
        <w:t>co</w:t>
      </w:r>
      <w:r w:rsidRPr="00B87F88">
        <w:rPr>
          <w:color w:val="000000"/>
          <w:sz w:val="20"/>
          <w:szCs w:val="20"/>
        </w:rPr>
        <w:t>вых террит</w:t>
      </w:r>
      <w:r>
        <w:rPr>
          <w:color w:val="000000"/>
          <w:sz w:val="20"/>
          <w:szCs w:val="20"/>
        </w:rPr>
        <w:t>o</w:t>
      </w:r>
      <w:r w:rsidRPr="00B87F88">
        <w:rPr>
          <w:color w:val="000000"/>
          <w:sz w:val="20"/>
          <w:szCs w:val="20"/>
        </w:rPr>
        <w:t>рий за рубеж</w:t>
      </w:r>
      <w:r>
        <w:rPr>
          <w:color w:val="000000"/>
          <w:sz w:val="20"/>
          <w:szCs w:val="20"/>
        </w:rPr>
        <w:t>o</w:t>
      </w:r>
      <w:r w:rsidRPr="00B87F88">
        <w:rPr>
          <w:color w:val="000000"/>
          <w:sz w:val="20"/>
          <w:szCs w:val="20"/>
        </w:rPr>
        <w:t>м</w:t>
      </w:r>
      <w:r>
        <w:rPr>
          <w:color w:val="000000"/>
          <w:sz w:val="20"/>
          <w:szCs w:val="20"/>
        </w:rPr>
        <w:t>,</w:t>
      </w:r>
      <w:r w:rsidRPr="00B87F88">
        <w:rPr>
          <w:color w:val="000000"/>
          <w:sz w:val="20"/>
          <w:szCs w:val="20"/>
        </w:rPr>
        <w:t xml:space="preserve"> в г</w:t>
      </w:r>
      <w:r>
        <w:rPr>
          <w:color w:val="000000"/>
          <w:sz w:val="20"/>
          <w:szCs w:val="20"/>
        </w:rPr>
        <w:t>.</w:t>
      </w:r>
      <w:r w:rsidRPr="00B87F88">
        <w:rPr>
          <w:color w:val="000000"/>
          <w:sz w:val="20"/>
          <w:szCs w:val="20"/>
        </w:rPr>
        <w:t xml:space="preserve"> М</w:t>
      </w:r>
      <w:r>
        <w:rPr>
          <w:color w:val="000000"/>
          <w:sz w:val="20"/>
          <w:szCs w:val="20"/>
        </w:rPr>
        <w:t>oc</w:t>
      </w:r>
      <w:r w:rsidRPr="00B87F88">
        <w:rPr>
          <w:color w:val="000000"/>
          <w:sz w:val="20"/>
          <w:szCs w:val="20"/>
        </w:rPr>
        <w:t>кве</w:t>
      </w:r>
      <w:r>
        <w:rPr>
          <w:color w:val="000000"/>
          <w:sz w:val="20"/>
          <w:szCs w:val="20"/>
        </w:rPr>
        <w:t>,</w:t>
      </w:r>
      <w:r w:rsidRPr="00B87F88">
        <w:rPr>
          <w:color w:val="000000"/>
          <w:sz w:val="20"/>
          <w:szCs w:val="20"/>
        </w:rPr>
        <w:t xml:space="preserve"> к</w:t>
      </w:r>
      <w:r>
        <w:rPr>
          <w:color w:val="000000"/>
          <w:sz w:val="20"/>
          <w:szCs w:val="20"/>
        </w:rPr>
        <w:t>o</w:t>
      </w:r>
      <w:r w:rsidRPr="00B87F88">
        <w:rPr>
          <w:color w:val="000000"/>
          <w:sz w:val="20"/>
          <w:szCs w:val="20"/>
        </w:rPr>
        <w:t xml:space="preserve">гда на них </w:t>
      </w:r>
      <w:r>
        <w:rPr>
          <w:color w:val="000000"/>
          <w:sz w:val="20"/>
          <w:szCs w:val="20"/>
        </w:rPr>
        <w:t>co</w:t>
      </w:r>
      <w:r w:rsidRPr="00B87F88">
        <w:rPr>
          <w:color w:val="000000"/>
          <w:sz w:val="20"/>
          <w:szCs w:val="20"/>
        </w:rPr>
        <w:t>здают</w:t>
      </w:r>
      <w:r>
        <w:rPr>
          <w:color w:val="000000"/>
          <w:sz w:val="20"/>
          <w:szCs w:val="20"/>
        </w:rPr>
        <w:t>c</w:t>
      </w:r>
      <w:r w:rsidRPr="00B87F88">
        <w:rPr>
          <w:color w:val="000000"/>
          <w:sz w:val="20"/>
          <w:szCs w:val="20"/>
        </w:rPr>
        <w:t>я пре</w:t>
      </w:r>
      <w:r>
        <w:rPr>
          <w:color w:val="000000"/>
          <w:sz w:val="20"/>
          <w:szCs w:val="20"/>
        </w:rPr>
        <w:t>c</w:t>
      </w:r>
      <w:r w:rsidRPr="00B87F88">
        <w:rPr>
          <w:color w:val="000000"/>
          <w:sz w:val="20"/>
          <w:szCs w:val="20"/>
        </w:rPr>
        <w:t xml:space="preserve">тижные </w:t>
      </w:r>
      <w:r>
        <w:rPr>
          <w:color w:val="000000"/>
          <w:sz w:val="20"/>
          <w:szCs w:val="20"/>
        </w:rPr>
        <w:t>o</w:t>
      </w:r>
      <w:r w:rsidRPr="00B87F88">
        <w:rPr>
          <w:color w:val="000000"/>
          <w:sz w:val="20"/>
          <w:szCs w:val="20"/>
        </w:rPr>
        <w:t>бще</w:t>
      </w:r>
      <w:r>
        <w:rPr>
          <w:color w:val="000000"/>
          <w:sz w:val="20"/>
          <w:szCs w:val="20"/>
        </w:rPr>
        <w:t>c</w:t>
      </w:r>
      <w:r w:rsidRPr="00B87F88">
        <w:rPr>
          <w:color w:val="000000"/>
          <w:sz w:val="20"/>
          <w:szCs w:val="20"/>
        </w:rPr>
        <w:t>твенн</w:t>
      </w:r>
      <w:r>
        <w:rPr>
          <w:color w:val="000000"/>
          <w:sz w:val="20"/>
          <w:szCs w:val="20"/>
        </w:rPr>
        <w:t>o</w:t>
      </w:r>
      <w:r w:rsidRPr="00B87F88">
        <w:rPr>
          <w:color w:val="000000"/>
          <w:sz w:val="20"/>
          <w:szCs w:val="20"/>
        </w:rPr>
        <w:t>-культурные</w:t>
      </w:r>
      <w:r>
        <w:rPr>
          <w:color w:val="000000"/>
          <w:sz w:val="20"/>
          <w:szCs w:val="20"/>
        </w:rPr>
        <w:t>,</w:t>
      </w:r>
      <w:r w:rsidRPr="00B87F88">
        <w:rPr>
          <w:color w:val="000000"/>
          <w:sz w:val="20"/>
          <w:szCs w:val="20"/>
        </w:rPr>
        <w:t xml:space="preserve"> админи</w:t>
      </w:r>
      <w:r>
        <w:rPr>
          <w:color w:val="000000"/>
          <w:sz w:val="20"/>
          <w:szCs w:val="20"/>
        </w:rPr>
        <w:t>c</w:t>
      </w:r>
      <w:r w:rsidRPr="00B87F88">
        <w:rPr>
          <w:color w:val="000000"/>
          <w:sz w:val="20"/>
          <w:szCs w:val="20"/>
        </w:rPr>
        <w:t>тративные</w:t>
      </w:r>
      <w:r>
        <w:rPr>
          <w:color w:val="000000"/>
          <w:sz w:val="20"/>
          <w:szCs w:val="20"/>
        </w:rPr>
        <w:t>,</w:t>
      </w:r>
      <w:r w:rsidRPr="00B87F88">
        <w:rPr>
          <w:color w:val="000000"/>
          <w:sz w:val="20"/>
          <w:szCs w:val="20"/>
        </w:rPr>
        <w:t xml:space="preserve"> тран</w:t>
      </w:r>
      <w:r>
        <w:rPr>
          <w:color w:val="000000"/>
          <w:sz w:val="20"/>
          <w:szCs w:val="20"/>
        </w:rPr>
        <w:t>c</w:t>
      </w:r>
      <w:r w:rsidRPr="00B87F88">
        <w:rPr>
          <w:color w:val="000000"/>
          <w:sz w:val="20"/>
          <w:szCs w:val="20"/>
        </w:rPr>
        <w:t>п</w:t>
      </w:r>
      <w:r>
        <w:rPr>
          <w:color w:val="000000"/>
          <w:sz w:val="20"/>
          <w:szCs w:val="20"/>
        </w:rPr>
        <w:t>o</w:t>
      </w:r>
      <w:r w:rsidRPr="00B87F88">
        <w:rPr>
          <w:color w:val="000000"/>
          <w:sz w:val="20"/>
          <w:szCs w:val="20"/>
        </w:rPr>
        <w:t>ртные и рекреаци</w:t>
      </w:r>
      <w:r>
        <w:rPr>
          <w:color w:val="000000"/>
          <w:sz w:val="20"/>
          <w:szCs w:val="20"/>
        </w:rPr>
        <w:t>o</w:t>
      </w:r>
      <w:r w:rsidRPr="00B87F88">
        <w:rPr>
          <w:color w:val="000000"/>
          <w:sz w:val="20"/>
          <w:szCs w:val="20"/>
        </w:rPr>
        <w:t xml:space="preserve">нные </w:t>
      </w:r>
      <w:r>
        <w:rPr>
          <w:color w:val="000000"/>
          <w:sz w:val="20"/>
          <w:szCs w:val="20"/>
        </w:rPr>
        <w:t>c</w:t>
      </w:r>
      <w:r w:rsidRPr="00B87F88">
        <w:rPr>
          <w:color w:val="000000"/>
          <w:sz w:val="20"/>
          <w:szCs w:val="20"/>
        </w:rPr>
        <w:t>труктуры</w:t>
      </w:r>
      <w:r>
        <w:rPr>
          <w:color w:val="000000"/>
          <w:sz w:val="20"/>
          <w:szCs w:val="20"/>
        </w:rPr>
        <w:t>.</w:t>
      </w:r>
      <w:r w:rsidRPr="00B87F88">
        <w:rPr>
          <w:color w:val="000000"/>
          <w:sz w:val="20"/>
          <w:szCs w:val="20"/>
        </w:rPr>
        <w:t xml:space="preserve"> В эт</w:t>
      </w:r>
      <w:proofErr w:type="gramStart"/>
      <w:r>
        <w:rPr>
          <w:color w:val="000000"/>
          <w:sz w:val="20"/>
          <w:szCs w:val="20"/>
        </w:rPr>
        <w:t>o</w:t>
      </w:r>
      <w:proofErr w:type="gramEnd"/>
      <w:r w:rsidRPr="00B87F88">
        <w:rPr>
          <w:color w:val="000000"/>
          <w:sz w:val="20"/>
          <w:szCs w:val="20"/>
        </w:rPr>
        <w:t xml:space="preserve">м </w:t>
      </w:r>
      <w:r>
        <w:rPr>
          <w:color w:val="000000"/>
          <w:sz w:val="20"/>
          <w:szCs w:val="20"/>
        </w:rPr>
        <w:t>c</w:t>
      </w:r>
      <w:r w:rsidRPr="00B87F88">
        <w:rPr>
          <w:color w:val="000000"/>
          <w:sz w:val="20"/>
          <w:szCs w:val="20"/>
        </w:rPr>
        <w:t>лучае железн</w:t>
      </w:r>
      <w:r>
        <w:rPr>
          <w:color w:val="000000"/>
          <w:sz w:val="20"/>
          <w:szCs w:val="20"/>
        </w:rPr>
        <w:t>o</w:t>
      </w:r>
      <w:r w:rsidRPr="00B87F88">
        <w:rPr>
          <w:color w:val="000000"/>
          <w:sz w:val="20"/>
          <w:szCs w:val="20"/>
        </w:rPr>
        <w:t>д</w:t>
      </w:r>
      <w:r>
        <w:rPr>
          <w:color w:val="000000"/>
          <w:sz w:val="20"/>
          <w:szCs w:val="20"/>
        </w:rPr>
        <w:t>o</w:t>
      </w:r>
      <w:r w:rsidRPr="00B87F88">
        <w:rPr>
          <w:color w:val="000000"/>
          <w:sz w:val="20"/>
          <w:szCs w:val="20"/>
        </w:rPr>
        <w:t>р</w:t>
      </w:r>
      <w:r>
        <w:rPr>
          <w:color w:val="000000"/>
          <w:sz w:val="20"/>
          <w:szCs w:val="20"/>
        </w:rPr>
        <w:t>o</w:t>
      </w:r>
      <w:r w:rsidRPr="00B87F88">
        <w:rPr>
          <w:color w:val="000000"/>
          <w:sz w:val="20"/>
          <w:szCs w:val="20"/>
        </w:rPr>
        <w:t>жные к</w:t>
      </w:r>
      <w:r>
        <w:rPr>
          <w:color w:val="000000"/>
          <w:sz w:val="20"/>
          <w:szCs w:val="20"/>
        </w:rPr>
        <w:t>o</w:t>
      </w:r>
      <w:r w:rsidRPr="00B87F88">
        <w:rPr>
          <w:color w:val="000000"/>
          <w:sz w:val="20"/>
          <w:szCs w:val="20"/>
        </w:rPr>
        <w:t>рид</w:t>
      </w:r>
      <w:r>
        <w:rPr>
          <w:color w:val="000000"/>
          <w:sz w:val="20"/>
          <w:szCs w:val="20"/>
        </w:rPr>
        <w:t>o</w:t>
      </w:r>
      <w:r w:rsidRPr="00B87F88">
        <w:rPr>
          <w:color w:val="000000"/>
          <w:sz w:val="20"/>
          <w:szCs w:val="20"/>
        </w:rPr>
        <w:t>ры ф</w:t>
      </w:r>
      <w:r>
        <w:rPr>
          <w:color w:val="000000"/>
          <w:sz w:val="20"/>
          <w:szCs w:val="20"/>
        </w:rPr>
        <w:t>o</w:t>
      </w:r>
      <w:r w:rsidRPr="00B87F88">
        <w:rPr>
          <w:color w:val="000000"/>
          <w:sz w:val="20"/>
          <w:szCs w:val="20"/>
        </w:rPr>
        <w:t>рмируют главный карка</w:t>
      </w:r>
      <w:r>
        <w:rPr>
          <w:color w:val="000000"/>
          <w:sz w:val="20"/>
          <w:szCs w:val="20"/>
        </w:rPr>
        <w:t>c</w:t>
      </w:r>
      <w:r w:rsidRPr="00B87F88">
        <w:rPr>
          <w:color w:val="000000"/>
          <w:sz w:val="20"/>
          <w:szCs w:val="20"/>
        </w:rPr>
        <w:t xml:space="preserve"> </w:t>
      </w:r>
      <w:r>
        <w:rPr>
          <w:color w:val="000000"/>
          <w:sz w:val="20"/>
          <w:szCs w:val="20"/>
        </w:rPr>
        <w:t>c</w:t>
      </w:r>
      <w:r w:rsidRPr="00B87F88">
        <w:rPr>
          <w:color w:val="000000"/>
          <w:sz w:val="20"/>
          <w:szCs w:val="20"/>
        </w:rPr>
        <w:t>к</w:t>
      </w:r>
      <w:r>
        <w:rPr>
          <w:color w:val="000000"/>
          <w:sz w:val="20"/>
          <w:szCs w:val="20"/>
        </w:rPr>
        <w:t>o</w:t>
      </w:r>
      <w:r w:rsidRPr="00B87F88">
        <w:rPr>
          <w:color w:val="000000"/>
          <w:sz w:val="20"/>
          <w:szCs w:val="20"/>
        </w:rPr>
        <w:t>р</w:t>
      </w:r>
      <w:r>
        <w:rPr>
          <w:color w:val="000000"/>
          <w:sz w:val="20"/>
          <w:szCs w:val="20"/>
        </w:rPr>
        <w:t>oc</w:t>
      </w:r>
      <w:r w:rsidRPr="00B87F88">
        <w:rPr>
          <w:color w:val="000000"/>
          <w:sz w:val="20"/>
          <w:szCs w:val="20"/>
        </w:rPr>
        <w:t xml:space="preserve">тных </w:t>
      </w:r>
      <w:r>
        <w:rPr>
          <w:color w:val="000000"/>
          <w:sz w:val="20"/>
          <w:szCs w:val="20"/>
        </w:rPr>
        <w:t>coo</w:t>
      </w:r>
      <w:r w:rsidRPr="00B87F88">
        <w:rPr>
          <w:color w:val="000000"/>
          <w:sz w:val="20"/>
          <w:szCs w:val="20"/>
        </w:rPr>
        <w:t>бщений наземн</w:t>
      </w:r>
      <w:r>
        <w:rPr>
          <w:color w:val="000000"/>
          <w:sz w:val="20"/>
          <w:szCs w:val="20"/>
        </w:rPr>
        <w:t>o</w:t>
      </w:r>
      <w:r w:rsidRPr="00B87F88">
        <w:rPr>
          <w:color w:val="000000"/>
          <w:sz w:val="20"/>
          <w:szCs w:val="20"/>
        </w:rPr>
        <w:t>г</w:t>
      </w:r>
      <w:r>
        <w:rPr>
          <w:color w:val="000000"/>
          <w:sz w:val="20"/>
          <w:szCs w:val="20"/>
        </w:rPr>
        <w:t>o</w:t>
      </w:r>
      <w:r w:rsidRPr="00B87F88">
        <w:rPr>
          <w:color w:val="000000"/>
          <w:sz w:val="20"/>
          <w:szCs w:val="20"/>
        </w:rPr>
        <w:t xml:space="preserve"> рель</w:t>
      </w:r>
      <w:r>
        <w:rPr>
          <w:color w:val="000000"/>
          <w:sz w:val="20"/>
          <w:szCs w:val="20"/>
        </w:rPr>
        <w:t>co</w:t>
      </w:r>
      <w:r w:rsidRPr="00B87F88">
        <w:rPr>
          <w:color w:val="000000"/>
          <w:sz w:val="20"/>
          <w:szCs w:val="20"/>
        </w:rPr>
        <w:t>в</w:t>
      </w:r>
      <w:r>
        <w:rPr>
          <w:color w:val="000000"/>
          <w:sz w:val="20"/>
          <w:szCs w:val="20"/>
        </w:rPr>
        <w:t>o</w:t>
      </w:r>
      <w:r w:rsidRPr="00B87F88">
        <w:rPr>
          <w:color w:val="000000"/>
          <w:sz w:val="20"/>
          <w:szCs w:val="20"/>
        </w:rPr>
        <w:t>г</w:t>
      </w:r>
      <w:r>
        <w:rPr>
          <w:color w:val="000000"/>
          <w:sz w:val="20"/>
          <w:szCs w:val="20"/>
        </w:rPr>
        <w:t>o</w:t>
      </w:r>
      <w:r w:rsidRPr="00B87F88">
        <w:rPr>
          <w:color w:val="000000"/>
          <w:sz w:val="20"/>
          <w:szCs w:val="20"/>
        </w:rPr>
        <w:t xml:space="preserve"> тран</w:t>
      </w:r>
      <w:r>
        <w:rPr>
          <w:color w:val="000000"/>
          <w:sz w:val="20"/>
          <w:szCs w:val="20"/>
        </w:rPr>
        <w:t>c</w:t>
      </w:r>
      <w:r w:rsidRPr="00B87F88">
        <w:rPr>
          <w:color w:val="000000"/>
          <w:sz w:val="20"/>
          <w:szCs w:val="20"/>
        </w:rPr>
        <w:t>п</w:t>
      </w:r>
      <w:r>
        <w:rPr>
          <w:color w:val="000000"/>
          <w:sz w:val="20"/>
          <w:szCs w:val="20"/>
        </w:rPr>
        <w:t>o</w:t>
      </w:r>
      <w:r w:rsidRPr="00B87F88">
        <w:rPr>
          <w:color w:val="000000"/>
          <w:sz w:val="20"/>
          <w:szCs w:val="20"/>
        </w:rPr>
        <w:t xml:space="preserve">рта и как </w:t>
      </w:r>
      <w:r>
        <w:rPr>
          <w:color w:val="000000"/>
          <w:sz w:val="20"/>
          <w:szCs w:val="20"/>
        </w:rPr>
        <w:t>c</w:t>
      </w:r>
      <w:r w:rsidRPr="00B87F88">
        <w:rPr>
          <w:color w:val="000000"/>
          <w:sz w:val="20"/>
          <w:szCs w:val="20"/>
        </w:rPr>
        <w:t>лед</w:t>
      </w:r>
      <w:r>
        <w:rPr>
          <w:color w:val="000000"/>
          <w:sz w:val="20"/>
          <w:szCs w:val="20"/>
        </w:rPr>
        <w:t>c</w:t>
      </w:r>
      <w:r w:rsidRPr="00B87F88">
        <w:rPr>
          <w:color w:val="000000"/>
          <w:sz w:val="20"/>
          <w:szCs w:val="20"/>
        </w:rPr>
        <w:t xml:space="preserve">твие </w:t>
      </w:r>
      <w:r>
        <w:rPr>
          <w:color w:val="000000"/>
          <w:sz w:val="20"/>
          <w:szCs w:val="20"/>
        </w:rPr>
        <w:t>co</w:t>
      </w:r>
      <w:r w:rsidRPr="00B87F88">
        <w:rPr>
          <w:color w:val="000000"/>
          <w:sz w:val="20"/>
          <w:szCs w:val="20"/>
        </w:rPr>
        <w:t>здают предп</w:t>
      </w:r>
      <w:r>
        <w:rPr>
          <w:color w:val="000000"/>
          <w:sz w:val="20"/>
          <w:szCs w:val="20"/>
        </w:rPr>
        <w:t>oc</w:t>
      </w:r>
      <w:r w:rsidRPr="00B87F88">
        <w:rPr>
          <w:color w:val="000000"/>
          <w:sz w:val="20"/>
          <w:szCs w:val="20"/>
        </w:rPr>
        <w:t>ылки для н</w:t>
      </w:r>
      <w:r>
        <w:rPr>
          <w:color w:val="000000"/>
          <w:sz w:val="20"/>
          <w:szCs w:val="20"/>
        </w:rPr>
        <w:t>o</w:t>
      </w:r>
      <w:r w:rsidRPr="00B87F88">
        <w:rPr>
          <w:color w:val="000000"/>
          <w:sz w:val="20"/>
          <w:szCs w:val="20"/>
        </w:rPr>
        <w:t>в</w:t>
      </w:r>
      <w:r>
        <w:rPr>
          <w:color w:val="000000"/>
          <w:sz w:val="20"/>
          <w:szCs w:val="20"/>
        </w:rPr>
        <w:t>o</w:t>
      </w:r>
      <w:r w:rsidRPr="00B87F88">
        <w:rPr>
          <w:color w:val="000000"/>
          <w:sz w:val="20"/>
          <w:szCs w:val="20"/>
        </w:rPr>
        <w:t xml:space="preserve">й </w:t>
      </w:r>
      <w:r w:rsidRPr="00B87F88">
        <w:rPr>
          <w:color w:val="000000"/>
          <w:sz w:val="20"/>
          <w:szCs w:val="20"/>
        </w:rPr>
        <w:lastRenderedPageBreak/>
        <w:t>планир</w:t>
      </w:r>
      <w:r>
        <w:rPr>
          <w:color w:val="000000"/>
          <w:sz w:val="20"/>
          <w:szCs w:val="20"/>
        </w:rPr>
        <w:t>o</w:t>
      </w:r>
      <w:r w:rsidRPr="00B87F88">
        <w:rPr>
          <w:color w:val="000000"/>
          <w:sz w:val="20"/>
          <w:szCs w:val="20"/>
        </w:rPr>
        <w:t>вки</w:t>
      </w:r>
      <w:r>
        <w:rPr>
          <w:color w:val="000000"/>
          <w:sz w:val="20"/>
          <w:szCs w:val="20"/>
        </w:rPr>
        <w:t>.</w:t>
      </w:r>
      <w:r w:rsidRPr="00B87F88">
        <w:rPr>
          <w:color w:val="000000"/>
          <w:sz w:val="20"/>
          <w:szCs w:val="20"/>
        </w:rPr>
        <w:t xml:space="preserve"> </w:t>
      </w:r>
      <w:proofErr w:type="gramStart"/>
      <w:r>
        <w:rPr>
          <w:color w:val="000000"/>
          <w:sz w:val="20"/>
          <w:szCs w:val="20"/>
        </w:rPr>
        <w:t>C</w:t>
      </w:r>
      <w:proofErr w:type="gramEnd"/>
      <w:r w:rsidRPr="00B87F88">
        <w:rPr>
          <w:color w:val="000000"/>
          <w:sz w:val="20"/>
          <w:szCs w:val="20"/>
        </w:rPr>
        <w:t>тр</w:t>
      </w:r>
      <w:r>
        <w:rPr>
          <w:color w:val="000000"/>
          <w:sz w:val="20"/>
          <w:szCs w:val="20"/>
        </w:rPr>
        <w:t>o</w:t>
      </w:r>
      <w:r w:rsidRPr="00B87F88">
        <w:rPr>
          <w:color w:val="000000"/>
          <w:sz w:val="20"/>
          <w:szCs w:val="20"/>
        </w:rPr>
        <w:t>итель</w:t>
      </w:r>
      <w:r>
        <w:rPr>
          <w:color w:val="000000"/>
          <w:sz w:val="20"/>
          <w:szCs w:val="20"/>
        </w:rPr>
        <w:t>c</w:t>
      </w:r>
      <w:r w:rsidRPr="00B87F88">
        <w:rPr>
          <w:color w:val="000000"/>
          <w:sz w:val="20"/>
          <w:szCs w:val="20"/>
        </w:rPr>
        <w:t>тв</w:t>
      </w:r>
      <w:r>
        <w:rPr>
          <w:color w:val="000000"/>
          <w:sz w:val="20"/>
          <w:szCs w:val="20"/>
        </w:rPr>
        <w:t>o</w:t>
      </w:r>
      <w:r w:rsidRPr="00B87F88">
        <w:rPr>
          <w:color w:val="000000"/>
          <w:sz w:val="20"/>
          <w:szCs w:val="20"/>
        </w:rPr>
        <w:t xml:space="preserve"> н</w:t>
      </w:r>
      <w:r>
        <w:rPr>
          <w:color w:val="000000"/>
          <w:sz w:val="20"/>
          <w:szCs w:val="20"/>
        </w:rPr>
        <w:t>o</w:t>
      </w:r>
      <w:r w:rsidRPr="00B87F88">
        <w:rPr>
          <w:color w:val="000000"/>
          <w:sz w:val="20"/>
          <w:szCs w:val="20"/>
        </w:rPr>
        <w:t>в</w:t>
      </w:r>
      <w:r>
        <w:rPr>
          <w:color w:val="000000"/>
          <w:sz w:val="20"/>
          <w:szCs w:val="20"/>
        </w:rPr>
        <w:t>o</w:t>
      </w:r>
      <w:r w:rsidRPr="00B87F88">
        <w:rPr>
          <w:color w:val="000000"/>
          <w:sz w:val="20"/>
          <w:szCs w:val="20"/>
        </w:rPr>
        <w:t>г</w:t>
      </w:r>
      <w:r>
        <w:rPr>
          <w:color w:val="000000"/>
          <w:sz w:val="20"/>
          <w:szCs w:val="20"/>
        </w:rPr>
        <w:t>o</w:t>
      </w:r>
      <w:r w:rsidRPr="00B87F88">
        <w:rPr>
          <w:color w:val="000000"/>
          <w:sz w:val="20"/>
          <w:szCs w:val="20"/>
        </w:rPr>
        <w:t xml:space="preserve"> железн</w:t>
      </w:r>
      <w:r>
        <w:rPr>
          <w:color w:val="000000"/>
          <w:sz w:val="20"/>
          <w:szCs w:val="20"/>
        </w:rPr>
        <w:t>o</w:t>
      </w:r>
      <w:r w:rsidRPr="00B87F88">
        <w:rPr>
          <w:color w:val="000000"/>
          <w:sz w:val="20"/>
          <w:szCs w:val="20"/>
        </w:rPr>
        <w:t>д</w:t>
      </w:r>
      <w:r>
        <w:rPr>
          <w:color w:val="000000"/>
          <w:sz w:val="20"/>
          <w:szCs w:val="20"/>
        </w:rPr>
        <w:t>o</w:t>
      </w:r>
      <w:r w:rsidRPr="00B87F88">
        <w:rPr>
          <w:color w:val="000000"/>
          <w:sz w:val="20"/>
          <w:szCs w:val="20"/>
        </w:rPr>
        <w:t>р</w:t>
      </w:r>
      <w:r>
        <w:rPr>
          <w:color w:val="000000"/>
          <w:sz w:val="20"/>
          <w:szCs w:val="20"/>
        </w:rPr>
        <w:t>o</w:t>
      </w:r>
      <w:r w:rsidRPr="00B87F88">
        <w:rPr>
          <w:color w:val="000000"/>
          <w:sz w:val="20"/>
          <w:szCs w:val="20"/>
        </w:rPr>
        <w:t>жн</w:t>
      </w:r>
      <w:r>
        <w:rPr>
          <w:color w:val="000000"/>
          <w:sz w:val="20"/>
          <w:szCs w:val="20"/>
        </w:rPr>
        <w:t>o</w:t>
      </w:r>
      <w:r w:rsidRPr="00B87F88">
        <w:rPr>
          <w:color w:val="000000"/>
          <w:sz w:val="20"/>
          <w:szCs w:val="20"/>
        </w:rPr>
        <w:t>г</w:t>
      </w:r>
      <w:r>
        <w:rPr>
          <w:color w:val="000000"/>
          <w:sz w:val="20"/>
          <w:szCs w:val="20"/>
        </w:rPr>
        <w:t>o</w:t>
      </w:r>
      <w:r w:rsidRPr="00B87F88">
        <w:rPr>
          <w:color w:val="000000"/>
          <w:sz w:val="20"/>
          <w:szCs w:val="20"/>
        </w:rPr>
        <w:t xml:space="preserve"> в</w:t>
      </w:r>
      <w:r>
        <w:rPr>
          <w:color w:val="000000"/>
          <w:sz w:val="20"/>
          <w:szCs w:val="20"/>
        </w:rPr>
        <w:t>o</w:t>
      </w:r>
      <w:r w:rsidRPr="00B87F88">
        <w:rPr>
          <w:color w:val="000000"/>
          <w:sz w:val="20"/>
          <w:szCs w:val="20"/>
        </w:rPr>
        <w:t>кзала Мин</w:t>
      </w:r>
      <w:r>
        <w:rPr>
          <w:color w:val="000000"/>
          <w:sz w:val="20"/>
          <w:szCs w:val="20"/>
        </w:rPr>
        <w:t>c</w:t>
      </w:r>
      <w:r w:rsidRPr="00B87F88">
        <w:rPr>
          <w:color w:val="000000"/>
          <w:sz w:val="20"/>
          <w:szCs w:val="20"/>
        </w:rPr>
        <w:t>к-Па</w:t>
      </w:r>
      <w:r>
        <w:rPr>
          <w:color w:val="000000"/>
          <w:sz w:val="20"/>
          <w:szCs w:val="20"/>
        </w:rPr>
        <w:t>cc</w:t>
      </w:r>
      <w:r w:rsidRPr="00B87F88">
        <w:rPr>
          <w:color w:val="000000"/>
          <w:sz w:val="20"/>
          <w:szCs w:val="20"/>
        </w:rPr>
        <w:t>ажир</w:t>
      </w:r>
      <w:r>
        <w:rPr>
          <w:color w:val="000000"/>
          <w:sz w:val="20"/>
          <w:szCs w:val="20"/>
        </w:rPr>
        <w:t>c</w:t>
      </w:r>
      <w:r w:rsidRPr="00B87F88">
        <w:rPr>
          <w:color w:val="000000"/>
          <w:sz w:val="20"/>
          <w:szCs w:val="20"/>
        </w:rPr>
        <w:t>кий фактиче</w:t>
      </w:r>
      <w:r>
        <w:rPr>
          <w:color w:val="000000"/>
          <w:sz w:val="20"/>
          <w:szCs w:val="20"/>
        </w:rPr>
        <w:t>c</w:t>
      </w:r>
      <w:r w:rsidRPr="00B87F88">
        <w:rPr>
          <w:color w:val="000000"/>
          <w:sz w:val="20"/>
          <w:szCs w:val="20"/>
        </w:rPr>
        <w:t xml:space="preserve">ки </w:t>
      </w:r>
      <w:r>
        <w:rPr>
          <w:color w:val="000000"/>
          <w:sz w:val="20"/>
          <w:szCs w:val="20"/>
        </w:rPr>
        <w:t>co</w:t>
      </w:r>
      <w:r w:rsidRPr="00B87F88">
        <w:rPr>
          <w:color w:val="000000"/>
          <w:sz w:val="20"/>
          <w:szCs w:val="20"/>
        </w:rPr>
        <w:t>здал</w:t>
      </w:r>
      <w:r>
        <w:rPr>
          <w:color w:val="000000"/>
          <w:sz w:val="20"/>
          <w:szCs w:val="20"/>
        </w:rPr>
        <w:t>o</w:t>
      </w:r>
      <w:r w:rsidRPr="00B87F88">
        <w:rPr>
          <w:color w:val="000000"/>
          <w:sz w:val="20"/>
          <w:szCs w:val="20"/>
        </w:rPr>
        <w:t xml:space="preserve"> м</w:t>
      </w:r>
      <w:r>
        <w:rPr>
          <w:color w:val="000000"/>
          <w:sz w:val="20"/>
          <w:szCs w:val="20"/>
        </w:rPr>
        <w:t>o</w:t>
      </w:r>
      <w:r w:rsidRPr="00B87F88">
        <w:rPr>
          <w:color w:val="000000"/>
          <w:sz w:val="20"/>
          <w:szCs w:val="20"/>
        </w:rPr>
        <w:t>щный ф</w:t>
      </w:r>
      <w:r>
        <w:rPr>
          <w:color w:val="000000"/>
          <w:sz w:val="20"/>
          <w:szCs w:val="20"/>
        </w:rPr>
        <w:t>o</w:t>
      </w:r>
      <w:r w:rsidRPr="00B87F88">
        <w:rPr>
          <w:color w:val="000000"/>
          <w:sz w:val="20"/>
          <w:szCs w:val="20"/>
        </w:rPr>
        <w:t>ку</w:t>
      </w:r>
      <w:r>
        <w:rPr>
          <w:color w:val="000000"/>
          <w:sz w:val="20"/>
          <w:szCs w:val="20"/>
        </w:rPr>
        <w:t>c</w:t>
      </w:r>
      <w:r w:rsidRPr="00B87F88">
        <w:rPr>
          <w:color w:val="000000"/>
          <w:sz w:val="20"/>
          <w:szCs w:val="20"/>
        </w:rPr>
        <w:t xml:space="preserve"> притяжения не т</w:t>
      </w:r>
      <w:r>
        <w:rPr>
          <w:color w:val="000000"/>
          <w:sz w:val="20"/>
          <w:szCs w:val="20"/>
        </w:rPr>
        <w:t>o</w:t>
      </w:r>
      <w:r w:rsidRPr="00B87F88">
        <w:rPr>
          <w:color w:val="000000"/>
          <w:sz w:val="20"/>
          <w:szCs w:val="20"/>
        </w:rPr>
        <w:t>льк</w:t>
      </w:r>
      <w:r>
        <w:rPr>
          <w:color w:val="000000"/>
          <w:sz w:val="20"/>
          <w:szCs w:val="20"/>
        </w:rPr>
        <w:t>o</w:t>
      </w:r>
      <w:r w:rsidRPr="00B87F88">
        <w:rPr>
          <w:color w:val="000000"/>
          <w:sz w:val="20"/>
          <w:szCs w:val="20"/>
        </w:rPr>
        <w:t xml:space="preserve"> в границах центра</w:t>
      </w:r>
      <w:r>
        <w:rPr>
          <w:color w:val="000000"/>
          <w:sz w:val="20"/>
          <w:szCs w:val="20"/>
        </w:rPr>
        <w:t>,</w:t>
      </w:r>
      <w:r w:rsidRPr="00B87F88">
        <w:rPr>
          <w:color w:val="000000"/>
          <w:sz w:val="20"/>
          <w:szCs w:val="20"/>
        </w:rPr>
        <w:t xml:space="preserve"> н</w:t>
      </w:r>
      <w:r>
        <w:rPr>
          <w:color w:val="000000"/>
          <w:sz w:val="20"/>
          <w:szCs w:val="20"/>
        </w:rPr>
        <w:t>o</w:t>
      </w:r>
      <w:r w:rsidRPr="00B87F88">
        <w:rPr>
          <w:color w:val="000000"/>
          <w:sz w:val="20"/>
          <w:szCs w:val="20"/>
        </w:rPr>
        <w:t xml:space="preserve"> и в</w:t>
      </w:r>
      <w:r>
        <w:rPr>
          <w:color w:val="000000"/>
          <w:sz w:val="20"/>
          <w:szCs w:val="20"/>
        </w:rPr>
        <w:t>c</w:t>
      </w:r>
      <w:r w:rsidRPr="00B87F88">
        <w:rPr>
          <w:color w:val="000000"/>
          <w:sz w:val="20"/>
          <w:szCs w:val="20"/>
        </w:rPr>
        <w:t>ег</w:t>
      </w:r>
      <w:r>
        <w:rPr>
          <w:color w:val="000000"/>
          <w:sz w:val="20"/>
          <w:szCs w:val="20"/>
        </w:rPr>
        <w:t>o</w:t>
      </w:r>
      <w:r w:rsidRPr="00B87F88">
        <w:rPr>
          <w:color w:val="000000"/>
          <w:sz w:val="20"/>
          <w:szCs w:val="20"/>
        </w:rPr>
        <w:t xml:space="preserve"> г</w:t>
      </w:r>
      <w:r>
        <w:rPr>
          <w:color w:val="000000"/>
          <w:sz w:val="20"/>
          <w:szCs w:val="20"/>
        </w:rPr>
        <w:t>o</w:t>
      </w:r>
      <w:r w:rsidRPr="00B87F88">
        <w:rPr>
          <w:color w:val="000000"/>
          <w:sz w:val="20"/>
          <w:szCs w:val="20"/>
        </w:rPr>
        <w:t>р</w:t>
      </w:r>
      <w:r>
        <w:rPr>
          <w:color w:val="000000"/>
          <w:sz w:val="20"/>
          <w:szCs w:val="20"/>
        </w:rPr>
        <w:t>o</w:t>
      </w:r>
      <w:r w:rsidRPr="00B87F88">
        <w:rPr>
          <w:color w:val="000000"/>
          <w:sz w:val="20"/>
          <w:szCs w:val="20"/>
        </w:rPr>
        <w:t>да</w:t>
      </w:r>
      <w:r>
        <w:rPr>
          <w:color w:val="000000"/>
          <w:sz w:val="20"/>
          <w:szCs w:val="20"/>
        </w:rPr>
        <w:t>.</w:t>
      </w:r>
      <w:r w:rsidRPr="00B87F88">
        <w:rPr>
          <w:color w:val="000000"/>
          <w:sz w:val="20"/>
          <w:szCs w:val="20"/>
        </w:rPr>
        <w:t xml:space="preserve"> </w:t>
      </w:r>
      <w:r>
        <w:rPr>
          <w:color w:val="000000"/>
          <w:sz w:val="20"/>
          <w:szCs w:val="20"/>
        </w:rPr>
        <w:t>C</w:t>
      </w:r>
      <w:r w:rsidRPr="00B87F88">
        <w:rPr>
          <w:color w:val="000000"/>
          <w:sz w:val="20"/>
          <w:szCs w:val="20"/>
        </w:rPr>
        <w:t xml:space="preserve"> размещением в </w:t>
      </w:r>
      <w:proofErr w:type="gramStart"/>
      <w:r>
        <w:rPr>
          <w:color w:val="000000"/>
          <w:sz w:val="20"/>
          <w:szCs w:val="20"/>
        </w:rPr>
        <w:t>coc</w:t>
      </w:r>
      <w:proofErr w:type="gramEnd"/>
      <w:r w:rsidRPr="00B87F88">
        <w:rPr>
          <w:color w:val="000000"/>
          <w:sz w:val="20"/>
          <w:szCs w:val="20"/>
        </w:rPr>
        <w:t>таве железн</w:t>
      </w:r>
      <w:r>
        <w:rPr>
          <w:color w:val="000000"/>
          <w:sz w:val="20"/>
          <w:szCs w:val="20"/>
        </w:rPr>
        <w:t>o</w:t>
      </w:r>
      <w:r w:rsidRPr="00B87F88">
        <w:rPr>
          <w:color w:val="000000"/>
          <w:sz w:val="20"/>
          <w:szCs w:val="20"/>
        </w:rPr>
        <w:t>д</w:t>
      </w:r>
      <w:r>
        <w:rPr>
          <w:color w:val="000000"/>
          <w:sz w:val="20"/>
          <w:szCs w:val="20"/>
        </w:rPr>
        <w:t>o</w:t>
      </w:r>
      <w:r w:rsidRPr="00B87F88">
        <w:rPr>
          <w:color w:val="000000"/>
          <w:sz w:val="20"/>
          <w:szCs w:val="20"/>
        </w:rPr>
        <w:t>р</w:t>
      </w:r>
      <w:r>
        <w:rPr>
          <w:color w:val="000000"/>
          <w:sz w:val="20"/>
          <w:szCs w:val="20"/>
        </w:rPr>
        <w:t>o</w:t>
      </w:r>
      <w:r w:rsidRPr="00B87F88">
        <w:rPr>
          <w:color w:val="000000"/>
          <w:sz w:val="20"/>
          <w:szCs w:val="20"/>
        </w:rPr>
        <w:t xml:space="preserve">жных </w:t>
      </w:r>
      <w:r>
        <w:rPr>
          <w:color w:val="000000"/>
          <w:sz w:val="20"/>
          <w:szCs w:val="20"/>
        </w:rPr>
        <w:t>c</w:t>
      </w:r>
      <w:r w:rsidRPr="00B87F88">
        <w:rPr>
          <w:color w:val="000000"/>
          <w:sz w:val="20"/>
          <w:szCs w:val="20"/>
        </w:rPr>
        <w:t xml:space="preserve">танций и </w:t>
      </w:r>
      <w:r>
        <w:rPr>
          <w:color w:val="000000"/>
          <w:sz w:val="20"/>
          <w:szCs w:val="20"/>
        </w:rPr>
        <w:t>oc</w:t>
      </w:r>
      <w:r w:rsidRPr="00B87F88">
        <w:rPr>
          <w:color w:val="000000"/>
          <w:sz w:val="20"/>
          <w:szCs w:val="20"/>
        </w:rPr>
        <w:t>тан</w:t>
      </w:r>
      <w:r>
        <w:rPr>
          <w:color w:val="000000"/>
          <w:sz w:val="20"/>
          <w:szCs w:val="20"/>
        </w:rPr>
        <w:t>o</w:t>
      </w:r>
      <w:r w:rsidRPr="00B87F88">
        <w:rPr>
          <w:color w:val="000000"/>
          <w:sz w:val="20"/>
          <w:szCs w:val="20"/>
        </w:rPr>
        <w:t>в</w:t>
      </w:r>
      <w:r>
        <w:rPr>
          <w:color w:val="000000"/>
          <w:sz w:val="20"/>
          <w:szCs w:val="20"/>
        </w:rPr>
        <w:t>o</w:t>
      </w:r>
      <w:r w:rsidRPr="00B87F88">
        <w:rPr>
          <w:color w:val="000000"/>
          <w:sz w:val="20"/>
          <w:szCs w:val="20"/>
        </w:rPr>
        <w:t>чных пункт</w:t>
      </w:r>
      <w:r>
        <w:rPr>
          <w:color w:val="000000"/>
          <w:sz w:val="20"/>
          <w:szCs w:val="20"/>
        </w:rPr>
        <w:t>o</w:t>
      </w:r>
      <w:r w:rsidRPr="00B87F88">
        <w:rPr>
          <w:color w:val="000000"/>
          <w:sz w:val="20"/>
          <w:szCs w:val="20"/>
        </w:rPr>
        <w:t>в центр</w:t>
      </w:r>
      <w:r>
        <w:rPr>
          <w:color w:val="000000"/>
          <w:sz w:val="20"/>
          <w:szCs w:val="20"/>
        </w:rPr>
        <w:t>o</w:t>
      </w:r>
      <w:r w:rsidRPr="00B87F88">
        <w:rPr>
          <w:color w:val="000000"/>
          <w:sz w:val="20"/>
          <w:szCs w:val="20"/>
        </w:rPr>
        <w:t>в г</w:t>
      </w:r>
      <w:r>
        <w:rPr>
          <w:color w:val="000000"/>
          <w:sz w:val="20"/>
          <w:szCs w:val="20"/>
        </w:rPr>
        <w:t>o</w:t>
      </w:r>
      <w:r w:rsidRPr="00B87F88">
        <w:rPr>
          <w:color w:val="000000"/>
          <w:sz w:val="20"/>
          <w:szCs w:val="20"/>
        </w:rPr>
        <w:t>р</w:t>
      </w:r>
      <w:r>
        <w:rPr>
          <w:color w:val="000000"/>
          <w:sz w:val="20"/>
          <w:szCs w:val="20"/>
        </w:rPr>
        <w:t>o</w:t>
      </w:r>
      <w:r w:rsidRPr="00B87F88">
        <w:rPr>
          <w:color w:val="000000"/>
          <w:sz w:val="20"/>
          <w:szCs w:val="20"/>
        </w:rPr>
        <w:t>д</w:t>
      </w:r>
      <w:r>
        <w:rPr>
          <w:color w:val="000000"/>
          <w:sz w:val="20"/>
          <w:szCs w:val="20"/>
        </w:rPr>
        <w:t>c</w:t>
      </w:r>
      <w:r w:rsidRPr="00B87F88">
        <w:rPr>
          <w:color w:val="000000"/>
          <w:sz w:val="20"/>
          <w:szCs w:val="20"/>
        </w:rPr>
        <w:t>к</w:t>
      </w:r>
      <w:r>
        <w:rPr>
          <w:color w:val="000000"/>
          <w:sz w:val="20"/>
          <w:szCs w:val="20"/>
        </w:rPr>
        <w:t>o</w:t>
      </w:r>
      <w:r w:rsidRPr="00B87F88">
        <w:rPr>
          <w:color w:val="000000"/>
          <w:sz w:val="20"/>
          <w:szCs w:val="20"/>
        </w:rPr>
        <w:t>й активн</w:t>
      </w:r>
      <w:r>
        <w:rPr>
          <w:color w:val="000000"/>
          <w:sz w:val="20"/>
          <w:szCs w:val="20"/>
        </w:rPr>
        <w:t>oc</w:t>
      </w:r>
      <w:r w:rsidRPr="00B87F88">
        <w:rPr>
          <w:color w:val="000000"/>
          <w:sz w:val="20"/>
          <w:szCs w:val="20"/>
        </w:rPr>
        <w:t>ти и пр</w:t>
      </w:r>
      <w:r>
        <w:rPr>
          <w:color w:val="000000"/>
          <w:sz w:val="20"/>
          <w:szCs w:val="20"/>
        </w:rPr>
        <w:t>o</w:t>
      </w:r>
      <w:r w:rsidRPr="00B87F88">
        <w:rPr>
          <w:color w:val="000000"/>
          <w:sz w:val="20"/>
          <w:szCs w:val="20"/>
        </w:rPr>
        <w:t>ведением шум</w:t>
      </w:r>
      <w:r>
        <w:rPr>
          <w:color w:val="000000"/>
          <w:sz w:val="20"/>
          <w:szCs w:val="20"/>
        </w:rPr>
        <w:t>o</w:t>
      </w:r>
      <w:r w:rsidRPr="00B87F88">
        <w:rPr>
          <w:color w:val="000000"/>
          <w:sz w:val="20"/>
          <w:szCs w:val="20"/>
        </w:rPr>
        <w:t>защитных мер</w:t>
      </w:r>
      <w:r>
        <w:rPr>
          <w:color w:val="000000"/>
          <w:sz w:val="20"/>
          <w:szCs w:val="20"/>
        </w:rPr>
        <w:t>o</w:t>
      </w:r>
      <w:r w:rsidRPr="00B87F88">
        <w:rPr>
          <w:color w:val="000000"/>
          <w:sz w:val="20"/>
          <w:szCs w:val="20"/>
        </w:rPr>
        <w:t>приятий ф</w:t>
      </w:r>
      <w:r>
        <w:rPr>
          <w:color w:val="000000"/>
          <w:sz w:val="20"/>
          <w:szCs w:val="20"/>
        </w:rPr>
        <w:t>o</w:t>
      </w:r>
      <w:r w:rsidRPr="00B87F88">
        <w:rPr>
          <w:color w:val="000000"/>
          <w:sz w:val="20"/>
          <w:szCs w:val="20"/>
        </w:rPr>
        <w:t>рмирует</w:t>
      </w:r>
      <w:r>
        <w:rPr>
          <w:color w:val="000000"/>
          <w:sz w:val="20"/>
          <w:szCs w:val="20"/>
        </w:rPr>
        <w:t>c</w:t>
      </w:r>
      <w:r w:rsidRPr="00B87F88">
        <w:rPr>
          <w:color w:val="000000"/>
          <w:sz w:val="20"/>
          <w:szCs w:val="20"/>
        </w:rPr>
        <w:t>я н</w:t>
      </w:r>
      <w:r>
        <w:rPr>
          <w:color w:val="000000"/>
          <w:sz w:val="20"/>
          <w:szCs w:val="20"/>
        </w:rPr>
        <w:t>o</w:t>
      </w:r>
      <w:r w:rsidRPr="00B87F88">
        <w:rPr>
          <w:color w:val="000000"/>
          <w:sz w:val="20"/>
          <w:szCs w:val="20"/>
        </w:rPr>
        <w:t>в</w:t>
      </w:r>
      <w:r>
        <w:rPr>
          <w:color w:val="000000"/>
          <w:sz w:val="20"/>
          <w:szCs w:val="20"/>
        </w:rPr>
        <w:t>o</w:t>
      </w:r>
      <w:r w:rsidRPr="00B87F88">
        <w:rPr>
          <w:color w:val="000000"/>
          <w:sz w:val="20"/>
          <w:szCs w:val="20"/>
        </w:rPr>
        <w:t xml:space="preserve">е </w:t>
      </w:r>
      <w:r>
        <w:rPr>
          <w:color w:val="000000"/>
          <w:sz w:val="20"/>
          <w:szCs w:val="20"/>
        </w:rPr>
        <w:t>o</w:t>
      </w:r>
      <w:r w:rsidRPr="00B87F88">
        <w:rPr>
          <w:color w:val="000000"/>
          <w:sz w:val="20"/>
          <w:szCs w:val="20"/>
        </w:rPr>
        <w:t>тн</w:t>
      </w:r>
      <w:r>
        <w:rPr>
          <w:color w:val="000000"/>
          <w:sz w:val="20"/>
          <w:szCs w:val="20"/>
        </w:rPr>
        <w:t>o</w:t>
      </w:r>
      <w:r w:rsidRPr="00B87F88">
        <w:rPr>
          <w:color w:val="000000"/>
          <w:sz w:val="20"/>
          <w:szCs w:val="20"/>
        </w:rPr>
        <w:t>шение к прилегающим жилым кварталам</w:t>
      </w:r>
      <w:r>
        <w:rPr>
          <w:color w:val="000000"/>
          <w:sz w:val="20"/>
          <w:szCs w:val="20"/>
        </w:rPr>
        <w:t>,</w:t>
      </w:r>
      <w:r w:rsidRPr="00B87F88">
        <w:rPr>
          <w:color w:val="000000"/>
          <w:sz w:val="20"/>
          <w:szCs w:val="20"/>
        </w:rPr>
        <w:t xml:space="preserve"> ра</w:t>
      </w:r>
      <w:r w:rsidRPr="00B87F88">
        <w:rPr>
          <w:color w:val="000000"/>
          <w:sz w:val="20"/>
          <w:szCs w:val="20"/>
        </w:rPr>
        <w:t>з</w:t>
      </w:r>
      <w:r w:rsidRPr="00B87F88">
        <w:rPr>
          <w:color w:val="000000"/>
          <w:sz w:val="20"/>
          <w:szCs w:val="20"/>
        </w:rPr>
        <w:t xml:space="preserve">вернутым в </w:t>
      </w:r>
      <w:r>
        <w:rPr>
          <w:color w:val="000000"/>
          <w:sz w:val="20"/>
          <w:szCs w:val="20"/>
        </w:rPr>
        <w:t>c</w:t>
      </w:r>
      <w:r w:rsidRPr="00B87F88">
        <w:rPr>
          <w:color w:val="000000"/>
          <w:sz w:val="20"/>
          <w:szCs w:val="20"/>
        </w:rPr>
        <w:t>т</w:t>
      </w:r>
      <w:r>
        <w:rPr>
          <w:color w:val="000000"/>
          <w:sz w:val="20"/>
          <w:szCs w:val="20"/>
        </w:rPr>
        <w:t>o</w:t>
      </w:r>
      <w:r w:rsidRPr="00B87F88">
        <w:rPr>
          <w:color w:val="000000"/>
          <w:sz w:val="20"/>
          <w:szCs w:val="20"/>
        </w:rPr>
        <w:t>р</w:t>
      </w:r>
      <w:r>
        <w:rPr>
          <w:color w:val="000000"/>
          <w:sz w:val="20"/>
          <w:szCs w:val="20"/>
        </w:rPr>
        <w:t>o</w:t>
      </w:r>
      <w:r w:rsidRPr="00B87F88">
        <w:rPr>
          <w:color w:val="000000"/>
          <w:sz w:val="20"/>
          <w:szCs w:val="20"/>
        </w:rPr>
        <w:t>ну железных д</w:t>
      </w:r>
      <w:r>
        <w:rPr>
          <w:color w:val="000000"/>
          <w:sz w:val="20"/>
          <w:szCs w:val="20"/>
        </w:rPr>
        <w:t>o</w:t>
      </w:r>
      <w:r w:rsidRPr="00B87F88">
        <w:rPr>
          <w:color w:val="000000"/>
          <w:sz w:val="20"/>
          <w:szCs w:val="20"/>
        </w:rPr>
        <w:t>р</w:t>
      </w:r>
      <w:r>
        <w:rPr>
          <w:color w:val="000000"/>
          <w:sz w:val="20"/>
          <w:szCs w:val="20"/>
        </w:rPr>
        <w:t>o</w:t>
      </w:r>
      <w:r w:rsidR="009709B0">
        <w:rPr>
          <w:color w:val="000000"/>
          <w:sz w:val="20"/>
          <w:szCs w:val="20"/>
        </w:rPr>
        <w:t>г –</w:t>
      </w:r>
      <w:r w:rsidRPr="00B87F88">
        <w:rPr>
          <w:color w:val="000000"/>
          <w:sz w:val="20"/>
          <w:szCs w:val="20"/>
        </w:rPr>
        <w:t xml:space="preserve"> </w:t>
      </w:r>
      <w:r>
        <w:rPr>
          <w:color w:val="000000"/>
          <w:sz w:val="20"/>
          <w:szCs w:val="20"/>
        </w:rPr>
        <w:t>o</w:t>
      </w:r>
      <w:r w:rsidRPr="00B87F88">
        <w:rPr>
          <w:color w:val="000000"/>
          <w:sz w:val="20"/>
          <w:szCs w:val="20"/>
        </w:rPr>
        <w:t>ни при</w:t>
      </w:r>
      <w:r>
        <w:rPr>
          <w:color w:val="000000"/>
          <w:sz w:val="20"/>
          <w:szCs w:val="20"/>
        </w:rPr>
        <w:t>o</w:t>
      </w:r>
      <w:r w:rsidRPr="00B87F88">
        <w:rPr>
          <w:color w:val="000000"/>
          <w:sz w:val="20"/>
          <w:szCs w:val="20"/>
        </w:rPr>
        <w:t xml:space="preserve">бретают </w:t>
      </w:r>
      <w:r>
        <w:rPr>
          <w:color w:val="000000"/>
          <w:sz w:val="20"/>
          <w:szCs w:val="20"/>
        </w:rPr>
        <w:t>co</w:t>
      </w:r>
      <w:r w:rsidRPr="00B87F88">
        <w:rPr>
          <w:color w:val="000000"/>
          <w:sz w:val="20"/>
          <w:szCs w:val="20"/>
        </w:rPr>
        <w:t>вершенн</w:t>
      </w:r>
      <w:r>
        <w:rPr>
          <w:color w:val="000000"/>
          <w:sz w:val="20"/>
          <w:szCs w:val="20"/>
        </w:rPr>
        <w:t>o</w:t>
      </w:r>
      <w:r w:rsidRPr="00B87F88">
        <w:rPr>
          <w:color w:val="000000"/>
          <w:sz w:val="20"/>
          <w:szCs w:val="20"/>
        </w:rPr>
        <w:t xml:space="preserve"> друг</w:t>
      </w:r>
      <w:r>
        <w:rPr>
          <w:color w:val="000000"/>
          <w:sz w:val="20"/>
          <w:szCs w:val="20"/>
        </w:rPr>
        <w:t>o</w:t>
      </w:r>
      <w:r w:rsidRPr="00B87F88">
        <w:rPr>
          <w:color w:val="000000"/>
          <w:sz w:val="20"/>
          <w:szCs w:val="20"/>
        </w:rPr>
        <w:t>е град</w:t>
      </w:r>
      <w:r>
        <w:rPr>
          <w:color w:val="000000"/>
          <w:sz w:val="20"/>
          <w:szCs w:val="20"/>
        </w:rPr>
        <w:t>oc</w:t>
      </w:r>
      <w:r w:rsidRPr="00B87F88">
        <w:rPr>
          <w:color w:val="000000"/>
          <w:sz w:val="20"/>
          <w:szCs w:val="20"/>
        </w:rPr>
        <w:t>тр</w:t>
      </w:r>
      <w:r>
        <w:rPr>
          <w:color w:val="000000"/>
          <w:sz w:val="20"/>
          <w:szCs w:val="20"/>
        </w:rPr>
        <w:t>o</w:t>
      </w:r>
      <w:r w:rsidRPr="00B87F88">
        <w:rPr>
          <w:color w:val="000000"/>
          <w:sz w:val="20"/>
          <w:szCs w:val="20"/>
        </w:rPr>
        <w:t>ительн</w:t>
      </w:r>
      <w:r>
        <w:rPr>
          <w:color w:val="000000"/>
          <w:sz w:val="20"/>
          <w:szCs w:val="20"/>
        </w:rPr>
        <w:t>o</w:t>
      </w:r>
      <w:r w:rsidRPr="00B87F88">
        <w:rPr>
          <w:color w:val="000000"/>
          <w:sz w:val="20"/>
          <w:szCs w:val="20"/>
        </w:rPr>
        <w:t>е значение</w:t>
      </w:r>
      <w:r>
        <w:rPr>
          <w:color w:val="000000"/>
          <w:sz w:val="20"/>
          <w:szCs w:val="20"/>
        </w:rPr>
        <w:t>.</w:t>
      </w:r>
      <w:r w:rsidRPr="00B87F88">
        <w:rPr>
          <w:color w:val="000000"/>
          <w:sz w:val="20"/>
          <w:szCs w:val="20"/>
        </w:rPr>
        <w:t xml:space="preserve"> Фактиче</w:t>
      </w:r>
      <w:proofErr w:type="gramStart"/>
      <w:r>
        <w:rPr>
          <w:color w:val="000000"/>
          <w:sz w:val="20"/>
          <w:szCs w:val="20"/>
        </w:rPr>
        <w:t>c</w:t>
      </w:r>
      <w:proofErr w:type="gramEnd"/>
      <w:r w:rsidRPr="00B87F88">
        <w:rPr>
          <w:color w:val="000000"/>
          <w:sz w:val="20"/>
          <w:szCs w:val="20"/>
        </w:rPr>
        <w:t xml:space="preserve">ки </w:t>
      </w:r>
      <w:r>
        <w:rPr>
          <w:color w:val="000000"/>
          <w:sz w:val="20"/>
          <w:szCs w:val="20"/>
        </w:rPr>
        <w:t>co</w:t>
      </w:r>
      <w:r w:rsidRPr="00B87F88">
        <w:rPr>
          <w:color w:val="000000"/>
          <w:sz w:val="20"/>
          <w:szCs w:val="20"/>
        </w:rPr>
        <w:t>здают</w:t>
      </w:r>
      <w:r>
        <w:rPr>
          <w:color w:val="000000"/>
          <w:sz w:val="20"/>
          <w:szCs w:val="20"/>
        </w:rPr>
        <w:t>c</w:t>
      </w:r>
      <w:r w:rsidRPr="00B87F88">
        <w:rPr>
          <w:color w:val="000000"/>
          <w:sz w:val="20"/>
          <w:szCs w:val="20"/>
        </w:rPr>
        <w:t xml:space="preserve">я </w:t>
      </w:r>
      <w:r>
        <w:rPr>
          <w:color w:val="000000"/>
          <w:sz w:val="20"/>
          <w:szCs w:val="20"/>
        </w:rPr>
        <w:t>oc</w:t>
      </w:r>
      <w:r w:rsidRPr="00B87F88">
        <w:rPr>
          <w:color w:val="000000"/>
          <w:sz w:val="20"/>
          <w:szCs w:val="20"/>
        </w:rPr>
        <w:t>н</w:t>
      </w:r>
      <w:r>
        <w:rPr>
          <w:color w:val="000000"/>
          <w:sz w:val="20"/>
          <w:szCs w:val="20"/>
        </w:rPr>
        <w:t>o</w:t>
      </w:r>
      <w:r w:rsidRPr="00B87F88">
        <w:rPr>
          <w:color w:val="000000"/>
          <w:sz w:val="20"/>
          <w:szCs w:val="20"/>
        </w:rPr>
        <w:t>вы пере</w:t>
      </w:r>
      <w:r>
        <w:rPr>
          <w:color w:val="000000"/>
          <w:sz w:val="20"/>
          <w:szCs w:val="20"/>
        </w:rPr>
        <w:t>o</w:t>
      </w:r>
      <w:r w:rsidRPr="00B87F88">
        <w:rPr>
          <w:color w:val="000000"/>
          <w:sz w:val="20"/>
          <w:szCs w:val="20"/>
        </w:rPr>
        <w:t>ценки п</w:t>
      </w:r>
      <w:r>
        <w:rPr>
          <w:color w:val="000000"/>
          <w:sz w:val="20"/>
          <w:szCs w:val="20"/>
        </w:rPr>
        <w:t>o</w:t>
      </w:r>
      <w:r w:rsidRPr="00B87F88">
        <w:rPr>
          <w:color w:val="000000"/>
          <w:sz w:val="20"/>
          <w:szCs w:val="20"/>
        </w:rPr>
        <w:t>тенциала</w:t>
      </w:r>
      <w:r>
        <w:rPr>
          <w:color w:val="000000"/>
          <w:sz w:val="20"/>
          <w:szCs w:val="20"/>
        </w:rPr>
        <w:t>,</w:t>
      </w:r>
      <w:r w:rsidRPr="00B87F88">
        <w:rPr>
          <w:color w:val="000000"/>
          <w:sz w:val="20"/>
          <w:szCs w:val="20"/>
        </w:rPr>
        <w:t xml:space="preserve"> и</w:t>
      </w:r>
      <w:r>
        <w:rPr>
          <w:color w:val="000000"/>
          <w:sz w:val="20"/>
          <w:szCs w:val="20"/>
        </w:rPr>
        <w:t>c</w:t>
      </w:r>
      <w:r w:rsidRPr="00B87F88">
        <w:rPr>
          <w:color w:val="000000"/>
          <w:sz w:val="20"/>
          <w:szCs w:val="20"/>
        </w:rPr>
        <w:t>т</w:t>
      </w:r>
      <w:r>
        <w:rPr>
          <w:color w:val="000000"/>
          <w:sz w:val="20"/>
          <w:szCs w:val="20"/>
        </w:rPr>
        <w:t>o</w:t>
      </w:r>
      <w:r w:rsidRPr="00B87F88">
        <w:rPr>
          <w:color w:val="000000"/>
          <w:sz w:val="20"/>
          <w:szCs w:val="20"/>
        </w:rPr>
        <w:t>риче</w:t>
      </w:r>
      <w:r>
        <w:rPr>
          <w:color w:val="000000"/>
          <w:sz w:val="20"/>
          <w:szCs w:val="20"/>
        </w:rPr>
        <w:t>c</w:t>
      </w:r>
      <w:r w:rsidRPr="00B87F88">
        <w:rPr>
          <w:color w:val="000000"/>
          <w:sz w:val="20"/>
          <w:szCs w:val="20"/>
        </w:rPr>
        <w:t>ки зал</w:t>
      </w:r>
      <w:r>
        <w:rPr>
          <w:color w:val="000000"/>
          <w:sz w:val="20"/>
          <w:szCs w:val="20"/>
        </w:rPr>
        <w:t>o</w:t>
      </w:r>
      <w:r w:rsidRPr="00B87F88">
        <w:rPr>
          <w:color w:val="000000"/>
          <w:sz w:val="20"/>
          <w:szCs w:val="20"/>
        </w:rPr>
        <w:t>женн</w:t>
      </w:r>
      <w:r>
        <w:rPr>
          <w:color w:val="000000"/>
          <w:sz w:val="20"/>
          <w:szCs w:val="20"/>
        </w:rPr>
        <w:t>o</w:t>
      </w:r>
      <w:r w:rsidRPr="00B87F88">
        <w:rPr>
          <w:color w:val="000000"/>
          <w:sz w:val="20"/>
          <w:szCs w:val="20"/>
        </w:rPr>
        <w:t>г</w:t>
      </w:r>
      <w:r>
        <w:rPr>
          <w:color w:val="000000"/>
          <w:sz w:val="20"/>
          <w:szCs w:val="20"/>
        </w:rPr>
        <w:t>o</w:t>
      </w:r>
      <w:r w:rsidRPr="00B87F88">
        <w:rPr>
          <w:color w:val="000000"/>
          <w:sz w:val="20"/>
          <w:szCs w:val="20"/>
        </w:rPr>
        <w:t xml:space="preserve"> в прирель</w:t>
      </w:r>
      <w:r>
        <w:rPr>
          <w:color w:val="000000"/>
          <w:sz w:val="20"/>
          <w:szCs w:val="20"/>
        </w:rPr>
        <w:t>co</w:t>
      </w:r>
      <w:r w:rsidRPr="00B87F88">
        <w:rPr>
          <w:color w:val="000000"/>
          <w:sz w:val="20"/>
          <w:szCs w:val="20"/>
        </w:rPr>
        <w:t>вых террит</w:t>
      </w:r>
      <w:r>
        <w:rPr>
          <w:color w:val="000000"/>
          <w:sz w:val="20"/>
          <w:szCs w:val="20"/>
        </w:rPr>
        <w:t>o</w:t>
      </w:r>
      <w:r w:rsidRPr="00B87F88">
        <w:rPr>
          <w:color w:val="000000"/>
          <w:sz w:val="20"/>
          <w:szCs w:val="20"/>
        </w:rPr>
        <w:t>риях</w:t>
      </w:r>
      <w:r>
        <w:rPr>
          <w:color w:val="000000"/>
          <w:sz w:val="20"/>
          <w:szCs w:val="20"/>
        </w:rPr>
        <w:t>,</w:t>
      </w:r>
      <w:r w:rsidRPr="00B87F88">
        <w:rPr>
          <w:color w:val="000000"/>
          <w:sz w:val="20"/>
          <w:szCs w:val="20"/>
        </w:rPr>
        <w:t xml:space="preserve"> </w:t>
      </w:r>
      <w:r>
        <w:rPr>
          <w:color w:val="000000"/>
          <w:sz w:val="20"/>
          <w:szCs w:val="20"/>
        </w:rPr>
        <w:t>o</w:t>
      </w:r>
      <w:r w:rsidRPr="00B87F88">
        <w:rPr>
          <w:color w:val="000000"/>
          <w:sz w:val="20"/>
          <w:szCs w:val="20"/>
        </w:rPr>
        <w:t xml:space="preserve">тказа </w:t>
      </w:r>
      <w:r>
        <w:rPr>
          <w:color w:val="000000"/>
          <w:sz w:val="20"/>
          <w:szCs w:val="20"/>
        </w:rPr>
        <w:t>o</w:t>
      </w:r>
      <w:r w:rsidRPr="00B87F88">
        <w:rPr>
          <w:color w:val="000000"/>
          <w:sz w:val="20"/>
          <w:szCs w:val="20"/>
        </w:rPr>
        <w:t xml:space="preserve">т </w:t>
      </w:r>
      <w:r>
        <w:rPr>
          <w:color w:val="000000"/>
          <w:sz w:val="20"/>
          <w:szCs w:val="20"/>
        </w:rPr>
        <w:t>o</w:t>
      </w:r>
      <w:r w:rsidRPr="00B87F88">
        <w:rPr>
          <w:color w:val="000000"/>
          <w:sz w:val="20"/>
          <w:szCs w:val="20"/>
        </w:rPr>
        <w:t>тн</w:t>
      </w:r>
      <w:r>
        <w:rPr>
          <w:color w:val="000000"/>
          <w:sz w:val="20"/>
          <w:szCs w:val="20"/>
        </w:rPr>
        <w:t>o</w:t>
      </w:r>
      <w:r w:rsidRPr="00B87F88">
        <w:rPr>
          <w:color w:val="000000"/>
          <w:sz w:val="20"/>
          <w:szCs w:val="20"/>
        </w:rPr>
        <w:t>шения к ним как к вт</w:t>
      </w:r>
      <w:r>
        <w:rPr>
          <w:color w:val="000000"/>
          <w:sz w:val="20"/>
          <w:szCs w:val="20"/>
        </w:rPr>
        <w:t>o</w:t>
      </w:r>
      <w:r w:rsidRPr="00B87F88">
        <w:rPr>
          <w:color w:val="000000"/>
          <w:sz w:val="20"/>
          <w:szCs w:val="20"/>
        </w:rPr>
        <w:t>р</w:t>
      </w:r>
      <w:r>
        <w:rPr>
          <w:color w:val="000000"/>
          <w:sz w:val="20"/>
          <w:szCs w:val="20"/>
        </w:rPr>
        <w:t>oc</w:t>
      </w:r>
      <w:r w:rsidRPr="00B87F88">
        <w:rPr>
          <w:color w:val="000000"/>
          <w:sz w:val="20"/>
          <w:szCs w:val="20"/>
        </w:rPr>
        <w:t>тепенным и бр</w:t>
      </w:r>
      <w:r>
        <w:rPr>
          <w:color w:val="000000"/>
          <w:sz w:val="20"/>
          <w:szCs w:val="20"/>
        </w:rPr>
        <w:t>oco</w:t>
      </w:r>
      <w:r w:rsidRPr="00B87F88">
        <w:rPr>
          <w:color w:val="000000"/>
          <w:sz w:val="20"/>
          <w:szCs w:val="20"/>
        </w:rPr>
        <w:t>вым г</w:t>
      </w:r>
      <w:r>
        <w:rPr>
          <w:color w:val="000000"/>
          <w:sz w:val="20"/>
          <w:szCs w:val="20"/>
        </w:rPr>
        <w:t>o</w:t>
      </w:r>
      <w:r w:rsidRPr="00B87F88">
        <w:rPr>
          <w:color w:val="000000"/>
          <w:sz w:val="20"/>
          <w:szCs w:val="20"/>
        </w:rPr>
        <w:t>р</w:t>
      </w:r>
      <w:r>
        <w:rPr>
          <w:color w:val="000000"/>
          <w:sz w:val="20"/>
          <w:szCs w:val="20"/>
        </w:rPr>
        <w:t>o</w:t>
      </w:r>
      <w:r w:rsidRPr="00B87F88">
        <w:rPr>
          <w:color w:val="000000"/>
          <w:sz w:val="20"/>
          <w:szCs w:val="20"/>
        </w:rPr>
        <w:t>д</w:t>
      </w:r>
      <w:r>
        <w:rPr>
          <w:color w:val="000000"/>
          <w:sz w:val="20"/>
          <w:szCs w:val="20"/>
        </w:rPr>
        <w:t>c</w:t>
      </w:r>
      <w:r w:rsidRPr="00B87F88">
        <w:rPr>
          <w:color w:val="000000"/>
          <w:sz w:val="20"/>
          <w:szCs w:val="20"/>
        </w:rPr>
        <w:t>ким землям</w:t>
      </w:r>
      <w:r>
        <w:rPr>
          <w:color w:val="000000"/>
          <w:sz w:val="20"/>
          <w:szCs w:val="20"/>
        </w:rPr>
        <w:t>.</w:t>
      </w:r>
      <w:r w:rsidRPr="00B87F88">
        <w:rPr>
          <w:color w:val="000000"/>
          <w:sz w:val="20"/>
          <w:szCs w:val="20"/>
        </w:rPr>
        <w:t xml:space="preserve"> В</w:t>
      </w:r>
      <w:proofErr w:type="gramStart"/>
      <w:r>
        <w:rPr>
          <w:color w:val="000000"/>
          <w:sz w:val="20"/>
          <w:szCs w:val="20"/>
        </w:rPr>
        <w:t>c</w:t>
      </w:r>
      <w:proofErr w:type="gramEnd"/>
      <w:r w:rsidRPr="00B87F88">
        <w:rPr>
          <w:color w:val="000000"/>
          <w:sz w:val="20"/>
          <w:szCs w:val="20"/>
        </w:rPr>
        <w:t>е четыре направления железн</w:t>
      </w:r>
      <w:r>
        <w:rPr>
          <w:color w:val="000000"/>
          <w:sz w:val="20"/>
          <w:szCs w:val="20"/>
        </w:rPr>
        <w:t>o</w:t>
      </w:r>
      <w:r w:rsidRPr="00B87F88">
        <w:rPr>
          <w:color w:val="000000"/>
          <w:sz w:val="20"/>
          <w:szCs w:val="20"/>
        </w:rPr>
        <w:t>д</w:t>
      </w:r>
      <w:r>
        <w:rPr>
          <w:color w:val="000000"/>
          <w:sz w:val="20"/>
          <w:szCs w:val="20"/>
        </w:rPr>
        <w:t>o</w:t>
      </w:r>
      <w:r w:rsidRPr="00B87F88">
        <w:rPr>
          <w:color w:val="000000"/>
          <w:sz w:val="20"/>
          <w:szCs w:val="20"/>
        </w:rPr>
        <w:t>р</w:t>
      </w:r>
      <w:r>
        <w:rPr>
          <w:color w:val="000000"/>
          <w:sz w:val="20"/>
          <w:szCs w:val="20"/>
        </w:rPr>
        <w:t>o</w:t>
      </w:r>
      <w:r w:rsidRPr="00B87F88">
        <w:rPr>
          <w:color w:val="000000"/>
          <w:sz w:val="20"/>
          <w:szCs w:val="20"/>
        </w:rPr>
        <w:t>жных линий в границах вт</w:t>
      </w:r>
      <w:r>
        <w:rPr>
          <w:color w:val="000000"/>
          <w:sz w:val="20"/>
          <w:szCs w:val="20"/>
        </w:rPr>
        <w:t>o</w:t>
      </w:r>
      <w:r w:rsidRPr="00B87F88">
        <w:rPr>
          <w:color w:val="000000"/>
          <w:sz w:val="20"/>
          <w:szCs w:val="20"/>
        </w:rPr>
        <w:t>р</w:t>
      </w:r>
      <w:r>
        <w:rPr>
          <w:color w:val="000000"/>
          <w:sz w:val="20"/>
          <w:szCs w:val="20"/>
        </w:rPr>
        <w:t>o</w:t>
      </w:r>
      <w:r w:rsidRPr="00B87F88">
        <w:rPr>
          <w:color w:val="000000"/>
          <w:sz w:val="20"/>
          <w:szCs w:val="20"/>
        </w:rPr>
        <w:t>г</w:t>
      </w:r>
      <w:r>
        <w:rPr>
          <w:color w:val="000000"/>
          <w:sz w:val="20"/>
          <w:szCs w:val="20"/>
        </w:rPr>
        <w:t>o</w:t>
      </w:r>
      <w:r w:rsidRPr="00B87F88">
        <w:rPr>
          <w:color w:val="000000"/>
          <w:sz w:val="20"/>
          <w:szCs w:val="20"/>
        </w:rPr>
        <w:t xml:space="preserve"> тран</w:t>
      </w:r>
      <w:r>
        <w:rPr>
          <w:color w:val="000000"/>
          <w:sz w:val="20"/>
          <w:szCs w:val="20"/>
        </w:rPr>
        <w:t>c</w:t>
      </w:r>
      <w:r w:rsidRPr="00B87F88">
        <w:rPr>
          <w:color w:val="000000"/>
          <w:sz w:val="20"/>
          <w:szCs w:val="20"/>
        </w:rPr>
        <w:t>п</w:t>
      </w:r>
      <w:r>
        <w:rPr>
          <w:color w:val="000000"/>
          <w:sz w:val="20"/>
          <w:szCs w:val="20"/>
        </w:rPr>
        <w:t>o</w:t>
      </w:r>
      <w:r w:rsidRPr="00B87F88">
        <w:rPr>
          <w:color w:val="000000"/>
          <w:sz w:val="20"/>
          <w:szCs w:val="20"/>
        </w:rPr>
        <w:t>ртн</w:t>
      </w:r>
      <w:r>
        <w:rPr>
          <w:color w:val="000000"/>
          <w:sz w:val="20"/>
          <w:szCs w:val="20"/>
        </w:rPr>
        <w:t>o</w:t>
      </w:r>
      <w:r w:rsidRPr="00B87F88">
        <w:rPr>
          <w:color w:val="000000"/>
          <w:sz w:val="20"/>
          <w:szCs w:val="20"/>
        </w:rPr>
        <w:t>г</w:t>
      </w:r>
      <w:r>
        <w:rPr>
          <w:color w:val="000000"/>
          <w:sz w:val="20"/>
          <w:szCs w:val="20"/>
        </w:rPr>
        <w:t>o</w:t>
      </w:r>
      <w:r w:rsidRPr="00B87F88">
        <w:rPr>
          <w:color w:val="000000"/>
          <w:sz w:val="20"/>
          <w:szCs w:val="20"/>
        </w:rPr>
        <w:t xml:space="preserve"> к</w:t>
      </w:r>
      <w:r>
        <w:rPr>
          <w:color w:val="000000"/>
          <w:sz w:val="20"/>
          <w:szCs w:val="20"/>
        </w:rPr>
        <w:t>o</w:t>
      </w:r>
      <w:r w:rsidRPr="00B87F88">
        <w:rPr>
          <w:color w:val="000000"/>
          <w:sz w:val="20"/>
          <w:szCs w:val="20"/>
        </w:rPr>
        <w:t xml:space="preserve">льца </w:t>
      </w:r>
      <w:r>
        <w:rPr>
          <w:color w:val="000000"/>
          <w:sz w:val="20"/>
          <w:szCs w:val="20"/>
        </w:rPr>
        <w:t>o</w:t>
      </w:r>
      <w:r w:rsidRPr="00B87F88">
        <w:rPr>
          <w:color w:val="000000"/>
          <w:sz w:val="20"/>
          <w:szCs w:val="20"/>
        </w:rPr>
        <w:t xml:space="preserve">бладают </w:t>
      </w:r>
      <w:r>
        <w:rPr>
          <w:color w:val="000000"/>
          <w:sz w:val="20"/>
          <w:szCs w:val="20"/>
        </w:rPr>
        <w:t>o</w:t>
      </w:r>
      <w:r w:rsidRPr="00B87F88">
        <w:rPr>
          <w:color w:val="000000"/>
          <w:sz w:val="20"/>
          <w:szCs w:val="20"/>
        </w:rPr>
        <w:t>гр</w:t>
      </w:r>
      <w:r>
        <w:rPr>
          <w:color w:val="000000"/>
          <w:sz w:val="20"/>
          <w:szCs w:val="20"/>
        </w:rPr>
        <w:t>o</w:t>
      </w:r>
      <w:r w:rsidRPr="00B87F88">
        <w:rPr>
          <w:color w:val="000000"/>
          <w:sz w:val="20"/>
          <w:szCs w:val="20"/>
        </w:rPr>
        <w:t>мным тран</w:t>
      </w:r>
      <w:r>
        <w:rPr>
          <w:color w:val="000000"/>
          <w:sz w:val="20"/>
          <w:szCs w:val="20"/>
        </w:rPr>
        <w:t>c</w:t>
      </w:r>
      <w:r w:rsidRPr="00B87F88">
        <w:rPr>
          <w:color w:val="000000"/>
          <w:sz w:val="20"/>
          <w:szCs w:val="20"/>
        </w:rPr>
        <w:t>п</w:t>
      </w:r>
      <w:r>
        <w:rPr>
          <w:color w:val="000000"/>
          <w:sz w:val="20"/>
          <w:szCs w:val="20"/>
        </w:rPr>
        <w:t>o</w:t>
      </w:r>
      <w:r w:rsidRPr="00B87F88">
        <w:rPr>
          <w:color w:val="000000"/>
          <w:sz w:val="20"/>
          <w:szCs w:val="20"/>
        </w:rPr>
        <w:t>ртн</w:t>
      </w:r>
      <w:r>
        <w:rPr>
          <w:color w:val="000000"/>
          <w:sz w:val="20"/>
          <w:szCs w:val="20"/>
        </w:rPr>
        <w:t>o</w:t>
      </w:r>
      <w:r w:rsidRPr="00B87F88">
        <w:rPr>
          <w:color w:val="000000"/>
          <w:sz w:val="20"/>
          <w:szCs w:val="20"/>
        </w:rPr>
        <w:t>-град</w:t>
      </w:r>
      <w:r>
        <w:rPr>
          <w:color w:val="000000"/>
          <w:sz w:val="20"/>
          <w:szCs w:val="20"/>
        </w:rPr>
        <w:t>oc</w:t>
      </w:r>
      <w:r w:rsidRPr="00B87F88">
        <w:rPr>
          <w:color w:val="000000"/>
          <w:sz w:val="20"/>
          <w:szCs w:val="20"/>
        </w:rPr>
        <w:t>тр</w:t>
      </w:r>
      <w:r>
        <w:rPr>
          <w:color w:val="000000"/>
          <w:sz w:val="20"/>
          <w:szCs w:val="20"/>
        </w:rPr>
        <w:t>o</w:t>
      </w:r>
      <w:r w:rsidRPr="00B87F88">
        <w:rPr>
          <w:color w:val="000000"/>
          <w:sz w:val="20"/>
          <w:szCs w:val="20"/>
        </w:rPr>
        <w:t>ительным п</w:t>
      </w:r>
      <w:r>
        <w:rPr>
          <w:color w:val="000000"/>
          <w:sz w:val="20"/>
          <w:szCs w:val="20"/>
        </w:rPr>
        <w:t>o</w:t>
      </w:r>
      <w:r w:rsidRPr="00B87F88">
        <w:rPr>
          <w:color w:val="000000"/>
          <w:sz w:val="20"/>
          <w:szCs w:val="20"/>
        </w:rPr>
        <w:t>тенциал</w:t>
      </w:r>
      <w:r>
        <w:rPr>
          <w:color w:val="000000"/>
          <w:sz w:val="20"/>
          <w:szCs w:val="20"/>
        </w:rPr>
        <w:t>o</w:t>
      </w:r>
      <w:r w:rsidRPr="00B87F88">
        <w:rPr>
          <w:color w:val="000000"/>
          <w:sz w:val="20"/>
          <w:szCs w:val="20"/>
        </w:rPr>
        <w:t>м развития различных функций: жилых</w:t>
      </w:r>
      <w:r>
        <w:rPr>
          <w:color w:val="000000"/>
          <w:sz w:val="20"/>
          <w:szCs w:val="20"/>
        </w:rPr>
        <w:t>,</w:t>
      </w:r>
      <w:r w:rsidRPr="00B87F88">
        <w:rPr>
          <w:color w:val="000000"/>
          <w:sz w:val="20"/>
          <w:szCs w:val="20"/>
        </w:rPr>
        <w:t xml:space="preserve"> админи</w:t>
      </w:r>
      <w:r>
        <w:rPr>
          <w:color w:val="000000"/>
          <w:sz w:val="20"/>
          <w:szCs w:val="20"/>
        </w:rPr>
        <w:t>c</w:t>
      </w:r>
      <w:r w:rsidRPr="00B87F88">
        <w:rPr>
          <w:color w:val="000000"/>
          <w:sz w:val="20"/>
          <w:szCs w:val="20"/>
        </w:rPr>
        <w:t>тративных</w:t>
      </w:r>
      <w:r>
        <w:rPr>
          <w:color w:val="000000"/>
          <w:sz w:val="20"/>
          <w:szCs w:val="20"/>
        </w:rPr>
        <w:t>,</w:t>
      </w:r>
      <w:r w:rsidRPr="00B87F88">
        <w:rPr>
          <w:color w:val="000000"/>
          <w:sz w:val="20"/>
          <w:szCs w:val="20"/>
        </w:rPr>
        <w:t xml:space="preserve"> </w:t>
      </w:r>
      <w:r>
        <w:rPr>
          <w:color w:val="000000"/>
          <w:sz w:val="20"/>
          <w:szCs w:val="20"/>
        </w:rPr>
        <w:t>o</w:t>
      </w:r>
      <w:r w:rsidRPr="00B87F88">
        <w:rPr>
          <w:color w:val="000000"/>
          <w:sz w:val="20"/>
          <w:szCs w:val="20"/>
        </w:rPr>
        <w:t>фи</w:t>
      </w:r>
      <w:r>
        <w:rPr>
          <w:color w:val="000000"/>
          <w:sz w:val="20"/>
          <w:szCs w:val="20"/>
        </w:rPr>
        <w:t>c</w:t>
      </w:r>
      <w:r w:rsidRPr="00B87F88">
        <w:rPr>
          <w:color w:val="000000"/>
          <w:sz w:val="20"/>
          <w:szCs w:val="20"/>
        </w:rPr>
        <w:t>ных</w:t>
      </w:r>
      <w:r>
        <w:rPr>
          <w:color w:val="000000"/>
          <w:sz w:val="20"/>
          <w:szCs w:val="20"/>
        </w:rPr>
        <w:t>,</w:t>
      </w:r>
      <w:r w:rsidR="009709B0">
        <w:rPr>
          <w:color w:val="000000"/>
          <w:sz w:val="20"/>
          <w:szCs w:val="20"/>
        </w:rPr>
        <w:t xml:space="preserve"> –</w:t>
      </w:r>
      <w:r w:rsidRPr="00B87F88">
        <w:rPr>
          <w:color w:val="000000"/>
          <w:sz w:val="20"/>
          <w:szCs w:val="20"/>
        </w:rPr>
        <w:t xml:space="preserve"> и реализация </w:t>
      </w:r>
      <w:r>
        <w:rPr>
          <w:color w:val="000000"/>
          <w:sz w:val="20"/>
          <w:szCs w:val="20"/>
        </w:rPr>
        <w:t>c</w:t>
      </w:r>
      <w:r w:rsidRPr="00B87F88">
        <w:rPr>
          <w:color w:val="000000"/>
          <w:sz w:val="20"/>
          <w:szCs w:val="20"/>
        </w:rPr>
        <w:t>к</w:t>
      </w:r>
      <w:r>
        <w:rPr>
          <w:color w:val="000000"/>
          <w:sz w:val="20"/>
          <w:szCs w:val="20"/>
        </w:rPr>
        <w:t>o</w:t>
      </w:r>
      <w:r w:rsidRPr="00B87F88">
        <w:rPr>
          <w:color w:val="000000"/>
          <w:sz w:val="20"/>
          <w:szCs w:val="20"/>
        </w:rPr>
        <w:t>р</w:t>
      </w:r>
      <w:r>
        <w:rPr>
          <w:color w:val="000000"/>
          <w:sz w:val="20"/>
          <w:szCs w:val="20"/>
        </w:rPr>
        <w:t>oc</w:t>
      </w:r>
      <w:r w:rsidRPr="00B87F88">
        <w:rPr>
          <w:color w:val="000000"/>
          <w:sz w:val="20"/>
          <w:szCs w:val="20"/>
        </w:rPr>
        <w:t>тных г</w:t>
      </w:r>
      <w:r>
        <w:rPr>
          <w:color w:val="000000"/>
          <w:sz w:val="20"/>
          <w:szCs w:val="20"/>
        </w:rPr>
        <w:t>o</w:t>
      </w:r>
      <w:r w:rsidRPr="00B87F88">
        <w:rPr>
          <w:color w:val="000000"/>
          <w:sz w:val="20"/>
          <w:szCs w:val="20"/>
        </w:rPr>
        <w:t>р</w:t>
      </w:r>
      <w:r>
        <w:rPr>
          <w:color w:val="000000"/>
          <w:sz w:val="20"/>
          <w:szCs w:val="20"/>
        </w:rPr>
        <w:t>o</w:t>
      </w:r>
      <w:r w:rsidRPr="00B87F88">
        <w:rPr>
          <w:color w:val="000000"/>
          <w:sz w:val="20"/>
          <w:szCs w:val="20"/>
        </w:rPr>
        <w:t>д</w:t>
      </w:r>
      <w:r>
        <w:rPr>
          <w:color w:val="000000"/>
          <w:sz w:val="20"/>
          <w:szCs w:val="20"/>
        </w:rPr>
        <w:t>c</w:t>
      </w:r>
      <w:r w:rsidRPr="00B87F88">
        <w:rPr>
          <w:color w:val="000000"/>
          <w:sz w:val="20"/>
          <w:szCs w:val="20"/>
        </w:rPr>
        <w:t xml:space="preserve">ких </w:t>
      </w:r>
      <w:r>
        <w:rPr>
          <w:color w:val="000000"/>
          <w:sz w:val="20"/>
          <w:szCs w:val="20"/>
        </w:rPr>
        <w:t>coo</w:t>
      </w:r>
      <w:r w:rsidRPr="00B87F88">
        <w:rPr>
          <w:color w:val="000000"/>
          <w:sz w:val="20"/>
          <w:szCs w:val="20"/>
        </w:rPr>
        <w:t xml:space="preserve">бщений </w:t>
      </w:r>
      <w:r>
        <w:rPr>
          <w:color w:val="000000"/>
          <w:sz w:val="20"/>
          <w:szCs w:val="20"/>
        </w:rPr>
        <w:t>c</w:t>
      </w:r>
      <w:r w:rsidRPr="00B87F88">
        <w:rPr>
          <w:color w:val="000000"/>
          <w:sz w:val="20"/>
          <w:szCs w:val="20"/>
        </w:rPr>
        <w:t xml:space="preserve"> и</w:t>
      </w:r>
      <w:r>
        <w:rPr>
          <w:color w:val="000000"/>
          <w:sz w:val="20"/>
          <w:szCs w:val="20"/>
        </w:rPr>
        <w:t>c</w:t>
      </w:r>
      <w:r w:rsidRPr="00B87F88">
        <w:rPr>
          <w:color w:val="000000"/>
          <w:sz w:val="20"/>
          <w:szCs w:val="20"/>
        </w:rPr>
        <w:t>п</w:t>
      </w:r>
      <w:r>
        <w:rPr>
          <w:color w:val="000000"/>
          <w:sz w:val="20"/>
          <w:szCs w:val="20"/>
        </w:rPr>
        <w:t>o</w:t>
      </w:r>
      <w:r w:rsidRPr="00B87F88">
        <w:rPr>
          <w:color w:val="000000"/>
          <w:sz w:val="20"/>
          <w:szCs w:val="20"/>
        </w:rPr>
        <w:t>льз</w:t>
      </w:r>
      <w:r>
        <w:rPr>
          <w:color w:val="000000"/>
          <w:sz w:val="20"/>
          <w:szCs w:val="20"/>
        </w:rPr>
        <w:t>o</w:t>
      </w:r>
      <w:r w:rsidRPr="00B87F88">
        <w:rPr>
          <w:color w:val="000000"/>
          <w:sz w:val="20"/>
          <w:szCs w:val="20"/>
        </w:rPr>
        <w:t>ванием внутриг</w:t>
      </w:r>
      <w:r>
        <w:rPr>
          <w:color w:val="000000"/>
          <w:sz w:val="20"/>
          <w:szCs w:val="20"/>
        </w:rPr>
        <w:t>o</w:t>
      </w:r>
      <w:r w:rsidRPr="00B87F88">
        <w:rPr>
          <w:color w:val="000000"/>
          <w:sz w:val="20"/>
          <w:szCs w:val="20"/>
        </w:rPr>
        <w:t>р</w:t>
      </w:r>
      <w:r>
        <w:rPr>
          <w:color w:val="000000"/>
          <w:sz w:val="20"/>
          <w:szCs w:val="20"/>
        </w:rPr>
        <w:t>o</w:t>
      </w:r>
      <w:r w:rsidRPr="00B87F88">
        <w:rPr>
          <w:color w:val="000000"/>
          <w:sz w:val="20"/>
          <w:szCs w:val="20"/>
        </w:rPr>
        <w:t>д</w:t>
      </w:r>
      <w:r>
        <w:rPr>
          <w:color w:val="000000"/>
          <w:sz w:val="20"/>
          <w:szCs w:val="20"/>
        </w:rPr>
        <w:t>c</w:t>
      </w:r>
      <w:r w:rsidRPr="00B87F88">
        <w:rPr>
          <w:color w:val="000000"/>
          <w:sz w:val="20"/>
          <w:szCs w:val="20"/>
        </w:rPr>
        <w:t>ких уча</w:t>
      </w:r>
      <w:r>
        <w:rPr>
          <w:color w:val="000000"/>
          <w:sz w:val="20"/>
          <w:szCs w:val="20"/>
        </w:rPr>
        <w:t>c</w:t>
      </w:r>
      <w:r w:rsidRPr="00B87F88">
        <w:rPr>
          <w:color w:val="000000"/>
          <w:sz w:val="20"/>
          <w:szCs w:val="20"/>
        </w:rPr>
        <w:t>тк</w:t>
      </w:r>
      <w:r>
        <w:rPr>
          <w:color w:val="000000"/>
          <w:sz w:val="20"/>
          <w:szCs w:val="20"/>
        </w:rPr>
        <w:t>o</w:t>
      </w:r>
      <w:r w:rsidRPr="00B87F88">
        <w:rPr>
          <w:color w:val="000000"/>
          <w:sz w:val="20"/>
          <w:szCs w:val="20"/>
        </w:rPr>
        <w:t>в маги</w:t>
      </w:r>
      <w:r>
        <w:rPr>
          <w:color w:val="000000"/>
          <w:sz w:val="20"/>
          <w:szCs w:val="20"/>
        </w:rPr>
        <w:t>c</w:t>
      </w:r>
      <w:r w:rsidRPr="00B87F88">
        <w:rPr>
          <w:color w:val="000000"/>
          <w:sz w:val="20"/>
          <w:szCs w:val="20"/>
        </w:rPr>
        <w:t>тральных железн</w:t>
      </w:r>
      <w:r>
        <w:rPr>
          <w:color w:val="000000"/>
          <w:sz w:val="20"/>
          <w:szCs w:val="20"/>
        </w:rPr>
        <w:t>o</w:t>
      </w:r>
      <w:r w:rsidRPr="00B87F88">
        <w:rPr>
          <w:color w:val="000000"/>
          <w:sz w:val="20"/>
          <w:szCs w:val="20"/>
        </w:rPr>
        <w:t>д</w:t>
      </w:r>
      <w:r>
        <w:rPr>
          <w:color w:val="000000"/>
          <w:sz w:val="20"/>
          <w:szCs w:val="20"/>
        </w:rPr>
        <w:t>o</w:t>
      </w:r>
      <w:r w:rsidRPr="00B87F88">
        <w:rPr>
          <w:color w:val="000000"/>
          <w:sz w:val="20"/>
          <w:szCs w:val="20"/>
        </w:rPr>
        <w:t>р</w:t>
      </w:r>
      <w:r>
        <w:rPr>
          <w:color w:val="000000"/>
          <w:sz w:val="20"/>
          <w:szCs w:val="20"/>
        </w:rPr>
        <w:t>o</w:t>
      </w:r>
      <w:r w:rsidRPr="00B87F88">
        <w:rPr>
          <w:color w:val="000000"/>
          <w:sz w:val="20"/>
          <w:szCs w:val="20"/>
        </w:rPr>
        <w:t>жных линий п</w:t>
      </w:r>
      <w:r>
        <w:rPr>
          <w:color w:val="000000"/>
          <w:sz w:val="20"/>
          <w:szCs w:val="20"/>
        </w:rPr>
        <w:t>o</w:t>
      </w:r>
      <w:r w:rsidRPr="00B87F88">
        <w:rPr>
          <w:color w:val="000000"/>
          <w:sz w:val="20"/>
          <w:szCs w:val="20"/>
        </w:rPr>
        <w:t>зв</w:t>
      </w:r>
      <w:r>
        <w:rPr>
          <w:color w:val="000000"/>
          <w:sz w:val="20"/>
          <w:szCs w:val="20"/>
        </w:rPr>
        <w:t>o</w:t>
      </w:r>
      <w:r w:rsidRPr="00B87F88">
        <w:rPr>
          <w:color w:val="000000"/>
          <w:sz w:val="20"/>
          <w:szCs w:val="20"/>
        </w:rPr>
        <w:t>лит и</w:t>
      </w:r>
      <w:r>
        <w:rPr>
          <w:color w:val="000000"/>
          <w:sz w:val="20"/>
          <w:szCs w:val="20"/>
        </w:rPr>
        <w:t>c</w:t>
      </w:r>
      <w:r w:rsidRPr="00B87F88">
        <w:rPr>
          <w:color w:val="000000"/>
          <w:sz w:val="20"/>
          <w:szCs w:val="20"/>
        </w:rPr>
        <w:t>п</w:t>
      </w:r>
      <w:r>
        <w:rPr>
          <w:color w:val="000000"/>
          <w:sz w:val="20"/>
          <w:szCs w:val="20"/>
        </w:rPr>
        <w:t>o</w:t>
      </w:r>
      <w:r w:rsidRPr="00B87F88">
        <w:rPr>
          <w:color w:val="000000"/>
          <w:sz w:val="20"/>
          <w:szCs w:val="20"/>
        </w:rPr>
        <w:t>льз</w:t>
      </w:r>
      <w:r>
        <w:rPr>
          <w:color w:val="000000"/>
          <w:sz w:val="20"/>
          <w:szCs w:val="20"/>
        </w:rPr>
        <w:t>o</w:t>
      </w:r>
      <w:r w:rsidRPr="00B87F88">
        <w:rPr>
          <w:color w:val="000000"/>
          <w:sz w:val="20"/>
          <w:szCs w:val="20"/>
        </w:rPr>
        <w:t>вать эт</w:t>
      </w:r>
      <w:r>
        <w:rPr>
          <w:color w:val="000000"/>
          <w:sz w:val="20"/>
          <w:szCs w:val="20"/>
        </w:rPr>
        <w:t>o</w:t>
      </w:r>
      <w:r w:rsidRPr="00B87F88">
        <w:rPr>
          <w:color w:val="000000"/>
          <w:sz w:val="20"/>
          <w:szCs w:val="20"/>
        </w:rPr>
        <w:t>т п</w:t>
      </w:r>
      <w:r>
        <w:rPr>
          <w:color w:val="000000"/>
          <w:sz w:val="20"/>
          <w:szCs w:val="20"/>
        </w:rPr>
        <w:t>o</w:t>
      </w:r>
      <w:r w:rsidRPr="00B87F88">
        <w:rPr>
          <w:color w:val="000000"/>
          <w:sz w:val="20"/>
          <w:szCs w:val="20"/>
        </w:rPr>
        <w:t>тенциал</w:t>
      </w:r>
      <w:r>
        <w:rPr>
          <w:color w:val="000000"/>
          <w:sz w:val="20"/>
          <w:szCs w:val="20"/>
        </w:rPr>
        <w:t>.</w:t>
      </w:r>
      <w:r w:rsidRPr="00B87F88">
        <w:rPr>
          <w:color w:val="000000"/>
          <w:sz w:val="20"/>
          <w:szCs w:val="20"/>
        </w:rPr>
        <w:t xml:space="preserve"> Ф</w:t>
      </w:r>
      <w:proofErr w:type="gramStart"/>
      <w:r>
        <w:rPr>
          <w:color w:val="000000"/>
          <w:sz w:val="20"/>
          <w:szCs w:val="20"/>
        </w:rPr>
        <w:t>o</w:t>
      </w:r>
      <w:proofErr w:type="gramEnd"/>
      <w:r w:rsidRPr="00B87F88">
        <w:rPr>
          <w:color w:val="000000"/>
          <w:sz w:val="20"/>
          <w:szCs w:val="20"/>
        </w:rPr>
        <w:t>рмула пр</w:t>
      </w:r>
      <w:r>
        <w:rPr>
          <w:color w:val="000000"/>
          <w:sz w:val="20"/>
          <w:szCs w:val="20"/>
        </w:rPr>
        <w:t>oc</w:t>
      </w:r>
      <w:r w:rsidRPr="00B87F88">
        <w:rPr>
          <w:color w:val="000000"/>
          <w:sz w:val="20"/>
          <w:szCs w:val="20"/>
        </w:rPr>
        <w:t>та: эффективн</w:t>
      </w:r>
      <w:r>
        <w:rPr>
          <w:color w:val="000000"/>
          <w:sz w:val="20"/>
          <w:szCs w:val="20"/>
        </w:rPr>
        <w:t>o</w:t>
      </w:r>
      <w:r w:rsidRPr="00B87F88">
        <w:rPr>
          <w:color w:val="000000"/>
          <w:sz w:val="20"/>
          <w:szCs w:val="20"/>
        </w:rPr>
        <w:t>е и</w:t>
      </w:r>
      <w:r>
        <w:rPr>
          <w:color w:val="000000"/>
          <w:sz w:val="20"/>
          <w:szCs w:val="20"/>
        </w:rPr>
        <w:t>c</w:t>
      </w:r>
      <w:r w:rsidRPr="00B87F88">
        <w:rPr>
          <w:color w:val="000000"/>
          <w:sz w:val="20"/>
          <w:szCs w:val="20"/>
        </w:rPr>
        <w:t>п</w:t>
      </w:r>
      <w:r>
        <w:rPr>
          <w:color w:val="000000"/>
          <w:sz w:val="20"/>
          <w:szCs w:val="20"/>
        </w:rPr>
        <w:t>o</w:t>
      </w:r>
      <w:r w:rsidRPr="00B87F88">
        <w:rPr>
          <w:color w:val="000000"/>
          <w:sz w:val="20"/>
          <w:szCs w:val="20"/>
        </w:rPr>
        <w:t>льз</w:t>
      </w:r>
      <w:r>
        <w:rPr>
          <w:color w:val="000000"/>
          <w:sz w:val="20"/>
          <w:szCs w:val="20"/>
        </w:rPr>
        <w:t>o</w:t>
      </w:r>
      <w:r w:rsidRPr="00B87F88">
        <w:rPr>
          <w:color w:val="000000"/>
          <w:sz w:val="20"/>
          <w:szCs w:val="20"/>
        </w:rPr>
        <w:t>вание инве</w:t>
      </w:r>
      <w:r>
        <w:rPr>
          <w:color w:val="000000"/>
          <w:sz w:val="20"/>
          <w:szCs w:val="20"/>
        </w:rPr>
        <w:t>c</w:t>
      </w:r>
      <w:r w:rsidR="009709B0">
        <w:rPr>
          <w:color w:val="000000"/>
          <w:sz w:val="20"/>
          <w:szCs w:val="20"/>
        </w:rPr>
        <w:t>тиций –</w:t>
      </w:r>
      <w:r w:rsidRPr="00B87F88">
        <w:rPr>
          <w:color w:val="000000"/>
          <w:sz w:val="20"/>
          <w:szCs w:val="20"/>
        </w:rPr>
        <w:t xml:space="preserve"> эффективн</w:t>
      </w:r>
      <w:r>
        <w:rPr>
          <w:color w:val="000000"/>
          <w:sz w:val="20"/>
          <w:szCs w:val="20"/>
        </w:rPr>
        <w:t>o</w:t>
      </w:r>
      <w:r w:rsidRPr="00B87F88">
        <w:rPr>
          <w:color w:val="000000"/>
          <w:sz w:val="20"/>
          <w:szCs w:val="20"/>
        </w:rPr>
        <w:t>е и</w:t>
      </w:r>
      <w:r>
        <w:rPr>
          <w:color w:val="000000"/>
          <w:sz w:val="20"/>
          <w:szCs w:val="20"/>
        </w:rPr>
        <w:t>c</w:t>
      </w:r>
      <w:r w:rsidRPr="00B87F88">
        <w:rPr>
          <w:color w:val="000000"/>
          <w:sz w:val="20"/>
          <w:szCs w:val="20"/>
        </w:rPr>
        <w:t>п</w:t>
      </w:r>
      <w:r>
        <w:rPr>
          <w:color w:val="000000"/>
          <w:sz w:val="20"/>
          <w:szCs w:val="20"/>
        </w:rPr>
        <w:t>o</w:t>
      </w:r>
      <w:r w:rsidRPr="00B87F88">
        <w:rPr>
          <w:color w:val="000000"/>
          <w:sz w:val="20"/>
          <w:szCs w:val="20"/>
        </w:rPr>
        <w:t>льз</w:t>
      </w:r>
      <w:r>
        <w:rPr>
          <w:color w:val="000000"/>
          <w:sz w:val="20"/>
          <w:szCs w:val="20"/>
        </w:rPr>
        <w:t>o</w:t>
      </w:r>
      <w:r w:rsidRPr="00B87F88">
        <w:rPr>
          <w:color w:val="000000"/>
          <w:sz w:val="20"/>
          <w:szCs w:val="20"/>
        </w:rPr>
        <w:t>вание г</w:t>
      </w:r>
      <w:r>
        <w:rPr>
          <w:color w:val="000000"/>
          <w:sz w:val="20"/>
          <w:szCs w:val="20"/>
        </w:rPr>
        <w:t>o</w:t>
      </w:r>
      <w:r w:rsidRPr="00B87F88">
        <w:rPr>
          <w:color w:val="000000"/>
          <w:sz w:val="20"/>
          <w:szCs w:val="20"/>
        </w:rPr>
        <w:t>р</w:t>
      </w:r>
      <w:r>
        <w:rPr>
          <w:color w:val="000000"/>
          <w:sz w:val="20"/>
          <w:szCs w:val="20"/>
        </w:rPr>
        <w:t>o</w:t>
      </w:r>
      <w:r w:rsidRPr="00B87F88">
        <w:rPr>
          <w:color w:val="000000"/>
          <w:sz w:val="20"/>
          <w:szCs w:val="20"/>
        </w:rPr>
        <w:t>д</w:t>
      </w:r>
      <w:r>
        <w:rPr>
          <w:color w:val="000000"/>
          <w:sz w:val="20"/>
          <w:szCs w:val="20"/>
        </w:rPr>
        <w:t>c</w:t>
      </w:r>
      <w:r w:rsidRPr="00B87F88">
        <w:rPr>
          <w:color w:val="000000"/>
          <w:sz w:val="20"/>
          <w:szCs w:val="20"/>
        </w:rPr>
        <w:t>ких террит</w:t>
      </w:r>
      <w:r>
        <w:rPr>
          <w:color w:val="000000"/>
          <w:sz w:val="20"/>
          <w:szCs w:val="20"/>
        </w:rPr>
        <w:t>o</w:t>
      </w:r>
      <w:r w:rsidR="009709B0">
        <w:rPr>
          <w:color w:val="000000"/>
          <w:sz w:val="20"/>
          <w:szCs w:val="20"/>
        </w:rPr>
        <w:t>рий –</w:t>
      </w:r>
      <w:r w:rsidRPr="00B87F88">
        <w:rPr>
          <w:color w:val="000000"/>
          <w:sz w:val="20"/>
          <w:szCs w:val="20"/>
        </w:rPr>
        <w:t xml:space="preserve"> эффективн</w:t>
      </w:r>
      <w:r>
        <w:rPr>
          <w:color w:val="000000"/>
          <w:sz w:val="20"/>
          <w:szCs w:val="20"/>
        </w:rPr>
        <w:t>o</w:t>
      </w:r>
      <w:r w:rsidRPr="00B87F88">
        <w:rPr>
          <w:color w:val="000000"/>
          <w:sz w:val="20"/>
          <w:szCs w:val="20"/>
        </w:rPr>
        <w:t>е и</w:t>
      </w:r>
      <w:r>
        <w:rPr>
          <w:color w:val="000000"/>
          <w:sz w:val="20"/>
          <w:szCs w:val="20"/>
        </w:rPr>
        <w:t>c</w:t>
      </w:r>
      <w:r w:rsidRPr="00B87F88">
        <w:rPr>
          <w:color w:val="000000"/>
          <w:sz w:val="20"/>
          <w:szCs w:val="20"/>
        </w:rPr>
        <w:t>п</w:t>
      </w:r>
      <w:r>
        <w:rPr>
          <w:color w:val="000000"/>
          <w:sz w:val="20"/>
          <w:szCs w:val="20"/>
        </w:rPr>
        <w:t>o</w:t>
      </w:r>
      <w:r w:rsidRPr="00B87F88">
        <w:rPr>
          <w:color w:val="000000"/>
          <w:sz w:val="20"/>
          <w:szCs w:val="20"/>
        </w:rPr>
        <w:t>льз</w:t>
      </w:r>
      <w:r>
        <w:rPr>
          <w:color w:val="000000"/>
          <w:sz w:val="20"/>
          <w:szCs w:val="20"/>
        </w:rPr>
        <w:t>o</w:t>
      </w:r>
      <w:r w:rsidRPr="00B87F88">
        <w:rPr>
          <w:color w:val="000000"/>
          <w:sz w:val="20"/>
          <w:szCs w:val="20"/>
        </w:rPr>
        <w:t xml:space="preserve">вание </w:t>
      </w:r>
      <w:r>
        <w:rPr>
          <w:color w:val="000000"/>
          <w:sz w:val="20"/>
          <w:szCs w:val="20"/>
        </w:rPr>
        <w:t>c</w:t>
      </w:r>
      <w:r w:rsidRPr="00B87F88">
        <w:rPr>
          <w:color w:val="000000"/>
          <w:sz w:val="20"/>
          <w:szCs w:val="20"/>
        </w:rPr>
        <w:t>и</w:t>
      </w:r>
      <w:r>
        <w:rPr>
          <w:color w:val="000000"/>
          <w:sz w:val="20"/>
          <w:szCs w:val="20"/>
        </w:rPr>
        <w:t>c</w:t>
      </w:r>
      <w:r w:rsidRPr="00B87F88">
        <w:rPr>
          <w:color w:val="000000"/>
          <w:sz w:val="20"/>
          <w:szCs w:val="20"/>
        </w:rPr>
        <w:t>темных преимуще</w:t>
      </w:r>
      <w:r>
        <w:rPr>
          <w:color w:val="000000"/>
          <w:sz w:val="20"/>
          <w:szCs w:val="20"/>
        </w:rPr>
        <w:t>c</w:t>
      </w:r>
      <w:r w:rsidRPr="00B87F88">
        <w:rPr>
          <w:color w:val="000000"/>
          <w:sz w:val="20"/>
          <w:szCs w:val="20"/>
        </w:rPr>
        <w:t>тв инфра</w:t>
      </w:r>
      <w:r>
        <w:rPr>
          <w:color w:val="000000"/>
          <w:sz w:val="20"/>
          <w:szCs w:val="20"/>
        </w:rPr>
        <w:t>c</w:t>
      </w:r>
      <w:r w:rsidRPr="00B87F88">
        <w:rPr>
          <w:color w:val="000000"/>
          <w:sz w:val="20"/>
          <w:szCs w:val="20"/>
        </w:rPr>
        <w:t>труктуры железн</w:t>
      </w:r>
      <w:r>
        <w:rPr>
          <w:color w:val="000000"/>
          <w:sz w:val="20"/>
          <w:szCs w:val="20"/>
        </w:rPr>
        <w:t>o</w:t>
      </w:r>
      <w:r w:rsidRPr="00B87F88">
        <w:rPr>
          <w:color w:val="000000"/>
          <w:sz w:val="20"/>
          <w:szCs w:val="20"/>
        </w:rPr>
        <w:t>д</w:t>
      </w:r>
      <w:r>
        <w:rPr>
          <w:color w:val="000000"/>
          <w:sz w:val="20"/>
          <w:szCs w:val="20"/>
        </w:rPr>
        <w:t>o</w:t>
      </w:r>
      <w:r w:rsidRPr="00B87F88">
        <w:rPr>
          <w:color w:val="000000"/>
          <w:sz w:val="20"/>
          <w:szCs w:val="20"/>
        </w:rPr>
        <w:t>р</w:t>
      </w:r>
      <w:r>
        <w:rPr>
          <w:color w:val="000000"/>
          <w:sz w:val="20"/>
          <w:szCs w:val="20"/>
        </w:rPr>
        <w:t>o</w:t>
      </w:r>
      <w:r w:rsidRPr="00B87F88">
        <w:rPr>
          <w:color w:val="000000"/>
          <w:sz w:val="20"/>
          <w:szCs w:val="20"/>
        </w:rPr>
        <w:t>жн</w:t>
      </w:r>
      <w:r>
        <w:rPr>
          <w:color w:val="000000"/>
          <w:sz w:val="20"/>
          <w:szCs w:val="20"/>
        </w:rPr>
        <w:t>o</w:t>
      </w:r>
      <w:r w:rsidRPr="00B87F88">
        <w:rPr>
          <w:color w:val="000000"/>
          <w:sz w:val="20"/>
          <w:szCs w:val="20"/>
        </w:rPr>
        <w:t>г</w:t>
      </w:r>
      <w:r>
        <w:rPr>
          <w:color w:val="000000"/>
          <w:sz w:val="20"/>
          <w:szCs w:val="20"/>
        </w:rPr>
        <w:t>o</w:t>
      </w:r>
      <w:r w:rsidR="009709B0">
        <w:rPr>
          <w:color w:val="000000"/>
          <w:sz w:val="20"/>
          <w:szCs w:val="20"/>
        </w:rPr>
        <w:t>.</w:t>
      </w:r>
    </w:p>
    <w:p w:rsidR="0003471C" w:rsidRPr="00EA7136" w:rsidRDefault="0003471C" w:rsidP="0003471C">
      <w:pPr>
        <w:pStyle w:val="aff"/>
        <w:spacing w:before="0" w:beforeAutospacing="0" w:after="0" w:afterAutospacing="0"/>
        <w:ind w:firstLine="454"/>
        <w:jc w:val="both"/>
        <w:rPr>
          <w:color w:val="000000"/>
          <w:sz w:val="16"/>
          <w:szCs w:val="16"/>
        </w:rPr>
      </w:pPr>
    </w:p>
    <w:p w:rsidR="0003471C" w:rsidRPr="009757A8" w:rsidRDefault="0003471C" w:rsidP="009757A8">
      <w:pPr>
        <w:spacing w:after="0" w:line="240" w:lineRule="auto"/>
        <w:jc w:val="center"/>
        <w:rPr>
          <w:rFonts w:ascii="Times New Roman" w:eastAsia="Times New Roman" w:hAnsi="Times New Roman"/>
          <w:b/>
          <w:color w:val="000000"/>
          <w:sz w:val="16"/>
          <w:szCs w:val="18"/>
          <w:lang w:eastAsia="ru-RU"/>
        </w:rPr>
      </w:pPr>
      <w:r w:rsidRPr="009757A8">
        <w:rPr>
          <w:rFonts w:ascii="Times New Roman" w:eastAsia="Times New Roman" w:hAnsi="Times New Roman"/>
          <w:b/>
          <w:color w:val="000000"/>
          <w:sz w:val="16"/>
          <w:szCs w:val="18"/>
          <w:lang w:eastAsia="ru-RU"/>
        </w:rPr>
        <w:t>ЛИТЕРАТУРА</w:t>
      </w:r>
    </w:p>
    <w:p w:rsidR="009757A8" w:rsidRPr="003C10A7" w:rsidRDefault="009757A8" w:rsidP="009757A8">
      <w:pPr>
        <w:spacing w:after="0" w:line="240" w:lineRule="auto"/>
        <w:jc w:val="center"/>
        <w:rPr>
          <w:rFonts w:ascii="Times New Roman" w:eastAsia="Times New Roman" w:hAnsi="Times New Roman"/>
          <w:color w:val="000000"/>
          <w:sz w:val="16"/>
          <w:szCs w:val="18"/>
          <w:lang w:eastAsia="ru-RU"/>
        </w:rPr>
      </w:pPr>
    </w:p>
    <w:p w:rsidR="0003471C" w:rsidRPr="00F042E0" w:rsidRDefault="009757A8" w:rsidP="009757A8">
      <w:pPr>
        <w:pStyle w:val="aff"/>
        <w:spacing w:before="0" w:beforeAutospacing="0" w:after="0" w:afterAutospacing="0"/>
        <w:ind w:firstLine="284"/>
        <w:rPr>
          <w:color w:val="000000"/>
          <w:sz w:val="16"/>
          <w:szCs w:val="18"/>
        </w:rPr>
      </w:pPr>
      <w:r>
        <w:rPr>
          <w:color w:val="000000"/>
          <w:sz w:val="16"/>
          <w:szCs w:val="18"/>
        </w:rPr>
        <w:t xml:space="preserve">1. </w:t>
      </w:r>
      <w:r w:rsidR="0003471C" w:rsidRPr="00F042E0">
        <w:rPr>
          <w:color w:val="000000"/>
          <w:sz w:val="16"/>
          <w:szCs w:val="18"/>
        </w:rPr>
        <w:t>Алтарев</w:t>
      </w:r>
      <w:proofErr w:type="gramStart"/>
      <w:r>
        <w:rPr>
          <w:color w:val="000000"/>
          <w:sz w:val="16"/>
          <w:szCs w:val="18"/>
        </w:rPr>
        <w:t>,</w:t>
      </w:r>
      <w:r w:rsidR="0003471C" w:rsidRPr="00F042E0">
        <w:rPr>
          <w:color w:val="000000"/>
          <w:sz w:val="16"/>
          <w:szCs w:val="18"/>
        </w:rPr>
        <w:t>В</w:t>
      </w:r>
      <w:proofErr w:type="gramEnd"/>
      <w:r w:rsidR="0003471C" w:rsidRPr="00F042E0">
        <w:rPr>
          <w:color w:val="000000"/>
          <w:sz w:val="16"/>
          <w:szCs w:val="18"/>
        </w:rPr>
        <w:t>. А. Пoнятие мнoгoфункциoнальнoгo oбщеcтвеннoгo кoмплекcа «</w:t>
      </w:r>
      <w:r w:rsidR="0003471C" w:rsidRPr="00F042E0">
        <w:rPr>
          <w:color w:val="000000"/>
          <w:sz w:val="16"/>
          <w:szCs w:val="18"/>
          <w:lang w:val="en-US"/>
        </w:rPr>
        <w:t>mixed</w:t>
      </w:r>
      <w:r w:rsidR="0003471C" w:rsidRPr="00F042E0">
        <w:rPr>
          <w:color w:val="000000"/>
          <w:sz w:val="16"/>
          <w:szCs w:val="18"/>
        </w:rPr>
        <w:t xml:space="preserve">- </w:t>
      </w:r>
      <w:r w:rsidR="0003471C" w:rsidRPr="00F042E0">
        <w:rPr>
          <w:color w:val="000000"/>
          <w:sz w:val="16"/>
          <w:szCs w:val="18"/>
          <w:lang w:val="en-US"/>
        </w:rPr>
        <w:t>used</w:t>
      </w:r>
      <w:r w:rsidR="0003471C" w:rsidRPr="00F042E0">
        <w:rPr>
          <w:color w:val="000000"/>
          <w:sz w:val="16"/>
          <w:szCs w:val="18"/>
        </w:rPr>
        <w:t>»// Журнал «Архитектoн: извеcтия вузoв», 2010, № 30. Прил</w:t>
      </w:r>
      <w:proofErr w:type="gramStart"/>
      <w:r w:rsidR="0003471C" w:rsidRPr="00F042E0">
        <w:rPr>
          <w:color w:val="000000"/>
          <w:sz w:val="16"/>
          <w:szCs w:val="18"/>
        </w:rPr>
        <w:t>o</w:t>
      </w:r>
      <w:proofErr w:type="gramEnd"/>
      <w:r w:rsidR="0003471C" w:rsidRPr="00F042E0">
        <w:rPr>
          <w:color w:val="000000"/>
          <w:sz w:val="16"/>
          <w:szCs w:val="18"/>
        </w:rPr>
        <w:t>жение.</w:t>
      </w:r>
    </w:p>
    <w:p w:rsidR="0003471C" w:rsidRPr="00AA0B20" w:rsidRDefault="009757A8" w:rsidP="009757A8">
      <w:pPr>
        <w:pStyle w:val="aff"/>
        <w:spacing w:before="0" w:beforeAutospacing="0" w:after="0" w:afterAutospacing="0"/>
        <w:ind w:firstLine="284"/>
        <w:jc w:val="both"/>
        <w:rPr>
          <w:color w:val="000000"/>
          <w:sz w:val="16"/>
          <w:szCs w:val="18"/>
        </w:rPr>
      </w:pPr>
      <w:r>
        <w:rPr>
          <w:color w:val="000000"/>
          <w:sz w:val="16"/>
          <w:szCs w:val="18"/>
        </w:rPr>
        <w:t xml:space="preserve">2. </w:t>
      </w:r>
      <w:r w:rsidR="0003471C" w:rsidRPr="00AA0B20">
        <w:rPr>
          <w:color w:val="000000"/>
          <w:sz w:val="16"/>
          <w:szCs w:val="18"/>
        </w:rPr>
        <w:t>Шадрина</w:t>
      </w:r>
      <w:r>
        <w:rPr>
          <w:color w:val="000000"/>
          <w:sz w:val="16"/>
          <w:szCs w:val="18"/>
        </w:rPr>
        <w:t>,</w:t>
      </w:r>
      <w:r w:rsidR="0003471C" w:rsidRPr="00AA0B20">
        <w:rPr>
          <w:color w:val="000000"/>
          <w:sz w:val="16"/>
          <w:szCs w:val="18"/>
        </w:rPr>
        <w:t xml:space="preserve"> А.Г. Нелинейн</w:t>
      </w:r>
      <w:proofErr w:type="gramStart"/>
      <w:r w:rsidR="0003471C" w:rsidRPr="00AA0B20">
        <w:rPr>
          <w:color w:val="000000"/>
          <w:sz w:val="16"/>
          <w:szCs w:val="18"/>
        </w:rPr>
        <w:t>o</w:t>
      </w:r>
      <w:proofErr w:type="gramEnd"/>
      <w:r w:rsidR="0003471C" w:rsidRPr="00AA0B20">
        <w:rPr>
          <w:color w:val="000000"/>
          <w:sz w:val="16"/>
          <w:szCs w:val="18"/>
        </w:rPr>
        <w:t xml:space="preserve">е развитие архитектуры как кoнцепция рекoнcтрукции градocтрoительнoгo узла // Журнал «Архитектoн: извеcтия вузoв», 2010, № 30. </w:t>
      </w:r>
      <w:r>
        <w:rPr>
          <w:color w:val="000000"/>
          <w:sz w:val="16"/>
          <w:szCs w:val="18"/>
        </w:rPr>
        <w:t>П</w:t>
      </w:r>
      <w:r w:rsidR="0003471C" w:rsidRPr="00AA0B20">
        <w:rPr>
          <w:color w:val="000000"/>
          <w:sz w:val="16"/>
          <w:szCs w:val="18"/>
        </w:rPr>
        <w:t>рил</w:t>
      </w:r>
      <w:proofErr w:type="gramStart"/>
      <w:r w:rsidR="0003471C" w:rsidRPr="00AA0B20">
        <w:rPr>
          <w:color w:val="000000"/>
          <w:sz w:val="16"/>
          <w:szCs w:val="18"/>
        </w:rPr>
        <w:t>o</w:t>
      </w:r>
      <w:proofErr w:type="gramEnd"/>
      <w:r w:rsidR="0003471C" w:rsidRPr="00AA0B20">
        <w:rPr>
          <w:color w:val="000000"/>
          <w:sz w:val="16"/>
          <w:szCs w:val="18"/>
        </w:rPr>
        <w:t>жение.</w:t>
      </w:r>
    </w:p>
    <w:p w:rsidR="0003471C" w:rsidRPr="00EA7136" w:rsidRDefault="0003471C" w:rsidP="0003471C">
      <w:pPr>
        <w:shd w:val="clear" w:color="auto" w:fill="FFFFFF"/>
        <w:spacing w:after="0" w:line="240" w:lineRule="auto"/>
        <w:rPr>
          <w:rFonts w:ascii="Times New Roman" w:eastAsia="Times New Roman" w:hAnsi="Times New Roman" w:cs="Arial"/>
          <w:color w:val="000000"/>
          <w:sz w:val="16"/>
          <w:szCs w:val="16"/>
          <w:lang w:eastAsia="ru-RU"/>
        </w:rPr>
      </w:pPr>
    </w:p>
    <w:p w:rsidR="00B17F31" w:rsidRPr="00B17F31" w:rsidRDefault="00B17F31" w:rsidP="00B17F31">
      <w:pPr>
        <w:spacing w:after="0" w:line="240" w:lineRule="auto"/>
        <w:jc w:val="both"/>
        <w:rPr>
          <w:rFonts w:ascii="Times New Roman" w:hAnsi="Times New Roman"/>
          <w:bCs/>
          <w:sz w:val="20"/>
          <w:szCs w:val="20"/>
        </w:rPr>
      </w:pPr>
      <w:r w:rsidRPr="00B17F31">
        <w:rPr>
          <w:rFonts w:ascii="Times New Roman" w:hAnsi="Times New Roman"/>
          <w:bCs/>
          <w:sz w:val="20"/>
          <w:szCs w:val="20"/>
        </w:rPr>
        <w:t xml:space="preserve">УДК </w:t>
      </w:r>
      <w:r>
        <w:rPr>
          <w:rFonts w:ascii="Times New Roman" w:hAnsi="Times New Roman"/>
          <w:bCs/>
          <w:sz w:val="20"/>
          <w:szCs w:val="20"/>
        </w:rPr>
        <w:t>631.674</w:t>
      </w:r>
    </w:p>
    <w:p w:rsidR="00B17F31" w:rsidRPr="00B17F31" w:rsidRDefault="00B17F31" w:rsidP="00B17F31">
      <w:pPr>
        <w:spacing w:after="0" w:line="240" w:lineRule="auto"/>
        <w:jc w:val="both"/>
        <w:rPr>
          <w:rFonts w:ascii="Times New Roman" w:hAnsi="Times New Roman"/>
          <w:sz w:val="20"/>
          <w:szCs w:val="20"/>
        </w:rPr>
      </w:pPr>
      <w:r w:rsidRPr="00B17F31">
        <w:rPr>
          <w:rFonts w:ascii="Times New Roman" w:hAnsi="Times New Roman"/>
          <w:sz w:val="20"/>
          <w:szCs w:val="20"/>
        </w:rPr>
        <w:t>ВАСИЛЬЕВА Е.</w:t>
      </w:r>
      <w:r>
        <w:rPr>
          <w:rFonts w:ascii="Times New Roman" w:hAnsi="Times New Roman"/>
          <w:sz w:val="20"/>
          <w:szCs w:val="20"/>
        </w:rPr>
        <w:t>В.</w:t>
      </w:r>
      <w:r w:rsidRPr="00B17F31">
        <w:rPr>
          <w:rFonts w:ascii="Times New Roman" w:hAnsi="Times New Roman"/>
          <w:sz w:val="20"/>
          <w:szCs w:val="20"/>
        </w:rPr>
        <w:t xml:space="preserve"> – студентка</w:t>
      </w:r>
    </w:p>
    <w:p w:rsidR="00B17F31" w:rsidRPr="00B17F31" w:rsidRDefault="00B17F31" w:rsidP="00B17F31">
      <w:pPr>
        <w:spacing w:after="0" w:line="240" w:lineRule="auto"/>
        <w:jc w:val="center"/>
        <w:rPr>
          <w:rFonts w:ascii="Times New Roman" w:hAnsi="Times New Roman"/>
          <w:b/>
          <w:bCs/>
          <w:sz w:val="20"/>
          <w:szCs w:val="20"/>
        </w:rPr>
      </w:pPr>
      <w:r w:rsidRPr="00B17F31">
        <w:rPr>
          <w:rFonts w:ascii="Times New Roman" w:hAnsi="Times New Roman"/>
          <w:b/>
          <w:bCs/>
          <w:sz w:val="20"/>
          <w:szCs w:val="20"/>
        </w:rPr>
        <w:t>ОПРЕДЕЛЕНИЕ ГЛУБИНЫ УВЛАЖНЕНИЯ</w:t>
      </w:r>
    </w:p>
    <w:p w:rsidR="00B17F31" w:rsidRPr="00B17F31" w:rsidRDefault="00B17F31" w:rsidP="00B17F31">
      <w:pPr>
        <w:spacing w:after="0" w:line="240" w:lineRule="auto"/>
        <w:jc w:val="center"/>
        <w:rPr>
          <w:rFonts w:ascii="Times New Roman" w:hAnsi="Times New Roman"/>
          <w:b/>
          <w:bCs/>
          <w:sz w:val="20"/>
          <w:szCs w:val="20"/>
          <w:vertAlign w:val="superscript"/>
        </w:rPr>
      </w:pPr>
      <w:r w:rsidRPr="00B17F31">
        <w:rPr>
          <w:rFonts w:ascii="Times New Roman" w:hAnsi="Times New Roman"/>
          <w:b/>
          <w:bCs/>
          <w:sz w:val="20"/>
          <w:szCs w:val="20"/>
        </w:rPr>
        <w:t xml:space="preserve">ПРИ КАПЕЛЬНОМ </w:t>
      </w:r>
      <w:r>
        <w:rPr>
          <w:rFonts w:ascii="Times New Roman" w:hAnsi="Times New Roman"/>
          <w:b/>
          <w:bCs/>
          <w:sz w:val="20"/>
          <w:szCs w:val="20"/>
        </w:rPr>
        <w:t>ПОЛИВЕ*</w:t>
      </w:r>
    </w:p>
    <w:p w:rsidR="00EA7136" w:rsidRDefault="00B17F31" w:rsidP="00EA7136">
      <w:pPr>
        <w:pStyle w:val="23"/>
        <w:spacing w:after="0" w:line="240" w:lineRule="auto"/>
        <w:ind w:left="0"/>
        <w:jc w:val="center"/>
        <w:rPr>
          <w:i/>
          <w:sz w:val="20"/>
          <w:szCs w:val="20"/>
        </w:rPr>
      </w:pPr>
      <w:r w:rsidRPr="00EA7136">
        <w:rPr>
          <w:i/>
          <w:sz w:val="20"/>
          <w:szCs w:val="20"/>
        </w:rPr>
        <w:t>Научный руководитель</w:t>
      </w:r>
      <w:r w:rsidR="00EA7136">
        <w:rPr>
          <w:i/>
          <w:sz w:val="20"/>
          <w:szCs w:val="20"/>
        </w:rPr>
        <w:t xml:space="preserve"> </w:t>
      </w:r>
      <w:r w:rsidRPr="00EA7136">
        <w:rPr>
          <w:i/>
          <w:sz w:val="20"/>
          <w:szCs w:val="20"/>
        </w:rPr>
        <w:t xml:space="preserve">– </w:t>
      </w:r>
      <w:r w:rsidRPr="00EA7136">
        <w:rPr>
          <w:b/>
          <w:i/>
          <w:sz w:val="20"/>
          <w:szCs w:val="20"/>
        </w:rPr>
        <w:t>Желязко В.И.–</w:t>
      </w:r>
      <w:r w:rsidR="00EA7136" w:rsidRPr="00EA7136">
        <w:rPr>
          <w:i/>
          <w:sz w:val="20"/>
          <w:szCs w:val="20"/>
        </w:rPr>
        <w:t xml:space="preserve"> доктор </w:t>
      </w:r>
    </w:p>
    <w:p w:rsidR="00EA7136" w:rsidRPr="00EA7136" w:rsidRDefault="00EA7136" w:rsidP="00EA7136">
      <w:pPr>
        <w:pStyle w:val="23"/>
        <w:spacing w:after="0" w:line="240" w:lineRule="auto"/>
        <w:ind w:left="0"/>
        <w:jc w:val="center"/>
        <w:rPr>
          <w:i/>
          <w:sz w:val="20"/>
          <w:szCs w:val="20"/>
        </w:rPr>
      </w:pPr>
      <w:r w:rsidRPr="00EA7136">
        <w:rPr>
          <w:i/>
          <w:sz w:val="20"/>
          <w:szCs w:val="20"/>
        </w:rPr>
        <w:t>сельскохозяйственных</w:t>
      </w:r>
      <w:r w:rsidR="00B17F31" w:rsidRPr="00EA7136">
        <w:rPr>
          <w:i/>
          <w:sz w:val="20"/>
          <w:szCs w:val="20"/>
        </w:rPr>
        <w:t xml:space="preserve"> наук</w:t>
      </w:r>
      <w:r w:rsidRPr="00EA7136">
        <w:rPr>
          <w:i/>
          <w:sz w:val="20"/>
          <w:szCs w:val="20"/>
        </w:rPr>
        <w:t>, доцент</w:t>
      </w:r>
    </w:p>
    <w:p w:rsidR="00B17F31" w:rsidRPr="00B17F31" w:rsidRDefault="00B17F31" w:rsidP="00EA7136">
      <w:pPr>
        <w:pStyle w:val="23"/>
        <w:spacing w:after="0" w:line="240" w:lineRule="auto"/>
        <w:ind w:left="0"/>
        <w:jc w:val="center"/>
        <w:rPr>
          <w:sz w:val="20"/>
          <w:szCs w:val="20"/>
        </w:rPr>
      </w:pPr>
      <w:r w:rsidRPr="00B17F31">
        <w:rPr>
          <w:sz w:val="20"/>
          <w:szCs w:val="20"/>
        </w:rPr>
        <w:t>УО «Белорусская государственная сельскохозяйственная академия», Горки, Республика Беларусь</w:t>
      </w:r>
    </w:p>
    <w:p w:rsidR="00B17F31" w:rsidRPr="00EA7136" w:rsidRDefault="00B17F31" w:rsidP="00EA7136">
      <w:pPr>
        <w:spacing w:after="0" w:line="240" w:lineRule="auto"/>
        <w:ind w:firstLine="284"/>
        <w:jc w:val="center"/>
        <w:rPr>
          <w:rFonts w:ascii="Times New Roman" w:hAnsi="Times New Roman"/>
          <w:sz w:val="16"/>
          <w:szCs w:val="16"/>
        </w:rPr>
      </w:pPr>
    </w:p>
    <w:p w:rsidR="00EA7136" w:rsidRDefault="00B17F31" w:rsidP="00B17F31">
      <w:pPr>
        <w:spacing w:after="0" w:line="240" w:lineRule="auto"/>
        <w:ind w:firstLine="284"/>
        <w:jc w:val="both"/>
        <w:rPr>
          <w:rFonts w:ascii="Times New Roman" w:hAnsi="Times New Roman"/>
          <w:sz w:val="20"/>
          <w:szCs w:val="20"/>
        </w:rPr>
      </w:pPr>
      <w:r w:rsidRPr="00B17F31">
        <w:rPr>
          <w:rFonts w:ascii="Times New Roman" w:hAnsi="Times New Roman"/>
          <w:sz w:val="20"/>
          <w:szCs w:val="20"/>
        </w:rPr>
        <w:t>Обеспечение населения Беларуси высококачественными плодами, ягодами и продуктами их переработки в течени</w:t>
      </w:r>
      <w:proofErr w:type="gramStart"/>
      <w:r w:rsidRPr="00B17F31">
        <w:rPr>
          <w:rFonts w:ascii="Times New Roman" w:hAnsi="Times New Roman"/>
          <w:sz w:val="20"/>
          <w:szCs w:val="20"/>
        </w:rPr>
        <w:t>и</w:t>
      </w:r>
      <w:proofErr w:type="gramEnd"/>
      <w:r w:rsidRPr="00B17F31">
        <w:rPr>
          <w:rFonts w:ascii="Times New Roman" w:hAnsi="Times New Roman"/>
          <w:sz w:val="20"/>
          <w:szCs w:val="20"/>
        </w:rPr>
        <w:t xml:space="preserve"> всего года является </w:t>
      </w:r>
    </w:p>
    <w:p w:rsidR="00EA7136" w:rsidRPr="00EA7136" w:rsidRDefault="00EA7136" w:rsidP="00B17F31">
      <w:pPr>
        <w:spacing w:after="0" w:line="240" w:lineRule="auto"/>
        <w:ind w:firstLine="284"/>
        <w:jc w:val="both"/>
        <w:rPr>
          <w:rFonts w:ascii="Times New Roman" w:hAnsi="Times New Roman"/>
          <w:sz w:val="10"/>
          <w:szCs w:val="10"/>
        </w:rPr>
      </w:pPr>
    </w:p>
    <w:p w:rsidR="00EA7136" w:rsidRPr="007129F8" w:rsidRDefault="00EA7136" w:rsidP="00EA7136">
      <w:pPr>
        <w:spacing w:after="0" w:line="230" w:lineRule="auto"/>
        <w:ind w:firstLine="284"/>
        <w:jc w:val="both"/>
        <w:rPr>
          <w:rFonts w:asciiTheme="majorHAnsi" w:hAnsiTheme="majorHAnsi" w:cstheme="majorHAnsi"/>
          <w:b/>
          <w:spacing w:val="-1"/>
          <w:sz w:val="16"/>
          <w:szCs w:val="16"/>
        </w:rPr>
      </w:pPr>
      <w:proofErr w:type="gramStart"/>
      <w:r w:rsidRPr="007129F8">
        <w:rPr>
          <w:rFonts w:asciiTheme="majorHAnsi" w:hAnsiTheme="majorHAnsi" w:cstheme="majorHAnsi"/>
          <w:spacing w:val="-1"/>
          <w:sz w:val="16"/>
          <w:szCs w:val="16"/>
          <w:vertAlign w:val="superscript"/>
        </w:rPr>
        <w:t>*)</w:t>
      </w:r>
      <w:r>
        <w:rPr>
          <w:rFonts w:asciiTheme="majorHAnsi" w:hAnsiTheme="majorHAnsi" w:cstheme="majorHAnsi"/>
          <w:spacing w:val="-1"/>
          <w:sz w:val="16"/>
          <w:szCs w:val="16"/>
        </w:rPr>
        <w:t>Статья подготовлена</w:t>
      </w:r>
      <w:r w:rsidRPr="007129F8">
        <w:rPr>
          <w:rFonts w:ascii="Times New Roman" w:hAnsi="Times New Roman"/>
          <w:spacing w:val="-1"/>
          <w:sz w:val="16"/>
          <w:szCs w:val="16"/>
        </w:rPr>
        <w:t xml:space="preserve"> по плану работы студенческой научно-исследовательской л</w:t>
      </w:r>
      <w:r w:rsidRPr="007129F8">
        <w:rPr>
          <w:rFonts w:ascii="Times New Roman" w:hAnsi="Times New Roman"/>
          <w:spacing w:val="-1"/>
          <w:sz w:val="16"/>
          <w:szCs w:val="16"/>
        </w:rPr>
        <w:t>а</w:t>
      </w:r>
      <w:r w:rsidRPr="007129F8">
        <w:rPr>
          <w:rFonts w:ascii="Times New Roman" w:hAnsi="Times New Roman"/>
          <w:spacing w:val="-1"/>
          <w:sz w:val="16"/>
          <w:szCs w:val="16"/>
        </w:rPr>
        <w:t xml:space="preserve">боратории </w:t>
      </w:r>
      <w:r w:rsidRPr="007129F8">
        <w:rPr>
          <w:rFonts w:ascii="Times New Roman" w:hAnsi="Times New Roman"/>
          <w:b/>
          <w:spacing w:val="-1"/>
          <w:sz w:val="16"/>
          <w:szCs w:val="16"/>
        </w:rPr>
        <w:t>«Инновационные технологии в мелиорации»</w:t>
      </w:r>
      <w:r w:rsidRPr="007129F8">
        <w:rPr>
          <w:rFonts w:asciiTheme="majorHAnsi" w:hAnsiTheme="majorHAnsi" w:cstheme="majorHAnsi"/>
          <w:b/>
          <w:spacing w:val="-1"/>
          <w:sz w:val="16"/>
          <w:szCs w:val="16"/>
        </w:rPr>
        <w:t xml:space="preserve"> </w:t>
      </w:r>
      <w:proofErr w:type="gramEnd"/>
    </w:p>
    <w:p w:rsidR="00B17F31" w:rsidRPr="00B17F31" w:rsidRDefault="00B17F31" w:rsidP="00383EDE">
      <w:pPr>
        <w:spacing w:after="0" w:line="240" w:lineRule="auto"/>
        <w:jc w:val="both"/>
        <w:rPr>
          <w:rFonts w:ascii="Times New Roman" w:hAnsi="Times New Roman"/>
          <w:sz w:val="20"/>
          <w:szCs w:val="20"/>
        </w:rPr>
      </w:pPr>
      <w:r w:rsidRPr="00B17F31">
        <w:rPr>
          <w:rFonts w:ascii="Times New Roman" w:hAnsi="Times New Roman"/>
          <w:sz w:val="20"/>
          <w:szCs w:val="20"/>
        </w:rPr>
        <w:lastRenderedPageBreak/>
        <w:t>приоритетной задачей агропромышленного комплекса Республики Беларусь. Имеющиеся плодово-ягодные насаждения в личных подсо</w:t>
      </w:r>
      <w:r w:rsidRPr="00B17F31">
        <w:rPr>
          <w:rFonts w:ascii="Times New Roman" w:hAnsi="Times New Roman"/>
          <w:sz w:val="20"/>
          <w:szCs w:val="20"/>
        </w:rPr>
        <w:t>б</w:t>
      </w:r>
      <w:r w:rsidRPr="00B17F31">
        <w:rPr>
          <w:rFonts w:ascii="Times New Roman" w:hAnsi="Times New Roman"/>
          <w:sz w:val="20"/>
          <w:szCs w:val="20"/>
        </w:rPr>
        <w:t>ных хозяйствах населения не оказывают существенного влияния на товарный баланс плодово-ягодной продукции и лишь частично обе</w:t>
      </w:r>
      <w:r w:rsidRPr="00B17F31">
        <w:rPr>
          <w:rFonts w:ascii="Times New Roman" w:hAnsi="Times New Roman"/>
          <w:sz w:val="20"/>
          <w:szCs w:val="20"/>
        </w:rPr>
        <w:t>с</w:t>
      </w:r>
      <w:r w:rsidRPr="00B17F31">
        <w:rPr>
          <w:rFonts w:ascii="Times New Roman" w:hAnsi="Times New Roman"/>
          <w:sz w:val="20"/>
          <w:szCs w:val="20"/>
        </w:rPr>
        <w:t>печивают население в летне-осенний период. К этому следует одоб</w:t>
      </w:r>
      <w:r w:rsidRPr="00B17F31">
        <w:rPr>
          <w:rFonts w:ascii="Times New Roman" w:hAnsi="Times New Roman"/>
          <w:sz w:val="20"/>
          <w:szCs w:val="20"/>
        </w:rPr>
        <w:t>а</w:t>
      </w:r>
      <w:r w:rsidRPr="00B17F31">
        <w:rPr>
          <w:rFonts w:ascii="Times New Roman" w:hAnsi="Times New Roman"/>
          <w:sz w:val="20"/>
          <w:szCs w:val="20"/>
        </w:rPr>
        <w:t>вить, что получаемые ежегодные объемы отечественного сырья не м</w:t>
      </w:r>
      <w:r w:rsidRPr="00B17F31">
        <w:rPr>
          <w:rFonts w:ascii="Times New Roman" w:hAnsi="Times New Roman"/>
          <w:sz w:val="20"/>
          <w:szCs w:val="20"/>
        </w:rPr>
        <w:t>о</w:t>
      </w:r>
      <w:r w:rsidRPr="00B17F31">
        <w:rPr>
          <w:rFonts w:ascii="Times New Roman" w:hAnsi="Times New Roman"/>
          <w:sz w:val="20"/>
          <w:szCs w:val="20"/>
        </w:rPr>
        <w:t>гут загрузить имеющиеся мощности перерабатывающих предприятий.</w:t>
      </w:r>
    </w:p>
    <w:p w:rsidR="00B17F31" w:rsidRPr="00B17F31" w:rsidRDefault="00B17F31" w:rsidP="00B17F31">
      <w:pPr>
        <w:spacing w:after="0" w:line="240" w:lineRule="auto"/>
        <w:ind w:firstLine="284"/>
        <w:jc w:val="both"/>
        <w:rPr>
          <w:rFonts w:ascii="Times New Roman" w:hAnsi="Times New Roman"/>
          <w:sz w:val="20"/>
          <w:szCs w:val="20"/>
        </w:rPr>
      </w:pPr>
      <w:r w:rsidRPr="00B17F31">
        <w:rPr>
          <w:rFonts w:ascii="Times New Roman" w:hAnsi="Times New Roman"/>
          <w:sz w:val="20"/>
          <w:szCs w:val="20"/>
        </w:rPr>
        <w:t>Все это указывает на то, что задача обеспечения потребности в плодово-ягодной продукции может быть решена за счет интенсифик</w:t>
      </w:r>
      <w:r w:rsidRPr="00B17F31">
        <w:rPr>
          <w:rFonts w:ascii="Times New Roman" w:hAnsi="Times New Roman"/>
          <w:sz w:val="20"/>
          <w:szCs w:val="20"/>
        </w:rPr>
        <w:t>а</w:t>
      </w:r>
      <w:r w:rsidRPr="00B17F31">
        <w:rPr>
          <w:rFonts w:ascii="Times New Roman" w:hAnsi="Times New Roman"/>
          <w:sz w:val="20"/>
          <w:szCs w:val="20"/>
        </w:rPr>
        <w:t>ции плодоводства. В процессе получения высококачественной проду</w:t>
      </w:r>
      <w:r w:rsidRPr="00B17F31">
        <w:rPr>
          <w:rFonts w:ascii="Times New Roman" w:hAnsi="Times New Roman"/>
          <w:sz w:val="20"/>
          <w:szCs w:val="20"/>
        </w:rPr>
        <w:t>к</w:t>
      </w:r>
      <w:r w:rsidRPr="00B17F31">
        <w:rPr>
          <w:rFonts w:ascii="Times New Roman" w:hAnsi="Times New Roman"/>
          <w:sz w:val="20"/>
          <w:szCs w:val="20"/>
        </w:rPr>
        <w:t>ции наряду с другими факторами (специализация и концентрация, тип насаждений, агротехника, сорта и др.) очень важным средством явл</w:t>
      </w:r>
      <w:r w:rsidRPr="00B17F31">
        <w:rPr>
          <w:rFonts w:ascii="Times New Roman" w:hAnsi="Times New Roman"/>
          <w:sz w:val="20"/>
          <w:szCs w:val="20"/>
        </w:rPr>
        <w:t>я</w:t>
      </w:r>
      <w:r w:rsidRPr="00B17F31">
        <w:rPr>
          <w:rFonts w:ascii="Times New Roman" w:hAnsi="Times New Roman"/>
          <w:sz w:val="20"/>
          <w:szCs w:val="20"/>
        </w:rPr>
        <w:t>ется регулирование водного режима почв путем орошения. В Беларуси опыт орошения садов и ягодников путем дождевания имеется. Однако дождеванию присущи слабые стороны. В первую очередь это высокая энергоемкость для создания напора, обеспечивающего нормальную работу дождевальных устройств. Во вторую – высокая стоимость тр</w:t>
      </w:r>
      <w:r w:rsidRPr="00B17F31">
        <w:rPr>
          <w:rFonts w:ascii="Times New Roman" w:hAnsi="Times New Roman"/>
          <w:sz w:val="20"/>
          <w:szCs w:val="20"/>
        </w:rPr>
        <w:t>у</w:t>
      </w:r>
      <w:r w:rsidRPr="00B17F31">
        <w:rPr>
          <w:rFonts w:ascii="Times New Roman" w:hAnsi="Times New Roman"/>
          <w:sz w:val="20"/>
          <w:szCs w:val="20"/>
        </w:rPr>
        <w:t>бопроводной сети для распределения поливной воды по орошаемой территории.</w:t>
      </w:r>
    </w:p>
    <w:p w:rsidR="00B17F31" w:rsidRPr="00B17F31" w:rsidRDefault="00B17F31" w:rsidP="00B17F31">
      <w:pPr>
        <w:spacing w:after="0" w:line="240" w:lineRule="auto"/>
        <w:ind w:firstLine="284"/>
        <w:jc w:val="both"/>
        <w:rPr>
          <w:rFonts w:ascii="Times New Roman" w:hAnsi="Times New Roman"/>
          <w:sz w:val="20"/>
          <w:szCs w:val="20"/>
        </w:rPr>
      </w:pPr>
      <w:r w:rsidRPr="00B17F31">
        <w:rPr>
          <w:rFonts w:ascii="Times New Roman" w:hAnsi="Times New Roman"/>
          <w:sz w:val="20"/>
          <w:szCs w:val="20"/>
        </w:rPr>
        <w:t>В последние годы в садоводческих хозяйствах стали применять м</w:t>
      </w:r>
      <w:r w:rsidRPr="00B17F31">
        <w:rPr>
          <w:rFonts w:ascii="Times New Roman" w:hAnsi="Times New Roman"/>
          <w:sz w:val="20"/>
          <w:szCs w:val="20"/>
        </w:rPr>
        <w:t>а</w:t>
      </w:r>
      <w:r w:rsidRPr="00B17F31">
        <w:rPr>
          <w:rFonts w:ascii="Times New Roman" w:hAnsi="Times New Roman"/>
          <w:sz w:val="20"/>
          <w:szCs w:val="20"/>
        </w:rPr>
        <w:t>лообъемные технологии капельного орошения. Как оказалось, что многие вопросы технологиии капельного орошения для условий Бел</w:t>
      </w:r>
      <w:r w:rsidRPr="00B17F31">
        <w:rPr>
          <w:rFonts w:ascii="Times New Roman" w:hAnsi="Times New Roman"/>
          <w:sz w:val="20"/>
          <w:szCs w:val="20"/>
        </w:rPr>
        <w:t>а</w:t>
      </w:r>
      <w:r w:rsidRPr="00B17F31">
        <w:rPr>
          <w:rFonts w:ascii="Times New Roman" w:hAnsi="Times New Roman"/>
          <w:sz w:val="20"/>
          <w:szCs w:val="20"/>
        </w:rPr>
        <w:t xml:space="preserve">руси мало изучены. Прежде </w:t>
      </w:r>
      <w:proofErr w:type="gramStart"/>
      <w:r w:rsidRPr="00B17F31">
        <w:rPr>
          <w:rFonts w:ascii="Times New Roman" w:hAnsi="Times New Roman"/>
          <w:sz w:val="20"/>
          <w:szCs w:val="20"/>
        </w:rPr>
        <w:t>всего</w:t>
      </w:r>
      <w:proofErr w:type="gramEnd"/>
      <w:r w:rsidRPr="00B17F31">
        <w:rPr>
          <w:rFonts w:ascii="Times New Roman" w:hAnsi="Times New Roman"/>
          <w:sz w:val="20"/>
          <w:szCs w:val="20"/>
        </w:rPr>
        <w:t xml:space="preserve"> оптимальная глубина увлажнения, которая необходима для определения поливной нормы.</w:t>
      </w:r>
    </w:p>
    <w:p w:rsidR="00B17F31" w:rsidRPr="00B17F31" w:rsidRDefault="00B17F31" w:rsidP="00B17F31">
      <w:pPr>
        <w:spacing w:after="0" w:line="240" w:lineRule="auto"/>
        <w:ind w:firstLine="284"/>
        <w:jc w:val="both"/>
        <w:rPr>
          <w:rFonts w:ascii="Times New Roman" w:hAnsi="Times New Roman"/>
          <w:position w:val="2"/>
          <w:sz w:val="20"/>
          <w:szCs w:val="20"/>
        </w:rPr>
      </w:pPr>
      <w:r w:rsidRPr="00B17F31">
        <w:rPr>
          <w:rFonts w:ascii="Times New Roman" w:hAnsi="Times New Roman"/>
          <w:position w:val="2"/>
          <w:sz w:val="20"/>
          <w:szCs w:val="20"/>
        </w:rPr>
        <w:t>С целью обоснования расчетной глубины увлажнения были сдел</w:t>
      </w:r>
      <w:r w:rsidRPr="00B17F31">
        <w:rPr>
          <w:rFonts w:ascii="Times New Roman" w:hAnsi="Times New Roman"/>
          <w:position w:val="2"/>
          <w:sz w:val="20"/>
          <w:szCs w:val="20"/>
        </w:rPr>
        <w:t>а</w:t>
      </w:r>
      <w:r w:rsidRPr="00B17F31">
        <w:rPr>
          <w:rFonts w:ascii="Times New Roman" w:hAnsi="Times New Roman"/>
          <w:position w:val="2"/>
          <w:sz w:val="20"/>
          <w:szCs w:val="20"/>
        </w:rPr>
        <w:t xml:space="preserve">ны раскопки корневой системы яблоневого сада по сектору в 45° через </w:t>
      </w:r>
      <w:smartTag w:uri="urn:schemas-microsoft-com:office:smarttags" w:element="metricconverter">
        <w:smartTagPr>
          <w:attr w:name="ProductID" w:val="1 м"/>
        </w:smartTagPr>
        <w:r w:rsidRPr="00B17F31">
          <w:rPr>
            <w:rFonts w:ascii="Times New Roman" w:hAnsi="Times New Roman"/>
            <w:position w:val="2"/>
            <w:sz w:val="20"/>
            <w:szCs w:val="20"/>
          </w:rPr>
          <w:t>1 м</w:t>
        </w:r>
      </w:smartTag>
      <w:r w:rsidRPr="00B17F31">
        <w:rPr>
          <w:rFonts w:ascii="Times New Roman" w:hAnsi="Times New Roman"/>
          <w:position w:val="2"/>
          <w:sz w:val="20"/>
          <w:szCs w:val="20"/>
        </w:rPr>
        <w:t xml:space="preserve"> с радиусом 4 и </w:t>
      </w:r>
      <w:smartTag w:uri="urn:schemas-microsoft-com:office:smarttags" w:element="metricconverter">
        <w:smartTagPr>
          <w:attr w:name="ProductID" w:val="3 м"/>
        </w:smartTagPr>
        <w:r w:rsidRPr="00B17F31">
          <w:rPr>
            <w:rFonts w:ascii="Times New Roman" w:hAnsi="Times New Roman"/>
            <w:position w:val="2"/>
            <w:sz w:val="20"/>
            <w:szCs w:val="20"/>
          </w:rPr>
          <w:t>3 м</w:t>
        </w:r>
      </w:smartTag>
      <w:r w:rsidRPr="00B17F31">
        <w:rPr>
          <w:rFonts w:ascii="Times New Roman" w:hAnsi="Times New Roman"/>
          <w:position w:val="2"/>
          <w:sz w:val="20"/>
          <w:szCs w:val="20"/>
        </w:rPr>
        <w:t xml:space="preserve"> соответственно в первом и втором опытах, т.е</w:t>
      </w:r>
      <w:r w:rsidRPr="00B17F31">
        <w:rPr>
          <w:rFonts w:ascii="Times New Roman" w:hAnsi="Times New Roman"/>
          <w:position w:val="2"/>
          <w:sz w:val="20"/>
          <w:szCs w:val="20"/>
          <w:vertAlign w:val="subscript"/>
        </w:rPr>
        <w:t>.</w:t>
      </w:r>
      <w:r w:rsidRPr="00B17F31">
        <w:rPr>
          <w:rFonts w:ascii="Times New Roman" w:hAnsi="Times New Roman"/>
          <w:position w:val="2"/>
          <w:sz w:val="20"/>
          <w:szCs w:val="20"/>
        </w:rPr>
        <w:t xml:space="preserve"> по 3-4 среза для одного дерева (метод срезов). Повторность опыта трехкратная. При этом было учтено, что в первую очередь глубина размещения обрастающих корней (диаметром менее </w:t>
      </w:r>
      <w:smartTag w:uri="urn:schemas-microsoft-com:office:smarttags" w:element="metricconverter">
        <w:smartTagPr>
          <w:attr w:name="ProductID" w:val="3 мм"/>
        </w:smartTagPr>
        <w:r w:rsidRPr="00B17F31">
          <w:rPr>
            <w:rFonts w:ascii="Times New Roman" w:hAnsi="Times New Roman"/>
            <w:position w:val="2"/>
            <w:sz w:val="20"/>
            <w:szCs w:val="20"/>
          </w:rPr>
          <w:t>3 мм</w:t>
        </w:r>
      </w:smartTag>
      <w:r w:rsidRPr="00B17F31">
        <w:rPr>
          <w:rFonts w:ascii="Times New Roman" w:hAnsi="Times New Roman"/>
          <w:position w:val="2"/>
          <w:sz w:val="20"/>
          <w:szCs w:val="20"/>
        </w:rPr>
        <w:t>), выпо</w:t>
      </w:r>
      <w:r w:rsidRPr="00B17F31">
        <w:rPr>
          <w:rFonts w:ascii="Times New Roman" w:hAnsi="Times New Roman"/>
          <w:position w:val="2"/>
          <w:sz w:val="20"/>
          <w:szCs w:val="20"/>
        </w:rPr>
        <w:t>л</w:t>
      </w:r>
      <w:r w:rsidRPr="00B17F31">
        <w:rPr>
          <w:rFonts w:ascii="Times New Roman" w:hAnsi="Times New Roman"/>
          <w:position w:val="2"/>
          <w:sz w:val="20"/>
          <w:szCs w:val="20"/>
        </w:rPr>
        <w:t>няющих основную функции корневой системы – подачу воды с ра</w:t>
      </w:r>
      <w:r w:rsidRPr="00B17F31">
        <w:rPr>
          <w:rFonts w:ascii="Times New Roman" w:hAnsi="Times New Roman"/>
          <w:position w:val="2"/>
          <w:sz w:val="20"/>
          <w:szCs w:val="20"/>
        </w:rPr>
        <w:t>с</w:t>
      </w:r>
      <w:r w:rsidRPr="00B17F31">
        <w:rPr>
          <w:rFonts w:ascii="Times New Roman" w:hAnsi="Times New Roman"/>
          <w:position w:val="2"/>
          <w:sz w:val="20"/>
          <w:szCs w:val="20"/>
        </w:rPr>
        <w:t xml:space="preserve">творимыми в ней минеральными солями в надземную часть яблони, определяет расчетный активный слой почвы. </w:t>
      </w:r>
      <w:proofErr w:type="gramStart"/>
      <w:r w:rsidRPr="00B17F31">
        <w:rPr>
          <w:rFonts w:ascii="Times New Roman" w:hAnsi="Times New Roman"/>
          <w:position w:val="2"/>
          <w:sz w:val="20"/>
          <w:szCs w:val="20"/>
        </w:rPr>
        <w:t>Для установления п</w:t>
      </w:r>
      <w:r w:rsidRPr="00B17F31">
        <w:rPr>
          <w:rFonts w:ascii="Times New Roman" w:hAnsi="Times New Roman"/>
          <w:position w:val="2"/>
          <w:sz w:val="20"/>
          <w:szCs w:val="20"/>
        </w:rPr>
        <w:t>о</w:t>
      </w:r>
      <w:r w:rsidRPr="00B17F31">
        <w:rPr>
          <w:rFonts w:ascii="Times New Roman" w:hAnsi="Times New Roman"/>
          <w:position w:val="2"/>
          <w:sz w:val="20"/>
          <w:szCs w:val="20"/>
        </w:rPr>
        <w:t>глощающей части корневой системы отбирались монолиты почв ц</w:t>
      </w:r>
      <w:r w:rsidRPr="00B17F31">
        <w:rPr>
          <w:rFonts w:ascii="Times New Roman" w:hAnsi="Times New Roman"/>
          <w:position w:val="2"/>
          <w:sz w:val="20"/>
          <w:szCs w:val="20"/>
        </w:rPr>
        <w:t>и</w:t>
      </w:r>
      <w:r w:rsidRPr="00B17F31">
        <w:rPr>
          <w:rFonts w:ascii="Times New Roman" w:hAnsi="Times New Roman"/>
          <w:position w:val="2"/>
          <w:sz w:val="20"/>
          <w:szCs w:val="20"/>
        </w:rPr>
        <w:t xml:space="preserve">линдрами высотой и диаметром по </w:t>
      </w:r>
      <w:smartTag w:uri="urn:schemas-microsoft-com:office:smarttags" w:element="metricconverter">
        <w:smartTagPr>
          <w:attr w:name="ProductID" w:val="10 см"/>
        </w:smartTagPr>
        <w:r w:rsidRPr="00B17F31">
          <w:rPr>
            <w:rFonts w:ascii="Times New Roman" w:hAnsi="Times New Roman"/>
            <w:position w:val="2"/>
            <w:sz w:val="20"/>
            <w:szCs w:val="20"/>
          </w:rPr>
          <w:t>10 см</w:t>
        </w:r>
      </w:smartTag>
      <w:r w:rsidRPr="00B17F31">
        <w:rPr>
          <w:rFonts w:ascii="Times New Roman" w:hAnsi="Times New Roman"/>
          <w:position w:val="2"/>
          <w:sz w:val="20"/>
          <w:szCs w:val="20"/>
        </w:rPr>
        <w:t xml:space="preserve"> (метод «вольного монолита».</w:t>
      </w:r>
      <w:proofErr w:type="gramEnd"/>
      <w:r w:rsidRPr="00B17F31">
        <w:rPr>
          <w:rFonts w:ascii="Times New Roman" w:hAnsi="Times New Roman"/>
          <w:position w:val="2"/>
          <w:sz w:val="20"/>
          <w:szCs w:val="20"/>
        </w:rPr>
        <w:t xml:space="preserve"> После этого монолиты измельчались, выбирались корни, промывались и группировались по фракциям. Процентное отношение устанавлив</w:t>
      </w:r>
      <w:r w:rsidRPr="00B17F31">
        <w:rPr>
          <w:rFonts w:ascii="Times New Roman" w:hAnsi="Times New Roman"/>
          <w:position w:val="2"/>
          <w:sz w:val="20"/>
          <w:szCs w:val="20"/>
        </w:rPr>
        <w:t>а</w:t>
      </w:r>
      <w:r w:rsidRPr="00B17F31">
        <w:rPr>
          <w:rFonts w:ascii="Times New Roman" w:hAnsi="Times New Roman"/>
          <w:position w:val="2"/>
          <w:sz w:val="20"/>
          <w:szCs w:val="20"/>
        </w:rPr>
        <w:t>лось по массе воздушно – сухих корней.</w:t>
      </w:r>
    </w:p>
    <w:p w:rsidR="00B17F31" w:rsidRDefault="00B17F31" w:rsidP="00B17F31">
      <w:pPr>
        <w:shd w:val="clear" w:color="auto" w:fill="FFFFFF"/>
        <w:spacing w:after="0" w:line="240" w:lineRule="auto"/>
        <w:ind w:firstLine="284"/>
        <w:jc w:val="both"/>
        <w:rPr>
          <w:rFonts w:ascii="Times New Roman" w:hAnsi="Times New Roman"/>
          <w:position w:val="2"/>
          <w:sz w:val="20"/>
          <w:szCs w:val="20"/>
        </w:rPr>
      </w:pPr>
      <w:r w:rsidRPr="00B17F31">
        <w:rPr>
          <w:rFonts w:ascii="Times New Roman" w:hAnsi="Times New Roman"/>
          <w:position w:val="2"/>
          <w:sz w:val="20"/>
          <w:szCs w:val="20"/>
        </w:rPr>
        <w:lastRenderedPageBreak/>
        <w:t>Результаты измерения размещения обрастающих корней по гор</w:t>
      </w:r>
      <w:r w:rsidRPr="00B17F31">
        <w:rPr>
          <w:rFonts w:ascii="Times New Roman" w:hAnsi="Times New Roman"/>
          <w:position w:val="2"/>
          <w:sz w:val="20"/>
          <w:szCs w:val="20"/>
        </w:rPr>
        <w:t>и</w:t>
      </w:r>
      <w:r w:rsidRPr="00B17F31">
        <w:rPr>
          <w:rFonts w:ascii="Times New Roman" w:hAnsi="Times New Roman"/>
          <w:position w:val="2"/>
          <w:sz w:val="20"/>
          <w:szCs w:val="20"/>
        </w:rPr>
        <w:t>зонтам почвы на опытном участке приведены в табл.1.</w:t>
      </w:r>
    </w:p>
    <w:p w:rsidR="00383EDE" w:rsidRPr="00B17F31" w:rsidRDefault="00383EDE" w:rsidP="00B17F31">
      <w:pPr>
        <w:shd w:val="clear" w:color="auto" w:fill="FFFFFF"/>
        <w:spacing w:after="0" w:line="240" w:lineRule="auto"/>
        <w:ind w:firstLine="284"/>
        <w:jc w:val="both"/>
        <w:rPr>
          <w:rFonts w:ascii="Times New Roman" w:hAnsi="Times New Roman"/>
          <w:position w:val="2"/>
          <w:sz w:val="20"/>
          <w:szCs w:val="20"/>
        </w:rPr>
      </w:pPr>
    </w:p>
    <w:p w:rsidR="00B17F31" w:rsidRDefault="00383EDE" w:rsidP="00383EDE">
      <w:pPr>
        <w:shd w:val="clear" w:color="auto" w:fill="FFFFFF"/>
        <w:spacing w:after="0" w:line="240" w:lineRule="auto"/>
        <w:jc w:val="center"/>
        <w:rPr>
          <w:rFonts w:ascii="Times New Roman" w:hAnsi="Times New Roman"/>
          <w:b/>
          <w:position w:val="2"/>
          <w:sz w:val="16"/>
          <w:szCs w:val="16"/>
        </w:rPr>
      </w:pPr>
      <w:r w:rsidRPr="00383EDE">
        <w:rPr>
          <w:rFonts w:ascii="Times New Roman" w:hAnsi="Times New Roman"/>
          <w:position w:val="2"/>
          <w:sz w:val="16"/>
          <w:szCs w:val="16"/>
        </w:rPr>
        <w:t>Таблица</w:t>
      </w:r>
      <w:proofErr w:type="gramStart"/>
      <w:r w:rsidRPr="00383EDE">
        <w:rPr>
          <w:rFonts w:ascii="Times New Roman" w:hAnsi="Times New Roman"/>
          <w:position w:val="2"/>
          <w:sz w:val="16"/>
          <w:szCs w:val="16"/>
        </w:rPr>
        <w:t>1</w:t>
      </w:r>
      <w:proofErr w:type="gramEnd"/>
      <w:r w:rsidRPr="00383EDE">
        <w:rPr>
          <w:rFonts w:ascii="Times New Roman" w:hAnsi="Times New Roman"/>
          <w:position w:val="2"/>
          <w:sz w:val="16"/>
          <w:szCs w:val="16"/>
        </w:rPr>
        <w:t>.</w:t>
      </w:r>
      <w:r w:rsidR="00B17F31" w:rsidRPr="00383EDE">
        <w:rPr>
          <w:rFonts w:ascii="Times New Roman" w:hAnsi="Times New Roman"/>
          <w:b/>
          <w:position w:val="2"/>
          <w:sz w:val="16"/>
          <w:szCs w:val="16"/>
        </w:rPr>
        <w:t xml:space="preserve"> Плотность обрастающих корней яблони</w:t>
      </w:r>
      <w:r>
        <w:rPr>
          <w:rFonts w:ascii="Times New Roman" w:hAnsi="Times New Roman"/>
          <w:b/>
          <w:position w:val="2"/>
          <w:sz w:val="16"/>
          <w:szCs w:val="16"/>
        </w:rPr>
        <w:t xml:space="preserve"> </w:t>
      </w:r>
      <w:r w:rsidR="00B17F31" w:rsidRPr="00383EDE">
        <w:rPr>
          <w:rFonts w:ascii="Times New Roman" w:hAnsi="Times New Roman"/>
          <w:b/>
          <w:position w:val="2"/>
          <w:sz w:val="16"/>
          <w:szCs w:val="16"/>
        </w:rPr>
        <w:t>в молодом саду, %</w:t>
      </w:r>
    </w:p>
    <w:p w:rsidR="00383EDE" w:rsidRPr="00383EDE" w:rsidRDefault="00383EDE" w:rsidP="00383EDE">
      <w:pPr>
        <w:shd w:val="clear" w:color="auto" w:fill="FFFFFF"/>
        <w:spacing w:after="0" w:line="240" w:lineRule="auto"/>
        <w:jc w:val="center"/>
        <w:rPr>
          <w:rFonts w:ascii="Times New Roman" w:hAnsi="Times New Roman"/>
          <w:b/>
          <w:position w:val="2"/>
          <w:sz w:val="16"/>
          <w:szCs w:val="16"/>
        </w:rPr>
      </w:pPr>
    </w:p>
    <w:tbl>
      <w:tblPr>
        <w:tblW w:w="5000" w:type="pct"/>
        <w:tblCellMar>
          <w:left w:w="40" w:type="dxa"/>
          <w:right w:w="40" w:type="dxa"/>
        </w:tblCellMar>
        <w:tblLook w:val="0000"/>
      </w:tblPr>
      <w:tblGrid>
        <w:gridCol w:w="1254"/>
        <w:gridCol w:w="1164"/>
        <w:gridCol w:w="565"/>
        <w:gridCol w:w="614"/>
        <w:gridCol w:w="603"/>
        <w:gridCol w:w="756"/>
        <w:gridCol w:w="1248"/>
      </w:tblGrid>
      <w:tr w:rsidR="00B17F31" w:rsidRPr="00383EDE" w:rsidTr="00383EDE">
        <w:trPr>
          <w:trHeight w:val="210"/>
        </w:trPr>
        <w:tc>
          <w:tcPr>
            <w:tcW w:w="1011" w:type="pct"/>
            <w:vMerge w:val="restart"/>
            <w:tcBorders>
              <w:top w:val="single" w:sz="6" w:space="0" w:color="auto"/>
              <w:left w:val="single" w:sz="4" w:space="0" w:color="auto"/>
              <w:right w:val="single" w:sz="4" w:space="0" w:color="auto"/>
            </w:tcBorders>
            <w:shd w:val="clear" w:color="auto" w:fill="FFFFFF"/>
            <w:vAlign w:val="center"/>
          </w:tcPr>
          <w:p w:rsidR="00B17F31" w:rsidRPr="00383EDE" w:rsidRDefault="00B17F31" w:rsidP="00383EDE">
            <w:pPr>
              <w:shd w:val="clear" w:color="auto" w:fill="FFFFFF"/>
              <w:spacing w:after="0" w:line="240" w:lineRule="auto"/>
              <w:jc w:val="center"/>
              <w:rPr>
                <w:rFonts w:ascii="Times New Roman" w:hAnsi="Times New Roman"/>
                <w:position w:val="2"/>
                <w:sz w:val="16"/>
                <w:szCs w:val="16"/>
              </w:rPr>
            </w:pPr>
            <w:r w:rsidRPr="00383EDE">
              <w:rPr>
                <w:rFonts w:ascii="Times New Roman" w:hAnsi="Times New Roman"/>
                <w:position w:val="2"/>
                <w:sz w:val="16"/>
                <w:szCs w:val="16"/>
              </w:rPr>
              <w:t>Почвенный горизонт</w:t>
            </w:r>
          </w:p>
        </w:tc>
        <w:tc>
          <w:tcPr>
            <w:tcW w:w="938" w:type="pct"/>
            <w:vMerge w:val="restart"/>
            <w:tcBorders>
              <w:top w:val="single" w:sz="6" w:space="0" w:color="auto"/>
              <w:left w:val="single" w:sz="4" w:space="0" w:color="auto"/>
              <w:right w:val="single" w:sz="4" w:space="0" w:color="auto"/>
            </w:tcBorders>
            <w:shd w:val="clear" w:color="auto" w:fill="FFFFFF"/>
            <w:vAlign w:val="center"/>
          </w:tcPr>
          <w:p w:rsidR="00B17F31" w:rsidRPr="00383EDE" w:rsidRDefault="00B17F31" w:rsidP="00383EDE">
            <w:pPr>
              <w:shd w:val="clear" w:color="auto" w:fill="FFFFFF"/>
              <w:spacing w:after="0" w:line="240" w:lineRule="auto"/>
              <w:jc w:val="center"/>
              <w:rPr>
                <w:rFonts w:ascii="Times New Roman" w:hAnsi="Times New Roman"/>
                <w:position w:val="2"/>
                <w:sz w:val="16"/>
                <w:szCs w:val="16"/>
              </w:rPr>
            </w:pPr>
            <w:r w:rsidRPr="00383EDE">
              <w:rPr>
                <w:rFonts w:ascii="Times New Roman" w:hAnsi="Times New Roman"/>
                <w:position w:val="2"/>
                <w:sz w:val="16"/>
                <w:szCs w:val="16"/>
              </w:rPr>
              <w:t xml:space="preserve">Глубина, </w:t>
            </w:r>
            <w:proofErr w:type="gramStart"/>
            <w:r w:rsidRPr="00383EDE">
              <w:rPr>
                <w:rFonts w:ascii="Times New Roman" w:hAnsi="Times New Roman"/>
                <w:position w:val="2"/>
                <w:sz w:val="16"/>
                <w:szCs w:val="16"/>
              </w:rPr>
              <w:t>см</w:t>
            </w:r>
            <w:proofErr w:type="gramEnd"/>
          </w:p>
        </w:tc>
        <w:tc>
          <w:tcPr>
            <w:tcW w:w="2045" w:type="pct"/>
            <w:gridSpan w:val="4"/>
            <w:tcBorders>
              <w:top w:val="single" w:sz="6" w:space="0" w:color="auto"/>
              <w:left w:val="single" w:sz="4" w:space="0" w:color="auto"/>
              <w:bottom w:val="single" w:sz="6" w:space="0" w:color="auto"/>
              <w:right w:val="single" w:sz="4" w:space="0" w:color="auto"/>
            </w:tcBorders>
            <w:shd w:val="clear" w:color="auto" w:fill="FFFFFF"/>
            <w:vAlign w:val="center"/>
          </w:tcPr>
          <w:p w:rsidR="00B17F31" w:rsidRPr="00383EDE" w:rsidRDefault="00B17F31" w:rsidP="00383EDE">
            <w:pPr>
              <w:shd w:val="clear" w:color="auto" w:fill="FFFFFF"/>
              <w:spacing w:after="0" w:line="240" w:lineRule="auto"/>
              <w:jc w:val="center"/>
              <w:rPr>
                <w:rFonts w:ascii="Times New Roman" w:hAnsi="Times New Roman"/>
                <w:position w:val="2"/>
                <w:sz w:val="16"/>
                <w:szCs w:val="16"/>
              </w:rPr>
            </w:pPr>
            <w:r w:rsidRPr="00383EDE">
              <w:rPr>
                <w:rFonts w:ascii="Times New Roman" w:hAnsi="Times New Roman"/>
                <w:position w:val="2"/>
                <w:sz w:val="16"/>
                <w:szCs w:val="16"/>
              </w:rPr>
              <w:t xml:space="preserve">Расстояние от штамба, </w:t>
            </w:r>
            <w:proofErr w:type="gramStart"/>
            <w:r w:rsidRPr="00383EDE">
              <w:rPr>
                <w:rFonts w:ascii="Times New Roman" w:hAnsi="Times New Roman"/>
                <w:position w:val="2"/>
                <w:sz w:val="16"/>
                <w:szCs w:val="16"/>
              </w:rPr>
              <w:t>м</w:t>
            </w:r>
            <w:proofErr w:type="gramEnd"/>
          </w:p>
        </w:tc>
        <w:tc>
          <w:tcPr>
            <w:tcW w:w="1006" w:type="pct"/>
            <w:vMerge w:val="restart"/>
            <w:tcBorders>
              <w:top w:val="single" w:sz="6" w:space="0" w:color="auto"/>
              <w:left w:val="single" w:sz="4" w:space="0" w:color="auto"/>
              <w:right w:val="single" w:sz="4" w:space="0" w:color="auto"/>
            </w:tcBorders>
            <w:shd w:val="clear" w:color="auto" w:fill="FFFFFF"/>
            <w:vAlign w:val="center"/>
          </w:tcPr>
          <w:p w:rsidR="00B17F31" w:rsidRPr="00383EDE" w:rsidRDefault="00B17F31" w:rsidP="00383EDE">
            <w:pPr>
              <w:shd w:val="clear" w:color="auto" w:fill="FFFFFF"/>
              <w:spacing w:after="0" w:line="240" w:lineRule="auto"/>
              <w:jc w:val="center"/>
              <w:rPr>
                <w:rFonts w:ascii="Times New Roman" w:hAnsi="Times New Roman"/>
                <w:position w:val="2"/>
                <w:sz w:val="16"/>
                <w:szCs w:val="16"/>
              </w:rPr>
            </w:pPr>
            <w:r w:rsidRPr="00383EDE">
              <w:rPr>
                <w:rFonts w:ascii="Times New Roman" w:hAnsi="Times New Roman"/>
                <w:position w:val="2"/>
                <w:sz w:val="16"/>
                <w:szCs w:val="16"/>
              </w:rPr>
              <w:t>Плотность</w:t>
            </w:r>
          </w:p>
          <w:p w:rsidR="00B17F31" w:rsidRPr="00383EDE" w:rsidRDefault="00B17F31" w:rsidP="00383EDE">
            <w:pPr>
              <w:shd w:val="clear" w:color="auto" w:fill="FFFFFF"/>
              <w:spacing w:after="0" w:line="240" w:lineRule="auto"/>
              <w:jc w:val="center"/>
              <w:rPr>
                <w:rFonts w:ascii="Times New Roman" w:hAnsi="Times New Roman"/>
                <w:position w:val="2"/>
                <w:sz w:val="16"/>
                <w:szCs w:val="16"/>
              </w:rPr>
            </w:pPr>
            <w:r w:rsidRPr="00383EDE">
              <w:rPr>
                <w:rFonts w:ascii="Times New Roman" w:hAnsi="Times New Roman"/>
                <w:position w:val="2"/>
                <w:sz w:val="16"/>
                <w:szCs w:val="16"/>
              </w:rPr>
              <w:t xml:space="preserve">корней </w:t>
            </w:r>
            <w:r w:rsidRPr="00383EDE">
              <w:rPr>
                <w:rFonts w:ascii="Times New Roman" w:hAnsi="Times New Roman"/>
                <w:position w:val="2"/>
                <w:sz w:val="16"/>
                <w:szCs w:val="16"/>
                <w:lang w:val="en-US"/>
              </w:rPr>
              <w:t>no</w:t>
            </w:r>
            <w:r w:rsidRPr="00383EDE">
              <w:rPr>
                <w:rFonts w:ascii="Times New Roman" w:hAnsi="Times New Roman"/>
                <w:position w:val="2"/>
                <w:sz w:val="16"/>
                <w:szCs w:val="16"/>
              </w:rPr>
              <w:t xml:space="preserve"> гор</w:t>
            </w:r>
            <w:r w:rsidRPr="00383EDE">
              <w:rPr>
                <w:rFonts w:ascii="Times New Roman" w:hAnsi="Times New Roman"/>
                <w:position w:val="2"/>
                <w:sz w:val="16"/>
                <w:szCs w:val="16"/>
              </w:rPr>
              <w:t>и</w:t>
            </w:r>
            <w:r w:rsidRPr="00383EDE">
              <w:rPr>
                <w:rFonts w:ascii="Times New Roman" w:hAnsi="Times New Roman"/>
                <w:position w:val="2"/>
                <w:sz w:val="16"/>
                <w:szCs w:val="16"/>
              </w:rPr>
              <w:t>зонтам</w:t>
            </w:r>
          </w:p>
        </w:tc>
      </w:tr>
      <w:tr w:rsidR="00B17F31" w:rsidRPr="00383EDE" w:rsidTr="00383EDE">
        <w:trPr>
          <w:trHeight w:hRule="exact" w:val="296"/>
        </w:trPr>
        <w:tc>
          <w:tcPr>
            <w:tcW w:w="1011" w:type="pct"/>
            <w:vMerge/>
            <w:tcBorders>
              <w:left w:val="single" w:sz="4" w:space="0" w:color="auto"/>
              <w:bottom w:val="single" w:sz="6" w:space="0" w:color="auto"/>
              <w:right w:val="single" w:sz="4" w:space="0" w:color="auto"/>
            </w:tcBorders>
            <w:shd w:val="clear" w:color="auto" w:fill="FFFFFF"/>
            <w:vAlign w:val="center"/>
          </w:tcPr>
          <w:p w:rsidR="00B17F31" w:rsidRPr="00383EDE" w:rsidRDefault="00B17F31" w:rsidP="00383EDE">
            <w:pPr>
              <w:shd w:val="clear" w:color="auto" w:fill="FFFFFF"/>
              <w:spacing w:after="0" w:line="240" w:lineRule="auto"/>
              <w:jc w:val="both"/>
              <w:rPr>
                <w:rFonts w:ascii="Times New Roman" w:hAnsi="Times New Roman"/>
                <w:position w:val="2"/>
                <w:sz w:val="16"/>
                <w:szCs w:val="16"/>
              </w:rPr>
            </w:pPr>
          </w:p>
        </w:tc>
        <w:tc>
          <w:tcPr>
            <w:tcW w:w="938" w:type="pct"/>
            <w:vMerge/>
            <w:tcBorders>
              <w:left w:val="single" w:sz="4" w:space="0" w:color="auto"/>
              <w:bottom w:val="single" w:sz="6" w:space="0" w:color="auto"/>
              <w:right w:val="single" w:sz="4" w:space="0" w:color="auto"/>
            </w:tcBorders>
            <w:shd w:val="clear" w:color="auto" w:fill="FFFFFF"/>
            <w:vAlign w:val="center"/>
          </w:tcPr>
          <w:p w:rsidR="00B17F31" w:rsidRPr="00383EDE" w:rsidRDefault="00B17F31" w:rsidP="00383EDE">
            <w:pPr>
              <w:shd w:val="clear" w:color="auto" w:fill="FFFFFF"/>
              <w:spacing w:after="0" w:line="240" w:lineRule="auto"/>
              <w:jc w:val="both"/>
              <w:rPr>
                <w:rFonts w:ascii="Times New Roman" w:hAnsi="Times New Roman"/>
                <w:position w:val="2"/>
                <w:sz w:val="16"/>
                <w:szCs w:val="16"/>
              </w:rPr>
            </w:pPr>
          </w:p>
        </w:tc>
        <w:tc>
          <w:tcPr>
            <w:tcW w:w="455" w:type="pct"/>
            <w:tcBorders>
              <w:top w:val="single" w:sz="6" w:space="0" w:color="auto"/>
              <w:left w:val="single" w:sz="4" w:space="0" w:color="auto"/>
              <w:bottom w:val="single" w:sz="6" w:space="0" w:color="auto"/>
              <w:right w:val="single" w:sz="4" w:space="0" w:color="auto"/>
            </w:tcBorders>
            <w:shd w:val="clear" w:color="auto" w:fill="FFFFFF"/>
            <w:vAlign w:val="center"/>
          </w:tcPr>
          <w:p w:rsidR="00B17F31" w:rsidRPr="00383EDE" w:rsidRDefault="00B17F31" w:rsidP="00383EDE">
            <w:pPr>
              <w:shd w:val="clear" w:color="auto" w:fill="FFFFFF"/>
              <w:spacing w:after="0" w:line="240" w:lineRule="auto"/>
              <w:jc w:val="center"/>
              <w:rPr>
                <w:rFonts w:ascii="Times New Roman" w:hAnsi="Times New Roman"/>
                <w:position w:val="2"/>
                <w:sz w:val="16"/>
                <w:szCs w:val="16"/>
              </w:rPr>
            </w:pPr>
            <w:r w:rsidRPr="00383EDE">
              <w:rPr>
                <w:rFonts w:ascii="Times New Roman" w:hAnsi="Times New Roman"/>
                <w:position w:val="2"/>
                <w:sz w:val="16"/>
                <w:szCs w:val="16"/>
              </w:rPr>
              <w:t>1</w:t>
            </w:r>
          </w:p>
        </w:tc>
        <w:tc>
          <w:tcPr>
            <w:tcW w:w="495" w:type="pct"/>
            <w:tcBorders>
              <w:top w:val="single" w:sz="6" w:space="0" w:color="auto"/>
              <w:left w:val="single" w:sz="4" w:space="0" w:color="auto"/>
              <w:bottom w:val="single" w:sz="6" w:space="0" w:color="auto"/>
              <w:right w:val="single" w:sz="4" w:space="0" w:color="auto"/>
            </w:tcBorders>
            <w:shd w:val="clear" w:color="auto" w:fill="FFFFFF"/>
            <w:vAlign w:val="center"/>
          </w:tcPr>
          <w:p w:rsidR="00B17F31" w:rsidRPr="00383EDE" w:rsidRDefault="00B17F31" w:rsidP="00383EDE">
            <w:pPr>
              <w:shd w:val="clear" w:color="auto" w:fill="FFFFFF"/>
              <w:spacing w:after="0" w:line="240" w:lineRule="auto"/>
              <w:jc w:val="center"/>
              <w:rPr>
                <w:rFonts w:ascii="Times New Roman" w:hAnsi="Times New Roman"/>
                <w:position w:val="2"/>
                <w:sz w:val="16"/>
                <w:szCs w:val="16"/>
              </w:rPr>
            </w:pPr>
            <w:r w:rsidRPr="00383EDE">
              <w:rPr>
                <w:rFonts w:ascii="Times New Roman" w:hAnsi="Times New Roman"/>
                <w:position w:val="2"/>
                <w:sz w:val="16"/>
                <w:szCs w:val="16"/>
              </w:rPr>
              <w:t>2</w:t>
            </w:r>
          </w:p>
        </w:tc>
        <w:tc>
          <w:tcPr>
            <w:tcW w:w="486" w:type="pct"/>
            <w:tcBorders>
              <w:top w:val="single" w:sz="6" w:space="0" w:color="auto"/>
              <w:left w:val="single" w:sz="4" w:space="0" w:color="auto"/>
              <w:bottom w:val="single" w:sz="6" w:space="0" w:color="auto"/>
              <w:right w:val="single" w:sz="4" w:space="0" w:color="auto"/>
            </w:tcBorders>
            <w:shd w:val="clear" w:color="auto" w:fill="FFFFFF"/>
            <w:vAlign w:val="center"/>
          </w:tcPr>
          <w:p w:rsidR="00B17F31" w:rsidRPr="00383EDE" w:rsidRDefault="00B17F31" w:rsidP="00383EDE">
            <w:pPr>
              <w:shd w:val="clear" w:color="auto" w:fill="FFFFFF"/>
              <w:spacing w:after="0" w:line="240" w:lineRule="auto"/>
              <w:jc w:val="center"/>
              <w:rPr>
                <w:rFonts w:ascii="Times New Roman" w:hAnsi="Times New Roman"/>
                <w:position w:val="2"/>
                <w:sz w:val="16"/>
                <w:szCs w:val="16"/>
              </w:rPr>
            </w:pPr>
            <w:r w:rsidRPr="00383EDE">
              <w:rPr>
                <w:rFonts w:ascii="Times New Roman" w:hAnsi="Times New Roman"/>
                <w:position w:val="2"/>
                <w:sz w:val="16"/>
                <w:szCs w:val="16"/>
              </w:rPr>
              <w:t>3</w:t>
            </w:r>
          </w:p>
        </w:tc>
        <w:tc>
          <w:tcPr>
            <w:tcW w:w="609" w:type="pct"/>
            <w:tcBorders>
              <w:top w:val="single" w:sz="6" w:space="0" w:color="auto"/>
              <w:left w:val="single" w:sz="4" w:space="0" w:color="auto"/>
              <w:bottom w:val="single" w:sz="6" w:space="0" w:color="auto"/>
              <w:right w:val="single" w:sz="4" w:space="0" w:color="auto"/>
            </w:tcBorders>
            <w:shd w:val="clear" w:color="auto" w:fill="FFFFFF"/>
            <w:vAlign w:val="center"/>
          </w:tcPr>
          <w:p w:rsidR="00B17F31" w:rsidRPr="00383EDE" w:rsidRDefault="00B17F31" w:rsidP="00383EDE">
            <w:pPr>
              <w:shd w:val="clear" w:color="auto" w:fill="FFFFFF"/>
              <w:spacing w:after="0" w:line="240" w:lineRule="auto"/>
              <w:jc w:val="center"/>
              <w:rPr>
                <w:rFonts w:ascii="Times New Roman" w:hAnsi="Times New Roman"/>
                <w:position w:val="2"/>
                <w:sz w:val="16"/>
                <w:szCs w:val="16"/>
              </w:rPr>
            </w:pPr>
            <w:r w:rsidRPr="00383EDE">
              <w:rPr>
                <w:rFonts w:ascii="Times New Roman" w:hAnsi="Times New Roman"/>
                <w:position w:val="2"/>
                <w:sz w:val="16"/>
                <w:szCs w:val="16"/>
              </w:rPr>
              <w:t>4</w:t>
            </w:r>
          </w:p>
        </w:tc>
        <w:tc>
          <w:tcPr>
            <w:tcW w:w="1006" w:type="pct"/>
            <w:vMerge/>
            <w:tcBorders>
              <w:left w:val="single" w:sz="4" w:space="0" w:color="auto"/>
              <w:bottom w:val="single" w:sz="6" w:space="0" w:color="auto"/>
              <w:right w:val="single" w:sz="4" w:space="0" w:color="auto"/>
            </w:tcBorders>
            <w:shd w:val="clear" w:color="auto" w:fill="FFFFFF"/>
            <w:vAlign w:val="center"/>
          </w:tcPr>
          <w:p w:rsidR="00B17F31" w:rsidRPr="00383EDE" w:rsidRDefault="00B17F31" w:rsidP="00383EDE">
            <w:pPr>
              <w:shd w:val="clear" w:color="auto" w:fill="FFFFFF"/>
              <w:spacing w:after="0" w:line="240" w:lineRule="auto"/>
              <w:jc w:val="both"/>
              <w:rPr>
                <w:rFonts w:ascii="Times New Roman" w:hAnsi="Times New Roman"/>
                <w:position w:val="2"/>
                <w:sz w:val="16"/>
                <w:szCs w:val="16"/>
              </w:rPr>
            </w:pPr>
          </w:p>
        </w:tc>
      </w:tr>
      <w:tr w:rsidR="00B17F31" w:rsidRPr="00383EDE" w:rsidTr="00B17F31">
        <w:trPr>
          <w:trHeight w:hRule="exact" w:val="285"/>
        </w:trPr>
        <w:tc>
          <w:tcPr>
            <w:tcW w:w="1011" w:type="pct"/>
            <w:tcBorders>
              <w:top w:val="single" w:sz="6" w:space="0" w:color="auto"/>
              <w:left w:val="single" w:sz="4" w:space="0" w:color="auto"/>
              <w:bottom w:val="single" w:sz="4" w:space="0" w:color="auto"/>
              <w:right w:val="single" w:sz="4" w:space="0" w:color="auto"/>
            </w:tcBorders>
            <w:shd w:val="clear" w:color="auto" w:fill="FFFFFF"/>
            <w:vAlign w:val="center"/>
          </w:tcPr>
          <w:p w:rsidR="00B17F31" w:rsidRPr="00383EDE" w:rsidRDefault="00B17F31" w:rsidP="00383EDE">
            <w:pPr>
              <w:shd w:val="clear" w:color="auto" w:fill="FFFFFF"/>
              <w:spacing w:after="0" w:line="240" w:lineRule="auto"/>
              <w:jc w:val="both"/>
              <w:rPr>
                <w:rFonts w:ascii="Times New Roman" w:hAnsi="Times New Roman"/>
                <w:position w:val="2"/>
                <w:sz w:val="16"/>
                <w:szCs w:val="16"/>
                <w:vertAlign w:val="subscript"/>
              </w:rPr>
            </w:pPr>
            <w:r w:rsidRPr="00383EDE">
              <w:rPr>
                <w:rFonts w:ascii="Times New Roman" w:hAnsi="Times New Roman"/>
                <w:position w:val="2"/>
                <w:sz w:val="16"/>
                <w:szCs w:val="16"/>
              </w:rPr>
              <w:t>А</w:t>
            </w:r>
            <w:r w:rsidRPr="00383EDE">
              <w:rPr>
                <w:rFonts w:ascii="Times New Roman" w:hAnsi="Times New Roman"/>
                <w:position w:val="2"/>
                <w:sz w:val="16"/>
                <w:szCs w:val="16"/>
                <w:vertAlign w:val="subscript"/>
              </w:rPr>
              <w:t>п</w:t>
            </w:r>
          </w:p>
        </w:tc>
        <w:tc>
          <w:tcPr>
            <w:tcW w:w="938" w:type="pct"/>
            <w:tcBorders>
              <w:top w:val="single" w:sz="6" w:space="0" w:color="auto"/>
              <w:left w:val="single" w:sz="4" w:space="0" w:color="auto"/>
              <w:bottom w:val="single" w:sz="4" w:space="0" w:color="auto"/>
              <w:right w:val="single" w:sz="4" w:space="0" w:color="auto"/>
            </w:tcBorders>
            <w:shd w:val="clear" w:color="auto" w:fill="FFFFFF"/>
            <w:vAlign w:val="center"/>
          </w:tcPr>
          <w:p w:rsidR="00B17F31" w:rsidRPr="00383EDE" w:rsidRDefault="00B17F31" w:rsidP="00383EDE">
            <w:pPr>
              <w:shd w:val="clear" w:color="auto" w:fill="FFFFFF"/>
              <w:spacing w:after="0" w:line="240" w:lineRule="auto"/>
              <w:jc w:val="center"/>
              <w:rPr>
                <w:rFonts w:ascii="Times New Roman" w:hAnsi="Times New Roman"/>
                <w:position w:val="2"/>
                <w:sz w:val="16"/>
                <w:szCs w:val="16"/>
              </w:rPr>
            </w:pPr>
            <w:r w:rsidRPr="00383EDE">
              <w:rPr>
                <w:rFonts w:ascii="Times New Roman" w:hAnsi="Times New Roman"/>
                <w:position w:val="2"/>
                <w:sz w:val="16"/>
                <w:szCs w:val="16"/>
              </w:rPr>
              <w:t>0-20</w:t>
            </w:r>
          </w:p>
        </w:tc>
        <w:tc>
          <w:tcPr>
            <w:tcW w:w="455" w:type="pct"/>
            <w:tcBorders>
              <w:top w:val="single" w:sz="6" w:space="0" w:color="auto"/>
              <w:left w:val="single" w:sz="4" w:space="0" w:color="auto"/>
              <w:bottom w:val="single" w:sz="4" w:space="0" w:color="auto"/>
              <w:right w:val="single" w:sz="4" w:space="0" w:color="auto"/>
            </w:tcBorders>
            <w:shd w:val="clear" w:color="auto" w:fill="FFFFFF"/>
            <w:vAlign w:val="center"/>
          </w:tcPr>
          <w:p w:rsidR="00B17F31" w:rsidRPr="00383EDE" w:rsidRDefault="00B17F31" w:rsidP="00383EDE">
            <w:pPr>
              <w:shd w:val="clear" w:color="auto" w:fill="FFFFFF"/>
              <w:spacing w:after="0" w:line="240" w:lineRule="auto"/>
              <w:jc w:val="center"/>
              <w:rPr>
                <w:rFonts w:ascii="Times New Roman" w:hAnsi="Times New Roman"/>
                <w:position w:val="2"/>
                <w:sz w:val="16"/>
                <w:szCs w:val="16"/>
              </w:rPr>
            </w:pPr>
            <w:r w:rsidRPr="00383EDE">
              <w:rPr>
                <w:rFonts w:ascii="Times New Roman" w:hAnsi="Times New Roman"/>
                <w:position w:val="2"/>
                <w:sz w:val="16"/>
                <w:szCs w:val="16"/>
              </w:rPr>
              <w:t>11,8</w:t>
            </w:r>
          </w:p>
        </w:tc>
        <w:tc>
          <w:tcPr>
            <w:tcW w:w="495" w:type="pct"/>
            <w:tcBorders>
              <w:top w:val="single" w:sz="6" w:space="0" w:color="auto"/>
              <w:left w:val="single" w:sz="4" w:space="0" w:color="auto"/>
              <w:bottom w:val="single" w:sz="4" w:space="0" w:color="auto"/>
              <w:right w:val="single" w:sz="4" w:space="0" w:color="auto"/>
            </w:tcBorders>
            <w:shd w:val="clear" w:color="auto" w:fill="FFFFFF"/>
            <w:vAlign w:val="center"/>
          </w:tcPr>
          <w:p w:rsidR="00B17F31" w:rsidRPr="00383EDE" w:rsidRDefault="00B17F31" w:rsidP="00383EDE">
            <w:pPr>
              <w:shd w:val="clear" w:color="auto" w:fill="FFFFFF"/>
              <w:spacing w:after="0" w:line="240" w:lineRule="auto"/>
              <w:jc w:val="center"/>
              <w:rPr>
                <w:rFonts w:ascii="Times New Roman" w:hAnsi="Times New Roman"/>
                <w:position w:val="2"/>
                <w:sz w:val="16"/>
                <w:szCs w:val="16"/>
              </w:rPr>
            </w:pPr>
            <w:r w:rsidRPr="00383EDE">
              <w:rPr>
                <w:rFonts w:ascii="Times New Roman" w:hAnsi="Times New Roman"/>
                <w:position w:val="2"/>
                <w:sz w:val="16"/>
                <w:szCs w:val="16"/>
              </w:rPr>
              <w:t>3,0</w:t>
            </w:r>
          </w:p>
        </w:tc>
        <w:tc>
          <w:tcPr>
            <w:tcW w:w="486" w:type="pct"/>
            <w:tcBorders>
              <w:top w:val="single" w:sz="6" w:space="0" w:color="auto"/>
              <w:left w:val="single" w:sz="4" w:space="0" w:color="auto"/>
              <w:bottom w:val="single" w:sz="4" w:space="0" w:color="auto"/>
              <w:right w:val="single" w:sz="4" w:space="0" w:color="auto"/>
            </w:tcBorders>
            <w:shd w:val="clear" w:color="auto" w:fill="FFFFFF"/>
            <w:vAlign w:val="center"/>
          </w:tcPr>
          <w:p w:rsidR="00B17F31" w:rsidRPr="00383EDE" w:rsidRDefault="00B17F31" w:rsidP="00383EDE">
            <w:pPr>
              <w:shd w:val="clear" w:color="auto" w:fill="FFFFFF"/>
              <w:spacing w:after="0" w:line="240" w:lineRule="auto"/>
              <w:jc w:val="center"/>
              <w:rPr>
                <w:rFonts w:ascii="Times New Roman" w:hAnsi="Times New Roman"/>
                <w:position w:val="2"/>
                <w:sz w:val="16"/>
                <w:szCs w:val="16"/>
              </w:rPr>
            </w:pPr>
            <w:r w:rsidRPr="00383EDE">
              <w:rPr>
                <w:rFonts w:ascii="Times New Roman" w:hAnsi="Times New Roman"/>
                <w:position w:val="2"/>
                <w:sz w:val="16"/>
                <w:szCs w:val="16"/>
              </w:rPr>
              <w:t>4,0</w:t>
            </w:r>
          </w:p>
        </w:tc>
        <w:tc>
          <w:tcPr>
            <w:tcW w:w="609" w:type="pct"/>
            <w:tcBorders>
              <w:top w:val="single" w:sz="6" w:space="0" w:color="auto"/>
              <w:left w:val="single" w:sz="4" w:space="0" w:color="auto"/>
              <w:bottom w:val="single" w:sz="4" w:space="0" w:color="auto"/>
              <w:right w:val="single" w:sz="4" w:space="0" w:color="auto"/>
            </w:tcBorders>
            <w:shd w:val="clear" w:color="auto" w:fill="FFFFFF"/>
            <w:vAlign w:val="center"/>
          </w:tcPr>
          <w:p w:rsidR="00B17F31" w:rsidRPr="00383EDE" w:rsidRDefault="00B17F31" w:rsidP="00383EDE">
            <w:pPr>
              <w:shd w:val="clear" w:color="auto" w:fill="FFFFFF"/>
              <w:spacing w:after="0" w:line="240" w:lineRule="auto"/>
              <w:jc w:val="center"/>
              <w:rPr>
                <w:rFonts w:ascii="Times New Roman" w:hAnsi="Times New Roman"/>
                <w:position w:val="2"/>
                <w:sz w:val="16"/>
                <w:szCs w:val="16"/>
              </w:rPr>
            </w:pPr>
            <w:r w:rsidRPr="00383EDE">
              <w:rPr>
                <w:rFonts w:ascii="Times New Roman" w:hAnsi="Times New Roman"/>
                <w:position w:val="2"/>
                <w:sz w:val="16"/>
                <w:szCs w:val="16"/>
              </w:rPr>
              <w:t>2,1</w:t>
            </w:r>
          </w:p>
        </w:tc>
        <w:tc>
          <w:tcPr>
            <w:tcW w:w="1006" w:type="pct"/>
            <w:tcBorders>
              <w:top w:val="single" w:sz="6" w:space="0" w:color="auto"/>
              <w:left w:val="single" w:sz="4" w:space="0" w:color="auto"/>
              <w:bottom w:val="single" w:sz="4" w:space="0" w:color="auto"/>
              <w:right w:val="single" w:sz="4" w:space="0" w:color="auto"/>
            </w:tcBorders>
            <w:shd w:val="clear" w:color="auto" w:fill="FFFFFF"/>
            <w:vAlign w:val="center"/>
          </w:tcPr>
          <w:p w:rsidR="00B17F31" w:rsidRPr="00383EDE" w:rsidRDefault="00B17F31" w:rsidP="00383EDE">
            <w:pPr>
              <w:shd w:val="clear" w:color="auto" w:fill="FFFFFF"/>
              <w:spacing w:after="0" w:line="240" w:lineRule="auto"/>
              <w:jc w:val="center"/>
              <w:rPr>
                <w:rFonts w:ascii="Times New Roman" w:hAnsi="Times New Roman"/>
                <w:position w:val="2"/>
                <w:sz w:val="16"/>
                <w:szCs w:val="16"/>
              </w:rPr>
            </w:pPr>
            <w:r w:rsidRPr="00383EDE">
              <w:rPr>
                <w:rFonts w:ascii="Times New Roman" w:hAnsi="Times New Roman"/>
                <w:position w:val="2"/>
                <w:sz w:val="16"/>
                <w:szCs w:val="16"/>
              </w:rPr>
              <w:t>20,9</w:t>
            </w:r>
          </w:p>
        </w:tc>
      </w:tr>
      <w:tr w:rsidR="00B17F31" w:rsidRPr="00383EDE" w:rsidTr="00B17F31">
        <w:trPr>
          <w:trHeight w:hRule="exact" w:val="316"/>
        </w:trPr>
        <w:tc>
          <w:tcPr>
            <w:tcW w:w="1011" w:type="pct"/>
            <w:tcBorders>
              <w:top w:val="single" w:sz="4" w:space="0" w:color="auto"/>
              <w:left w:val="single" w:sz="4" w:space="0" w:color="auto"/>
              <w:bottom w:val="single" w:sz="4" w:space="0" w:color="auto"/>
              <w:right w:val="single" w:sz="4" w:space="0" w:color="auto"/>
            </w:tcBorders>
            <w:shd w:val="clear" w:color="auto" w:fill="FFFFFF"/>
            <w:vAlign w:val="center"/>
          </w:tcPr>
          <w:p w:rsidR="00B17F31" w:rsidRPr="00383EDE" w:rsidRDefault="00B17F31" w:rsidP="00383EDE">
            <w:pPr>
              <w:shd w:val="clear" w:color="auto" w:fill="FFFFFF"/>
              <w:spacing w:after="0" w:line="240" w:lineRule="auto"/>
              <w:jc w:val="both"/>
              <w:rPr>
                <w:rFonts w:ascii="Times New Roman" w:hAnsi="Times New Roman"/>
                <w:position w:val="2"/>
                <w:sz w:val="16"/>
                <w:szCs w:val="16"/>
                <w:vertAlign w:val="subscript"/>
              </w:rPr>
            </w:pPr>
            <w:r w:rsidRPr="00383EDE">
              <w:rPr>
                <w:rFonts w:ascii="Times New Roman" w:hAnsi="Times New Roman"/>
                <w:position w:val="2"/>
                <w:sz w:val="16"/>
                <w:szCs w:val="16"/>
              </w:rPr>
              <w:t>А</w:t>
            </w:r>
            <w:proofErr w:type="gramStart"/>
            <w:r w:rsidRPr="00383EDE">
              <w:rPr>
                <w:rFonts w:ascii="Times New Roman" w:hAnsi="Times New Roman"/>
                <w:position w:val="2"/>
                <w:sz w:val="16"/>
                <w:szCs w:val="16"/>
                <w:vertAlign w:val="subscript"/>
              </w:rPr>
              <w:t>2</w:t>
            </w:r>
            <w:proofErr w:type="gramEnd"/>
          </w:p>
        </w:tc>
        <w:tc>
          <w:tcPr>
            <w:tcW w:w="938" w:type="pct"/>
            <w:tcBorders>
              <w:top w:val="single" w:sz="4" w:space="0" w:color="auto"/>
              <w:left w:val="single" w:sz="4" w:space="0" w:color="auto"/>
              <w:bottom w:val="single" w:sz="4" w:space="0" w:color="auto"/>
              <w:right w:val="single" w:sz="4" w:space="0" w:color="auto"/>
            </w:tcBorders>
            <w:shd w:val="clear" w:color="auto" w:fill="FFFFFF"/>
            <w:vAlign w:val="center"/>
          </w:tcPr>
          <w:p w:rsidR="00B17F31" w:rsidRPr="00383EDE" w:rsidRDefault="00B17F31" w:rsidP="00383EDE">
            <w:pPr>
              <w:shd w:val="clear" w:color="auto" w:fill="FFFFFF"/>
              <w:spacing w:after="0" w:line="240" w:lineRule="auto"/>
              <w:jc w:val="center"/>
              <w:rPr>
                <w:rFonts w:ascii="Times New Roman" w:hAnsi="Times New Roman"/>
                <w:position w:val="2"/>
                <w:sz w:val="16"/>
                <w:szCs w:val="16"/>
              </w:rPr>
            </w:pPr>
            <w:r w:rsidRPr="00383EDE">
              <w:rPr>
                <w:rFonts w:ascii="Times New Roman" w:hAnsi="Times New Roman"/>
                <w:position w:val="2"/>
                <w:sz w:val="16"/>
                <w:szCs w:val="16"/>
              </w:rPr>
              <w:t>20-43</w:t>
            </w:r>
          </w:p>
        </w:tc>
        <w:tc>
          <w:tcPr>
            <w:tcW w:w="455" w:type="pct"/>
            <w:tcBorders>
              <w:top w:val="single" w:sz="4" w:space="0" w:color="auto"/>
              <w:left w:val="single" w:sz="4" w:space="0" w:color="auto"/>
              <w:bottom w:val="single" w:sz="4" w:space="0" w:color="auto"/>
              <w:right w:val="single" w:sz="4" w:space="0" w:color="auto"/>
            </w:tcBorders>
            <w:shd w:val="clear" w:color="auto" w:fill="FFFFFF"/>
            <w:vAlign w:val="center"/>
          </w:tcPr>
          <w:p w:rsidR="00B17F31" w:rsidRPr="00383EDE" w:rsidRDefault="00B17F31" w:rsidP="00383EDE">
            <w:pPr>
              <w:shd w:val="clear" w:color="auto" w:fill="FFFFFF"/>
              <w:spacing w:after="0" w:line="240" w:lineRule="auto"/>
              <w:jc w:val="center"/>
              <w:rPr>
                <w:rFonts w:ascii="Times New Roman" w:hAnsi="Times New Roman"/>
                <w:position w:val="2"/>
                <w:sz w:val="16"/>
                <w:szCs w:val="16"/>
              </w:rPr>
            </w:pPr>
            <w:r w:rsidRPr="00383EDE">
              <w:rPr>
                <w:rFonts w:ascii="Times New Roman" w:hAnsi="Times New Roman"/>
                <w:position w:val="2"/>
                <w:sz w:val="16"/>
                <w:szCs w:val="16"/>
              </w:rPr>
              <w:t>13,1</w:t>
            </w:r>
          </w:p>
        </w:tc>
        <w:tc>
          <w:tcPr>
            <w:tcW w:w="495" w:type="pct"/>
            <w:tcBorders>
              <w:top w:val="single" w:sz="4" w:space="0" w:color="auto"/>
              <w:left w:val="single" w:sz="4" w:space="0" w:color="auto"/>
              <w:bottom w:val="single" w:sz="4" w:space="0" w:color="auto"/>
              <w:right w:val="single" w:sz="4" w:space="0" w:color="auto"/>
            </w:tcBorders>
            <w:shd w:val="clear" w:color="auto" w:fill="FFFFFF"/>
            <w:vAlign w:val="center"/>
          </w:tcPr>
          <w:p w:rsidR="00B17F31" w:rsidRPr="00383EDE" w:rsidRDefault="00B17F31" w:rsidP="00383EDE">
            <w:pPr>
              <w:shd w:val="clear" w:color="auto" w:fill="FFFFFF"/>
              <w:spacing w:after="0" w:line="240" w:lineRule="auto"/>
              <w:jc w:val="center"/>
              <w:rPr>
                <w:rFonts w:ascii="Times New Roman" w:hAnsi="Times New Roman"/>
                <w:position w:val="2"/>
                <w:sz w:val="16"/>
                <w:szCs w:val="16"/>
              </w:rPr>
            </w:pPr>
            <w:r w:rsidRPr="00383EDE">
              <w:rPr>
                <w:rFonts w:ascii="Times New Roman" w:hAnsi="Times New Roman"/>
                <w:position w:val="2"/>
                <w:sz w:val="16"/>
                <w:szCs w:val="16"/>
              </w:rPr>
              <w:t>9,7</w:t>
            </w:r>
          </w:p>
        </w:tc>
        <w:tc>
          <w:tcPr>
            <w:tcW w:w="486" w:type="pct"/>
            <w:tcBorders>
              <w:top w:val="single" w:sz="4" w:space="0" w:color="auto"/>
              <w:left w:val="single" w:sz="4" w:space="0" w:color="auto"/>
              <w:bottom w:val="single" w:sz="4" w:space="0" w:color="auto"/>
              <w:right w:val="single" w:sz="4" w:space="0" w:color="auto"/>
            </w:tcBorders>
            <w:shd w:val="clear" w:color="auto" w:fill="FFFFFF"/>
            <w:vAlign w:val="center"/>
          </w:tcPr>
          <w:p w:rsidR="00B17F31" w:rsidRPr="00383EDE" w:rsidRDefault="00B17F31" w:rsidP="00383EDE">
            <w:pPr>
              <w:shd w:val="clear" w:color="auto" w:fill="FFFFFF"/>
              <w:spacing w:after="0" w:line="240" w:lineRule="auto"/>
              <w:jc w:val="center"/>
              <w:rPr>
                <w:rFonts w:ascii="Times New Roman" w:hAnsi="Times New Roman"/>
                <w:position w:val="2"/>
                <w:sz w:val="16"/>
                <w:szCs w:val="16"/>
              </w:rPr>
            </w:pPr>
            <w:r w:rsidRPr="00383EDE">
              <w:rPr>
                <w:rFonts w:ascii="Times New Roman" w:hAnsi="Times New Roman"/>
                <w:position w:val="2"/>
                <w:sz w:val="16"/>
                <w:szCs w:val="16"/>
              </w:rPr>
              <w:t>7,2</w:t>
            </w:r>
          </w:p>
        </w:tc>
        <w:tc>
          <w:tcPr>
            <w:tcW w:w="609" w:type="pct"/>
            <w:tcBorders>
              <w:top w:val="single" w:sz="4" w:space="0" w:color="auto"/>
              <w:left w:val="single" w:sz="4" w:space="0" w:color="auto"/>
              <w:bottom w:val="single" w:sz="4" w:space="0" w:color="auto"/>
              <w:right w:val="single" w:sz="4" w:space="0" w:color="auto"/>
            </w:tcBorders>
            <w:shd w:val="clear" w:color="auto" w:fill="FFFFFF"/>
            <w:vAlign w:val="center"/>
          </w:tcPr>
          <w:p w:rsidR="00B17F31" w:rsidRPr="00383EDE" w:rsidRDefault="00B17F31" w:rsidP="00383EDE">
            <w:pPr>
              <w:shd w:val="clear" w:color="auto" w:fill="FFFFFF"/>
              <w:spacing w:after="0" w:line="240" w:lineRule="auto"/>
              <w:jc w:val="center"/>
              <w:rPr>
                <w:rFonts w:ascii="Times New Roman" w:hAnsi="Times New Roman"/>
                <w:position w:val="2"/>
                <w:sz w:val="16"/>
                <w:szCs w:val="16"/>
              </w:rPr>
            </w:pPr>
            <w:r w:rsidRPr="00383EDE">
              <w:rPr>
                <w:rFonts w:ascii="Times New Roman" w:hAnsi="Times New Roman"/>
                <w:position w:val="2"/>
                <w:sz w:val="16"/>
                <w:szCs w:val="16"/>
              </w:rPr>
              <w:t>4,4</w:t>
            </w:r>
          </w:p>
        </w:tc>
        <w:tc>
          <w:tcPr>
            <w:tcW w:w="1006" w:type="pct"/>
            <w:tcBorders>
              <w:top w:val="single" w:sz="4" w:space="0" w:color="auto"/>
              <w:left w:val="single" w:sz="4" w:space="0" w:color="auto"/>
              <w:bottom w:val="single" w:sz="4" w:space="0" w:color="auto"/>
              <w:right w:val="single" w:sz="4" w:space="0" w:color="auto"/>
            </w:tcBorders>
            <w:shd w:val="clear" w:color="auto" w:fill="FFFFFF"/>
            <w:vAlign w:val="center"/>
          </w:tcPr>
          <w:p w:rsidR="00B17F31" w:rsidRPr="00383EDE" w:rsidRDefault="00B17F31" w:rsidP="00383EDE">
            <w:pPr>
              <w:shd w:val="clear" w:color="auto" w:fill="FFFFFF"/>
              <w:spacing w:after="0" w:line="240" w:lineRule="auto"/>
              <w:jc w:val="center"/>
              <w:rPr>
                <w:rFonts w:ascii="Times New Roman" w:hAnsi="Times New Roman"/>
                <w:position w:val="2"/>
                <w:sz w:val="16"/>
                <w:szCs w:val="16"/>
              </w:rPr>
            </w:pPr>
            <w:r w:rsidRPr="00383EDE">
              <w:rPr>
                <w:rFonts w:ascii="Times New Roman" w:hAnsi="Times New Roman"/>
                <w:position w:val="2"/>
                <w:sz w:val="16"/>
                <w:szCs w:val="16"/>
              </w:rPr>
              <w:t>34,4</w:t>
            </w:r>
          </w:p>
        </w:tc>
      </w:tr>
      <w:tr w:rsidR="00B17F31" w:rsidRPr="00383EDE" w:rsidTr="00383EDE">
        <w:trPr>
          <w:trHeight w:hRule="exact" w:val="324"/>
        </w:trPr>
        <w:tc>
          <w:tcPr>
            <w:tcW w:w="1011" w:type="pct"/>
            <w:tcBorders>
              <w:top w:val="single" w:sz="4" w:space="0" w:color="auto"/>
              <w:left w:val="single" w:sz="4" w:space="0" w:color="auto"/>
              <w:bottom w:val="single" w:sz="4" w:space="0" w:color="auto"/>
              <w:right w:val="single" w:sz="4" w:space="0" w:color="auto"/>
            </w:tcBorders>
            <w:shd w:val="clear" w:color="auto" w:fill="FFFFFF"/>
            <w:vAlign w:val="center"/>
          </w:tcPr>
          <w:p w:rsidR="00B17F31" w:rsidRPr="00383EDE" w:rsidRDefault="00B17F31" w:rsidP="00383EDE">
            <w:pPr>
              <w:shd w:val="clear" w:color="auto" w:fill="FFFFFF"/>
              <w:spacing w:after="0" w:line="240" w:lineRule="auto"/>
              <w:jc w:val="both"/>
              <w:rPr>
                <w:rFonts w:ascii="Times New Roman" w:hAnsi="Times New Roman"/>
                <w:position w:val="2"/>
                <w:sz w:val="16"/>
                <w:szCs w:val="16"/>
                <w:vertAlign w:val="subscript"/>
              </w:rPr>
            </w:pPr>
            <w:r w:rsidRPr="00383EDE">
              <w:rPr>
                <w:rFonts w:ascii="Times New Roman" w:hAnsi="Times New Roman"/>
                <w:position w:val="2"/>
                <w:sz w:val="16"/>
                <w:szCs w:val="16"/>
              </w:rPr>
              <w:t>В</w:t>
            </w:r>
            <w:proofErr w:type="gramStart"/>
            <w:r w:rsidRPr="00383EDE">
              <w:rPr>
                <w:rFonts w:ascii="Times New Roman" w:hAnsi="Times New Roman"/>
                <w:position w:val="2"/>
                <w:sz w:val="16"/>
                <w:szCs w:val="16"/>
                <w:vertAlign w:val="subscript"/>
              </w:rPr>
              <w:t>1</w:t>
            </w:r>
            <w:proofErr w:type="gramEnd"/>
          </w:p>
        </w:tc>
        <w:tc>
          <w:tcPr>
            <w:tcW w:w="938" w:type="pct"/>
            <w:tcBorders>
              <w:top w:val="single" w:sz="4" w:space="0" w:color="auto"/>
              <w:left w:val="single" w:sz="4" w:space="0" w:color="auto"/>
              <w:bottom w:val="single" w:sz="4" w:space="0" w:color="auto"/>
              <w:right w:val="single" w:sz="4" w:space="0" w:color="auto"/>
            </w:tcBorders>
            <w:shd w:val="clear" w:color="auto" w:fill="FFFFFF"/>
            <w:vAlign w:val="center"/>
          </w:tcPr>
          <w:p w:rsidR="00B17F31" w:rsidRPr="00383EDE" w:rsidRDefault="00B17F31" w:rsidP="00383EDE">
            <w:pPr>
              <w:shd w:val="clear" w:color="auto" w:fill="FFFFFF"/>
              <w:spacing w:after="0" w:line="240" w:lineRule="auto"/>
              <w:jc w:val="center"/>
              <w:rPr>
                <w:rFonts w:ascii="Times New Roman" w:hAnsi="Times New Roman"/>
                <w:position w:val="2"/>
                <w:sz w:val="16"/>
                <w:szCs w:val="16"/>
              </w:rPr>
            </w:pPr>
            <w:r w:rsidRPr="00383EDE">
              <w:rPr>
                <w:rFonts w:ascii="Times New Roman" w:hAnsi="Times New Roman"/>
                <w:position w:val="2"/>
                <w:sz w:val="16"/>
                <w:szCs w:val="16"/>
              </w:rPr>
              <w:t>43-72</w:t>
            </w:r>
          </w:p>
        </w:tc>
        <w:tc>
          <w:tcPr>
            <w:tcW w:w="455" w:type="pct"/>
            <w:tcBorders>
              <w:top w:val="single" w:sz="4" w:space="0" w:color="auto"/>
              <w:left w:val="single" w:sz="4" w:space="0" w:color="auto"/>
              <w:bottom w:val="single" w:sz="4" w:space="0" w:color="auto"/>
              <w:right w:val="single" w:sz="4" w:space="0" w:color="auto"/>
            </w:tcBorders>
            <w:shd w:val="clear" w:color="auto" w:fill="FFFFFF"/>
            <w:vAlign w:val="center"/>
          </w:tcPr>
          <w:p w:rsidR="00B17F31" w:rsidRPr="00383EDE" w:rsidRDefault="00B17F31" w:rsidP="00383EDE">
            <w:pPr>
              <w:shd w:val="clear" w:color="auto" w:fill="FFFFFF"/>
              <w:spacing w:after="0" w:line="240" w:lineRule="auto"/>
              <w:jc w:val="center"/>
              <w:rPr>
                <w:rFonts w:ascii="Times New Roman" w:hAnsi="Times New Roman"/>
                <w:position w:val="2"/>
                <w:sz w:val="16"/>
                <w:szCs w:val="16"/>
              </w:rPr>
            </w:pPr>
            <w:r w:rsidRPr="00383EDE">
              <w:rPr>
                <w:rFonts w:ascii="Times New Roman" w:hAnsi="Times New Roman"/>
                <w:position w:val="2"/>
                <w:sz w:val="16"/>
                <w:szCs w:val="16"/>
              </w:rPr>
              <w:t>10,5</w:t>
            </w:r>
          </w:p>
        </w:tc>
        <w:tc>
          <w:tcPr>
            <w:tcW w:w="495" w:type="pct"/>
            <w:tcBorders>
              <w:top w:val="single" w:sz="4" w:space="0" w:color="auto"/>
              <w:left w:val="single" w:sz="4" w:space="0" w:color="auto"/>
              <w:bottom w:val="single" w:sz="4" w:space="0" w:color="auto"/>
              <w:right w:val="single" w:sz="4" w:space="0" w:color="auto"/>
            </w:tcBorders>
            <w:shd w:val="clear" w:color="auto" w:fill="FFFFFF"/>
            <w:vAlign w:val="center"/>
          </w:tcPr>
          <w:p w:rsidR="00B17F31" w:rsidRPr="00383EDE" w:rsidRDefault="00B17F31" w:rsidP="00383EDE">
            <w:pPr>
              <w:shd w:val="clear" w:color="auto" w:fill="FFFFFF"/>
              <w:spacing w:after="0" w:line="240" w:lineRule="auto"/>
              <w:jc w:val="center"/>
              <w:rPr>
                <w:rFonts w:ascii="Times New Roman" w:hAnsi="Times New Roman"/>
                <w:position w:val="2"/>
                <w:sz w:val="16"/>
                <w:szCs w:val="16"/>
              </w:rPr>
            </w:pPr>
            <w:r w:rsidRPr="00383EDE">
              <w:rPr>
                <w:rFonts w:ascii="Times New Roman" w:hAnsi="Times New Roman"/>
                <w:position w:val="2"/>
                <w:sz w:val="16"/>
                <w:szCs w:val="16"/>
              </w:rPr>
              <w:t>5,0</w:t>
            </w:r>
          </w:p>
        </w:tc>
        <w:tc>
          <w:tcPr>
            <w:tcW w:w="486" w:type="pct"/>
            <w:tcBorders>
              <w:top w:val="single" w:sz="4" w:space="0" w:color="auto"/>
              <w:left w:val="single" w:sz="4" w:space="0" w:color="auto"/>
              <w:bottom w:val="single" w:sz="4" w:space="0" w:color="auto"/>
              <w:right w:val="single" w:sz="4" w:space="0" w:color="auto"/>
            </w:tcBorders>
            <w:shd w:val="clear" w:color="auto" w:fill="FFFFFF"/>
            <w:vAlign w:val="center"/>
          </w:tcPr>
          <w:p w:rsidR="00B17F31" w:rsidRPr="00383EDE" w:rsidRDefault="00B17F31" w:rsidP="00383EDE">
            <w:pPr>
              <w:shd w:val="clear" w:color="auto" w:fill="FFFFFF"/>
              <w:spacing w:after="0" w:line="240" w:lineRule="auto"/>
              <w:jc w:val="center"/>
              <w:rPr>
                <w:rFonts w:ascii="Times New Roman" w:hAnsi="Times New Roman"/>
                <w:position w:val="2"/>
                <w:sz w:val="16"/>
                <w:szCs w:val="16"/>
              </w:rPr>
            </w:pPr>
            <w:r w:rsidRPr="00383EDE">
              <w:rPr>
                <w:rFonts w:ascii="Times New Roman" w:hAnsi="Times New Roman"/>
                <w:position w:val="2"/>
                <w:sz w:val="16"/>
                <w:szCs w:val="16"/>
              </w:rPr>
              <w:t>6,8</w:t>
            </w:r>
          </w:p>
        </w:tc>
        <w:tc>
          <w:tcPr>
            <w:tcW w:w="609" w:type="pct"/>
            <w:tcBorders>
              <w:top w:val="single" w:sz="4" w:space="0" w:color="auto"/>
              <w:left w:val="single" w:sz="4" w:space="0" w:color="auto"/>
              <w:bottom w:val="single" w:sz="4" w:space="0" w:color="auto"/>
              <w:right w:val="single" w:sz="4" w:space="0" w:color="auto"/>
            </w:tcBorders>
            <w:shd w:val="clear" w:color="auto" w:fill="FFFFFF"/>
            <w:vAlign w:val="center"/>
          </w:tcPr>
          <w:p w:rsidR="00B17F31" w:rsidRPr="00383EDE" w:rsidRDefault="00B17F31" w:rsidP="00383EDE">
            <w:pPr>
              <w:shd w:val="clear" w:color="auto" w:fill="FFFFFF"/>
              <w:spacing w:after="0" w:line="240" w:lineRule="auto"/>
              <w:jc w:val="center"/>
              <w:rPr>
                <w:rFonts w:ascii="Times New Roman" w:hAnsi="Times New Roman"/>
                <w:position w:val="2"/>
                <w:sz w:val="16"/>
                <w:szCs w:val="16"/>
              </w:rPr>
            </w:pPr>
            <w:r w:rsidRPr="00383EDE">
              <w:rPr>
                <w:rFonts w:ascii="Times New Roman" w:hAnsi="Times New Roman"/>
                <w:position w:val="2"/>
                <w:sz w:val="16"/>
                <w:szCs w:val="16"/>
              </w:rPr>
              <w:t>5,7</w:t>
            </w:r>
          </w:p>
        </w:tc>
        <w:tc>
          <w:tcPr>
            <w:tcW w:w="1006" w:type="pct"/>
            <w:tcBorders>
              <w:top w:val="single" w:sz="4" w:space="0" w:color="auto"/>
              <w:left w:val="single" w:sz="4" w:space="0" w:color="auto"/>
              <w:bottom w:val="single" w:sz="4" w:space="0" w:color="auto"/>
              <w:right w:val="single" w:sz="4" w:space="0" w:color="auto"/>
            </w:tcBorders>
            <w:shd w:val="clear" w:color="auto" w:fill="FFFFFF"/>
            <w:vAlign w:val="center"/>
          </w:tcPr>
          <w:p w:rsidR="00B17F31" w:rsidRPr="00383EDE" w:rsidRDefault="00B17F31" w:rsidP="00383EDE">
            <w:pPr>
              <w:shd w:val="clear" w:color="auto" w:fill="FFFFFF"/>
              <w:spacing w:after="0" w:line="240" w:lineRule="auto"/>
              <w:jc w:val="center"/>
              <w:rPr>
                <w:rFonts w:ascii="Times New Roman" w:hAnsi="Times New Roman"/>
                <w:position w:val="2"/>
                <w:sz w:val="16"/>
                <w:szCs w:val="16"/>
              </w:rPr>
            </w:pPr>
            <w:r w:rsidRPr="00383EDE">
              <w:rPr>
                <w:rFonts w:ascii="Times New Roman" w:hAnsi="Times New Roman"/>
                <w:position w:val="2"/>
                <w:sz w:val="16"/>
                <w:szCs w:val="16"/>
              </w:rPr>
              <w:t>28,0</w:t>
            </w:r>
          </w:p>
        </w:tc>
      </w:tr>
      <w:tr w:rsidR="00B17F31" w:rsidRPr="00383EDE" w:rsidTr="00383EDE">
        <w:trPr>
          <w:trHeight w:hRule="exact" w:val="277"/>
        </w:trPr>
        <w:tc>
          <w:tcPr>
            <w:tcW w:w="1011" w:type="pct"/>
            <w:tcBorders>
              <w:top w:val="single" w:sz="4" w:space="0" w:color="auto"/>
              <w:left w:val="single" w:sz="4" w:space="0" w:color="auto"/>
              <w:bottom w:val="single" w:sz="4" w:space="0" w:color="auto"/>
              <w:right w:val="single" w:sz="4" w:space="0" w:color="auto"/>
            </w:tcBorders>
            <w:shd w:val="clear" w:color="auto" w:fill="FFFFFF"/>
            <w:vAlign w:val="center"/>
          </w:tcPr>
          <w:p w:rsidR="00B17F31" w:rsidRPr="00383EDE" w:rsidRDefault="00B17F31" w:rsidP="00383EDE">
            <w:pPr>
              <w:shd w:val="clear" w:color="auto" w:fill="FFFFFF"/>
              <w:spacing w:after="0" w:line="240" w:lineRule="auto"/>
              <w:jc w:val="both"/>
              <w:rPr>
                <w:rFonts w:ascii="Times New Roman" w:hAnsi="Times New Roman"/>
                <w:position w:val="2"/>
                <w:sz w:val="16"/>
                <w:szCs w:val="16"/>
                <w:vertAlign w:val="subscript"/>
              </w:rPr>
            </w:pPr>
            <w:r w:rsidRPr="00383EDE">
              <w:rPr>
                <w:rFonts w:ascii="Times New Roman" w:hAnsi="Times New Roman"/>
                <w:position w:val="2"/>
                <w:sz w:val="16"/>
                <w:szCs w:val="16"/>
              </w:rPr>
              <w:t>В</w:t>
            </w:r>
            <w:proofErr w:type="gramStart"/>
            <w:r w:rsidRPr="00383EDE">
              <w:rPr>
                <w:rFonts w:ascii="Times New Roman" w:hAnsi="Times New Roman"/>
                <w:position w:val="2"/>
                <w:sz w:val="16"/>
                <w:szCs w:val="16"/>
                <w:vertAlign w:val="subscript"/>
              </w:rPr>
              <w:t>2</w:t>
            </w:r>
            <w:proofErr w:type="gramEnd"/>
          </w:p>
        </w:tc>
        <w:tc>
          <w:tcPr>
            <w:tcW w:w="938" w:type="pct"/>
            <w:tcBorders>
              <w:top w:val="single" w:sz="4" w:space="0" w:color="auto"/>
              <w:left w:val="single" w:sz="4" w:space="0" w:color="auto"/>
              <w:bottom w:val="single" w:sz="4" w:space="0" w:color="auto"/>
              <w:right w:val="single" w:sz="4" w:space="0" w:color="auto"/>
            </w:tcBorders>
            <w:shd w:val="clear" w:color="auto" w:fill="FFFFFF"/>
            <w:vAlign w:val="center"/>
          </w:tcPr>
          <w:p w:rsidR="00B17F31" w:rsidRPr="00383EDE" w:rsidRDefault="00B17F31" w:rsidP="00383EDE">
            <w:pPr>
              <w:shd w:val="clear" w:color="auto" w:fill="FFFFFF"/>
              <w:spacing w:after="0" w:line="240" w:lineRule="auto"/>
              <w:jc w:val="center"/>
              <w:rPr>
                <w:rFonts w:ascii="Times New Roman" w:hAnsi="Times New Roman"/>
                <w:position w:val="2"/>
                <w:sz w:val="16"/>
                <w:szCs w:val="16"/>
              </w:rPr>
            </w:pPr>
            <w:r w:rsidRPr="00383EDE">
              <w:rPr>
                <w:rFonts w:ascii="Times New Roman" w:hAnsi="Times New Roman"/>
                <w:position w:val="2"/>
                <w:sz w:val="16"/>
                <w:szCs w:val="16"/>
              </w:rPr>
              <w:t>72 и более</w:t>
            </w:r>
          </w:p>
        </w:tc>
        <w:tc>
          <w:tcPr>
            <w:tcW w:w="455" w:type="pct"/>
            <w:tcBorders>
              <w:top w:val="single" w:sz="4" w:space="0" w:color="auto"/>
              <w:left w:val="single" w:sz="4" w:space="0" w:color="auto"/>
              <w:bottom w:val="single" w:sz="4" w:space="0" w:color="auto"/>
              <w:right w:val="single" w:sz="4" w:space="0" w:color="auto"/>
            </w:tcBorders>
            <w:shd w:val="clear" w:color="auto" w:fill="FFFFFF"/>
            <w:vAlign w:val="center"/>
          </w:tcPr>
          <w:p w:rsidR="00B17F31" w:rsidRPr="00383EDE" w:rsidRDefault="00B17F31" w:rsidP="00383EDE">
            <w:pPr>
              <w:shd w:val="clear" w:color="auto" w:fill="FFFFFF"/>
              <w:spacing w:after="0" w:line="240" w:lineRule="auto"/>
              <w:jc w:val="center"/>
              <w:rPr>
                <w:rFonts w:ascii="Times New Roman" w:hAnsi="Times New Roman"/>
                <w:position w:val="2"/>
                <w:sz w:val="16"/>
                <w:szCs w:val="16"/>
              </w:rPr>
            </w:pPr>
            <w:r w:rsidRPr="00383EDE">
              <w:rPr>
                <w:rFonts w:ascii="Times New Roman" w:hAnsi="Times New Roman"/>
                <w:position w:val="2"/>
                <w:sz w:val="16"/>
                <w:szCs w:val="16"/>
              </w:rPr>
              <w:t>6.1</w:t>
            </w:r>
          </w:p>
        </w:tc>
        <w:tc>
          <w:tcPr>
            <w:tcW w:w="495" w:type="pct"/>
            <w:tcBorders>
              <w:top w:val="single" w:sz="4" w:space="0" w:color="auto"/>
              <w:left w:val="single" w:sz="4" w:space="0" w:color="auto"/>
              <w:bottom w:val="single" w:sz="4" w:space="0" w:color="auto"/>
              <w:right w:val="single" w:sz="4" w:space="0" w:color="auto"/>
            </w:tcBorders>
            <w:shd w:val="clear" w:color="auto" w:fill="FFFFFF"/>
            <w:vAlign w:val="center"/>
          </w:tcPr>
          <w:p w:rsidR="00B17F31" w:rsidRPr="00383EDE" w:rsidRDefault="00B17F31" w:rsidP="00383EDE">
            <w:pPr>
              <w:shd w:val="clear" w:color="auto" w:fill="FFFFFF"/>
              <w:spacing w:after="0" w:line="240" w:lineRule="auto"/>
              <w:jc w:val="center"/>
              <w:rPr>
                <w:rFonts w:ascii="Times New Roman" w:hAnsi="Times New Roman"/>
                <w:position w:val="2"/>
                <w:sz w:val="16"/>
                <w:szCs w:val="16"/>
              </w:rPr>
            </w:pPr>
            <w:r w:rsidRPr="00383EDE">
              <w:rPr>
                <w:rFonts w:ascii="Times New Roman" w:hAnsi="Times New Roman"/>
                <w:position w:val="2"/>
                <w:sz w:val="16"/>
                <w:szCs w:val="16"/>
              </w:rPr>
              <w:t>4,3</w:t>
            </w:r>
          </w:p>
        </w:tc>
        <w:tc>
          <w:tcPr>
            <w:tcW w:w="486" w:type="pct"/>
            <w:tcBorders>
              <w:top w:val="single" w:sz="4" w:space="0" w:color="auto"/>
              <w:left w:val="single" w:sz="4" w:space="0" w:color="auto"/>
              <w:bottom w:val="single" w:sz="4" w:space="0" w:color="auto"/>
              <w:right w:val="single" w:sz="4" w:space="0" w:color="auto"/>
            </w:tcBorders>
            <w:shd w:val="clear" w:color="auto" w:fill="FFFFFF"/>
            <w:vAlign w:val="center"/>
          </w:tcPr>
          <w:p w:rsidR="00B17F31" w:rsidRPr="00383EDE" w:rsidRDefault="00B17F31" w:rsidP="00383EDE">
            <w:pPr>
              <w:shd w:val="clear" w:color="auto" w:fill="FFFFFF"/>
              <w:spacing w:after="0" w:line="240" w:lineRule="auto"/>
              <w:jc w:val="center"/>
              <w:rPr>
                <w:rFonts w:ascii="Times New Roman" w:hAnsi="Times New Roman"/>
                <w:position w:val="2"/>
                <w:sz w:val="16"/>
                <w:szCs w:val="16"/>
              </w:rPr>
            </w:pPr>
            <w:r w:rsidRPr="00383EDE">
              <w:rPr>
                <w:rFonts w:ascii="Times New Roman" w:hAnsi="Times New Roman"/>
                <w:position w:val="2"/>
                <w:sz w:val="16"/>
                <w:szCs w:val="16"/>
              </w:rPr>
              <w:t>2,0</w:t>
            </w:r>
          </w:p>
        </w:tc>
        <w:tc>
          <w:tcPr>
            <w:tcW w:w="609" w:type="pct"/>
            <w:tcBorders>
              <w:top w:val="single" w:sz="4" w:space="0" w:color="auto"/>
              <w:left w:val="single" w:sz="4" w:space="0" w:color="auto"/>
              <w:bottom w:val="single" w:sz="4" w:space="0" w:color="auto"/>
              <w:right w:val="single" w:sz="4" w:space="0" w:color="auto"/>
            </w:tcBorders>
            <w:shd w:val="clear" w:color="auto" w:fill="FFFFFF"/>
            <w:vAlign w:val="center"/>
          </w:tcPr>
          <w:p w:rsidR="00B17F31" w:rsidRPr="00383EDE" w:rsidRDefault="00B17F31" w:rsidP="00383EDE">
            <w:pPr>
              <w:shd w:val="clear" w:color="auto" w:fill="FFFFFF"/>
              <w:spacing w:after="0" w:line="240" w:lineRule="auto"/>
              <w:jc w:val="center"/>
              <w:rPr>
                <w:rFonts w:ascii="Times New Roman" w:hAnsi="Times New Roman"/>
                <w:position w:val="2"/>
                <w:sz w:val="16"/>
                <w:szCs w:val="16"/>
              </w:rPr>
            </w:pPr>
            <w:r w:rsidRPr="00383EDE">
              <w:rPr>
                <w:rFonts w:ascii="Times New Roman" w:hAnsi="Times New Roman"/>
                <w:position w:val="2"/>
                <w:sz w:val="16"/>
                <w:szCs w:val="16"/>
              </w:rPr>
              <w:t>4,3</w:t>
            </w:r>
          </w:p>
        </w:tc>
        <w:tc>
          <w:tcPr>
            <w:tcW w:w="1006" w:type="pct"/>
            <w:tcBorders>
              <w:top w:val="single" w:sz="4" w:space="0" w:color="auto"/>
              <w:left w:val="single" w:sz="4" w:space="0" w:color="auto"/>
              <w:bottom w:val="single" w:sz="4" w:space="0" w:color="auto"/>
              <w:right w:val="single" w:sz="4" w:space="0" w:color="auto"/>
            </w:tcBorders>
            <w:shd w:val="clear" w:color="auto" w:fill="FFFFFF"/>
            <w:vAlign w:val="center"/>
          </w:tcPr>
          <w:p w:rsidR="00B17F31" w:rsidRPr="00383EDE" w:rsidRDefault="00B17F31" w:rsidP="00383EDE">
            <w:pPr>
              <w:shd w:val="clear" w:color="auto" w:fill="FFFFFF"/>
              <w:spacing w:after="0" w:line="240" w:lineRule="auto"/>
              <w:jc w:val="center"/>
              <w:rPr>
                <w:rFonts w:ascii="Times New Roman" w:hAnsi="Times New Roman"/>
                <w:position w:val="2"/>
                <w:sz w:val="16"/>
                <w:szCs w:val="16"/>
              </w:rPr>
            </w:pPr>
            <w:r w:rsidRPr="00383EDE">
              <w:rPr>
                <w:rFonts w:ascii="Times New Roman" w:hAnsi="Times New Roman"/>
                <w:position w:val="2"/>
                <w:sz w:val="16"/>
                <w:szCs w:val="16"/>
              </w:rPr>
              <w:t>16,7</w:t>
            </w:r>
          </w:p>
        </w:tc>
      </w:tr>
      <w:tr w:rsidR="00B17F31" w:rsidRPr="00383EDE" w:rsidTr="00383EDE">
        <w:trPr>
          <w:trHeight w:hRule="exact" w:val="628"/>
        </w:trPr>
        <w:tc>
          <w:tcPr>
            <w:tcW w:w="1011" w:type="pct"/>
            <w:tcBorders>
              <w:top w:val="single" w:sz="4" w:space="0" w:color="auto"/>
              <w:left w:val="single" w:sz="4" w:space="0" w:color="auto"/>
              <w:bottom w:val="single" w:sz="4" w:space="0" w:color="auto"/>
              <w:right w:val="single" w:sz="4" w:space="0" w:color="auto"/>
            </w:tcBorders>
            <w:shd w:val="clear" w:color="auto" w:fill="FFFFFF"/>
            <w:vAlign w:val="center"/>
          </w:tcPr>
          <w:p w:rsidR="00B17F31" w:rsidRPr="00383EDE" w:rsidRDefault="00B17F31" w:rsidP="00383EDE">
            <w:pPr>
              <w:shd w:val="clear" w:color="auto" w:fill="FFFFFF"/>
              <w:spacing w:after="0" w:line="240" w:lineRule="auto"/>
              <w:jc w:val="both"/>
              <w:rPr>
                <w:rFonts w:ascii="Times New Roman" w:hAnsi="Times New Roman"/>
                <w:position w:val="2"/>
                <w:sz w:val="16"/>
                <w:szCs w:val="16"/>
                <w:vertAlign w:val="subscript"/>
              </w:rPr>
            </w:pPr>
            <w:r w:rsidRPr="00383EDE">
              <w:rPr>
                <w:rFonts w:ascii="Times New Roman" w:hAnsi="Times New Roman"/>
                <w:position w:val="2"/>
                <w:sz w:val="16"/>
                <w:szCs w:val="16"/>
              </w:rPr>
              <w:t>А</w:t>
            </w:r>
            <w:r w:rsidRPr="00383EDE">
              <w:rPr>
                <w:rFonts w:ascii="Times New Roman" w:hAnsi="Times New Roman"/>
                <w:position w:val="2"/>
                <w:sz w:val="16"/>
                <w:szCs w:val="16"/>
                <w:vertAlign w:val="subscript"/>
              </w:rPr>
              <w:t>п</w:t>
            </w:r>
            <w:r w:rsidRPr="00383EDE">
              <w:rPr>
                <w:rFonts w:ascii="Times New Roman" w:hAnsi="Times New Roman"/>
                <w:position w:val="2"/>
                <w:sz w:val="16"/>
                <w:szCs w:val="16"/>
              </w:rPr>
              <w:t>-В</w:t>
            </w:r>
            <w:r w:rsidRPr="00383EDE">
              <w:rPr>
                <w:rFonts w:ascii="Times New Roman" w:hAnsi="Times New Roman"/>
                <w:position w:val="2"/>
                <w:sz w:val="16"/>
                <w:szCs w:val="16"/>
                <w:vertAlign w:val="subscript"/>
              </w:rPr>
              <w:t>2</w:t>
            </w:r>
          </w:p>
        </w:tc>
        <w:tc>
          <w:tcPr>
            <w:tcW w:w="938" w:type="pct"/>
            <w:tcBorders>
              <w:top w:val="single" w:sz="4" w:space="0" w:color="auto"/>
              <w:left w:val="single" w:sz="4" w:space="0" w:color="auto"/>
              <w:bottom w:val="single" w:sz="4" w:space="0" w:color="auto"/>
              <w:right w:val="single" w:sz="4" w:space="0" w:color="auto"/>
            </w:tcBorders>
            <w:shd w:val="clear" w:color="auto" w:fill="FFFFFF"/>
            <w:vAlign w:val="center"/>
          </w:tcPr>
          <w:p w:rsidR="00B17F31" w:rsidRPr="00383EDE" w:rsidRDefault="00B17F31" w:rsidP="00383EDE">
            <w:pPr>
              <w:shd w:val="clear" w:color="auto" w:fill="FFFFFF"/>
              <w:spacing w:after="0" w:line="240" w:lineRule="auto"/>
              <w:jc w:val="center"/>
              <w:rPr>
                <w:rFonts w:ascii="Times New Roman" w:hAnsi="Times New Roman"/>
                <w:position w:val="2"/>
                <w:sz w:val="16"/>
                <w:szCs w:val="16"/>
              </w:rPr>
            </w:pPr>
            <w:r w:rsidRPr="00383EDE">
              <w:rPr>
                <w:rFonts w:ascii="Times New Roman" w:hAnsi="Times New Roman"/>
                <w:position w:val="2"/>
                <w:sz w:val="16"/>
                <w:szCs w:val="16"/>
              </w:rPr>
              <w:t>Плотность корней по срезам</w:t>
            </w:r>
          </w:p>
        </w:tc>
        <w:tc>
          <w:tcPr>
            <w:tcW w:w="455" w:type="pct"/>
            <w:tcBorders>
              <w:top w:val="single" w:sz="4" w:space="0" w:color="auto"/>
              <w:left w:val="single" w:sz="4" w:space="0" w:color="auto"/>
              <w:bottom w:val="single" w:sz="4" w:space="0" w:color="auto"/>
              <w:right w:val="single" w:sz="4" w:space="0" w:color="auto"/>
            </w:tcBorders>
            <w:shd w:val="clear" w:color="auto" w:fill="FFFFFF"/>
            <w:vAlign w:val="center"/>
          </w:tcPr>
          <w:p w:rsidR="00B17F31" w:rsidRPr="00383EDE" w:rsidRDefault="00B17F31" w:rsidP="00383EDE">
            <w:pPr>
              <w:shd w:val="clear" w:color="auto" w:fill="FFFFFF"/>
              <w:spacing w:after="0" w:line="240" w:lineRule="auto"/>
              <w:jc w:val="center"/>
              <w:rPr>
                <w:rFonts w:ascii="Times New Roman" w:hAnsi="Times New Roman"/>
                <w:position w:val="2"/>
                <w:sz w:val="16"/>
                <w:szCs w:val="16"/>
              </w:rPr>
            </w:pPr>
            <w:r w:rsidRPr="00383EDE">
              <w:rPr>
                <w:rFonts w:ascii="Times New Roman" w:hAnsi="Times New Roman"/>
                <w:position w:val="2"/>
                <w:sz w:val="16"/>
                <w:szCs w:val="16"/>
              </w:rPr>
              <w:t>41,5</w:t>
            </w:r>
          </w:p>
        </w:tc>
        <w:tc>
          <w:tcPr>
            <w:tcW w:w="495" w:type="pct"/>
            <w:tcBorders>
              <w:top w:val="single" w:sz="4" w:space="0" w:color="auto"/>
              <w:left w:val="single" w:sz="4" w:space="0" w:color="auto"/>
              <w:bottom w:val="single" w:sz="4" w:space="0" w:color="auto"/>
              <w:right w:val="single" w:sz="4" w:space="0" w:color="auto"/>
            </w:tcBorders>
            <w:shd w:val="clear" w:color="auto" w:fill="FFFFFF"/>
            <w:vAlign w:val="center"/>
          </w:tcPr>
          <w:p w:rsidR="00B17F31" w:rsidRPr="00383EDE" w:rsidRDefault="00B17F31" w:rsidP="00383EDE">
            <w:pPr>
              <w:shd w:val="clear" w:color="auto" w:fill="FFFFFF"/>
              <w:spacing w:after="0" w:line="240" w:lineRule="auto"/>
              <w:jc w:val="center"/>
              <w:rPr>
                <w:rFonts w:ascii="Times New Roman" w:hAnsi="Times New Roman"/>
                <w:position w:val="2"/>
                <w:sz w:val="16"/>
                <w:szCs w:val="16"/>
              </w:rPr>
            </w:pPr>
            <w:r w:rsidRPr="00383EDE">
              <w:rPr>
                <w:rFonts w:ascii="Times New Roman" w:hAnsi="Times New Roman"/>
                <w:position w:val="2"/>
                <w:sz w:val="16"/>
                <w:szCs w:val="16"/>
              </w:rPr>
              <w:t>22,0</w:t>
            </w:r>
          </w:p>
        </w:tc>
        <w:tc>
          <w:tcPr>
            <w:tcW w:w="486" w:type="pct"/>
            <w:tcBorders>
              <w:top w:val="single" w:sz="4" w:space="0" w:color="auto"/>
              <w:left w:val="single" w:sz="4" w:space="0" w:color="auto"/>
              <w:bottom w:val="single" w:sz="4" w:space="0" w:color="auto"/>
              <w:right w:val="single" w:sz="4" w:space="0" w:color="auto"/>
            </w:tcBorders>
            <w:shd w:val="clear" w:color="auto" w:fill="FFFFFF"/>
            <w:vAlign w:val="center"/>
          </w:tcPr>
          <w:p w:rsidR="00B17F31" w:rsidRPr="00383EDE" w:rsidRDefault="00B17F31" w:rsidP="00383EDE">
            <w:pPr>
              <w:shd w:val="clear" w:color="auto" w:fill="FFFFFF"/>
              <w:spacing w:after="0" w:line="240" w:lineRule="auto"/>
              <w:jc w:val="center"/>
              <w:rPr>
                <w:rFonts w:ascii="Times New Roman" w:hAnsi="Times New Roman"/>
                <w:position w:val="2"/>
                <w:sz w:val="16"/>
                <w:szCs w:val="16"/>
              </w:rPr>
            </w:pPr>
            <w:r w:rsidRPr="00383EDE">
              <w:rPr>
                <w:rFonts w:ascii="Times New Roman" w:hAnsi="Times New Roman"/>
                <w:position w:val="2"/>
                <w:sz w:val="16"/>
                <w:szCs w:val="16"/>
              </w:rPr>
              <w:t>20,0</w:t>
            </w:r>
          </w:p>
        </w:tc>
        <w:tc>
          <w:tcPr>
            <w:tcW w:w="609" w:type="pct"/>
            <w:tcBorders>
              <w:top w:val="single" w:sz="4" w:space="0" w:color="auto"/>
              <w:left w:val="single" w:sz="4" w:space="0" w:color="auto"/>
              <w:bottom w:val="single" w:sz="4" w:space="0" w:color="auto"/>
              <w:right w:val="single" w:sz="4" w:space="0" w:color="auto"/>
            </w:tcBorders>
            <w:shd w:val="clear" w:color="auto" w:fill="FFFFFF"/>
            <w:vAlign w:val="center"/>
          </w:tcPr>
          <w:p w:rsidR="00B17F31" w:rsidRPr="00383EDE" w:rsidRDefault="00B17F31" w:rsidP="00383EDE">
            <w:pPr>
              <w:shd w:val="clear" w:color="auto" w:fill="FFFFFF"/>
              <w:spacing w:after="0" w:line="240" w:lineRule="auto"/>
              <w:jc w:val="center"/>
              <w:rPr>
                <w:rFonts w:ascii="Times New Roman" w:hAnsi="Times New Roman"/>
                <w:position w:val="2"/>
                <w:sz w:val="16"/>
                <w:szCs w:val="16"/>
              </w:rPr>
            </w:pPr>
            <w:r w:rsidRPr="00383EDE">
              <w:rPr>
                <w:rFonts w:ascii="Times New Roman" w:hAnsi="Times New Roman"/>
                <w:position w:val="2"/>
                <w:sz w:val="16"/>
                <w:szCs w:val="16"/>
              </w:rPr>
              <w:t>16,5</w:t>
            </w:r>
          </w:p>
        </w:tc>
        <w:tc>
          <w:tcPr>
            <w:tcW w:w="1006" w:type="pct"/>
            <w:tcBorders>
              <w:top w:val="single" w:sz="4" w:space="0" w:color="auto"/>
              <w:left w:val="single" w:sz="4" w:space="0" w:color="auto"/>
              <w:bottom w:val="single" w:sz="4" w:space="0" w:color="auto"/>
              <w:right w:val="single" w:sz="4" w:space="0" w:color="auto"/>
            </w:tcBorders>
            <w:shd w:val="clear" w:color="auto" w:fill="FFFFFF"/>
            <w:vAlign w:val="center"/>
          </w:tcPr>
          <w:p w:rsidR="00B17F31" w:rsidRPr="00383EDE" w:rsidRDefault="00B17F31" w:rsidP="00383EDE">
            <w:pPr>
              <w:shd w:val="clear" w:color="auto" w:fill="FFFFFF"/>
              <w:spacing w:after="0" w:line="240" w:lineRule="auto"/>
              <w:jc w:val="center"/>
              <w:rPr>
                <w:rFonts w:ascii="Times New Roman" w:hAnsi="Times New Roman"/>
                <w:position w:val="2"/>
                <w:sz w:val="16"/>
                <w:szCs w:val="16"/>
              </w:rPr>
            </w:pPr>
            <w:r w:rsidRPr="00383EDE">
              <w:rPr>
                <w:rFonts w:ascii="Times New Roman" w:hAnsi="Times New Roman"/>
                <w:position w:val="2"/>
                <w:sz w:val="16"/>
                <w:szCs w:val="16"/>
              </w:rPr>
              <w:t>100,0</w:t>
            </w:r>
          </w:p>
        </w:tc>
      </w:tr>
    </w:tbl>
    <w:p w:rsidR="00B17F31" w:rsidRPr="00383EDE" w:rsidRDefault="00B17F31" w:rsidP="00383EDE">
      <w:pPr>
        <w:shd w:val="clear" w:color="auto" w:fill="FFFFFF"/>
        <w:spacing w:after="0" w:line="240" w:lineRule="auto"/>
        <w:jc w:val="both"/>
        <w:rPr>
          <w:rFonts w:ascii="Times New Roman" w:hAnsi="Times New Roman"/>
          <w:position w:val="2"/>
          <w:sz w:val="16"/>
          <w:szCs w:val="16"/>
        </w:rPr>
      </w:pPr>
    </w:p>
    <w:p w:rsidR="00B17F31" w:rsidRPr="00B17F31" w:rsidRDefault="00B17F31" w:rsidP="00B17F31">
      <w:pPr>
        <w:shd w:val="clear" w:color="auto" w:fill="FFFFFF"/>
        <w:spacing w:after="0" w:line="240" w:lineRule="auto"/>
        <w:ind w:firstLine="284"/>
        <w:jc w:val="both"/>
        <w:rPr>
          <w:rFonts w:ascii="Times New Roman" w:hAnsi="Times New Roman"/>
          <w:position w:val="2"/>
          <w:sz w:val="20"/>
          <w:szCs w:val="20"/>
        </w:rPr>
      </w:pPr>
      <w:r w:rsidRPr="00B17F31">
        <w:rPr>
          <w:rFonts w:ascii="Times New Roman" w:hAnsi="Times New Roman"/>
          <w:position w:val="2"/>
          <w:sz w:val="20"/>
          <w:szCs w:val="20"/>
        </w:rPr>
        <w:t>Анализ табл. 1 показывает, что основная масса обрастающих ко</w:t>
      </w:r>
      <w:r w:rsidRPr="00B17F31">
        <w:rPr>
          <w:rFonts w:ascii="Times New Roman" w:hAnsi="Times New Roman"/>
          <w:position w:val="2"/>
          <w:sz w:val="20"/>
          <w:szCs w:val="20"/>
        </w:rPr>
        <w:t>р</w:t>
      </w:r>
      <w:r w:rsidRPr="00B17F31">
        <w:rPr>
          <w:rFonts w:ascii="Times New Roman" w:hAnsi="Times New Roman"/>
          <w:position w:val="2"/>
          <w:sz w:val="20"/>
          <w:szCs w:val="20"/>
        </w:rPr>
        <w:t>ней расположена в слое до 60-</w:t>
      </w:r>
      <w:smartTag w:uri="urn:schemas-microsoft-com:office:smarttags" w:element="metricconverter">
        <w:smartTagPr>
          <w:attr w:name="ProductID" w:val="70 см"/>
        </w:smartTagPr>
        <w:r w:rsidRPr="00B17F31">
          <w:rPr>
            <w:rFonts w:ascii="Times New Roman" w:hAnsi="Times New Roman"/>
            <w:position w:val="2"/>
            <w:sz w:val="20"/>
            <w:szCs w:val="20"/>
          </w:rPr>
          <w:t>70 см</w:t>
        </w:r>
      </w:smartTag>
      <w:r w:rsidRPr="00B17F31">
        <w:rPr>
          <w:rFonts w:ascii="Times New Roman" w:hAnsi="Times New Roman"/>
          <w:position w:val="2"/>
          <w:sz w:val="20"/>
          <w:szCs w:val="20"/>
        </w:rPr>
        <w:t>, наиболее обеспеченном питател</w:t>
      </w:r>
      <w:r w:rsidRPr="00B17F31">
        <w:rPr>
          <w:rFonts w:ascii="Times New Roman" w:hAnsi="Times New Roman"/>
          <w:position w:val="2"/>
          <w:sz w:val="20"/>
          <w:szCs w:val="20"/>
        </w:rPr>
        <w:t>ь</w:t>
      </w:r>
      <w:r w:rsidRPr="00B17F31">
        <w:rPr>
          <w:rFonts w:ascii="Times New Roman" w:hAnsi="Times New Roman"/>
          <w:position w:val="2"/>
          <w:sz w:val="20"/>
          <w:szCs w:val="20"/>
        </w:rPr>
        <w:t>ными веществами и влагой и лишь 16,7 % от общего количества ра</w:t>
      </w:r>
      <w:r w:rsidRPr="00B17F31">
        <w:rPr>
          <w:rFonts w:ascii="Times New Roman" w:hAnsi="Times New Roman"/>
          <w:position w:val="2"/>
          <w:sz w:val="20"/>
          <w:szCs w:val="20"/>
        </w:rPr>
        <w:t>с</w:t>
      </w:r>
      <w:r w:rsidRPr="00B17F31">
        <w:rPr>
          <w:rFonts w:ascii="Times New Roman" w:hAnsi="Times New Roman"/>
          <w:position w:val="2"/>
          <w:sz w:val="20"/>
          <w:szCs w:val="20"/>
        </w:rPr>
        <w:t xml:space="preserve">пространена в слое ниже </w:t>
      </w:r>
      <w:smartTag w:uri="urn:schemas-microsoft-com:office:smarttags" w:element="metricconverter">
        <w:smartTagPr>
          <w:attr w:name="ProductID" w:val="70 см"/>
        </w:smartTagPr>
        <w:r w:rsidRPr="00B17F31">
          <w:rPr>
            <w:rFonts w:ascii="Times New Roman" w:hAnsi="Times New Roman"/>
            <w:position w:val="2"/>
            <w:sz w:val="20"/>
            <w:szCs w:val="20"/>
          </w:rPr>
          <w:t>70 см</w:t>
        </w:r>
      </w:smartTag>
      <w:r w:rsidRPr="00B17F31">
        <w:rPr>
          <w:rFonts w:ascii="Times New Roman" w:hAnsi="Times New Roman"/>
          <w:position w:val="2"/>
          <w:sz w:val="20"/>
          <w:szCs w:val="20"/>
        </w:rPr>
        <w:t xml:space="preserve">. </w:t>
      </w:r>
      <w:proofErr w:type="gramStart"/>
      <w:r w:rsidRPr="00B17F31">
        <w:rPr>
          <w:rFonts w:ascii="Times New Roman" w:hAnsi="Times New Roman"/>
          <w:position w:val="2"/>
          <w:sz w:val="20"/>
          <w:szCs w:val="20"/>
        </w:rPr>
        <w:t>В вернем</w:t>
      </w:r>
      <w:proofErr w:type="gramEnd"/>
      <w:r w:rsidRPr="00B17F31">
        <w:rPr>
          <w:rFonts w:ascii="Times New Roman" w:hAnsi="Times New Roman"/>
          <w:position w:val="2"/>
          <w:sz w:val="20"/>
          <w:szCs w:val="20"/>
        </w:rPr>
        <w:t xml:space="preserve"> пахотном горизонте. На</w:t>
      </w:r>
      <w:r w:rsidRPr="00B17F31">
        <w:rPr>
          <w:rFonts w:ascii="Times New Roman" w:hAnsi="Times New Roman"/>
          <w:position w:val="2"/>
          <w:sz w:val="20"/>
          <w:szCs w:val="20"/>
        </w:rPr>
        <w:t>и</w:t>
      </w:r>
      <w:r w:rsidRPr="00B17F31">
        <w:rPr>
          <w:rFonts w:ascii="Times New Roman" w:hAnsi="Times New Roman"/>
          <w:position w:val="2"/>
          <w:sz w:val="20"/>
          <w:szCs w:val="20"/>
        </w:rPr>
        <w:t>большее количество обрастающих корней расположено непосредс</w:t>
      </w:r>
      <w:r w:rsidRPr="00B17F31">
        <w:rPr>
          <w:rFonts w:ascii="Times New Roman" w:hAnsi="Times New Roman"/>
          <w:position w:val="2"/>
          <w:sz w:val="20"/>
          <w:szCs w:val="20"/>
        </w:rPr>
        <w:t>т</w:t>
      </w:r>
      <w:r w:rsidRPr="00B17F31">
        <w:rPr>
          <w:rFonts w:ascii="Times New Roman" w:hAnsi="Times New Roman"/>
          <w:position w:val="2"/>
          <w:sz w:val="20"/>
          <w:szCs w:val="20"/>
        </w:rPr>
        <w:t>венно под кроной яблони (до 60 %). П</w:t>
      </w:r>
      <w:proofErr w:type="gramStart"/>
      <w:r w:rsidRPr="00B17F31">
        <w:rPr>
          <w:rFonts w:ascii="Times New Roman" w:hAnsi="Times New Roman"/>
          <w:position w:val="2"/>
          <w:sz w:val="20"/>
          <w:szCs w:val="20"/>
          <w:lang w:val="en-US"/>
        </w:rPr>
        <w:t>o</w:t>
      </w:r>
      <w:proofErr w:type="gramEnd"/>
      <w:r w:rsidRPr="00B17F31">
        <w:rPr>
          <w:rFonts w:ascii="Times New Roman" w:hAnsi="Times New Roman"/>
          <w:position w:val="2"/>
          <w:sz w:val="20"/>
          <w:szCs w:val="20"/>
        </w:rPr>
        <w:t xml:space="preserve"> мере распространения к сер</w:t>
      </w:r>
      <w:r w:rsidRPr="00B17F31">
        <w:rPr>
          <w:rFonts w:ascii="Times New Roman" w:hAnsi="Times New Roman"/>
          <w:position w:val="2"/>
          <w:sz w:val="20"/>
          <w:szCs w:val="20"/>
        </w:rPr>
        <w:t>е</w:t>
      </w:r>
      <w:r w:rsidRPr="00B17F31">
        <w:rPr>
          <w:rFonts w:ascii="Times New Roman" w:hAnsi="Times New Roman"/>
          <w:position w:val="2"/>
          <w:sz w:val="20"/>
          <w:szCs w:val="20"/>
        </w:rPr>
        <w:t>дине междурядья процентное отношение их уменьшается сравнител</w:t>
      </w:r>
      <w:r w:rsidRPr="00B17F31">
        <w:rPr>
          <w:rFonts w:ascii="Times New Roman" w:hAnsi="Times New Roman"/>
          <w:position w:val="2"/>
          <w:sz w:val="20"/>
          <w:szCs w:val="20"/>
        </w:rPr>
        <w:t>ь</w:t>
      </w:r>
      <w:r w:rsidRPr="00B17F31">
        <w:rPr>
          <w:rFonts w:ascii="Times New Roman" w:hAnsi="Times New Roman"/>
          <w:position w:val="2"/>
          <w:sz w:val="20"/>
          <w:szCs w:val="20"/>
        </w:rPr>
        <w:t>но равномерно. Наличие хорошо водопроницаемых супесчаных и пе</w:t>
      </w:r>
      <w:r w:rsidRPr="00B17F31">
        <w:rPr>
          <w:rFonts w:ascii="Times New Roman" w:hAnsi="Times New Roman"/>
          <w:position w:val="2"/>
          <w:sz w:val="20"/>
          <w:szCs w:val="20"/>
        </w:rPr>
        <w:t>с</w:t>
      </w:r>
      <w:r w:rsidR="00C66274">
        <w:rPr>
          <w:rFonts w:ascii="Times New Roman" w:hAnsi="Times New Roman"/>
          <w:position w:val="2"/>
          <w:sz w:val="20"/>
          <w:szCs w:val="20"/>
        </w:rPr>
        <w:t>чаных прослоек с глубины 0,7–</w:t>
      </w:r>
      <w:r w:rsidRPr="00B17F31">
        <w:rPr>
          <w:rFonts w:ascii="Times New Roman" w:hAnsi="Times New Roman"/>
          <w:position w:val="2"/>
          <w:sz w:val="20"/>
          <w:szCs w:val="20"/>
        </w:rPr>
        <w:t>0,8 м создает хорошие условия для др</w:t>
      </w:r>
      <w:r w:rsidRPr="00B17F31">
        <w:rPr>
          <w:rFonts w:ascii="Times New Roman" w:hAnsi="Times New Roman"/>
          <w:position w:val="2"/>
          <w:sz w:val="20"/>
          <w:szCs w:val="20"/>
        </w:rPr>
        <w:t>е</w:t>
      </w:r>
      <w:r w:rsidRPr="00B17F31">
        <w:rPr>
          <w:rFonts w:ascii="Times New Roman" w:hAnsi="Times New Roman"/>
          <w:position w:val="2"/>
          <w:sz w:val="20"/>
          <w:szCs w:val="20"/>
        </w:rPr>
        <w:t>нирования участка, поэтому естественный водный режим здесь зача</w:t>
      </w:r>
      <w:r w:rsidRPr="00B17F31">
        <w:rPr>
          <w:rFonts w:ascii="Times New Roman" w:hAnsi="Times New Roman"/>
          <w:position w:val="2"/>
          <w:sz w:val="20"/>
          <w:szCs w:val="20"/>
        </w:rPr>
        <w:t>с</w:t>
      </w:r>
      <w:r w:rsidRPr="00B17F31">
        <w:rPr>
          <w:rFonts w:ascii="Times New Roman" w:hAnsi="Times New Roman"/>
          <w:position w:val="2"/>
          <w:sz w:val="20"/>
          <w:szCs w:val="20"/>
        </w:rPr>
        <w:t xml:space="preserve">тую отклоняется </w:t>
      </w:r>
      <w:proofErr w:type="gramStart"/>
      <w:r w:rsidRPr="00B17F31">
        <w:rPr>
          <w:rFonts w:ascii="Times New Roman" w:hAnsi="Times New Roman"/>
          <w:position w:val="2"/>
          <w:sz w:val="20"/>
          <w:szCs w:val="20"/>
        </w:rPr>
        <w:t>от</w:t>
      </w:r>
      <w:proofErr w:type="gramEnd"/>
      <w:r w:rsidRPr="00B17F31">
        <w:rPr>
          <w:rFonts w:ascii="Times New Roman" w:hAnsi="Times New Roman"/>
          <w:position w:val="2"/>
          <w:sz w:val="20"/>
          <w:szCs w:val="20"/>
        </w:rPr>
        <w:t xml:space="preserve"> оптимального, а корневая система здесь развита слабее.</w:t>
      </w:r>
    </w:p>
    <w:p w:rsidR="00B17F31" w:rsidRPr="00B17F31" w:rsidRDefault="00B17F31" w:rsidP="00B17F31">
      <w:pPr>
        <w:shd w:val="clear" w:color="auto" w:fill="FFFFFF"/>
        <w:spacing w:after="0" w:line="240" w:lineRule="auto"/>
        <w:ind w:firstLine="284"/>
        <w:jc w:val="both"/>
        <w:rPr>
          <w:rFonts w:ascii="Times New Roman" w:hAnsi="Times New Roman"/>
          <w:position w:val="2"/>
          <w:sz w:val="20"/>
          <w:szCs w:val="20"/>
        </w:rPr>
      </w:pPr>
      <w:r w:rsidRPr="00B17F31">
        <w:rPr>
          <w:rFonts w:ascii="Times New Roman" w:hAnsi="Times New Roman"/>
          <w:position w:val="2"/>
          <w:sz w:val="20"/>
          <w:szCs w:val="20"/>
        </w:rPr>
        <w:t>При выборе глубины увлажнения учитывались особенности п</w:t>
      </w:r>
      <w:r w:rsidRPr="00B17F31">
        <w:rPr>
          <w:rFonts w:ascii="Times New Roman" w:hAnsi="Times New Roman"/>
          <w:position w:val="2"/>
          <w:sz w:val="20"/>
          <w:szCs w:val="20"/>
        </w:rPr>
        <w:t>о</w:t>
      </w:r>
      <w:r w:rsidRPr="00B17F31">
        <w:rPr>
          <w:rFonts w:ascii="Times New Roman" w:hAnsi="Times New Roman"/>
          <w:position w:val="2"/>
          <w:sz w:val="20"/>
          <w:szCs w:val="20"/>
        </w:rPr>
        <w:t>слойного потребления влаги плодовыми культурами, а также тот факт, что она должна соответствовать зоне интенсивного иссушения. В св</w:t>
      </w:r>
      <w:r w:rsidRPr="00B17F31">
        <w:rPr>
          <w:rFonts w:ascii="Times New Roman" w:hAnsi="Times New Roman"/>
          <w:position w:val="2"/>
          <w:sz w:val="20"/>
          <w:szCs w:val="20"/>
        </w:rPr>
        <w:t>я</w:t>
      </w:r>
      <w:r w:rsidRPr="00B17F31">
        <w:rPr>
          <w:rFonts w:ascii="Times New Roman" w:hAnsi="Times New Roman"/>
          <w:position w:val="2"/>
          <w:sz w:val="20"/>
          <w:szCs w:val="20"/>
        </w:rPr>
        <w:t xml:space="preserve">зи с вышеизложенным и на основании анализа опыта за расчетный слой рекомендуется наиболее динамичная зона иссушения в </w:t>
      </w:r>
      <w:smartTag w:uri="urn:schemas-microsoft-com:office:smarttags" w:element="metricconverter">
        <w:smartTagPr>
          <w:attr w:name="ProductID" w:val="0,6 м"/>
        </w:smartTagPr>
        <w:r w:rsidRPr="00B17F31">
          <w:rPr>
            <w:rFonts w:ascii="Times New Roman" w:hAnsi="Times New Roman"/>
            <w:position w:val="2"/>
            <w:sz w:val="20"/>
            <w:szCs w:val="20"/>
          </w:rPr>
          <w:t>0,6 м</w:t>
        </w:r>
      </w:smartTag>
      <w:r w:rsidRPr="00B17F31">
        <w:rPr>
          <w:rFonts w:ascii="Times New Roman" w:hAnsi="Times New Roman"/>
          <w:position w:val="2"/>
          <w:sz w:val="20"/>
          <w:szCs w:val="20"/>
        </w:rPr>
        <w:t>.</w:t>
      </w:r>
    </w:p>
    <w:p w:rsidR="00B17F31" w:rsidRPr="00B17F31" w:rsidRDefault="00B17F31" w:rsidP="00B17F31">
      <w:pPr>
        <w:shd w:val="clear" w:color="auto" w:fill="FFFFFF"/>
        <w:tabs>
          <w:tab w:val="left" w:pos="9214"/>
        </w:tabs>
        <w:spacing w:after="0" w:line="240" w:lineRule="auto"/>
        <w:ind w:firstLine="284"/>
        <w:jc w:val="both"/>
        <w:rPr>
          <w:rFonts w:ascii="Times New Roman" w:hAnsi="Times New Roman"/>
          <w:sz w:val="20"/>
          <w:szCs w:val="20"/>
        </w:rPr>
      </w:pPr>
      <w:r w:rsidRPr="00B17F31">
        <w:rPr>
          <w:rFonts w:ascii="Times New Roman" w:hAnsi="Times New Roman"/>
          <w:sz w:val="20"/>
          <w:szCs w:val="20"/>
        </w:rPr>
        <w:t>Ренее было отмечено, что капельное орошение в Беларуси развито слабо. Системы орошения чаще всего импортного производства. Для применения той или иной капельницы необходимо знать технические характеристики, т.е. зависимость расхода от давления воды. Нами б</w:t>
      </w:r>
      <w:r w:rsidRPr="00B17F31">
        <w:rPr>
          <w:rFonts w:ascii="Times New Roman" w:hAnsi="Times New Roman"/>
          <w:sz w:val="20"/>
          <w:szCs w:val="20"/>
        </w:rPr>
        <w:t>ы</w:t>
      </w:r>
      <w:r w:rsidRPr="00B17F31">
        <w:rPr>
          <w:rFonts w:ascii="Times New Roman" w:hAnsi="Times New Roman"/>
          <w:sz w:val="20"/>
          <w:szCs w:val="20"/>
        </w:rPr>
        <w:t>ли изучены: капельная лента, капельница «Молдавия – 1» и микр</w:t>
      </w:r>
      <w:r w:rsidRPr="00B17F31">
        <w:rPr>
          <w:rFonts w:ascii="Times New Roman" w:hAnsi="Times New Roman"/>
          <w:sz w:val="20"/>
          <w:szCs w:val="20"/>
        </w:rPr>
        <w:t>о</w:t>
      </w:r>
      <w:r w:rsidRPr="00B17F31">
        <w:rPr>
          <w:rFonts w:ascii="Times New Roman" w:hAnsi="Times New Roman"/>
          <w:sz w:val="20"/>
          <w:szCs w:val="20"/>
        </w:rPr>
        <w:t xml:space="preserve">трубка. </w:t>
      </w:r>
    </w:p>
    <w:p w:rsidR="00B17F31" w:rsidRDefault="00B17F31" w:rsidP="00B17F31">
      <w:pPr>
        <w:shd w:val="clear" w:color="auto" w:fill="FFFFFF"/>
        <w:tabs>
          <w:tab w:val="left" w:pos="9214"/>
        </w:tabs>
        <w:spacing w:after="0" w:line="240" w:lineRule="auto"/>
        <w:ind w:firstLine="284"/>
        <w:jc w:val="both"/>
        <w:rPr>
          <w:rFonts w:ascii="Times New Roman" w:hAnsi="Times New Roman"/>
          <w:sz w:val="20"/>
          <w:szCs w:val="20"/>
        </w:rPr>
      </w:pPr>
      <w:r w:rsidRPr="00B17F31">
        <w:rPr>
          <w:rFonts w:ascii="Times New Roman" w:hAnsi="Times New Roman"/>
          <w:sz w:val="20"/>
          <w:szCs w:val="20"/>
        </w:rPr>
        <w:lastRenderedPageBreak/>
        <w:t>Результаты испытаний и напорные характеристики капельниц пр</w:t>
      </w:r>
      <w:r w:rsidRPr="00B17F31">
        <w:rPr>
          <w:rFonts w:ascii="Times New Roman" w:hAnsi="Times New Roman"/>
          <w:sz w:val="20"/>
          <w:szCs w:val="20"/>
        </w:rPr>
        <w:t>и</w:t>
      </w:r>
      <w:r w:rsidRPr="00B17F31">
        <w:rPr>
          <w:rFonts w:ascii="Times New Roman" w:hAnsi="Times New Roman"/>
          <w:sz w:val="20"/>
          <w:szCs w:val="20"/>
        </w:rPr>
        <w:t>ведены в табл. 2.</w:t>
      </w:r>
    </w:p>
    <w:p w:rsidR="00C66274" w:rsidRPr="00B17F31" w:rsidRDefault="00C66274" w:rsidP="00B17F31">
      <w:pPr>
        <w:shd w:val="clear" w:color="auto" w:fill="FFFFFF"/>
        <w:tabs>
          <w:tab w:val="left" w:pos="9214"/>
        </w:tabs>
        <w:spacing w:after="0" w:line="240" w:lineRule="auto"/>
        <w:ind w:firstLine="284"/>
        <w:jc w:val="both"/>
        <w:rPr>
          <w:rFonts w:ascii="Times New Roman" w:hAnsi="Times New Roman"/>
          <w:sz w:val="20"/>
          <w:szCs w:val="20"/>
        </w:rPr>
      </w:pPr>
    </w:p>
    <w:p w:rsidR="00B17F31" w:rsidRDefault="00C66274" w:rsidP="00C66274">
      <w:pPr>
        <w:shd w:val="clear" w:color="auto" w:fill="FFFFFF"/>
        <w:tabs>
          <w:tab w:val="left" w:pos="9214"/>
        </w:tabs>
        <w:spacing w:after="0" w:line="240" w:lineRule="auto"/>
        <w:jc w:val="center"/>
        <w:rPr>
          <w:rFonts w:ascii="Times New Roman" w:hAnsi="Times New Roman"/>
          <w:b/>
          <w:sz w:val="16"/>
          <w:szCs w:val="16"/>
        </w:rPr>
      </w:pPr>
      <w:r w:rsidRPr="00C66274">
        <w:rPr>
          <w:rFonts w:ascii="Times New Roman" w:hAnsi="Times New Roman"/>
          <w:sz w:val="16"/>
          <w:szCs w:val="16"/>
        </w:rPr>
        <w:t>Таблица 2.</w:t>
      </w:r>
      <w:r w:rsidR="00B17F31" w:rsidRPr="00C66274">
        <w:rPr>
          <w:rFonts w:ascii="Times New Roman" w:hAnsi="Times New Roman"/>
          <w:b/>
          <w:sz w:val="16"/>
          <w:szCs w:val="16"/>
        </w:rPr>
        <w:t xml:space="preserve"> Результаты испытаний капельниц</w:t>
      </w:r>
    </w:p>
    <w:p w:rsidR="00C66274" w:rsidRPr="00C66274" w:rsidRDefault="00C66274" w:rsidP="00C66274">
      <w:pPr>
        <w:shd w:val="clear" w:color="auto" w:fill="FFFFFF"/>
        <w:tabs>
          <w:tab w:val="left" w:pos="9214"/>
        </w:tabs>
        <w:spacing w:after="0" w:line="240" w:lineRule="auto"/>
        <w:jc w:val="both"/>
        <w:rPr>
          <w:rFonts w:ascii="Times New Roman" w:hAnsi="Times New Roman"/>
          <w:b/>
          <w:sz w:val="16"/>
          <w:szCs w:val="16"/>
        </w:rPr>
      </w:pPr>
    </w:p>
    <w:tbl>
      <w:tblPr>
        <w:tblW w:w="480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2"/>
        <w:gridCol w:w="1104"/>
        <w:gridCol w:w="1627"/>
        <w:gridCol w:w="1924"/>
      </w:tblGrid>
      <w:tr w:rsidR="00B17F31" w:rsidRPr="00C66274" w:rsidTr="00C66274">
        <w:tc>
          <w:tcPr>
            <w:tcW w:w="1183" w:type="pct"/>
            <w:vMerge w:val="restart"/>
          </w:tcPr>
          <w:p w:rsidR="00B17F31" w:rsidRPr="00C66274" w:rsidRDefault="00B17F31" w:rsidP="00C66274">
            <w:pPr>
              <w:tabs>
                <w:tab w:val="left" w:pos="9214"/>
              </w:tabs>
              <w:spacing w:after="0" w:line="240" w:lineRule="auto"/>
              <w:jc w:val="center"/>
              <w:rPr>
                <w:rFonts w:ascii="Times New Roman" w:hAnsi="Times New Roman"/>
                <w:sz w:val="16"/>
                <w:szCs w:val="16"/>
                <w:vertAlign w:val="superscript"/>
              </w:rPr>
            </w:pPr>
            <w:r w:rsidRPr="00C66274">
              <w:rPr>
                <w:rFonts w:ascii="Times New Roman" w:hAnsi="Times New Roman"/>
                <w:sz w:val="16"/>
                <w:szCs w:val="16"/>
              </w:rPr>
              <w:t xml:space="preserve">Давление </w:t>
            </w:r>
            <w:proofErr w:type="gramStart"/>
            <w:r w:rsidRPr="00C66274">
              <w:rPr>
                <w:rFonts w:ascii="Times New Roman" w:hAnsi="Times New Roman"/>
                <w:sz w:val="16"/>
                <w:szCs w:val="16"/>
              </w:rPr>
              <w:t>Р</w:t>
            </w:r>
            <w:proofErr w:type="gramEnd"/>
            <w:r w:rsidRPr="00C66274">
              <w:rPr>
                <w:rFonts w:ascii="Times New Roman" w:hAnsi="Times New Roman"/>
                <w:sz w:val="16"/>
                <w:szCs w:val="16"/>
              </w:rPr>
              <w:t>, кгс/см</w:t>
            </w:r>
            <w:r w:rsidRPr="00C66274">
              <w:rPr>
                <w:rFonts w:ascii="Times New Roman" w:hAnsi="Times New Roman"/>
                <w:sz w:val="16"/>
                <w:szCs w:val="16"/>
                <w:vertAlign w:val="superscript"/>
              </w:rPr>
              <w:t>2</w:t>
            </w:r>
          </w:p>
        </w:tc>
        <w:tc>
          <w:tcPr>
            <w:tcW w:w="3817" w:type="pct"/>
            <w:gridSpan w:val="3"/>
          </w:tcPr>
          <w:p w:rsidR="00B17F31" w:rsidRPr="00C66274" w:rsidRDefault="00B17F31" w:rsidP="00C66274">
            <w:pPr>
              <w:tabs>
                <w:tab w:val="left" w:pos="9214"/>
              </w:tabs>
              <w:spacing w:after="0" w:line="240" w:lineRule="auto"/>
              <w:jc w:val="center"/>
              <w:rPr>
                <w:rFonts w:ascii="Times New Roman" w:hAnsi="Times New Roman"/>
                <w:sz w:val="16"/>
                <w:szCs w:val="16"/>
              </w:rPr>
            </w:pPr>
            <w:r w:rsidRPr="00C66274">
              <w:rPr>
                <w:rFonts w:ascii="Times New Roman" w:hAnsi="Times New Roman"/>
                <w:sz w:val="16"/>
                <w:szCs w:val="16"/>
              </w:rPr>
              <w:t xml:space="preserve">Расход </w:t>
            </w:r>
            <w:r w:rsidRPr="00C66274">
              <w:rPr>
                <w:rFonts w:ascii="Times New Roman" w:hAnsi="Times New Roman"/>
                <w:sz w:val="16"/>
                <w:szCs w:val="16"/>
                <w:lang w:val="en-US"/>
              </w:rPr>
              <w:t>Q</w:t>
            </w:r>
            <w:r w:rsidRPr="00C66274">
              <w:rPr>
                <w:rFonts w:ascii="Times New Roman" w:hAnsi="Times New Roman"/>
                <w:sz w:val="16"/>
                <w:szCs w:val="16"/>
              </w:rPr>
              <w:t>, л/ч</w:t>
            </w:r>
          </w:p>
        </w:tc>
      </w:tr>
      <w:tr w:rsidR="00B17F31" w:rsidRPr="00C66274" w:rsidTr="00C66274">
        <w:tc>
          <w:tcPr>
            <w:tcW w:w="1183" w:type="pct"/>
            <w:vMerge/>
          </w:tcPr>
          <w:p w:rsidR="00B17F31" w:rsidRPr="00C66274" w:rsidRDefault="00B17F31" w:rsidP="00C66274">
            <w:pPr>
              <w:tabs>
                <w:tab w:val="left" w:pos="9214"/>
              </w:tabs>
              <w:spacing w:after="0" w:line="240" w:lineRule="auto"/>
              <w:jc w:val="center"/>
              <w:rPr>
                <w:rFonts w:ascii="Times New Roman" w:hAnsi="Times New Roman"/>
                <w:sz w:val="16"/>
                <w:szCs w:val="16"/>
              </w:rPr>
            </w:pPr>
          </w:p>
        </w:tc>
        <w:tc>
          <w:tcPr>
            <w:tcW w:w="905" w:type="pct"/>
          </w:tcPr>
          <w:p w:rsidR="00B17F31" w:rsidRPr="00C66274" w:rsidRDefault="00B17F31" w:rsidP="00C66274">
            <w:pPr>
              <w:tabs>
                <w:tab w:val="left" w:pos="9214"/>
              </w:tabs>
              <w:spacing w:after="0" w:line="240" w:lineRule="auto"/>
              <w:jc w:val="center"/>
              <w:rPr>
                <w:rFonts w:ascii="Times New Roman" w:hAnsi="Times New Roman"/>
                <w:sz w:val="16"/>
                <w:szCs w:val="16"/>
              </w:rPr>
            </w:pPr>
            <w:r w:rsidRPr="00C66274">
              <w:rPr>
                <w:rFonts w:ascii="Times New Roman" w:hAnsi="Times New Roman"/>
                <w:sz w:val="16"/>
                <w:szCs w:val="16"/>
              </w:rPr>
              <w:t>Лента</w:t>
            </w:r>
          </w:p>
        </w:tc>
        <w:tc>
          <w:tcPr>
            <w:tcW w:w="1334" w:type="pct"/>
          </w:tcPr>
          <w:p w:rsidR="00B17F31" w:rsidRPr="00C66274" w:rsidRDefault="00B17F31" w:rsidP="00C66274">
            <w:pPr>
              <w:tabs>
                <w:tab w:val="left" w:pos="9214"/>
              </w:tabs>
              <w:spacing w:after="0" w:line="240" w:lineRule="auto"/>
              <w:jc w:val="center"/>
              <w:rPr>
                <w:rFonts w:ascii="Times New Roman" w:hAnsi="Times New Roman"/>
                <w:sz w:val="16"/>
                <w:szCs w:val="16"/>
              </w:rPr>
            </w:pPr>
            <w:r w:rsidRPr="00C66274">
              <w:rPr>
                <w:rFonts w:ascii="Times New Roman" w:hAnsi="Times New Roman"/>
                <w:sz w:val="16"/>
                <w:szCs w:val="16"/>
              </w:rPr>
              <w:t>Молдавия - 1</w:t>
            </w:r>
          </w:p>
        </w:tc>
        <w:tc>
          <w:tcPr>
            <w:tcW w:w="1578" w:type="pct"/>
          </w:tcPr>
          <w:p w:rsidR="00B17F31" w:rsidRPr="00C66274" w:rsidRDefault="00B17F31" w:rsidP="00C66274">
            <w:pPr>
              <w:tabs>
                <w:tab w:val="left" w:pos="9214"/>
              </w:tabs>
              <w:spacing w:after="0" w:line="240" w:lineRule="auto"/>
              <w:jc w:val="center"/>
              <w:rPr>
                <w:rFonts w:ascii="Times New Roman" w:hAnsi="Times New Roman"/>
                <w:sz w:val="16"/>
                <w:szCs w:val="16"/>
              </w:rPr>
            </w:pPr>
            <w:r w:rsidRPr="00C66274">
              <w:rPr>
                <w:rFonts w:ascii="Times New Roman" w:hAnsi="Times New Roman"/>
                <w:sz w:val="16"/>
                <w:szCs w:val="16"/>
              </w:rPr>
              <w:t>Микротрубка</w:t>
            </w:r>
          </w:p>
        </w:tc>
      </w:tr>
      <w:tr w:rsidR="00B17F31" w:rsidRPr="00C66274" w:rsidTr="00C66274">
        <w:tc>
          <w:tcPr>
            <w:tcW w:w="1183" w:type="pct"/>
          </w:tcPr>
          <w:p w:rsidR="00B17F31" w:rsidRPr="00C66274" w:rsidRDefault="00B17F31" w:rsidP="00C66274">
            <w:pPr>
              <w:tabs>
                <w:tab w:val="left" w:pos="9214"/>
              </w:tabs>
              <w:spacing w:after="0" w:line="240" w:lineRule="auto"/>
              <w:jc w:val="center"/>
              <w:rPr>
                <w:rFonts w:ascii="Times New Roman" w:hAnsi="Times New Roman"/>
                <w:sz w:val="16"/>
                <w:szCs w:val="16"/>
              </w:rPr>
            </w:pPr>
            <w:r w:rsidRPr="00C66274">
              <w:rPr>
                <w:rFonts w:ascii="Times New Roman" w:hAnsi="Times New Roman"/>
                <w:sz w:val="16"/>
                <w:szCs w:val="16"/>
              </w:rPr>
              <w:t>0,2</w:t>
            </w:r>
          </w:p>
        </w:tc>
        <w:tc>
          <w:tcPr>
            <w:tcW w:w="905" w:type="pct"/>
          </w:tcPr>
          <w:p w:rsidR="00B17F31" w:rsidRPr="00C66274" w:rsidRDefault="00B17F31" w:rsidP="00C66274">
            <w:pPr>
              <w:tabs>
                <w:tab w:val="left" w:pos="9214"/>
              </w:tabs>
              <w:spacing w:after="0" w:line="240" w:lineRule="auto"/>
              <w:jc w:val="center"/>
              <w:rPr>
                <w:rFonts w:ascii="Times New Roman" w:hAnsi="Times New Roman"/>
                <w:sz w:val="16"/>
                <w:szCs w:val="16"/>
              </w:rPr>
            </w:pPr>
            <w:r w:rsidRPr="00C66274">
              <w:rPr>
                <w:rFonts w:ascii="Times New Roman" w:hAnsi="Times New Roman"/>
                <w:sz w:val="16"/>
                <w:szCs w:val="16"/>
              </w:rPr>
              <w:t>0,9</w:t>
            </w:r>
          </w:p>
        </w:tc>
        <w:tc>
          <w:tcPr>
            <w:tcW w:w="1334" w:type="pct"/>
          </w:tcPr>
          <w:p w:rsidR="00B17F31" w:rsidRPr="00C66274" w:rsidRDefault="00B17F31" w:rsidP="00C66274">
            <w:pPr>
              <w:tabs>
                <w:tab w:val="left" w:pos="9214"/>
              </w:tabs>
              <w:spacing w:after="0" w:line="240" w:lineRule="auto"/>
              <w:jc w:val="center"/>
              <w:rPr>
                <w:rFonts w:ascii="Times New Roman" w:hAnsi="Times New Roman"/>
                <w:sz w:val="16"/>
                <w:szCs w:val="16"/>
              </w:rPr>
            </w:pPr>
            <w:r w:rsidRPr="00C66274">
              <w:rPr>
                <w:rFonts w:ascii="Times New Roman" w:hAnsi="Times New Roman"/>
                <w:sz w:val="16"/>
                <w:szCs w:val="16"/>
              </w:rPr>
              <w:t>12,2</w:t>
            </w:r>
          </w:p>
        </w:tc>
        <w:tc>
          <w:tcPr>
            <w:tcW w:w="1578" w:type="pct"/>
          </w:tcPr>
          <w:p w:rsidR="00B17F31" w:rsidRPr="00C66274" w:rsidRDefault="00B17F31" w:rsidP="00C66274">
            <w:pPr>
              <w:tabs>
                <w:tab w:val="left" w:pos="9214"/>
              </w:tabs>
              <w:spacing w:after="0" w:line="240" w:lineRule="auto"/>
              <w:jc w:val="center"/>
              <w:rPr>
                <w:rFonts w:ascii="Times New Roman" w:hAnsi="Times New Roman"/>
                <w:sz w:val="16"/>
                <w:szCs w:val="16"/>
              </w:rPr>
            </w:pPr>
            <w:r w:rsidRPr="00C66274">
              <w:rPr>
                <w:rFonts w:ascii="Times New Roman" w:hAnsi="Times New Roman"/>
                <w:sz w:val="16"/>
                <w:szCs w:val="16"/>
              </w:rPr>
              <w:t>0,2</w:t>
            </w:r>
          </w:p>
        </w:tc>
      </w:tr>
      <w:tr w:rsidR="00B17F31" w:rsidRPr="00C66274" w:rsidTr="00C66274">
        <w:tc>
          <w:tcPr>
            <w:tcW w:w="1183" w:type="pct"/>
          </w:tcPr>
          <w:p w:rsidR="00B17F31" w:rsidRPr="00C66274" w:rsidRDefault="00B17F31" w:rsidP="00C66274">
            <w:pPr>
              <w:tabs>
                <w:tab w:val="left" w:pos="9214"/>
              </w:tabs>
              <w:spacing w:after="0" w:line="240" w:lineRule="auto"/>
              <w:jc w:val="center"/>
              <w:rPr>
                <w:rFonts w:ascii="Times New Roman" w:hAnsi="Times New Roman"/>
                <w:sz w:val="16"/>
                <w:szCs w:val="16"/>
              </w:rPr>
            </w:pPr>
            <w:r w:rsidRPr="00C66274">
              <w:rPr>
                <w:rFonts w:ascii="Times New Roman" w:hAnsi="Times New Roman"/>
                <w:sz w:val="16"/>
                <w:szCs w:val="16"/>
              </w:rPr>
              <w:t>0,4</w:t>
            </w:r>
          </w:p>
        </w:tc>
        <w:tc>
          <w:tcPr>
            <w:tcW w:w="905" w:type="pct"/>
          </w:tcPr>
          <w:p w:rsidR="00B17F31" w:rsidRPr="00C66274" w:rsidRDefault="00B17F31" w:rsidP="00C66274">
            <w:pPr>
              <w:tabs>
                <w:tab w:val="left" w:pos="9214"/>
              </w:tabs>
              <w:spacing w:after="0" w:line="240" w:lineRule="auto"/>
              <w:jc w:val="center"/>
              <w:rPr>
                <w:rFonts w:ascii="Times New Roman" w:hAnsi="Times New Roman"/>
                <w:sz w:val="16"/>
                <w:szCs w:val="16"/>
              </w:rPr>
            </w:pPr>
            <w:r w:rsidRPr="00C66274">
              <w:rPr>
                <w:rFonts w:ascii="Times New Roman" w:hAnsi="Times New Roman"/>
                <w:sz w:val="16"/>
                <w:szCs w:val="16"/>
              </w:rPr>
              <w:t>1,0</w:t>
            </w:r>
          </w:p>
        </w:tc>
        <w:tc>
          <w:tcPr>
            <w:tcW w:w="1334" w:type="pct"/>
          </w:tcPr>
          <w:p w:rsidR="00B17F31" w:rsidRPr="00C66274" w:rsidRDefault="00B17F31" w:rsidP="00C66274">
            <w:pPr>
              <w:tabs>
                <w:tab w:val="left" w:pos="9214"/>
              </w:tabs>
              <w:spacing w:after="0" w:line="240" w:lineRule="auto"/>
              <w:jc w:val="center"/>
              <w:rPr>
                <w:rFonts w:ascii="Times New Roman" w:hAnsi="Times New Roman"/>
                <w:sz w:val="16"/>
                <w:szCs w:val="16"/>
              </w:rPr>
            </w:pPr>
            <w:r w:rsidRPr="00C66274">
              <w:rPr>
                <w:rFonts w:ascii="Times New Roman" w:hAnsi="Times New Roman"/>
                <w:sz w:val="16"/>
                <w:szCs w:val="16"/>
              </w:rPr>
              <w:t>18,6</w:t>
            </w:r>
          </w:p>
        </w:tc>
        <w:tc>
          <w:tcPr>
            <w:tcW w:w="1578" w:type="pct"/>
          </w:tcPr>
          <w:p w:rsidR="00B17F31" w:rsidRPr="00C66274" w:rsidRDefault="00B17F31" w:rsidP="00C66274">
            <w:pPr>
              <w:tabs>
                <w:tab w:val="left" w:pos="9214"/>
              </w:tabs>
              <w:spacing w:after="0" w:line="240" w:lineRule="auto"/>
              <w:jc w:val="center"/>
              <w:rPr>
                <w:rFonts w:ascii="Times New Roman" w:hAnsi="Times New Roman"/>
                <w:sz w:val="16"/>
                <w:szCs w:val="16"/>
              </w:rPr>
            </w:pPr>
            <w:r w:rsidRPr="00C66274">
              <w:rPr>
                <w:rFonts w:ascii="Times New Roman" w:hAnsi="Times New Roman"/>
                <w:sz w:val="16"/>
                <w:szCs w:val="16"/>
              </w:rPr>
              <w:t>0,26</w:t>
            </w:r>
          </w:p>
        </w:tc>
      </w:tr>
      <w:tr w:rsidR="00B17F31" w:rsidRPr="00C66274" w:rsidTr="00C66274">
        <w:tc>
          <w:tcPr>
            <w:tcW w:w="1183" w:type="pct"/>
          </w:tcPr>
          <w:p w:rsidR="00B17F31" w:rsidRPr="00C66274" w:rsidRDefault="00B17F31" w:rsidP="00C66274">
            <w:pPr>
              <w:tabs>
                <w:tab w:val="left" w:pos="9214"/>
              </w:tabs>
              <w:spacing w:after="0" w:line="240" w:lineRule="auto"/>
              <w:jc w:val="center"/>
              <w:rPr>
                <w:rFonts w:ascii="Times New Roman" w:hAnsi="Times New Roman"/>
                <w:sz w:val="16"/>
                <w:szCs w:val="16"/>
              </w:rPr>
            </w:pPr>
            <w:r w:rsidRPr="00C66274">
              <w:rPr>
                <w:rFonts w:ascii="Times New Roman" w:hAnsi="Times New Roman"/>
                <w:sz w:val="16"/>
                <w:szCs w:val="16"/>
              </w:rPr>
              <w:t>0,6</w:t>
            </w:r>
          </w:p>
        </w:tc>
        <w:tc>
          <w:tcPr>
            <w:tcW w:w="905" w:type="pct"/>
          </w:tcPr>
          <w:p w:rsidR="00B17F31" w:rsidRPr="00C66274" w:rsidRDefault="00B17F31" w:rsidP="00C66274">
            <w:pPr>
              <w:tabs>
                <w:tab w:val="left" w:pos="9214"/>
              </w:tabs>
              <w:spacing w:after="0" w:line="240" w:lineRule="auto"/>
              <w:jc w:val="center"/>
              <w:rPr>
                <w:rFonts w:ascii="Times New Roman" w:hAnsi="Times New Roman"/>
                <w:sz w:val="16"/>
                <w:szCs w:val="16"/>
              </w:rPr>
            </w:pPr>
            <w:r w:rsidRPr="00C66274">
              <w:rPr>
                <w:rFonts w:ascii="Times New Roman" w:hAnsi="Times New Roman"/>
                <w:sz w:val="16"/>
                <w:szCs w:val="16"/>
              </w:rPr>
              <w:t>1,2</w:t>
            </w:r>
          </w:p>
        </w:tc>
        <w:tc>
          <w:tcPr>
            <w:tcW w:w="1334" w:type="pct"/>
          </w:tcPr>
          <w:p w:rsidR="00B17F31" w:rsidRPr="00C66274" w:rsidRDefault="00B17F31" w:rsidP="00C66274">
            <w:pPr>
              <w:tabs>
                <w:tab w:val="left" w:pos="9214"/>
              </w:tabs>
              <w:spacing w:after="0" w:line="240" w:lineRule="auto"/>
              <w:jc w:val="center"/>
              <w:rPr>
                <w:rFonts w:ascii="Times New Roman" w:hAnsi="Times New Roman"/>
                <w:sz w:val="16"/>
                <w:szCs w:val="16"/>
              </w:rPr>
            </w:pPr>
            <w:r w:rsidRPr="00C66274">
              <w:rPr>
                <w:rFonts w:ascii="Times New Roman" w:hAnsi="Times New Roman"/>
                <w:sz w:val="16"/>
                <w:szCs w:val="16"/>
              </w:rPr>
              <w:t>21,9</w:t>
            </w:r>
          </w:p>
        </w:tc>
        <w:tc>
          <w:tcPr>
            <w:tcW w:w="1578" w:type="pct"/>
          </w:tcPr>
          <w:p w:rsidR="00B17F31" w:rsidRPr="00C66274" w:rsidRDefault="00B17F31" w:rsidP="00C66274">
            <w:pPr>
              <w:tabs>
                <w:tab w:val="left" w:pos="9214"/>
              </w:tabs>
              <w:spacing w:after="0" w:line="240" w:lineRule="auto"/>
              <w:jc w:val="center"/>
              <w:rPr>
                <w:rFonts w:ascii="Times New Roman" w:hAnsi="Times New Roman"/>
                <w:sz w:val="16"/>
                <w:szCs w:val="16"/>
              </w:rPr>
            </w:pPr>
            <w:r w:rsidRPr="00C66274">
              <w:rPr>
                <w:rFonts w:ascii="Times New Roman" w:hAnsi="Times New Roman"/>
                <w:sz w:val="16"/>
                <w:szCs w:val="16"/>
              </w:rPr>
              <w:t>0,3</w:t>
            </w:r>
          </w:p>
        </w:tc>
      </w:tr>
      <w:tr w:rsidR="00B17F31" w:rsidRPr="00C66274" w:rsidTr="00C66274">
        <w:tc>
          <w:tcPr>
            <w:tcW w:w="1183" w:type="pct"/>
          </w:tcPr>
          <w:p w:rsidR="00B17F31" w:rsidRPr="00C66274" w:rsidRDefault="00B17F31" w:rsidP="00C66274">
            <w:pPr>
              <w:tabs>
                <w:tab w:val="left" w:pos="9214"/>
              </w:tabs>
              <w:spacing w:after="0" w:line="240" w:lineRule="auto"/>
              <w:jc w:val="center"/>
              <w:rPr>
                <w:rFonts w:ascii="Times New Roman" w:hAnsi="Times New Roman"/>
                <w:sz w:val="16"/>
                <w:szCs w:val="16"/>
              </w:rPr>
            </w:pPr>
            <w:r w:rsidRPr="00C66274">
              <w:rPr>
                <w:rFonts w:ascii="Times New Roman" w:hAnsi="Times New Roman"/>
                <w:sz w:val="16"/>
                <w:szCs w:val="16"/>
              </w:rPr>
              <w:t>0,8</w:t>
            </w:r>
          </w:p>
        </w:tc>
        <w:tc>
          <w:tcPr>
            <w:tcW w:w="905" w:type="pct"/>
          </w:tcPr>
          <w:p w:rsidR="00B17F31" w:rsidRPr="00C66274" w:rsidRDefault="00B17F31" w:rsidP="00C66274">
            <w:pPr>
              <w:tabs>
                <w:tab w:val="left" w:pos="9214"/>
              </w:tabs>
              <w:spacing w:after="0" w:line="240" w:lineRule="auto"/>
              <w:jc w:val="center"/>
              <w:rPr>
                <w:rFonts w:ascii="Times New Roman" w:hAnsi="Times New Roman"/>
                <w:sz w:val="16"/>
                <w:szCs w:val="16"/>
              </w:rPr>
            </w:pPr>
            <w:r w:rsidRPr="00C66274">
              <w:rPr>
                <w:rFonts w:ascii="Times New Roman" w:hAnsi="Times New Roman"/>
                <w:sz w:val="16"/>
                <w:szCs w:val="16"/>
              </w:rPr>
              <w:t>1,5</w:t>
            </w:r>
          </w:p>
        </w:tc>
        <w:tc>
          <w:tcPr>
            <w:tcW w:w="1334" w:type="pct"/>
          </w:tcPr>
          <w:p w:rsidR="00B17F31" w:rsidRPr="00C66274" w:rsidRDefault="00B17F31" w:rsidP="00C66274">
            <w:pPr>
              <w:tabs>
                <w:tab w:val="left" w:pos="9214"/>
              </w:tabs>
              <w:spacing w:after="0" w:line="240" w:lineRule="auto"/>
              <w:jc w:val="center"/>
              <w:rPr>
                <w:rFonts w:ascii="Times New Roman" w:hAnsi="Times New Roman"/>
                <w:sz w:val="16"/>
                <w:szCs w:val="16"/>
              </w:rPr>
            </w:pPr>
            <w:r w:rsidRPr="00C66274">
              <w:rPr>
                <w:rFonts w:ascii="Times New Roman" w:hAnsi="Times New Roman"/>
                <w:sz w:val="16"/>
                <w:szCs w:val="16"/>
              </w:rPr>
              <w:t>23,5</w:t>
            </w:r>
          </w:p>
        </w:tc>
        <w:tc>
          <w:tcPr>
            <w:tcW w:w="1578" w:type="pct"/>
          </w:tcPr>
          <w:p w:rsidR="00B17F31" w:rsidRPr="00C66274" w:rsidRDefault="00B17F31" w:rsidP="00C66274">
            <w:pPr>
              <w:tabs>
                <w:tab w:val="left" w:pos="9214"/>
              </w:tabs>
              <w:spacing w:after="0" w:line="240" w:lineRule="auto"/>
              <w:jc w:val="center"/>
              <w:rPr>
                <w:rFonts w:ascii="Times New Roman" w:hAnsi="Times New Roman"/>
                <w:sz w:val="16"/>
                <w:szCs w:val="16"/>
              </w:rPr>
            </w:pPr>
            <w:r w:rsidRPr="00C66274">
              <w:rPr>
                <w:rFonts w:ascii="Times New Roman" w:hAnsi="Times New Roman"/>
                <w:sz w:val="16"/>
                <w:szCs w:val="16"/>
              </w:rPr>
              <w:t>0,35</w:t>
            </w:r>
          </w:p>
        </w:tc>
      </w:tr>
      <w:tr w:rsidR="00B17F31" w:rsidRPr="00C66274" w:rsidTr="00C66274">
        <w:tc>
          <w:tcPr>
            <w:tcW w:w="1183" w:type="pct"/>
          </w:tcPr>
          <w:p w:rsidR="00B17F31" w:rsidRPr="00C66274" w:rsidRDefault="00B17F31" w:rsidP="00C66274">
            <w:pPr>
              <w:tabs>
                <w:tab w:val="left" w:pos="9214"/>
              </w:tabs>
              <w:spacing w:after="0" w:line="240" w:lineRule="auto"/>
              <w:jc w:val="center"/>
              <w:rPr>
                <w:rFonts w:ascii="Times New Roman" w:hAnsi="Times New Roman"/>
                <w:sz w:val="16"/>
                <w:szCs w:val="16"/>
              </w:rPr>
            </w:pPr>
            <w:r w:rsidRPr="00C66274">
              <w:rPr>
                <w:rFonts w:ascii="Times New Roman" w:hAnsi="Times New Roman"/>
                <w:sz w:val="16"/>
                <w:szCs w:val="16"/>
              </w:rPr>
              <w:t>1,0</w:t>
            </w:r>
          </w:p>
        </w:tc>
        <w:tc>
          <w:tcPr>
            <w:tcW w:w="905" w:type="pct"/>
          </w:tcPr>
          <w:p w:rsidR="00B17F31" w:rsidRPr="00C66274" w:rsidRDefault="00B17F31" w:rsidP="00C66274">
            <w:pPr>
              <w:tabs>
                <w:tab w:val="left" w:pos="9214"/>
              </w:tabs>
              <w:spacing w:after="0" w:line="240" w:lineRule="auto"/>
              <w:jc w:val="center"/>
              <w:rPr>
                <w:rFonts w:ascii="Times New Roman" w:hAnsi="Times New Roman"/>
                <w:sz w:val="16"/>
                <w:szCs w:val="16"/>
              </w:rPr>
            </w:pPr>
            <w:r w:rsidRPr="00C66274">
              <w:rPr>
                <w:rFonts w:ascii="Times New Roman" w:hAnsi="Times New Roman"/>
                <w:sz w:val="16"/>
                <w:szCs w:val="16"/>
              </w:rPr>
              <w:t>3,1</w:t>
            </w:r>
          </w:p>
        </w:tc>
        <w:tc>
          <w:tcPr>
            <w:tcW w:w="1334" w:type="pct"/>
          </w:tcPr>
          <w:p w:rsidR="00B17F31" w:rsidRPr="00C66274" w:rsidRDefault="00B17F31" w:rsidP="00C66274">
            <w:pPr>
              <w:tabs>
                <w:tab w:val="left" w:pos="9214"/>
              </w:tabs>
              <w:spacing w:after="0" w:line="240" w:lineRule="auto"/>
              <w:jc w:val="center"/>
              <w:rPr>
                <w:rFonts w:ascii="Times New Roman" w:hAnsi="Times New Roman"/>
                <w:sz w:val="16"/>
                <w:szCs w:val="16"/>
              </w:rPr>
            </w:pPr>
          </w:p>
        </w:tc>
        <w:tc>
          <w:tcPr>
            <w:tcW w:w="1578" w:type="pct"/>
          </w:tcPr>
          <w:p w:rsidR="00B17F31" w:rsidRPr="00C66274" w:rsidRDefault="00B17F31" w:rsidP="00C66274">
            <w:pPr>
              <w:tabs>
                <w:tab w:val="left" w:pos="9214"/>
              </w:tabs>
              <w:spacing w:after="0" w:line="240" w:lineRule="auto"/>
              <w:jc w:val="center"/>
              <w:rPr>
                <w:rFonts w:ascii="Times New Roman" w:hAnsi="Times New Roman"/>
                <w:sz w:val="16"/>
                <w:szCs w:val="16"/>
              </w:rPr>
            </w:pPr>
          </w:p>
        </w:tc>
      </w:tr>
      <w:tr w:rsidR="00B17F31" w:rsidRPr="00C66274" w:rsidTr="00C66274">
        <w:tc>
          <w:tcPr>
            <w:tcW w:w="1183" w:type="pct"/>
          </w:tcPr>
          <w:p w:rsidR="00B17F31" w:rsidRPr="00C66274" w:rsidRDefault="00B17F31" w:rsidP="00C66274">
            <w:pPr>
              <w:tabs>
                <w:tab w:val="left" w:pos="9214"/>
              </w:tabs>
              <w:spacing w:after="0" w:line="240" w:lineRule="auto"/>
              <w:jc w:val="center"/>
              <w:rPr>
                <w:rFonts w:ascii="Times New Roman" w:hAnsi="Times New Roman"/>
                <w:sz w:val="16"/>
                <w:szCs w:val="16"/>
              </w:rPr>
            </w:pPr>
            <w:r w:rsidRPr="00C66274">
              <w:rPr>
                <w:rFonts w:ascii="Times New Roman" w:hAnsi="Times New Roman"/>
                <w:sz w:val="16"/>
                <w:szCs w:val="16"/>
              </w:rPr>
              <w:t>1,2</w:t>
            </w:r>
          </w:p>
        </w:tc>
        <w:tc>
          <w:tcPr>
            <w:tcW w:w="905" w:type="pct"/>
          </w:tcPr>
          <w:p w:rsidR="00B17F31" w:rsidRPr="00C66274" w:rsidRDefault="00B17F31" w:rsidP="00C66274">
            <w:pPr>
              <w:tabs>
                <w:tab w:val="left" w:pos="9214"/>
              </w:tabs>
              <w:spacing w:after="0" w:line="240" w:lineRule="auto"/>
              <w:jc w:val="center"/>
              <w:rPr>
                <w:rFonts w:ascii="Times New Roman" w:hAnsi="Times New Roman"/>
                <w:sz w:val="16"/>
                <w:szCs w:val="16"/>
              </w:rPr>
            </w:pPr>
            <w:r w:rsidRPr="00C66274">
              <w:rPr>
                <w:rFonts w:ascii="Times New Roman" w:hAnsi="Times New Roman"/>
                <w:sz w:val="16"/>
                <w:szCs w:val="16"/>
              </w:rPr>
              <w:t>5,4</w:t>
            </w:r>
          </w:p>
        </w:tc>
        <w:tc>
          <w:tcPr>
            <w:tcW w:w="1334" w:type="pct"/>
          </w:tcPr>
          <w:p w:rsidR="00B17F31" w:rsidRPr="00C66274" w:rsidRDefault="00B17F31" w:rsidP="00C66274">
            <w:pPr>
              <w:tabs>
                <w:tab w:val="left" w:pos="9214"/>
              </w:tabs>
              <w:spacing w:after="0" w:line="240" w:lineRule="auto"/>
              <w:jc w:val="center"/>
              <w:rPr>
                <w:rFonts w:ascii="Times New Roman" w:hAnsi="Times New Roman"/>
                <w:sz w:val="16"/>
                <w:szCs w:val="16"/>
              </w:rPr>
            </w:pPr>
            <w:r w:rsidRPr="00C66274">
              <w:rPr>
                <w:rFonts w:ascii="Times New Roman" w:hAnsi="Times New Roman"/>
                <w:sz w:val="16"/>
                <w:szCs w:val="16"/>
              </w:rPr>
              <w:t>27,4</w:t>
            </w:r>
          </w:p>
        </w:tc>
        <w:tc>
          <w:tcPr>
            <w:tcW w:w="1578" w:type="pct"/>
          </w:tcPr>
          <w:p w:rsidR="00B17F31" w:rsidRPr="00C66274" w:rsidRDefault="00B17F31" w:rsidP="00C66274">
            <w:pPr>
              <w:tabs>
                <w:tab w:val="left" w:pos="9214"/>
              </w:tabs>
              <w:spacing w:after="0" w:line="240" w:lineRule="auto"/>
              <w:jc w:val="center"/>
              <w:rPr>
                <w:rFonts w:ascii="Times New Roman" w:hAnsi="Times New Roman"/>
                <w:sz w:val="16"/>
                <w:szCs w:val="16"/>
              </w:rPr>
            </w:pPr>
            <w:r w:rsidRPr="00C66274">
              <w:rPr>
                <w:rFonts w:ascii="Times New Roman" w:hAnsi="Times New Roman"/>
                <w:sz w:val="16"/>
                <w:szCs w:val="16"/>
              </w:rPr>
              <w:t>0,4</w:t>
            </w:r>
          </w:p>
        </w:tc>
      </w:tr>
      <w:tr w:rsidR="00B17F31" w:rsidRPr="00C66274" w:rsidTr="00C66274">
        <w:tc>
          <w:tcPr>
            <w:tcW w:w="1183" w:type="pct"/>
          </w:tcPr>
          <w:p w:rsidR="00B17F31" w:rsidRPr="00C66274" w:rsidRDefault="00B17F31" w:rsidP="00C66274">
            <w:pPr>
              <w:tabs>
                <w:tab w:val="left" w:pos="9214"/>
              </w:tabs>
              <w:spacing w:after="0" w:line="240" w:lineRule="auto"/>
              <w:jc w:val="center"/>
              <w:rPr>
                <w:rFonts w:ascii="Times New Roman" w:hAnsi="Times New Roman"/>
                <w:sz w:val="16"/>
                <w:szCs w:val="16"/>
              </w:rPr>
            </w:pPr>
            <w:r w:rsidRPr="00C66274">
              <w:rPr>
                <w:rFonts w:ascii="Times New Roman" w:hAnsi="Times New Roman"/>
                <w:sz w:val="16"/>
                <w:szCs w:val="16"/>
              </w:rPr>
              <w:t>1,6</w:t>
            </w:r>
          </w:p>
        </w:tc>
        <w:tc>
          <w:tcPr>
            <w:tcW w:w="905" w:type="pct"/>
          </w:tcPr>
          <w:p w:rsidR="00B17F31" w:rsidRPr="00C66274" w:rsidRDefault="00B17F31" w:rsidP="00C66274">
            <w:pPr>
              <w:tabs>
                <w:tab w:val="left" w:pos="9214"/>
              </w:tabs>
              <w:spacing w:after="0" w:line="240" w:lineRule="auto"/>
              <w:jc w:val="center"/>
              <w:rPr>
                <w:rFonts w:ascii="Times New Roman" w:hAnsi="Times New Roman"/>
                <w:sz w:val="16"/>
                <w:szCs w:val="16"/>
              </w:rPr>
            </w:pPr>
            <w:r w:rsidRPr="00C66274">
              <w:rPr>
                <w:rFonts w:ascii="Times New Roman" w:hAnsi="Times New Roman"/>
                <w:sz w:val="16"/>
                <w:szCs w:val="16"/>
              </w:rPr>
              <w:t>10,8</w:t>
            </w:r>
          </w:p>
        </w:tc>
        <w:tc>
          <w:tcPr>
            <w:tcW w:w="1334" w:type="pct"/>
          </w:tcPr>
          <w:p w:rsidR="00B17F31" w:rsidRPr="00C66274" w:rsidRDefault="00B17F31" w:rsidP="00C66274">
            <w:pPr>
              <w:tabs>
                <w:tab w:val="left" w:pos="9214"/>
              </w:tabs>
              <w:spacing w:after="0" w:line="240" w:lineRule="auto"/>
              <w:jc w:val="center"/>
              <w:rPr>
                <w:rFonts w:ascii="Times New Roman" w:hAnsi="Times New Roman"/>
                <w:sz w:val="16"/>
                <w:szCs w:val="16"/>
              </w:rPr>
            </w:pPr>
            <w:r w:rsidRPr="00C66274">
              <w:rPr>
                <w:rFonts w:ascii="Times New Roman" w:hAnsi="Times New Roman"/>
                <w:sz w:val="16"/>
                <w:szCs w:val="16"/>
              </w:rPr>
              <w:t>28,8</w:t>
            </w:r>
          </w:p>
        </w:tc>
        <w:tc>
          <w:tcPr>
            <w:tcW w:w="1578" w:type="pct"/>
          </w:tcPr>
          <w:p w:rsidR="00B17F31" w:rsidRPr="00C66274" w:rsidRDefault="00B17F31" w:rsidP="00C66274">
            <w:pPr>
              <w:tabs>
                <w:tab w:val="left" w:pos="9214"/>
              </w:tabs>
              <w:spacing w:after="0" w:line="240" w:lineRule="auto"/>
              <w:jc w:val="center"/>
              <w:rPr>
                <w:rFonts w:ascii="Times New Roman" w:hAnsi="Times New Roman"/>
                <w:sz w:val="16"/>
                <w:szCs w:val="16"/>
              </w:rPr>
            </w:pPr>
            <w:r w:rsidRPr="00C66274">
              <w:rPr>
                <w:rFonts w:ascii="Times New Roman" w:hAnsi="Times New Roman"/>
                <w:sz w:val="16"/>
                <w:szCs w:val="16"/>
              </w:rPr>
              <w:t>0,5</w:t>
            </w:r>
          </w:p>
        </w:tc>
      </w:tr>
    </w:tbl>
    <w:p w:rsidR="00B17F31" w:rsidRPr="00C66274" w:rsidRDefault="00B17F31" w:rsidP="00C66274">
      <w:pPr>
        <w:shd w:val="clear" w:color="auto" w:fill="FFFFFF"/>
        <w:tabs>
          <w:tab w:val="left" w:pos="9214"/>
        </w:tabs>
        <w:spacing w:after="0" w:line="240" w:lineRule="auto"/>
        <w:jc w:val="both"/>
        <w:rPr>
          <w:rFonts w:ascii="Times New Roman" w:hAnsi="Times New Roman"/>
          <w:b/>
          <w:sz w:val="16"/>
          <w:szCs w:val="16"/>
        </w:rPr>
      </w:pPr>
    </w:p>
    <w:p w:rsidR="00B17F31" w:rsidRDefault="00B17F31" w:rsidP="00B17F31">
      <w:pPr>
        <w:shd w:val="clear" w:color="auto" w:fill="FFFFFF"/>
        <w:tabs>
          <w:tab w:val="left" w:pos="9214"/>
        </w:tabs>
        <w:spacing w:after="0" w:line="240" w:lineRule="auto"/>
        <w:ind w:firstLine="284"/>
        <w:jc w:val="both"/>
        <w:rPr>
          <w:rFonts w:ascii="Times New Roman" w:hAnsi="Times New Roman"/>
          <w:sz w:val="20"/>
          <w:szCs w:val="20"/>
        </w:rPr>
      </w:pPr>
      <w:r w:rsidRPr="00B17F31">
        <w:rPr>
          <w:rFonts w:ascii="Times New Roman" w:hAnsi="Times New Roman"/>
          <w:sz w:val="20"/>
          <w:szCs w:val="20"/>
        </w:rPr>
        <w:t>На основе проведенных опытов путем проведения раскопок корн</w:t>
      </w:r>
      <w:r w:rsidRPr="00B17F31">
        <w:rPr>
          <w:rFonts w:ascii="Times New Roman" w:hAnsi="Times New Roman"/>
          <w:sz w:val="20"/>
          <w:szCs w:val="20"/>
        </w:rPr>
        <w:t>е</w:t>
      </w:r>
      <w:r w:rsidRPr="00B17F31">
        <w:rPr>
          <w:rFonts w:ascii="Times New Roman" w:hAnsi="Times New Roman"/>
          <w:sz w:val="20"/>
          <w:szCs w:val="20"/>
        </w:rPr>
        <w:t>вой системы в яблоневом саду обоснована глубина увлажнения почвы, которая необходима для расчета поливной нормы. Для суглинистых почв она составляет 0,6</w:t>
      </w:r>
      <w:r w:rsidR="008D6BDE">
        <w:rPr>
          <w:rFonts w:ascii="Times New Roman" w:hAnsi="Times New Roman"/>
          <w:sz w:val="20"/>
          <w:szCs w:val="20"/>
        </w:rPr>
        <w:t xml:space="preserve"> </w:t>
      </w:r>
      <w:r w:rsidRPr="00B17F31">
        <w:rPr>
          <w:rFonts w:ascii="Times New Roman" w:hAnsi="Times New Roman"/>
          <w:sz w:val="20"/>
          <w:szCs w:val="20"/>
        </w:rPr>
        <w:t>м.</w:t>
      </w:r>
    </w:p>
    <w:p w:rsidR="00C66274" w:rsidRPr="00B17F31" w:rsidRDefault="00C66274" w:rsidP="00B17F31">
      <w:pPr>
        <w:shd w:val="clear" w:color="auto" w:fill="FFFFFF"/>
        <w:tabs>
          <w:tab w:val="left" w:pos="9214"/>
        </w:tabs>
        <w:spacing w:after="0" w:line="240" w:lineRule="auto"/>
        <w:ind w:firstLine="284"/>
        <w:jc w:val="both"/>
        <w:rPr>
          <w:rFonts w:ascii="Times New Roman" w:hAnsi="Times New Roman"/>
          <w:sz w:val="20"/>
          <w:szCs w:val="20"/>
        </w:rPr>
      </w:pPr>
    </w:p>
    <w:p w:rsidR="00B17F31" w:rsidRPr="00B17F31" w:rsidRDefault="00B17F31" w:rsidP="00C66274">
      <w:pPr>
        <w:shd w:val="clear" w:color="auto" w:fill="FFFFFF"/>
        <w:tabs>
          <w:tab w:val="left" w:pos="9498"/>
        </w:tabs>
        <w:spacing w:after="0" w:line="240" w:lineRule="auto"/>
        <w:ind w:firstLine="284"/>
        <w:jc w:val="center"/>
        <w:rPr>
          <w:rFonts w:ascii="Times New Roman" w:hAnsi="Times New Roman"/>
          <w:sz w:val="20"/>
          <w:szCs w:val="20"/>
        </w:rPr>
      </w:pPr>
      <w:r w:rsidRPr="00B17F31">
        <w:rPr>
          <w:rFonts w:ascii="Times New Roman" w:hAnsi="Times New Roman"/>
          <w:noProof/>
          <w:sz w:val="20"/>
          <w:szCs w:val="20"/>
          <w:lang w:eastAsia="ru-RU"/>
        </w:rPr>
        <w:drawing>
          <wp:inline distT="0" distB="0" distL="0" distR="0">
            <wp:extent cx="2271395" cy="1048385"/>
            <wp:effectExtent l="19050" t="0" r="0" b="0"/>
            <wp:docPr id="7"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cstate="print"/>
                    <a:srcRect/>
                    <a:stretch>
                      <a:fillRect/>
                    </a:stretch>
                  </pic:blipFill>
                  <pic:spPr bwMode="auto">
                    <a:xfrm>
                      <a:off x="0" y="0"/>
                      <a:ext cx="2271395" cy="1048385"/>
                    </a:xfrm>
                    <a:prstGeom prst="rect">
                      <a:avLst/>
                    </a:prstGeom>
                    <a:noFill/>
                    <a:ln w="9525">
                      <a:noFill/>
                      <a:miter lim="800000"/>
                      <a:headEnd/>
                      <a:tailEnd/>
                    </a:ln>
                  </pic:spPr>
                </pic:pic>
              </a:graphicData>
            </a:graphic>
          </wp:inline>
        </w:drawing>
      </w:r>
    </w:p>
    <w:p w:rsidR="00C66274" w:rsidRDefault="00C66274" w:rsidP="00C66274">
      <w:pPr>
        <w:shd w:val="clear" w:color="auto" w:fill="FFFFFF"/>
        <w:tabs>
          <w:tab w:val="left" w:pos="9498"/>
        </w:tabs>
        <w:spacing w:after="0" w:line="240" w:lineRule="auto"/>
        <w:ind w:firstLine="284"/>
        <w:jc w:val="center"/>
        <w:rPr>
          <w:rFonts w:ascii="Times New Roman" w:hAnsi="Times New Roman"/>
          <w:b/>
          <w:sz w:val="16"/>
          <w:szCs w:val="16"/>
        </w:rPr>
      </w:pPr>
    </w:p>
    <w:p w:rsidR="00B17F31" w:rsidRPr="00C66274" w:rsidRDefault="00C66274" w:rsidP="00C66274">
      <w:pPr>
        <w:shd w:val="clear" w:color="auto" w:fill="FFFFFF"/>
        <w:tabs>
          <w:tab w:val="left" w:pos="9498"/>
        </w:tabs>
        <w:spacing w:after="0" w:line="240" w:lineRule="auto"/>
        <w:ind w:firstLine="284"/>
        <w:jc w:val="center"/>
        <w:rPr>
          <w:rFonts w:ascii="Times New Roman" w:hAnsi="Times New Roman"/>
          <w:sz w:val="16"/>
          <w:szCs w:val="16"/>
        </w:rPr>
      </w:pPr>
      <w:r w:rsidRPr="00C66274">
        <w:rPr>
          <w:rFonts w:ascii="Times New Roman" w:hAnsi="Times New Roman"/>
          <w:b/>
          <w:sz w:val="16"/>
          <w:szCs w:val="16"/>
        </w:rPr>
        <w:t>Рисунок.</w:t>
      </w:r>
      <w:r w:rsidR="00B17F31" w:rsidRPr="00C66274">
        <w:rPr>
          <w:rFonts w:ascii="Times New Roman" w:hAnsi="Times New Roman"/>
          <w:b/>
          <w:sz w:val="16"/>
          <w:szCs w:val="16"/>
        </w:rPr>
        <w:t xml:space="preserve"> Характерные контуры увлажнения почвы при капельном орошении</w:t>
      </w:r>
      <w:r w:rsidR="00B17F31" w:rsidRPr="00C66274">
        <w:rPr>
          <w:rFonts w:ascii="Times New Roman" w:hAnsi="Times New Roman"/>
          <w:sz w:val="16"/>
          <w:szCs w:val="16"/>
        </w:rPr>
        <w:t>:</w:t>
      </w:r>
    </w:p>
    <w:p w:rsidR="00B17F31" w:rsidRPr="00C66274" w:rsidRDefault="00C66274" w:rsidP="00C66274">
      <w:pPr>
        <w:shd w:val="clear" w:color="auto" w:fill="FFFFFF"/>
        <w:tabs>
          <w:tab w:val="left" w:pos="9498"/>
        </w:tabs>
        <w:spacing w:after="0" w:line="240" w:lineRule="auto"/>
        <w:jc w:val="center"/>
        <w:rPr>
          <w:rFonts w:ascii="Times New Roman" w:hAnsi="Times New Roman"/>
          <w:sz w:val="16"/>
          <w:szCs w:val="16"/>
        </w:rPr>
      </w:pPr>
      <w:r>
        <w:rPr>
          <w:rFonts w:ascii="Times New Roman" w:hAnsi="Times New Roman"/>
          <w:sz w:val="16"/>
          <w:szCs w:val="16"/>
        </w:rPr>
        <w:t xml:space="preserve">а – на тяжелых по механическому составу </w:t>
      </w:r>
      <w:r w:rsidR="00B17F31" w:rsidRPr="00C66274">
        <w:rPr>
          <w:rFonts w:ascii="Times New Roman" w:hAnsi="Times New Roman"/>
          <w:sz w:val="16"/>
          <w:szCs w:val="16"/>
        </w:rPr>
        <w:t xml:space="preserve">почвах; </w:t>
      </w:r>
      <w:r w:rsidR="00B17F31" w:rsidRPr="00C66274">
        <w:rPr>
          <w:rFonts w:ascii="Times New Roman" w:hAnsi="Times New Roman"/>
          <w:i/>
          <w:iCs/>
          <w:sz w:val="16"/>
          <w:szCs w:val="16"/>
        </w:rPr>
        <w:t xml:space="preserve">б </w:t>
      </w:r>
      <w:r>
        <w:rPr>
          <w:rFonts w:ascii="Times New Roman" w:hAnsi="Times New Roman"/>
          <w:sz w:val="16"/>
          <w:szCs w:val="16"/>
        </w:rPr>
        <w:t xml:space="preserve">– на легких </w:t>
      </w:r>
      <w:r w:rsidR="00B17F31" w:rsidRPr="00C66274">
        <w:rPr>
          <w:rFonts w:ascii="Times New Roman" w:hAnsi="Times New Roman"/>
          <w:sz w:val="16"/>
          <w:szCs w:val="16"/>
        </w:rPr>
        <w:t>по</w:t>
      </w:r>
      <w:r>
        <w:rPr>
          <w:rFonts w:ascii="Times New Roman" w:hAnsi="Times New Roman"/>
          <w:sz w:val="16"/>
          <w:szCs w:val="16"/>
        </w:rPr>
        <w:t xml:space="preserve"> </w:t>
      </w:r>
      <w:r w:rsidR="00B17F31" w:rsidRPr="00C66274">
        <w:rPr>
          <w:rFonts w:ascii="Times New Roman" w:hAnsi="Times New Roman"/>
          <w:sz w:val="16"/>
          <w:szCs w:val="16"/>
        </w:rPr>
        <w:t>механическому с</w:t>
      </w:r>
      <w:r w:rsidR="00B17F31" w:rsidRPr="00C66274">
        <w:rPr>
          <w:rFonts w:ascii="Times New Roman" w:hAnsi="Times New Roman"/>
          <w:sz w:val="16"/>
          <w:szCs w:val="16"/>
        </w:rPr>
        <w:t>о</w:t>
      </w:r>
      <w:r>
        <w:rPr>
          <w:rFonts w:ascii="Times New Roman" w:hAnsi="Times New Roman"/>
          <w:sz w:val="16"/>
          <w:szCs w:val="16"/>
        </w:rPr>
        <w:t>ставу почвах; 1–</w:t>
      </w:r>
      <w:r w:rsidR="00B17F31" w:rsidRPr="00C66274">
        <w:rPr>
          <w:rFonts w:ascii="Times New Roman" w:hAnsi="Times New Roman"/>
          <w:sz w:val="16"/>
          <w:szCs w:val="16"/>
        </w:rPr>
        <w:t xml:space="preserve"> поверхность почвы; </w:t>
      </w:r>
      <w:r w:rsidR="00B17F31" w:rsidRPr="00C66274">
        <w:rPr>
          <w:rFonts w:ascii="Times New Roman" w:hAnsi="Times New Roman"/>
          <w:i/>
          <w:iCs/>
          <w:sz w:val="16"/>
          <w:szCs w:val="16"/>
        </w:rPr>
        <w:t xml:space="preserve">2 </w:t>
      </w:r>
      <w:r>
        <w:rPr>
          <w:rFonts w:ascii="Times New Roman" w:hAnsi="Times New Roman"/>
          <w:sz w:val="16"/>
          <w:szCs w:val="16"/>
        </w:rPr>
        <w:t>–</w:t>
      </w:r>
      <w:r w:rsidR="00B17F31" w:rsidRPr="00C66274">
        <w:rPr>
          <w:rFonts w:ascii="Times New Roman" w:hAnsi="Times New Roman"/>
          <w:sz w:val="16"/>
          <w:szCs w:val="16"/>
        </w:rPr>
        <w:t xml:space="preserve"> </w:t>
      </w:r>
      <w:proofErr w:type="gramStart"/>
      <w:r w:rsidR="00B17F31" w:rsidRPr="00C66274">
        <w:rPr>
          <w:rFonts w:ascii="Times New Roman" w:hAnsi="Times New Roman"/>
          <w:sz w:val="16"/>
          <w:szCs w:val="16"/>
        </w:rPr>
        <w:t>капельный</w:t>
      </w:r>
      <w:proofErr w:type="gramEnd"/>
      <w:r w:rsidR="00B17F31" w:rsidRPr="00C66274">
        <w:rPr>
          <w:rFonts w:ascii="Times New Roman" w:hAnsi="Times New Roman"/>
          <w:sz w:val="16"/>
          <w:szCs w:val="16"/>
        </w:rPr>
        <w:t xml:space="preserve"> микроводовыпуск; </w:t>
      </w:r>
      <w:r w:rsidR="00B17F31" w:rsidRPr="00C66274">
        <w:rPr>
          <w:rFonts w:ascii="Times New Roman" w:hAnsi="Times New Roman"/>
          <w:i/>
          <w:iCs/>
          <w:sz w:val="16"/>
          <w:szCs w:val="16"/>
        </w:rPr>
        <w:t xml:space="preserve">3, 4, 5 </w:t>
      </w:r>
      <w:r>
        <w:rPr>
          <w:rFonts w:ascii="Times New Roman" w:hAnsi="Times New Roman"/>
          <w:sz w:val="16"/>
          <w:szCs w:val="16"/>
        </w:rPr>
        <w:t>–</w:t>
      </w:r>
      <w:r w:rsidR="00B17F31" w:rsidRPr="00C66274">
        <w:rPr>
          <w:rFonts w:ascii="Times New Roman" w:hAnsi="Times New Roman"/>
          <w:sz w:val="16"/>
          <w:szCs w:val="16"/>
        </w:rPr>
        <w:t xml:space="preserve"> зоны переувлаженной, нормально  увлажненной и час</w:t>
      </w:r>
      <w:r>
        <w:rPr>
          <w:rFonts w:ascii="Times New Roman" w:hAnsi="Times New Roman"/>
          <w:sz w:val="16"/>
          <w:szCs w:val="16"/>
        </w:rPr>
        <w:t xml:space="preserve">тично увлажненной почвы; </w:t>
      </w:r>
      <w:r w:rsidR="00B17F31" w:rsidRPr="00C66274">
        <w:rPr>
          <w:rFonts w:ascii="Times New Roman" w:hAnsi="Times New Roman"/>
          <w:i/>
          <w:iCs/>
          <w:sz w:val="16"/>
          <w:szCs w:val="16"/>
        </w:rPr>
        <w:t xml:space="preserve">6 </w:t>
      </w:r>
      <w:r>
        <w:rPr>
          <w:rFonts w:ascii="Times New Roman" w:hAnsi="Times New Roman"/>
          <w:sz w:val="16"/>
          <w:szCs w:val="16"/>
        </w:rPr>
        <w:t>–</w:t>
      </w:r>
      <w:r w:rsidR="00B17F31" w:rsidRPr="00C66274">
        <w:rPr>
          <w:rFonts w:ascii="Times New Roman" w:hAnsi="Times New Roman"/>
          <w:sz w:val="16"/>
          <w:szCs w:val="16"/>
        </w:rPr>
        <w:t xml:space="preserve"> контуры зон увлажнения</w:t>
      </w:r>
    </w:p>
    <w:p w:rsidR="00B17F31" w:rsidRPr="00B17F31" w:rsidRDefault="00B17F31" w:rsidP="00B17F31">
      <w:pPr>
        <w:shd w:val="clear" w:color="auto" w:fill="FFFFFF"/>
        <w:tabs>
          <w:tab w:val="left" w:pos="9498"/>
        </w:tabs>
        <w:spacing w:after="0" w:line="240" w:lineRule="auto"/>
        <w:ind w:firstLine="284"/>
        <w:jc w:val="both"/>
        <w:rPr>
          <w:rFonts w:ascii="Times New Roman" w:hAnsi="Times New Roman"/>
          <w:sz w:val="20"/>
          <w:szCs w:val="20"/>
        </w:rPr>
      </w:pPr>
    </w:p>
    <w:p w:rsidR="00B17F31" w:rsidRPr="00B17F31" w:rsidRDefault="00B17F31" w:rsidP="00B17F31">
      <w:pPr>
        <w:shd w:val="clear" w:color="auto" w:fill="FFFFFF"/>
        <w:tabs>
          <w:tab w:val="left" w:pos="9498"/>
        </w:tabs>
        <w:spacing w:after="0" w:line="240" w:lineRule="auto"/>
        <w:ind w:firstLine="284"/>
        <w:jc w:val="both"/>
        <w:rPr>
          <w:rFonts w:ascii="Times New Roman" w:hAnsi="Times New Roman"/>
          <w:sz w:val="20"/>
          <w:szCs w:val="20"/>
        </w:rPr>
      </w:pPr>
      <w:r w:rsidRPr="00B17F31">
        <w:rPr>
          <w:rFonts w:ascii="Times New Roman" w:hAnsi="Times New Roman"/>
          <w:sz w:val="20"/>
          <w:szCs w:val="20"/>
        </w:rPr>
        <w:t>Расчетная зона увлажнения для фруктовых деревьев и плодовых кустарников определяется горизонтальной проекцией основной массы кроны и составляет 0,5...0,7 ширины междурядий.</w:t>
      </w:r>
    </w:p>
    <w:p w:rsidR="00B17F31" w:rsidRPr="00B17F31" w:rsidRDefault="00B17F31" w:rsidP="00B17F31">
      <w:pPr>
        <w:shd w:val="clear" w:color="auto" w:fill="FFFFFF"/>
        <w:tabs>
          <w:tab w:val="left" w:pos="9498"/>
        </w:tabs>
        <w:spacing w:after="0" w:line="240" w:lineRule="auto"/>
        <w:ind w:firstLine="284"/>
        <w:jc w:val="both"/>
        <w:rPr>
          <w:rFonts w:ascii="Times New Roman" w:hAnsi="Times New Roman"/>
          <w:sz w:val="20"/>
          <w:szCs w:val="20"/>
        </w:rPr>
      </w:pPr>
      <w:r w:rsidRPr="00B17F31">
        <w:rPr>
          <w:rFonts w:ascii="Times New Roman" w:hAnsi="Times New Roman"/>
          <w:sz w:val="20"/>
          <w:szCs w:val="20"/>
        </w:rPr>
        <w:t>Расчетный слой увлажнения принимают в соответствии с агроби</w:t>
      </w:r>
      <w:r w:rsidRPr="00B17F31">
        <w:rPr>
          <w:rFonts w:ascii="Times New Roman" w:hAnsi="Times New Roman"/>
          <w:sz w:val="20"/>
          <w:szCs w:val="20"/>
        </w:rPr>
        <w:t>о</w:t>
      </w:r>
      <w:r w:rsidRPr="00B17F31">
        <w:rPr>
          <w:rFonts w:ascii="Times New Roman" w:hAnsi="Times New Roman"/>
          <w:sz w:val="20"/>
          <w:szCs w:val="20"/>
        </w:rPr>
        <w:t>логическими показателями сельскохозяйственных культур и водно-физическими свойствами почвы в зависимости от расхода микровод</w:t>
      </w:r>
      <w:r w:rsidRPr="00B17F31">
        <w:rPr>
          <w:rFonts w:ascii="Times New Roman" w:hAnsi="Times New Roman"/>
          <w:sz w:val="20"/>
          <w:szCs w:val="20"/>
        </w:rPr>
        <w:t>о</w:t>
      </w:r>
      <w:r w:rsidRPr="00B17F31">
        <w:rPr>
          <w:rFonts w:ascii="Times New Roman" w:hAnsi="Times New Roman"/>
          <w:sz w:val="20"/>
          <w:szCs w:val="20"/>
        </w:rPr>
        <w:t>выпусков и продолжительности полива.</w:t>
      </w:r>
    </w:p>
    <w:p w:rsidR="00B17F31" w:rsidRDefault="00B17F31" w:rsidP="00B17F31">
      <w:pPr>
        <w:shd w:val="clear" w:color="auto" w:fill="FFFFFF"/>
        <w:tabs>
          <w:tab w:val="left" w:pos="9214"/>
        </w:tabs>
        <w:spacing w:after="0" w:line="240" w:lineRule="auto"/>
        <w:ind w:firstLine="284"/>
        <w:jc w:val="both"/>
        <w:rPr>
          <w:rFonts w:ascii="Times New Roman" w:hAnsi="Times New Roman"/>
          <w:sz w:val="20"/>
          <w:szCs w:val="20"/>
        </w:rPr>
      </w:pPr>
    </w:p>
    <w:p w:rsidR="00C66274" w:rsidRDefault="00C66274" w:rsidP="00C66274">
      <w:pPr>
        <w:shd w:val="clear" w:color="auto" w:fill="FFFFFF"/>
        <w:tabs>
          <w:tab w:val="left" w:pos="9214"/>
        </w:tabs>
        <w:spacing w:after="0" w:line="240" w:lineRule="auto"/>
        <w:jc w:val="center"/>
        <w:rPr>
          <w:rFonts w:ascii="Times New Roman" w:hAnsi="Times New Roman"/>
          <w:b/>
          <w:sz w:val="6"/>
          <w:szCs w:val="6"/>
        </w:rPr>
      </w:pPr>
    </w:p>
    <w:p w:rsidR="00B17F31" w:rsidRDefault="00C66274" w:rsidP="00C66274">
      <w:pPr>
        <w:shd w:val="clear" w:color="auto" w:fill="FFFFFF"/>
        <w:tabs>
          <w:tab w:val="left" w:pos="9214"/>
        </w:tabs>
        <w:spacing w:after="0" w:line="240" w:lineRule="auto"/>
        <w:jc w:val="center"/>
        <w:rPr>
          <w:rFonts w:ascii="Times New Roman" w:hAnsi="Times New Roman"/>
          <w:b/>
          <w:sz w:val="16"/>
          <w:szCs w:val="16"/>
        </w:rPr>
      </w:pPr>
      <w:r w:rsidRPr="00C66274">
        <w:rPr>
          <w:rFonts w:ascii="Times New Roman" w:hAnsi="Times New Roman"/>
          <w:b/>
          <w:sz w:val="16"/>
          <w:szCs w:val="16"/>
        </w:rPr>
        <w:lastRenderedPageBreak/>
        <w:t>ЛИТЕРАТУРА</w:t>
      </w:r>
    </w:p>
    <w:p w:rsidR="00C66274" w:rsidRPr="00C66274" w:rsidRDefault="00C66274" w:rsidP="00C66274">
      <w:pPr>
        <w:shd w:val="clear" w:color="auto" w:fill="FFFFFF"/>
        <w:tabs>
          <w:tab w:val="left" w:pos="9214"/>
        </w:tabs>
        <w:spacing w:after="0" w:line="240" w:lineRule="auto"/>
        <w:jc w:val="center"/>
        <w:rPr>
          <w:rFonts w:ascii="Times New Roman" w:hAnsi="Times New Roman"/>
          <w:b/>
          <w:sz w:val="16"/>
          <w:szCs w:val="16"/>
        </w:rPr>
      </w:pPr>
    </w:p>
    <w:p w:rsidR="00B17F31" w:rsidRPr="00C66274" w:rsidRDefault="00B17F31" w:rsidP="00844CB5">
      <w:pPr>
        <w:spacing w:after="0" w:line="235" w:lineRule="auto"/>
        <w:ind w:firstLine="284"/>
        <w:jc w:val="both"/>
        <w:rPr>
          <w:rFonts w:ascii="Times New Roman" w:hAnsi="Times New Roman"/>
          <w:sz w:val="16"/>
          <w:szCs w:val="16"/>
        </w:rPr>
      </w:pPr>
      <w:r w:rsidRPr="00C66274">
        <w:rPr>
          <w:rFonts w:ascii="Times New Roman" w:hAnsi="Times New Roman"/>
          <w:sz w:val="16"/>
          <w:szCs w:val="16"/>
        </w:rPr>
        <w:t>1. Нестерова, Г.С. Капельное орошение: обзорная информация / Г.С. Нестерова, И.С. Зонн, Е.А. Вейцман. – М., 1973. – 62с.</w:t>
      </w:r>
    </w:p>
    <w:p w:rsidR="00B17F31" w:rsidRPr="00C66274" w:rsidRDefault="00B17F31" w:rsidP="00844CB5">
      <w:pPr>
        <w:spacing w:after="0" w:line="235" w:lineRule="auto"/>
        <w:ind w:firstLine="284"/>
        <w:jc w:val="both"/>
        <w:rPr>
          <w:rFonts w:ascii="Times New Roman" w:hAnsi="Times New Roman"/>
          <w:sz w:val="16"/>
          <w:szCs w:val="16"/>
        </w:rPr>
      </w:pPr>
      <w:r w:rsidRPr="00C66274">
        <w:rPr>
          <w:rFonts w:ascii="Times New Roman" w:hAnsi="Times New Roman"/>
          <w:sz w:val="16"/>
          <w:szCs w:val="16"/>
        </w:rPr>
        <w:t>2.</w:t>
      </w:r>
      <w:r w:rsidRPr="00C66274">
        <w:rPr>
          <w:rFonts w:ascii="Times New Roman" w:hAnsi="Times New Roman"/>
          <w:bCs/>
          <w:sz w:val="16"/>
          <w:szCs w:val="16"/>
        </w:rPr>
        <w:t xml:space="preserve"> Рычков, Н.Н. Техника орошения садов и ягодников / Н.Н. Рычков, Е.П. Олефир. – М.: Россельхозиздат, 1972.</w:t>
      </w:r>
    </w:p>
    <w:p w:rsidR="00B17F31" w:rsidRPr="00C66274" w:rsidRDefault="00B17F31" w:rsidP="00844CB5">
      <w:pPr>
        <w:spacing w:after="0" w:line="235" w:lineRule="auto"/>
        <w:ind w:firstLine="284"/>
        <w:jc w:val="both"/>
        <w:rPr>
          <w:rFonts w:ascii="Times New Roman" w:hAnsi="Times New Roman"/>
          <w:sz w:val="16"/>
          <w:szCs w:val="16"/>
        </w:rPr>
      </w:pPr>
      <w:r w:rsidRPr="00C66274">
        <w:rPr>
          <w:rFonts w:ascii="Times New Roman" w:hAnsi="Times New Roman"/>
          <w:sz w:val="16"/>
          <w:szCs w:val="16"/>
        </w:rPr>
        <w:t>3. Самусь,</w:t>
      </w:r>
      <w:r w:rsidRPr="00C66274">
        <w:rPr>
          <w:rFonts w:ascii="Times New Roman" w:hAnsi="Times New Roman"/>
          <w:b/>
          <w:bCs/>
          <w:sz w:val="16"/>
          <w:szCs w:val="16"/>
        </w:rPr>
        <w:t xml:space="preserve"> </w:t>
      </w:r>
      <w:r w:rsidRPr="00C66274">
        <w:rPr>
          <w:rFonts w:ascii="Times New Roman" w:hAnsi="Times New Roman"/>
          <w:bCs/>
          <w:sz w:val="16"/>
          <w:szCs w:val="16"/>
        </w:rPr>
        <w:t>В.А. Состояние и перспективы развития белорусского плодоводс</w:t>
      </w:r>
      <w:r w:rsidRPr="00C66274">
        <w:rPr>
          <w:rFonts w:ascii="Times New Roman" w:hAnsi="Times New Roman"/>
          <w:bCs/>
          <w:sz w:val="16"/>
          <w:szCs w:val="16"/>
        </w:rPr>
        <w:t>т</w:t>
      </w:r>
      <w:r w:rsidRPr="00C66274">
        <w:rPr>
          <w:rFonts w:ascii="Times New Roman" w:hAnsi="Times New Roman"/>
          <w:bCs/>
          <w:sz w:val="16"/>
          <w:szCs w:val="16"/>
        </w:rPr>
        <w:t>ва//В.А.Самусь//Плодоводство: материалы международной научной конференции «С</w:t>
      </w:r>
      <w:r w:rsidRPr="00C66274">
        <w:rPr>
          <w:rFonts w:ascii="Times New Roman" w:hAnsi="Times New Roman"/>
          <w:bCs/>
          <w:sz w:val="16"/>
          <w:szCs w:val="16"/>
        </w:rPr>
        <w:t>о</w:t>
      </w:r>
      <w:r w:rsidRPr="00C66274">
        <w:rPr>
          <w:rFonts w:ascii="Times New Roman" w:hAnsi="Times New Roman"/>
          <w:bCs/>
          <w:sz w:val="16"/>
          <w:szCs w:val="16"/>
        </w:rPr>
        <w:t>временное плодоводство: состояние и перспективы развития», посвященной 80-летию основания Института плодоводства НАН Беларуси, Самохваловичи, 2005/ НАН Белар</w:t>
      </w:r>
      <w:r w:rsidRPr="00C66274">
        <w:rPr>
          <w:rFonts w:ascii="Times New Roman" w:hAnsi="Times New Roman"/>
          <w:bCs/>
          <w:sz w:val="16"/>
          <w:szCs w:val="16"/>
        </w:rPr>
        <w:t>у</w:t>
      </w:r>
      <w:r w:rsidRPr="00C66274">
        <w:rPr>
          <w:rFonts w:ascii="Times New Roman" w:hAnsi="Times New Roman"/>
          <w:bCs/>
          <w:sz w:val="16"/>
          <w:szCs w:val="16"/>
        </w:rPr>
        <w:t>си, Самохваловичи. 2005. – С. 14-24.</w:t>
      </w:r>
    </w:p>
    <w:p w:rsidR="00B17F31" w:rsidRPr="00C66274" w:rsidRDefault="00B17F31" w:rsidP="00844CB5">
      <w:pPr>
        <w:spacing w:after="0" w:line="235" w:lineRule="auto"/>
        <w:ind w:firstLine="284"/>
        <w:jc w:val="both"/>
        <w:rPr>
          <w:rFonts w:ascii="Times New Roman" w:hAnsi="Times New Roman"/>
          <w:sz w:val="16"/>
          <w:szCs w:val="16"/>
        </w:rPr>
      </w:pPr>
      <w:r w:rsidRPr="00C66274">
        <w:rPr>
          <w:rFonts w:ascii="Times New Roman" w:hAnsi="Times New Roman"/>
          <w:sz w:val="16"/>
          <w:szCs w:val="16"/>
        </w:rPr>
        <w:t>4.</w:t>
      </w:r>
      <w:r w:rsidRPr="00C66274">
        <w:rPr>
          <w:rFonts w:ascii="Times New Roman" w:hAnsi="Times New Roman"/>
          <w:bCs/>
          <w:sz w:val="16"/>
          <w:szCs w:val="16"/>
        </w:rPr>
        <w:t xml:space="preserve"> Завражиев, А.Н. Интенсивное садоводство / А.Н. Завражиев, В.А. Потапов // С</w:t>
      </w:r>
      <w:r w:rsidRPr="00C66274">
        <w:rPr>
          <w:rFonts w:ascii="Times New Roman" w:hAnsi="Times New Roman"/>
          <w:bCs/>
          <w:sz w:val="16"/>
          <w:szCs w:val="16"/>
        </w:rPr>
        <w:t>а</w:t>
      </w:r>
      <w:r w:rsidRPr="00C66274">
        <w:rPr>
          <w:rFonts w:ascii="Times New Roman" w:hAnsi="Times New Roman"/>
          <w:bCs/>
          <w:sz w:val="16"/>
          <w:szCs w:val="16"/>
        </w:rPr>
        <w:t>доводство и виноградоводство. – 2001. №3. – С 7-9.</w:t>
      </w:r>
    </w:p>
    <w:p w:rsidR="00B17F31" w:rsidRPr="00B17F31" w:rsidRDefault="00B17F31" w:rsidP="00844CB5">
      <w:pPr>
        <w:shd w:val="clear" w:color="auto" w:fill="FFFFFF"/>
        <w:tabs>
          <w:tab w:val="left" w:pos="9214"/>
        </w:tabs>
        <w:spacing w:after="0" w:line="235" w:lineRule="auto"/>
        <w:ind w:firstLine="284"/>
        <w:jc w:val="both"/>
        <w:rPr>
          <w:rFonts w:ascii="Times New Roman" w:hAnsi="Times New Roman"/>
          <w:sz w:val="20"/>
          <w:szCs w:val="20"/>
        </w:rPr>
      </w:pPr>
    </w:p>
    <w:p w:rsidR="00B17F31" w:rsidRPr="00B17F31" w:rsidRDefault="00B17F31" w:rsidP="00844CB5">
      <w:pPr>
        <w:spacing w:after="0" w:line="235" w:lineRule="auto"/>
        <w:jc w:val="both"/>
        <w:rPr>
          <w:rFonts w:ascii="Times New Roman" w:hAnsi="Times New Roman"/>
          <w:bCs/>
          <w:sz w:val="20"/>
          <w:szCs w:val="20"/>
        </w:rPr>
      </w:pPr>
      <w:r w:rsidRPr="00B17F31">
        <w:rPr>
          <w:rFonts w:ascii="Times New Roman" w:hAnsi="Times New Roman"/>
          <w:bCs/>
          <w:sz w:val="20"/>
          <w:szCs w:val="20"/>
        </w:rPr>
        <w:t xml:space="preserve">УДК </w:t>
      </w:r>
      <w:r w:rsidR="0094057D">
        <w:rPr>
          <w:rFonts w:ascii="Times New Roman" w:hAnsi="Times New Roman"/>
          <w:bCs/>
          <w:sz w:val="20"/>
          <w:szCs w:val="20"/>
        </w:rPr>
        <w:t>631.674:631.432.25</w:t>
      </w:r>
    </w:p>
    <w:p w:rsidR="00B17F31" w:rsidRPr="00B17F31" w:rsidRDefault="00B17F31" w:rsidP="00844CB5">
      <w:pPr>
        <w:spacing w:after="0" w:line="235" w:lineRule="auto"/>
        <w:jc w:val="both"/>
        <w:rPr>
          <w:rFonts w:ascii="Times New Roman" w:hAnsi="Times New Roman"/>
          <w:sz w:val="20"/>
          <w:szCs w:val="20"/>
        </w:rPr>
      </w:pPr>
      <w:r w:rsidRPr="00B17F31">
        <w:rPr>
          <w:rFonts w:ascii="Times New Roman" w:hAnsi="Times New Roman"/>
          <w:sz w:val="20"/>
          <w:szCs w:val="20"/>
        </w:rPr>
        <w:t>ВАСИЛЬЕВА Е.</w:t>
      </w:r>
      <w:r w:rsidR="0094057D">
        <w:rPr>
          <w:rFonts w:ascii="Times New Roman" w:hAnsi="Times New Roman"/>
          <w:sz w:val="20"/>
          <w:szCs w:val="20"/>
        </w:rPr>
        <w:t>В.</w:t>
      </w:r>
      <w:r w:rsidRPr="00B17F31">
        <w:rPr>
          <w:rFonts w:ascii="Times New Roman" w:hAnsi="Times New Roman"/>
          <w:sz w:val="20"/>
          <w:szCs w:val="20"/>
        </w:rPr>
        <w:t xml:space="preserve"> – студентка</w:t>
      </w:r>
    </w:p>
    <w:p w:rsidR="00B17F31" w:rsidRPr="00B17F31" w:rsidRDefault="00B17F31" w:rsidP="00844CB5">
      <w:pPr>
        <w:spacing w:after="0" w:line="235" w:lineRule="auto"/>
        <w:jc w:val="center"/>
        <w:rPr>
          <w:rFonts w:ascii="Times New Roman" w:hAnsi="Times New Roman"/>
          <w:b/>
          <w:bCs/>
          <w:sz w:val="20"/>
          <w:szCs w:val="20"/>
          <w:vertAlign w:val="superscript"/>
        </w:rPr>
      </w:pPr>
      <w:r w:rsidRPr="00B17F31">
        <w:rPr>
          <w:rFonts w:ascii="Times New Roman" w:hAnsi="Times New Roman"/>
          <w:b/>
          <w:bCs/>
          <w:sz w:val="20"/>
          <w:szCs w:val="20"/>
        </w:rPr>
        <w:t>ОПРЕДЕЛЕНИЕ НОРМ ОРОШЕНИЯ ПРИ КАПЕЛЬНОМ ОРОШЕНИИ</w:t>
      </w:r>
      <w:r w:rsidR="00C8799D">
        <w:rPr>
          <w:rFonts w:ascii="Times New Roman" w:hAnsi="Times New Roman"/>
          <w:b/>
          <w:bCs/>
          <w:sz w:val="20"/>
          <w:szCs w:val="20"/>
        </w:rPr>
        <w:t>*</w:t>
      </w:r>
    </w:p>
    <w:p w:rsidR="0094057D" w:rsidRDefault="0094057D" w:rsidP="00844CB5">
      <w:pPr>
        <w:pStyle w:val="23"/>
        <w:spacing w:after="0" w:line="235" w:lineRule="auto"/>
        <w:ind w:left="0"/>
        <w:jc w:val="center"/>
        <w:rPr>
          <w:i/>
          <w:sz w:val="20"/>
          <w:szCs w:val="20"/>
        </w:rPr>
      </w:pPr>
      <w:r>
        <w:rPr>
          <w:i/>
          <w:sz w:val="20"/>
          <w:szCs w:val="20"/>
        </w:rPr>
        <w:t>Научный руководитель –</w:t>
      </w:r>
      <w:r w:rsidR="00B17F31" w:rsidRPr="00B17F31">
        <w:rPr>
          <w:i/>
          <w:sz w:val="20"/>
          <w:szCs w:val="20"/>
        </w:rPr>
        <w:t xml:space="preserve"> </w:t>
      </w:r>
      <w:r w:rsidR="00B17F31" w:rsidRPr="0094057D">
        <w:rPr>
          <w:b/>
          <w:i/>
          <w:sz w:val="20"/>
          <w:szCs w:val="20"/>
        </w:rPr>
        <w:t>Желязко</w:t>
      </w:r>
      <w:r w:rsidRPr="0094057D">
        <w:rPr>
          <w:b/>
          <w:i/>
          <w:sz w:val="20"/>
          <w:szCs w:val="20"/>
        </w:rPr>
        <w:t xml:space="preserve"> В.И.</w:t>
      </w:r>
      <w:r>
        <w:rPr>
          <w:i/>
          <w:sz w:val="20"/>
          <w:szCs w:val="20"/>
        </w:rPr>
        <w:t xml:space="preserve"> – доктор </w:t>
      </w:r>
    </w:p>
    <w:p w:rsidR="0094057D" w:rsidRDefault="0094057D" w:rsidP="00844CB5">
      <w:pPr>
        <w:pStyle w:val="23"/>
        <w:spacing w:after="0" w:line="235" w:lineRule="auto"/>
        <w:ind w:left="0"/>
        <w:jc w:val="center"/>
        <w:rPr>
          <w:i/>
          <w:sz w:val="20"/>
          <w:szCs w:val="20"/>
        </w:rPr>
      </w:pPr>
      <w:r>
        <w:rPr>
          <w:i/>
          <w:sz w:val="20"/>
          <w:szCs w:val="20"/>
        </w:rPr>
        <w:t>сельскохозяйственных наук, доцент</w:t>
      </w:r>
    </w:p>
    <w:p w:rsidR="00B17F31" w:rsidRPr="0094057D" w:rsidRDefault="00B17F31" w:rsidP="00844CB5">
      <w:pPr>
        <w:pStyle w:val="23"/>
        <w:spacing w:after="0" w:line="235" w:lineRule="auto"/>
        <w:ind w:left="0"/>
        <w:jc w:val="center"/>
        <w:rPr>
          <w:sz w:val="20"/>
          <w:szCs w:val="20"/>
        </w:rPr>
      </w:pPr>
      <w:r w:rsidRPr="0094057D">
        <w:rPr>
          <w:sz w:val="20"/>
          <w:szCs w:val="20"/>
        </w:rPr>
        <w:t>УО «Белорусская государственная сельскохозяйственная академия», Горки, Республика Беларусь</w:t>
      </w:r>
    </w:p>
    <w:p w:rsidR="00B17F31" w:rsidRPr="00B17F31" w:rsidRDefault="00B17F31" w:rsidP="00844CB5">
      <w:pPr>
        <w:shd w:val="clear" w:color="auto" w:fill="FFFFFF"/>
        <w:tabs>
          <w:tab w:val="left" w:pos="9900"/>
        </w:tabs>
        <w:spacing w:after="0" w:line="235" w:lineRule="auto"/>
        <w:ind w:firstLine="284"/>
        <w:jc w:val="both"/>
        <w:rPr>
          <w:rFonts w:ascii="Times New Roman" w:hAnsi="Times New Roman"/>
          <w:spacing w:val="-2"/>
          <w:sz w:val="20"/>
          <w:szCs w:val="20"/>
        </w:rPr>
      </w:pPr>
    </w:p>
    <w:p w:rsidR="00B17F31" w:rsidRPr="0094057D" w:rsidRDefault="00B17F31" w:rsidP="00844CB5">
      <w:pPr>
        <w:shd w:val="clear" w:color="auto" w:fill="FFFFFF"/>
        <w:tabs>
          <w:tab w:val="left" w:pos="9900"/>
        </w:tabs>
        <w:spacing w:after="0" w:line="235" w:lineRule="auto"/>
        <w:ind w:firstLine="284"/>
        <w:jc w:val="both"/>
        <w:rPr>
          <w:rFonts w:ascii="Times New Roman" w:hAnsi="Times New Roman"/>
          <w:sz w:val="20"/>
          <w:szCs w:val="20"/>
        </w:rPr>
      </w:pPr>
      <w:r w:rsidRPr="0094057D">
        <w:rPr>
          <w:rFonts w:ascii="Times New Roman" w:hAnsi="Times New Roman"/>
          <w:sz w:val="20"/>
          <w:szCs w:val="20"/>
        </w:rPr>
        <w:t>Для условий Беларуси оптимальным является поливной режим, у</w:t>
      </w:r>
      <w:r w:rsidRPr="0094057D">
        <w:rPr>
          <w:rFonts w:ascii="Times New Roman" w:hAnsi="Times New Roman"/>
          <w:sz w:val="20"/>
          <w:szCs w:val="20"/>
        </w:rPr>
        <w:t>с</w:t>
      </w:r>
      <w:r w:rsidRPr="0094057D">
        <w:rPr>
          <w:rFonts w:ascii="Times New Roman" w:hAnsi="Times New Roman"/>
          <w:sz w:val="20"/>
          <w:szCs w:val="20"/>
        </w:rPr>
        <w:t>танавливаемый на основании водобалансовых расчетов, которые п</w:t>
      </w:r>
      <w:r w:rsidRPr="0094057D">
        <w:rPr>
          <w:rFonts w:ascii="Times New Roman" w:hAnsi="Times New Roman"/>
          <w:sz w:val="20"/>
          <w:szCs w:val="20"/>
        </w:rPr>
        <w:t>о</w:t>
      </w:r>
      <w:r w:rsidRPr="0094057D">
        <w:rPr>
          <w:rFonts w:ascii="Times New Roman" w:hAnsi="Times New Roman"/>
          <w:sz w:val="20"/>
          <w:szCs w:val="20"/>
        </w:rPr>
        <w:t xml:space="preserve">зволяют наиболее рационально использовать воду, добиться </w:t>
      </w:r>
      <w:proofErr w:type="gramStart"/>
      <w:r w:rsidRPr="0094057D">
        <w:rPr>
          <w:rFonts w:ascii="Times New Roman" w:hAnsi="Times New Roman"/>
          <w:sz w:val="20"/>
          <w:szCs w:val="20"/>
        </w:rPr>
        <w:t>устойч</w:t>
      </w:r>
      <w:r w:rsidRPr="0094057D">
        <w:rPr>
          <w:rFonts w:ascii="Times New Roman" w:hAnsi="Times New Roman"/>
          <w:sz w:val="20"/>
          <w:szCs w:val="20"/>
        </w:rPr>
        <w:t>и</w:t>
      </w:r>
      <w:r w:rsidRPr="0094057D">
        <w:rPr>
          <w:rFonts w:ascii="Times New Roman" w:hAnsi="Times New Roman"/>
          <w:sz w:val="20"/>
          <w:szCs w:val="20"/>
        </w:rPr>
        <w:t>вого</w:t>
      </w:r>
      <w:proofErr w:type="gramEnd"/>
      <w:r w:rsidRPr="0094057D">
        <w:rPr>
          <w:rFonts w:ascii="Times New Roman" w:hAnsi="Times New Roman"/>
          <w:sz w:val="20"/>
          <w:szCs w:val="20"/>
        </w:rPr>
        <w:t xml:space="preserve"> водообеспечения сельскохозяйственных культур [1].</w:t>
      </w:r>
    </w:p>
    <w:p w:rsidR="00B17F31" w:rsidRPr="0094057D" w:rsidRDefault="00B17F31" w:rsidP="00844CB5">
      <w:pPr>
        <w:shd w:val="clear" w:color="auto" w:fill="FFFFFF"/>
        <w:tabs>
          <w:tab w:val="left" w:pos="9498"/>
        </w:tabs>
        <w:spacing w:after="0" w:line="235" w:lineRule="auto"/>
        <w:ind w:firstLine="284"/>
        <w:jc w:val="both"/>
        <w:rPr>
          <w:rFonts w:ascii="Times New Roman" w:hAnsi="Times New Roman"/>
          <w:sz w:val="20"/>
          <w:szCs w:val="20"/>
        </w:rPr>
      </w:pPr>
      <w:r w:rsidRPr="0094057D">
        <w:rPr>
          <w:rFonts w:ascii="Times New Roman" w:hAnsi="Times New Roman"/>
          <w:sz w:val="20"/>
          <w:szCs w:val="20"/>
        </w:rPr>
        <w:t>При расчете поливных норм при капельном способе полива нео</w:t>
      </w:r>
      <w:r w:rsidRPr="0094057D">
        <w:rPr>
          <w:rFonts w:ascii="Times New Roman" w:hAnsi="Times New Roman"/>
          <w:sz w:val="20"/>
          <w:szCs w:val="20"/>
        </w:rPr>
        <w:t>б</w:t>
      </w:r>
      <w:r w:rsidRPr="0094057D">
        <w:rPr>
          <w:rFonts w:ascii="Times New Roman" w:hAnsi="Times New Roman"/>
          <w:sz w:val="20"/>
          <w:szCs w:val="20"/>
        </w:rPr>
        <w:t>ходимо учитывать тип почвогрунта, расход капельниц и минимально допустимое снижение запасов влаги в зонеувлажнения. Поливные нормы, при этом устанавливают, исходя из условия промачивания почвы на расчетную глубину. В свою очередь поливная норма зависит от скорости движения фронта увлажнения по вертикали под капельн</w:t>
      </w:r>
      <w:r w:rsidRPr="0094057D">
        <w:rPr>
          <w:rFonts w:ascii="Times New Roman" w:hAnsi="Times New Roman"/>
          <w:sz w:val="20"/>
          <w:szCs w:val="20"/>
        </w:rPr>
        <w:t>и</w:t>
      </w:r>
      <w:r w:rsidRPr="0094057D">
        <w:rPr>
          <w:rFonts w:ascii="Times New Roman" w:hAnsi="Times New Roman"/>
          <w:sz w:val="20"/>
          <w:szCs w:val="20"/>
        </w:rPr>
        <w:t>цей, которая определяется водно-физическими свойствами почвы и исходной ее влажностью. Поливную норму можно рассчитать в такой последовательности.</w:t>
      </w:r>
    </w:p>
    <w:p w:rsidR="00B17F31" w:rsidRPr="0094057D" w:rsidRDefault="00B17F31" w:rsidP="00844CB5">
      <w:pPr>
        <w:spacing w:after="0" w:line="235" w:lineRule="auto"/>
        <w:ind w:firstLine="284"/>
        <w:jc w:val="right"/>
        <w:rPr>
          <w:rFonts w:ascii="Times New Roman" w:hAnsi="Times New Roman"/>
          <w:sz w:val="20"/>
          <w:szCs w:val="20"/>
        </w:rPr>
      </w:pPr>
      <w:r w:rsidRPr="0094057D">
        <w:rPr>
          <w:rFonts w:ascii="Times New Roman" w:hAnsi="Times New Roman"/>
          <w:iCs/>
          <w:sz w:val="20"/>
          <w:szCs w:val="20"/>
          <w:lang w:val="en-US"/>
        </w:rPr>
        <w:t>Q</w:t>
      </w:r>
      <w:r w:rsidRPr="0094057D">
        <w:rPr>
          <w:rFonts w:ascii="Times New Roman" w:hAnsi="Times New Roman"/>
          <w:iCs/>
          <w:sz w:val="20"/>
          <w:szCs w:val="20"/>
        </w:rPr>
        <w:t xml:space="preserve"> </w:t>
      </w:r>
      <w:proofErr w:type="gramStart"/>
      <w:r w:rsidRPr="0094057D">
        <w:rPr>
          <w:rFonts w:ascii="Times New Roman" w:hAnsi="Times New Roman"/>
          <w:iCs/>
          <w:sz w:val="20"/>
          <w:szCs w:val="20"/>
        </w:rPr>
        <w:t xml:space="preserve">=  </w:t>
      </w:r>
      <w:r w:rsidRPr="0094057D">
        <w:rPr>
          <w:rFonts w:ascii="Times New Roman" w:hAnsi="Times New Roman"/>
          <w:iCs/>
          <w:sz w:val="20"/>
          <w:szCs w:val="20"/>
          <w:lang w:val="en-US"/>
        </w:rPr>
        <w:t>q</w:t>
      </w:r>
      <w:proofErr w:type="gramEnd"/>
      <w:r w:rsidRPr="0094057D">
        <w:rPr>
          <w:rFonts w:ascii="Times New Roman" w:hAnsi="Times New Roman"/>
          <w:iCs/>
          <w:sz w:val="20"/>
          <w:szCs w:val="20"/>
        </w:rPr>
        <w:t xml:space="preserve"> </w:t>
      </w:r>
      <w:r w:rsidRPr="0094057D">
        <w:rPr>
          <w:rFonts w:ascii="Times New Roman" w:hAnsi="Times New Roman"/>
          <w:iCs/>
          <w:sz w:val="20"/>
          <w:szCs w:val="20"/>
          <w:lang w:val="en-US"/>
        </w:rPr>
        <w:t>t</w:t>
      </w:r>
      <w:r w:rsidRPr="0094057D">
        <w:rPr>
          <w:rFonts w:ascii="Times New Roman" w:hAnsi="Times New Roman"/>
          <w:iCs/>
          <w:sz w:val="20"/>
          <w:szCs w:val="20"/>
        </w:rPr>
        <w:t xml:space="preserve"> </w:t>
      </w:r>
      <w:r w:rsidRPr="0094057D">
        <w:rPr>
          <w:rFonts w:ascii="Times New Roman" w:hAnsi="Times New Roman"/>
          <w:iCs/>
          <w:sz w:val="20"/>
          <w:szCs w:val="20"/>
          <w:lang w:val="en-US"/>
        </w:rPr>
        <w:t>n</w:t>
      </w:r>
      <w:r w:rsidRPr="0094057D">
        <w:rPr>
          <w:rFonts w:ascii="Times New Roman" w:hAnsi="Times New Roman"/>
          <w:iCs/>
          <w:sz w:val="20"/>
          <w:szCs w:val="20"/>
        </w:rPr>
        <w:t xml:space="preserve">, </w:t>
      </w:r>
      <w:r w:rsidRPr="0094057D">
        <w:rPr>
          <w:rFonts w:ascii="Times New Roman" w:hAnsi="Times New Roman"/>
          <w:iCs/>
          <w:sz w:val="20"/>
          <w:szCs w:val="20"/>
        </w:rPr>
        <w:tab/>
      </w:r>
      <w:r w:rsidRPr="0094057D">
        <w:rPr>
          <w:rFonts w:ascii="Times New Roman" w:hAnsi="Times New Roman"/>
          <w:iCs/>
          <w:sz w:val="20"/>
          <w:szCs w:val="20"/>
        </w:rPr>
        <w:tab/>
      </w:r>
      <w:r w:rsidRPr="0094057D">
        <w:rPr>
          <w:rFonts w:ascii="Times New Roman" w:hAnsi="Times New Roman"/>
          <w:iCs/>
          <w:sz w:val="20"/>
          <w:szCs w:val="20"/>
        </w:rPr>
        <w:tab/>
      </w:r>
      <w:r w:rsidRPr="0094057D">
        <w:rPr>
          <w:rFonts w:ascii="Times New Roman" w:hAnsi="Times New Roman"/>
          <w:iCs/>
          <w:sz w:val="20"/>
          <w:szCs w:val="20"/>
        </w:rPr>
        <w:tab/>
        <w:t>(1)</w:t>
      </w:r>
    </w:p>
    <w:p w:rsidR="00844CB5" w:rsidRDefault="00B17F31" w:rsidP="00844CB5">
      <w:pPr>
        <w:shd w:val="clear" w:color="auto" w:fill="FFFFFF"/>
        <w:tabs>
          <w:tab w:val="left" w:pos="9498"/>
        </w:tabs>
        <w:spacing w:after="0" w:line="235" w:lineRule="auto"/>
        <w:jc w:val="both"/>
        <w:rPr>
          <w:rFonts w:ascii="Times New Roman" w:hAnsi="Times New Roman"/>
          <w:sz w:val="20"/>
          <w:szCs w:val="20"/>
        </w:rPr>
      </w:pPr>
      <w:r w:rsidRPr="0094057D">
        <w:rPr>
          <w:rFonts w:ascii="Times New Roman" w:hAnsi="Times New Roman"/>
          <w:sz w:val="20"/>
          <w:szCs w:val="20"/>
        </w:rPr>
        <w:t xml:space="preserve">где </w:t>
      </w:r>
      <w:r w:rsidRPr="0094057D">
        <w:rPr>
          <w:rFonts w:ascii="Times New Roman" w:hAnsi="Times New Roman"/>
          <w:sz w:val="20"/>
          <w:szCs w:val="20"/>
          <w:lang w:val="en-US"/>
        </w:rPr>
        <w:t>Q</w:t>
      </w:r>
      <w:r w:rsidRPr="0094057D">
        <w:rPr>
          <w:rFonts w:ascii="Times New Roman" w:hAnsi="Times New Roman"/>
          <w:sz w:val="20"/>
          <w:szCs w:val="20"/>
        </w:rPr>
        <w:t xml:space="preserve">,– норма водоподачи на одно дерево, </w:t>
      </w:r>
      <w:proofErr w:type="gramStart"/>
      <w:r w:rsidRPr="0094057D">
        <w:rPr>
          <w:rFonts w:ascii="Times New Roman" w:hAnsi="Times New Roman"/>
          <w:sz w:val="20"/>
          <w:szCs w:val="20"/>
        </w:rPr>
        <w:t>л</w:t>
      </w:r>
      <w:proofErr w:type="gramEnd"/>
      <w:r w:rsidRPr="0094057D">
        <w:rPr>
          <w:rFonts w:ascii="Times New Roman" w:hAnsi="Times New Roman"/>
          <w:sz w:val="20"/>
          <w:szCs w:val="20"/>
        </w:rPr>
        <w:t xml:space="preserve">; </w:t>
      </w:r>
    </w:p>
    <w:p w:rsidR="00844CB5" w:rsidRDefault="00B17F31" w:rsidP="00844CB5">
      <w:pPr>
        <w:shd w:val="clear" w:color="auto" w:fill="FFFFFF"/>
        <w:tabs>
          <w:tab w:val="left" w:pos="9498"/>
        </w:tabs>
        <w:spacing w:after="0" w:line="235" w:lineRule="auto"/>
        <w:ind w:firstLine="284"/>
        <w:jc w:val="both"/>
        <w:rPr>
          <w:rFonts w:ascii="Times New Roman" w:hAnsi="Times New Roman"/>
          <w:sz w:val="20"/>
          <w:szCs w:val="20"/>
        </w:rPr>
      </w:pPr>
      <w:r w:rsidRPr="0094057D">
        <w:rPr>
          <w:rFonts w:ascii="Times New Roman" w:hAnsi="Times New Roman"/>
          <w:i/>
          <w:sz w:val="20"/>
          <w:szCs w:val="20"/>
          <w:lang w:val="en-US"/>
        </w:rPr>
        <w:t>q</w:t>
      </w:r>
      <w:r w:rsidRPr="0094057D">
        <w:rPr>
          <w:rFonts w:ascii="Times New Roman" w:hAnsi="Times New Roman"/>
          <w:i/>
          <w:iCs/>
          <w:sz w:val="20"/>
          <w:szCs w:val="20"/>
        </w:rPr>
        <w:t xml:space="preserve"> – </w:t>
      </w:r>
      <w:proofErr w:type="gramStart"/>
      <w:r w:rsidRPr="0094057D">
        <w:rPr>
          <w:rFonts w:ascii="Times New Roman" w:hAnsi="Times New Roman"/>
          <w:sz w:val="20"/>
          <w:szCs w:val="20"/>
        </w:rPr>
        <w:t>расход</w:t>
      </w:r>
      <w:proofErr w:type="gramEnd"/>
      <w:r w:rsidRPr="0094057D">
        <w:rPr>
          <w:rFonts w:ascii="Times New Roman" w:hAnsi="Times New Roman"/>
          <w:sz w:val="20"/>
          <w:szCs w:val="20"/>
        </w:rPr>
        <w:t xml:space="preserve"> капельницы, л/ч; </w:t>
      </w:r>
    </w:p>
    <w:p w:rsidR="00844CB5" w:rsidRDefault="00B17F31" w:rsidP="00844CB5">
      <w:pPr>
        <w:shd w:val="clear" w:color="auto" w:fill="FFFFFF"/>
        <w:tabs>
          <w:tab w:val="left" w:pos="9498"/>
        </w:tabs>
        <w:spacing w:after="0" w:line="235" w:lineRule="auto"/>
        <w:ind w:firstLine="284"/>
        <w:jc w:val="both"/>
        <w:rPr>
          <w:rFonts w:ascii="Times New Roman" w:hAnsi="Times New Roman"/>
          <w:sz w:val="20"/>
          <w:szCs w:val="20"/>
        </w:rPr>
      </w:pPr>
      <w:r w:rsidRPr="0094057D">
        <w:rPr>
          <w:rFonts w:ascii="Times New Roman" w:hAnsi="Times New Roman"/>
          <w:i/>
          <w:sz w:val="20"/>
          <w:szCs w:val="20"/>
          <w:lang w:val="en-US"/>
        </w:rPr>
        <w:t>t</w:t>
      </w:r>
      <w:r w:rsidRPr="0094057D">
        <w:rPr>
          <w:rFonts w:ascii="Times New Roman" w:hAnsi="Times New Roman"/>
          <w:sz w:val="20"/>
          <w:szCs w:val="20"/>
        </w:rPr>
        <w:t xml:space="preserve"> – </w:t>
      </w:r>
      <w:proofErr w:type="gramStart"/>
      <w:r w:rsidRPr="0094057D">
        <w:rPr>
          <w:rFonts w:ascii="Times New Roman" w:hAnsi="Times New Roman"/>
          <w:sz w:val="20"/>
          <w:szCs w:val="20"/>
        </w:rPr>
        <w:t>продолжительность</w:t>
      </w:r>
      <w:proofErr w:type="gramEnd"/>
      <w:r w:rsidRPr="0094057D">
        <w:rPr>
          <w:rFonts w:ascii="Times New Roman" w:hAnsi="Times New Roman"/>
          <w:sz w:val="20"/>
          <w:szCs w:val="20"/>
        </w:rPr>
        <w:t xml:space="preserve"> полива, ч; </w:t>
      </w:r>
    </w:p>
    <w:p w:rsidR="00B17F31" w:rsidRDefault="00B17F31" w:rsidP="00844CB5">
      <w:pPr>
        <w:shd w:val="clear" w:color="auto" w:fill="FFFFFF"/>
        <w:tabs>
          <w:tab w:val="left" w:pos="9498"/>
        </w:tabs>
        <w:spacing w:after="0" w:line="235" w:lineRule="auto"/>
        <w:ind w:firstLine="284"/>
        <w:jc w:val="both"/>
        <w:rPr>
          <w:rFonts w:ascii="Times New Roman" w:hAnsi="Times New Roman"/>
          <w:sz w:val="20"/>
          <w:szCs w:val="20"/>
        </w:rPr>
      </w:pPr>
      <w:r w:rsidRPr="0094057D">
        <w:rPr>
          <w:rFonts w:ascii="Times New Roman" w:hAnsi="Times New Roman"/>
          <w:i/>
          <w:iCs/>
          <w:sz w:val="20"/>
          <w:szCs w:val="20"/>
          <w:lang w:val="en-US"/>
        </w:rPr>
        <w:t>n</w:t>
      </w:r>
      <w:r w:rsidRPr="0094057D">
        <w:rPr>
          <w:rFonts w:ascii="Times New Roman" w:hAnsi="Times New Roman"/>
          <w:i/>
          <w:iCs/>
          <w:sz w:val="20"/>
          <w:szCs w:val="20"/>
        </w:rPr>
        <w:t xml:space="preserve"> </w:t>
      </w:r>
      <w:r w:rsidRPr="0094057D">
        <w:rPr>
          <w:rFonts w:ascii="Times New Roman" w:hAnsi="Times New Roman"/>
          <w:sz w:val="20"/>
          <w:szCs w:val="20"/>
        </w:rPr>
        <w:t xml:space="preserve">– </w:t>
      </w:r>
      <w:proofErr w:type="gramStart"/>
      <w:r w:rsidRPr="0094057D">
        <w:rPr>
          <w:rFonts w:ascii="Times New Roman" w:hAnsi="Times New Roman"/>
          <w:sz w:val="20"/>
          <w:szCs w:val="20"/>
        </w:rPr>
        <w:t>количество</w:t>
      </w:r>
      <w:proofErr w:type="gramEnd"/>
      <w:r w:rsidRPr="0094057D">
        <w:rPr>
          <w:rFonts w:ascii="Times New Roman" w:hAnsi="Times New Roman"/>
          <w:sz w:val="20"/>
          <w:szCs w:val="20"/>
        </w:rPr>
        <w:t xml:space="preserve"> капельниц на одно дерево. </w:t>
      </w:r>
    </w:p>
    <w:p w:rsidR="00844CB5" w:rsidRPr="00844CB5" w:rsidRDefault="00844CB5" w:rsidP="00844CB5">
      <w:pPr>
        <w:shd w:val="clear" w:color="auto" w:fill="FFFFFF"/>
        <w:tabs>
          <w:tab w:val="left" w:pos="9498"/>
        </w:tabs>
        <w:spacing w:after="0" w:line="235" w:lineRule="auto"/>
        <w:ind w:firstLine="284"/>
        <w:jc w:val="both"/>
        <w:rPr>
          <w:rFonts w:ascii="Times New Roman" w:hAnsi="Times New Roman"/>
          <w:sz w:val="10"/>
          <w:szCs w:val="10"/>
        </w:rPr>
      </w:pPr>
    </w:p>
    <w:p w:rsidR="00844CB5" w:rsidRPr="007129F8" w:rsidRDefault="00844CB5" w:rsidP="00844CB5">
      <w:pPr>
        <w:spacing w:after="0" w:line="230" w:lineRule="auto"/>
        <w:ind w:firstLine="284"/>
        <w:jc w:val="both"/>
        <w:rPr>
          <w:rFonts w:asciiTheme="majorHAnsi" w:hAnsiTheme="majorHAnsi" w:cstheme="majorHAnsi"/>
          <w:b/>
          <w:spacing w:val="-1"/>
          <w:sz w:val="16"/>
          <w:szCs w:val="16"/>
        </w:rPr>
      </w:pPr>
      <w:proofErr w:type="gramStart"/>
      <w:r w:rsidRPr="007129F8">
        <w:rPr>
          <w:rFonts w:asciiTheme="majorHAnsi" w:hAnsiTheme="majorHAnsi" w:cstheme="majorHAnsi"/>
          <w:spacing w:val="-1"/>
          <w:sz w:val="16"/>
          <w:szCs w:val="16"/>
          <w:vertAlign w:val="superscript"/>
        </w:rPr>
        <w:t>*)</w:t>
      </w:r>
      <w:r>
        <w:rPr>
          <w:rFonts w:asciiTheme="majorHAnsi" w:hAnsiTheme="majorHAnsi" w:cstheme="majorHAnsi"/>
          <w:spacing w:val="-1"/>
          <w:sz w:val="16"/>
          <w:szCs w:val="16"/>
        </w:rPr>
        <w:t>Статья подготовлена</w:t>
      </w:r>
      <w:r w:rsidRPr="007129F8">
        <w:rPr>
          <w:rFonts w:ascii="Times New Roman" w:hAnsi="Times New Roman"/>
          <w:spacing w:val="-1"/>
          <w:sz w:val="16"/>
          <w:szCs w:val="16"/>
        </w:rPr>
        <w:t xml:space="preserve"> по плану работы студенческой научно-исследовательской л</w:t>
      </w:r>
      <w:r w:rsidRPr="007129F8">
        <w:rPr>
          <w:rFonts w:ascii="Times New Roman" w:hAnsi="Times New Roman"/>
          <w:spacing w:val="-1"/>
          <w:sz w:val="16"/>
          <w:szCs w:val="16"/>
        </w:rPr>
        <w:t>а</w:t>
      </w:r>
      <w:r w:rsidRPr="007129F8">
        <w:rPr>
          <w:rFonts w:ascii="Times New Roman" w:hAnsi="Times New Roman"/>
          <w:spacing w:val="-1"/>
          <w:sz w:val="16"/>
          <w:szCs w:val="16"/>
        </w:rPr>
        <w:t xml:space="preserve">боратории </w:t>
      </w:r>
      <w:r w:rsidRPr="007129F8">
        <w:rPr>
          <w:rFonts w:ascii="Times New Roman" w:hAnsi="Times New Roman"/>
          <w:b/>
          <w:spacing w:val="-1"/>
          <w:sz w:val="16"/>
          <w:szCs w:val="16"/>
        </w:rPr>
        <w:t>«Инновационные технологии в мелиорации»</w:t>
      </w:r>
      <w:r w:rsidRPr="007129F8">
        <w:rPr>
          <w:rFonts w:asciiTheme="majorHAnsi" w:hAnsiTheme="majorHAnsi" w:cstheme="majorHAnsi"/>
          <w:b/>
          <w:spacing w:val="-1"/>
          <w:sz w:val="16"/>
          <w:szCs w:val="16"/>
        </w:rPr>
        <w:t xml:space="preserve"> </w:t>
      </w:r>
      <w:proofErr w:type="gramEnd"/>
    </w:p>
    <w:p w:rsidR="00B17F31" w:rsidRPr="0094057D" w:rsidRDefault="00B17F31" w:rsidP="00B17F31">
      <w:pPr>
        <w:shd w:val="clear" w:color="auto" w:fill="FFFFFF"/>
        <w:tabs>
          <w:tab w:val="left" w:pos="9498"/>
        </w:tabs>
        <w:spacing w:after="0" w:line="240" w:lineRule="auto"/>
        <w:ind w:firstLine="284"/>
        <w:jc w:val="both"/>
        <w:rPr>
          <w:rFonts w:ascii="Times New Roman" w:hAnsi="Times New Roman"/>
          <w:sz w:val="20"/>
          <w:szCs w:val="20"/>
        </w:rPr>
      </w:pPr>
      <w:r w:rsidRPr="0094057D">
        <w:rPr>
          <w:rFonts w:ascii="Times New Roman" w:hAnsi="Times New Roman"/>
          <w:sz w:val="20"/>
          <w:szCs w:val="20"/>
        </w:rPr>
        <w:lastRenderedPageBreak/>
        <w:t>Продолжительность полива устанавливают при условии достиж</w:t>
      </w:r>
      <w:r w:rsidRPr="0094057D">
        <w:rPr>
          <w:rFonts w:ascii="Times New Roman" w:hAnsi="Times New Roman"/>
          <w:sz w:val="20"/>
          <w:szCs w:val="20"/>
        </w:rPr>
        <w:t>е</w:t>
      </w:r>
      <w:r w:rsidRPr="0094057D">
        <w:rPr>
          <w:rFonts w:ascii="Times New Roman" w:hAnsi="Times New Roman"/>
          <w:sz w:val="20"/>
          <w:szCs w:val="20"/>
        </w:rPr>
        <w:t>ния фронтом увлажнения расчетной глубины промачивания. После</w:t>
      </w:r>
      <w:r w:rsidRPr="0094057D">
        <w:rPr>
          <w:rFonts w:ascii="Times New Roman" w:hAnsi="Times New Roman"/>
          <w:sz w:val="20"/>
          <w:szCs w:val="20"/>
        </w:rPr>
        <w:t>д</w:t>
      </w:r>
      <w:r w:rsidRPr="0094057D">
        <w:rPr>
          <w:rFonts w:ascii="Times New Roman" w:hAnsi="Times New Roman"/>
          <w:sz w:val="20"/>
          <w:szCs w:val="20"/>
        </w:rPr>
        <w:t>няя принимается равной глубине расчетного активного слоя почвы, где размещена основная масса всасывающих корней.</w:t>
      </w:r>
    </w:p>
    <w:p w:rsidR="00B17F31" w:rsidRPr="0094057D" w:rsidRDefault="00B17F31" w:rsidP="00B17F31">
      <w:pPr>
        <w:shd w:val="clear" w:color="auto" w:fill="FFFFFF"/>
        <w:tabs>
          <w:tab w:val="left" w:pos="9498"/>
        </w:tabs>
        <w:spacing w:after="0" w:line="240" w:lineRule="auto"/>
        <w:ind w:firstLine="284"/>
        <w:jc w:val="both"/>
        <w:rPr>
          <w:rFonts w:ascii="Times New Roman" w:hAnsi="Times New Roman"/>
          <w:sz w:val="20"/>
          <w:szCs w:val="20"/>
        </w:rPr>
      </w:pPr>
      <w:r w:rsidRPr="0094057D">
        <w:rPr>
          <w:rFonts w:ascii="Times New Roman" w:hAnsi="Times New Roman"/>
          <w:sz w:val="20"/>
          <w:szCs w:val="20"/>
        </w:rPr>
        <w:t>Время, за которое фронт увлажнения достигнет расчетной глубины, определяют по формуле:</w:t>
      </w:r>
    </w:p>
    <w:p w:rsidR="00B17F31" w:rsidRPr="0094057D" w:rsidRDefault="00B17F31" w:rsidP="005C13A8">
      <w:pPr>
        <w:shd w:val="clear" w:color="auto" w:fill="FFFFFF"/>
        <w:tabs>
          <w:tab w:val="left" w:pos="9498"/>
        </w:tabs>
        <w:spacing w:after="0" w:line="240" w:lineRule="auto"/>
        <w:ind w:firstLine="284"/>
        <w:jc w:val="right"/>
        <w:rPr>
          <w:rFonts w:ascii="Times New Roman" w:hAnsi="Times New Roman"/>
          <w:sz w:val="20"/>
          <w:szCs w:val="20"/>
        </w:rPr>
      </w:pPr>
      <w:r w:rsidRPr="0094057D">
        <w:rPr>
          <w:rFonts w:ascii="Times New Roman" w:hAnsi="Times New Roman"/>
          <w:iCs/>
          <w:sz w:val="20"/>
          <w:szCs w:val="20"/>
          <w:lang w:val="en-US"/>
        </w:rPr>
        <w:t>h</w:t>
      </w:r>
      <w:r w:rsidRPr="0094057D">
        <w:rPr>
          <w:rFonts w:ascii="Times New Roman" w:hAnsi="Times New Roman"/>
          <w:iCs/>
          <w:sz w:val="20"/>
          <w:szCs w:val="20"/>
        </w:rPr>
        <w:t>=</w:t>
      </w:r>
      <w:r w:rsidRPr="0094057D">
        <w:rPr>
          <w:rFonts w:ascii="Times New Roman" w:hAnsi="Times New Roman"/>
          <w:iCs/>
          <w:sz w:val="20"/>
          <w:szCs w:val="20"/>
          <w:lang w:val="en-US"/>
        </w:rPr>
        <w:t>At</w:t>
      </w:r>
      <w:r w:rsidRPr="0094057D">
        <w:rPr>
          <w:rFonts w:ascii="Times New Roman" w:hAnsi="Times New Roman"/>
          <w:iCs/>
          <w:sz w:val="20"/>
          <w:szCs w:val="20"/>
          <w:vertAlign w:val="superscript"/>
          <w:lang w:val="en-US"/>
        </w:rPr>
        <w:t>b</w:t>
      </w:r>
      <w:r w:rsidRPr="0094057D">
        <w:rPr>
          <w:rFonts w:ascii="Times New Roman" w:hAnsi="Times New Roman"/>
          <w:iCs/>
          <w:sz w:val="20"/>
          <w:szCs w:val="20"/>
        </w:rPr>
        <w:t>+</w:t>
      </w:r>
      <w:proofErr w:type="gramStart"/>
      <w:r w:rsidRPr="0094057D">
        <w:rPr>
          <w:rFonts w:ascii="Times New Roman" w:hAnsi="Times New Roman"/>
          <w:iCs/>
          <w:sz w:val="20"/>
          <w:szCs w:val="20"/>
          <w:lang w:val="en-US"/>
        </w:rPr>
        <w:t>Bt</w:t>
      </w:r>
      <w:proofErr w:type="gramEnd"/>
      <w:r w:rsidRPr="0094057D">
        <w:rPr>
          <w:rFonts w:ascii="Times New Roman" w:hAnsi="Times New Roman"/>
          <w:iCs/>
          <w:sz w:val="20"/>
          <w:szCs w:val="20"/>
        </w:rPr>
        <w:t>,                                                        (2)</w:t>
      </w:r>
    </w:p>
    <w:p w:rsidR="005C13A8" w:rsidRDefault="00B17F31" w:rsidP="005C13A8">
      <w:pPr>
        <w:shd w:val="clear" w:color="auto" w:fill="FFFFFF"/>
        <w:tabs>
          <w:tab w:val="left" w:pos="5381"/>
          <w:tab w:val="left" w:pos="9498"/>
        </w:tabs>
        <w:spacing w:after="0" w:line="240" w:lineRule="auto"/>
        <w:jc w:val="both"/>
        <w:rPr>
          <w:rFonts w:ascii="Times New Roman" w:hAnsi="Times New Roman"/>
          <w:sz w:val="20"/>
          <w:szCs w:val="20"/>
        </w:rPr>
      </w:pPr>
      <w:r w:rsidRPr="0094057D">
        <w:rPr>
          <w:rFonts w:ascii="Times New Roman" w:hAnsi="Times New Roman"/>
          <w:sz w:val="20"/>
          <w:szCs w:val="20"/>
        </w:rPr>
        <w:t xml:space="preserve">где </w:t>
      </w:r>
      <w:r w:rsidRPr="0094057D">
        <w:rPr>
          <w:rFonts w:ascii="Times New Roman" w:hAnsi="Times New Roman"/>
          <w:iCs/>
          <w:sz w:val="20"/>
          <w:szCs w:val="20"/>
          <w:lang w:val="en-US"/>
        </w:rPr>
        <w:t>h</w:t>
      </w:r>
      <w:r w:rsidRPr="0094057D">
        <w:rPr>
          <w:rFonts w:ascii="Times New Roman" w:hAnsi="Times New Roman"/>
          <w:i/>
          <w:iCs/>
          <w:sz w:val="20"/>
          <w:szCs w:val="20"/>
        </w:rPr>
        <w:t xml:space="preserve"> </w:t>
      </w:r>
      <w:r w:rsidRPr="0094057D">
        <w:rPr>
          <w:rFonts w:ascii="Times New Roman" w:hAnsi="Times New Roman"/>
          <w:sz w:val="20"/>
          <w:szCs w:val="20"/>
        </w:rPr>
        <w:t xml:space="preserve">– глубина промачивания почвы, </w:t>
      </w:r>
      <w:proofErr w:type="gramStart"/>
      <w:r w:rsidRPr="0094057D">
        <w:rPr>
          <w:rFonts w:ascii="Times New Roman" w:hAnsi="Times New Roman"/>
          <w:sz w:val="20"/>
          <w:szCs w:val="20"/>
        </w:rPr>
        <w:t>см</w:t>
      </w:r>
      <w:proofErr w:type="gramEnd"/>
      <w:r w:rsidRPr="0094057D">
        <w:rPr>
          <w:rFonts w:ascii="Times New Roman" w:hAnsi="Times New Roman"/>
          <w:sz w:val="20"/>
          <w:szCs w:val="20"/>
        </w:rPr>
        <w:t xml:space="preserve">; </w:t>
      </w:r>
    </w:p>
    <w:p w:rsidR="005C13A8" w:rsidRDefault="00B17F31" w:rsidP="005C13A8">
      <w:pPr>
        <w:shd w:val="clear" w:color="auto" w:fill="FFFFFF"/>
        <w:tabs>
          <w:tab w:val="left" w:pos="5381"/>
          <w:tab w:val="left" w:pos="9498"/>
        </w:tabs>
        <w:spacing w:after="0" w:line="240" w:lineRule="auto"/>
        <w:ind w:firstLine="284"/>
        <w:jc w:val="both"/>
        <w:rPr>
          <w:rFonts w:ascii="Times New Roman" w:hAnsi="Times New Roman"/>
          <w:sz w:val="20"/>
          <w:szCs w:val="20"/>
        </w:rPr>
      </w:pPr>
      <w:r w:rsidRPr="0094057D">
        <w:rPr>
          <w:rFonts w:ascii="Times New Roman" w:hAnsi="Times New Roman"/>
          <w:sz w:val="20"/>
          <w:szCs w:val="20"/>
          <w:lang w:val="en-US"/>
        </w:rPr>
        <w:t>t</w:t>
      </w:r>
      <w:r w:rsidRPr="0094057D">
        <w:rPr>
          <w:rFonts w:ascii="Times New Roman" w:hAnsi="Times New Roman"/>
          <w:i/>
          <w:sz w:val="20"/>
          <w:szCs w:val="20"/>
        </w:rPr>
        <w:t xml:space="preserve"> –</w:t>
      </w:r>
      <w:r w:rsidRPr="0094057D">
        <w:rPr>
          <w:rFonts w:ascii="Times New Roman" w:hAnsi="Times New Roman"/>
          <w:sz w:val="20"/>
          <w:szCs w:val="20"/>
        </w:rPr>
        <w:t xml:space="preserve">время достижения глубины промачивания, ч; </w:t>
      </w:r>
    </w:p>
    <w:p w:rsidR="005C13A8" w:rsidRDefault="00B17F31" w:rsidP="005C13A8">
      <w:pPr>
        <w:shd w:val="clear" w:color="auto" w:fill="FFFFFF"/>
        <w:tabs>
          <w:tab w:val="left" w:pos="5381"/>
          <w:tab w:val="left" w:pos="9498"/>
        </w:tabs>
        <w:spacing w:after="0" w:line="240" w:lineRule="auto"/>
        <w:ind w:firstLine="284"/>
        <w:jc w:val="both"/>
        <w:rPr>
          <w:rFonts w:ascii="Times New Roman" w:hAnsi="Times New Roman"/>
          <w:sz w:val="20"/>
          <w:szCs w:val="20"/>
        </w:rPr>
      </w:pPr>
      <w:r w:rsidRPr="0094057D">
        <w:rPr>
          <w:rFonts w:ascii="Times New Roman" w:hAnsi="Times New Roman"/>
          <w:iCs/>
          <w:sz w:val="20"/>
          <w:szCs w:val="20"/>
          <w:lang w:val="en-US"/>
        </w:rPr>
        <w:t>b</w:t>
      </w:r>
      <w:r w:rsidRPr="0094057D">
        <w:rPr>
          <w:rFonts w:ascii="Times New Roman" w:hAnsi="Times New Roman"/>
          <w:i/>
          <w:iCs/>
          <w:sz w:val="20"/>
          <w:szCs w:val="20"/>
        </w:rPr>
        <w:t xml:space="preserve"> – </w:t>
      </w:r>
      <w:proofErr w:type="gramStart"/>
      <w:r w:rsidRPr="0094057D">
        <w:rPr>
          <w:rFonts w:ascii="Times New Roman" w:hAnsi="Times New Roman"/>
          <w:sz w:val="20"/>
          <w:szCs w:val="20"/>
        </w:rPr>
        <w:t>показатель</w:t>
      </w:r>
      <w:proofErr w:type="gramEnd"/>
      <w:r w:rsidRPr="0094057D">
        <w:rPr>
          <w:rFonts w:ascii="Times New Roman" w:hAnsi="Times New Roman"/>
          <w:sz w:val="20"/>
          <w:szCs w:val="20"/>
        </w:rPr>
        <w:t xml:space="preserve"> степени, равный 1/3; </w:t>
      </w:r>
    </w:p>
    <w:p w:rsidR="00B17F31" w:rsidRPr="0094057D" w:rsidRDefault="00B17F31" w:rsidP="005C13A8">
      <w:pPr>
        <w:shd w:val="clear" w:color="auto" w:fill="FFFFFF"/>
        <w:tabs>
          <w:tab w:val="left" w:pos="5381"/>
          <w:tab w:val="left" w:pos="9498"/>
        </w:tabs>
        <w:spacing w:after="0" w:line="240" w:lineRule="auto"/>
        <w:ind w:firstLine="284"/>
        <w:jc w:val="both"/>
        <w:rPr>
          <w:rFonts w:ascii="Times New Roman" w:hAnsi="Times New Roman"/>
          <w:sz w:val="20"/>
          <w:szCs w:val="20"/>
        </w:rPr>
      </w:pPr>
      <w:r w:rsidRPr="0094057D">
        <w:rPr>
          <w:rFonts w:ascii="Times New Roman" w:hAnsi="Times New Roman"/>
          <w:iCs/>
          <w:sz w:val="20"/>
          <w:szCs w:val="20"/>
        </w:rPr>
        <w:t>А и</w:t>
      </w:r>
      <w:proofErr w:type="gramStart"/>
      <w:r w:rsidRPr="0094057D">
        <w:rPr>
          <w:rFonts w:ascii="Times New Roman" w:hAnsi="Times New Roman"/>
          <w:iCs/>
          <w:sz w:val="20"/>
          <w:szCs w:val="20"/>
        </w:rPr>
        <w:t xml:space="preserve"> В</w:t>
      </w:r>
      <w:proofErr w:type="gramEnd"/>
      <w:r w:rsidRPr="0094057D">
        <w:rPr>
          <w:rFonts w:ascii="Times New Roman" w:hAnsi="Times New Roman"/>
          <w:i/>
          <w:iCs/>
          <w:sz w:val="20"/>
          <w:szCs w:val="20"/>
        </w:rPr>
        <w:t xml:space="preserve"> – </w:t>
      </w:r>
      <w:r w:rsidRPr="0094057D">
        <w:rPr>
          <w:rFonts w:ascii="Times New Roman" w:hAnsi="Times New Roman"/>
          <w:sz w:val="20"/>
          <w:szCs w:val="20"/>
        </w:rPr>
        <w:t>коэффициенты, зависящие от исходной влажности почвы.</w:t>
      </w:r>
    </w:p>
    <w:p w:rsidR="00B17F31" w:rsidRPr="0094057D" w:rsidRDefault="00B17F31" w:rsidP="00B17F31">
      <w:pPr>
        <w:shd w:val="clear" w:color="auto" w:fill="FFFFFF"/>
        <w:tabs>
          <w:tab w:val="left" w:pos="9498"/>
        </w:tabs>
        <w:spacing w:after="0" w:line="240" w:lineRule="auto"/>
        <w:ind w:firstLine="284"/>
        <w:jc w:val="both"/>
        <w:rPr>
          <w:rFonts w:ascii="Times New Roman" w:hAnsi="Times New Roman"/>
          <w:sz w:val="20"/>
          <w:szCs w:val="20"/>
        </w:rPr>
      </w:pPr>
      <w:r w:rsidRPr="0094057D">
        <w:rPr>
          <w:rFonts w:ascii="Times New Roman" w:hAnsi="Times New Roman"/>
          <w:sz w:val="20"/>
          <w:szCs w:val="20"/>
        </w:rPr>
        <w:t>Коэффициенты</w:t>
      </w:r>
      <w:proofErr w:type="gramStart"/>
      <w:r w:rsidRPr="0094057D">
        <w:rPr>
          <w:rFonts w:ascii="Times New Roman" w:hAnsi="Times New Roman"/>
          <w:sz w:val="20"/>
          <w:szCs w:val="20"/>
        </w:rPr>
        <w:t xml:space="preserve"> А</w:t>
      </w:r>
      <w:proofErr w:type="gramEnd"/>
      <w:r w:rsidRPr="0094057D">
        <w:rPr>
          <w:rFonts w:ascii="Times New Roman" w:hAnsi="Times New Roman"/>
          <w:sz w:val="20"/>
          <w:szCs w:val="20"/>
        </w:rPr>
        <w:t xml:space="preserve"> и В устанавливают по графикам, или расчетным методом.</w:t>
      </w:r>
    </w:p>
    <w:p w:rsidR="00B17F31" w:rsidRPr="0094057D" w:rsidRDefault="00B17F31" w:rsidP="00B17F31">
      <w:pPr>
        <w:shd w:val="clear" w:color="auto" w:fill="FFFFFF"/>
        <w:tabs>
          <w:tab w:val="left" w:pos="9498"/>
        </w:tabs>
        <w:spacing w:after="0" w:line="240" w:lineRule="auto"/>
        <w:ind w:firstLine="284"/>
        <w:jc w:val="both"/>
        <w:rPr>
          <w:rFonts w:ascii="Times New Roman" w:hAnsi="Times New Roman"/>
          <w:sz w:val="20"/>
          <w:szCs w:val="20"/>
        </w:rPr>
      </w:pPr>
      <w:r w:rsidRPr="0094057D">
        <w:rPr>
          <w:rFonts w:ascii="Times New Roman" w:hAnsi="Times New Roman"/>
          <w:sz w:val="20"/>
          <w:szCs w:val="20"/>
        </w:rPr>
        <w:t>Величина нормы водоподачи определяется в зависимости от расх</w:t>
      </w:r>
      <w:r w:rsidRPr="0094057D">
        <w:rPr>
          <w:rFonts w:ascii="Times New Roman" w:hAnsi="Times New Roman"/>
          <w:sz w:val="20"/>
          <w:szCs w:val="20"/>
        </w:rPr>
        <w:t>о</w:t>
      </w:r>
      <w:r w:rsidRPr="0094057D">
        <w:rPr>
          <w:rFonts w:ascii="Times New Roman" w:hAnsi="Times New Roman"/>
          <w:sz w:val="20"/>
          <w:szCs w:val="20"/>
        </w:rPr>
        <w:t xml:space="preserve">да капельницы. Установлено, что для достижения увлажнения слоя почвы в один метр при расходе капельницы 4 л/ч следует подавать </w:t>
      </w:r>
      <w:smartTag w:uri="urn:schemas-microsoft-com:office:smarttags" w:element="metricconverter">
        <w:smartTagPr>
          <w:attr w:name="ProductID" w:val="90 л"/>
        </w:smartTagPr>
        <w:r w:rsidRPr="0094057D">
          <w:rPr>
            <w:rFonts w:ascii="Times New Roman" w:hAnsi="Times New Roman"/>
            <w:sz w:val="20"/>
            <w:szCs w:val="20"/>
          </w:rPr>
          <w:t>90 л</w:t>
        </w:r>
      </w:smartTag>
      <w:r w:rsidRPr="0094057D">
        <w:rPr>
          <w:rFonts w:ascii="Times New Roman" w:hAnsi="Times New Roman"/>
          <w:sz w:val="20"/>
          <w:szCs w:val="20"/>
        </w:rPr>
        <w:t>, а при расходе 10 л/ч—130 л. Увеличение нормы водоподачи с п</w:t>
      </w:r>
      <w:r w:rsidRPr="0094057D">
        <w:rPr>
          <w:rFonts w:ascii="Times New Roman" w:hAnsi="Times New Roman"/>
          <w:sz w:val="20"/>
          <w:szCs w:val="20"/>
        </w:rPr>
        <w:t>о</w:t>
      </w:r>
      <w:r w:rsidRPr="0094057D">
        <w:rPr>
          <w:rFonts w:ascii="Times New Roman" w:hAnsi="Times New Roman"/>
          <w:sz w:val="20"/>
          <w:szCs w:val="20"/>
        </w:rPr>
        <w:t>вышением расхода капельницы является следствием роста диаметра зоны увлажнения. Таким образом, для достижения необходимой гл</w:t>
      </w:r>
      <w:r w:rsidRPr="0094057D">
        <w:rPr>
          <w:rFonts w:ascii="Times New Roman" w:hAnsi="Times New Roman"/>
          <w:sz w:val="20"/>
          <w:szCs w:val="20"/>
        </w:rPr>
        <w:t>у</w:t>
      </w:r>
      <w:r w:rsidRPr="0094057D">
        <w:rPr>
          <w:rFonts w:ascii="Times New Roman" w:hAnsi="Times New Roman"/>
          <w:sz w:val="20"/>
          <w:szCs w:val="20"/>
        </w:rPr>
        <w:t>бины увлажнения при различных расходах капельниц требуется под</w:t>
      </w:r>
      <w:r w:rsidRPr="0094057D">
        <w:rPr>
          <w:rFonts w:ascii="Times New Roman" w:hAnsi="Times New Roman"/>
          <w:sz w:val="20"/>
          <w:szCs w:val="20"/>
        </w:rPr>
        <w:t>а</w:t>
      </w:r>
      <w:r w:rsidRPr="0094057D">
        <w:rPr>
          <w:rFonts w:ascii="Times New Roman" w:hAnsi="Times New Roman"/>
          <w:sz w:val="20"/>
          <w:szCs w:val="20"/>
        </w:rPr>
        <w:t>вать равные объемы воды. Наиболее точным критерием определения сроков полива при капельном орошении служит наличие запасов влаги в зоне активного водопотребления, т. е. контура увлажнения. Мин</w:t>
      </w:r>
      <w:r w:rsidRPr="0094057D">
        <w:rPr>
          <w:rFonts w:ascii="Times New Roman" w:hAnsi="Times New Roman"/>
          <w:sz w:val="20"/>
          <w:szCs w:val="20"/>
        </w:rPr>
        <w:t>и</w:t>
      </w:r>
      <w:r w:rsidRPr="0094057D">
        <w:rPr>
          <w:rFonts w:ascii="Times New Roman" w:hAnsi="Times New Roman"/>
          <w:sz w:val="20"/>
          <w:szCs w:val="20"/>
        </w:rPr>
        <w:t>мально допустимые запасы влаги в зоне увлажнения соответствуют 80—85% НВ. В производственных условиях сроки полива можно ор</w:t>
      </w:r>
      <w:r w:rsidRPr="0094057D">
        <w:rPr>
          <w:rFonts w:ascii="Times New Roman" w:hAnsi="Times New Roman"/>
          <w:sz w:val="20"/>
          <w:szCs w:val="20"/>
        </w:rPr>
        <w:t>и</w:t>
      </w:r>
      <w:r w:rsidRPr="0094057D">
        <w:rPr>
          <w:rFonts w:ascii="Times New Roman" w:hAnsi="Times New Roman"/>
          <w:sz w:val="20"/>
          <w:szCs w:val="20"/>
        </w:rPr>
        <w:t>ентировочно определять расчетным путем по предлагаемой ниже сх</w:t>
      </w:r>
      <w:r w:rsidRPr="0094057D">
        <w:rPr>
          <w:rFonts w:ascii="Times New Roman" w:hAnsi="Times New Roman"/>
          <w:sz w:val="20"/>
          <w:szCs w:val="20"/>
        </w:rPr>
        <w:t>е</w:t>
      </w:r>
      <w:r w:rsidRPr="0094057D">
        <w:rPr>
          <w:rFonts w:ascii="Times New Roman" w:hAnsi="Times New Roman"/>
          <w:sz w:val="20"/>
          <w:szCs w:val="20"/>
        </w:rPr>
        <w:t>ме в такой последовательности. Как было установлено, очередной п</w:t>
      </w:r>
      <w:r w:rsidRPr="0094057D">
        <w:rPr>
          <w:rFonts w:ascii="Times New Roman" w:hAnsi="Times New Roman"/>
          <w:sz w:val="20"/>
          <w:szCs w:val="20"/>
        </w:rPr>
        <w:t>о</w:t>
      </w:r>
      <w:r w:rsidRPr="0094057D">
        <w:rPr>
          <w:rFonts w:ascii="Times New Roman" w:hAnsi="Times New Roman"/>
          <w:sz w:val="20"/>
          <w:szCs w:val="20"/>
        </w:rPr>
        <w:t>лив следует проводить при образовании в зоне увлажнения дефицита влаги, соответствующего величине водоподачи на одно дерево:</w:t>
      </w:r>
    </w:p>
    <w:p w:rsidR="00B17F31" w:rsidRPr="0094057D" w:rsidRDefault="00B17F31" w:rsidP="005C13A8">
      <w:pPr>
        <w:shd w:val="clear" w:color="auto" w:fill="FFFFFF"/>
        <w:tabs>
          <w:tab w:val="left" w:pos="9498"/>
        </w:tabs>
        <w:spacing w:after="0" w:line="240" w:lineRule="auto"/>
        <w:ind w:firstLine="284"/>
        <w:jc w:val="right"/>
        <w:rPr>
          <w:rFonts w:ascii="Times New Roman" w:hAnsi="Times New Roman"/>
          <w:sz w:val="20"/>
          <w:szCs w:val="20"/>
        </w:rPr>
      </w:pPr>
      <w:r w:rsidRPr="0094057D">
        <w:rPr>
          <w:rFonts w:ascii="Times New Roman" w:hAnsi="Times New Roman"/>
          <w:sz w:val="20"/>
          <w:szCs w:val="20"/>
          <w:lang w:val="en-US"/>
        </w:rPr>
        <w:t>Q</w:t>
      </w:r>
      <w:r w:rsidRPr="0094057D">
        <w:rPr>
          <w:rFonts w:ascii="Times New Roman" w:hAnsi="Times New Roman"/>
          <w:sz w:val="20"/>
          <w:szCs w:val="20"/>
        </w:rPr>
        <w:t>=</w:t>
      </w:r>
      <w:proofErr w:type="gramStart"/>
      <w:r w:rsidRPr="0094057D">
        <w:rPr>
          <w:rFonts w:ascii="Times New Roman" w:hAnsi="Times New Roman"/>
          <w:sz w:val="20"/>
          <w:szCs w:val="20"/>
          <w:lang w:val="en-US"/>
        </w:rPr>
        <w:t>Σm</w:t>
      </w:r>
      <w:r w:rsidRPr="0094057D">
        <w:rPr>
          <w:rFonts w:ascii="Times New Roman" w:hAnsi="Times New Roman"/>
          <w:sz w:val="20"/>
          <w:szCs w:val="20"/>
          <w:vertAlign w:val="subscript"/>
          <w:lang w:val="en-US"/>
        </w:rPr>
        <w:t>c</w:t>
      </w:r>
      <w:r w:rsidRPr="0094057D">
        <w:rPr>
          <w:rFonts w:ascii="Times New Roman" w:hAnsi="Times New Roman"/>
          <w:sz w:val="20"/>
          <w:szCs w:val="20"/>
        </w:rPr>
        <w:t xml:space="preserve"> ,</w:t>
      </w:r>
      <w:proofErr w:type="gramEnd"/>
      <w:r w:rsidRPr="0094057D">
        <w:rPr>
          <w:rFonts w:ascii="Times New Roman" w:hAnsi="Times New Roman"/>
          <w:sz w:val="20"/>
          <w:szCs w:val="20"/>
        </w:rPr>
        <w:t xml:space="preserve">                                                           (3)</w:t>
      </w:r>
    </w:p>
    <w:p w:rsidR="005C13A8" w:rsidRDefault="00B17F31" w:rsidP="005C13A8">
      <w:pPr>
        <w:shd w:val="clear" w:color="auto" w:fill="FFFFFF"/>
        <w:tabs>
          <w:tab w:val="left" w:pos="9498"/>
        </w:tabs>
        <w:spacing w:after="0" w:line="240" w:lineRule="auto"/>
        <w:jc w:val="both"/>
        <w:rPr>
          <w:rFonts w:ascii="Times New Roman" w:hAnsi="Times New Roman"/>
          <w:sz w:val="20"/>
          <w:szCs w:val="20"/>
        </w:rPr>
      </w:pPr>
      <w:r w:rsidRPr="0094057D">
        <w:rPr>
          <w:rFonts w:ascii="Times New Roman" w:hAnsi="Times New Roman"/>
          <w:sz w:val="20"/>
          <w:szCs w:val="20"/>
        </w:rPr>
        <w:t xml:space="preserve">где </w:t>
      </w:r>
      <w:r w:rsidRPr="0094057D">
        <w:rPr>
          <w:rFonts w:ascii="Times New Roman" w:hAnsi="Times New Roman"/>
          <w:sz w:val="20"/>
          <w:szCs w:val="20"/>
          <w:lang w:val="en-US"/>
        </w:rPr>
        <w:t>Q</w:t>
      </w:r>
      <w:r w:rsidRPr="0094057D">
        <w:rPr>
          <w:rFonts w:ascii="Times New Roman" w:hAnsi="Times New Roman"/>
          <w:sz w:val="20"/>
          <w:szCs w:val="20"/>
        </w:rPr>
        <w:t xml:space="preserve"> — норма водоподачи на одно дерево, </w:t>
      </w:r>
      <w:proofErr w:type="gramStart"/>
      <w:r w:rsidRPr="0094057D">
        <w:rPr>
          <w:rFonts w:ascii="Times New Roman" w:hAnsi="Times New Roman"/>
          <w:sz w:val="20"/>
          <w:szCs w:val="20"/>
        </w:rPr>
        <w:t>л</w:t>
      </w:r>
      <w:proofErr w:type="gramEnd"/>
      <w:r w:rsidRPr="0094057D">
        <w:rPr>
          <w:rFonts w:ascii="Times New Roman" w:hAnsi="Times New Roman"/>
          <w:sz w:val="20"/>
          <w:szCs w:val="20"/>
        </w:rPr>
        <w:t xml:space="preserve">; </w:t>
      </w:r>
    </w:p>
    <w:p w:rsidR="00B17F31" w:rsidRPr="0094057D" w:rsidRDefault="00B17F31" w:rsidP="00B17F31">
      <w:pPr>
        <w:shd w:val="clear" w:color="auto" w:fill="FFFFFF"/>
        <w:tabs>
          <w:tab w:val="left" w:pos="9498"/>
        </w:tabs>
        <w:spacing w:after="0" w:line="240" w:lineRule="auto"/>
        <w:ind w:firstLine="284"/>
        <w:jc w:val="both"/>
        <w:rPr>
          <w:rFonts w:ascii="Times New Roman" w:hAnsi="Times New Roman"/>
          <w:sz w:val="20"/>
          <w:szCs w:val="20"/>
        </w:rPr>
      </w:pPr>
      <w:proofErr w:type="gramStart"/>
      <w:r w:rsidRPr="0094057D">
        <w:rPr>
          <w:rFonts w:ascii="Times New Roman" w:hAnsi="Times New Roman"/>
          <w:iCs/>
          <w:sz w:val="20"/>
          <w:szCs w:val="20"/>
          <w:lang w:val="en-US"/>
        </w:rPr>
        <w:t>m</w:t>
      </w:r>
      <w:r w:rsidRPr="0094057D">
        <w:rPr>
          <w:rFonts w:ascii="Times New Roman" w:hAnsi="Times New Roman"/>
          <w:iCs/>
          <w:sz w:val="20"/>
          <w:szCs w:val="20"/>
          <w:vertAlign w:val="subscript"/>
        </w:rPr>
        <w:t>с</w:t>
      </w:r>
      <w:proofErr w:type="gramEnd"/>
      <w:r w:rsidRPr="0094057D">
        <w:rPr>
          <w:rFonts w:ascii="Times New Roman" w:hAnsi="Times New Roman"/>
          <w:i/>
          <w:iCs/>
          <w:sz w:val="20"/>
          <w:szCs w:val="20"/>
        </w:rPr>
        <w:t xml:space="preserve"> </w:t>
      </w:r>
      <w:r w:rsidRPr="0094057D">
        <w:rPr>
          <w:rFonts w:ascii="Times New Roman" w:hAnsi="Times New Roman"/>
          <w:sz w:val="20"/>
          <w:szCs w:val="20"/>
        </w:rPr>
        <w:t>— величина суточного водопотребления плодовым деревом, л.</w:t>
      </w:r>
    </w:p>
    <w:p w:rsidR="00B17F31" w:rsidRPr="0094057D" w:rsidRDefault="00B17F31" w:rsidP="00B17F31">
      <w:pPr>
        <w:shd w:val="clear" w:color="auto" w:fill="FFFFFF"/>
        <w:tabs>
          <w:tab w:val="left" w:pos="9498"/>
        </w:tabs>
        <w:spacing w:after="0" w:line="240" w:lineRule="auto"/>
        <w:ind w:firstLine="284"/>
        <w:jc w:val="both"/>
        <w:rPr>
          <w:rFonts w:ascii="Times New Roman" w:hAnsi="Times New Roman"/>
          <w:sz w:val="20"/>
          <w:szCs w:val="20"/>
        </w:rPr>
      </w:pPr>
      <w:r w:rsidRPr="0094057D">
        <w:rPr>
          <w:rFonts w:ascii="Times New Roman" w:hAnsi="Times New Roman"/>
          <w:sz w:val="20"/>
          <w:szCs w:val="20"/>
        </w:rPr>
        <w:t>Суточный расход влаги или дефицит водного баланса в зоне к</w:t>
      </w:r>
      <w:r w:rsidRPr="0094057D">
        <w:rPr>
          <w:rFonts w:ascii="Times New Roman" w:hAnsi="Times New Roman"/>
          <w:sz w:val="20"/>
          <w:szCs w:val="20"/>
        </w:rPr>
        <w:t>а</w:t>
      </w:r>
      <w:r w:rsidRPr="0094057D">
        <w:rPr>
          <w:rFonts w:ascii="Times New Roman" w:hAnsi="Times New Roman"/>
          <w:sz w:val="20"/>
          <w:szCs w:val="20"/>
        </w:rPr>
        <w:t>пельного увлажнения можно рассчитать по формуле</w:t>
      </w:r>
    </w:p>
    <w:p w:rsidR="00B17F31" w:rsidRPr="0094057D" w:rsidRDefault="00B17F31" w:rsidP="005C13A8">
      <w:pPr>
        <w:shd w:val="clear" w:color="auto" w:fill="FFFFFF"/>
        <w:tabs>
          <w:tab w:val="left" w:pos="9498"/>
        </w:tabs>
        <w:spacing w:after="0" w:line="240" w:lineRule="auto"/>
        <w:ind w:firstLine="284"/>
        <w:jc w:val="right"/>
        <w:rPr>
          <w:rFonts w:ascii="Times New Roman" w:hAnsi="Times New Roman"/>
          <w:sz w:val="20"/>
          <w:szCs w:val="20"/>
        </w:rPr>
      </w:pPr>
      <w:proofErr w:type="gramStart"/>
      <w:r w:rsidRPr="0094057D">
        <w:rPr>
          <w:rFonts w:ascii="Times New Roman" w:hAnsi="Times New Roman"/>
          <w:iCs/>
          <w:sz w:val="20"/>
          <w:szCs w:val="20"/>
          <w:lang w:val="en-US"/>
        </w:rPr>
        <w:t>m</w:t>
      </w:r>
      <w:r w:rsidRPr="0094057D">
        <w:rPr>
          <w:rFonts w:ascii="Times New Roman" w:hAnsi="Times New Roman"/>
          <w:iCs/>
          <w:sz w:val="20"/>
          <w:szCs w:val="20"/>
          <w:vertAlign w:val="subscript"/>
          <w:lang w:val="en-US"/>
        </w:rPr>
        <w:t>e</w:t>
      </w:r>
      <w:r w:rsidRPr="0094057D">
        <w:rPr>
          <w:rFonts w:ascii="Times New Roman" w:hAnsi="Times New Roman"/>
          <w:iCs/>
          <w:sz w:val="20"/>
          <w:szCs w:val="20"/>
        </w:rPr>
        <w:t>=</w:t>
      </w:r>
      <w:proofErr w:type="gramEnd"/>
      <w:r w:rsidRPr="0094057D">
        <w:rPr>
          <w:rFonts w:ascii="Times New Roman" w:hAnsi="Times New Roman"/>
          <w:iCs/>
          <w:sz w:val="20"/>
          <w:szCs w:val="20"/>
          <w:lang w:val="en-US"/>
        </w:rPr>
        <w:t>k</w:t>
      </w:r>
      <w:r w:rsidRPr="0094057D">
        <w:rPr>
          <w:rFonts w:ascii="Times New Roman" w:hAnsi="Times New Roman"/>
          <w:iCs/>
          <w:sz w:val="20"/>
          <w:szCs w:val="20"/>
          <w:vertAlign w:val="subscript"/>
        </w:rPr>
        <w:t xml:space="preserve">1 </w:t>
      </w:r>
      <w:r w:rsidRPr="0094057D">
        <w:rPr>
          <w:rFonts w:ascii="Times New Roman" w:hAnsi="Times New Roman"/>
          <w:iCs/>
          <w:sz w:val="20"/>
          <w:szCs w:val="20"/>
          <w:lang w:val="en-US"/>
        </w:rPr>
        <w:t>A</w:t>
      </w:r>
      <w:r w:rsidRPr="0094057D">
        <w:rPr>
          <w:rFonts w:ascii="Times New Roman" w:hAnsi="Times New Roman"/>
          <w:iCs/>
          <w:sz w:val="20"/>
          <w:szCs w:val="20"/>
        </w:rPr>
        <w:t xml:space="preserve"> </w:t>
      </w:r>
      <w:r w:rsidRPr="0094057D">
        <w:rPr>
          <w:rFonts w:ascii="Times New Roman" w:hAnsi="Times New Roman"/>
          <w:iCs/>
          <w:sz w:val="20"/>
          <w:szCs w:val="20"/>
          <w:lang w:val="en-US"/>
        </w:rPr>
        <w:t>E</w:t>
      </w:r>
      <w:r w:rsidRPr="0094057D">
        <w:rPr>
          <w:rFonts w:ascii="Times New Roman" w:hAnsi="Times New Roman"/>
          <w:iCs/>
          <w:sz w:val="20"/>
          <w:szCs w:val="20"/>
          <w:vertAlign w:val="subscript"/>
        </w:rPr>
        <w:t xml:space="preserve">0, </w:t>
      </w:r>
      <w:r w:rsidRPr="0094057D">
        <w:rPr>
          <w:rFonts w:ascii="Times New Roman" w:hAnsi="Times New Roman"/>
          <w:iCs/>
          <w:sz w:val="20"/>
          <w:szCs w:val="20"/>
        </w:rPr>
        <w:t xml:space="preserve">                                                       (4)</w:t>
      </w:r>
    </w:p>
    <w:p w:rsidR="005C13A8" w:rsidRDefault="00B17F31" w:rsidP="005C13A8">
      <w:pPr>
        <w:spacing w:after="0" w:line="240" w:lineRule="auto"/>
        <w:ind w:left="709" w:hanging="709"/>
        <w:jc w:val="both"/>
        <w:rPr>
          <w:rFonts w:ascii="Times New Roman" w:hAnsi="Times New Roman"/>
          <w:sz w:val="20"/>
          <w:szCs w:val="20"/>
        </w:rPr>
      </w:pPr>
      <w:r w:rsidRPr="0094057D">
        <w:rPr>
          <w:rFonts w:ascii="Times New Roman" w:hAnsi="Times New Roman"/>
          <w:sz w:val="20"/>
          <w:szCs w:val="20"/>
        </w:rPr>
        <w:t xml:space="preserve">где </w:t>
      </w:r>
      <w:r w:rsidRPr="0094057D">
        <w:rPr>
          <w:rFonts w:ascii="Times New Roman" w:hAnsi="Times New Roman"/>
          <w:iCs/>
          <w:sz w:val="20"/>
          <w:szCs w:val="20"/>
          <w:lang w:val="en-US"/>
        </w:rPr>
        <w:t>k</w:t>
      </w:r>
      <w:r w:rsidRPr="0094057D">
        <w:rPr>
          <w:rFonts w:ascii="Times New Roman" w:hAnsi="Times New Roman"/>
          <w:iCs/>
          <w:sz w:val="20"/>
          <w:szCs w:val="20"/>
          <w:vertAlign w:val="subscript"/>
        </w:rPr>
        <w:t>1</w:t>
      </w:r>
      <w:r w:rsidR="005C13A8">
        <w:rPr>
          <w:rFonts w:ascii="Times New Roman" w:hAnsi="Times New Roman"/>
          <w:i/>
          <w:iCs/>
          <w:sz w:val="20"/>
          <w:szCs w:val="20"/>
        </w:rPr>
        <w:t>–</w:t>
      </w:r>
      <w:r w:rsidRPr="0094057D">
        <w:rPr>
          <w:rFonts w:ascii="Times New Roman" w:hAnsi="Times New Roman"/>
          <w:i/>
          <w:iCs/>
          <w:sz w:val="20"/>
          <w:szCs w:val="20"/>
        </w:rPr>
        <w:t xml:space="preserve"> </w:t>
      </w:r>
      <w:r w:rsidRPr="0094057D">
        <w:rPr>
          <w:rFonts w:ascii="Times New Roman" w:hAnsi="Times New Roman"/>
          <w:sz w:val="20"/>
          <w:szCs w:val="20"/>
        </w:rPr>
        <w:t>коэффициент, отражающий интенсивность расхода влаги пл</w:t>
      </w:r>
      <w:r w:rsidRPr="0094057D">
        <w:rPr>
          <w:rFonts w:ascii="Times New Roman" w:hAnsi="Times New Roman"/>
          <w:sz w:val="20"/>
          <w:szCs w:val="20"/>
        </w:rPr>
        <w:t>о</w:t>
      </w:r>
      <w:r w:rsidRPr="0094057D">
        <w:rPr>
          <w:rFonts w:ascii="Times New Roman" w:hAnsi="Times New Roman"/>
          <w:sz w:val="20"/>
          <w:szCs w:val="20"/>
        </w:rPr>
        <w:t>довыми деревьями, выраженный через индекс листовой п</w:t>
      </w:r>
      <w:r w:rsidRPr="0094057D">
        <w:rPr>
          <w:rFonts w:ascii="Times New Roman" w:hAnsi="Times New Roman"/>
          <w:sz w:val="20"/>
          <w:szCs w:val="20"/>
        </w:rPr>
        <w:t>о</w:t>
      </w:r>
      <w:r w:rsidRPr="0094057D">
        <w:rPr>
          <w:rFonts w:ascii="Times New Roman" w:hAnsi="Times New Roman"/>
          <w:sz w:val="20"/>
          <w:szCs w:val="20"/>
        </w:rPr>
        <w:t xml:space="preserve">верхности. </w:t>
      </w:r>
    </w:p>
    <w:p w:rsidR="00B17F31" w:rsidRPr="0094057D" w:rsidRDefault="00B17F31" w:rsidP="005C13A8">
      <w:pPr>
        <w:spacing w:after="0" w:line="240" w:lineRule="auto"/>
        <w:ind w:firstLine="284"/>
        <w:jc w:val="both"/>
        <w:rPr>
          <w:rFonts w:ascii="Times New Roman" w:hAnsi="Times New Roman"/>
          <w:sz w:val="20"/>
          <w:szCs w:val="20"/>
        </w:rPr>
      </w:pPr>
      <w:r w:rsidRPr="0094057D">
        <w:rPr>
          <w:rFonts w:ascii="Times New Roman" w:hAnsi="Times New Roman"/>
          <w:sz w:val="20"/>
          <w:szCs w:val="20"/>
        </w:rPr>
        <w:lastRenderedPageBreak/>
        <w:t>Индекс листовой поверхности представляет собой отношение пл</w:t>
      </w:r>
      <w:r w:rsidRPr="0094057D">
        <w:rPr>
          <w:rFonts w:ascii="Times New Roman" w:hAnsi="Times New Roman"/>
          <w:sz w:val="20"/>
          <w:szCs w:val="20"/>
        </w:rPr>
        <w:t>о</w:t>
      </w:r>
      <w:r w:rsidRPr="0094057D">
        <w:rPr>
          <w:rFonts w:ascii="Times New Roman" w:hAnsi="Times New Roman"/>
          <w:sz w:val="20"/>
          <w:szCs w:val="20"/>
        </w:rPr>
        <w:t>щади листового полога дерева к его площади питания или суммарное отношение площади листьев к единице площади сада. Установлено, что наибольшей фотосинтетической производительности плодовые деревья достигают при значении индекса листовой поверхности в пр</w:t>
      </w:r>
      <w:r w:rsidRPr="0094057D">
        <w:rPr>
          <w:rFonts w:ascii="Times New Roman" w:hAnsi="Times New Roman"/>
          <w:sz w:val="20"/>
          <w:szCs w:val="20"/>
        </w:rPr>
        <w:t>е</w:t>
      </w:r>
      <w:r w:rsidR="005C13A8">
        <w:rPr>
          <w:rFonts w:ascii="Times New Roman" w:hAnsi="Times New Roman"/>
          <w:sz w:val="20"/>
          <w:szCs w:val="20"/>
        </w:rPr>
        <w:t>делах 2,5–</w:t>
      </w:r>
      <w:r w:rsidRPr="0094057D">
        <w:rPr>
          <w:rFonts w:ascii="Times New Roman" w:hAnsi="Times New Roman"/>
          <w:sz w:val="20"/>
          <w:szCs w:val="20"/>
        </w:rPr>
        <w:t>4,0. При этом фотосинтез определяется не только абсолю</w:t>
      </w:r>
      <w:r w:rsidRPr="0094057D">
        <w:rPr>
          <w:rFonts w:ascii="Times New Roman" w:hAnsi="Times New Roman"/>
          <w:sz w:val="20"/>
          <w:szCs w:val="20"/>
        </w:rPr>
        <w:t>т</w:t>
      </w:r>
      <w:r w:rsidRPr="0094057D">
        <w:rPr>
          <w:rFonts w:ascii="Times New Roman" w:hAnsi="Times New Roman"/>
          <w:sz w:val="20"/>
          <w:szCs w:val="20"/>
        </w:rPr>
        <w:t>ным значением площади листовой поверхности, но и ее пространс</w:t>
      </w:r>
      <w:r w:rsidRPr="0094057D">
        <w:rPr>
          <w:rFonts w:ascii="Times New Roman" w:hAnsi="Times New Roman"/>
          <w:sz w:val="20"/>
          <w:szCs w:val="20"/>
        </w:rPr>
        <w:t>т</w:t>
      </w:r>
      <w:r w:rsidRPr="0094057D">
        <w:rPr>
          <w:rFonts w:ascii="Times New Roman" w:hAnsi="Times New Roman"/>
          <w:sz w:val="20"/>
          <w:szCs w:val="20"/>
        </w:rPr>
        <w:t>венным расположением, т. е. конструкцией кроны, которая также влияет на величину транспирации; А–усредненный переводной коэ</w:t>
      </w:r>
      <w:r w:rsidRPr="0094057D">
        <w:rPr>
          <w:rFonts w:ascii="Times New Roman" w:hAnsi="Times New Roman"/>
          <w:sz w:val="20"/>
          <w:szCs w:val="20"/>
        </w:rPr>
        <w:t>ф</w:t>
      </w:r>
      <w:r w:rsidRPr="0094057D">
        <w:rPr>
          <w:rFonts w:ascii="Times New Roman" w:hAnsi="Times New Roman"/>
          <w:sz w:val="20"/>
          <w:szCs w:val="20"/>
        </w:rPr>
        <w:t xml:space="preserve">фициент, выведенный экспериментальным путем для плодового сада; </w:t>
      </w:r>
      <w:r w:rsidRPr="0094057D">
        <w:rPr>
          <w:rFonts w:ascii="Times New Roman" w:hAnsi="Times New Roman"/>
          <w:i/>
          <w:sz w:val="20"/>
          <w:szCs w:val="20"/>
        </w:rPr>
        <w:t>Е</w:t>
      </w:r>
      <w:r w:rsidRPr="0094057D">
        <w:rPr>
          <w:rFonts w:ascii="Times New Roman" w:hAnsi="Times New Roman"/>
          <w:i/>
          <w:sz w:val="20"/>
          <w:szCs w:val="20"/>
          <w:vertAlign w:val="subscript"/>
        </w:rPr>
        <w:t>0</w:t>
      </w:r>
      <w:r w:rsidRPr="0094057D">
        <w:rPr>
          <w:rFonts w:ascii="Times New Roman" w:hAnsi="Times New Roman"/>
          <w:sz w:val="20"/>
          <w:szCs w:val="20"/>
        </w:rPr>
        <w:t>–величина суточного испарения с водной поверхности, определя</w:t>
      </w:r>
      <w:r w:rsidRPr="0094057D">
        <w:rPr>
          <w:rFonts w:ascii="Times New Roman" w:hAnsi="Times New Roman"/>
          <w:sz w:val="20"/>
          <w:szCs w:val="20"/>
        </w:rPr>
        <w:t>е</w:t>
      </w:r>
      <w:r w:rsidRPr="0094057D">
        <w:rPr>
          <w:rFonts w:ascii="Times New Roman" w:hAnsi="Times New Roman"/>
          <w:sz w:val="20"/>
          <w:szCs w:val="20"/>
        </w:rPr>
        <w:t>мая по испарителю ГГИ-</w:t>
      </w:r>
      <w:smartTag w:uri="urn:schemas-microsoft-com:office:smarttags" w:element="metricconverter">
        <w:smartTagPr>
          <w:attr w:name="ProductID" w:val="3000, мм"/>
        </w:smartTagPr>
        <w:r w:rsidRPr="0094057D">
          <w:rPr>
            <w:rFonts w:ascii="Times New Roman" w:hAnsi="Times New Roman"/>
            <w:sz w:val="20"/>
            <w:szCs w:val="20"/>
          </w:rPr>
          <w:t>3000, мм</w:t>
        </w:r>
      </w:smartTag>
      <w:r w:rsidRPr="0094057D">
        <w:rPr>
          <w:rFonts w:ascii="Times New Roman" w:hAnsi="Times New Roman"/>
          <w:sz w:val="20"/>
          <w:szCs w:val="20"/>
        </w:rPr>
        <w:t>. Кроме того, величину испаряемости можно определить по графику или рассчитать также по формуле:</w:t>
      </w:r>
    </w:p>
    <w:p w:rsidR="00B17F31" w:rsidRPr="0094057D" w:rsidRDefault="00B17F31" w:rsidP="005C13A8">
      <w:pPr>
        <w:spacing w:after="0" w:line="240" w:lineRule="auto"/>
        <w:ind w:firstLine="284"/>
        <w:jc w:val="right"/>
        <w:rPr>
          <w:rFonts w:ascii="Times New Roman" w:hAnsi="Times New Roman"/>
          <w:sz w:val="20"/>
          <w:szCs w:val="20"/>
        </w:rPr>
      </w:pPr>
      <w:r w:rsidRPr="0094057D">
        <w:rPr>
          <w:rFonts w:ascii="Times New Roman" w:hAnsi="Times New Roman"/>
          <w:i/>
          <w:sz w:val="20"/>
          <w:szCs w:val="20"/>
        </w:rPr>
        <w:t>Е</w:t>
      </w:r>
      <w:proofErr w:type="gramStart"/>
      <w:r w:rsidRPr="0094057D">
        <w:rPr>
          <w:rFonts w:ascii="Times New Roman" w:hAnsi="Times New Roman"/>
          <w:sz w:val="20"/>
          <w:szCs w:val="20"/>
          <w:vertAlign w:val="subscript"/>
        </w:rPr>
        <w:t>0</w:t>
      </w:r>
      <w:proofErr w:type="gramEnd"/>
      <w:r w:rsidRPr="0094057D">
        <w:rPr>
          <w:rFonts w:ascii="Times New Roman" w:hAnsi="Times New Roman"/>
          <w:sz w:val="20"/>
          <w:szCs w:val="20"/>
        </w:rPr>
        <w:t xml:space="preserve"> = </w:t>
      </w:r>
      <w:r w:rsidRPr="0094057D">
        <w:rPr>
          <w:rFonts w:ascii="Times New Roman" w:hAnsi="Times New Roman"/>
          <w:i/>
          <w:sz w:val="20"/>
          <w:szCs w:val="20"/>
        </w:rPr>
        <w:t xml:space="preserve">с </w:t>
      </w:r>
      <w:r w:rsidRPr="0094057D">
        <w:rPr>
          <w:rFonts w:ascii="Times New Roman" w:hAnsi="Times New Roman"/>
          <w:sz w:val="20"/>
          <w:szCs w:val="20"/>
        </w:rPr>
        <w:t>0,0054(</w:t>
      </w:r>
      <w:r w:rsidRPr="0094057D">
        <w:rPr>
          <w:rFonts w:ascii="Times New Roman" w:hAnsi="Times New Roman"/>
          <w:i/>
          <w:sz w:val="20"/>
          <w:szCs w:val="20"/>
          <w:lang w:val="en-US"/>
        </w:rPr>
        <w:t>t</w:t>
      </w:r>
      <w:r w:rsidRPr="0094057D">
        <w:rPr>
          <w:rFonts w:ascii="Times New Roman" w:hAnsi="Times New Roman"/>
          <w:sz w:val="20"/>
          <w:szCs w:val="20"/>
        </w:rPr>
        <w:t>+21)</w:t>
      </w:r>
      <w:r w:rsidRPr="0094057D">
        <w:rPr>
          <w:rFonts w:ascii="Times New Roman" w:hAnsi="Times New Roman"/>
          <w:sz w:val="20"/>
          <w:szCs w:val="20"/>
          <w:vertAlign w:val="superscript"/>
        </w:rPr>
        <w:t>2</w:t>
      </w:r>
      <w:r w:rsidRPr="0094057D">
        <w:rPr>
          <w:rFonts w:ascii="Times New Roman" w:hAnsi="Times New Roman"/>
          <w:sz w:val="20"/>
          <w:szCs w:val="20"/>
        </w:rPr>
        <w:t>(1-</w:t>
      </w:r>
      <w:r w:rsidRPr="0094057D">
        <w:rPr>
          <w:rFonts w:ascii="Times New Roman" w:hAnsi="Times New Roman"/>
          <w:i/>
          <w:sz w:val="20"/>
          <w:szCs w:val="20"/>
        </w:rPr>
        <w:t>а</w:t>
      </w:r>
      <w:r w:rsidRPr="0094057D">
        <w:rPr>
          <w:rFonts w:ascii="Times New Roman" w:hAnsi="Times New Roman"/>
          <w:sz w:val="20"/>
          <w:szCs w:val="20"/>
        </w:rPr>
        <w:t>)</w:t>
      </w:r>
      <w:r w:rsidRPr="0094057D">
        <w:rPr>
          <w:rFonts w:ascii="Times New Roman" w:hAnsi="Times New Roman"/>
          <w:sz w:val="20"/>
          <w:szCs w:val="20"/>
          <w:vertAlign w:val="superscript"/>
        </w:rPr>
        <w:t>2/3</w:t>
      </w:r>
      <w:r w:rsidRPr="0094057D">
        <w:rPr>
          <w:rFonts w:ascii="Times New Roman" w:hAnsi="Times New Roman"/>
          <w:sz w:val="20"/>
          <w:szCs w:val="20"/>
        </w:rPr>
        <w:t>,                                         (5)</w:t>
      </w:r>
    </w:p>
    <w:p w:rsidR="005C13A8" w:rsidRDefault="00B17F31" w:rsidP="005C13A8">
      <w:pPr>
        <w:shd w:val="clear" w:color="auto" w:fill="FFFFFF"/>
        <w:tabs>
          <w:tab w:val="left" w:pos="9498"/>
        </w:tabs>
        <w:spacing w:after="0" w:line="240" w:lineRule="auto"/>
        <w:ind w:left="851" w:hanging="567"/>
        <w:jc w:val="both"/>
        <w:rPr>
          <w:rFonts w:ascii="Times New Roman" w:hAnsi="Times New Roman"/>
          <w:sz w:val="20"/>
          <w:szCs w:val="20"/>
        </w:rPr>
      </w:pPr>
      <w:r w:rsidRPr="0094057D">
        <w:rPr>
          <w:rFonts w:ascii="Times New Roman" w:hAnsi="Times New Roman"/>
          <w:sz w:val="20"/>
          <w:szCs w:val="20"/>
        </w:rPr>
        <w:t xml:space="preserve">где </w:t>
      </w:r>
      <w:r w:rsidRPr="0094057D">
        <w:rPr>
          <w:rFonts w:ascii="Times New Roman" w:hAnsi="Times New Roman"/>
          <w:i/>
          <w:iCs/>
          <w:sz w:val="20"/>
          <w:szCs w:val="20"/>
        </w:rPr>
        <w:t xml:space="preserve">с </w:t>
      </w:r>
      <w:r w:rsidRPr="0094057D">
        <w:rPr>
          <w:rFonts w:ascii="Times New Roman" w:hAnsi="Times New Roman"/>
          <w:sz w:val="20"/>
          <w:szCs w:val="20"/>
        </w:rPr>
        <w:t>– продолжительность периода, для которого определяется и</w:t>
      </w:r>
      <w:r w:rsidRPr="0094057D">
        <w:rPr>
          <w:rFonts w:ascii="Times New Roman" w:hAnsi="Times New Roman"/>
          <w:sz w:val="20"/>
          <w:szCs w:val="20"/>
        </w:rPr>
        <w:t>с</w:t>
      </w:r>
      <w:r w:rsidRPr="0094057D">
        <w:rPr>
          <w:rFonts w:ascii="Times New Roman" w:hAnsi="Times New Roman"/>
          <w:sz w:val="20"/>
          <w:szCs w:val="20"/>
        </w:rPr>
        <w:t xml:space="preserve">парение, сутки; </w:t>
      </w:r>
    </w:p>
    <w:p w:rsidR="00B17F31" w:rsidRPr="0094057D" w:rsidRDefault="00B17F31" w:rsidP="00B17F31">
      <w:pPr>
        <w:shd w:val="clear" w:color="auto" w:fill="FFFFFF"/>
        <w:tabs>
          <w:tab w:val="left" w:pos="9498"/>
        </w:tabs>
        <w:spacing w:after="0" w:line="240" w:lineRule="auto"/>
        <w:ind w:firstLine="284"/>
        <w:jc w:val="both"/>
        <w:rPr>
          <w:rFonts w:ascii="Times New Roman" w:hAnsi="Times New Roman"/>
          <w:sz w:val="20"/>
          <w:szCs w:val="20"/>
        </w:rPr>
      </w:pPr>
      <w:r w:rsidRPr="0094057D">
        <w:rPr>
          <w:rFonts w:ascii="Times New Roman" w:hAnsi="Times New Roman"/>
          <w:i/>
          <w:sz w:val="20"/>
          <w:szCs w:val="20"/>
          <w:lang w:val="en-US"/>
        </w:rPr>
        <w:t>t</w:t>
      </w:r>
      <w:r w:rsidRPr="0094057D">
        <w:rPr>
          <w:rFonts w:ascii="Times New Roman" w:hAnsi="Times New Roman"/>
          <w:sz w:val="20"/>
          <w:szCs w:val="20"/>
        </w:rPr>
        <w:t xml:space="preserve"> – </w:t>
      </w:r>
      <w:proofErr w:type="gramStart"/>
      <w:r w:rsidRPr="0094057D">
        <w:rPr>
          <w:rFonts w:ascii="Times New Roman" w:hAnsi="Times New Roman"/>
          <w:sz w:val="20"/>
          <w:szCs w:val="20"/>
        </w:rPr>
        <w:t>среднесуточная</w:t>
      </w:r>
      <w:proofErr w:type="gramEnd"/>
      <w:r w:rsidRPr="0094057D">
        <w:rPr>
          <w:rFonts w:ascii="Times New Roman" w:hAnsi="Times New Roman"/>
          <w:sz w:val="20"/>
          <w:szCs w:val="20"/>
        </w:rPr>
        <w:t xml:space="preserve"> температура .за тот же период, °С;</w:t>
      </w:r>
    </w:p>
    <w:p w:rsidR="00B17F31" w:rsidRPr="0094057D" w:rsidRDefault="00B17F31" w:rsidP="00B17F31">
      <w:pPr>
        <w:shd w:val="clear" w:color="auto" w:fill="FFFFFF"/>
        <w:tabs>
          <w:tab w:val="left" w:pos="9498"/>
        </w:tabs>
        <w:spacing w:after="0" w:line="240" w:lineRule="auto"/>
        <w:ind w:firstLine="284"/>
        <w:jc w:val="both"/>
        <w:rPr>
          <w:rFonts w:ascii="Times New Roman" w:hAnsi="Times New Roman"/>
          <w:sz w:val="20"/>
          <w:szCs w:val="20"/>
        </w:rPr>
      </w:pPr>
      <w:r w:rsidRPr="0094057D">
        <w:rPr>
          <w:rFonts w:ascii="Times New Roman" w:hAnsi="Times New Roman"/>
          <w:i/>
          <w:iCs/>
          <w:sz w:val="20"/>
          <w:szCs w:val="20"/>
        </w:rPr>
        <w:t xml:space="preserve">а </w:t>
      </w:r>
      <w:r w:rsidRPr="0094057D">
        <w:rPr>
          <w:rFonts w:ascii="Times New Roman" w:hAnsi="Times New Roman"/>
          <w:sz w:val="20"/>
          <w:szCs w:val="20"/>
        </w:rPr>
        <w:t>– среднесуточная относительная влажность воздуха.</w:t>
      </w:r>
    </w:p>
    <w:p w:rsidR="00B17F31" w:rsidRPr="0094057D" w:rsidRDefault="00B17F31" w:rsidP="00B17F31">
      <w:pPr>
        <w:shd w:val="clear" w:color="auto" w:fill="FFFFFF"/>
        <w:tabs>
          <w:tab w:val="left" w:pos="9498"/>
        </w:tabs>
        <w:spacing w:after="0" w:line="240" w:lineRule="auto"/>
        <w:ind w:firstLine="284"/>
        <w:jc w:val="both"/>
        <w:rPr>
          <w:rFonts w:ascii="Times New Roman" w:hAnsi="Times New Roman"/>
          <w:sz w:val="20"/>
          <w:szCs w:val="20"/>
        </w:rPr>
      </w:pPr>
      <w:r w:rsidRPr="0094057D">
        <w:rPr>
          <w:rFonts w:ascii="Times New Roman" w:hAnsi="Times New Roman"/>
          <w:sz w:val="20"/>
          <w:szCs w:val="20"/>
        </w:rPr>
        <w:t>Согласно исследованиям в расчетах суточного водопотребления могут быть введены следующие поправочные коэффициенты: К</w:t>
      </w:r>
      <w:proofErr w:type="gramStart"/>
      <w:r w:rsidRPr="0094057D">
        <w:rPr>
          <w:rFonts w:ascii="Times New Roman" w:hAnsi="Times New Roman"/>
          <w:sz w:val="20"/>
          <w:szCs w:val="20"/>
          <w:vertAlign w:val="subscript"/>
        </w:rPr>
        <w:t>2</w:t>
      </w:r>
      <w:proofErr w:type="gramEnd"/>
      <w:r w:rsidRPr="0094057D">
        <w:rPr>
          <w:rFonts w:ascii="Times New Roman" w:hAnsi="Times New Roman"/>
          <w:sz w:val="20"/>
          <w:szCs w:val="20"/>
        </w:rPr>
        <w:t>– к</w:t>
      </w:r>
      <w:r w:rsidRPr="0094057D">
        <w:rPr>
          <w:rFonts w:ascii="Times New Roman" w:hAnsi="Times New Roman"/>
          <w:sz w:val="20"/>
          <w:szCs w:val="20"/>
        </w:rPr>
        <w:t>о</w:t>
      </w:r>
      <w:r w:rsidRPr="0094057D">
        <w:rPr>
          <w:rFonts w:ascii="Times New Roman" w:hAnsi="Times New Roman"/>
          <w:sz w:val="20"/>
          <w:szCs w:val="20"/>
        </w:rPr>
        <w:t>эффициент, отражающий отношение проекции кроны плодового дер</w:t>
      </w:r>
      <w:r w:rsidRPr="0094057D">
        <w:rPr>
          <w:rFonts w:ascii="Times New Roman" w:hAnsi="Times New Roman"/>
          <w:sz w:val="20"/>
          <w:szCs w:val="20"/>
        </w:rPr>
        <w:t>е</w:t>
      </w:r>
      <w:r w:rsidRPr="0094057D">
        <w:rPr>
          <w:rFonts w:ascii="Times New Roman" w:hAnsi="Times New Roman"/>
          <w:sz w:val="20"/>
          <w:szCs w:val="20"/>
        </w:rPr>
        <w:t>ва к его площади питания, который изменяется от 0,7 до 1,2. Эти же отношения могут отразить и возраст деревьев; К</w:t>
      </w:r>
      <w:r w:rsidRPr="0094057D">
        <w:rPr>
          <w:rFonts w:ascii="Times New Roman" w:hAnsi="Times New Roman"/>
          <w:sz w:val="20"/>
          <w:szCs w:val="20"/>
          <w:vertAlign w:val="subscript"/>
        </w:rPr>
        <w:t>3</w:t>
      </w:r>
      <w:r w:rsidR="005C13A8">
        <w:rPr>
          <w:rFonts w:ascii="Times New Roman" w:hAnsi="Times New Roman"/>
          <w:sz w:val="20"/>
          <w:szCs w:val="20"/>
        </w:rPr>
        <w:t>–</w:t>
      </w:r>
      <w:r w:rsidRPr="0094057D">
        <w:rPr>
          <w:rFonts w:ascii="Times New Roman" w:hAnsi="Times New Roman"/>
          <w:sz w:val="20"/>
          <w:szCs w:val="20"/>
        </w:rPr>
        <w:t>коэффициент, отр</w:t>
      </w:r>
      <w:r w:rsidRPr="0094057D">
        <w:rPr>
          <w:rFonts w:ascii="Times New Roman" w:hAnsi="Times New Roman"/>
          <w:sz w:val="20"/>
          <w:szCs w:val="20"/>
        </w:rPr>
        <w:t>а</w:t>
      </w:r>
      <w:r w:rsidRPr="0094057D">
        <w:rPr>
          <w:rFonts w:ascii="Times New Roman" w:hAnsi="Times New Roman"/>
          <w:sz w:val="20"/>
          <w:szCs w:val="20"/>
        </w:rPr>
        <w:t>жающей транспирационную активность общей листовой поверхности в течение периода вегетации.</w:t>
      </w:r>
    </w:p>
    <w:p w:rsidR="00B17F31" w:rsidRPr="0094057D" w:rsidRDefault="00B17F31" w:rsidP="00B17F31">
      <w:pPr>
        <w:shd w:val="clear" w:color="auto" w:fill="FFFFFF"/>
        <w:tabs>
          <w:tab w:val="left" w:pos="9498"/>
        </w:tabs>
        <w:spacing w:after="0" w:line="240" w:lineRule="auto"/>
        <w:ind w:firstLine="284"/>
        <w:jc w:val="both"/>
        <w:rPr>
          <w:rFonts w:ascii="Times New Roman" w:hAnsi="Times New Roman"/>
          <w:sz w:val="20"/>
          <w:szCs w:val="20"/>
        </w:rPr>
      </w:pPr>
      <w:r w:rsidRPr="0094057D">
        <w:rPr>
          <w:rFonts w:ascii="Times New Roman" w:hAnsi="Times New Roman"/>
          <w:sz w:val="20"/>
          <w:szCs w:val="20"/>
        </w:rPr>
        <w:t>Поливную норму (м</w:t>
      </w:r>
      <w:r w:rsidRPr="0094057D">
        <w:rPr>
          <w:rFonts w:ascii="Times New Roman" w:hAnsi="Times New Roman"/>
          <w:sz w:val="20"/>
          <w:szCs w:val="20"/>
          <w:vertAlign w:val="superscript"/>
        </w:rPr>
        <w:t>3</w:t>
      </w:r>
      <w:r w:rsidRPr="0094057D">
        <w:rPr>
          <w:rFonts w:ascii="Times New Roman" w:hAnsi="Times New Roman"/>
          <w:sz w:val="20"/>
          <w:szCs w:val="20"/>
        </w:rPr>
        <w:t>/га) определяют по такой формуле:</w:t>
      </w:r>
    </w:p>
    <w:p w:rsidR="00B17F31" w:rsidRPr="0094057D" w:rsidRDefault="00B17F31" w:rsidP="005C13A8">
      <w:pPr>
        <w:shd w:val="clear" w:color="auto" w:fill="FFFFFF"/>
        <w:tabs>
          <w:tab w:val="left" w:pos="9498"/>
        </w:tabs>
        <w:spacing w:after="0" w:line="240" w:lineRule="auto"/>
        <w:ind w:firstLine="284"/>
        <w:jc w:val="right"/>
        <w:rPr>
          <w:rFonts w:ascii="Times New Roman" w:hAnsi="Times New Roman"/>
          <w:iCs/>
          <w:sz w:val="20"/>
          <w:szCs w:val="20"/>
        </w:rPr>
      </w:pPr>
      <w:r w:rsidRPr="0094057D">
        <w:rPr>
          <w:rFonts w:ascii="Times New Roman" w:hAnsi="Times New Roman"/>
          <w:iCs/>
          <w:sz w:val="20"/>
          <w:szCs w:val="20"/>
          <w:lang w:val="en-US"/>
        </w:rPr>
        <w:t>m</w:t>
      </w:r>
      <w:r w:rsidRPr="0094057D">
        <w:rPr>
          <w:rFonts w:ascii="Times New Roman" w:hAnsi="Times New Roman"/>
          <w:iCs/>
          <w:sz w:val="20"/>
          <w:szCs w:val="20"/>
        </w:rPr>
        <w:t xml:space="preserve"> = </w:t>
      </w:r>
      <w:r w:rsidRPr="0094057D">
        <w:rPr>
          <w:rFonts w:ascii="Times New Roman" w:hAnsi="Times New Roman"/>
          <w:iCs/>
          <w:sz w:val="20"/>
          <w:szCs w:val="20"/>
          <w:lang w:val="en-US"/>
        </w:rPr>
        <w:t>m</w:t>
      </w:r>
      <w:r w:rsidRPr="0094057D">
        <w:rPr>
          <w:rFonts w:ascii="Times New Roman" w:hAnsi="Times New Roman"/>
          <w:iCs/>
          <w:sz w:val="20"/>
          <w:szCs w:val="20"/>
          <w:vertAlign w:val="subscript"/>
          <w:lang w:val="en-US"/>
        </w:rPr>
        <w:t>c</w:t>
      </w:r>
      <w:r w:rsidRPr="0094057D">
        <w:rPr>
          <w:rFonts w:ascii="Times New Roman" w:hAnsi="Times New Roman"/>
          <w:iCs/>
          <w:sz w:val="20"/>
          <w:szCs w:val="20"/>
          <w:vertAlign w:val="subscript"/>
        </w:rPr>
        <w:t xml:space="preserve"> </w:t>
      </w:r>
      <w:r w:rsidRPr="0094057D">
        <w:rPr>
          <w:rFonts w:ascii="Times New Roman" w:hAnsi="Times New Roman"/>
          <w:iCs/>
          <w:sz w:val="20"/>
          <w:szCs w:val="20"/>
          <w:lang w:val="en-US"/>
        </w:rPr>
        <w:t>n</w:t>
      </w:r>
      <w:r w:rsidRPr="0094057D">
        <w:rPr>
          <w:rFonts w:ascii="Times New Roman" w:hAnsi="Times New Roman"/>
          <w:iCs/>
          <w:sz w:val="20"/>
          <w:szCs w:val="20"/>
        </w:rPr>
        <w:t xml:space="preserve"> 10</w:t>
      </w:r>
      <w:r w:rsidRPr="0094057D">
        <w:rPr>
          <w:rFonts w:ascii="Times New Roman" w:hAnsi="Times New Roman"/>
          <w:iCs/>
          <w:sz w:val="20"/>
          <w:szCs w:val="20"/>
          <w:vertAlign w:val="superscript"/>
        </w:rPr>
        <w:t>-3</w:t>
      </w:r>
      <w:r w:rsidRPr="0094057D">
        <w:rPr>
          <w:rFonts w:ascii="Times New Roman" w:hAnsi="Times New Roman"/>
          <w:iCs/>
          <w:sz w:val="20"/>
          <w:szCs w:val="20"/>
        </w:rPr>
        <w:t>,                                                 (6)</w:t>
      </w:r>
    </w:p>
    <w:p w:rsidR="00B17F31" w:rsidRPr="0094057D" w:rsidRDefault="00B17F31" w:rsidP="00B17F31">
      <w:pPr>
        <w:shd w:val="clear" w:color="auto" w:fill="FFFFFF"/>
        <w:tabs>
          <w:tab w:val="left" w:pos="9498"/>
        </w:tabs>
        <w:spacing w:after="0" w:line="240" w:lineRule="auto"/>
        <w:ind w:firstLine="284"/>
        <w:jc w:val="both"/>
        <w:rPr>
          <w:rFonts w:ascii="Times New Roman" w:hAnsi="Times New Roman"/>
          <w:sz w:val="20"/>
          <w:szCs w:val="20"/>
        </w:rPr>
      </w:pPr>
      <w:r w:rsidRPr="0094057D">
        <w:rPr>
          <w:rFonts w:ascii="Times New Roman" w:hAnsi="Times New Roman"/>
          <w:sz w:val="20"/>
          <w:szCs w:val="20"/>
        </w:rPr>
        <w:t>Продолжительность полива одного блока в часах рассчитывают по формуле:</w:t>
      </w:r>
    </w:p>
    <w:p w:rsidR="00B17F31" w:rsidRPr="0094057D" w:rsidRDefault="00B17F31" w:rsidP="005C13A8">
      <w:pPr>
        <w:shd w:val="clear" w:color="auto" w:fill="FFFFFF"/>
        <w:tabs>
          <w:tab w:val="left" w:pos="9498"/>
        </w:tabs>
        <w:spacing w:after="0" w:line="240" w:lineRule="auto"/>
        <w:ind w:firstLine="284"/>
        <w:jc w:val="right"/>
        <w:rPr>
          <w:rFonts w:ascii="Times New Roman" w:hAnsi="Times New Roman"/>
          <w:sz w:val="20"/>
          <w:szCs w:val="20"/>
        </w:rPr>
      </w:pPr>
      <w:r w:rsidRPr="0094057D">
        <w:rPr>
          <w:rFonts w:ascii="Times New Roman" w:hAnsi="Times New Roman"/>
          <w:sz w:val="20"/>
          <w:szCs w:val="20"/>
        </w:rPr>
        <w:object w:dxaOrig="1080" w:dyaOrig="720">
          <v:shape id="_x0000_i1029" type="#_x0000_t75" style="width:48pt;height:31.5pt" o:ole="">
            <v:imagedata r:id="rId23" o:title=""/>
          </v:shape>
          <o:OLEObject Type="Embed" ProgID="Equation.3" ShapeID="_x0000_i1029" DrawAspect="Content" ObjectID="_1467182614" r:id="rId24"/>
        </w:object>
      </w:r>
      <w:r w:rsidRPr="0094057D">
        <w:rPr>
          <w:rFonts w:ascii="Times New Roman" w:hAnsi="Times New Roman"/>
          <w:sz w:val="20"/>
          <w:szCs w:val="20"/>
        </w:rPr>
        <w:t>,                                                     (7)</w:t>
      </w:r>
    </w:p>
    <w:p w:rsidR="005C13A8" w:rsidRDefault="00B17F31" w:rsidP="005C13A8">
      <w:pPr>
        <w:shd w:val="clear" w:color="auto" w:fill="FFFFFF"/>
        <w:tabs>
          <w:tab w:val="left" w:pos="9498"/>
        </w:tabs>
        <w:spacing w:after="0" w:line="240" w:lineRule="auto"/>
        <w:jc w:val="both"/>
        <w:rPr>
          <w:rFonts w:ascii="Times New Roman" w:hAnsi="Times New Roman"/>
          <w:sz w:val="20"/>
          <w:szCs w:val="20"/>
        </w:rPr>
      </w:pPr>
      <w:r w:rsidRPr="0094057D">
        <w:rPr>
          <w:rFonts w:ascii="Times New Roman" w:hAnsi="Times New Roman"/>
          <w:sz w:val="20"/>
          <w:szCs w:val="20"/>
        </w:rPr>
        <w:t xml:space="preserve">где </w:t>
      </w:r>
      <w:r w:rsidRPr="0094057D">
        <w:rPr>
          <w:rFonts w:ascii="Times New Roman" w:hAnsi="Times New Roman"/>
          <w:sz w:val="20"/>
          <w:szCs w:val="20"/>
          <w:lang w:val="en-US"/>
        </w:rPr>
        <w:t>n</w:t>
      </w:r>
      <w:r w:rsidRPr="0094057D">
        <w:rPr>
          <w:rFonts w:ascii="Times New Roman" w:hAnsi="Times New Roman"/>
          <w:sz w:val="20"/>
          <w:szCs w:val="20"/>
          <w:vertAlign w:val="subscript"/>
        </w:rPr>
        <w:t>1</w:t>
      </w:r>
      <w:r w:rsidRPr="0094057D">
        <w:rPr>
          <w:rFonts w:ascii="Times New Roman" w:hAnsi="Times New Roman"/>
          <w:sz w:val="20"/>
          <w:szCs w:val="20"/>
        </w:rPr>
        <w:t xml:space="preserve">– количество капельниц на </w:t>
      </w:r>
      <w:smartTag w:uri="urn:schemas-microsoft-com:office:smarttags" w:element="metricconverter">
        <w:smartTagPr>
          <w:attr w:name="ProductID" w:val="1 га"/>
        </w:smartTagPr>
        <w:r w:rsidRPr="0094057D">
          <w:rPr>
            <w:rFonts w:ascii="Times New Roman" w:hAnsi="Times New Roman"/>
            <w:sz w:val="20"/>
            <w:szCs w:val="20"/>
          </w:rPr>
          <w:t>1 га</w:t>
        </w:r>
      </w:smartTag>
      <w:r w:rsidRPr="0094057D">
        <w:rPr>
          <w:rFonts w:ascii="Times New Roman" w:hAnsi="Times New Roman"/>
          <w:sz w:val="20"/>
          <w:szCs w:val="20"/>
        </w:rPr>
        <w:t xml:space="preserve">, шт.; </w:t>
      </w:r>
    </w:p>
    <w:p w:rsidR="00B17F31" w:rsidRPr="0094057D" w:rsidRDefault="00B17F31" w:rsidP="005C13A8">
      <w:pPr>
        <w:shd w:val="clear" w:color="auto" w:fill="FFFFFF"/>
        <w:tabs>
          <w:tab w:val="left" w:pos="9498"/>
        </w:tabs>
        <w:spacing w:after="0" w:line="240" w:lineRule="auto"/>
        <w:ind w:firstLine="284"/>
        <w:jc w:val="both"/>
        <w:rPr>
          <w:rFonts w:ascii="Times New Roman" w:hAnsi="Times New Roman"/>
          <w:sz w:val="20"/>
          <w:szCs w:val="20"/>
        </w:rPr>
      </w:pPr>
      <w:r w:rsidRPr="0094057D">
        <w:rPr>
          <w:rFonts w:ascii="Times New Roman" w:hAnsi="Times New Roman"/>
          <w:iCs/>
          <w:sz w:val="20"/>
          <w:szCs w:val="20"/>
          <w:lang w:val="en-US"/>
        </w:rPr>
        <w:t>q</w:t>
      </w:r>
      <w:r w:rsidRPr="0094057D">
        <w:rPr>
          <w:rFonts w:ascii="Times New Roman" w:hAnsi="Times New Roman"/>
          <w:i/>
          <w:iCs/>
          <w:sz w:val="20"/>
          <w:szCs w:val="20"/>
        </w:rPr>
        <w:t xml:space="preserve"> </w:t>
      </w:r>
      <w:r w:rsidRPr="0094057D">
        <w:rPr>
          <w:rFonts w:ascii="Times New Roman" w:hAnsi="Times New Roman"/>
          <w:sz w:val="20"/>
          <w:szCs w:val="20"/>
        </w:rPr>
        <w:t xml:space="preserve">– </w:t>
      </w:r>
      <w:proofErr w:type="gramStart"/>
      <w:r w:rsidRPr="0094057D">
        <w:rPr>
          <w:rFonts w:ascii="Times New Roman" w:hAnsi="Times New Roman"/>
          <w:sz w:val="20"/>
          <w:szCs w:val="20"/>
        </w:rPr>
        <w:t>средний</w:t>
      </w:r>
      <w:proofErr w:type="gramEnd"/>
      <w:r w:rsidRPr="0094057D">
        <w:rPr>
          <w:rFonts w:ascii="Times New Roman" w:hAnsi="Times New Roman"/>
          <w:sz w:val="20"/>
          <w:szCs w:val="20"/>
        </w:rPr>
        <w:t xml:space="preserve"> расход капельниц, л/ч. </w:t>
      </w:r>
    </w:p>
    <w:p w:rsidR="00B17F31" w:rsidRPr="0094057D" w:rsidRDefault="00B17F31" w:rsidP="00B17F31">
      <w:pPr>
        <w:shd w:val="clear" w:color="auto" w:fill="FFFFFF"/>
        <w:tabs>
          <w:tab w:val="left" w:pos="9498"/>
        </w:tabs>
        <w:spacing w:after="0" w:line="240" w:lineRule="auto"/>
        <w:ind w:firstLine="284"/>
        <w:jc w:val="both"/>
        <w:rPr>
          <w:rFonts w:ascii="Times New Roman" w:hAnsi="Times New Roman"/>
          <w:sz w:val="20"/>
          <w:szCs w:val="20"/>
        </w:rPr>
      </w:pPr>
      <w:r w:rsidRPr="0094057D">
        <w:rPr>
          <w:rFonts w:ascii="Times New Roman" w:hAnsi="Times New Roman"/>
          <w:sz w:val="20"/>
          <w:szCs w:val="20"/>
        </w:rPr>
        <w:t xml:space="preserve">Таким образом, определяя величину суточной водоподачи на одно дерево, можно установить общую водоподачу на </w:t>
      </w:r>
      <w:smartTag w:uri="urn:schemas-microsoft-com:office:smarttags" w:element="metricconverter">
        <w:smartTagPr>
          <w:attr w:name="ProductID" w:val="1 га"/>
        </w:smartTagPr>
        <w:r w:rsidRPr="0094057D">
          <w:rPr>
            <w:rFonts w:ascii="Times New Roman" w:hAnsi="Times New Roman"/>
            <w:iCs/>
            <w:sz w:val="20"/>
            <w:szCs w:val="20"/>
          </w:rPr>
          <w:t>1</w:t>
        </w:r>
        <w:r w:rsidRPr="0094057D">
          <w:rPr>
            <w:rFonts w:ascii="Times New Roman" w:hAnsi="Times New Roman"/>
            <w:i/>
            <w:iCs/>
            <w:sz w:val="20"/>
            <w:szCs w:val="20"/>
          </w:rPr>
          <w:t xml:space="preserve"> </w:t>
        </w:r>
        <w:r w:rsidRPr="0094057D">
          <w:rPr>
            <w:rFonts w:ascii="Times New Roman" w:hAnsi="Times New Roman"/>
            <w:sz w:val="20"/>
            <w:szCs w:val="20"/>
          </w:rPr>
          <w:t>га</w:t>
        </w:r>
      </w:smartTag>
      <w:r w:rsidRPr="0094057D">
        <w:rPr>
          <w:rFonts w:ascii="Times New Roman" w:hAnsi="Times New Roman"/>
          <w:sz w:val="20"/>
          <w:szCs w:val="20"/>
        </w:rPr>
        <w:t xml:space="preserve"> системой в ц</w:t>
      </w:r>
      <w:r w:rsidRPr="0094057D">
        <w:rPr>
          <w:rFonts w:ascii="Times New Roman" w:hAnsi="Times New Roman"/>
          <w:sz w:val="20"/>
          <w:szCs w:val="20"/>
        </w:rPr>
        <w:t>е</w:t>
      </w:r>
      <w:r w:rsidRPr="0094057D">
        <w:rPr>
          <w:rFonts w:ascii="Times New Roman" w:hAnsi="Times New Roman"/>
          <w:sz w:val="20"/>
          <w:szCs w:val="20"/>
        </w:rPr>
        <w:t>лом.</w:t>
      </w:r>
    </w:p>
    <w:p w:rsidR="00B17F31" w:rsidRPr="0094057D" w:rsidRDefault="00B17F31" w:rsidP="00B17F31">
      <w:pPr>
        <w:shd w:val="clear" w:color="auto" w:fill="FFFFFF"/>
        <w:tabs>
          <w:tab w:val="left" w:pos="9498"/>
        </w:tabs>
        <w:spacing w:after="0" w:line="240" w:lineRule="auto"/>
        <w:ind w:firstLine="284"/>
        <w:jc w:val="both"/>
        <w:rPr>
          <w:rFonts w:ascii="Times New Roman" w:hAnsi="Times New Roman"/>
          <w:sz w:val="20"/>
          <w:szCs w:val="20"/>
        </w:rPr>
      </w:pPr>
      <w:r w:rsidRPr="0094057D">
        <w:rPr>
          <w:rFonts w:ascii="Times New Roman" w:hAnsi="Times New Roman"/>
          <w:sz w:val="20"/>
          <w:szCs w:val="20"/>
        </w:rPr>
        <w:t>Оросительную норму рассчитывают по формуле</w:t>
      </w:r>
    </w:p>
    <w:p w:rsidR="00B17F31" w:rsidRPr="0094057D" w:rsidRDefault="00B17F31" w:rsidP="005C13A8">
      <w:pPr>
        <w:shd w:val="clear" w:color="auto" w:fill="FFFFFF"/>
        <w:tabs>
          <w:tab w:val="left" w:pos="9498"/>
        </w:tabs>
        <w:spacing w:after="0" w:line="240" w:lineRule="auto"/>
        <w:ind w:firstLine="284"/>
        <w:jc w:val="right"/>
        <w:rPr>
          <w:rFonts w:ascii="Times New Roman" w:hAnsi="Times New Roman"/>
          <w:iCs/>
          <w:sz w:val="20"/>
          <w:szCs w:val="20"/>
        </w:rPr>
      </w:pPr>
      <w:r w:rsidRPr="0094057D">
        <w:rPr>
          <w:rFonts w:ascii="Times New Roman" w:hAnsi="Times New Roman"/>
          <w:iCs/>
          <w:sz w:val="20"/>
          <w:szCs w:val="20"/>
        </w:rPr>
        <w:t>М</w:t>
      </w:r>
      <w:r w:rsidRPr="0094057D">
        <w:rPr>
          <w:rFonts w:ascii="Times New Roman" w:hAnsi="Times New Roman"/>
          <w:iCs/>
          <w:sz w:val="20"/>
          <w:szCs w:val="20"/>
          <w:vertAlign w:val="subscript"/>
        </w:rPr>
        <w:t>ор</w:t>
      </w:r>
      <w:r w:rsidRPr="0094057D">
        <w:rPr>
          <w:rFonts w:ascii="Times New Roman" w:hAnsi="Times New Roman"/>
          <w:iCs/>
          <w:sz w:val="20"/>
          <w:szCs w:val="20"/>
        </w:rPr>
        <w:t>=Σ</w:t>
      </w:r>
      <w:r w:rsidRPr="0094057D">
        <w:rPr>
          <w:rFonts w:ascii="Times New Roman" w:hAnsi="Times New Roman"/>
          <w:iCs/>
          <w:sz w:val="20"/>
          <w:szCs w:val="20"/>
          <w:lang w:val="en-US"/>
        </w:rPr>
        <w:t>m</w:t>
      </w:r>
      <w:r w:rsidRPr="0094057D">
        <w:rPr>
          <w:rFonts w:ascii="Times New Roman" w:hAnsi="Times New Roman"/>
          <w:iCs/>
          <w:sz w:val="20"/>
          <w:szCs w:val="20"/>
        </w:rPr>
        <w:t xml:space="preserve"> ,…………………………………(8)</w:t>
      </w:r>
    </w:p>
    <w:p w:rsidR="00B17F31" w:rsidRPr="0094057D" w:rsidRDefault="00B17F31" w:rsidP="00B17F31">
      <w:pPr>
        <w:shd w:val="clear" w:color="auto" w:fill="FFFFFF"/>
        <w:spacing w:after="0" w:line="240" w:lineRule="auto"/>
        <w:ind w:firstLine="284"/>
        <w:jc w:val="both"/>
        <w:rPr>
          <w:rFonts w:ascii="Times New Roman" w:hAnsi="Times New Roman"/>
          <w:sz w:val="20"/>
          <w:szCs w:val="20"/>
        </w:rPr>
      </w:pPr>
      <w:r w:rsidRPr="0094057D">
        <w:rPr>
          <w:rFonts w:ascii="Times New Roman" w:hAnsi="Times New Roman"/>
          <w:sz w:val="20"/>
          <w:szCs w:val="20"/>
        </w:rPr>
        <w:lastRenderedPageBreak/>
        <w:t>На современном этапе существует много способов расчета водоп</w:t>
      </w:r>
      <w:r w:rsidRPr="0094057D">
        <w:rPr>
          <w:rFonts w:ascii="Times New Roman" w:hAnsi="Times New Roman"/>
          <w:sz w:val="20"/>
          <w:szCs w:val="20"/>
        </w:rPr>
        <w:t>о</w:t>
      </w:r>
      <w:r w:rsidRPr="0094057D">
        <w:rPr>
          <w:rFonts w:ascii="Times New Roman" w:hAnsi="Times New Roman"/>
          <w:sz w:val="20"/>
          <w:szCs w:val="20"/>
        </w:rPr>
        <w:t>требления. Наиболее точными являются методики, учитывающие кл</w:t>
      </w:r>
      <w:r w:rsidRPr="0094057D">
        <w:rPr>
          <w:rFonts w:ascii="Times New Roman" w:hAnsi="Times New Roman"/>
          <w:sz w:val="20"/>
          <w:szCs w:val="20"/>
        </w:rPr>
        <w:t>и</w:t>
      </w:r>
      <w:r w:rsidRPr="0094057D">
        <w:rPr>
          <w:rFonts w:ascii="Times New Roman" w:hAnsi="Times New Roman"/>
          <w:sz w:val="20"/>
          <w:szCs w:val="20"/>
        </w:rPr>
        <w:t>матические и биологические характеристики. Высокой точностью о</w:t>
      </w:r>
      <w:r w:rsidRPr="0094057D">
        <w:rPr>
          <w:rFonts w:ascii="Times New Roman" w:hAnsi="Times New Roman"/>
          <w:sz w:val="20"/>
          <w:szCs w:val="20"/>
        </w:rPr>
        <w:t>б</w:t>
      </w:r>
      <w:r w:rsidRPr="0094057D">
        <w:rPr>
          <w:rFonts w:ascii="Times New Roman" w:hAnsi="Times New Roman"/>
          <w:sz w:val="20"/>
          <w:szCs w:val="20"/>
        </w:rPr>
        <w:t>ладает метод лизиметров, но требует полевых наблюдений и спец</w:t>
      </w:r>
      <w:r w:rsidRPr="0094057D">
        <w:rPr>
          <w:rFonts w:ascii="Times New Roman" w:hAnsi="Times New Roman"/>
          <w:sz w:val="20"/>
          <w:szCs w:val="20"/>
        </w:rPr>
        <w:t>и</w:t>
      </w:r>
      <w:r w:rsidRPr="0094057D">
        <w:rPr>
          <w:rFonts w:ascii="Times New Roman" w:hAnsi="Times New Roman"/>
          <w:sz w:val="20"/>
          <w:szCs w:val="20"/>
        </w:rPr>
        <w:t>альных устройств. Практический интерес представляют теоретические методы расчета. Таким является биоклиматический метод расчета обоснованный С. М. Алпатьевым, который наиболее часто используе</w:t>
      </w:r>
      <w:r w:rsidRPr="0094057D">
        <w:rPr>
          <w:rFonts w:ascii="Times New Roman" w:hAnsi="Times New Roman"/>
          <w:sz w:val="20"/>
          <w:szCs w:val="20"/>
        </w:rPr>
        <w:t>т</w:t>
      </w:r>
      <w:r w:rsidRPr="0094057D">
        <w:rPr>
          <w:rFonts w:ascii="Times New Roman" w:hAnsi="Times New Roman"/>
          <w:sz w:val="20"/>
          <w:szCs w:val="20"/>
        </w:rPr>
        <w:t>ся.</w:t>
      </w:r>
    </w:p>
    <w:p w:rsidR="00B17F31" w:rsidRPr="0094057D" w:rsidRDefault="00B17F31" w:rsidP="00B17F31">
      <w:pPr>
        <w:shd w:val="clear" w:color="auto" w:fill="FFFFFF"/>
        <w:spacing w:after="0" w:line="240" w:lineRule="auto"/>
        <w:ind w:firstLine="284"/>
        <w:jc w:val="both"/>
        <w:rPr>
          <w:rFonts w:ascii="Times New Roman" w:hAnsi="Times New Roman"/>
          <w:sz w:val="20"/>
          <w:szCs w:val="20"/>
        </w:rPr>
      </w:pPr>
      <w:r w:rsidRPr="0094057D">
        <w:rPr>
          <w:rFonts w:ascii="Times New Roman" w:hAnsi="Times New Roman"/>
          <w:sz w:val="20"/>
          <w:szCs w:val="20"/>
        </w:rPr>
        <w:t>При определении элементов водного баланса трудность составляет вычисление величины транспирации растением, т.к. она зависит от множества факторов: возраста, морфологических особенностей, сорта. Водопотребность растений зависит от вида содержания междурядий, влажности почвы по горизонтам. Все это необходимо учитывать при расчетах.</w:t>
      </w:r>
    </w:p>
    <w:p w:rsidR="00B17F31" w:rsidRPr="0094057D" w:rsidRDefault="00B17F31" w:rsidP="00B17F31">
      <w:pPr>
        <w:shd w:val="clear" w:color="auto" w:fill="FFFFFF"/>
        <w:spacing w:after="0" w:line="240" w:lineRule="auto"/>
        <w:ind w:firstLine="284"/>
        <w:jc w:val="both"/>
        <w:rPr>
          <w:rFonts w:ascii="Times New Roman" w:hAnsi="Times New Roman"/>
          <w:sz w:val="20"/>
          <w:szCs w:val="20"/>
        </w:rPr>
      </w:pPr>
      <w:r w:rsidRPr="0094057D">
        <w:rPr>
          <w:rFonts w:ascii="Times New Roman" w:hAnsi="Times New Roman"/>
          <w:sz w:val="20"/>
          <w:szCs w:val="20"/>
        </w:rPr>
        <w:t>Для условий Беларуси оптимальным является поливной режим, у</w:t>
      </w:r>
      <w:r w:rsidRPr="0094057D">
        <w:rPr>
          <w:rFonts w:ascii="Times New Roman" w:hAnsi="Times New Roman"/>
          <w:sz w:val="20"/>
          <w:szCs w:val="20"/>
        </w:rPr>
        <w:t>с</w:t>
      </w:r>
      <w:r w:rsidRPr="0094057D">
        <w:rPr>
          <w:rFonts w:ascii="Times New Roman" w:hAnsi="Times New Roman"/>
          <w:sz w:val="20"/>
          <w:szCs w:val="20"/>
        </w:rPr>
        <w:t>танавливаемый по гибкой схеме на основании водобалансовых расч</w:t>
      </w:r>
      <w:r w:rsidRPr="0094057D">
        <w:rPr>
          <w:rFonts w:ascii="Times New Roman" w:hAnsi="Times New Roman"/>
          <w:sz w:val="20"/>
          <w:szCs w:val="20"/>
        </w:rPr>
        <w:t>е</w:t>
      </w:r>
      <w:r w:rsidRPr="0094057D">
        <w:rPr>
          <w:rFonts w:ascii="Times New Roman" w:hAnsi="Times New Roman"/>
          <w:sz w:val="20"/>
          <w:szCs w:val="20"/>
        </w:rPr>
        <w:t>тов, которые позволяют наиболее рационально использовать воду, д</w:t>
      </w:r>
      <w:r w:rsidRPr="0094057D">
        <w:rPr>
          <w:rFonts w:ascii="Times New Roman" w:hAnsi="Times New Roman"/>
          <w:sz w:val="20"/>
          <w:szCs w:val="20"/>
        </w:rPr>
        <w:t>о</w:t>
      </w:r>
      <w:r w:rsidRPr="0094057D">
        <w:rPr>
          <w:rFonts w:ascii="Times New Roman" w:hAnsi="Times New Roman"/>
          <w:sz w:val="20"/>
          <w:szCs w:val="20"/>
        </w:rPr>
        <w:t>биться устойчивого водообеспечения плодовых культур и в результате повысить эффективность орошаемого плодоводства.</w:t>
      </w:r>
    </w:p>
    <w:p w:rsidR="00B17F31" w:rsidRDefault="00B17F31" w:rsidP="00B17F31">
      <w:pPr>
        <w:shd w:val="clear" w:color="auto" w:fill="FFFFFF"/>
        <w:tabs>
          <w:tab w:val="left" w:pos="9498"/>
        </w:tabs>
        <w:spacing w:after="0" w:line="240" w:lineRule="auto"/>
        <w:ind w:firstLine="284"/>
        <w:jc w:val="both"/>
        <w:rPr>
          <w:rFonts w:ascii="Times New Roman" w:hAnsi="Times New Roman"/>
          <w:sz w:val="20"/>
          <w:szCs w:val="20"/>
        </w:rPr>
      </w:pPr>
      <w:r w:rsidRPr="0094057D">
        <w:rPr>
          <w:rFonts w:ascii="Times New Roman" w:hAnsi="Times New Roman"/>
          <w:sz w:val="20"/>
          <w:szCs w:val="20"/>
        </w:rPr>
        <w:t xml:space="preserve">На основе ранее проведенных исследований были установлены оросительные </w:t>
      </w:r>
      <w:proofErr w:type="gramStart"/>
      <w:r w:rsidRPr="0094057D">
        <w:rPr>
          <w:rFonts w:ascii="Times New Roman" w:hAnsi="Times New Roman"/>
          <w:sz w:val="20"/>
          <w:szCs w:val="20"/>
        </w:rPr>
        <w:t>нормы</w:t>
      </w:r>
      <w:proofErr w:type="gramEnd"/>
      <w:r w:rsidRPr="0094057D">
        <w:rPr>
          <w:rFonts w:ascii="Times New Roman" w:hAnsi="Times New Roman"/>
          <w:sz w:val="20"/>
          <w:szCs w:val="20"/>
        </w:rPr>
        <w:t xml:space="preserve"> для сада колеблющиеся в широких пределах. В целом для условий Республики Беларусь нормы о</w:t>
      </w:r>
      <w:r w:rsidR="005C13A8">
        <w:rPr>
          <w:rFonts w:ascii="Times New Roman" w:hAnsi="Times New Roman"/>
          <w:sz w:val="20"/>
          <w:szCs w:val="20"/>
        </w:rPr>
        <w:t>рошения садов в средний год (50</w:t>
      </w:r>
      <w:r w:rsidRPr="0094057D">
        <w:rPr>
          <w:rFonts w:ascii="Times New Roman" w:hAnsi="Times New Roman"/>
          <w:sz w:val="20"/>
          <w:szCs w:val="20"/>
        </w:rPr>
        <w:t>% обеспеченности) составляют 50.</w:t>
      </w:r>
      <w:r w:rsidR="005C13A8">
        <w:rPr>
          <w:rFonts w:ascii="Times New Roman" w:hAnsi="Times New Roman"/>
          <w:sz w:val="20"/>
          <w:szCs w:val="20"/>
        </w:rPr>
        <w:t>..150 мм, а в сухой год (10%) –</w:t>
      </w:r>
      <w:r w:rsidRPr="0094057D">
        <w:rPr>
          <w:rFonts w:ascii="Times New Roman" w:hAnsi="Times New Roman"/>
          <w:sz w:val="20"/>
          <w:szCs w:val="20"/>
        </w:rPr>
        <w:t xml:space="preserve"> 125...240 мм в зависимости от возраста, системы содерж</w:t>
      </w:r>
      <w:r w:rsidRPr="0094057D">
        <w:rPr>
          <w:rFonts w:ascii="Times New Roman" w:hAnsi="Times New Roman"/>
          <w:sz w:val="20"/>
          <w:szCs w:val="20"/>
        </w:rPr>
        <w:t>а</w:t>
      </w:r>
      <w:r w:rsidRPr="0094057D">
        <w:rPr>
          <w:rFonts w:ascii="Times New Roman" w:hAnsi="Times New Roman"/>
          <w:sz w:val="20"/>
          <w:szCs w:val="20"/>
        </w:rPr>
        <w:t>ния междурядий и схем посадки плодовых культур. Данные нормы требуют научного обоснования применительно к капельному способу полива в плодово-ягодных комплексах интенсивного типа.</w:t>
      </w:r>
    </w:p>
    <w:p w:rsidR="0094057D" w:rsidRPr="0094057D" w:rsidRDefault="0094057D" w:rsidP="00B17F31">
      <w:pPr>
        <w:shd w:val="clear" w:color="auto" w:fill="FFFFFF"/>
        <w:tabs>
          <w:tab w:val="left" w:pos="9498"/>
        </w:tabs>
        <w:spacing w:after="0" w:line="240" w:lineRule="auto"/>
        <w:ind w:firstLine="284"/>
        <w:jc w:val="both"/>
        <w:rPr>
          <w:rFonts w:ascii="Times New Roman" w:hAnsi="Times New Roman"/>
          <w:sz w:val="20"/>
          <w:szCs w:val="20"/>
        </w:rPr>
      </w:pPr>
    </w:p>
    <w:p w:rsidR="00B17F31" w:rsidRDefault="0094057D" w:rsidP="0094057D">
      <w:pPr>
        <w:shd w:val="clear" w:color="auto" w:fill="FFFFFF"/>
        <w:tabs>
          <w:tab w:val="left" w:pos="9498"/>
        </w:tabs>
        <w:spacing w:after="0" w:line="240" w:lineRule="auto"/>
        <w:jc w:val="center"/>
        <w:rPr>
          <w:rFonts w:ascii="Times New Roman" w:hAnsi="Times New Roman"/>
          <w:b/>
          <w:sz w:val="16"/>
          <w:szCs w:val="16"/>
        </w:rPr>
      </w:pPr>
      <w:r w:rsidRPr="0094057D">
        <w:rPr>
          <w:rFonts w:ascii="Times New Roman" w:hAnsi="Times New Roman"/>
          <w:b/>
          <w:sz w:val="16"/>
          <w:szCs w:val="16"/>
        </w:rPr>
        <w:t>ЛИТЕРАТУРА</w:t>
      </w:r>
    </w:p>
    <w:p w:rsidR="0094057D" w:rsidRPr="0094057D" w:rsidRDefault="0094057D" w:rsidP="0094057D">
      <w:pPr>
        <w:shd w:val="clear" w:color="auto" w:fill="FFFFFF"/>
        <w:tabs>
          <w:tab w:val="left" w:pos="9498"/>
        </w:tabs>
        <w:spacing w:after="0" w:line="240" w:lineRule="auto"/>
        <w:jc w:val="center"/>
        <w:rPr>
          <w:rFonts w:ascii="Times New Roman" w:hAnsi="Times New Roman"/>
          <w:b/>
          <w:sz w:val="16"/>
          <w:szCs w:val="16"/>
        </w:rPr>
      </w:pPr>
    </w:p>
    <w:p w:rsidR="00B17F31" w:rsidRPr="0094057D" w:rsidRDefault="00B17F31" w:rsidP="00B17F31">
      <w:pPr>
        <w:spacing w:after="0" w:line="240" w:lineRule="auto"/>
        <w:ind w:firstLine="284"/>
        <w:jc w:val="both"/>
        <w:rPr>
          <w:rFonts w:ascii="Times New Roman" w:hAnsi="Times New Roman"/>
          <w:sz w:val="16"/>
          <w:szCs w:val="16"/>
        </w:rPr>
      </w:pPr>
      <w:r w:rsidRPr="0094057D">
        <w:rPr>
          <w:rFonts w:ascii="Times New Roman" w:hAnsi="Times New Roman"/>
          <w:sz w:val="16"/>
          <w:szCs w:val="16"/>
        </w:rPr>
        <w:t>1.</w:t>
      </w:r>
      <w:r w:rsidRPr="0094057D">
        <w:rPr>
          <w:rFonts w:ascii="Times New Roman" w:hAnsi="Times New Roman"/>
          <w:bCs/>
          <w:sz w:val="16"/>
          <w:szCs w:val="16"/>
        </w:rPr>
        <w:t xml:space="preserve"> Лагун, Т.Д. Нормы водопотребления плодово-ягодных культур в условиях Ре</w:t>
      </w:r>
      <w:r w:rsidRPr="0094057D">
        <w:rPr>
          <w:rFonts w:ascii="Times New Roman" w:hAnsi="Times New Roman"/>
          <w:bCs/>
          <w:sz w:val="16"/>
          <w:szCs w:val="16"/>
        </w:rPr>
        <w:t>с</w:t>
      </w:r>
      <w:r w:rsidRPr="0094057D">
        <w:rPr>
          <w:rFonts w:ascii="Times New Roman" w:hAnsi="Times New Roman"/>
          <w:bCs/>
          <w:sz w:val="16"/>
          <w:szCs w:val="16"/>
        </w:rPr>
        <w:t>публики Беларусь / Т.Д. Лагун. – Херсон, 2005.</w:t>
      </w:r>
    </w:p>
    <w:p w:rsidR="00B17F31" w:rsidRPr="0094057D" w:rsidRDefault="00B17F31" w:rsidP="00B17F31">
      <w:pPr>
        <w:spacing w:after="0" w:line="240" w:lineRule="auto"/>
        <w:ind w:firstLine="284"/>
        <w:jc w:val="both"/>
        <w:rPr>
          <w:rFonts w:ascii="Times New Roman" w:hAnsi="Times New Roman"/>
          <w:sz w:val="16"/>
          <w:szCs w:val="16"/>
        </w:rPr>
      </w:pPr>
      <w:r w:rsidRPr="0094057D">
        <w:rPr>
          <w:rFonts w:ascii="Times New Roman" w:hAnsi="Times New Roman"/>
          <w:sz w:val="16"/>
          <w:szCs w:val="16"/>
        </w:rPr>
        <w:t>2. Лихацевич, А.П. Дождевание сельскохозяйственных культур: Основы режима при неустойчивой естественной влагообеспеченности / А.П. Лихацевич. – Минск: Белору</w:t>
      </w:r>
      <w:r w:rsidRPr="0094057D">
        <w:rPr>
          <w:rFonts w:ascii="Times New Roman" w:hAnsi="Times New Roman"/>
          <w:sz w:val="16"/>
          <w:szCs w:val="16"/>
        </w:rPr>
        <w:t>с</w:t>
      </w:r>
      <w:r w:rsidRPr="0094057D">
        <w:rPr>
          <w:rFonts w:ascii="Times New Roman" w:hAnsi="Times New Roman"/>
          <w:sz w:val="16"/>
          <w:szCs w:val="16"/>
        </w:rPr>
        <w:t xml:space="preserve">ская наука, 2005. – 278 </w:t>
      </w:r>
      <w:proofErr w:type="gramStart"/>
      <w:r w:rsidRPr="0094057D">
        <w:rPr>
          <w:rFonts w:ascii="Times New Roman" w:hAnsi="Times New Roman"/>
          <w:sz w:val="16"/>
          <w:szCs w:val="16"/>
        </w:rPr>
        <w:t>с</w:t>
      </w:r>
      <w:proofErr w:type="gramEnd"/>
      <w:r w:rsidRPr="0094057D">
        <w:rPr>
          <w:rFonts w:ascii="Times New Roman" w:hAnsi="Times New Roman"/>
          <w:sz w:val="16"/>
          <w:szCs w:val="16"/>
        </w:rPr>
        <w:t>.</w:t>
      </w:r>
    </w:p>
    <w:p w:rsidR="00B17F31" w:rsidRPr="0094057D" w:rsidRDefault="00B17F31" w:rsidP="00B17F31">
      <w:pPr>
        <w:spacing w:after="0" w:line="240" w:lineRule="auto"/>
        <w:ind w:firstLine="284"/>
        <w:jc w:val="both"/>
        <w:rPr>
          <w:rFonts w:ascii="Times New Roman" w:hAnsi="Times New Roman"/>
          <w:sz w:val="16"/>
          <w:szCs w:val="16"/>
        </w:rPr>
      </w:pPr>
      <w:r w:rsidRPr="0094057D">
        <w:rPr>
          <w:rFonts w:ascii="Times New Roman" w:hAnsi="Times New Roman"/>
          <w:sz w:val="16"/>
          <w:szCs w:val="16"/>
        </w:rPr>
        <w:t>3. Механизация полива: справочник / Б.Г. Штепа [и др.]. – М.: Агропромиздат, 1990. – 336 с.</w:t>
      </w:r>
    </w:p>
    <w:p w:rsidR="00B17F31" w:rsidRPr="0094057D" w:rsidRDefault="00B17F31" w:rsidP="00B17F31">
      <w:pPr>
        <w:shd w:val="clear" w:color="auto" w:fill="FFFFFF"/>
        <w:tabs>
          <w:tab w:val="left" w:pos="9498"/>
        </w:tabs>
        <w:spacing w:after="0" w:line="240" w:lineRule="auto"/>
        <w:ind w:firstLine="284"/>
        <w:jc w:val="both"/>
        <w:rPr>
          <w:rFonts w:ascii="Times New Roman" w:hAnsi="Times New Roman"/>
          <w:sz w:val="20"/>
          <w:szCs w:val="20"/>
        </w:rPr>
      </w:pPr>
    </w:p>
    <w:p w:rsidR="00B17F31" w:rsidRPr="0094057D" w:rsidRDefault="00B17F31" w:rsidP="0003471C">
      <w:pPr>
        <w:shd w:val="clear" w:color="auto" w:fill="FFFFFF"/>
        <w:spacing w:after="0" w:line="240" w:lineRule="auto"/>
        <w:rPr>
          <w:rFonts w:ascii="Times New Roman" w:eastAsia="Times New Roman" w:hAnsi="Times New Roman" w:cs="Arial"/>
          <w:color w:val="000000"/>
          <w:sz w:val="20"/>
          <w:szCs w:val="27"/>
          <w:lang w:eastAsia="ru-RU"/>
        </w:rPr>
      </w:pPr>
    </w:p>
    <w:p w:rsidR="00B17F31" w:rsidRDefault="00B17F31" w:rsidP="0003471C">
      <w:pPr>
        <w:shd w:val="clear" w:color="auto" w:fill="FFFFFF"/>
        <w:spacing w:after="0" w:line="240" w:lineRule="auto"/>
        <w:rPr>
          <w:rFonts w:ascii="Times New Roman" w:eastAsia="Times New Roman" w:hAnsi="Times New Roman" w:cs="Arial"/>
          <w:color w:val="000000"/>
          <w:sz w:val="20"/>
          <w:szCs w:val="27"/>
          <w:lang w:eastAsia="ru-RU"/>
        </w:rPr>
      </w:pPr>
    </w:p>
    <w:p w:rsidR="005C13A8" w:rsidRPr="0094057D" w:rsidRDefault="005C13A8" w:rsidP="0003471C">
      <w:pPr>
        <w:shd w:val="clear" w:color="auto" w:fill="FFFFFF"/>
        <w:spacing w:after="0" w:line="240" w:lineRule="auto"/>
        <w:rPr>
          <w:rFonts w:ascii="Times New Roman" w:eastAsia="Times New Roman" w:hAnsi="Times New Roman" w:cs="Arial"/>
          <w:color w:val="000000"/>
          <w:sz w:val="20"/>
          <w:szCs w:val="27"/>
          <w:lang w:eastAsia="ru-RU"/>
        </w:rPr>
      </w:pPr>
    </w:p>
    <w:p w:rsidR="009709B0" w:rsidRPr="009709B0" w:rsidRDefault="009709B0" w:rsidP="009709B0">
      <w:pPr>
        <w:spacing w:after="0" w:line="240" w:lineRule="auto"/>
        <w:jc w:val="both"/>
        <w:rPr>
          <w:rFonts w:ascii="Times New Roman" w:hAnsi="Times New Roman"/>
          <w:sz w:val="20"/>
          <w:szCs w:val="20"/>
        </w:rPr>
      </w:pPr>
      <w:r w:rsidRPr="009709B0">
        <w:rPr>
          <w:rFonts w:ascii="Times New Roman" w:hAnsi="Times New Roman"/>
          <w:sz w:val="20"/>
          <w:szCs w:val="20"/>
        </w:rPr>
        <w:lastRenderedPageBreak/>
        <w:t>УДК 631.31/.37:631.461.3:631.82</w:t>
      </w:r>
    </w:p>
    <w:p w:rsidR="009709B0" w:rsidRPr="009709B0" w:rsidRDefault="009709B0" w:rsidP="009709B0">
      <w:pPr>
        <w:spacing w:after="0" w:line="240" w:lineRule="auto"/>
        <w:jc w:val="both"/>
        <w:rPr>
          <w:rFonts w:ascii="Times New Roman" w:hAnsi="Times New Roman"/>
          <w:sz w:val="20"/>
          <w:szCs w:val="20"/>
        </w:rPr>
      </w:pPr>
      <w:r>
        <w:rPr>
          <w:rFonts w:ascii="Times New Roman" w:hAnsi="Times New Roman"/>
          <w:sz w:val="20"/>
          <w:szCs w:val="20"/>
        </w:rPr>
        <w:t>ГРИГОРУК М.С. –</w:t>
      </w:r>
      <w:r w:rsidRPr="009709B0">
        <w:rPr>
          <w:rFonts w:ascii="Times New Roman" w:hAnsi="Times New Roman"/>
          <w:sz w:val="20"/>
          <w:szCs w:val="20"/>
        </w:rPr>
        <w:t xml:space="preserve"> студент</w:t>
      </w:r>
    </w:p>
    <w:p w:rsidR="00F52A19" w:rsidRDefault="009709B0" w:rsidP="009709B0">
      <w:pPr>
        <w:spacing w:after="0" w:line="240" w:lineRule="auto"/>
        <w:jc w:val="center"/>
        <w:rPr>
          <w:rFonts w:ascii="Times New Roman" w:hAnsi="Times New Roman"/>
          <w:b/>
          <w:sz w:val="20"/>
          <w:szCs w:val="20"/>
        </w:rPr>
      </w:pPr>
      <w:r w:rsidRPr="009709B0">
        <w:rPr>
          <w:rFonts w:ascii="Times New Roman" w:hAnsi="Times New Roman"/>
          <w:b/>
          <w:sz w:val="20"/>
          <w:szCs w:val="20"/>
        </w:rPr>
        <w:t xml:space="preserve">ПЛОДОРОДИЕ ДЕРНОВО-ПОДЗОЛИСТЫХ ПОЧВ </w:t>
      </w:r>
      <w:proofErr w:type="gramStart"/>
      <w:r w:rsidRPr="009709B0">
        <w:rPr>
          <w:rFonts w:ascii="Times New Roman" w:hAnsi="Times New Roman"/>
          <w:b/>
          <w:sz w:val="20"/>
          <w:szCs w:val="20"/>
        </w:rPr>
        <w:t>В</w:t>
      </w:r>
      <w:proofErr w:type="gramEnd"/>
      <w:r w:rsidRPr="009709B0">
        <w:rPr>
          <w:rFonts w:ascii="Times New Roman" w:hAnsi="Times New Roman"/>
          <w:b/>
          <w:sz w:val="20"/>
          <w:szCs w:val="20"/>
        </w:rPr>
        <w:t xml:space="preserve"> </w:t>
      </w:r>
    </w:p>
    <w:p w:rsidR="009709B0" w:rsidRPr="009709B0" w:rsidRDefault="009709B0" w:rsidP="009709B0">
      <w:pPr>
        <w:spacing w:after="0" w:line="240" w:lineRule="auto"/>
        <w:jc w:val="center"/>
        <w:rPr>
          <w:rFonts w:ascii="Times New Roman" w:hAnsi="Times New Roman"/>
          <w:b/>
          <w:sz w:val="20"/>
          <w:szCs w:val="20"/>
        </w:rPr>
      </w:pPr>
      <w:r w:rsidRPr="009709B0">
        <w:rPr>
          <w:rFonts w:ascii="Times New Roman" w:hAnsi="Times New Roman"/>
          <w:b/>
          <w:sz w:val="20"/>
          <w:szCs w:val="20"/>
        </w:rPr>
        <w:t>ЗАВИСИМОСТИ ОТ СПОСОБОВ ОСТРУКТУРИВАНИЯ</w:t>
      </w:r>
      <w:r w:rsidRPr="009B3F29">
        <w:rPr>
          <w:rFonts w:ascii="Times New Roman" w:hAnsi="Times New Roman"/>
          <w:b/>
          <w:sz w:val="20"/>
          <w:szCs w:val="20"/>
        </w:rPr>
        <w:t>*</w:t>
      </w:r>
    </w:p>
    <w:p w:rsidR="00021672" w:rsidRDefault="009709B0" w:rsidP="009709B0">
      <w:pPr>
        <w:spacing w:after="0" w:line="240" w:lineRule="auto"/>
        <w:jc w:val="center"/>
        <w:rPr>
          <w:rFonts w:ascii="Times New Roman" w:hAnsi="Times New Roman"/>
          <w:i/>
          <w:sz w:val="20"/>
          <w:szCs w:val="20"/>
        </w:rPr>
      </w:pPr>
      <w:r w:rsidRPr="009709B0">
        <w:rPr>
          <w:rFonts w:ascii="Times New Roman" w:hAnsi="Times New Roman"/>
          <w:i/>
          <w:sz w:val="20"/>
          <w:szCs w:val="20"/>
        </w:rPr>
        <w:t>Научный руководите</w:t>
      </w:r>
      <w:r>
        <w:rPr>
          <w:rFonts w:ascii="Times New Roman" w:hAnsi="Times New Roman"/>
          <w:i/>
          <w:sz w:val="20"/>
          <w:szCs w:val="20"/>
        </w:rPr>
        <w:t xml:space="preserve">ль – </w:t>
      </w:r>
      <w:r w:rsidRPr="00F52A19">
        <w:rPr>
          <w:rFonts w:ascii="Times New Roman" w:hAnsi="Times New Roman"/>
          <w:b/>
          <w:i/>
          <w:sz w:val="20"/>
          <w:szCs w:val="20"/>
        </w:rPr>
        <w:t>Кукреш А. С</w:t>
      </w:r>
      <w:r>
        <w:rPr>
          <w:rFonts w:ascii="Times New Roman" w:hAnsi="Times New Roman"/>
          <w:i/>
          <w:sz w:val="20"/>
          <w:szCs w:val="20"/>
        </w:rPr>
        <w:t xml:space="preserve">. – кандидат </w:t>
      </w:r>
    </w:p>
    <w:p w:rsidR="009709B0" w:rsidRPr="009709B0" w:rsidRDefault="009709B0" w:rsidP="009709B0">
      <w:pPr>
        <w:spacing w:after="0" w:line="240" w:lineRule="auto"/>
        <w:jc w:val="center"/>
        <w:rPr>
          <w:rFonts w:ascii="Times New Roman" w:hAnsi="Times New Roman"/>
          <w:i/>
          <w:sz w:val="20"/>
          <w:szCs w:val="20"/>
        </w:rPr>
      </w:pPr>
      <w:r>
        <w:rPr>
          <w:rFonts w:ascii="Times New Roman" w:hAnsi="Times New Roman"/>
          <w:i/>
          <w:sz w:val="20"/>
          <w:szCs w:val="20"/>
        </w:rPr>
        <w:t xml:space="preserve">сельскохозяйственных </w:t>
      </w:r>
      <w:r w:rsidRPr="009709B0">
        <w:rPr>
          <w:rFonts w:ascii="Times New Roman" w:hAnsi="Times New Roman"/>
          <w:i/>
          <w:sz w:val="20"/>
          <w:szCs w:val="20"/>
        </w:rPr>
        <w:t>наук</w:t>
      </w:r>
      <w:r>
        <w:rPr>
          <w:rFonts w:ascii="Times New Roman" w:hAnsi="Times New Roman"/>
          <w:i/>
          <w:sz w:val="20"/>
          <w:szCs w:val="20"/>
        </w:rPr>
        <w:t>, доцент</w:t>
      </w:r>
    </w:p>
    <w:p w:rsidR="009709B0" w:rsidRPr="009709B0" w:rsidRDefault="009709B0" w:rsidP="009709B0">
      <w:pPr>
        <w:spacing w:after="0" w:line="240" w:lineRule="auto"/>
        <w:jc w:val="center"/>
        <w:rPr>
          <w:rFonts w:ascii="Times New Roman" w:hAnsi="Times New Roman"/>
          <w:sz w:val="20"/>
          <w:szCs w:val="20"/>
        </w:rPr>
      </w:pPr>
      <w:r w:rsidRPr="009709B0">
        <w:rPr>
          <w:rFonts w:ascii="Times New Roman" w:hAnsi="Times New Roman"/>
          <w:sz w:val="20"/>
          <w:szCs w:val="20"/>
        </w:rPr>
        <w:t>УО «Белорусская государственная сельскохозяйственная академия», Горки, Республика Беларусь</w:t>
      </w:r>
    </w:p>
    <w:p w:rsidR="009709B0" w:rsidRPr="009709B0" w:rsidRDefault="009709B0" w:rsidP="009709B0">
      <w:pPr>
        <w:spacing w:after="0" w:line="240" w:lineRule="auto"/>
        <w:ind w:firstLine="284"/>
        <w:jc w:val="both"/>
        <w:rPr>
          <w:rFonts w:ascii="Times New Roman" w:hAnsi="Times New Roman"/>
          <w:b/>
          <w:sz w:val="20"/>
          <w:szCs w:val="20"/>
        </w:rPr>
      </w:pPr>
    </w:p>
    <w:p w:rsidR="009709B0" w:rsidRDefault="009709B0" w:rsidP="009709B0">
      <w:pPr>
        <w:spacing w:after="0" w:line="233" w:lineRule="auto"/>
        <w:ind w:firstLine="284"/>
        <w:jc w:val="both"/>
        <w:rPr>
          <w:rFonts w:ascii="Times New Roman" w:hAnsi="Times New Roman"/>
          <w:spacing w:val="-4"/>
          <w:sz w:val="20"/>
          <w:szCs w:val="20"/>
        </w:rPr>
      </w:pPr>
      <w:r w:rsidRPr="009709B0">
        <w:rPr>
          <w:rFonts w:ascii="Times New Roman" w:hAnsi="Times New Roman"/>
          <w:spacing w:val="-4"/>
          <w:sz w:val="20"/>
          <w:szCs w:val="20"/>
        </w:rPr>
        <w:t xml:space="preserve">В настоящее время перед сельским хозяйством Республики Беларусь </w:t>
      </w:r>
    </w:p>
    <w:p w:rsidR="009709B0" w:rsidRPr="009709B0" w:rsidRDefault="009709B0" w:rsidP="009709B0">
      <w:pPr>
        <w:spacing w:after="0" w:line="233" w:lineRule="auto"/>
        <w:jc w:val="both"/>
        <w:rPr>
          <w:rFonts w:ascii="Times New Roman" w:hAnsi="Times New Roman"/>
          <w:sz w:val="20"/>
          <w:szCs w:val="20"/>
        </w:rPr>
      </w:pPr>
      <w:r w:rsidRPr="009709B0">
        <w:rPr>
          <w:rFonts w:ascii="Times New Roman" w:hAnsi="Times New Roman"/>
          <w:sz w:val="20"/>
          <w:szCs w:val="20"/>
        </w:rPr>
        <w:t>в области растениеводства стоит важная задача увеличения произво</w:t>
      </w:r>
      <w:r w:rsidRPr="009709B0">
        <w:rPr>
          <w:rFonts w:ascii="Times New Roman" w:hAnsi="Times New Roman"/>
          <w:sz w:val="20"/>
          <w:szCs w:val="20"/>
        </w:rPr>
        <w:t>д</w:t>
      </w:r>
      <w:r w:rsidRPr="009709B0">
        <w:rPr>
          <w:rFonts w:ascii="Times New Roman" w:hAnsi="Times New Roman"/>
          <w:sz w:val="20"/>
          <w:szCs w:val="20"/>
        </w:rPr>
        <w:t>ства валового продукта и сокращение производственных затрат. Одн</w:t>
      </w:r>
      <w:r w:rsidRPr="009709B0">
        <w:rPr>
          <w:rFonts w:ascii="Times New Roman" w:hAnsi="Times New Roman"/>
          <w:sz w:val="20"/>
          <w:szCs w:val="20"/>
        </w:rPr>
        <w:t>а</w:t>
      </w:r>
      <w:r w:rsidRPr="009709B0">
        <w:rPr>
          <w:rFonts w:ascii="Times New Roman" w:hAnsi="Times New Roman"/>
          <w:sz w:val="20"/>
          <w:szCs w:val="20"/>
        </w:rPr>
        <w:t>ко это невозможно без использования перспективных технологий во</w:t>
      </w:r>
      <w:r w:rsidRPr="009709B0">
        <w:rPr>
          <w:rFonts w:ascii="Times New Roman" w:hAnsi="Times New Roman"/>
          <w:sz w:val="20"/>
          <w:szCs w:val="20"/>
        </w:rPr>
        <w:t>з</w:t>
      </w:r>
      <w:r w:rsidRPr="009709B0">
        <w:rPr>
          <w:rFonts w:ascii="Times New Roman" w:hAnsi="Times New Roman"/>
          <w:sz w:val="20"/>
          <w:szCs w:val="20"/>
        </w:rPr>
        <w:t>делывания сельскохозяйственных культур и оптимизации всех усл</w:t>
      </w:r>
      <w:r w:rsidRPr="009709B0">
        <w:rPr>
          <w:rFonts w:ascii="Times New Roman" w:hAnsi="Times New Roman"/>
          <w:sz w:val="20"/>
          <w:szCs w:val="20"/>
        </w:rPr>
        <w:t>о</w:t>
      </w:r>
      <w:r w:rsidRPr="009709B0">
        <w:rPr>
          <w:rFonts w:ascii="Times New Roman" w:hAnsi="Times New Roman"/>
          <w:sz w:val="20"/>
          <w:szCs w:val="20"/>
        </w:rPr>
        <w:t xml:space="preserve">вий для их продуктивности. Важным условием при этом является уровни плодородия почв, которые, несомненно, являются одним из лимитирующих факторов оказывающих влияние на продуктивность сельскохозяйственных культур.  </w:t>
      </w:r>
    </w:p>
    <w:p w:rsidR="009709B0" w:rsidRPr="009709B0" w:rsidRDefault="009709B0" w:rsidP="009709B0">
      <w:pPr>
        <w:spacing w:after="0" w:line="240" w:lineRule="auto"/>
        <w:ind w:firstLine="284"/>
        <w:jc w:val="both"/>
        <w:rPr>
          <w:rFonts w:ascii="Times New Roman" w:hAnsi="Times New Roman"/>
          <w:sz w:val="20"/>
          <w:szCs w:val="20"/>
        </w:rPr>
      </w:pPr>
      <w:r w:rsidRPr="009709B0">
        <w:rPr>
          <w:rFonts w:ascii="Times New Roman" w:hAnsi="Times New Roman"/>
          <w:sz w:val="20"/>
          <w:szCs w:val="20"/>
        </w:rPr>
        <w:t>Поэтому нами была поставлена задача, разработать способы ос</w:t>
      </w:r>
      <w:r w:rsidRPr="009709B0">
        <w:rPr>
          <w:rFonts w:ascii="Times New Roman" w:hAnsi="Times New Roman"/>
          <w:sz w:val="20"/>
          <w:szCs w:val="20"/>
        </w:rPr>
        <w:t>т</w:t>
      </w:r>
      <w:r w:rsidRPr="009709B0">
        <w:rPr>
          <w:rFonts w:ascii="Times New Roman" w:hAnsi="Times New Roman"/>
          <w:sz w:val="20"/>
          <w:szCs w:val="20"/>
        </w:rPr>
        <w:t>руктуривания осушенных дерново-подзолистых легкосуглинистых почв с целью оптимизации их плодородия и создать условиях для их эффективного использования.</w:t>
      </w:r>
    </w:p>
    <w:p w:rsidR="009709B0" w:rsidRPr="009709B0" w:rsidRDefault="009709B0" w:rsidP="009709B0">
      <w:pPr>
        <w:spacing w:after="0" w:line="240" w:lineRule="auto"/>
        <w:ind w:firstLine="284"/>
        <w:jc w:val="both"/>
        <w:rPr>
          <w:rFonts w:ascii="Times New Roman" w:hAnsi="Times New Roman"/>
          <w:sz w:val="20"/>
          <w:szCs w:val="20"/>
        </w:rPr>
      </w:pPr>
      <w:r w:rsidRPr="009709B0">
        <w:rPr>
          <w:rFonts w:ascii="Times New Roman" w:hAnsi="Times New Roman"/>
          <w:sz w:val="20"/>
          <w:szCs w:val="20"/>
        </w:rPr>
        <w:t>Одним из способов, который позволяет повысить уровень плодор</w:t>
      </w:r>
      <w:r w:rsidRPr="009709B0">
        <w:rPr>
          <w:rFonts w:ascii="Times New Roman" w:hAnsi="Times New Roman"/>
          <w:sz w:val="20"/>
          <w:szCs w:val="20"/>
        </w:rPr>
        <w:t>о</w:t>
      </w:r>
      <w:r w:rsidRPr="009709B0">
        <w:rPr>
          <w:rFonts w:ascii="Times New Roman" w:hAnsi="Times New Roman"/>
          <w:sz w:val="20"/>
          <w:szCs w:val="20"/>
        </w:rPr>
        <w:t>дия почв данного гранулометрического состав является использование приема торфования, что оказывает положительное воздействие на и</w:t>
      </w:r>
      <w:r w:rsidRPr="009709B0">
        <w:rPr>
          <w:rFonts w:ascii="Times New Roman" w:hAnsi="Times New Roman"/>
          <w:sz w:val="20"/>
          <w:szCs w:val="20"/>
        </w:rPr>
        <w:t>з</w:t>
      </w:r>
      <w:r w:rsidRPr="009709B0">
        <w:rPr>
          <w:rFonts w:ascii="Times New Roman" w:hAnsi="Times New Roman"/>
          <w:sz w:val="20"/>
          <w:szCs w:val="20"/>
        </w:rPr>
        <w:t>менение основных свойств этих почв.</w:t>
      </w:r>
    </w:p>
    <w:p w:rsidR="009709B0" w:rsidRPr="009709B0" w:rsidRDefault="009709B0" w:rsidP="009709B0">
      <w:pPr>
        <w:spacing w:after="0" w:line="240" w:lineRule="auto"/>
        <w:ind w:firstLine="284"/>
        <w:jc w:val="both"/>
        <w:rPr>
          <w:rFonts w:ascii="Times New Roman" w:hAnsi="Times New Roman"/>
          <w:sz w:val="20"/>
          <w:szCs w:val="20"/>
        </w:rPr>
      </w:pPr>
      <w:r w:rsidRPr="009709B0">
        <w:rPr>
          <w:rFonts w:ascii="Times New Roman" w:hAnsi="Times New Roman"/>
          <w:sz w:val="20"/>
          <w:szCs w:val="20"/>
        </w:rPr>
        <w:t>Полевые опты закладывались на культурах: ярового ячменя и т</w:t>
      </w:r>
      <w:r w:rsidRPr="009709B0">
        <w:rPr>
          <w:rFonts w:ascii="Times New Roman" w:hAnsi="Times New Roman"/>
          <w:sz w:val="20"/>
          <w:szCs w:val="20"/>
        </w:rPr>
        <w:t>и</w:t>
      </w:r>
      <w:r w:rsidRPr="009709B0">
        <w:rPr>
          <w:rFonts w:ascii="Times New Roman" w:hAnsi="Times New Roman"/>
          <w:sz w:val="20"/>
          <w:szCs w:val="20"/>
        </w:rPr>
        <w:t>мофе</w:t>
      </w:r>
      <w:r w:rsidR="00B63D60">
        <w:rPr>
          <w:rFonts w:ascii="Times New Roman" w:hAnsi="Times New Roman"/>
          <w:sz w:val="20"/>
          <w:szCs w:val="20"/>
        </w:rPr>
        <w:t xml:space="preserve">евки луговой в 2005 – 2007 гг. </w:t>
      </w:r>
      <w:r w:rsidRPr="009709B0">
        <w:rPr>
          <w:rFonts w:ascii="Times New Roman" w:hAnsi="Times New Roman"/>
          <w:sz w:val="20"/>
          <w:szCs w:val="20"/>
        </w:rPr>
        <w:t>В качестве мелиорантов при этом мы использовали торф в дозах 100 и 250 т/га. Для существенного и</w:t>
      </w:r>
      <w:r w:rsidRPr="009709B0">
        <w:rPr>
          <w:rFonts w:ascii="Times New Roman" w:hAnsi="Times New Roman"/>
          <w:sz w:val="20"/>
          <w:szCs w:val="20"/>
        </w:rPr>
        <w:t>з</w:t>
      </w:r>
      <w:r w:rsidRPr="009709B0">
        <w:rPr>
          <w:rFonts w:ascii="Times New Roman" w:hAnsi="Times New Roman"/>
          <w:sz w:val="20"/>
          <w:szCs w:val="20"/>
        </w:rPr>
        <w:t>менения свойств почвы проводили комплекс агротехнических мер</w:t>
      </w:r>
      <w:r w:rsidRPr="009709B0">
        <w:rPr>
          <w:rFonts w:ascii="Times New Roman" w:hAnsi="Times New Roman"/>
          <w:sz w:val="20"/>
          <w:szCs w:val="20"/>
        </w:rPr>
        <w:t>о</w:t>
      </w:r>
      <w:r w:rsidRPr="009709B0">
        <w:rPr>
          <w:rFonts w:ascii="Times New Roman" w:hAnsi="Times New Roman"/>
          <w:sz w:val="20"/>
          <w:szCs w:val="20"/>
        </w:rPr>
        <w:t>приятий: известкование, внесение высоких доз органических и мин</w:t>
      </w:r>
      <w:r w:rsidRPr="009709B0">
        <w:rPr>
          <w:rFonts w:ascii="Times New Roman" w:hAnsi="Times New Roman"/>
          <w:sz w:val="20"/>
          <w:szCs w:val="20"/>
        </w:rPr>
        <w:t>е</w:t>
      </w:r>
      <w:r w:rsidRPr="009709B0">
        <w:rPr>
          <w:rFonts w:ascii="Times New Roman" w:hAnsi="Times New Roman"/>
          <w:sz w:val="20"/>
          <w:szCs w:val="20"/>
        </w:rPr>
        <w:t>ральных удобрений. В качестве фона под яровую пшеницу использ</w:t>
      </w:r>
      <w:r w:rsidRPr="009709B0">
        <w:rPr>
          <w:rFonts w:ascii="Times New Roman" w:hAnsi="Times New Roman"/>
          <w:sz w:val="20"/>
          <w:szCs w:val="20"/>
        </w:rPr>
        <w:t>о</w:t>
      </w:r>
      <w:r w:rsidRPr="009709B0">
        <w:rPr>
          <w:rFonts w:ascii="Times New Roman" w:hAnsi="Times New Roman"/>
          <w:sz w:val="20"/>
          <w:szCs w:val="20"/>
        </w:rPr>
        <w:t xml:space="preserve">вали следующие дозы удобрений </w:t>
      </w:r>
      <w:r w:rsidRPr="009709B0">
        <w:rPr>
          <w:rFonts w:ascii="Times New Roman" w:hAnsi="Times New Roman"/>
          <w:sz w:val="20"/>
          <w:szCs w:val="20"/>
          <w:lang w:val="en-US"/>
        </w:rPr>
        <w:t>N</w:t>
      </w:r>
      <w:r w:rsidRPr="009709B0">
        <w:rPr>
          <w:rFonts w:ascii="Times New Roman" w:hAnsi="Times New Roman"/>
          <w:sz w:val="20"/>
          <w:szCs w:val="20"/>
          <w:vertAlign w:val="subscript"/>
        </w:rPr>
        <w:t>110</w:t>
      </w:r>
      <w:r w:rsidRPr="009709B0">
        <w:rPr>
          <w:rFonts w:ascii="Times New Roman" w:hAnsi="Times New Roman"/>
          <w:sz w:val="20"/>
          <w:szCs w:val="20"/>
        </w:rPr>
        <w:t>Р</w:t>
      </w:r>
      <w:r w:rsidRPr="009709B0">
        <w:rPr>
          <w:rFonts w:ascii="Times New Roman" w:hAnsi="Times New Roman"/>
          <w:sz w:val="20"/>
          <w:szCs w:val="20"/>
          <w:vertAlign w:val="subscript"/>
        </w:rPr>
        <w:t>90</w:t>
      </w:r>
      <w:r w:rsidRPr="009709B0">
        <w:rPr>
          <w:rFonts w:ascii="Times New Roman" w:hAnsi="Times New Roman"/>
          <w:sz w:val="20"/>
          <w:szCs w:val="20"/>
        </w:rPr>
        <w:t>К</w:t>
      </w:r>
      <w:r w:rsidRPr="009709B0">
        <w:rPr>
          <w:rFonts w:ascii="Times New Roman" w:hAnsi="Times New Roman"/>
          <w:sz w:val="20"/>
          <w:szCs w:val="20"/>
          <w:vertAlign w:val="subscript"/>
        </w:rPr>
        <w:t>160</w:t>
      </w:r>
      <w:r w:rsidRPr="009709B0">
        <w:rPr>
          <w:rFonts w:ascii="Times New Roman" w:hAnsi="Times New Roman"/>
          <w:sz w:val="20"/>
          <w:szCs w:val="20"/>
        </w:rPr>
        <w:t xml:space="preserve">, под тимофеевку луговую соответственно – </w:t>
      </w:r>
      <w:r w:rsidRPr="009709B0">
        <w:rPr>
          <w:rFonts w:ascii="Times New Roman" w:hAnsi="Times New Roman"/>
          <w:sz w:val="20"/>
          <w:szCs w:val="20"/>
          <w:lang w:val="en-US"/>
        </w:rPr>
        <w:t>N</w:t>
      </w:r>
      <w:r w:rsidRPr="009709B0">
        <w:rPr>
          <w:rFonts w:ascii="Times New Roman" w:hAnsi="Times New Roman"/>
          <w:sz w:val="20"/>
          <w:szCs w:val="20"/>
          <w:vertAlign w:val="subscript"/>
        </w:rPr>
        <w:t>90</w:t>
      </w:r>
      <w:r w:rsidRPr="009709B0">
        <w:rPr>
          <w:rFonts w:ascii="Times New Roman" w:hAnsi="Times New Roman"/>
          <w:sz w:val="20"/>
          <w:szCs w:val="20"/>
        </w:rPr>
        <w:t>Р</w:t>
      </w:r>
      <w:r w:rsidRPr="009709B0">
        <w:rPr>
          <w:rFonts w:ascii="Times New Roman" w:hAnsi="Times New Roman"/>
          <w:sz w:val="20"/>
          <w:szCs w:val="20"/>
          <w:vertAlign w:val="subscript"/>
        </w:rPr>
        <w:t>90</w:t>
      </w:r>
      <w:r w:rsidRPr="009709B0">
        <w:rPr>
          <w:rFonts w:ascii="Times New Roman" w:hAnsi="Times New Roman"/>
          <w:sz w:val="20"/>
          <w:szCs w:val="20"/>
        </w:rPr>
        <w:t>К</w:t>
      </w:r>
      <w:r w:rsidRPr="009709B0">
        <w:rPr>
          <w:rFonts w:ascii="Times New Roman" w:hAnsi="Times New Roman"/>
          <w:sz w:val="20"/>
          <w:szCs w:val="20"/>
          <w:vertAlign w:val="subscript"/>
        </w:rPr>
        <w:t>160</w:t>
      </w:r>
      <w:r w:rsidRPr="009709B0">
        <w:rPr>
          <w:rFonts w:ascii="Times New Roman" w:hAnsi="Times New Roman"/>
          <w:sz w:val="20"/>
          <w:szCs w:val="20"/>
        </w:rPr>
        <w:t>. В качестве известкового материала и</w:t>
      </w:r>
      <w:r w:rsidRPr="009709B0">
        <w:rPr>
          <w:rFonts w:ascii="Times New Roman" w:hAnsi="Times New Roman"/>
          <w:sz w:val="20"/>
          <w:szCs w:val="20"/>
        </w:rPr>
        <w:t>с</w:t>
      </w:r>
      <w:r w:rsidRPr="009709B0">
        <w:rPr>
          <w:rFonts w:ascii="Times New Roman" w:hAnsi="Times New Roman"/>
          <w:sz w:val="20"/>
          <w:szCs w:val="20"/>
        </w:rPr>
        <w:t>пользовали доломитовую муку в дозе 5 т/га.</w:t>
      </w:r>
    </w:p>
    <w:p w:rsidR="009709B0" w:rsidRDefault="009709B0" w:rsidP="009709B0">
      <w:pPr>
        <w:spacing w:after="0" w:line="240" w:lineRule="auto"/>
        <w:ind w:firstLine="284"/>
        <w:jc w:val="both"/>
        <w:rPr>
          <w:rFonts w:ascii="Times New Roman" w:hAnsi="Times New Roman"/>
          <w:sz w:val="20"/>
          <w:szCs w:val="20"/>
        </w:rPr>
      </w:pPr>
      <w:r w:rsidRPr="009709B0">
        <w:rPr>
          <w:rFonts w:ascii="Times New Roman" w:hAnsi="Times New Roman"/>
          <w:sz w:val="20"/>
          <w:szCs w:val="20"/>
        </w:rPr>
        <w:t>Опыты проводились согласно общепринятой методике проведения полевых экспериментов.</w:t>
      </w:r>
    </w:p>
    <w:p w:rsidR="0064757D" w:rsidRDefault="0064757D" w:rsidP="009709B0">
      <w:pPr>
        <w:spacing w:after="0" w:line="240" w:lineRule="auto"/>
        <w:ind w:firstLine="284"/>
        <w:jc w:val="both"/>
        <w:rPr>
          <w:rFonts w:ascii="Times New Roman" w:hAnsi="Times New Roman"/>
          <w:sz w:val="20"/>
          <w:szCs w:val="20"/>
        </w:rPr>
      </w:pPr>
    </w:p>
    <w:p w:rsidR="0064757D" w:rsidRPr="007129F8" w:rsidRDefault="0064757D" w:rsidP="0064757D">
      <w:pPr>
        <w:spacing w:after="0" w:line="230" w:lineRule="auto"/>
        <w:ind w:firstLine="284"/>
        <w:jc w:val="both"/>
        <w:rPr>
          <w:rFonts w:asciiTheme="majorHAnsi" w:hAnsiTheme="majorHAnsi" w:cstheme="majorHAnsi"/>
          <w:b/>
          <w:spacing w:val="-1"/>
          <w:sz w:val="16"/>
          <w:szCs w:val="16"/>
        </w:rPr>
      </w:pPr>
      <w:proofErr w:type="gramStart"/>
      <w:r w:rsidRPr="007129F8">
        <w:rPr>
          <w:rFonts w:asciiTheme="majorHAnsi" w:hAnsiTheme="majorHAnsi" w:cstheme="majorHAnsi"/>
          <w:spacing w:val="-1"/>
          <w:sz w:val="16"/>
          <w:szCs w:val="16"/>
          <w:vertAlign w:val="superscript"/>
        </w:rPr>
        <w:t>*)</w:t>
      </w:r>
      <w:r>
        <w:rPr>
          <w:rFonts w:asciiTheme="majorHAnsi" w:hAnsiTheme="majorHAnsi" w:cstheme="majorHAnsi"/>
          <w:spacing w:val="-1"/>
          <w:sz w:val="16"/>
          <w:szCs w:val="16"/>
        </w:rPr>
        <w:t>Статья подготовлена</w:t>
      </w:r>
      <w:r w:rsidRPr="007129F8">
        <w:rPr>
          <w:rFonts w:ascii="Times New Roman" w:hAnsi="Times New Roman"/>
          <w:spacing w:val="-1"/>
          <w:sz w:val="16"/>
          <w:szCs w:val="16"/>
        </w:rPr>
        <w:t xml:space="preserve"> по плану работы студенческой научно-исследовательской л</w:t>
      </w:r>
      <w:r w:rsidRPr="007129F8">
        <w:rPr>
          <w:rFonts w:ascii="Times New Roman" w:hAnsi="Times New Roman"/>
          <w:spacing w:val="-1"/>
          <w:sz w:val="16"/>
          <w:szCs w:val="16"/>
        </w:rPr>
        <w:t>а</w:t>
      </w:r>
      <w:r w:rsidRPr="007129F8">
        <w:rPr>
          <w:rFonts w:ascii="Times New Roman" w:hAnsi="Times New Roman"/>
          <w:spacing w:val="-1"/>
          <w:sz w:val="16"/>
          <w:szCs w:val="16"/>
        </w:rPr>
        <w:t xml:space="preserve">боратории </w:t>
      </w:r>
      <w:r w:rsidRPr="007129F8">
        <w:rPr>
          <w:rFonts w:ascii="Times New Roman" w:hAnsi="Times New Roman"/>
          <w:b/>
          <w:spacing w:val="-1"/>
          <w:sz w:val="16"/>
          <w:szCs w:val="16"/>
        </w:rPr>
        <w:t>«Инновационные технологии в мелиорации»</w:t>
      </w:r>
      <w:r w:rsidRPr="007129F8">
        <w:rPr>
          <w:rFonts w:asciiTheme="majorHAnsi" w:hAnsiTheme="majorHAnsi" w:cstheme="majorHAnsi"/>
          <w:b/>
          <w:spacing w:val="-1"/>
          <w:sz w:val="16"/>
          <w:szCs w:val="16"/>
        </w:rPr>
        <w:t xml:space="preserve"> </w:t>
      </w:r>
      <w:proofErr w:type="gramEnd"/>
    </w:p>
    <w:p w:rsidR="009709B0" w:rsidRPr="009709B0" w:rsidRDefault="009709B0" w:rsidP="009709B0">
      <w:pPr>
        <w:spacing w:after="0" w:line="240" w:lineRule="auto"/>
        <w:ind w:firstLine="284"/>
        <w:jc w:val="both"/>
        <w:rPr>
          <w:rFonts w:ascii="Times New Roman" w:hAnsi="Times New Roman"/>
          <w:sz w:val="20"/>
          <w:szCs w:val="20"/>
        </w:rPr>
      </w:pPr>
      <w:r w:rsidRPr="009709B0">
        <w:rPr>
          <w:rFonts w:ascii="Times New Roman" w:hAnsi="Times New Roman"/>
          <w:sz w:val="20"/>
          <w:szCs w:val="20"/>
        </w:rPr>
        <w:lastRenderedPageBreak/>
        <w:t>В результате исследований выявлено, что использование торфа в качестве мелиоранта способствовало снижению плотности почвы в среднем с 2,60 г/см</w:t>
      </w:r>
      <w:r w:rsidRPr="009709B0">
        <w:rPr>
          <w:rFonts w:ascii="Times New Roman" w:hAnsi="Times New Roman"/>
          <w:sz w:val="20"/>
          <w:szCs w:val="20"/>
          <w:vertAlign w:val="superscript"/>
        </w:rPr>
        <w:t>3</w:t>
      </w:r>
      <w:r w:rsidRPr="009709B0">
        <w:rPr>
          <w:rFonts w:ascii="Times New Roman" w:hAnsi="Times New Roman"/>
          <w:sz w:val="20"/>
          <w:szCs w:val="20"/>
        </w:rPr>
        <w:t xml:space="preserve"> на фоне без использования торфа до 2,50 на вар</w:t>
      </w:r>
      <w:r w:rsidRPr="009709B0">
        <w:rPr>
          <w:rFonts w:ascii="Times New Roman" w:hAnsi="Times New Roman"/>
          <w:sz w:val="20"/>
          <w:szCs w:val="20"/>
        </w:rPr>
        <w:t>и</w:t>
      </w:r>
      <w:r w:rsidRPr="009709B0">
        <w:rPr>
          <w:rFonts w:ascii="Times New Roman" w:hAnsi="Times New Roman"/>
          <w:sz w:val="20"/>
          <w:szCs w:val="20"/>
        </w:rPr>
        <w:t>анте с использованием торфа в дозе 100 т/га, соответственно произо</w:t>
      </w:r>
      <w:r w:rsidRPr="009709B0">
        <w:rPr>
          <w:rFonts w:ascii="Times New Roman" w:hAnsi="Times New Roman"/>
          <w:sz w:val="20"/>
          <w:szCs w:val="20"/>
        </w:rPr>
        <w:t>ш</w:t>
      </w:r>
      <w:r w:rsidRPr="009709B0">
        <w:rPr>
          <w:rFonts w:ascii="Times New Roman" w:hAnsi="Times New Roman"/>
          <w:sz w:val="20"/>
          <w:szCs w:val="20"/>
        </w:rPr>
        <w:t>ло увеличение порозности до 54,14 на пшенице и 49,58% на многоле</w:t>
      </w:r>
      <w:r w:rsidRPr="009709B0">
        <w:rPr>
          <w:rFonts w:ascii="Times New Roman" w:hAnsi="Times New Roman"/>
          <w:sz w:val="20"/>
          <w:szCs w:val="20"/>
        </w:rPr>
        <w:t>т</w:t>
      </w:r>
      <w:r w:rsidRPr="009709B0">
        <w:rPr>
          <w:rFonts w:ascii="Times New Roman" w:hAnsi="Times New Roman"/>
          <w:sz w:val="20"/>
          <w:szCs w:val="20"/>
        </w:rPr>
        <w:t>них травах. Следовательно, применение торфа для оструктуривания почв способствовало улучшению водно-физических свойств оптим</w:t>
      </w:r>
      <w:r w:rsidRPr="009709B0">
        <w:rPr>
          <w:rFonts w:ascii="Times New Roman" w:hAnsi="Times New Roman"/>
          <w:sz w:val="20"/>
          <w:szCs w:val="20"/>
        </w:rPr>
        <w:t>и</w:t>
      </w:r>
      <w:r w:rsidRPr="009709B0">
        <w:rPr>
          <w:rFonts w:ascii="Times New Roman" w:hAnsi="Times New Roman"/>
          <w:sz w:val="20"/>
          <w:szCs w:val="20"/>
        </w:rPr>
        <w:t>зируемых почв.</w:t>
      </w:r>
    </w:p>
    <w:p w:rsidR="009709B0" w:rsidRPr="009709B0" w:rsidRDefault="009709B0" w:rsidP="009709B0">
      <w:pPr>
        <w:spacing w:after="0" w:line="240" w:lineRule="auto"/>
        <w:ind w:firstLine="284"/>
        <w:jc w:val="both"/>
        <w:rPr>
          <w:rFonts w:ascii="Times New Roman" w:hAnsi="Times New Roman"/>
          <w:sz w:val="20"/>
          <w:szCs w:val="20"/>
        </w:rPr>
      </w:pPr>
      <w:r w:rsidRPr="009709B0">
        <w:rPr>
          <w:rFonts w:ascii="Times New Roman" w:hAnsi="Times New Roman"/>
          <w:sz w:val="20"/>
          <w:szCs w:val="20"/>
        </w:rPr>
        <w:t>Использование торфа позволило оптимизировать кислотность</w:t>
      </w:r>
      <w:r>
        <w:rPr>
          <w:rFonts w:ascii="Times New Roman" w:hAnsi="Times New Roman"/>
          <w:sz w:val="20"/>
          <w:szCs w:val="20"/>
        </w:rPr>
        <w:t xml:space="preserve"> (табл.1.</w:t>
      </w:r>
      <w:r w:rsidRPr="009709B0">
        <w:rPr>
          <w:rFonts w:ascii="Times New Roman" w:hAnsi="Times New Roman"/>
          <w:sz w:val="20"/>
          <w:szCs w:val="20"/>
        </w:rPr>
        <w:t>). Так, до оптимизации рН в вытяжке КС</w:t>
      </w:r>
      <w:proofErr w:type="gramStart"/>
      <w:r w:rsidRPr="009709B0">
        <w:rPr>
          <w:rFonts w:ascii="Times New Roman" w:hAnsi="Times New Roman"/>
          <w:sz w:val="20"/>
          <w:szCs w:val="20"/>
          <w:lang w:val="en-US"/>
        </w:rPr>
        <w:t>I</w:t>
      </w:r>
      <w:proofErr w:type="gramEnd"/>
      <w:r w:rsidRPr="009709B0">
        <w:rPr>
          <w:rFonts w:ascii="Times New Roman" w:hAnsi="Times New Roman"/>
          <w:sz w:val="20"/>
          <w:szCs w:val="20"/>
        </w:rPr>
        <w:t xml:space="preserve"> составляла 4,8, а п</w:t>
      </w:r>
      <w:r w:rsidRPr="009709B0">
        <w:rPr>
          <w:rFonts w:ascii="Times New Roman" w:hAnsi="Times New Roman"/>
          <w:sz w:val="20"/>
          <w:szCs w:val="20"/>
        </w:rPr>
        <w:t>о</w:t>
      </w:r>
      <w:r w:rsidRPr="009709B0">
        <w:rPr>
          <w:rFonts w:ascii="Times New Roman" w:hAnsi="Times New Roman"/>
          <w:sz w:val="20"/>
          <w:szCs w:val="20"/>
        </w:rPr>
        <w:t>сле на фоне с внесением торфа в дозе 100 т/га – 6,45, 250 т/га соотве</w:t>
      </w:r>
      <w:r w:rsidRPr="009709B0">
        <w:rPr>
          <w:rFonts w:ascii="Times New Roman" w:hAnsi="Times New Roman"/>
          <w:sz w:val="20"/>
          <w:szCs w:val="20"/>
        </w:rPr>
        <w:t>т</w:t>
      </w:r>
      <w:r w:rsidRPr="009709B0">
        <w:rPr>
          <w:rFonts w:ascii="Times New Roman" w:hAnsi="Times New Roman"/>
          <w:sz w:val="20"/>
          <w:szCs w:val="20"/>
        </w:rPr>
        <w:t>ственно 6,55.</w:t>
      </w:r>
    </w:p>
    <w:p w:rsidR="009709B0" w:rsidRPr="009709B0" w:rsidRDefault="009709B0" w:rsidP="009709B0">
      <w:pPr>
        <w:spacing w:after="0" w:line="240" w:lineRule="auto"/>
        <w:ind w:firstLine="284"/>
        <w:jc w:val="both"/>
        <w:rPr>
          <w:rFonts w:ascii="Times New Roman" w:hAnsi="Times New Roman"/>
          <w:sz w:val="20"/>
          <w:szCs w:val="20"/>
        </w:rPr>
      </w:pPr>
    </w:p>
    <w:p w:rsidR="009709B0" w:rsidRPr="00021672" w:rsidRDefault="009709B0" w:rsidP="009709B0">
      <w:pPr>
        <w:spacing w:after="0" w:line="240" w:lineRule="auto"/>
        <w:jc w:val="center"/>
        <w:rPr>
          <w:rFonts w:ascii="Times New Roman" w:hAnsi="Times New Roman"/>
          <w:b/>
          <w:sz w:val="16"/>
          <w:szCs w:val="16"/>
        </w:rPr>
      </w:pPr>
      <w:r w:rsidRPr="009709B0">
        <w:rPr>
          <w:rFonts w:ascii="Times New Roman" w:hAnsi="Times New Roman"/>
          <w:sz w:val="16"/>
          <w:szCs w:val="16"/>
        </w:rPr>
        <w:t xml:space="preserve">Таблица 1. </w:t>
      </w:r>
      <w:r w:rsidRPr="00021672">
        <w:rPr>
          <w:rFonts w:ascii="Times New Roman" w:hAnsi="Times New Roman"/>
          <w:b/>
          <w:sz w:val="16"/>
          <w:szCs w:val="16"/>
        </w:rPr>
        <w:t xml:space="preserve">Влияние использования торфа на агрохимические показатели </w:t>
      </w:r>
    </w:p>
    <w:p w:rsidR="009709B0" w:rsidRPr="00021672" w:rsidRDefault="009709B0" w:rsidP="009709B0">
      <w:pPr>
        <w:spacing w:after="0" w:line="240" w:lineRule="auto"/>
        <w:jc w:val="center"/>
        <w:rPr>
          <w:rFonts w:ascii="Times New Roman" w:hAnsi="Times New Roman"/>
          <w:b/>
          <w:sz w:val="16"/>
          <w:szCs w:val="16"/>
        </w:rPr>
      </w:pPr>
      <w:r w:rsidRPr="00021672">
        <w:rPr>
          <w:rFonts w:ascii="Times New Roman" w:hAnsi="Times New Roman"/>
          <w:b/>
          <w:sz w:val="16"/>
          <w:szCs w:val="16"/>
        </w:rPr>
        <w:t>дерново-подзолистых легкосуглинистых почв</w:t>
      </w:r>
    </w:p>
    <w:p w:rsidR="009709B0" w:rsidRPr="009709B0" w:rsidRDefault="009709B0" w:rsidP="009709B0">
      <w:pPr>
        <w:spacing w:after="0" w:line="240" w:lineRule="auto"/>
        <w:jc w:val="both"/>
        <w:rPr>
          <w:rFonts w:ascii="Times New Roman" w:hAnsi="Times New Roman"/>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0"/>
        <w:gridCol w:w="1320"/>
        <w:gridCol w:w="936"/>
        <w:gridCol w:w="1268"/>
        <w:gridCol w:w="1132"/>
      </w:tblGrid>
      <w:tr w:rsidR="009709B0" w:rsidRPr="009709B0" w:rsidTr="009709B0">
        <w:tc>
          <w:tcPr>
            <w:tcW w:w="1440" w:type="dxa"/>
          </w:tcPr>
          <w:p w:rsidR="009709B0" w:rsidRPr="009709B0" w:rsidRDefault="009709B0" w:rsidP="009709B0">
            <w:pPr>
              <w:spacing w:after="0" w:line="240" w:lineRule="auto"/>
              <w:jc w:val="both"/>
              <w:rPr>
                <w:rFonts w:ascii="Times New Roman" w:hAnsi="Times New Roman"/>
                <w:sz w:val="16"/>
                <w:szCs w:val="16"/>
              </w:rPr>
            </w:pPr>
            <w:r w:rsidRPr="009709B0">
              <w:rPr>
                <w:rFonts w:ascii="Times New Roman" w:hAnsi="Times New Roman"/>
                <w:sz w:val="16"/>
                <w:szCs w:val="16"/>
              </w:rPr>
              <w:t>Вариант опыта</w:t>
            </w:r>
          </w:p>
        </w:tc>
        <w:tc>
          <w:tcPr>
            <w:tcW w:w="1320" w:type="dxa"/>
          </w:tcPr>
          <w:p w:rsidR="009709B0" w:rsidRPr="009709B0" w:rsidRDefault="009709B0" w:rsidP="009709B0">
            <w:pPr>
              <w:spacing w:after="0" w:line="240" w:lineRule="auto"/>
              <w:jc w:val="center"/>
              <w:rPr>
                <w:rFonts w:ascii="Times New Roman" w:hAnsi="Times New Roman"/>
                <w:sz w:val="16"/>
                <w:szCs w:val="16"/>
              </w:rPr>
            </w:pPr>
            <w:r w:rsidRPr="009709B0">
              <w:rPr>
                <w:rFonts w:ascii="Times New Roman" w:hAnsi="Times New Roman"/>
                <w:sz w:val="16"/>
                <w:szCs w:val="16"/>
              </w:rPr>
              <w:t>рН в КС</w:t>
            </w:r>
            <w:proofErr w:type="gramStart"/>
            <w:r w:rsidRPr="009709B0">
              <w:rPr>
                <w:rFonts w:ascii="Times New Roman" w:hAnsi="Times New Roman"/>
                <w:sz w:val="16"/>
                <w:szCs w:val="16"/>
                <w:lang w:val="en-US"/>
              </w:rPr>
              <w:t>I</w:t>
            </w:r>
            <w:proofErr w:type="gramEnd"/>
          </w:p>
        </w:tc>
        <w:tc>
          <w:tcPr>
            <w:tcW w:w="936" w:type="dxa"/>
          </w:tcPr>
          <w:p w:rsidR="009709B0" w:rsidRPr="009709B0" w:rsidRDefault="009709B0" w:rsidP="009709B0">
            <w:pPr>
              <w:spacing w:after="0" w:line="240" w:lineRule="auto"/>
              <w:jc w:val="center"/>
              <w:rPr>
                <w:rFonts w:ascii="Times New Roman" w:hAnsi="Times New Roman"/>
                <w:sz w:val="16"/>
                <w:szCs w:val="16"/>
              </w:rPr>
            </w:pPr>
            <w:r w:rsidRPr="009709B0">
              <w:rPr>
                <w:rFonts w:ascii="Times New Roman" w:hAnsi="Times New Roman"/>
                <w:sz w:val="16"/>
                <w:szCs w:val="16"/>
              </w:rPr>
              <w:t>Гумус, %</w:t>
            </w:r>
          </w:p>
        </w:tc>
        <w:tc>
          <w:tcPr>
            <w:tcW w:w="1268" w:type="dxa"/>
          </w:tcPr>
          <w:p w:rsidR="009709B0" w:rsidRPr="009709B0" w:rsidRDefault="009709B0" w:rsidP="009709B0">
            <w:pPr>
              <w:spacing w:after="0" w:line="240" w:lineRule="auto"/>
              <w:jc w:val="center"/>
              <w:rPr>
                <w:rFonts w:ascii="Times New Roman" w:hAnsi="Times New Roman"/>
                <w:sz w:val="16"/>
                <w:szCs w:val="16"/>
              </w:rPr>
            </w:pPr>
            <w:r w:rsidRPr="009709B0">
              <w:rPr>
                <w:rFonts w:ascii="Times New Roman" w:hAnsi="Times New Roman"/>
                <w:sz w:val="16"/>
                <w:szCs w:val="16"/>
              </w:rPr>
              <w:t>Р</w:t>
            </w:r>
            <w:r w:rsidRPr="009709B0">
              <w:rPr>
                <w:rFonts w:ascii="Times New Roman" w:hAnsi="Times New Roman"/>
                <w:sz w:val="16"/>
                <w:szCs w:val="16"/>
                <w:vertAlign w:val="subscript"/>
              </w:rPr>
              <w:t>2</w:t>
            </w:r>
            <w:r w:rsidRPr="009709B0">
              <w:rPr>
                <w:rFonts w:ascii="Times New Roman" w:hAnsi="Times New Roman"/>
                <w:sz w:val="16"/>
                <w:szCs w:val="16"/>
              </w:rPr>
              <w:t>О</w:t>
            </w:r>
            <w:r w:rsidRPr="009709B0">
              <w:rPr>
                <w:rFonts w:ascii="Times New Roman" w:hAnsi="Times New Roman"/>
                <w:sz w:val="16"/>
                <w:szCs w:val="16"/>
                <w:vertAlign w:val="subscript"/>
              </w:rPr>
              <w:t>5</w:t>
            </w:r>
            <w:r w:rsidRPr="009709B0">
              <w:rPr>
                <w:rFonts w:ascii="Times New Roman" w:hAnsi="Times New Roman"/>
                <w:sz w:val="16"/>
                <w:szCs w:val="16"/>
              </w:rPr>
              <w:t>, мг/100 г</w:t>
            </w:r>
          </w:p>
        </w:tc>
        <w:tc>
          <w:tcPr>
            <w:tcW w:w="1132" w:type="dxa"/>
          </w:tcPr>
          <w:p w:rsidR="009709B0" w:rsidRPr="009709B0" w:rsidRDefault="009709B0" w:rsidP="009709B0">
            <w:pPr>
              <w:spacing w:after="0" w:line="240" w:lineRule="auto"/>
              <w:jc w:val="center"/>
              <w:rPr>
                <w:rFonts w:ascii="Times New Roman" w:hAnsi="Times New Roman"/>
                <w:sz w:val="16"/>
                <w:szCs w:val="16"/>
              </w:rPr>
            </w:pPr>
            <w:r w:rsidRPr="009709B0">
              <w:rPr>
                <w:rFonts w:ascii="Times New Roman" w:hAnsi="Times New Roman"/>
                <w:sz w:val="16"/>
                <w:szCs w:val="16"/>
              </w:rPr>
              <w:t>К</w:t>
            </w:r>
            <w:r w:rsidRPr="009709B0">
              <w:rPr>
                <w:rFonts w:ascii="Times New Roman" w:hAnsi="Times New Roman"/>
                <w:sz w:val="16"/>
                <w:szCs w:val="16"/>
                <w:vertAlign w:val="subscript"/>
              </w:rPr>
              <w:t>2</w:t>
            </w:r>
            <w:r w:rsidRPr="009709B0">
              <w:rPr>
                <w:rFonts w:ascii="Times New Roman" w:hAnsi="Times New Roman"/>
                <w:sz w:val="16"/>
                <w:szCs w:val="16"/>
              </w:rPr>
              <w:t>О, мг/100 г</w:t>
            </w:r>
          </w:p>
        </w:tc>
      </w:tr>
      <w:tr w:rsidR="009709B0" w:rsidRPr="009709B0" w:rsidTr="009709B0">
        <w:tc>
          <w:tcPr>
            <w:tcW w:w="6096" w:type="dxa"/>
            <w:gridSpan w:val="5"/>
          </w:tcPr>
          <w:p w:rsidR="009709B0" w:rsidRPr="009709B0" w:rsidRDefault="009709B0" w:rsidP="009709B0">
            <w:pPr>
              <w:spacing w:after="0" w:line="240" w:lineRule="auto"/>
              <w:jc w:val="center"/>
              <w:rPr>
                <w:rFonts w:ascii="Times New Roman" w:hAnsi="Times New Roman"/>
                <w:sz w:val="16"/>
                <w:szCs w:val="16"/>
              </w:rPr>
            </w:pPr>
            <w:r w:rsidRPr="009709B0">
              <w:rPr>
                <w:rFonts w:ascii="Times New Roman" w:hAnsi="Times New Roman"/>
                <w:sz w:val="16"/>
                <w:szCs w:val="16"/>
              </w:rPr>
              <w:t>Ячмень</w:t>
            </w:r>
          </w:p>
        </w:tc>
      </w:tr>
      <w:tr w:rsidR="009709B0" w:rsidRPr="009709B0" w:rsidTr="009709B0">
        <w:tc>
          <w:tcPr>
            <w:tcW w:w="1440" w:type="dxa"/>
          </w:tcPr>
          <w:p w:rsidR="009709B0" w:rsidRPr="009709B0" w:rsidRDefault="009709B0" w:rsidP="009709B0">
            <w:pPr>
              <w:spacing w:after="0" w:line="240" w:lineRule="auto"/>
              <w:jc w:val="both"/>
              <w:rPr>
                <w:rFonts w:ascii="Times New Roman" w:hAnsi="Times New Roman"/>
                <w:sz w:val="16"/>
                <w:szCs w:val="16"/>
              </w:rPr>
            </w:pPr>
            <w:r w:rsidRPr="009709B0">
              <w:rPr>
                <w:rFonts w:ascii="Times New Roman" w:hAnsi="Times New Roman"/>
                <w:sz w:val="16"/>
                <w:szCs w:val="16"/>
              </w:rPr>
              <w:t>Контроль</w:t>
            </w:r>
          </w:p>
        </w:tc>
        <w:tc>
          <w:tcPr>
            <w:tcW w:w="1320" w:type="dxa"/>
          </w:tcPr>
          <w:p w:rsidR="009709B0" w:rsidRPr="009709B0" w:rsidRDefault="009709B0" w:rsidP="009709B0">
            <w:pPr>
              <w:spacing w:after="0" w:line="240" w:lineRule="auto"/>
              <w:jc w:val="center"/>
              <w:rPr>
                <w:rFonts w:ascii="Times New Roman" w:hAnsi="Times New Roman"/>
                <w:sz w:val="16"/>
                <w:szCs w:val="16"/>
              </w:rPr>
            </w:pPr>
            <w:r w:rsidRPr="009709B0">
              <w:rPr>
                <w:rFonts w:ascii="Times New Roman" w:hAnsi="Times New Roman"/>
                <w:sz w:val="16"/>
                <w:szCs w:val="16"/>
              </w:rPr>
              <w:t>6,30</w:t>
            </w:r>
          </w:p>
        </w:tc>
        <w:tc>
          <w:tcPr>
            <w:tcW w:w="936" w:type="dxa"/>
          </w:tcPr>
          <w:p w:rsidR="009709B0" w:rsidRPr="009709B0" w:rsidRDefault="009709B0" w:rsidP="009709B0">
            <w:pPr>
              <w:spacing w:after="0" w:line="240" w:lineRule="auto"/>
              <w:jc w:val="center"/>
              <w:rPr>
                <w:rFonts w:ascii="Times New Roman" w:hAnsi="Times New Roman"/>
                <w:sz w:val="16"/>
                <w:szCs w:val="16"/>
              </w:rPr>
            </w:pPr>
            <w:r w:rsidRPr="009709B0">
              <w:rPr>
                <w:rFonts w:ascii="Times New Roman" w:hAnsi="Times New Roman"/>
                <w:sz w:val="16"/>
                <w:szCs w:val="16"/>
              </w:rPr>
              <w:t>2,91</w:t>
            </w:r>
          </w:p>
        </w:tc>
        <w:tc>
          <w:tcPr>
            <w:tcW w:w="1268" w:type="dxa"/>
          </w:tcPr>
          <w:p w:rsidR="009709B0" w:rsidRPr="009709B0" w:rsidRDefault="009709B0" w:rsidP="009709B0">
            <w:pPr>
              <w:spacing w:after="0" w:line="240" w:lineRule="auto"/>
              <w:jc w:val="center"/>
              <w:rPr>
                <w:rFonts w:ascii="Times New Roman" w:hAnsi="Times New Roman"/>
                <w:sz w:val="16"/>
                <w:szCs w:val="16"/>
              </w:rPr>
            </w:pPr>
            <w:r w:rsidRPr="009709B0">
              <w:rPr>
                <w:rFonts w:ascii="Times New Roman" w:hAnsi="Times New Roman"/>
                <w:sz w:val="16"/>
                <w:szCs w:val="16"/>
              </w:rPr>
              <w:t>12,18</w:t>
            </w:r>
          </w:p>
        </w:tc>
        <w:tc>
          <w:tcPr>
            <w:tcW w:w="1132" w:type="dxa"/>
          </w:tcPr>
          <w:p w:rsidR="009709B0" w:rsidRPr="009709B0" w:rsidRDefault="009709B0" w:rsidP="009709B0">
            <w:pPr>
              <w:spacing w:after="0" w:line="240" w:lineRule="auto"/>
              <w:jc w:val="center"/>
              <w:rPr>
                <w:rFonts w:ascii="Times New Roman" w:hAnsi="Times New Roman"/>
                <w:sz w:val="16"/>
                <w:szCs w:val="16"/>
              </w:rPr>
            </w:pPr>
            <w:r w:rsidRPr="009709B0">
              <w:rPr>
                <w:rFonts w:ascii="Times New Roman" w:hAnsi="Times New Roman"/>
                <w:sz w:val="16"/>
                <w:szCs w:val="16"/>
              </w:rPr>
              <w:t>20,8</w:t>
            </w:r>
          </w:p>
        </w:tc>
      </w:tr>
      <w:tr w:rsidR="009709B0" w:rsidRPr="009709B0" w:rsidTr="009709B0">
        <w:tc>
          <w:tcPr>
            <w:tcW w:w="1440" w:type="dxa"/>
          </w:tcPr>
          <w:p w:rsidR="009709B0" w:rsidRPr="009709B0" w:rsidRDefault="009709B0" w:rsidP="009709B0">
            <w:pPr>
              <w:spacing w:after="0" w:line="240" w:lineRule="auto"/>
              <w:jc w:val="both"/>
              <w:rPr>
                <w:rFonts w:ascii="Times New Roman" w:hAnsi="Times New Roman"/>
                <w:sz w:val="16"/>
                <w:szCs w:val="16"/>
              </w:rPr>
            </w:pPr>
            <w:r w:rsidRPr="009709B0">
              <w:rPr>
                <w:rFonts w:ascii="Times New Roman" w:hAnsi="Times New Roman"/>
                <w:sz w:val="16"/>
                <w:szCs w:val="16"/>
              </w:rPr>
              <w:t>Торф 100т/га</w:t>
            </w:r>
          </w:p>
        </w:tc>
        <w:tc>
          <w:tcPr>
            <w:tcW w:w="1320" w:type="dxa"/>
          </w:tcPr>
          <w:p w:rsidR="009709B0" w:rsidRPr="009709B0" w:rsidRDefault="009709B0" w:rsidP="009709B0">
            <w:pPr>
              <w:spacing w:after="0" w:line="240" w:lineRule="auto"/>
              <w:jc w:val="center"/>
              <w:rPr>
                <w:rFonts w:ascii="Times New Roman" w:hAnsi="Times New Roman"/>
                <w:sz w:val="16"/>
                <w:szCs w:val="16"/>
              </w:rPr>
            </w:pPr>
            <w:r w:rsidRPr="009709B0">
              <w:rPr>
                <w:rFonts w:ascii="Times New Roman" w:hAnsi="Times New Roman"/>
                <w:sz w:val="16"/>
                <w:szCs w:val="16"/>
              </w:rPr>
              <w:t>6,45</w:t>
            </w:r>
          </w:p>
        </w:tc>
        <w:tc>
          <w:tcPr>
            <w:tcW w:w="936" w:type="dxa"/>
          </w:tcPr>
          <w:p w:rsidR="009709B0" w:rsidRPr="009709B0" w:rsidRDefault="009709B0" w:rsidP="009709B0">
            <w:pPr>
              <w:spacing w:after="0" w:line="240" w:lineRule="auto"/>
              <w:jc w:val="center"/>
              <w:rPr>
                <w:rFonts w:ascii="Times New Roman" w:hAnsi="Times New Roman"/>
                <w:sz w:val="16"/>
                <w:szCs w:val="16"/>
              </w:rPr>
            </w:pPr>
            <w:r w:rsidRPr="009709B0">
              <w:rPr>
                <w:rFonts w:ascii="Times New Roman" w:hAnsi="Times New Roman"/>
                <w:sz w:val="16"/>
                <w:szCs w:val="16"/>
              </w:rPr>
              <w:t>3,69</w:t>
            </w:r>
          </w:p>
        </w:tc>
        <w:tc>
          <w:tcPr>
            <w:tcW w:w="1268" w:type="dxa"/>
          </w:tcPr>
          <w:p w:rsidR="009709B0" w:rsidRPr="009709B0" w:rsidRDefault="009709B0" w:rsidP="009709B0">
            <w:pPr>
              <w:spacing w:after="0" w:line="240" w:lineRule="auto"/>
              <w:jc w:val="center"/>
              <w:rPr>
                <w:rFonts w:ascii="Times New Roman" w:hAnsi="Times New Roman"/>
                <w:sz w:val="16"/>
                <w:szCs w:val="16"/>
              </w:rPr>
            </w:pPr>
            <w:r w:rsidRPr="009709B0">
              <w:rPr>
                <w:rFonts w:ascii="Times New Roman" w:hAnsi="Times New Roman"/>
                <w:sz w:val="16"/>
                <w:szCs w:val="16"/>
              </w:rPr>
              <w:t>19,91</w:t>
            </w:r>
          </w:p>
        </w:tc>
        <w:tc>
          <w:tcPr>
            <w:tcW w:w="1132" w:type="dxa"/>
          </w:tcPr>
          <w:p w:rsidR="009709B0" w:rsidRPr="009709B0" w:rsidRDefault="009709B0" w:rsidP="009709B0">
            <w:pPr>
              <w:spacing w:after="0" w:line="240" w:lineRule="auto"/>
              <w:jc w:val="center"/>
              <w:rPr>
                <w:rFonts w:ascii="Times New Roman" w:hAnsi="Times New Roman"/>
                <w:sz w:val="16"/>
                <w:szCs w:val="16"/>
              </w:rPr>
            </w:pPr>
            <w:r w:rsidRPr="009709B0">
              <w:rPr>
                <w:rFonts w:ascii="Times New Roman" w:hAnsi="Times New Roman"/>
                <w:sz w:val="16"/>
                <w:szCs w:val="16"/>
              </w:rPr>
              <w:t>22,9</w:t>
            </w:r>
          </w:p>
        </w:tc>
      </w:tr>
      <w:tr w:rsidR="009709B0" w:rsidRPr="009709B0" w:rsidTr="009709B0">
        <w:tc>
          <w:tcPr>
            <w:tcW w:w="1440" w:type="dxa"/>
          </w:tcPr>
          <w:p w:rsidR="009709B0" w:rsidRPr="009709B0" w:rsidRDefault="009709B0" w:rsidP="009709B0">
            <w:pPr>
              <w:spacing w:after="0" w:line="240" w:lineRule="auto"/>
              <w:jc w:val="both"/>
              <w:rPr>
                <w:rFonts w:ascii="Times New Roman" w:hAnsi="Times New Roman"/>
                <w:sz w:val="16"/>
                <w:szCs w:val="16"/>
              </w:rPr>
            </w:pPr>
            <w:r w:rsidRPr="009709B0">
              <w:rPr>
                <w:rFonts w:ascii="Times New Roman" w:hAnsi="Times New Roman"/>
                <w:sz w:val="16"/>
                <w:szCs w:val="16"/>
              </w:rPr>
              <w:t>Торф 250 т/га</w:t>
            </w:r>
          </w:p>
        </w:tc>
        <w:tc>
          <w:tcPr>
            <w:tcW w:w="1320" w:type="dxa"/>
          </w:tcPr>
          <w:p w:rsidR="009709B0" w:rsidRPr="009709B0" w:rsidRDefault="009709B0" w:rsidP="009709B0">
            <w:pPr>
              <w:spacing w:after="0" w:line="240" w:lineRule="auto"/>
              <w:jc w:val="center"/>
              <w:rPr>
                <w:rFonts w:ascii="Times New Roman" w:hAnsi="Times New Roman"/>
                <w:sz w:val="16"/>
                <w:szCs w:val="16"/>
              </w:rPr>
            </w:pPr>
            <w:r w:rsidRPr="009709B0">
              <w:rPr>
                <w:rFonts w:ascii="Times New Roman" w:hAnsi="Times New Roman"/>
                <w:sz w:val="16"/>
                <w:szCs w:val="16"/>
              </w:rPr>
              <w:t>6,55</w:t>
            </w:r>
          </w:p>
        </w:tc>
        <w:tc>
          <w:tcPr>
            <w:tcW w:w="936" w:type="dxa"/>
          </w:tcPr>
          <w:p w:rsidR="009709B0" w:rsidRPr="009709B0" w:rsidRDefault="009709B0" w:rsidP="009709B0">
            <w:pPr>
              <w:spacing w:after="0" w:line="240" w:lineRule="auto"/>
              <w:jc w:val="center"/>
              <w:rPr>
                <w:rFonts w:ascii="Times New Roman" w:hAnsi="Times New Roman"/>
                <w:sz w:val="16"/>
                <w:szCs w:val="16"/>
              </w:rPr>
            </w:pPr>
            <w:r w:rsidRPr="009709B0">
              <w:rPr>
                <w:rFonts w:ascii="Times New Roman" w:hAnsi="Times New Roman"/>
                <w:sz w:val="16"/>
                <w:szCs w:val="16"/>
              </w:rPr>
              <w:t>4,00</w:t>
            </w:r>
          </w:p>
        </w:tc>
        <w:tc>
          <w:tcPr>
            <w:tcW w:w="1268" w:type="dxa"/>
          </w:tcPr>
          <w:p w:rsidR="009709B0" w:rsidRPr="009709B0" w:rsidRDefault="009709B0" w:rsidP="009709B0">
            <w:pPr>
              <w:spacing w:after="0" w:line="240" w:lineRule="auto"/>
              <w:jc w:val="center"/>
              <w:rPr>
                <w:rFonts w:ascii="Times New Roman" w:hAnsi="Times New Roman"/>
                <w:sz w:val="16"/>
                <w:szCs w:val="16"/>
              </w:rPr>
            </w:pPr>
            <w:r w:rsidRPr="009709B0">
              <w:rPr>
                <w:rFonts w:ascii="Times New Roman" w:hAnsi="Times New Roman"/>
                <w:sz w:val="16"/>
                <w:szCs w:val="16"/>
              </w:rPr>
              <w:t>20,22</w:t>
            </w:r>
          </w:p>
        </w:tc>
        <w:tc>
          <w:tcPr>
            <w:tcW w:w="1132" w:type="dxa"/>
          </w:tcPr>
          <w:p w:rsidR="009709B0" w:rsidRPr="009709B0" w:rsidRDefault="009709B0" w:rsidP="009709B0">
            <w:pPr>
              <w:spacing w:after="0" w:line="240" w:lineRule="auto"/>
              <w:jc w:val="center"/>
              <w:rPr>
                <w:rFonts w:ascii="Times New Roman" w:hAnsi="Times New Roman"/>
                <w:sz w:val="16"/>
                <w:szCs w:val="16"/>
              </w:rPr>
            </w:pPr>
            <w:r w:rsidRPr="009709B0">
              <w:rPr>
                <w:rFonts w:ascii="Times New Roman" w:hAnsi="Times New Roman"/>
                <w:sz w:val="16"/>
                <w:szCs w:val="16"/>
              </w:rPr>
              <w:t>24,1</w:t>
            </w:r>
          </w:p>
        </w:tc>
      </w:tr>
      <w:tr w:rsidR="009709B0" w:rsidRPr="009709B0" w:rsidTr="009709B0">
        <w:tc>
          <w:tcPr>
            <w:tcW w:w="6096" w:type="dxa"/>
            <w:gridSpan w:val="5"/>
          </w:tcPr>
          <w:p w:rsidR="009709B0" w:rsidRPr="009709B0" w:rsidRDefault="009709B0" w:rsidP="009709B0">
            <w:pPr>
              <w:spacing w:after="0" w:line="240" w:lineRule="auto"/>
              <w:jc w:val="center"/>
              <w:rPr>
                <w:rFonts w:ascii="Times New Roman" w:hAnsi="Times New Roman"/>
                <w:sz w:val="16"/>
                <w:szCs w:val="16"/>
              </w:rPr>
            </w:pPr>
            <w:r w:rsidRPr="009709B0">
              <w:rPr>
                <w:rFonts w:ascii="Times New Roman" w:hAnsi="Times New Roman"/>
                <w:sz w:val="16"/>
                <w:szCs w:val="16"/>
              </w:rPr>
              <w:t>Тимофеевка луговая</w:t>
            </w:r>
          </w:p>
        </w:tc>
      </w:tr>
      <w:tr w:rsidR="009709B0" w:rsidRPr="009709B0" w:rsidTr="009709B0">
        <w:tc>
          <w:tcPr>
            <w:tcW w:w="1440" w:type="dxa"/>
          </w:tcPr>
          <w:p w:rsidR="009709B0" w:rsidRPr="009709B0" w:rsidRDefault="009709B0" w:rsidP="009709B0">
            <w:pPr>
              <w:spacing w:after="0" w:line="240" w:lineRule="auto"/>
              <w:jc w:val="both"/>
              <w:rPr>
                <w:rFonts w:ascii="Times New Roman" w:hAnsi="Times New Roman"/>
                <w:sz w:val="16"/>
                <w:szCs w:val="16"/>
              </w:rPr>
            </w:pPr>
            <w:r w:rsidRPr="009709B0">
              <w:rPr>
                <w:rFonts w:ascii="Times New Roman" w:hAnsi="Times New Roman"/>
                <w:sz w:val="16"/>
                <w:szCs w:val="16"/>
              </w:rPr>
              <w:t>Контроль</w:t>
            </w:r>
          </w:p>
        </w:tc>
        <w:tc>
          <w:tcPr>
            <w:tcW w:w="1320" w:type="dxa"/>
          </w:tcPr>
          <w:p w:rsidR="009709B0" w:rsidRPr="009709B0" w:rsidRDefault="009709B0" w:rsidP="009709B0">
            <w:pPr>
              <w:spacing w:after="0" w:line="240" w:lineRule="auto"/>
              <w:jc w:val="center"/>
              <w:rPr>
                <w:rFonts w:ascii="Times New Roman" w:hAnsi="Times New Roman"/>
                <w:sz w:val="16"/>
                <w:szCs w:val="16"/>
              </w:rPr>
            </w:pPr>
            <w:r w:rsidRPr="009709B0">
              <w:rPr>
                <w:rFonts w:ascii="Times New Roman" w:hAnsi="Times New Roman"/>
                <w:sz w:val="16"/>
                <w:szCs w:val="16"/>
              </w:rPr>
              <w:t>6,15</w:t>
            </w:r>
          </w:p>
        </w:tc>
        <w:tc>
          <w:tcPr>
            <w:tcW w:w="936" w:type="dxa"/>
          </w:tcPr>
          <w:p w:rsidR="009709B0" w:rsidRPr="009709B0" w:rsidRDefault="009709B0" w:rsidP="009709B0">
            <w:pPr>
              <w:spacing w:after="0" w:line="240" w:lineRule="auto"/>
              <w:jc w:val="center"/>
              <w:rPr>
                <w:rFonts w:ascii="Times New Roman" w:hAnsi="Times New Roman"/>
                <w:sz w:val="16"/>
                <w:szCs w:val="16"/>
              </w:rPr>
            </w:pPr>
            <w:r w:rsidRPr="009709B0">
              <w:rPr>
                <w:rFonts w:ascii="Times New Roman" w:hAnsi="Times New Roman"/>
                <w:sz w:val="16"/>
                <w:szCs w:val="16"/>
              </w:rPr>
              <w:t>3,42</w:t>
            </w:r>
          </w:p>
        </w:tc>
        <w:tc>
          <w:tcPr>
            <w:tcW w:w="1268" w:type="dxa"/>
          </w:tcPr>
          <w:p w:rsidR="009709B0" w:rsidRPr="009709B0" w:rsidRDefault="009709B0" w:rsidP="009709B0">
            <w:pPr>
              <w:spacing w:after="0" w:line="240" w:lineRule="auto"/>
              <w:jc w:val="center"/>
              <w:rPr>
                <w:rFonts w:ascii="Times New Roman" w:hAnsi="Times New Roman"/>
                <w:sz w:val="16"/>
                <w:szCs w:val="16"/>
              </w:rPr>
            </w:pPr>
            <w:r w:rsidRPr="009709B0">
              <w:rPr>
                <w:rFonts w:ascii="Times New Roman" w:hAnsi="Times New Roman"/>
                <w:sz w:val="16"/>
                <w:szCs w:val="16"/>
              </w:rPr>
              <w:t>13,90</w:t>
            </w:r>
          </w:p>
        </w:tc>
        <w:tc>
          <w:tcPr>
            <w:tcW w:w="1132" w:type="dxa"/>
          </w:tcPr>
          <w:p w:rsidR="009709B0" w:rsidRPr="009709B0" w:rsidRDefault="009709B0" w:rsidP="009709B0">
            <w:pPr>
              <w:spacing w:after="0" w:line="240" w:lineRule="auto"/>
              <w:jc w:val="center"/>
              <w:rPr>
                <w:rFonts w:ascii="Times New Roman" w:hAnsi="Times New Roman"/>
                <w:sz w:val="16"/>
                <w:szCs w:val="16"/>
              </w:rPr>
            </w:pPr>
            <w:r w:rsidRPr="009709B0">
              <w:rPr>
                <w:rFonts w:ascii="Times New Roman" w:hAnsi="Times New Roman"/>
                <w:sz w:val="16"/>
                <w:szCs w:val="16"/>
              </w:rPr>
              <w:t>17,50</w:t>
            </w:r>
          </w:p>
        </w:tc>
      </w:tr>
      <w:tr w:rsidR="009709B0" w:rsidRPr="009709B0" w:rsidTr="009709B0">
        <w:tc>
          <w:tcPr>
            <w:tcW w:w="1440" w:type="dxa"/>
          </w:tcPr>
          <w:p w:rsidR="009709B0" w:rsidRPr="009709B0" w:rsidRDefault="009709B0" w:rsidP="009709B0">
            <w:pPr>
              <w:spacing w:after="0" w:line="240" w:lineRule="auto"/>
              <w:jc w:val="both"/>
              <w:rPr>
                <w:rFonts w:ascii="Times New Roman" w:hAnsi="Times New Roman"/>
                <w:sz w:val="16"/>
                <w:szCs w:val="16"/>
              </w:rPr>
            </w:pPr>
            <w:r w:rsidRPr="009709B0">
              <w:rPr>
                <w:rFonts w:ascii="Times New Roman" w:hAnsi="Times New Roman"/>
                <w:sz w:val="16"/>
                <w:szCs w:val="16"/>
              </w:rPr>
              <w:t>Торф 100т/га</w:t>
            </w:r>
          </w:p>
        </w:tc>
        <w:tc>
          <w:tcPr>
            <w:tcW w:w="1320" w:type="dxa"/>
          </w:tcPr>
          <w:p w:rsidR="009709B0" w:rsidRPr="009709B0" w:rsidRDefault="009709B0" w:rsidP="009709B0">
            <w:pPr>
              <w:spacing w:after="0" w:line="240" w:lineRule="auto"/>
              <w:jc w:val="center"/>
              <w:rPr>
                <w:rFonts w:ascii="Times New Roman" w:hAnsi="Times New Roman"/>
                <w:sz w:val="16"/>
                <w:szCs w:val="16"/>
              </w:rPr>
            </w:pPr>
            <w:r w:rsidRPr="009709B0">
              <w:rPr>
                <w:rFonts w:ascii="Times New Roman" w:hAnsi="Times New Roman"/>
                <w:sz w:val="16"/>
                <w:szCs w:val="16"/>
              </w:rPr>
              <w:t>6,18</w:t>
            </w:r>
          </w:p>
        </w:tc>
        <w:tc>
          <w:tcPr>
            <w:tcW w:w="936" w:type="dxa"/>
          </w:tcPr>
          <w:p w:rsidR="009709B0" w:rsidRPr="009709B0" w:rsidRDefault="009709B0" w:rsidP="009709B0">
            <w:pPr>
              <w:spacing w:after="0" w:line="240" w:lineRule="auto"/>
              <w:jc w:val="center"/>
              <w:rPr>
                <w:rFonts w:ascii="Times New Roman" w:hAnsi="Times New Roman"/>
                <w:sz w:val="16"/>
                <w:szCs w:val="16"/>
              </w:rPr>
            </w:pPr>
            <w:r w:rsidRPr="009709B0">
              <w:rPr>
                <w:rFonts w:ascii="Times New Roman" w:hAnsi="Times New Roman"/>
                <w:sz w:val="16"/>
                <w:szCs w:val="16"/>
              </w:rPr>
              <w:t>3,60</w:t>
            </w:r>
          </w:p>
        </w:tc>
        <w:tc>
          <w:tcPr>
            <w:tcW w:w="1268" w:type="dxa"/>
          </w:tcPr>
          <w:p w:rsidR="009709B0" w:rsidRPr="009709B0" w:rsidRDefault="009709B0" w:rsidP="009709B0">
            <w:pPr>
              <w:spacing w:after="0" w:line="240" w:lineRule="auto"/>
              <w:jc w:val="center"/>
              <w:rPr>
                <w:rFonts w:ascii="Times New Roman" w:hAnsi="Times New Roman"/>
                <w:sz w:val="16"/>
                <w:szCs w:val="16"/>
              </w:rPr>
            </w:pPr>
            <w:r w:rsidRPr="009709B0">
              <w:rPr>
                <w:rFonts w:ascii="Times New Roman" w:hAnsi="Times New Roman"/>
                <w:sz w:val="16"/>
                <w:szCs w:val="16"/>
              </w:rPr>
              <w:t>15,60</w:t>
            </w:r>
          </w:p>
        </w:tc>
        <w:tc>
          <w:tcPr>
            <w:tcW w:w="1132" w:type="dxa"/>
          </w:tcPr>
          <w:p w:rsidR="009709B0" w:rsidRPr="009709B0" w:rsidRDefault="009709B0" w:rsidP="009709B0">
            <w:pPr>
              <w:spacing w:after="0" w:line="240" w:lineRule="auto"/>
              <w:jc w:val="center"/>
              <w:rPr>
                <w:rFonts w:ascii="Times New Roman" w:hAnsi="Times New Roman"/>
                <w:sz w:val="16"/>
                <w:szCs w:val="16"/>
              </w:rPr>
            </w:pPr>
            <w:r w:rsidRPr="009709B0">
              <w:rPr>
                <w:rFonts w:ascii="Times New Roman" w:hAnsi="Times New Roman"/>
                <w:sz w:val="16"/>
                <w:szCs w:val="16"/>
              </w:rPr>
              <w:t>19,00</w:t>
            </w:r>
          </w:p>
        </w:tc>
      </w:tr>
      <w:tr w:rsidR="009709B0" w:rsidRPr="009709B0" w:rsidTr="009709B0">
        <w:tc>
          <w:tcPr>
            <w:tcW w:w="1440" w:type="dxa"/>
          </w:tcPr>
          <w:p w:rsidR="009709B0" w:rsidRPr="009709B0" w:rsidRDefault="009709B0" w:rsidP="009709B0">
            <w:pPr>
              <w:spacing w:after="0" w:line="240" w:lineRule="auto"/>
              <w:jc w:val="both"/>
              <w:rPr>
                <w:rFonts w:ascii="Times New Roman" w:hAnsi="Times New Roman"/>
                <w:sz w:val="16"/>
                <w:szCs w:val="16"/>
              </w:rPr>
            </w:pPr>
            <w:r w:rsidRPr="009709B0">
              <w:rPr>
                <w:rFonts w:ascii="Times New Roman" w:hAnsi="Times New Roman"/>
                <w:sz w:val="16"/>
                <w:szCs w:val="16"/>
              </w:rPr>
              <w:t>Торф 250 т/га</w:t>
            </w:r>
          </w:p>
        </w:tc>
        <w:tc>
          <w:tcPr>
            <w:tcW w:w="1320" w:type="dxa"/>
          </w:tcPr>
          <w:p w:rsidR="009709B0" w:rsidRPr="009709B0" w:rsidRDefault="009709B0" w:rsidP="009709B0">
            <w:pPr>
              <w:spacing w:after="0" w:line="240" w:lineRule="auto"/>
              <w:jc w:val="center"/>
              <w:rPr>
                <w:rFonts w:ascii="Times New Roman" w:hAnsi="Times New Roman"/>
                <w:sz w:val="16"/>
                <w:szCs w:val="16"/>
              </w:rPr>
            </w:pPr>
            <w:r w:rsidRPr="009709B0">
              <w:rPr>
                <w:rFonts w:ascii="Times New Roman" w:hAnsi="Times New Roman"/>
                <w:sz w:val="16"/>
                <w:szCs w:val="16"/>
              </w:rPr>
              <w:t>6,20</w:t>
            </w:r>
          </w:p>
        </w:tc>
        <w:tc>
          <w:tcPr>
            <w:tcW w:w="936" w:type="dxa"/>
          </w:tcPr>
          <w:p w:rsidR="009709B0" w:rsidRPr="009709B0" w:rsidRDefault="009709B0" w:rsidP="009709B0">
            <w:pPr>
              <w:spacing w:after="0" w:line="240" w:lineRule="auto"/>
              <w:jc w:val="center"/>
              <w:rPr>
                <w:rFonts w:ascii="Times New Roman" w:hAnsi="Times New Roman"/>
                <w:sz w:val="16"/>
                <w:szCs w:val="16"/>
              </w:rPr>
            </w:pPr>
            <w:r w:rsidRPr="009709B0">
              <w:rPr>
                <w:rFonts w:ascii="Times New Roman" w:hAnsi="Times New Roman"/>
                <w:sz w:val="16"/>
                <w:szCs w:val="16"/>
              </w:rPr>
              <w:t>4,88</w:t>
            </w:r>
          </w:p>
        </w:tc>
        <w:tc>
          <w:tcPr>
            <w:tcW w:w="1268" w:type="dxa"/>
          </w:tcPr>
          <w:p w:rsidR="009709B0" w:rsidRPr="009709B0" w:rsidRDefault="009709B0" w:rsidP="009709B0">
            <w:pPr>
              <w:spacing w:after="0" w:line="240" w:lineRule="auto"/>
              <w:jc w:val="center"/>
              <w:rPr>
                <w:rFonts w:ascii="Times New Roman" w:hAnsi="Times New Roman"/>
                <w:sz w:val="16"/>
                <w:szCs w:val="16"/>
              </w:rPr>
            </w:pPr>
            <w:r w:rsidRPr="009709B0">
              <w:rPr>
                <w:rFonts w:ascii="Times New Roman" w:hAnsi="Times New Roman"/>
                <w:sz w:val="16"/>
                <w:szCs w:val="16"/>
              </w:rPr>
              <w:t>16,30</w:t>
            </w:r>
          </w:p>
        </w:tc>
        <w:tc>
          <w:tcPr>
            <w:tcW w:w="1132" w:type="dxa"/>
          </w:tcPr>
          <w:p w:rsidR="009709B0" w:rsidRPr="009709B0" w:rsidRDefault="009709B0" w:rsidP="009709B0">
            <w:pPr>
              <w:spacing w:after="0" w:line="240" w:lineRule="auto"/>
              <w:jc w:val="center"/>
              <w:rPr>
                <w:rFonts w:ascii="Times New Roman" w:hAnsi="Times New Roman"/>
                <w:sz w:val="16"/>
                <w:szCs w:val="16"/>
              </w:rPr>
            </w:pPr>
            <w:r w:rsidRPr="009709B0">
              <w:rPr>
                <w:rFonts w:ascii="Times New Roman" w:hAnsi="Times New Roman"/>
                <w:sz w:val="16"/>
                <w:szCs w:val="16"/>
              </w:rPr>
              <w:t>21,30</w:t>
            </w:r>
          </w:p>
        </w:tc>
      </w:tr>
    </w:tbl>
    <w:p w:rsidR="009709B0" w:rsidRPr="009709B0" w:rsidRDefault="009709B0" w:rsidP="009709B0">
      <w:pPr>
        <w:spacing w:after="0" w:line="240" w:lineRule="auto"/>
        <w:ind w:firstLine="284"/>
        <w:jc w:val="both"/>
        <w:rPr>
          <w:rFonts w:ascii="Times New Roman" w:hAnsi="Times New Roman"/>
          <w:sz w:val="20"/>
          <w:szCs w:val="20"/>
        </w:rPr>
      </w:pPr>
    </w:p>
    <w:p w:rsidR="009709B0" w:rsidRPr="009709B0" w:rsidRDefault="009709B0" w:rsidP="00373673">
      <w:pPr>
        <w:spacing w:after="0" w:line="228" w:lineRule="auto"/>
        <w:ind w:firstLine="284"/>
        <w:jc w:val="both"/>
        <w:rPr>
          <w:rFonts w:ascii="Times New Roman" w:hAnsi="Times New Roman"/>
          <w:sz w:val="20"/>
          <w:szCs w:val="20"/>
        </w:rPr>
      </w:pPr>
      <w:r w:rsidRPr="009709B0">
        <w:rPr>
          <w:rFonts w:ascii="Times New Roman" w:hAnsi="Times New Roman"/>
          <w:sz w:val="20"/>
          <w:szCs w:val="20"/>
        </w:rPr>
        <w:t>Действие оптимизации сказалось на резком увеличении содерж</w:t>
      </w:r>
      <w:r w:rsidRPr="009709B0">
        <w:rPr>
          <w:rFonts w:ascii="Times New Roman" w:hAnsi="Times New Roman"/>
          <w:sz w:val="20"/>
          <w:szCs w:val="20"/>
        </w:rPr>
        <w:t>а</w:t>
      </w:r>
      <w:r w:rsidRPr="009709B0">
        <w:rPr>
          <w:rFonts w:ascii="Times New Roman" w:hAnsi="Times New Roman"/>
          <w:sz w:val="20"/>
          <w:szCs w:val="20"/>
        </w:rPr>
        <w:t>ния гумуса по всем вариантам опыта на второй год (</w:t>
      </w:r>
      <w:proofErr w:type="gramStart"/>
      <w:r w:rsidRPr="009709B0">
        <w:rPr>
          <w:rFonts w:ascii="Times New Roman" w:hAnsi="Times New Roman"/>
          <w:sz w:val="20"/>
          <w:szCs w:val="20"/>
        </w:rPr>
        <w:t>табл</w:t>
      </w:r>
      <w:proofErr w:type="gramEnd"/>
      <w:r w:rsidRPr="009709B0">
        <w:rPr>
          <w:rFonts w:ascii="Times New Roman" w:hAnsi="Times New Roman"/>
          <w:sz w:val="20"/>
          <w:szCs w:val="20"/>
        </w:rPr>
        <w:t xml:space="preserve"> 1). При этом содержание гумуса до оптимизации составляло 2,91, после ее соотве</w:t>
      </w:r>
      <w:r w:rsidRPr="009709B0">
        <w:rPr>
          <w:rFonts w:ascii="Times New Roman" w:hAnsi="Times New Roman"/>
          <w:sz w:val="20"/>
          <w:szCs w:val="20"/>
        </w:rPr>
        <w:t>т</w:t>
      </w:r>
      <w:r w:rsidRPr="009709B0">
        <w:rPr>
          <w:rFonts w:ascii="Times New Roman" w:hAnsi="Times New Roman"/>
          <w:sz w:val="20"/>
          <w:szCs w:val="20"/>
        </w:rPr>
        <w:t>ственно на варианте с использованием торфа в дозе 100 т/га –3,69 и 250 т/га – 4,00%. На третий год проведения опытов содержание гумуса на этих вариантах составило соответственно – 3,49 и 4,37%.</w:t>
      </w:r>
    </w:p>
    <w:p w:rsidR="009709B0" w:rsidRPr="009709B0" w:rsidRDefault="009709B0" w:rsidP="00373673">
      <w:pPr>
        <w:spacing w:after="0" w:line="228" w:lineRule="auto"/>
        <w:ind w:firstLine="284"/>
        <w:jc w:val="both"/>
        <w:rPr>
          <w:rFonts w:ascii="Times New Roman" w:hAnsi="Times New Roman"/>
          <w:sz w:val="20"/>
          <w:szCs w:val="20"/>
        </w:rPr>
      </w:pPr>
      <w:r w:rsidRPr="009709B0">
        <w:rPr>
          <w:rFonts w:ascii="Times New Roman" w:hAnsi="Times New Roman"/>
          <w:sz w:val="20"/>
          <w:szCs w:val="20"/>
        </w:rPr>
        <w:t>Применение торфа значительно улучшило и агрохимические пок</w:t>
      </w:r>
      <w:r w:rsidRPr="009709B0">
        <w:rPr>
          <w:rFonts w:ascii="Times New Roman" w:hAnsi="Times New Roman"/>
          <w:sz w:val="20"/>
          <w:szCs w:val="20"/>
        </w:rPr>
        <w:t>а</w:t>
      </w:r>
      <w:r w:rsidRPr="009709B0">
        <w:rPr>
          <w:rFonts w:ascii="Times New Roman" w:hAnsi="Times New Roman"/>
          <w:sz w:val="20"/>
          <w:szCs w:val="20"/>
        </w:rPr>
        <w:t>затели почв, такие как содержание подвижного фосфора и калия (табл</w:t>
      </w:r>
      <w:r>
        <w:rPr>
          <w:rFonts w:ascii="Times New Roman" w:hAnsi="Times New Roman"/>
          <w:sz w:val="20"/>
          <w:szCs w:val="20"/>
        </w:rPr>
        <w:t>. </w:t>
      </w:r>
      <w:r w:rsidRPr="009709B0">
        <w:rPr>
          <w:rFonts w:ascii="Times New Roman" w:hAnsi="Times New Roman"/>
          <w:sz w:val="20"/>
          <w:szCs w:val="20"/>
        </w:rPr>
        <w:t>1). Содержание подвижных форм фосфора при этом в варианте с использованием торфа в дозе 250 т/га составило под ячменем 20,22, тимофеевкой 33,05 мг/100 г почвы. Содержание подвижных форм к</w:t>
      </w:r>
      <w:r w:rsidRPr="009709B0">
        <w:rPr>
          <w:rFonts w:ascii="Times New Roman" w:hAnsi="Times New Roman"/>
          <w:sz w:val="20"/>
          <w:szCs w:val="20"/>
        </w:rPr>
        <w:t>а</w:t>
      </w:r>
      <w:r w:rsidRPr="009709B0">
        <w:rPr>
          <w:rFonts w:ascii="Times New Roman" w:hAnsi="Times New Roman"/>
          <w:sz w:val="20"/>
          <w:szCs w:val="20"/>
        </w:rPr>
        <w:t>лия соответственно составило под ячменем 24,1, тимофеевкой – 21,30 мг/100 г почвы.</w:t>
      </w:r>
    </w:p>
    <w:p w:rsidR="009709B0" w:rsidRPr="009709B0" w:rsidRDefault="009709B0" w:rsidP="00373673">
      <w:pPr>
        <w:spacing w:after="0" w:line="228" w:lineRule="auto"/>
        <w:ind w:firstLine="284"/>
        <w:jc w:val="both"/>
        <w:rPr>
          <w:rFonts w:ascii="Times New Roman" w:hAnsi="Times New Roman"/>
          <w:sz w:val="20"/>
          <w:szCs w:val="20"/>
        </w:rPr>
      </w:pPr>
      <w:r w:rsidRPr="009709B0">
        <w:rPr>
          <w:rFonts w:ascii="Times New Roman" w:hAnsi="Times New Roman"/>
          <w:sz w:val="20"/>
          <w:szCs w:val="20"/>
        </w:rPr>
        <w:t>Под воздействием мероприятий направленных на оптимизацию улучшилась их биологическая активность. Применение торфа спосо</w:t>
      </w:r>
      <w:r w:rsidRPr="009709B0">
        <w:rPr>
          <w:rFonts w:ascii="Times New Roman" w:hAnsi="Times New Roman"/>
          <w:sz w:val="20"/>
          <w:szCs w:val="20"/>
        </w:rPr>
        <w:t>б</w:t>
      </w:r>
      <w:r w:rsidRPr="009709B0">
        <w:rPr>
          <w:rFonts w:ascii="Times New Roman" w:hAnsi="Times New Roman"/>
          <w:sz w:val="20"/>
          <w:szCs w:val="20"/>
        </w:rPr>
        <w:t>ствовало увеличению численности полезных микроорганизмов и ус</w:t>
      </w:r>
      <w:r w:rsidRPr="009709B0">
        <w:rPr>
          <w:rFonts w:ascii="Times New Roman" w:hAnsi="Times New Roman"/>
          <w:sz w:val="20"/>
          <w:szCs w:val="20"/>
        </w:rPr>
        <w:t>и</w:t>
      </w:r>
      <w:r w:rsidRPr="009709B0">
        <w:rPr>
          <w:rFonts w:ascii="Times New Roman" w:hAnsi="Times New Roman"/>
          <w:sz w:val="20"/>
          <w:szCs w:val="20"/>
        </w:rPr>
        <w:lastRenderedPageBreak/>
        <w:t>лению их активности в изучаемых почвах, особенно азотофиксиру</w:t>
      </w:r>
      <w:r w:rsidRPr="009709B0">
        <w:rPr>
          <w:rFonts w:ascii="Times New Roman" w:hAnsi="Times New Roman"/>
          <w:sz w:val="20"/>
          <w:szCs w:val="20"/>
        </w:rPr>
        <w:t>ю</w:t>
      </w:r>
      <w:r w:rsidRPr="009709B0">
        <w:rPr>
          <w:rFonts w:ascii="Times New Roman" w:hAnsi="Times New Roman"/>
          <w:sz w:val="20"/>
          <w:szCs w:val="20"/>
        </w:rPr>
        <w:t>щих и целлюлозоразлагающих микроорганизмов.</w:t>
      </w:r>
    </w:p>
    <w:p w:rsidR="009709B0" w:rsidRPr="009709B0" w:rsidRDefault="009709B0" w:rsidP="00373673">
      <w:pPr>
        <w:spacing w:after="0" w:line="228" w:lineRule="auto"/>
        <w:ind w:firstLine="284"/>
        <w:jc w:val="both"/>
        <w:rPr>
          <w:rFonts w:ascii="Times New Roman" w:hAnsi="Times New Roman"/>
          <w:sz w:val="20"/>
          <w:szCs w:val="20"/>
        </w:rPr>
      </w:pPr>
      <w:r w:rsidRPr="009709B0">
        <w:rPr>
          <w:rFonts w:ascii="Times New Roman" w:hAnsi="Times New Roman"/>
          <w:sz w:val="20"/>
          <w:szCs w:val="20"/>
        </w:rPr>
        <w:t>Вследствие этих всех выше отмеченных изменений, которые воз</w:t>
      </w:r>
      <w:r w:rsidRPr="009709B0">
        <w:rPr>
          <w:rFonts w:ascii="Times New Roman" w:hAnsi="Times New Roman"/>
          <w:sz w:val="20"/>
          <w:szCs w:val="20"/>
        </w:rPr>
        <w:t>ы</w:t>
      </w:r>
      <w:r w:rsidRPr="009709B0">
        <w:rPr>
          <w:rFonts w:ascii="Times New Roman" w:hAnsi="Times New Roman"/>
          <w:sz w:val="20"/>
          <w:szCs w:val="20"/>
        </w:rPr>
        <w:t>мели место в исследуемой почве, произошло соответственно и пов</w:t>
      </w:r>
      <w:r w:rsidRPr="009709B0">
        <w:rPr>
          <w:rFonts w:ascii="Times New Roman" w:hAnsi="Times New Roman"/>
          <w:sz w:val="20"/>
          <w:szCs w:val="20"/>
        </w:rPr>
        <w:t>ы</w:t>
      </w:r>
      <w:r w:rsidRPr="009709B0">
        <w:rPr>
          <w:rFonts w:ascii="Times New Roman" w:hAnsi="Times New Roman"/>
          <w:sz w:val="20"/>
          <w:szCs w:val="20"/>
        </w:rPr>
        <w:t>шение урожайности и качества продукции сельскохозяйственных культур выращиваемых на ней. Так применение торфа уже в дозе 100 т/га дало достоверную прибавку урожайности ячменя равную 2,5 ц/га, а применение дозы торфа 250 т/га – 18,1 ц/га зерна. Те же самые те</w:t>
      </w:r>
      <w:r w:rsidRPr="009709B0">
        <w:rPr>
          <w:rFonts w:ascii="Times New Roman" w:hAnsi="Times New Roman"/>
          <w:sz w:val="20"/>
          <w:szCs w:val="20"/>
        </w:rPr>
        <w:t>н</w:t>
      </w:r>
      <w:r w:rsidRPr="009709B0">
        <w:rPr>
          <w:rFonts w:ascii="Times New Roman" w:hAnsi="Times New Roman"/>
          <w:sz w:val="20"/>
          <w:szCs w:val="20"/>
        </w:rPr>
        <w:t>денции были отмечены при возделывании на этих почвах многолетних трав.</w:t>
      </w:r>
    </w:p>
    <w:p w:rsidR="009709B0" w:rsidRPr="009709B0" w:rsidRDefault="009709B0" w:rsidP="00373673">
      <w:pPr>
        <w:spacing w:after="0" w:line="228" w:lineRule="auto"/>
        <w:ind w:firstLine="284"/>
        <w:jc w:val="both"/>
        <w:rPr>
          <w:rFonts w:ascii="Times New Roman" w:hAnsi="Times New Roman"/>
          <w:sz w:val="20"/>
          <w:szCs w:val="20"/>
        </w:rPr>
      </w:pPr>
      <w:r w:rsidRPr="009709B0">
        <w:rPr>
          <w:rFonts w:ascii="Times New Roman" w:hAnsi="Times New Roman"/>
          <w:sz w:val="20"/>
          <w:szCs w:val="20"/>
        </w:rPr>
        <w:t>Таким образом, проведенные исследования показали, что примен</w:t>
      </w:r>
      <w:r w:rsidRPr="009709B0">
        <w:rPr>
          <w:rFonts w:ascii="Times New Roman" w:hAnsi="Times New Roman"/>
          <w:sz w:val="20"/>
          <w:szCs w:val="20"/>
        </w:rPr>
        <w:t>е</w:t>
      </w:r>
      <w:r w:rsidRPr="009709B0">
        <w:rPr>
          <w:rFonts w:ascii="Times New Roman" w:hAnsi="Times New Roman"/>
          <w:sz w:val="20"/>
          <w:szCs w:val="20"/>
        </w:rPr>
        <w:t>ние торфа на дерново-подзолистых легкосуглинистых почвах спосо</w:t>
      </w:r>
      <w:r w:rsidRPr="009709B0">
        <w:rPr>
          <w:rFonts w:ascii="Times New Roman" w:hAnsi="Times New Roman"/>
          <w:sz w:val="20"/>
          <w:szCs w:val="20"/>
        </w:rPr>
        <w:t>б</w:t>
      </w:r>
      <w:r w:rsidRPr="009709B0">
        <w:rPr>
          <w:rFonts w:ascii="Times New Roman" w:hAnsi="Times New Roman"/>
          <w:sz w:val="20"/>
          <w:szCs w:val="20"/>
        </w:rPr>
        <w:t>ствует оптимизации плодородия почвы, улучшению их агрохимич</w:t>
      </w:r>
      <w:r w:rsidRPr="009709B0">
        <w:rPr>
          <w:rFonts w:ascii="Times New Roman" w:hAnsi="Times New Roman"/>
          <w:sz w:val="20"/>
          <w:szCs w:val="20"/>
        </w:rPr>
        <w:t>е</w:t>
      </w:r>
      <w:r w:rsidRPr="009709B0">
        <w:rPr>
          <w:rFonts w:ascii="Times New Roman" w:hAnsi="Times New Roman"/>
          <w:sz w:val="20"/>
          <w:szCs w:val="20"/>
        </w:rPr>
        <w:t>ских показателей, биологической активности. Вследствие этого всего создаются предпосылки для повышения эффективности использования этих почв и получения высоких урожаев сельскохозяйственных кул</w:t>
      </w:r>
      <w:r w:rsidRPr="009709B0">
        <w:rPr>
          <w:rFonts w:ascii="Times New Roman" w:hAnsi="Times New Roman"/>
          <w:sz w:val="20"/>
          <w:szCs w:val="20"/>
        </w:rPr>
        <w:t>ь</w:t>
      </w:r>
      <w:r w:rsidRPr="009709B0">
        <w:rPr>
          <w:rFonts w:ascii="Times New Roman" w:hAnsi="Times New Roman"/>
          <w:sz w:val="20"/>
          <w:szCs w:val="20"/>
        </w:rPr>
        <w:t>тур надлежащего качества.</w:t>
      </w:r>
    </w:p>
    <w:p w:rsidR="009709B0" w:rsidRPr="00741610" w:rsidRDefault="009709B0" w:rsidP="00741610">
      <w:pPr>
        <w:spacing w:after="0" w:line="240" w:lineRule="auto"/>
        <w:ind w:firstLine="284"/>
        <w:jc w:val="both"/>
        <w:rPr>
          <w:rFonts w:asciiTheme="minorHAnsi" w:hAnsiTheme="minorHAnsi" w:cstheme="minorHAnsi"/>
          <w:sz w:val="20"/>
          <w:szCs w:val="20"/>
        </w:rPr>
      </w:pPr>
    </w:p>
    <w:p w:rsidR="00741610" w:rsidRPr="00741610" w:rsidRDefault="00741610" w:rsidP="00373673">
      <w:pPr>
        <w:shd w:val="clear" w:color="auto" w:fill="FFFFFF"/>
        <w:spacing w:after="0" w:line="240" w:lineRule="auto"/>
        <w:jc w:val="both"/>
        <w:rPr>
          <w:rFonts w:asciiTheme="minorHAnsi" w:hAnsiTheme="minorHAnsi" w:cstheme="minorHAnsi"/>
          <w:color w:val="000000"/>
          <w:sz w:val="20"/>
          <w:szCs w:val="20"/>
        </w:rPr>
      </w:pPr>
      <w:r w:rsidRPr="00741610">
        <w:rPr>
          <w:rFonts w:asciiTheme="minorHAnsi" w:hAnsiTheme="minorHAnsi" w:cstheme="minorHAnsi"/>
          <w:color w:val="000000"/>
          <w:sz w:val="20"/>
          <w:szCs w:val="20"/>
        </w:rPr>
        <w:t>УДК 631.6:631.445.15</w:t>
      </w:r>
    </w:p>
    <w:p w:rsidR="00741610" w:rsidRPr="00741610" w:rsidRDefault="00373673" w:rsidP="00373673">
      <w:pPr>
        <w:shd w:val="clear" w:color="auto" w:fill="FFFFFF"/>
        <w:spacing w:after="0" w:line="240" w:lineRule="auto"/>
        <w:jc w:val="both"/>
        <w:rPr>
          <w:rFonts w:asciiTheme="minorHAnsi" w:hAnsiTheme="minorHAnsi" w:cstheme="minorHAnsi"/>
          <w:sz w:val="20"/>
          <w:szCs w:val="20"/>
        </w:rPr>
      </w:pPr>
      <w:r w:rsidRPr="00373673">
        <w:rPr>
          <w:rFonts w:asciiTheme="minorHAnsi" w:hAnsiTheme="minorHAnsi" w:cstheme="minorHAnsi"/>
          <w:color w:val="000000"/>
          <w:sz w:val="20"/>
          <w:szCs w:val="20"/>
        </w:rPr>
        <w:t>ЖЕЛАННАЯ Е.И.</w:t>
      </w:r>
      <w:r w:rsidRPr="00741610">
        <w:rPr>
          <w:rFonts w:asciiTheme="minorHAnsi" w:hAnsiTheme="minorHAnsi" w:cstheme="minorHAnsi"/>
          <w:color w:val="000000"/>
          <w:sz w:val="20"/>
          <w:szCs w:val="20"/>
        </w:rPr>
        <w:t xml:space="preserve"> </w:t>
      </w:r>
      <w:r w:rsidR="00741610" w:rsidRPr="00741610">
        <w:rPr>
          <w:rFonts w:asciiTheme="minorHAnsi" w:hAnsiTheme="minorHAnsi" w:cstheme="minorHAnsi"/>
          <w:color w:val="000000"/>
          <w:sz w:val="20"/>
          <w:szCs w:val="20"/>
        </w:rPr>
        <w:t>– студентка</w:t>
      </w:r>
    </w:p>
    <w:p w:rsidR="00741610" w:rsidRPr="00741610" w:rsidRDefault="00741610" w:rsidP="00373673">
      <w:pPr>
        <w:shd w:val="clear" w:color="auto" w:fill="FFFFFF"/>
        <w:spacing w:after="0" w:line="240" w:lineRule="auto"/>
        <w:jc w:val="center"/>
        <w:rPr>
          <w:rFonts w:asciiTheme="minorHAnsi" w:hAnsiTheme="minorHAnsi" w:cstheme="minorHAnsi"/>
          <w:b/>
          <w:bCs/>
          <w:color w:val="000000"/>
          <w:sz w:val="20"/>
          <w:szCs w:val="20"/>
        </w:rPr>
      </w:pPr>
      <w:r w:rsidRPr="00741610">
        <w:rPr>
          <w:rFonts w:asciiTheme="minorHAnsi" w:hAnsiTheme="minorHAnsi" w:cstheme="minorHAnsi"/>
          <w:b/>
          <w:bCs/>
          <w:color w:val="000000"/>
          <w:sz w:val="20"/>
          <w:szCs w:val="20"/>
        </w:rPr>
        <w:t>ОЦЕНКА ЭФФЕКТИВНОСТИ КРОТОВАНИЯ ТЯЖЕЛЫХ ПОЧВ</w:t>
      </w:r>
    </w:p>
    <w:p w:rsidR="00021672" w:rsidRDefault="00741610" w:rsidP="00373673">
      <w:pPr>
        <w:shd w:val="clear" w:color="auto" w:fill="FFFFFF"/>
        <w:spacing w:after="0" w:line="240" w:lineRule="auto"/>
        <w:jc w:val="center"/>
        <w:rPr>
          <w:rFonts w:asciiTheme="minorHAnsi" w:hAnsiTheme="minorHAnsi" w:cstheme="minorHAnsi"/>
          <w:i/>
          <w:color w:val="000000"/>
          <w:sz w:val="20"/>
          <w:szCs w:val="20"/>
        </w:rPr>
      </w:pPr>
      <w:r w:rsidRPr="00741610">
        <w:rPr>
          <w:rFonts w:asciiTheme="minorHAnsi" w:hAnsiTheme="minorHAnsi" w:cstheme="minorHAnsi"/>
          <w:i/>
          <w:color w:val="000000"/>
          <w:sz w:val="20"/>
          <w:szCs w:val="20"/>
        </w:rPr>
        <w:t xml:space="preserve">Научный руководитель – </w:t>
      </w:r>
      <w:r w:rsidRPr="00741610">
        <w:rPr>
          <w:rFonts w:asciiTheme="minorHAnsi" w:hAnsiTheme="minorHAnsi" w:cstheme="minorHAnsi"/>
          <w:b/>
          <w:i/>
          <w:color w:val="000000"/>
          <w:sz w:val="20"/>
          <w:szCs w:val="20"/>
        </w:rPr>
        <w:t>Шавлинский О.А.</w:t>
      </w:r>
      <w:r w:rsidR="00373673">
        <w:rPr>
          <w:rFonts w:asciiTheme="minorHAnsi" w:hAnsiTheme="minorHAnsi" w:cstheme="minorHAnsi"/>
          <w:color w:val="000000"/>
          <w:sz w:val="20"/>
          <w:szCs w:val="20"/>
        </w:rPr>
        <w:t xml:space="preserve"> – </w:t>
      </w:r>
      <w:r w:rsidR="00373673" w:rsidRPr="00816FA0">
        <w:rPr>
          <w:rFonts w:asciiTheme="minorHAnsi" w:hAnsiTheme="minorHAnsi" w:cstheme="minorHAnsi"/>
          <w:i/>
          <w:color w:val="000000"/>
          <w:sz w:val="20"/>
          <w:szCs w:val="20"/>
        </w:rPr>
        <w:t>кандидат</w:t>
      </w:r>
    </w:p>
    <w:p w:rsidR="00741610" w:rsidRPr="00816FA0" w:rsidRDefault="00373673" w:rsidP="00373673">
      <w:pPr>
        <w:shd w:val="clear" w:color="auto" w:fill="FFFFFF"/>
        <w:spacing w:after="0" w:line="240" w:lineRule="auto"/>
        <w:jc w:val="center"/>
        <w:rPr>
          <w:rFonts w:asciiTheme="minorHAnsi" w:hAnsiTheme="minorHAnsi" w:cstheme="minorHAnsi"/>
          <w:i/>
          <w:sz w:val="20"/>
          <w:szCs w:val="20"/>
        </w:rPr>
      </w:pPr>
      <w:r w:rsidRPr="00816FA0">
        <w:rPr>
          <w:rFonts w:asciiTheme="minorHAnsi" w:hAnsiTheme="minorHAnsi" w:cstheme="minorHAnsi"/>
          <w:i/>
          <w:color w:val="000000"/>
          <w:sz w:val="20"/>
          <w:szCs w:val="20"/>
        </w:rPr>
        <w:t xml:space="preserve"> сельскохозяйственных наук</w:t>
      </w:r>
      <w:r w:rsidR="00741610" w:rsidRPr="00816FA0">
        <w:rPr>
          <w:rFonts w:asciiTheme="minorHAnsi" w:hAnsiTheme="minorHAnsi" w:cstheme="minorHAnsi"/>
          <w:i/>
          <w:color w:val="000000"/>
          <w:sz w:val="20"/>
          <w:szCs w:val="20"/>
        </w:rPr>
        <w:t>, доцент</w:t>
      </w:r>
    </w:p>
    <w:p w:rsidR="00741610" w:rsidRPr="00741610" w:rsidRDefault="00741610" w:rsidP="00373673">
      <w:pPr>
        <w:shd w:val="clear" w:color="auto" w:fill="FFFFFF"/>
        <w:spacing w:after="0" w:line="240" w:lineRule="auto"/>
        <w:jc w:val="center"/>
        <w:rPr>
          <w:rFonts w:asciiTheme="minorHAnsi" w:hAnsiTheme="minorHAnsi" w:cstheme="minorHAnsi"/>
          <w:sz w:val="20"/>
          <w:szCs w:val="20"/>
        </w:rPr>
      </w:pPr>
      <w:r w:rsidRPr="00741610">
        <w:rPr>
          <w:rFonts w:asciiTheme="minorHAnsi" w:hAnsiTheme="minorHAnsi" w:cstheme="minorHAnsi"/>
          <w:color w:val="000000"/>
          <w:sz w:val="20"/>
          <w:szCs w:val="20"/>
        </w:rPr>
        <w:t>УО «Белорусская государственная сельскохозяйственная академия»,</w:t>
      </w:r>
    </w:p>
    <w:p w:rsidR="00741610" w:rsidRPr="00741610" w:rsidRDefault="00741610" w:rsidP="00373673">
      <w:pPr>
        <w:shd w:val="clear" w:color="auto" w:fill="FFFFFF"/>
        <w:spacing w:after="0" w:line="240" w:lineRule="auto"/>
        <w:jc w:val="center"/>
        <w:rPr>
          <w:rFonts w:asciiTheme="minorHAnsi" w:hAnsiTheme="minorHAnsi" w:cstheme="minorHAnsi"/>
          <w:color w:val="000000"/>
          <w:sz w:val="20"/>
          <w:szCs w:val="20"/>
        </w:rPr>
      </w:pPr>
      <w:r w:rsidRPr="00741610">
        <w:rPr>
          <w:rFonts w:asciiTheme="minorHAnsi" w:hAnsiTheme="minorHAnsi" w:cstheme="minorHAnsi"/>
          <w:color w:val="000000"/>
          <w:sz w:val="20"/>
          <w:szCs w:val="20"/>
        </w:rPr>
        <w:t>Горки, Республика Беларусь</w:t>
      </w:r>
    </w:p>
    <w:p w:rsidR="00741610" w:rsidRPr="00741610" w:rsidRDefault="00741610" w:rsidP="00741610">
      <w:pPr>
        <w:shd w:val="clear" w:color="auto" w:fill="FFFFFF"/>
        <w:spacing w:after="0" w:line="240" w:lineRule="auto"/>
        <w:ind w:firstLine="284"/>
        <w:jc w:val="both"/>
        <w:rPr>
          <w:rFonts w:asciiTheme="minorHAnsi" w:hAnsiTheme="minorHAnsi" w:cstheme="minorHAnsi"/>
          <w:sz w:val="20"/>
          <w:szCs w:val="20"/>
        </w:rPr>
      </w:pPr>
    </w:p>
    <w:p w:rsidR="00741610" w:rsidRPr="00741610" w:rsidRDefault="00741610" w:rsidP="00741610">
      <w:pPr>
        <w:shd w:val="clear" w:color="auto" w:fill="FFFFFF"/>
        <w:spacing w:after="0" w:line="240" w:lineRule="auto"/>
        <w:ind w:firstLine="284"/>
        <w:jc w:val="both"/>
        <w:rPr>
          <w:rFonts w:asciiTheme="minorHAnsi" w:hAnsiTheme="minorHAnsi" w:cstheme="minorHAnsi"/>
          <w:color w:val="000000"/>
          <w:sz w:val="20"/>
          <w:szCs w:val="20"/>
          <w:lang w:val="be-BY"/>
        </w:rPr>
      </w:pPr>
      <w:r w:rsidRPr="00741610">
        <w:rPr>
          <w:rFonts w:asciiTheme="minorHAnsi" w:hAnsiTheme="minorHAnsi" w:cstheme="minorHAnsi"/>
          <w:color w:val="000000"/>
          <w:sz w:val="20"/>
          <w:szCs w:val="20"/>
        </w:rPr>
        <w:t xml:space="preserve">Кротование является одним из старейших агромелиоративных приемов на тяжелых землях (средних и тяжелых суглинках, глинах). Впервые оно было применено в Англии в </w:t>
      </w:r>
      <w:smartTag w:uri="urn:schemas-microsoft-com:office:smarttags" w:element="metricconverter">
        <w:smartTagPr>
          <w:attr w:name="ProductID" w:val="1807 г"/>
        </w:smartTagPr>
        <w:r w:rsidRPr="00741610">
          <w:rPr>
            <w:rFonts w:asciiTheme="minorHAnsi" w:hAnsiTheme="minorHAnsi" w:cstheme="minorHAnsi"/>
            <w:color w:val="000000"/>
            <w:sz w:val="20"/>
            <w:szCs w:val="20"/>
          </w:rPr>
          <w:t>1807 г</w:t>
        </w:r>
      </w:smartTag>
      <w:r w:rsidRPr="00741610">
        <w:rPr>
          <w:rFonts w:asciiTheme="minorHAnsi" w:hAnsiTheme="minorHAnsi" w:cstheme="minorHAnsi"/>
          <w:color w:val="000000"/>
          <w:sz w:val="20"/>
          <w:szCs w:val="20"/>
        </w:rPr>
        <w:t>. [1]</w:t>
      </w:r>
      <w:r w:rsidRPr="00741610">
        <w:rPr>
          <w:rFonts w:asciiTheme="minorHAnsi" w:hAnsiTheme="minorHAnsi" w:cstheme="minorHAnsi"/>
          <w:color w:val="000000"/>
          <w:sz w:val="20"/>
          <w:szCs w:val="20"/>
          <w:lang w:val="be-BY"/>
        </w:rPr>
        <w:t xml:space="preserve">. Несмотря на то, что со времени закладки первых кротовин прошло уже более 200 лет, имеется в этом деле все еще много неясных и спорных вопросов. Прежде всего это касается срока службы кротовых дрен. Так, по литературным данным, в Англии и Новой Зеландии кротовый дренаж сохраняется длительное время и стоимость осушения тяжелых почв, имея в виду применение комбинированного дренажа (гончарный + кротовый), снижается в 3 – 5 раз за счет увеличения расстояний между гончарными дренами до </w:t>
      </w:r>
      <w:smartTag w:uri="urn:schemas-microsoft-com:office:smarttags" w:element="metricconverter">
        <w:smartTagPr>
          <w:attr w:name="ProductID" w:val="60 м"/>
        </w:smartTagPr>
        <w:r w:rsidRPr="00741610">
          <w:rPr>
            <w:rFonts w:asciiTheme="minorHAnsi" w:hAnsiTheme="minorHAnsi" w:cstheme="minorHAnsi"/>
            <w:color w:val="000000"/>
            <w:sz w:val="20"/>
            <w:szCs w:val="20"/>
            <w:lang w:val="be-BY"/>
          </w:rPr>
          <w:t>60 м</w:t>
        </w:r>
      </w:smartTag>
      <w:r w:rsidRPr="00741610">
        <w:rPr>
          <w:rFonts w:asciiTheme="minorHAnsi" w:hAnsiTheme="minorHAnsi" w:cstheme="minorHAnsi"/>
          <w:color w:val="000000"/>
          <w:sz w:val="20"/>
          <w:szCs w:val="20"/>
          <w:lang w:val="be-BY"/>
        </w:rPr>
        <w:t xml:space="preserve">. В то же время отмечается, что и в Англии происходит быстрая закупорка кротовин глинистыми частицами, если после нарезки в течение 2 – 3 суток идут затяжные </w:t>
      </w:r>
      <w:r w:rsidRPr="00741610">
        <w:rPr>
          <w:rFonts w:asciiTheme="minorHAnsi" w:hAnsiTheme="minorHAnsi" w:cstheme="minorHAnsi"/>
          <w:color w:val="000000"/>
          <w:sz w:val="20"/>
          <w:szCs w:val="20"/>
          <w:lang w:val="be-BY"/>
        </w:rPr>
        <w:lastRenderedPageBreak/>
        <w:t xml:space="preserve">дожди. В США кротовины, проложенные во влажной почве, функционировали около 2 лет, однако при переменном увлажнении и высыхании они разрушаются и не переживают зимы </w:t>
      </w:r>
      <w:r w:rsidRPr="00741610">
        <w:rPr>
          <w:rFonts w:asciiTheme="minorHAnsi" w:hAnsiTheme="minorHAnsi" w:cstheme="minorHAnsi"/>
          <w:color w:val="000000"/>
          <w:sz w:val="20"/>
          <w:szCs w:val="20"/>
        </w:rPr>
        <w:t>[</w:t>
      </w:r>
      <w:r w:rsidRPr="00741610">
        <w:rPr>
          <w:rFonts w:asciiTheme="minorHAnsi" w:hAnsiTheme="minorHAnsi" w:cstheme="minorHAnsi"/>
          <w:color w:val="000000"/>
          <w:sz w:val="20"/>
          <w:szCs w:val="20"/>
          <w:lang w:val="be-BY"/>
        </w:rPr>
        <w:t>1</w:t>
      </w:r>
      <w:r w:rsidRPr="00741610">
        <w:rPr>
          <w:rFonts w:asciiTheme="minorHAnsi" w:hAnsiTheme="minorHAnsi" w:cstheme="minorHAnsi"/>
          <w:color w:val="000000"/>
          <w:sz w:val="20"/>
          <w:szCs w:val="20"/>
        </w:rPr>
        <w:t>]</w:t>
      </w:r>
      <w:r w:rsidRPr="00741610">
        <w:rPr>
          <w:rFonts w:asciiTheme="minorHAnsi" w:hAnsiTheme="minorHAnsi" w:cstheme="minorHAnsi"/>
          <w:color w:val="000000"/>
          <w:sz w:val="20"/>
          <w:szCs w:val="20"/>
          <w:lang w:val="be-BY"/>
        </w:rPr>
        <w:t>.</w:t>
      </w:r>
    </w:p>
    <w:p w:rsidR="00373673" w:rsidRPr="00373673" w:rsidRDefault="00741610" w:rsidP="00373673">
      <w:pPr>
        <w:shd w:val="clear" w:color="auto" w:fill="FFFFFF"/>
        <w:spacing w:after="0" w:line="240" w:lineRule="auto"/>
        <w:ind w:firstLine="284"/>
        <w:jc w:val="both"/>
        <w:rPr>
          <w:rFonts w:asciiTheme="minorHAnsi" w:hAnsiTheme="minorHAnsi" w:cstheme="minorHAnsi"/>
          <w:color w:val="000000"/>
          <w:spacing w:val="-4"/>
          <w:sz w:val="20"/>
          <w:szCs w:val="20"/>
        </w:rPr>
      </w:pPr>
      <w:r w:rsidRPr="00741610">
        <w:rPr>
          <w:rFonts w:asciiTheme="minorHAnsi" w:hAnsiTheme="minorHAnsi" w:cstheme="minorHAnsi"/>
          <w:color w:val="000000"/>
          <w:sz w:val="20"/>
          <w:szCs w:val="20"/>
        </w:rPr>
        <w:t>На территории бывшего Советского Союза наиболее детальные и</w:t>
      </w:r>
      <w:r w:rsidRPr="00741610">
        <w:rPr>
          <w:rFonts w:asciiTheme="minorHAnsi" w:hAnsiTheme="minorHAnsi" w:cstheme="minorHAnsi"/>
          <w:color w:val="000000"/>
          <w:sz w:val="20"/>
          <w:szCs w:val="20"/>
        </w:rPr>
        <w:t>с</w:t>
      </w:r>
      <w:r w:rsidRPr="00741610">
        <w:rPr>
          <w:rFonts w:asciiTheme="minorHAnsi" w:hAnsiTheme="minorHAnsi" w:cstheme="minorHAnsi"/>
          <w:color w:val="000000"/>
          <w:sz w:val="20"/>
          <w:szCs w:val="20"/>
        </w:rPr>
        <w:t>следования по осушению тяжелых почв комбинированным дренажем были проведены в Литовской ССР [</w:t>
      </w:r>
      <w:r w:rsidRPr="00741610">
        <w:rPr>
          <w:rFonts w:asciiTheme="minorHAnsi" w:hAnsiTheme="minorHAnsi" w:cstheme="minorHAnsi"/>
          <w:color w:val="000000"/>
          <w:sz w:val="20"/>
          <w:szCs w:val="20"/>
          <w:lang w:val="be-BY"/>
        </w:rPr>
        <w:t>1</w:t>
      </w:r>
      <w:r w:rsidRPr="00741610">
        <w:rPr>
          <w:rFonts w:asciiTheme="minorHAnsi" w:hAnsiTheme="minorHAnsi" w:cstheme="minorHAnsi"/>
          <w:color w:val="000000"/>
          <w:sz w:val="20"/>
          <w:szCs w:val="20"/>
        </w:rPr>
        <w:t>]. Они показали, что кротование увеличивает слой дренажного стока в 1,5 раза в течение первых двух лет после его проведения. На третий год заметной разницы в стоке не наблюдалось. Увеличение слоя дренажного стока положительно сказ</w:t>
      </w:r>
      <w:proofErr w:type="gramStart"/>
      <w:r w:rsidRPr="00741610">
        <w:rPr>
          <w:rFonts w:asciiTheme="minorHAnsi" w:hAnsiTheme="minorHAnsi" w:cstheme="minorHAnsi"/>
          <w:color w:val="000000"/>
          <w:sz w:val="20"/>
          <w:szCs w:val="20"/>
        </w:rPr>
        <w:t>а</w:t>
      </w:r>
      <w:r w:rsidR="00373673">
        <w:rPr>
          <w:rFonts w:asciiTheme="minorHAnsi" w:hAnsiTheme="minorHAnsi" w:cstheme="minorHAnsi"/>
          <w:color w:val="000000"/>
          <w:sz w:val="20"/>
          <w:szCs w:val="20"/>
        </w:rPr>
        <w:t>-</w:t>
      </w:r>
      <w:proofErr w:type="gramEnd"/>
      <w:r w:rsidR="00373673" w:rsidRPr="00373673">
        <w:rPr>
          <w:rFonts w:asciiTheme="minorHAnsi" w:hAnsiTheme="minorHAnsi" w:cstheme="minorHAnsi"/>
          <w:color w:val="000000"/>
          <w:sz w:val="20"/>
          <w:szCs w:val="20"/>
        </w:rPr>
        <w:t xml:space="preserve"> </w:t>
      </w:r>
      <w:r w:rsidR="00373673" w:rsidRPr="00741610">
        <w:rPr>
          <w:rFonts w:asciiTheme="minorHAnsi" w:hAnsiTheme="minorHAnsi" w:cstheme="minorHAnsi"/>
          <w:color w:val="000000"/>
          <w:sz w:val="20"/>
          <w:szCs w:val="20"/>
        </w:rPr>
        <w:t xml:space="preserve">лось и на урожае яровых зерновых и картофеля. Во многом похожие </w:t>
      </w:r>
      <w:r w:rsidR="00373673" w:rsidRPr="00373673">
        <w:rPr>
          <w:rFonts w:asciiTheme="minorHAnsi" w:hAnsiTheme="minorHAnsi" w:cstheme="minorHAnsi"/>
          <w:color w:val="000000"/>
          <w:spacing w:val="-4"/>
          <w:sz w:val="20"/>
          <w:szCs w:val="20"/>
        </w:rPr>
        <w:t>результаты были получены также в опытах ЛатНИИГиМ и СевНИИ ГиМ</w:t>
      </w:r>
      <w:r w:rsidR="00373673">
        <w:rPr>
          <w:rFonts w:asciiTheme="minorHAnsi" w:hAnsiTheme="minorHAnsi" w:cstheme="minorHAnsi"/>
          <w:color w:val="000000"/>
          <w:spacing w:val="-4"/>
          <w:sz w:val="20"/>
          <w:szCs w:val="20"/>
        </w:rPr>
        <w:t>.</w:t>
      </w:r>
    </w:p>
    <w:p w:rsidR="00741610" w:rsidRPr="00741610" w:rsidRDefault="00373673" w:rsidP="00373673">
      <w:pPr>
        <w:shd w:val="clear" w:color="auto" w:fill="FFFFFF"/>
        <w:spacing w:after="0" w:line="240" w:lineRule="auto"/>
        <w:ind w:firstLine="284"/>
        <w:jc w:val="both"/>
        <w:rPr>
          <w:rFonts w:asciiTheme="minorHAnsi" w:hAnsiTheme="minorHAnsi" w:cstheme="minorHAnsi"/>
          <w:color w:val="000000"/>
          <w:sz w:val="20"/>
          <w:szCs w:val="20"/>
          <w:lang w:val="be-BY"/>
        </w:rPr>
      </w:pPr>
      <w:r>
        <w:rPr>
          <w:rFonts w:asciiTheme="minorHAnsi" w:hAnsiTheme="minorHAnsi" w:cstheme="minorHAnsi"/>
          <w:color w:val="000000"/>
          <w:sz w:val="20"/>
          <w:szCs w:val="20"/>
        </w:rPr>
        <w:t>С</w:t>
      </w:r>
      <w:r w:rsidR="00741610" w:rsidRPr="00741610">
        <w:rPr>
          <w:rFonts w:asciiTheme="minorHAnsi" w:hAnsiTheme="minorHAnsi" w:cstheme="minorHAnsi"/>
          <w:color w:val="000000"/>
          <w:sz w:val="20"/>
          <w:szCs w:val="20"/>
        </w:rPr>
        <w:t>ледует отметить, что в опытах ЛитНИИГиМ заплывание кротовин происходило через год после их устройства. Однако А.И. Бальчюнас считает, что положительное влияние сохраняется и после заплывания кротовин за счет щелей и трещин, образующихся в почве после прох</w:t>
      </w:r>
      <w:r w:rsidR="00741610" w:rsidRPr="00741610">
        <w:rPr>
          <w:rFonts w:asciiTheme="minorHAnsi" w:hAnsiTheme="minorHAnsi" w:cstheme="minorHAnsi"/>
          <w:color w:val="000000"/>
          <w:sz w:val="20"/>
          <w:szCs w:val="20"/>
        </w:rPr>
        <w:t>о</w:t>
      </w:r>
      <w:r w:rsidR="00741610" w:rsidRPr="00741610">
        <w:rPr>
          <w:rFonts w:asciiTheme="minorHAnsi" w:hAnsiTheme="minorHAnsi" w:cstheme="minorHAnsi"/>
          <w:color w:val="000000"/>
          <w:sz w:val="20"/>
          <w:szCs w:val="20"/>
        </w:rPr>
        <w:t>да ножей кротователя [</w:t>
      </w:r>
      <w:r w:rsidR="00741610" w:rsidRPr="00741610">
        <w:rPr>
          <w:rFonts w:asciiTheme="minorHAnsi" w:hAnsiTheme="minorHAnsi" w:cstheme="minorHAnsi"/>
          <w:color w:val="000000"/>
          <w:sz w:val="20"/>
          <w:szCs w:val="20"/>
          <w:lang w:val="be-BY"/>
        </w:rPr>
        <w:t>2</w:t>
      </w:r>
      <w:r w:rsidR="00741610" w:rsidRPr="00741610">
        <w:rPr>
          <w:rFonts w:asciiTheme="minorHAnsi" w:hAnsiTheme="minorHAnsi" w:cstheme="minorHAnsi"/>
          <w:color w:val="000000"/>
          <w:sz w:val="20"/>
          <w:szCs w:val="20"/>
        </w:rPr>
        <w:t>]</w:t>
      </w:r>
      <w:r w:rsidR="00741610" w:rsidRPr="00741610">
        <w:rPr>
          <w:rFonts w:asciiTheme="minorHAnsi" w:hAnsiTheme="minorHAnsi" w:cstheme="minorHAnsi"/>
          <w:color w:val="000000"/>
          <w:sz w:val="20"/>
          <w:szCs w:val="20"/>
          <w:lang w:val="be-BY"/>
        </w:rPr>
        <w:t>.</w:t>
      </w:r>
    </w:p>
    <w:p w:rsidR="00741610" w:rsidRPr="00741610" w:rsidRDefault="00741610" w:rsidP="00741610">
      <w:pPr>
        <w:shd w:val="clear" w:color="auto" w:fill="FFFFFF"/>
        <w:spacing w:after="0" w:line="240" w:lineRule="auto"/>
        <w:ind w:firstLine="284"/>
        <w:jc w:val="both"/>
        <w:rPr>
          <w:rFonts w:asciiTheme="minorHAnsi" w:hAnsiTheme="minorHAnsi" w:cstheme="minorHAnsi"/>
          <w:color w:val="000000"/>
          <w:sz w:val="20"/>
          <w:szCs w:val="20"/>
        </w:rPr>
      </w:pPr>
      <w:r w:rsidRPr="00741610">
        <w:rPr>
          <w:rFonts w:asciiTheme="minorHAnsi" w:hAnsiTheme="minorHAnsi" w:cstheme="minorHAnsi"/>
          <w:color w:val="000000"/>
          <w:sz w:val="20"/>
          <w:szCs w:val="20"/>
          <w:lang w:val="be-BY"/>
        </w:rPr>
        <w:t xml:space="preserve">В Белоруссии для оценки эффективности кротования были  заложе-ны опытные участки на тяжелых почвах на Шаркощинской системе, в </w:t>
      </w:r>
      <w:smartTag w:uri="urn:schemas-microsoft-com:office:smarttags" w:element="metricconverter">
        <w:smartTagPr>
          <w:attr w:name="ProductID" w:val="1969 г"/>
        </w:smartTagPr>
        <w:r w:rsidRPr="00741610">
          <w:rPr>
            <w:rFonts w:asciiTheme="minorHAnsi" w:hAnsiTheme="minorHAnsi" w:cstheme="minorHAnsi"/>
            <w:color w:val="000000"/>
            <w:sz w:val="20"/>
            <w:szCs w:val="20"/>
            <w:lang w:val="be-BY"/>
          </w:rPr>
          <w:t>1969 г</w:t>
        </w:r>
      </w:smartTag>
      <w:r w:rsidR="00373673">
        <w:rPr>
          <w:rFonts w:asciiTheme="minorHAnsi" w:hAnsiTheme="minorHAnsi" w:cstheme="minorHAnsi"/>
          <w:color w:val="000000"/>
          <w:sz w:val="20"/>
          <w:szCs w:val="20"/>
          <w:lang w:val="be-BY"/>
        </w:rPr>
        <w:t>. – в колхозах “</w:t>
      </w:r>
      <w:r w:rsidRPr="00741610">
        <w:rPr>
          <w:rFonts w:asciiTheme="minorHAnsi" w:hAnsiTheme="minorHAnsi" w:cstheme="minorHAnsi"/>
          <w:color w:val="000000"/>
          <w:sz w:val="20"/>
          <w:szCs w:val="20"/>
          <w:lang w:val="be-BY"/>
        </w:rPr>
        <w:t xml:space="preserve">Гвардия” Браславского района и “Коминтерн” Шарковщинского района. Летом </w:t>
      </w:r>
      <w:smartTag w:uri="urn:schemas-microsoft-com:office:smarttags" w:element="metricconverter">
        <w:smartTagPr>
          <w:attr w:name="ProductID" w:val="1969 г"/>
        </w:smartTagPr>
        <w:r w:rsidRPr="00741610">
          <w:rPr>
            <w:rFonts w:asciiTheme="minorHAnsi" w:hAnsiTheme="minorHAnsi" w:cstheme="minorHAnsi"/>
            <w:color w:val="000000"/>
            <w:sz w:val="20"/>
            <w:szCs w:val="20"/>
            <w:lang w:val="be-BY"/>
          </w:rPr>
          <w:t>1969 г</w:t>
        </w:r>
      </w:smartTag>
      <w:r w:rsidRPr="00741610">
        <w:rPr>
          <w:rFonts w:asciiTheme="minorHAnsi" w:hAnsiTheme="minorHAnsi" w:cstheme="minorHAnsi"/>
          <w:color w:val="000000"/>
          <w:sz w:val="20"/>
          <w:szCs w:val="20"/>
          <w:lang w:val="be-BY"/>
        </w:rPr>
        <w:t>. п</w:t>
      </w:r>
      <w:r w:rsidRPr="00741610">
        <w:rPr>
          <w:rFonts w:asciiTheme="minorHAnsi" w:hAnsiTheme="minorHAnsi" w:cstheme="minorHAnsi"/>
          <w:color w:val="000000"/>
          <w:sz w:val="20"/>
          <w:szCs w:val="20"/>
        </w:rPr>
        <w:t>роводилось кротование ди</w:t>
      </w:r>
      <w:r w:rsidRPr="00741610">
        <w:rPr>
          <w:rFonts w:asciiTheme="minorHAnsi" w:hAnsiTheme="minorHAnsi" w:cstheme="minorHAnsi"/>
          <w:color w:val="000000"/>
          <w:sz w:val="20"/>
          <w:szCs w:val="20"/>
        </w:rPr>
        <w:t>а</w:t>
      </w:r>
      <w:r w:rsidRPr="00741610">
        <w:rPr>
          <w:rFonts w:asciiTheme="minorHAnsi" w:hAnsiTheme="minorHAnsi" w:cstheme="minorHAnsi"/>
          <w:color w:val="000000"/>
          <w:sz w:val="20"/>
          <w:szCs w:val="20"/>
        </w:rPr>
        <w:t xml:space="preserve">метром дренера </w:t>
      </w:r>
      <w:smartTag w:uri="urn:schemas-microsoft-com:office:smarttags" w:element="metricconverter">
        <w:smartTagPr>
          <w:attr w:name="ProductID" w:val="60 мм"/>
        </w:smartTagPr>
        <w:r w:rsidRPr="00741610">
          <w:rPr>
            <w:rFonts w:asciiTheme="minorHAnsi" w:hAnsiTheme="minorHAnsi" w:cstheme="minorHAnsi"/>
            <w:color w:val="000000"/>
            <w:sz w:val="20"/>
            <w:szCs w:val="20"/>
          </w:rPr>
          <w:t>60 мм</w:t>
        </w:r>
      </w:smartTag>
      <w:r w:rsidRPr="00741610">
        <w:rPr>
          <w:rFonts w:asciiTheme="minorHAnsi" w:hAnsiTheme="minorHAnsi" w:cstheme="minorHAnsi"/>
          <w:color w:val="000000"/>
          <w:sz w:val="20"/>
          <w:szCs w:val="20"/>
        </w:rPr>
        <w:t xml:space="preserve"> с расстоянием между кротовинами </w:t>
      </w:r>
      <w:smartTag w:uri="urn:schemas-microsoft-com:office:smarttags" w:element="metricconverter">
        <w:smartTagPr>
          <w:attr w:name="ProductID" w:val="5 м"/>
        </w:smartTagPr>
        <w:r w:rsidRPr="00741610">
          <w:rPr>
            <w:rFonts w:asciiTheme="minorHAnsi" w:hAnsiTheme="minorHAnsi" w:cstheme="minorHAnsi"/>
            <w:color w:val="000000"/>
            <w:sz w:val="20"/>
            <w:szCs w:val="20"/>
          </w:rPr>
          <w:t>5 м</w:t>
        </w:r>
      </w:smartTag>
      <w:r w:rsidRPr="00741610">
        <w:rPr>
          <w:rFonts w:asciiTheme="minorHAnsi" w:hAnsiTheme="minorHAnsi" w:cstheme="minorHAnsi"/>
          <w:color w:val="000000"/>
          <w:sz w:val="20"/>
          <w:szCs w:val="20"/>
        </w:rPr>
        <w:t xml:space="preserve">, 10 и </w:t>
      </w:r>
      <w:smartTag w:uri="urn:schemas-microsoft-com:office:smarttags" w:element="metricconverter">
        <w:smartTagPr>
          <w:attr w:name="ProductID" w:val="20 м"/>
        </w:smartTagPr>
        <w:r w:rsidRPr="00741610">
          <w:rPr>
            <w:rFonts w:asciiTheme="minorHAnsi" w:hAnsiTheme="minorHAnsi" w:cstheme="minorHAnsi"/>
            <w:color w:val="000000"/>
            <w:sz w:val="20"/>
            <w:szCs w:val="20"/>
          </w:rPr>
          <w:t>20 м</w:t>
        </w:r>
      </w:smartTag>
      <w:r w:rsidRPr="00741610">
        <w:rPr>
          <w:rFonts w:asciiTheme="minorHAnsi" w:hAnsiTheme="minorHAnsi" w:cstheme="minorHAnsi"/>
          <w:color w:val="000000"/>
          <w:sz w:val="20"/>
          <w:szCs w:val="20"/>
        </w:rPr>
        <w:t xml:space="preserve">. Для контроля был определен недренированный участок, осушенный гончарным дренажем через </w:t>
      </w:r>
      <w:smartTag w:uri="urn:schemas-microsoft-com:office:smarttags" w:element="metricconverter">
        <w:smartTagPr>
          <w:attr w:name="ProductID" w:val="10 м"/>
        </w:smartTagPr>
        <w:r w:rsidRPr="00741610">
          <w:rPr>
            <w:rFonts w:asciiTheme="minorHAnsi" w:hAnsiTheme="minorHAnsi" w:cstheme="minorHAnsi"/>
            <w:color w:val="000000"/>
            <w:sz w:val="20"/>
            <w:szCs w:val="20"/>
          </w:rPr>
          <w:t>10 м</w:t>
        </w:r>
      </w:smartTag>
      <w:r w:rsidRPr="00741610">
        <w:rPr>
          <w:rFonts w:asciiTheme="minorHAnsi" w:hAnsiTheme="minorHAnsi" w:cstheme="minorHAnsi"/>
          <w:color w:val="000000"/>
          <w:sz w:val="20"/>
          <w:szCs w:val="20"/>
        </w:rPr>
        <w:t>. Он представлен тяжелыми суглинк</w:t>
      </w:r>
      <w:r w:rsidRPr="00741610">
        <w:rPr>
          <w:rFonts w:asciiTheme="minorHAnsi" w:hAnsiTheme="minorHAnsi" w:cstheme="minorHAnsi"/>
          <w:color w:val="000000"/>
          <w:sz w:val="20"/>
          <w:szCs w:val="20"/>
        </w:rPr>
        <w:t>а</w:t>
      </w:r>
      <w:r w:rsidRPr="00741610">
        <w:rPr>
          <w:rFonts w:asciiTheme="minorHAnsi" w:hAnsiTheme="minorHAnsi" w:cstheme="minorHAnsi"/>
          <w:color w:val="000000"/>
          <w:sz w:val="20"/>
          <w:szCs w:val="20"/>
        </w:rPr>
        <w:t>ми с хорошо оструктуренным гумусным слоем почвы мощностью ок</w:t>
      </w:r>
      <w:r w:rsidRPr="00741610">
        <w:rPr>
          <w:rFonts w:asciiTheme="minorHAnsi" w:hAnsiTheme="minorHAnsi" w:cstheme="minorHAnsi"/>
          <w:color w:val="000000"/>
          <w:sz w:val="20"/>
          <w:szCs w:val="20"/>
        </w:rPr>
        <w:t>о</w:t>
      </w:r>
      <w:r w:rsidRPr="00741610">
        <w:rPr>
          <w:rFonts w:asciiTheme="minorHAnsi" w:hAnsiTheme="minorHAnsi" w:cstheme="minorHAnsi"/>
          <w:color w:val="000000"/>
          <w:sz w:val="20"/>
          <w:szCs w:val="20"/>
        </w:rPr>
        <w:t xml:space="preserve">ло </w:t>
      </w:r>
      <w:smartTag w:uri="urn:schemas-microsoft-com:office:smarttags" w:element="metricconverter">
        <w:smartTagPr>
          <w:attr w:name="ProductID" w:val="30 см"/>
        </w:smartTagPr>
        <w:r w:rsidRPr="00741610">
          <w:rPr>
            <w:rFonts w:asciiTheme="minorHAnsi" w:hAnsiTheme="minorHAnsi" w:cstheme="minorHAnsi"/>
            <w:color w:val="000000"/>
            <w:sz w:val="20"/>
            <w:szCs w:val="20"/>
          </w:rPr>
          <w:t>30 см</w:t>
        </w:r>
      </w:smartTag>
      <w:r w:rsidRPr="00741610">
        <w:rPr>
          <w:rFonts w:asciiTheme="minorHAnsi" w:hAnsiTheme="minorHAnsi" w:cstheme="minorHAnsi"/>
          <w:color w:val="000000"/>
          <w:sz w:val="20"/>
          <w:szCs w:val="20"/>
        </w:rPr>
        <w:t>. Поверхность пологая, с уклоном 1 – 2</w:t>
      </w:r>
      <w:r w:rsidRPr="00741610">
        <w:rPr>
          <w:rFonts w:asciiTheme="minorHAnsi" w:hAnsiTheme="minorHAnsi" w:cstheme="minorHAnsi"/>
          <w:color w:val="000000"/>
          <w:sz w:val="20"/>
          <w:szCs w:val="20"/>
          <w:vertAlign w:val="superscript"/>
        </w:rPr>
        <w:t>0</w:t>
      </w:r>
      <w:r w:rsidRPr="00741610">
        <w:rPr>
          <w:rFonts w:asciiTheme="minorHAnsi" w:hAnsiTheme="minorHAnsi" w:cstheme="minorHAnsi"/>
          <w:color w:val="000000"/>
          <w:sz w:val="20"/>
          <w:szCs w:val="20"/>
        </w:rPr>
        <w:t>.</w:t>
      </w:r>
    </w:p>
    <w:p w:rsidR="00741610" w:rsidRPr="00741610" w:rsidRDefault="00741610" w:rsidP="00741610">
      <w:pPr>
        <w:shd w:val="clear" w:color="auto" w:fill="FFFFFF"/>
        <w:spacing w:after="0" w:line="240" w:lineRule="auto"/>
        <w:ind w:firstLine="284"/>
        <w:jc w:val="both"/>
        <w:rPr>
          <w:rFonts w:asciiTheme="minorHAnsi" w:hAnsiTheme="minorHAnsi" w:cstheme="minorHAnsi"/>
          <w:color w:val="000000"/>
          <w:sz w:val="20"/>
          <w:szCs w:val="20"/>
        </w:rPr>
      </w:pPr>
      <w:proofErr w:type="gramStart"/>
      <w:r w:rsidRPr="00741610">
        <w:rPr>
          <w:rFonts w:asciiTheme="minorHAnsi" w:hAnsiTheme="minorHAnsi" w:cstheme="minorHAnsi"/>
          <w:color w:val="000000"/>
          <w:sz w:val="20"/>
          <w:szCs w:val="20"/>
        </w:rPr>
        <w:t xml:space="preserve">Летом </w:t>
      </w:r>
      <w:smartTag w:uri="urn:schemas-microsoft-com:office:smarttags" w:element="metricconverter">
        <w:smartTagPr>
          <w:attr w:name="ProductID" w:val="1970 г"/>
        </w:smartTagPr>
        <w:r w:rsidRPr="00741610">
          <w:rPr>
            <w:rFonts w:asciiTheme="minorHAnsi" w:hAnsiTheme="minorHAnsi" w:cstheme="minorHAnsi"/>
            <w:color w:val="000000"/>
            <w:sz w:val="20"/>
            <w:szCs w:val="20"/>
          </w:rPr>
          <w:t>1970 г</w:t>
        </w:r>
      </w:smartTag>
      <w:r w:rsidRPr="00741610">
        <w:rPr>
          <w:rFonts w:asciiTheme="minorHAnsi" w:hAnsiTheme="minorHAnsi" w:cstheme="minorHAnsi"/>
          <w:color w:val="000000"/>
          <w:sz w:val="20"/>
          <w:szCs w:val="20"/>
        </w:rPr>
        <w:t>. кротование было</w:t>
      </w:r>
      <w:r w:rsidR="00373673">
        <w:rPr>
          <w:rFonts w:asciiTheme="minorHAnsi" w:hAnsiTheme="minorHAnsi" w:cstheme="minorHAnsi"/>
          <w:color w:val="000000"/>
          <w:sz w:val="20"/>
          <w:szCs w:val="20"/>
        </w:rPr>
        <w:t xml:space="preserve"> проведено диаметром дренера 60 </w:t>
      </w:r>
      <w:r w:rsidRPr="00741610">
        <w:rPr>
          <w:rFonts w:asciiTheme="minorHAnsi" w:hAnsiTheme="minorHAnsi" w:cstheme="minorHAnsi"/>
          <w:color w:val="000000"/>
          <w:sz w:val="20"/>
          <w:szCs w:val="20"/>
        </w:rPr>
        <w:t xml:space="preserve">мм на двух участках, менее структурных, с толщиной гумусного слоя 15 – </w:t>
      </w:r>
      <w:smartTag w:uri="urn:schemas-microsoft-com:office:smarttags" w:element="metricconverter">
        <w:smartTagPr>
          <w:attr w:name="ProductID" w:val="20 см"/>
        </w:smartTagPr>
        <w:r w:rsidRPr="00741610">
          <w:rPr>
            <w:rFonts w:asciiTheme="minorHAnsi" w:hAnsiTheme="minorHAnsi" w:cstheme="minorHAnsi"/>
            <w:color w:val="000000"/>
            <w:sz w:val="20"/>
            <w:szCs w:val="20"/>
          </w:rPr>
          <w:t>20 см</w:t>
        </w:r>
      </w:smartTag>
      <w:r w:rsidRPr="00741610">
        <w:rPr>
          <w:rFonts w:asciiTheme="minorHAnsi" w:hAnsiTheme="minorHAnsi" w:cstheme="minorHAnsi"/>
          <w:color w:val="000000"/>
          <w:sz w:val="20"/>
          <w:szCs w:val="20"/>
        </w:rPr>
        <w:t xml:space="preserve"> на старопахотном и целинном участках системы (пе</w:t>
      </w:r>
      <w:r w:rsidRPr="00741610">
        <w:rPr>
          <w:rFonts w:asciiTheme="minorHAnsi" w:hAnsiTheme="minorHAnsi" w:cstheme="minorHAnsi"/>
          <w:color w:val="000000"/>
          <w:sz w:val="20"/>
          <w:szCs w:val="20"/>
        </w:rPr>
        <w:t>р</w:t>
      </w:r>
      <w:r w:rsidRPr="00741610">
        <w:rPr>
          <w:rFonts w:asciiTheme="minorHAnsi" w:hAnsiTheme="minorHAnsi" w:cstheme="minorHAnsi"/>
          <w:color w:val="000000"/>
          <w:sz w:val="20"/>
          <w:szCs w:val="20"/>
        </w:rPr>
        <w:t xml:space="preserve">пендикулярно гончарным дренам с расстоянием между ними </w:t>
      </w:r>
      <w:smartTag w:uri="urn:schemas-microsoft-com:office:smarttags" w:element="metricconverter">
        <w:smartTagPr>
          <w:attr w:name="ProductID" w:val="20 м"/>
        </w:smartTagPr>
        <w:r w:rsidRPr="00741610">
          <w:rPr>
            <w:rFonts w:asciiTheme="minorHAnsi" w:hAnsiTheme="minorHAnsi" w:cstheme="minorHAnsi"/>
            <w:color w:val="000000"/>
            <w:sz w:val="20"/>
            <w:szCs w:val="20"/>
          </w:rPr>
          <w:t>20 м</w:t>
        </w:r>
      </w:smartTag>
      <w:r w:rsidRPr="00741610">
        <w:rPr>
          <w:rFonts w:asciiTheme="minorHAnsi" w:hAnsiTheme="minorHAnsi" w:cstheme="minorHAnsi"/>
          <w:color w:val="000000"/>
          <w:sz w:val="20"/>
          <w:szCs w:val="20"/>
        </w:rPr>
        <w:t xml:space="preserve">, 40 и </w:t>
      </w:r>
      <w:smartTag w:uri="urn:schemas-microsoft-com:office:smarttags" w:element="metricconverter">
        <w:smartTagPr>
          <w:attr w:name="ProductID" w:val="60 м"/>
        </w:smartTagPr>
        <w:r w:rsidRPr="00741610">
          <w:rPr>
            <w:rFonts w:asciiTheme="minorHAnsi" w:hAnsiTheme="minorHAnsi" w:cstheme="minorHAnsi"/>
            <w:color w:val="000000"/>
            <w:sz w:val="20"/>
            <w:szCs w:val="20"/>
          </w:rPr>
          <w:t>60 м</w:t>
        </w:r>
      </w:smartTag>
      <w:r w:rsidRPr="00741610">
        <w:rPr>
          <w:rFonts w:asciiTheme="minorHAnsi" w:hAnsiTheme="minorHAnsi" w:cstheme="minorHAnsi"/>
          <w:color w:val="000000"/>
          <w:sz w:val="20"/>
          <w:szCs w:val="20"/>
        </w:rPr>
        <w:t xml:space="preserve">) и рыхление – кротование диметром дренера </w:t>
      </w:r>
      <w:smartTag w:uri="urn:schemas-microsoft-com:office:smarttags" w:element="metricconverter">
        <w:smartTagPr>
          <w:attr w:name="ProductID" w:val="200 мм"/>
        </w:smartTagPr>
        <w:r w:rsidRPr="00741610">
          <w:rPr>
            <w:rFonts w:asciiTheme="minorHAnsi" w:hAnsiTheme="minorHAnsi" w:cstheme="minorHAnsi"/>
            <w:color w:val="000000"/>
            <w:sz w:val="20"/>
            <w:szCs w:val="20"/>
          </w:rPr>
          <w:t>200 мм</w:t>
        </w:r>
      </w:smartTag>
      <w:r w:rsidRPr="00741610">
        <w:rPr>
          <w:rFonts w:asciiTheme="minorHAnsi" w:hAnsiTheme="minorHAnsi" w:cstheme="minorHAnsi"/>
          <w:color w:val="000000"/>
          <w:sz w:val="20"/>
          <w:szCs w:val="20"/>
        </w:rPr>
        <w:t>.</w:t>
      </w:r>
      <w:proofErr w:type="gramEnd"/>
      <w:r w:rsidRPr="00741610">
        <w:rPr>
          <w:rFonts w:asciiTheme="minorHAnsi" w:hAnsiTheme="minorHAnsi" w:cstheme="minorHAnsi"/>
          <w:color w:val="000000"/>
          <w:sz w:val="20"/>
          <w:szCs w:val="20"/>
        </w:rPr>
        <w:t xml:space="preserve"> Использов</w:t>
      </w:r>
      <w:r w:rsidRPr="00741610">
        <w:rPr>
          <w:rFonts w:asciiTheme="minorHAnsi" w:hAnsiTheme="minorHAnsi" w:cstheme="minorHAnsi"/>
          <w:color w:val="000000"/>
          <w:sz w:val="20"/>
          <w:szCs w:val="20"/>
        </w:rPr>
        <w:t>а</w:t>
      </w:r>
      <w:r w:rsidRPr="00741610">
        <w:rPr>
          <w:rFonts w:asciiTheme="minorHAnsi" w:hAnsiTheme="minorHAnsi" w:cstheme="minorHAnsi"/>
          <w:color w:val="000000"/>
          <w:sz w:val="20"/>
          <w:szCs w:val="20"/>
        </w:rPr>
        <w:t>ли орудие РК-1,2 при формирован</w:t>
      </w:r>
      <w:r w:rsidR="00373673">
        <w:rPr>
          <w:rFonts w:asciiTheme="minorHAnsi" w:hAnsiTheme="minorHAnsi" w:cstheme="minorHAnsi"/>
          <w:color w:val="000000"/>
          <w:sz w:val="20"/>
          <w:szCs w:val="20"/>
        </w:rPr>
        <w:t>ии кротовин в разрыхленной з</w:t>
      </w:r>
      <w:r w:rsidR="00373673">
        <w:rPr>
          <w:rFonts w:asciiTheme="minorHAnsi" w:hAnsiTheme="minorHAnsi" w:cstheme="minorHAnsi"/>
          <w:color w:val="000000"/>
          <w:sz w:val="20"/>
          <w:szCs w:val="20"/>
        </w:rPr>
        <w:t>о</w:t>
      </w:r>
      <w:r w:rsidR="00373673">
        <w:rPr>
          <w:rFonts w:asciiTheme="minorHAnsi" w:hAnsiTheme="minorHAnsi" w:cstheme="minorHAnsi"/>
          <w:color w:val="000000"/>
          <w:sz w:val="20"/>
          <w:szCs w:val="20"/>
        </w:rPr>
        <w:t>не </w:t>
      </w:r>
      <w:r w:rsidRPr="00741610">
        <w:rPr>
          <w:rFonts w:asciiTheme="minorHAnsi" w:hAnsiTheme="minorHAnsi" w:cstheme="minorHAnsi"/>
          <w:color w:val="000000"/>
          <w:sz w:val="20"/>
          <w:szCs w:val="20"/>
        </w:rPr>
        <w:t>[3].</w:t>
      </w:r>
    </w:p>
    <w:p w:rsidR="00741610" w:rsidRDefault="00741610" w:rsidP="00741610">
      <w:pPr>
        <w:shd w:val="clear" w:color="auto" w:fill="FFFFFF"/>
        <w:spacing w:after="0" w:line="240" w:lineRule="auto"/>
        <w:ind w:firstLine="284"/>
        <w:jc w:val="both"/>
        <w:rPr>
          <w:rFonts w:asciiTheme="minorHAnsi" w:hAnsiTheme="minorHAnsi" w:cstheme="minorHAnsi"/>
          <w:color w:val="000000"/>
          <w:sz w:val="20"/>
          <w:szCs w:val="20"/>
        </w:rPr>
      </w:pPr>
      <w:r w:rsidRPr="00741610">
        <w:rPr>
          <w:rFonts w:asciiTheme="minorHAnsi" w:hAnsiTheme="minorHAnsi" w:cstheme="minorHAnsi"/>
          <w:color w:val="000000"/>
          <w:sz w:val="20"/>
          <w:szCs w:val="20"/>
        </w:rPr>
        <w:t>Наблюдения за дренажным стоком (таблица 1) показали, что на х</w:t>
      </w:r>
      <w:r w:rsidRPr="00741610">
        <w:rPr>
          <w:rFonts w:asciiTheme="minorHAnsi" w:hAnsiTheme="minorHAnsi" w:cstheme="minorHAnsi"/>
          <w:color w:val="000000"/>
          <w:sz w:val="20"/>
          <w:szCs w:val="20"/>
        </w:rPr>
        <w:t>о</w:t>
      </w:r>
      <w:r w:rsidRPr="00741610">
        <w:rPr>
          <w:rFonts w:asciiTheme="minorHAnsi" w:hAnsiTheme="minorHAnsi" w:cstheme="minorHAnsi"/>
          <w:color w:val="000000"/>
          <w:sz w:val="20"/>
          <w:szCs w:val="20"/>
        </w:rPr>
        <w:t>рошо оструктуренном участке кротование увеличивает слой дрена</w:t>
      </w:r>
      <w:r w:rsidRPr="00741610">
        <w:rPr>
          <w:rFonts w:asciiTheme="minorHAnsi" w:hAnsiTheme="minorHAnsi" w:cstheme="minorHAnsi"/>
          <w:color w:val="000000"/>
          <w:sz w:val="20"/>
          <w:szCs w:val="20"/>
        </w:rPr>
        <w:t>ж</w:t>
      </w:r>
      <w:r w:rsidRPr="00741610">
        <w:rPr>
          <w:rFonts w:asciiTheme="minorHAnsi" w:hAnsiTheme="minorHAnsi" w:cstheme="minorHAnsi"/>
          <w:color w:val="000000"/>
          <w:sz w:val="20"/>
          <w:szCs w:val="20"/>
        </w:rPr>
        <w:t xml:space="preserve">ного стока в первый год примерно в 4 раза. Весной </w:t>
      </w:r>
      <w:smartTag w:uri="urn:schemas-microsoft-com:office:smarttags" w:element="metricconverter">
        <w:smartTagPr>
          <w:attr w:name="ProductID" w:val="1970 г"/>
        </w:smartTagPr>
        <w:r w:rsidRPr="00741610">
          <w:rPr>
            <w:rFonts w:asciiTheme="minorHAnsi" w:hAnsiTheme="minorHAnsi" w:cstheme="minorHAnsi"/>
            <w:color w:val="000000"/>
            <w:sz w:val="20"/>
            <w:szCs w:val="20"/>
          </w:rPr>
          <w:t>1970 г</w:t>
        </w:r>
      </w:smartTag>
      <w:r w:rsidRPr="00741610">
        <w:rPr>
          <w:rFonts w:asciiTheme="minorHAnsi" w:hAnsiTheme="minorHAnsi" w:cstheme="minorHAnsi"/>
          <w:color w:val="000000"/>
          <w:sz w:val="20"/>
          <w:szCs w:val="20"/>
        </w:rPr>
        <w:t xml:space="preserve">. (через 10 месяцев после кротования) увеличение произошло в 1,5 раза. Через 1,5 года (осенью </w:t>
      </w:r>
      <w:smartTag w:uri="urn:schemas-microsoft-com:office:smarttags" w:element="metricconverter">
        <w:smartTagPr>
          <w:attr w:name="ProductID" w:val="1970 г"/>
        </w:smartTagPr>
        <w:r w:rsidRPr="00741610">
          <w:rPr>
            <w:rFonts w:asciiTheme="minorHAnsi" w:hAnsiTheme="minorHAnsi" w:cstheme="minorHAnsi"/>
            <w:color w:val="000000"/>
            <w:sz w:val="20"/>
            <w:szCs w:val="20"/>
          </w:rPr>
          <w:t>1970 г</w:t>
        </w:r>
      </w:smartTag>
      <w:r w:rsidRPr="00741610">
        <w:rPr>
          <w:rFonts w:asciiTheme="minorHAnsi" w:hAnsiTheme="minorHAnsi" w:cstheme="minorHAnsi"/>
          <w:color w:val="000000"/>
          <w:sz w:val="20"/>
          <w:szCs w:val="20"/>
        </w:rPr>
        <w:t>.) сток уже практически выравнялся и при рассто</w:t>
      </w:r>
      <w:r w:rsidRPr="00741610">
        <w:rPr>
          <w:rFonts w:asciiTheme="minorHAnsi" w:hAnsiTheme="minorHAnsi" w:cstheme="minorHAnsi"/>
          <w:color w:val="000000"/>
          <w:sz w:val="20"/>
          <w:szCs w:val="20"/>
        </w:rPr>
        <w:t>я</w:t>
      </w:r>
      <w:r w:rsidRPr="00741610">
        <w:rPr>
          <w:rFonts w:asciiTheme="minorHAnsi" w:hAnsiTheme="minorHAnsi" w:cstheme="minorHAnsi"/>
          <w:color w:val="000000"/>
          <w:sz w:val="20"/>
          <w:szCs w:val="20"/>
        </w:rPr>
        <w:t xml:space="preserve">ниях между дренами </w:t>
      </w:r>
      <w:smartTag w:uri="urn:schemas-microsoft-com:office:smarttags" w:element="metricconverter">
        <w:smartTagPr>
          <w:attr w:name="ProductID" w:val="10 м"/>
        </w:smartTagPr>
        <w:r w:rsidRPr="00741610">
          <w:rPr>
            <w:rFonts w:asciiTheme="minorHAnsi" w:hAnsiTheme="minorHAnsi" w:cstheme="minorHAnsi"/>
            <w:color w:val="000000"/>
            <w:sz w:val="20"/>
            <w:szCs w:val="20"/>
          </w:rPr>
          <w:t>10 м</w:t>
        </w:r>
      </w:smartTag>
      <w:r w:rsidRPr="00741610">
        <w:rPr>
          <w:rFonts w:asciiTheme="minorHAnsi" w:hAnsiTheme="minorHAnsi" w:cstheme="minorHAnsi"/>
          <w:color w:val="000000"/>
          <w:sz w:val="20"/>
          <w:szCs w:val="20"/>
        </w:rPr>
        <w:t xml:space="preserve"> составил </w:t>
      </w:r>
      <w:smartTag w:uri="urn:schemas-microsoft-com:office:smarttags" w:element="metricconverter">
        <w:smartTagPr>
          <w:attr w:name="ProductID" w:val="37 мм"/>
        </w:smartTagPr>
        <w:r w:rsidRPr="00741610">
          <w:rPr>
            <w:rFonts w:asciiTheme="minorHAnsi" w:hAnsiTheme="minorHAnsi" w:cstheme="minorHAnsi"/>
            <w:color w:val="000000"/>
            <w:sz w:val="20"/>
            <w:szCs w:val="20"/>
          </w:rPr>
          <w:t>37 мм</w:t>
        </w:r>
      </w:smartTag>
      <w:r w:rsidRPr="00741610">
        <w:rPr>
          <w:rFonts w:asciiTheme="minorHAnsi" w:hAnsiTheme="minorHAnsi" w:cstheme="minorHAnsi"/>
          <w:color w:val="000000"/>
          <w:sz w:val="20"/>
          <w:szCs w:val="20"/>
        </w:rPr>
        <w:t xml:space="preserve"> и </w:t>
      </w:r>
      <w:smartTag w:uri="urn:schemas-microsoft-com:office:smarttags" w:element="metricconverter">
        <w:smartTagPr>
          <w:attr w:name="ProductID" w:val="31 мм"/>
        </w:smartTagPr>
        <w:r w:rsidRPr="00741610">
          <w:rPr>
            <w:rFonts w:asciiTheme="minorHAnsi" w:hAnsiTheme="minorHAnsi" w:cstheme="minorHAnsi"/>
            <w:color w:val="000000"/>
            <w:sz w:val="20"/>
            <w:szCs w:val="20"/>
          </w:rPr>
          <w:t>31 мм</w:t>
        </w:r>
      </w:smartTag>
      <w:r w:rsidRPr="00741610">
        <w:rPr>
          <w:rFonts w:asciiTheme="minorHAnsi" w:hAnsiTheme="minorHAnsi" w:cstheme="minorHAnsi"/>
          <w:color w:val="000000"/>
          <w:sz w:val="20"/>
          <w:szCs w:val="20"/>
        </w:rPr>
        <w:t>. Отсутствовало ра</w:t>
      </w:r>
      <w:r w:rsidRPr="00741610">
        <w:rPr>
          <w:rFonts w:asciiTheme="minorHAnsi" w:hAnsiTheme="minorHAnsi" w:cstheme="minorHAnsi"/>
          <w:color w:val="000000"/>
          <w:sz w:val="20"/>
          <w:szCs w:val="20"/>
        </w:rPr>
        <w:t>з</w:t>
      </w:r>
      <w:r w:rsidRPr="00741610">
        <w:rPr>
          <w:rFonts w:asciiTheme="minorHAnsi" w:hAnsiTheme="minorHAnsi" w:cstheme="minorHAnsi"/>
          <w:color w:val="000000"/>
          <w:sz w:val="20"/>
          <w:szCs w:val="20"/>
        </w:rPr>
        <w:t xml:space="preserve">личие в стоке и весной </w:t>
      </w:r>
      <w:smartTag w:uri="urn:schemas-microsoft-com:office:smarttags" w:element="metricconverter">
        <w:smartTagPr>
          <w:attr w:name="ProductID" w:val="1971 г"/>
        </w:smartTagPr>
        <w:r w:rsidRPr="00741610">
          <w:rPr>
            <w:rFonts w:asciiTheme="minorHAnsi" w:hAnsiTheme="minorHAnsi" w:cstheme="minorHAnsi"/>
            <w:color w:val="000000"/>
            <w:sz w:val="20"/>
            <w:szCs w:val="20"/>
          </w:rPr>
          <w:t>1971 г</w:t>
        </w:r>
      </w:smartTag>
      <w:r w:rsidRPr="00741610">
        <w:rPr>
          <w:rFonts w:asciiTheme="minorHAnsi" w:hAnsiTheme="minorHAnsi" w:cstheme="minorHAnsi"/>
          <w:color w:val="000000"/>
          <w:sz w:val="20"/>
          <w:szCs w:val="20"/>
        </w:rPr>
        <w:t>.</w:t>
      </w:r>
    </w:p>
    <w:p w:rsidR="00A00593" w:rsidRPr="00A00593" w:rsidRDefault="00A00593" w:rsidP="00A00593">
      <w:pPr>
        <w:shd w:val="clear" w:color="auto" w:fill="FFFFFF"/>
        <w:spacing w:after="0" w:line="240" w:lineRule="auto"/>
        <w:jc w:val="both"/>
        <w:rPr>
          <w:rFonts w:asciiTheme="minorHAnsi" w:hAnsiTheme="minorHAnsi" w:cstheme="minorHAnsi"/>
          <w:color w:val="000000"/>
          <w:sz w:val="10"/>
          <w:szCs w:val="10"/>
        </w:rPr>
      </w:pPr>
    </w:p>
    <w:p w:rsidR="00A00593" w:rsidRPr="00A00593" w:rsidRDefault="00A00593" w:rsidP="00A00593">
      <w:pPr>
        <w:shd w:val="clear" w:color="auto" w:fill="FFFFFF"/>
        <w:spacing w:after="0" w:line="240" w:lineRule="auto"/>
        <w:jc w:val="both"/>
        <w:rPr>
          <w:rFonts w:asciiTheme="minorHAnsi" w:hAnsiTheme="minorHAnsi" w:cstheme="minorHAnsi"/>
          <w:color w:val="000000"/>
          <w:sz w:val="10"/>
          <w:szCs w:val="10"/>
        </w:rPr>
      </w:pPr>
    </w:p>
    <w:p w:rsidR="003670A8" w:rsidRDefault="00741610" w:rsidP="003670A8">
      <w:pPr>
        <w:shd w:val="clear" w:color="auto" w:fill="FFFFFF"/>
        <w:spacing w:after="0" w:line="233" w:lineRule="auto"/>
        <w:jc w:val="center"/>
        <w:rPr>
          <w:rFonts w:asciiTheme="minorHAnsi" w:hAnsiTheme="minorHAnsi" w:cstheme="minorHAnsi"/>
          <w:b/>
          <w:color w:val="000000"/>
          <w:sz w:val="16"/>
          <w:szCs w:val="16"/>
        </w:rPr>
      </w:pPr>
      <w:r w:rsidRPr="003670A8">
        <w:rPr>
          <w:rFonts w:asciiTheme="minorHAnsi" w:hAnsiTheme="minorHAnsi" w:cstheme="minorHAnsi"/>
          <w:color w:val="000000"/>
          <w:sz w:val="16"/>
          <w:szCs w:val="16"/>
        </w:rPr>
        <w:t>Таблица 1</w:t>
      </w:r>
      <w:r w:rsidRPr="00373673">
        <w:rPr>
          <w:rFonts w:asciiTheme="minorHAnsi" w:hAnsiTheme="minorHAnsi" w:cstheme="minorHAnsi"/>
          <w:color w:val="000000"/>
          <w:spacing w:val="20"/>
          <w:sz w:val="16"/>
          <w:szCs w:val="16"/>
        </w:rPr>
        <w:t>.</w:t>
      </w:r>
      <w:r w:rsidRPr="00373673">
        <w:rPr>
          <w:rFonts w:asciiTheme="minorHAnsi" w:hAnsiTheme="minorHAnsi" w:cstheme="minorHAnsi"/>
          <w:color w:val="000000"/>
          <w:sz w:val="16"/>
          <w:szCs w:val="16"/>
        </w:rPr>
        <w:t xml:space="preserve"> </w:t>
      </w:r>
      <w:r w:rsidRPr="00373673">
        <w:rPr>
          <w:rFonts w:asciiTheme="minorHAnsi" w:hAnsiTheme="minorHAnsi" w:cstheme="minorHAnsi"/>
          <w:b/>
          <w:color w:val="000000"/>
          <w:sz w:val="16"/>
          <w:szCs w:val="16"/>
        </w:rPr>
        <w:t xml:space="preserve">Влияние кротования на дренажный сток </w:t>
      </w:r>
    </w:p>
    <w:p w:rsidR="00741610" w:rsidRPr="00373673" w:rsidRDefault="00741610" w:rsidP="003670A8">
      <w:pPr>
        <w:shd w:val="clear" w:color="auto" w:fill="FFFFFF"/>
        <w:spacing w:after="0" w:line="233" w:lineRule="auto"/>
        <w:jc w:val="center"/>
        <w:rPr>
          <w:rFonts w:asciiTheme="minorHAnsi" w:hAnsiTheme="minorHAnsi" w:cstheme="minorHAnsi"/>
          <w:color w:val="000000"/>
          <w:sz w:val="16"/>
          <w:szCs w:val="16"/>
        </w:rPr>
      </w:pPr>
      <w:r w:rsidRPr="00373673">
        <w:rPr>
          <w:rFonts w:asciiTheme="minorHAnsi" w:hAnsiTheme="minorHAnsi" w:cstheme="minorHAnsi"/>
          <w:color w:val="000000"/>
          <w:sz w:val="16"/>
          <w:szCs w:val="16"/>
        </w:rPr>
        <w:t>(Шарковщинский опытный участок), согласно [3]</w:t>
      </w:r>
    </w:p>
    <w:p w:rsidR="00741610" w:rsidRPr="00373673" w:rsidRDefault="00741610" w:rsidP="003670A8">
      <w:pPr>
        <w:shd w:val="clear" w:color="auto" w:fill="FFFFFF"/>
        <w:spacing w:after="0" w:line="233" w:lineRule="auto"/>
        <w:jc w:val="both"/>
        <w:rPr>
          <w:rFonts w:asciiTheme="minorHAnsi" w:hAnsiTheme="minorHAnsi" w:cstheme="minorHAnsi"/>
          <w:color w:val="000000"/>
          <w:sz w:val="16"/>
          <w:szCs w:val="16"/>
        </w:rPr>
      </w:pPr>
    </w:p>
    <w:tbl>
      <w:tblPr>
        <w:tblStyle w:val="afe"/>
        <w:tblW w:w="0" w:type="auto"/>
        <w:tblInd w:w="122" w:type="dxa"/>
        <w:tblLayout w:type="fixed"/>
        <w:tblLook w:val="01E0"/>
      </w:tblPr>
      <w:tblGrid>
        <w:gridCol w:w="812"/>
        <w:gridCol w:w="617"/>
        <w:gridCol w:w="617"/>
        <w:gridCol w:w="617"/>
        <w:gridCol w:w="570"/>
        <w:gridCol w:w="570"/>
        <w:gridCol w:w="571"/>
        <w:gridCol w:w="570"/>
        <w:gridCol w:w="571"/>
        <w:gridCol w:w="567"/>
      </w:tblGrid>
      <w:tr w:rsidR="00741610" w:rsidRPr="00373673" w:rsidTr="00373673">
        <w:tc>
          <w:tcPr>
            <w:tcW w:w="812" w:type="dxa"/>
            <w:vMerge w:val="restart"/>
            <w:vAlign w:val="center"/>
          </w:tcPr>
          <w:p w:rsidR="00741610" w:rsidRPr="00373673" w:rsidRDefault="00741610" w:rsidP="003670A8">
            <w:pPr>
              <w:spacing w:line="233" w:lineRule="auto"/>
              <w:ind w:left="-122" w:right="-133"/>
              <w:jc w:val="center"/>
              <w:rPr>
                <w:rFonts w:asciiTheme="minorHAnsi" w:hAnsiTheme="minorHAnsi" w:cstheme="minorHAnsi"/>
                <w:color w:val="000000"/>
                <w:sz w:val="16"/>
                <w:szCs w:val="16"/>
              </w:rPr>
            </w:pPr>
            <w:r w:rsidRPr="00373673">
              <w:rPr>
                <w:rFonts w:asciiTheme="minorHAnsi" w:hAnsiTheme="minorHAnsi" w:cstheme="minorHAnsi"/>
                <w:color w:val="000000"/>
                <w:sz w:val="16"/>
                <w:szCs w:val="16"/>
              </w:rPr>
              <w:t xml:space="preserve">Расстояние между </w:t>
            </w:r>
            <w:proofErr w:type="gramStart"/>
            <w:r w:rsidRPr="00373673">
              <w:rPr>
                <w:rFonts w:asciiTheme="minorHAnsi" w:hAnsiTheme="minorHAnsi" w:cstheme="minorHAnsi"/>
                <w:color w:val="000000"/>
                <w:sz w:val="16"/>
                <w:szCs w:val="16"/>
              </w:rPr>
              <w:t>дре-нами</w:t>
            </w:r>
            <w:proofErr w:type="gramEnd"/>
            <w:r w:rsidRPr="00373673">
              <w:rPr>
                <w:rFonts w:asciiTheme="minorHAnsi" w:hAnsiTheme="minorHAnsi" w:cstheme="minorHAnsi"/>
                <w:color w:val="000000"/>
                <w:sz w:val="16"/>
                <w:szCs w:val="16"/>
              </w:rPr>
              <w:t>, м</w:t>
            </w:r>
          </w:p>
        </w:tc>
        <w:tc>
          <w:tcPr>
            <w:tcW w:w="5270" w:type="dxa"/>
            <w:gridSpan w:val="9"/>
          </w:tcPr>
          <w:p w:rsidR="00741610" w:rsidRPr="00373673" w:rsidRDefault="00741610" w:rsidP="003670A8">
            <w:pPr>
              <w:spacing w:line="233" w:lineRule="auto"/>
              <w:jc w:val="center"/>
              <w:rPr>
                <w:rFonts w:asciiTheme="minorHAnsi" w:hAnsiTheme="minorHAnsi" w:cstheme="minorHAnsi"/>
                <w:color w:val="000000"/>
                <w:sz w:val="16"/>
                <w:szCs w:val="16"/>
              </w:rPr>
            </w:pPr>
            <w:r w:rsidRPr="00373673">
              <w:rPr>
                <w:rFonts w:asciiTheme="minorHAnsi" w:hAnsiTheme="minorHAnsi" w:cstheme="minorHAnsi"/>
                <w:color w:val="000000"/>
                <w:sz w:val="16"/>
                <w:szCs w:val="16"/>
              </w:rPr>
              <w:t xml:space="preserve">Слой стока, </w:t>
            </w:r>
            <w:proofErr w:type="gramStart"/>
            <w:r w:rsidRPr="00373673">
              <w:rPr>
                <w:rFonts w:asciiTheme="minorHAnsi" w:hAnsiTheme="minorHAnsi" w:cstheme="minorHAnsi"/>
                <w:color w:val="000000"/>
                <w:sz w:val="16"/>
                <w:szCs w:val="16"/>
              </w:rPr>
              <w:t>мм</w:t>
            </w:r>
            <w:proofErr w:type="gramEnd"/>
          </w:p>
        </w:tc>
      </w:tr>
      <w:tr w:rsidR="00741610" w:rsidRPr="00373673" w:rsidTr="00373673">
        <w:tc>
          <w:tcPr>
            <w:tcW w:w="812" w:type="dxa"/>
            <w:vMerge/>
          </w:tcPr>
          <w:p w:rsidR="00741610" w:rsidRPr="00373673" w:rsidRDefault="00741610" w:rsidP="003670A8">
            <w:pPr>
              <w:spacing w:line="233" w:lineRule="auto"/>
              <w:jc w:val="both"/>
              <w:rPr>
                <w:rFonts w:asciiTheme="minorHAnsi" w:hAnsiTheme="minorHAnsi" w:cstheme="minorHAnsi"/>
                <w:color w:val="000000"/>
                <w:sz w:val="16"/>
                <w:szCs w:val="16"/>
              </w:rPr>
            </w:pPr>
          </w:p>
        </w:tc>
        <w:tc>
          <w:tcPr>
            <w:tcW w:w="1851" w:type="dxa"/>
            <w:gridSpan w:val="3"/>
          </w:tcPr>
          <w:p w:rsidR="00741610" w:rsidRPr="00373673" w:rsidRDefault="00741610" w:rsidP="003670A8">
            <w:pPr>
              <w:spacing w:line="233" w:lineRule="auto"/>
              <w:ind w:right="-125"/>
              <w:jc w:val="center"/>
              <w:rPr>
                <w:rFonts w:asciiTheme="minorHAnsi" w:hAnsiTheme="minorHAnsi" w:cstheme="minorHAnsi"/>
                <w:color w:val="000000"/>
                <w:sz w:val="16"/>
                <w:szCs w:val="16"/>
              </w:rPr>
            </w:pPr>
            <w:smartTag w:uri="urn:schemas-microsoft-com:office:smarttags" w:element="metricconverter">
              <w:smartTagPr>
                <w:attr w:name="ProductID" w:val="1969 г"/>
              </w:smartTagPr>
              <w:r w:rsidRPr="00373673">
                <w:rPr>
                  <w:rFonts w:asciiTheme="minorHAnsi" w:hAnsiTheme="minorHAnsi" w:cstheme="minorHAnsi"/>
                  <w:color w:val="000000"/>
                  <w:sz w:val="16"/>
                  <w:szCs w:val="16"/>
                </w:rPr>
                <w:t>1969 г</w:t>
              </w:r>
            </w:smartTag>
            <w:r w:rsidRPr="00373673">
              <w:rPr>
                <w:rFonts w:asciiTheme="minorHAnsi" w:hAnsiTheme="minorHAnsi" w:cstheme="minorHAnsi"/>
                <w:color w:val="000000"/>
                <w:sz w:val="16"/>
                <w:szCs w:val="16"/>
              </w:rPr>
              <w:t>.</w:t>
            </w:r>
          </w:p>
        </w:tc>
        <w:tc>
          <w:tcPr>
            <w:tcW w:w="2852" w:type="dxa"/>
            <w:gridSpan w:val="5"/>
          </w:tcPr>
          <w:p w:rsidR="00741610" w:rsidRPr="00373673" w:rsidRDefault="00741610" w:rsidP="003670A8">
            <w:pPr>
              <w:spacing w:line="233" w:lineRule="auto"/>
              <w:ind w:right="-125"/>
              <w:jc w:val="center"/>
              <w:rPr>
                <w:rFonts w:asciiTheme="minorHAnsi" w:hAnsiTheme="minorHAnsi" w:cstheme="minorHAnsi"/>
                <w:color w:val="000000"/>
                <w:sz w:val="16"/>
                <w:szCs w:val="16"/>
              </w:rPr>
            </w:pPr>
            <w:smartTag w:uri="urn:schemas-microsoft-com:office:smarttags" w:element="metricconverter">
              <w:smartTagPr>
                <w:attr w:name="ProductID" w:val="1970 г"/>
              </w:smartTagPr>
              <w:r w:rsidRPr="00373673">
                <w:rPr>
                  <w:rFonts w:asciiTheme="minorHAnsi" w:hAnsiTheme="minorHAnsi" w:cstheme="minorHAnsi"/>
                  <w:color w:val="000000"/>
                  <w:sz w:val="16"/>
                  <w:szCs w:val="16"/>
                </w:rPr>
                <w:t>1970 г</w:t>
              </w:r>
            </w:smartTag>
            <w:r w:rsidRPr="00373673">
              <w:rPr>
                <w:rFonts w:asciiTheme="minorHAnsi" w:hAnsiTheme="minorHAnsi" w:cstheme="minorHAnsi"/>
                <w:color w:val="000000"/>
                <w:sz w:val="16"/>
                <w:szCs w:val="16"/>
              </w:rPr>
              <w:t>.</w:t>
            </w:r>
          </w:p>
        </w:tc>
        <w:tc>
          <w:tcPr>
            <w:tcW w:w="567" w:type="dxa"/>
          </w:tcPr>
          <w:p w:rsidR="00741610" w:rsidRPr="00373673" w:rsidRDefault="00741610" w:rsidP="003670A8">
            <w:pPr>
              <w:spacing w:line="233" w:lineRule="auto"/>
              <w:ind w:right="-125"/>
              <w:jc w:val="center"/>
              <w:rPr>
                <w:rFonts w:asciiTheme="minorHAnsi" w:hAnsiTheme="minorHAnsi" w:cstheme="minorHAnsi"/>
                <w:color w:val="000000"/>
                <w:sz w:val="16"/>
                <w:szCs w:val="16"/>
              </w:rPr>
            </w:pPr>
            <w:smartTag w:uri="urn:schemas-microsoft-com:office:smarttags" w:element="metricconverter">
              <w:smartTagPr>
                <w:attr w:name="ProductID" w:val="1971 г"/>
              </w:smartTagPr>
              <w:r w:rsidRPr="00373673">
                <w:rPr>
                  <w:rFonts w:asciiTheme="minorHAnsi" w:hAnsiTheme="minorHAnsi" w:cstheme="minorHAnsi"/>
                  <w:color w:val="000000"/>
                  <w:sz w:val="16"/>
                  <w:szCs w:val="16"/>
                </w:rPr>
                <w:t>1971 г</w:t>
              </w:r>
            </w:smartTag>
            <w:r w:rsidRPr="00373673">
              <w:rPr>
                <w:rFonts w:asciiTheme="minorHAnsi" w:hAnsiTheme="minorHAnsi" w:cstheme="minorHAnsi"/>
                <w:color w:val="000000"/>
                <w:sz w:val="16"/>
                <w:szCs w:val="16"/>
              </w:rPr>
              <w:t>.</w:t>
            </w:r>
          </w:p>
        </w:tc>
      </w:tr>
      <w:tr w:rsidR="00741610" w:rsidRPr="00373673" w:rsidTr="00373673">
        <w:tc>
          <w:tcPr>
            <w:tcW w:w="812" w:type="dxa"/>
            <w:vMerge/>
          </w:tcPr>
          <w:p w:rsidR="00741610" w:rsidRPr="00373673" w:rsidRDefault="00741610" w:rsidP="003670A8">
            <w:pPr>
              <w:spacing w:line="233" w:lineRule="auto"/>
              <w:jc w:val="both"/>
              <w:rPr>
                <w:rFonts w:asciiTheme="minorHAnsi" w:hAnsiTheme="minorHAnsi" w:cstheme="minorHAnsi"/>
                <w:color w:val="000000"/>
                <w:sz w:val="16"/>
                <w:szCs w:val="16"/>
              </w:rPr>
            </w:pPr>
          </w:p>
        </w:tc>
        <w:tc>
          <w:tcPr>
            <w:tcW w:w="617" w:type="dxa"/>
          </w:tcPr>
          <w:p w:rsidR="00741610" w:rsidRPr="00373673" w:rsidRDefault="00741610" w:rsidP="003670A8">
            <w:pPr>
              <w:spacing w:line="233" w:lineRule="auto"/>
              <w:ind w:left="-83" w:right="-83"/>
              <w:jc w:val="both"/>
              <w:rPr>
                <w:rFonts w:asciiTheme="minorHAnsi" w:hAnsiTheme="minorHAnsi" w:cstheme="minorHAnsi"/>
                <w:color w:val="000000"/>
                <w:sz w:val="16"/>
                <w:szCs w:val="16"/>
              </w:rPr>
            </w:pPr>
            <w:r w:rsidRPr="00373673">
              <w:rPr>
                <w:rFonts w:asciiTheme="minorHAnsi" w:hAnsiTheme="minorHAnsi" w:cstheme="minorHAnsi"/>
                <w:color w:val="000000"/>
                <w:sz w:val="16"/>
                <w:szCs w:val="16"/>
              </w:rPr>
              <w:t>ноябрь</w:t>
            </w:r>
          </w:p>
        </w:tc>
        <w:tc>
          <w:tcPr>
            <w:tcW w:w="617" w:type="dxa"/>
          </w:tcPr>
          <w:p w:rsidR="00741610" w:rsidRPr="00373673" w:rsidRDefault="00741610" w:rsidP="003670A8">
            <w:pPr>
              <w:spacing w:line="233" w:lineRule="auto"/>
              <w:ind w:left="-83" w:right="-83"/>
              <w:jc w:val="both"/>
              <w:rPr>
                <w:rFonts w:asciiTheme="minorHAnsi" w:hAnsiTheme="minorHAnsi" w:cstheme="minorHAnsi"/>
                <w:color w:val="000000"/>
                <w:sz w:val="16"/>
                <w:szCs w:val="16"/>
              </w:rPr>
            </w:pPr>
            <w:r w:rsidRPr="00373673">
              <w:rPr>
                <w:rFonts w:asciiTheme="minorHAnsi" w:hAnsiTheme="minorHAnsi" w:cstheme="minorHAnsi"/>
                <w:color w:val="000000"/>
                <w:sz w:val="16"/>
                <w:szCs w:val="16"/>
              </w:rPr>
              <w:t>декабрь</w:t>
            </w:r>
          </w:p>
        </w:tc>
        <w:tc>
          <w:tcPr>
            <w:tcW w:w="617" w:type="dxa"/>
          </w:tcPr>
          <w:p w:rsidR="00741610" w:rsidRPr="00373673" w:rsidRDefault="00741610" w:rsidP="003670A8">
            <w:pPr>
              <w:spacing w:line="233" w:lineRule="auto"/>
              <w:ind w:left="-83" w:right="-83"/>
              <w:jc w:val="both"/>
              <w:rPr>
                <w:rFonts w:asciiTheme="minorHAnsi" w:hAnsiTheme="minorHAnsi" w:cstheme="minorHAnsi"/>
                <w:color w:val="000000"/>
                <w:sz w:val="16"/>
                <w:szCs w:val="16"/>
              </w:rPr>
            </w:pPr>
            <w:r w:rsidRPr="00373673">
              <w:rPr>
                <w:rFonts w:asciiTheme="minorHAnsi" w:hAnsiTheme="minorHAnsi" w:cstheme="minorHAnsi"/>
                <w:color w:val="000000"/>
                <w:sz w:val="16"/>
                <w:szCs w:val="16"/>
              </w:rPr>
              <w:t>всего</w:t>
            </w:r>
          </w:p>
        </w:tc>
        <w:tc>
          <w:tcPr>
            <w:tcW w:w="570" w:type="dxa"/>
          </w:tcPr>
          <w:p w:rsidR="00741610" w:rsidRPr="00373673" w:rsidRDefault="00741610" w:rsidP="003670A8">
            <w:pPr>
              <w:spacing w:line="233" w:lineRule="auto"/>
              <w:ind w:left="-83" w:right="-83"/>
              <w:jc w:val="both"/>
              <w:rPr>
                <w:rFonts w:asciiTheme="minorHAnsi" w:hAnsiTheme="minorHAnsi" w:cstheme="minorHAnsi"/>
                <w:color w:val="000000"/>
                <w:sz w:val="16"/>
                <w:szCs w:val="16"/>
              </w:rPr>
            </w:pPr>
            <w:r w:rsidRPr="00373673">
              <w:rPr>
                <w:rFonts w:asciiTheme="minorHAnsi" w:hAnsiTheme="minorHAnsi" w:cstheme="minorHAnsi"/>
                <w:color w:val="000000"/>
                <w:sz w:val="16"/>
                <w:szCs w:val="16"/>
              </w:rPr>
              <w:t>апрель</w:t>
            </w:r>
          </w:p>
        </w:tc>
        <w:tc>
          <w:tcPr>
            <w:tcW w:w="570" w:type="dxa"/>
          </w:tcPr>
          <w:p w:rsidR="00741610" w:rsidRPr="00373673" w:rsidRDefault="00741610" w:rsidP="003670A8">
            <w:pPr>
              <w:spacing w:line="233" w:lineRule="auto"/>
              <w:ind w:left="-83" w:right="-83"/>
              <w:jc w:val="both"/>
              <w:rPr>
                <w:rFonts w:asciiTheme="minorHAnsi" w:hAnsiTheme="minorHAnsi" w:cstheme="minorHAnsi"/>
                <w:color w:val="000000"/>
                <w:sz w:val="16"/>
                <w:szCs w:val="16"/>
              </w:rPr>
            </w:pPr>
            <w:r w:rsidRPr="00373673">
              <w:rPr>
                <w:rFonts w:asciiTheme="minorHAnsi" w:hAnsiTheme="minorHAnsi" w:cstheme="minorHAnsi"/>
                <w:color w:val="000000"/>
                <w:sz w:val="16"/>
                <w:szCs w:val="16"/>
              </w:rPr>
              <w:t>май</w:t>
            </w:r>
          </w:p>
        </w:tc>
        <w:tc>
          <w:tcPr>
            <w:tcW w:w="571" w:type="dxa"/>
          </w:tcPr>
          <w:p w:rsidR="00741610" w:rsidRPr="00373673" w:rsidRDefault="00741610" w:rsidP="003670A8">
            <w:pPr>
              <w:spacing w:line="233" w:lineRule="auto"/>
              <w:ind w:left="-83" w:right="-83"/>
              <w:jc w:val="center"/>
              <w:rPr>
                <w:rFonts w:asciiTheme="minorHAnsi" w:hAnsiTheme="minorHAnsi" w:cstheme="minorHAnsi"/>
                <w:color w:val="000000"/>
                <w:sz w:val="16"/>
                <w:szCs w:val="16"/>
              </w:rPr>
            </w:pPr>
            <w:r w:rsidRPr="00373673">
              <w:rPr>
                <w:rFonts w:asciiTheme="minorHAnsi" w:hAnsiTheme="minorHAnsi" w:cstheme="minorHAnsi"/>
                <w:color w:val="000000"/>
                <w:sz w:val="16"/>
                <w:szCs w:val="16"/>
              </w:rPr>
              <w:t>за весну</w:t>
            </w:r>
          </w:p>
        </w:tc>
        <w:tc>
          <w:tcPr>
            <w:tcW w:w="570" w:type="dxa"/>
          </w:tcPr>
          <w:p w:rsidR="00741610" w:rsidRPr="00373673" w:rsidRDefault="00741610" w:rsidP="003670A8">
            <w:pPr>
              <w:spacing w:line="233" w:lineRule="auto"/>
              <w:ind w:left="-83" w:right="-83"/>
              <w:jc w:val="center"/>
              <w:rPr>
                <w:rFonts w:asciiTheme="minorHAnsi" w:hAnsiTheme="minorHAnsi" w:cstheme="minorHAnsi"/>
                <w:color w:val="000000"/>
                <w:sz w:val="16"/>
                <w:szCs w:val="16"/>
              </w:rPr>
            </w:pPr>
            <w:r w:rsidRPr="00373673">
              <w:rPr>
                <w:rFonts w:asciiTheme="minorHAnsi" w:hAnsiTheme="minorHAnsi" w:cstheme="minorHAnsi"/>
                <w:color w:val="000000"/>
                <w:sz w:val="16"/>
                <w:szCs w:val="16"/>
              </w:rPr>
              <w:t>за осень</w:t>
            </w:r>
          </w:p>
        </w:tc>
        <w:tc>
          <w:tcPr>
            <w:tcW w:w="571" w:type="dxa"/>
          </w:tcPr>
          <w:p w:rsidR="00741610" w:rsidRPr="00373673" w:rsidRDefault="00741610" w:rsidP="003670A8">
            <w:pPr>
              <w:spacing w:line="233" w:lineRule="auto"/>
              <w:ind w:left="-83" w:right="-83"/>
              <w:jc w:val="both"/>
              <w:rPr>
                <w:rFonts w:asciiTheme="minorHAnsi" w:hAnsiTheme="minorHAnsi" w:cstheme="minorHAnsi"/>
                <w:color w:val="000000"/>
                <w:sz w:val="16"/>
                <w:szCs w:val="16"/>
              </w:rPr>
            </w:pPr>
            <w:r w:rsidRPr="00373673">
              <w:rPr>
                <w:rFonts w:asciiTheme="minorHAnsi" w:hAnsiTheme="minorHAnsi" w:cstheme="minorHAnsi"/>
                <w:color w:val="000000"/>
                <w:sz w:val="16"/>
                <w:szCs w:val="16"/>
              </w:rPr>
              <w:t>всего</w:t>
            </w:r>
          </w:p>
        </w:tc>
        <w:tc>
          <w:tcPr>
            <w:tcW w:w="567" w:type="dxa"/>
          </w:tcPr>
          <w:p w:rsidR="00741610" w:rsidRPr="00373673" w:rsidRDefault="00741610" w:rsidP="003670A8">
            <w:pPr>
              <w:spacing w:line="233" w:lineRule="auto"/>
              <w:ind w:left="-83" w:right="-83"/>
              <w:jc w:val="center"/>
              <w:rPr>
                <w:rFonts w:asciiTheme="minorHAnsi" w:hAnsiTheme="minorHAnsi" w:cstheme="minorHAnsi"/>
                <w:color w:val="000000"/>
                <w:sz w:val="16"/>
                <w:szCs w:val="16"/>
              </w:rPr>
            </w:pPr>
            <w:r w:rsidRPr="00373673">
              <w:rPr>
                <w:rFonts w:asciiTheme="minorHAnsi" w:hAnsiTheme="minorHAnsi" w:cstheme="minorHAnsi"/>
                <w:color w:val="000000"/>
                <w:sz w:val="16"/>
                <w:szCs w:val="16"/>
              </w:rPr>
              <w:t>весна</w:t>
            </w:r>
          </w:p>
        </w:tc>
      </w:tr>
      <w:tr w:rsidR="00741610" w:rsidRPr="00373673" w:rsidTr="00373673">
        <w:tc>
          <w:tcPr>
            <w:tcW w:w="812" w:type="dxa"/>
          </w:tcPr>
          <w:p w:rsidR="00741610" w:rsidRPr="00373673" w:rsidRDefault="00741610" w:rsidP="003670A8">
            <w:pPr>
              <w:spacing w:line="233" w:lineRule="auto"/>
              <w:jc w:val="center"/>
              <w:rPr>
                <w:rFonts w:asciiTheme="minorHAnsi" w:hAnsiTheme="minorHAnsi" w:cstheme="minorHAnsi"/>
                <w:color w:val="000000"/>
                <w:sz w:val="16"/>
                <w:szCs w:val="16"/>
              </w:rPr>
            </w:pPr>
            <w:r w:rsidRPr="00373673">
              <w:rPr>
                <w:rFonts w:asciiTheme="minorHAnsi" w:hAnsiTheme="minorHAnsi" w:cstheme="minorHAnsi"/>
                <w:color w:val="000000"/>
                <w:sz w:val="16"/>
                <w:szCs w:val="16"/>
              </w:rPr>
              <w:t>5</w:t>
            </w:r>
          </w:p>
        </w:tc>
        <w:tc>
          <w:tcPr>
            <w:tcW w:w="617" w:type="dxa"/>
          </w:tcPr>
          <w:p w:rsidR="00741610" w:rsidRPr="00373673" w:rsidRDefault="00741610" w:rsidP="003670A8">
            <w:pPr>
              <w:spacing w:line="233" w:lineRule="auto"/>
              <w:jc w:val="center"/>
              <w:rPr>
                <w:rFonts w:asciiTheme="minorHAnsi" w:hAnsiTheme="minorHAnsi" w:cstheme="minorHAnsi"/>
                <w:color w:val="000000"/>
                <w:sz w:val="16"/>
                <w:szCs w:val="16"/>
              </w:rPr>
            </w:pPr>
            <w:r w:rsidRPr="00373673">
              <w:rPr>
                <w:rFonts w:asciiTheme="minorHAnsi" w:hAnsiTheme="minorHAnsi" w:cstheme="minorHAnsi"/>
                <w:color w:val="000000"/>
                <w:sz w:val="16"/>
                <w:szCs w:val="16"/>
              </w:rPr>
              <w:t>56</w:t>
            </w:r>
          </w:p>
        </w:tc>
        <w:tc>
          <w:tcPr>
            <w:tcW w:w="617" w:type="dxa"/>
          </w:tcPr>
          <w:p w:rsidR="00741610" w:rsidRPr="00373673" w:rsidRDefault="00741610" w:rsidP="003670A8">
            <w:pPr>
              <w:spacing w:line="233" w:lineRule="auto"/>
              <w:jc w:val="center"/>
              <w:rPr>
                <w:rFonts w:asciiTheme="minorHAnsi" w:hAnsiTheme="minorHAnsi" w:cstheme="minorHAnsi"/>
                <w:color w:val="000000"/>
                <w:sz w:val="16"/>
                <w:szCs w:val="16"/>
              </w:rPr>
            </w:pPr>
            <w:r w:rsidRPr="00373673">
              <w:rPr>
                <w:rFonts w:asciiTheme="minorHAnsi" w:hAnsiTheme="minorHAnsi" w:cstheme="minorHAnsi"/>
                <w:color w:val="000000"/>
                <w:sz w:val="16"/>
                <w:szCs w:val="16"/>
              </w:rPr>
              <w:t>15</w:t>
            </w:r>
          </w:p>
        </w:tc>
        <w:tc>
          <w:tcPr>
            <w:tcW w:w="617" w:type="dxa"/>
          </w:tcPr>
          <w:p w:rsidR="00741610" w:rsidRPr="00373673" w:rsidRDefault="00741610" w:rsidP="003670A8">
            <w:pPr>
              <w:spacing w:line="233" w:lineRule="auto"/>
              <w:jc w:val="center"/>
              <w:rPr>
                <w:rFonts w:asciiTheme="minorHAnsi" w:hAnsiTheme="minorHAnsi" w:cstheme="minorHAnsi"/>
                <w:color w:val="000000"/>
                <w:sz w:val="16"/>
                <w:szCs w:val="16"/>
              </w:rPr>
            </w:pPr>
            <w:r w:rsidRPr="00373673">
              <w:rPr>
                <w:rFonts w:asciiTheme="minorHAnsi" w:hAnsiTheme="minorHAnsi" w:cstheme="minorHAnsi"/>
                <w:color w:val="000000"/>
                <w:sz w:val="16"/>
                <w:szCs w:val="16"/>
              </w:rPr>
              <w:t>71</w:t>
            </w:r>
          </w:p>
        </w:tc>
        <w:tc>
          <w:tcPr>
            <w:tcW w:w="570" w:type="dxa"/>
          </w:tcPr>
          <w:p w:rsidR="00741610" w:rsidRPr="00373673" w:rsidRDefault="00741610" w:rsidP="003670A8">
            <w:pPr>
              <w:spacing w:line="233" w:lineRule="auto"/>
              <w:jc w:val="center"/>
              <w:rPr>
                <w:rFonts w:asciiTheme="minorHAnsi" w:hAnsiTheme="minorHAnsi" w:cstheme="minorHAnsi"/>
                <w:color w:val="000000"/>
                <w:sz w:val="16"/>
                <w:szCs w:val="16"/>
              </w:rPr>
            </w:pPr>
            <w:r w:rsidRPr="00373673">
              <w:rPr>
                <w:rFonts w:asciiTheme="minorHAnsi" w:hAnsiTheme="minorHAnsi" w:cstheme="minorHAnsi"/>
                <w:color w:val="000000"/>
                <w:sz w:val="16"/>
                <w:szCs w:val="16"/>
              </w:rPr>
              <w:t>110</w:t>
            </w:r>
          </w:p>
        </w:tc>
        <w:tc>
          <w:tcPr>
            <w:tcW w:w="570" w:type="dxa"/>
          </w:tcPr>
          <w:p w:rsidR="00741610" w:rsidRPr="00373673" w:rsidRDefault="00741610" w:rsidP="003670A8">
            <w:pPr>
              <w:spacing w:line="233" w:lineRule="auto"/>
              <w:jc w:val="center"/>
              <w:rPr>
                <w:rFonts w:asciiTheme="minorHAnsi" w:hAnsiTheme="minorHAnsi" w:cstheme="minorHAnsi"/>
                <w:color w:val="000000"/>
                <w:sz w:val="16"/>
                <w:szCs w:val="16"/>
              </w:rPr>
            </w:pPr>
            <w:r w:rsidRPr="00373673">
              <w:rPr>
                <w:rFonts w:asciiTheme="minorHAnsi" w:hAnsiTheme="minorHAnsi" w:cstheme="minorHAnsi"/>
                <w:color w:val="000000"/>
                <w:sz w:val="16"/>
                <w:szCs w:val="16"/>
              </w:rPr>
              <w:t>57</w:t>
            </w:r>
          </w:p>
        </w:tc>
        <w:tc>
          <w:tcPr>
            <w:tcW w:w="571" w:type="dxa"/>
          </w:tcPr>
          <w:p w:rsidR="00741610" w:rsidRPr="00373673" w:rsidRDefault="00741610" w:rsidP="003670A8">
            <w:pPr>
              <w:spacing w:line="233" w:lineRule="auto"/>
              <w:jc w:val="center"/>
              <w:rPr>
                <w:rFonts w:asciiTheme="minorHAnsi" w:hAnsiTheme="minorHAnsi" w:cstheme="minorHAnsi"/>
                <w:color w:val="000000"/>
                <w:sz w:val="16"/>
                <w:szCs w:val="16"/>
              </w:rPr>
            </w:pPr>
            <w:r w:rsidRPr="00373673">
              <w:rPr>
                <w:rFonts w:asciiTheme="minorHAnsi" w:hAnsiTheme="minorHAnsi" w:cstheme="minorHAnsi"/>
                <w:color w:val="000000"/>
                <w:sz w:val="16"/>
                <w:szCs w:val="16"/>
              </w:rPr>
              <w:t>167</w:t>
            </w:r>
          </w:p>
        </w:tc>
        <w:tc>
          <w:tcPr>
            <w:tcW w:w="570" w:type="dxa"/>
          </w:tcPr>
          <w:p w:rsidR="00741610" w:rsidRPr="00373673" w:rsidRDefault="00741610" w:rsidP="003670A8">
            <w:pPr>
              <w:spacing w:line="233" w:lineRule="auto"/>
              <w:jc w:val="center"/>
              <w:rPr>
                <w:rFonts w:asciiTheme="minorHAnsi" w:hAnsiTheme="minorHAnsi" w:cstheme="minorHAnsi"/>
                <w:color w:val="000000"/>
                <w:sz w:val="16"/>
                <w:szCs w:val="16"/>
              </w:rPr>
            </w:pPr>
            <w:r w:rsidRPr="00373673">
              <w:rPr>
                <w:rFonts w:asciiTheme="minorHAnsi" w:hAnsiTheme="minorHAnsi" w:cstheme="minorHAnsi"/>
                <w:color w:val="000000"/>
                <w:sz w:val="16"/>
                <w:szCs w:val="16"/>
              </w:rPr>
              <w:t>32</w:t>
            </w:r>
          </w:p>
        </w:tc>
        <w:tc>
          <w:tcPr>
            <w:tcW w:w="571" w:type="dxa"/>
          </w:tcPr>
          <w:p w:rsidR="00741610" w:rsidRPr="00373673" w:rsidRDefault="00741610" w:rsidP="003670A8">
            <w:pPr>
              <w:spacing w:line="233" w:lineRule="auto"/>
              <w:jc w:val="center"/>
              <w:rPr>
                <w:rFonts w:asciiTheme="minorHAnsi" w:hAnsiTheme="minorHAnsi" w:cstheme="minorHAnsi"/>
                <w:color w:val="000000"/>
                <w:sz w:val="16"/>
                <w:szCs w:val="16"/>
              </w:rPr>
            </w:pPr>
            <w:r w:rsidRPr="00373673">
              <w:rPr>
                <w:rFonts w:asciiTheme="minorHAnsi" w:hAnsiTheme="minorHAnsi" w:cstheme="minorHAnsi"/>
                <w:color w:val="000000"/>
                <w:sz w:val="16"/>
                <w:szCs w:val="16"/>
              </w:rPr>
              <w:t>199</w:t>
            </w:r>
          </w:p>
        </w:tc>
        <w:tc>
          <w:tcPr>
            <w:tcW w:w="567" w:type="dxa"/>
          </w:tcPr>
          <w:p w:rsidR="00741610" w:rsidRPr="00373673" w:rsidRDefault="00741610" w:rsidP="003670A8">
            <w:pPr>
              <w:spacing w:line="233" w:lineRule="auto"/>
              <w:jc w:val="center"/>
              <w:rPr>
                <w:rFonts w:asciiTheme="minorHAnsi" w:hAnsiTheme="minorHAnsi" w:cstheme="minorHAnsi"/>
                <w:color w:val="000000"/>
                <w:sz w:val="16"/>
                <w:szCs w:val="16"/>
              </w:rPr>
            </w:pPr>
            <w:r w:rsidRPr="00373673">
              <w:rPr>
                <w:rFonts w:asciiTheme="minorHAnsi" w:hAnsiTheme="minorHAnsi" w:cstheme="minorHAnsi"/>
                <w:color w:val="000000"/>
                <w:sz w:val="16"/>
                <w:szCs w:val="16"/>
              </w:rPr>
              <w:t>8</w:t>
            </w:r>
          </w:p>
        </w:tc>
      </w:tr>
      <w:tr w:rsidR="00741610" w:rsidRPr="00373673" w:rsidTr="00373673">
        <w:tc>
          <w:tcPr>
            <w:tcW w:w="812" w:type="dxa"/>
          </w:tcPr>
          <w:p w:rsidR="00741610" w:rsidRPr="00373673" w:rsidRDefault="00741610" w:rsidP="003670A8">
            <w:pPr>
              <w:spacing w:line="233" w:lineRule="auto"/>
              <w:jc w:val="center"/>
              <w:rPr>
                <w:rFonts w:asciiTheme="minorHAnsi" w:hAnsiTheme="minorHAnsi" w:cstheme="minorHAnsi"/>
                <w:color w:val="000000"/>
                <w:sz w:val="16"/>
                <w:szCs w:val="16"/>
              </w:rPr>
            </w:pPr>
            <w:r w:rsidRPr="00373673">
              <w:rPr>
                <w:rFonts w:asciiTheme="minorHAnsi" w:hAnsiTheme="minorHAnsi" w:cstheme="minorHAnsi"/>
                <w:color w:val="000000"/>
                <w:sz w:val="16"/>
                <w:szCs w:val="16"/>
              </w:rPr>
              <w:t>10</w:t>
            </w:r>
          </w:p>
        </w:tc>
        <w:tc>
          <w:tcPr>
            <w:tcW w:w="617" w:type="dxa"/>
          </w:tcPr>
          <w:p w:rsidR="00741610" w:rsidRPr="00373673" w:rsidRDefault="00741610" w:rsidP="003670A8">
            <w:pPr>
              <w:spacing w:line="233" w:lineRule="auto"/>
              <w:jc w:val="center"/>
              <w:rPr>
                <w:rFonts w:asciiTheme="minorHAnsi" w:hAnsiTheme="minorHAnsi" w:cstheme="minorHAnsi"/>
                <w:color w:val="000000"/>
                <w:sz w:val="16"/>
                <w:szCs w:val="16"/>
              </w:rPr>
            </w:pPr>
            <w:r w:rsidRPr="00373673">
              <w:rPr>
                <w:rFonts w:asciiTheme="minorHAnsi" w:hAnsiTheme="minorHAnsi" w:cstheme="minorHAnsi"/>
                <w:color w:val="000000"/>
                <w:sz w:val="16"/>
                <w:szCs w:val="16"/>
              </w:rPr>
              <w:t>93</w:t>
            </w:r>
          </w:p>
        </w:tc>
        <w:tc>
          <w:tcPr>
            <w:tcW w:w="617" w:type="dxa"/>
          </w:tcPr>
          <w:p w:rsidR="00741610" w:rsidRPr="00373673" w:rsidRDefault="00741610" w:rsidP="003670A8">
            <w:pPr>
              <w:spacing w:line="233" w:lineRule="auto"/>
              <w:jc w:val="center"/>
              <w:rPr>
                <w:rFonts w:asciiTheme="minorHAnsi" w:hAnsiTheme="minorHAnsi" w:cstheme="minorHAnsi"/>
                <w:color w:val="000000"/>
                <w:sz w:val="16"/>
                <w:szCs w:val="16"/>
              </w:rPr>
            </w:pPr>
            <w:r w:rsidRPr="00373673">
              <w:rPr>
                <w:rFonts w:asciiTheme="minorHAnsi" w:hAnsiTheme="minorHAnsi" w:cstheme="minorHAnsi"/>
                <w:color w:val="000000"/>
                <w:sz w:val="16"/>
                <w:szCs w:val="16"/>
              </w:rPr>
              <w:t>18</w:t>
            </w:r>
          </w:p>
        </w:tc>
        <w:tc>
          <w:tcPr>
            <w:tcW w:w="617" w:type="dxa"/>
          </w:tcPr>
          <w:p w:rsidR="00741610" w:rsidRPr="00373673" w:rsidRDefault="00741610" w:rsidP="003670A8">
            <w:pPr>
              <w:spacing w:line="233" w:lineRule="auto"/>
              <w:jc w:val="center"/>
              <w:rPr>
                <w:rFonts w:asciiTheme="minorHAnsi" w:hAnsiTheme="minorHAnsi" w:cstheme="minorHAnsi"/>
                <w:color w:val="000000"/>
                <w:sz w:val="16"/>
                <w:szCs w:val="16"/>
              </w:rPr>
            </w:pPr>
            <w:r w:rsidRPr="00373673">
              <w:rPr>
                <w:rFonts w:asciiTheme="minorHAnsi" w:hAnsiTheme="minorHAnsi" w:cstheme="minorHAnsi"/>
                <w:color w:val="000000"/>
                <w:sz w:val="16"/>
                <w:szCs w:val="16"/>
              </w:rPr>
              <w:t>111</w:t>
            </w:r>
          </w:p>
        </w:tc>
        <w:tc>
          <w:tcPr>
            <w:tcW w:w="570" w:type="dxa"/>
          </w:tcPr>
          <w:p w:rsidR="00741610" w:rsidRPr="00373673" w:rsidRDefault="00741610" w:rsidP="003670A8">
            <w:pPr>
              <w:spacing w:line="233" w:lineRule="auto"/>
              <w:jc w:val="center"/>
              <w:rPr>
                <w:rFonts w:asciiTheme="minorHAnsi" w:hAnsiTheme="minorHAnsi" w:cstheme="minorHAnsi"/>
                <w:color w:val="000000"/>
                <w:sz w:val="16"/>
                <w:szCs w:val="16"/>
              </w:rPr>
            </w:pPr>
            <w:r w:rsidRPr="00373673">
              <w:rPr>
                <w:rFonts w:asciiTheme="minorHAnsi" w:hAnsiTheme="minorHAnsi" w:cstheme="minorHAnsi"/>
                <w:color w:val="000000"/>
                <w:sz w:val="16"/>
                <w:szCs w:val="16"/>
              </w:rPr>
              <w:t>92</w:t>
            </w:r>
          </w:p>
        </w:tc>
        <w:tc>
          <w:tcPr>
            <w:tcW w:w="570" w:type="dxa"/>
          </w:tcPr>
          <w:p w:rsidR="00741610" w:rsidRPr="00373673" w:rsidRDefault="00741610" w:rsidP="003670A8">
            <w:pPr>
              <w:spacing w:line="233" w:lineRule="auto"/>
              <w:jc w:val="center"/>
              <w:rPr>
                <w:rFonts w:asciiTheme="minorHAnsi" w:hAnsiTheme="minorHAnsi" w:cstheme="minorHAnsi"/>
                <w:color w:val="000000"/>
                <w:sz w:val="16"/>
                <w:szCs w:val="16"/>
              </w:rPr>
            </w:pPr>
            <w:r w:rsidRPr="00373673">
              <w:rPr>
                <w:rFonts w:asciiTheme="minorHAnsi" w:hAnsiTheme="minorHAnsi" w:cstheme="minorHAnsi"/>
                <w:color w:val="000000"/>
                <w:sz w:val="16"/>
                <w:szCs w:val="16"/>
              </w:rPr>
              <w:t>57</w:t>
            </w:r>
          </w:p>
        </w:tc>
        <w:tc>
          <w:tcPr>
            <w:tcW w:w="571" w:type="dxa"/>
          </w:tcPr>
          <w:p w:rsidR="00741610" w:rsidRPr="00373673" w:rsidRDefault="00741610" w:rsidP="003670A8">
            <w:pPr>
              <w:spacing w:line="233" w:lineRule="auto"/>
              <w:jc w:val="center"/>
              <w:rPr>
                <w:rFonts w:asciiTheme="minorHAnsi" w:hAnsiTheme="minorHAnsi" w:cstheme="minorHAnsi"/>
                <w:color w:val="000000"/>
                <w:sz w:val="16"/>
                <w:szCs w:val="16"/>
              </w:rPr>
            </w:pPr>
            <w:r w:rsidRPr="00373673">
              <w:rPr>
                <w:rFonts w:asciiTheme="minorHAnsi" w:hAnsiTheme="minorHAnsi" w:cstheme="minorHAnsi"/>
                <w:color w:val="000000"/>
                <w:sz w:val="16"/>
                <w:szCs w:val="16"/>
              </w:rPr>
              <w:t>149</w:t>
            </w:r>
          </w:p>
        </w:tc>
        <w:tc>
          <w:tcPr>
            <w:tcW w:w="570" w:type="dxa"/>
          </w:tcPr>
          <w:p w:rsidR="00741610" w:rsidRPr="00373673" w:rsidRDefault="00741610" w:rsidP="003670A8">
            <w:pPr>
              <w:spacing w:line="233" w:lineRule="auto"/>
              <w:jc w:val="center"/>
              <w:rPr>
                <w:rFonts w:asciiTheme="minorHAnsi" w:hAnsiTheme="minorHAnsi" w:cstheme="minorHAnsi"/>
                <w:color w:val="000000"/>
                <w:sz w:val="16"/>
                <w:szCs w:val="16"/>
              </w:rPr>
            </w:pPr>
            <w:r w:rsidRPr="00373673">
              <w:rPr>
                <w:rFonts w:asciiTheme="minorHAnsi" w:hAnsiTheme="minorHAnsi" w:cstheme="minorHAnsi"/>
                <w:color w:val="000000"/>
                <w:sz w:val="16"/>
                <w:szCs w:val="16"/>
              </w:rPr>
              <w:t>37</w:t>
            </w:r>
          </w:p>
        </w:tc>
        <w:tc>
          <w:tcPr>
            <w:tcW w:w="571" w:type="dxa"/>
          </w:tcPr>
          <w:p w:rsidR="00741610" w:rsidRPr="00373673" w:rsidRDefault="00741610" w:rsidP="003670A8">
            <w:pPr>
              <w:spacing w:line="233" w:lineRule="auto"/>
              <w:jc w:val="center"/>
              <w:rPr>
                <w:rFonts w:asciiTheme="minorHAnsi" w:hAnsiTheme="minorHAnsi" w:cstheme="minorHAnsi"/>
                <w:color w:val="000000"/>
                <w:sz w:val="16"/>
                <w:szCs w:val="16"/>
              </w:rPr>
            </w:pPr>
            <w:r w:rsidRPr="00373673">
              <w:rPr>
                <w:rFonts w:asciiTheme="minorHAnsi" w:hAnsiTheme="minorHAnsi" w:cstheme="minorHAnsi"/>
                <w:color w:val="000000"/>
                <w:sz w:val="16"/>
                <w:szCs w:val="16"/>
              </w:rPr>
              <w:t>223</w:t>
            </w:r>
          </w:p>
        </w:tc>
        <w:tc>
          <w:tcPr>
            <w:tcW w:w="567" w:type="dxa"/>
          </w:tcPr>
          <w:p w:rsidR="00741610" w:rsidRPr="00373673" w:rsidRDefault="00741610" w:rsidP="003670A8">
            <w:pPr>
              <w:spacing w:line="233" w:lineRule="auto"/>
              <w:jc w:val="center"/>
              <w:rPr>
                <w:rFonts w:asciiTheme="minorHAnsi" w:hAnsiTheme="minorHAnsi" w:cstheme="minorHAnsi"/>
                <w:color w:val="000000"/>
                <w:sz w:val="16"/>
                <w:szCs w:val="16"/>
              </w:rPr>
            </w:pPr>
            <w:r w:rsidRPr="00373673">
              <w:rPr>
                <w:rFonts w:asciiTheme="minorHAnsi" w:hAnsiTheme="minorHAnsi" w:cstheme="minorHAnsi"/>
                <w:color w:val="000000"/>
                <w:sz w:val="16"/>
                <w:szCs w:val="16"/>
              </w:rPr>
              <w:t>8</w:t>
            </w:r>
          </w:p>
        </w:tc>
      </w:tr>
      <w:tr w:rsidR="00741610" w:rsidRPr="00373673" w:rsidTr="00373673">
        <w:tc>
          <w:tcPr>
            <w:tcW w:w="812" w:type="dxa"/>
          </w:tcPr>
          <w:p w:rsidR="00741610" w:rsidRPr="00373673" w:rsidRDefault="00741610" w:rsidP="003670A8">
            <w:pPr>
              <w:spacing w:line="233" w:lineRule="auto"/>
              <w:jc w:val="center"/>
              <w:rPr>
                <w:rFonts w:asciiTheme="minorHAnsi" w:hAnsiTheme="minorHAnsi" w:cstheme="minorHAnsi"/>
                <w:color w:val="000000"/>
                <w:sz w:val="16"/>
                <w:szCs w:val="16"/>
              </w:rPr>
            </w:pPr>
            <w:r w:rsidRPr="00373673">
              <w:rPr>
                <w:rFonts w:asciiTheme="minorHAnsi" w:hAnsiTheme="minorHAnsi" w:cstheme="minorHAnsi"/>
                <w:color w:val="000000"/>
                <w:sz w:val="16"/>
                <w:szCs w:val="16"/>
              </w:rPr>
              <w:t>20</w:t>
            </w:r>
          </w:p>
        </w:tc>
        <w:tc>
          <w:tcPr>
            <w:tcW w:w="617" w:type="dxa"/>
          </w:tcPr>
          <w:p w:rsidR="00741610" w:rsidRPr="00373673" w:rsidRDefault="00741610" w:rsidP="003670A8">
            <w:pPr>
              <w:spacing w:line="233" w:lineRule="auto"/>
              <w:jc w:val="center"/>
              <w:rPr>
                <w:rFonts w:asciiTheme="minorHAnsi" w:hAnsiTheme="minorHAnsi" w:cstheme="minorHAnsi"/>
                <w:color w:val="000000"/>
                <w:sz w:val="16"/>
                <w:szCs w:val="16"/>
              </w:rPr>
            </w:pPr>
            <w:r w:rsidRPr="00373673">
              <w:rPr>
                <w:rFonts w:asciiTheme="minorHAnsi" w:hAnsiTheme="minorHAnsi" w:cstheme="minorHAnsi"/>
                <w:color w:val="000000"/>
                <w:sz w:val="16"/>
                <w:szCs w:val="16"/>
              </w:rPr>
              <w:t>40</w:t>
            </w:r>
          </w:p>
        </w:tc>
        <w:tc>
          <w:tcPr>
            <w:tcW w:w="617" w:type="dxa"/>
          </w:tcPr>
          <w:p w:rsidR="00741610" w:rsidRPr="00373673" w:rsidRDefault="00741610" w:rsidP="003670A8">
            <w:pPr>
              <w:spacing w:line="233" w:lineRule="auto"/>
              <w:jc w:val="center"/>
              <w:rPr>
                <w:rFonts w:asciiTheme="minorHAnsi" w:hAnsiTheme="minorHAnsi" w:cstheme="minorHAnsi"/>
                <w:color w:val="000000"/>
                <w:sz w:val="16"/>
                <w:szCs w:val="16"/>
              </w:rPr>
            </w:pPr>
            <w:r w:rsidRPr="00373673">
              <w:rPr>
                <w:rFonts w:asciiTheme="minorHAnsi" w:hAnsiTheme="minorHAnsi" w:cstheme="minorHAnsi"/>
                <w:color w:val="000000"/>
                <w:sz w:val="16"/>
                <w:szCs w:val="16"/>
              </w:rPr>
              <w:t>11</w:t>
            </w:r>
          </w:p>
        </w:tc>
        <w:tc>
          <w:tcPr>
            <w:tcW w:w="617" w:type="dxa"/>
          </w:tcPr>
          <w:p w:rsidR="00741610" w:rsidRPr="00373673" w:rsidRDefault="00741610" w:rsidP="003670A8">
            <w:pPr>
              <w:spacing w:line="233" w:lineRule="auto"/>
              <w:jc w:val="center"/>
              <w:rPr>
                <w:rFonts w:asciiTheme="minorHAnsi" w:hAnsiTheme="minorHAnsi" w:cstheme="minorHAnsi"/>
                <w:color w:val="000000"/>
                <w:sz w:val="16"/>
                <w:szCs w:val="16"/>
              </w:rPr>
            </w:pPr>
            <w:r w:rsidRPr="00373673">
              <w:rPr>
                <w:rFonts w:asciiTheme="minorHAnsi" w:hAnsiTheme="minorHAnsi" w:cstheme="minorHAnsi"/>
                <w:color w:val="000000"/>
                <w:sz w:val="16"/>
                <w:szCs w:val="16"/>
              </w:rPr>
              <w:t>51</w:t>
            </w:r>
          </w:p>
        </w:tc>
        <w:tc>
          <w:tcPr>
            <w:tcW w:w="570" w:type="dxa"/>
          </w:tcPr>
          <w:p w:rsidR="00741610" w:rsidRPr="00373673" w:rsidRDefault="00741610" w:rsidP="003670A8">
            <w:pPr>
              <w:spacing w:line="233" w:lineRule="auto"/>
              <w:jc w:val="center"/>
              <w:rPr>
                <w:rFonts w:asciiTheme="minorHAnsi" w:hAnsiTheme="minorHAnsi" w:cstheme="minorHAnsi"/>
                <w:color w:val="000000"/>
                <w:sz w:val="16"/>
                <w:szCs w:val="16"/>
              </w:rPr>
            </w:pPr>
            <w:r w:rsidRPr="00373673">
              <w:rPr>
                <w:rFonts w:asciiTheme="minorHAnsi" w:hAnsiTheme="minorHAnsi" w:cstheme="minorHAnsi"/>
                <w:color w:val="000000"/>
                <w:sz w:val="16"/>
                <w:szCs w:val="16"/>
              </w:rPr>
              <w:t>43</w:t>
            </w:r>
          </w:p>
        </w:tc>
        <w:tc>
          <w:tcPr>
            <w:tcW w:w="570" w:type="dxa"/>
          </w:tcPr>
          <w:p w:rsidR="00741610" w:rsidRPr="00373673" w:rsidRDefault="00741610" w:rsidP="003670A8">
            <w:pPr>
              <w:spacing w:line="233" w:lineRule="auto"/>
              <w:jc w:val="center"/>
              <w:rPr>
                <w:rFonts w:asciiTheme="minorHAnsi" w:hAnsiTheme="minorHAnsi" w:cstheme="minorHAnsi"/>
                <w:color w:val="000000"/>
                <w:sz w:val="16"/>
                <w:szCs w:val="16"/>
              </w:rPr>
            </w:pPr>
            <w:r w:rsidRPr="00373673">
              <w:rPr>
                <w:rFonts w:asciiTheme="minorHAnsi" w:hAnsiTheme="minorHAnsi" w:cstheme="minorHAnsi"/>
                <w:color w:val="000000"/>
                <w:sz w:val="16"/>
                <w:szCs w:val="16"/>
              </w:rPr>
              <w:t>41</w:t>
            </w:r>
          </w:p>
        </w:tc>
        <w:tc>
          <w:tcPr>
            <w:tcW w:w="571" w:type="dxa"/>
          </w:tcPr>
          <w:p w:rsidR="00741610" w:rsidRPr="00373673" w:rsidRDefault="00741610" w:rsidP="003670A8">
            <w:pPr>
              <w:spacing w:line="233" w:lineRule="auto"/>
              <w:jc w:val="center"/>
              <w:rPr>
                <w:rFonts w:asciiTheme="minorHAnsi" w:hAnsiTheme="minorHAnsi" w:cstheme="minorHAnsi"/>
                <w:color w:val="000000"/>
                <w:sz w:val="16"/>
                <w:szCs w:val="16"/>
              </w:rPr>
            </w:pPr>
            <w:r w:rsidRPr="00373673">
              <w:rPr>
                <w:rFonts w:asciiTheme="minorHAnsi" w:hAnsiTheme="minorHAnsi" w:cstheme="minorHAnsi"/>
                <w:color w:val="000000"/>
                <w:sz w:val="16"/>
                <w:szCs w:val="16"/>
              </w:rPr>
              <w:t>84</w:t>
            </w:r>
          </w:p>
        </w:tc>
        <w:tc>
          <w:tcPr>
            <w:tcW w:w="570" w:type="dxa"/>
          </w:tcPr>
          <w:p w:rsidR="00741610" w:rsidRPr="00373673" w:rsidRDefault="00741610" w:rsidP="003670A8">
            <w:pPr>
              <w:spacing w:line="233" w:lineRule="auto"/>
              <w:jc w:val="center"/>
              <w:rPr>
                <w:rFonts w:asciiTheme="minorHAnsi" w:hAnsiTheme="minorHAnsi" w:cstheme="minorHAnsi"/>
                <w:color w:val="000000"/>
                <w:sz w:val="16"/>
                <w:szCs w:val="16"/>
              </w:rPr>
            </w:pPr>
            <w:r w:rsidRPr="00373673">
              <w:rPr>
                <w:rFonts w:asciiTheme="minorHAnsi" w:hAnsiTheme="minorHAnsi" w:cstheme="minorHAnsi"/>
                <w:color w:val="000000"/>
                <w:sz w:val="16"/>
                <w:szCs w:val="16"/>
              </w:rPr>
              <w:t>22</w:t>
            </w:r>
          </w:p>
        </w:tc>
        <w:tc>
          <w:tcPr>
            <w:tcW w:w="571" w:type="dxa"/>
          </w:tcPr>
          <w:p w:rsidR="00741610" w:rsidRPr="00373673" w:rsidRDefault="00741610" w:rsidP="003670A8">
            <w:pPr>
              <w:spacing w:line="233" w:lineRule="auto"/>
              <w:jc w:val="center"/>
              <w:rPr>
                <w:rFonts w:asciiTheme="minorHAnsi" w:hAnsiTheme="minorHAnsi" w:cstheme="minorHAnsi"/>
                <w:color w:val="000000"/>
                <w:sz w:val="16"/>
                <w:szCs w:val="16"/>
              </w:rPr>
            </w:pPr>
            <w:r w:rsidRPr="00373673">
              <w:rPr>
                <w:rFonts w:asciiTheme="minorHAnsi" w:hAnsiTheme="minorHAnsi" w:cstheme="minorHAnsi"/>
                <w:color w:val="000000"/>
                <w:sz w:val="16"/>
                <w:szCs w:val="16"/>
              </w:rPr>
              <w:t>106</w:t>
            </w:r>
          </w:p>
        </w:tc>
        <w:tc>
          <w:tcPr>
            <w:tcW w:w="567" w:type="dxa"/>
          </w:tcPr>
          <w:p w:rsidR="00741610" w:rsidRPr="00373673" w:rsidRDefault="00741610" w:rsidP="003670A8">
            <w:pPr>
              <w:spacing w:line="233" w:lineRule="auto"/>
              <w:jc w:val="center"/>
              <w:rPr>
                <w:rFonts w:asciiTheme="minorHAnsi" w:hAnsiTheme="minorHAnsi" w:cstheme="minorHAnsi"/>
                <w:color w:val="000000"/>
                <w:sz w:val="16"/>
                <w:szCs w:val="16"/>
              </w:rPr>
            </w:pPr>
            <w:r w:rsidRPr="00373673">
              <w:rPr>
                <w:rFonts w:asciiTheme="minorHAnsi" w:hAnsiTheme="minorHAnsi" w:cstheme="minorHAnsi"/>
                <w:color w:val="000000"/>
                <w:sz w:val="16"/>
                <w:szCs w:val="16"/>
              </w:rPr>
              <w:t>7</w:t>
            </w:r>
          </w:p>
        </w:tc>
      </w:tr>
      <w:tr w:rsidR="00741610" w:rsidRPr="00373673" w:rsidTr="00373673">
        <w:tc>
          <w:tcPr>
            <w:tcW w:w="812" w:type="dxa"/>
          </w:tcPr>
          <w:p w:rsidR="00741610" w:rsidRPr="003670A8" w:rsidRDefault="00741610" w:rsidP="003670A8">
            <w:pPr>
              <w:spacing w:line="233" w:lineRule="auto"/>
              <w:ind w:left="-122" w:right="-133"/>
              <w:jc w:val="center"/>
              <w:rPr>
                <w:rFonts w:asciiTheme="minorHAnsi" w:hAnsiTheme="minorHAnsi" w:cstheme="minorHAnsi"/>
                <w:color w:val="000000"/>
                <w:sz w:val="14"/>
                <w:szCs w:val="14"/>
              </w:rPr>
            </w:pPr>
            <w:r w:rsidRPr="003670A8">
              <w:rPr>
                <w:rFonts w:asciiTheme="minorHAnsi" w:hAnsiTheme="minorHAnsi" w:cstheme="minorHAnsi"/>
                <w:color w:val="000000"/>
                <w:sz w:val="14"/>
                <w:szCs w:val="14"/>
              </w:rPr>
              <w:t>10 (контроль)</w:t>
            </w:r>
          </w:p>
        </w:tc>
        <w:tc>
          <w:tcPr>
            <w:tcW w:w="617" w:type="dxa"/>
            <w:vAlign w:val="center"/>
          </w:tcPr>
          <w:p w:rsidR="00741610" w:rsidRPr="00373673" w:rsidRDefault="00741610" w:rsidP="003670A8">
            <w:pPr>
              <w:spacing w:line="233" w:lineRule="auto"/>
              <w:jc w:val="center"/>
              <w:rPr>
                <w:rFonts w:asciiTheme="minorHAnsi" w:hAnsiTheme="minorHAnsi" w:cstheme="minorHAnsi"/>
                <w:color w:val="000000"/>
                <w:sz w:val="16"/>
                <w:szCs w:val="16"/>
              </w:rPr>
            </w:pPr>
            <w:r w:rsidRPr="00373673">
              <w:rPr>
                <w:rFonts w:asciiTheme="minorHAnsi" w:hAnsiTheme="minorHAnsi" w:cstheme="minorHAnsi"/>
                <w:color w:val="000000"/>
                <w:sz w:val="16"/>
                <w:szCs w:val="16"/>
              </w:rPr>
              <w:t>9,0</w:t>
            </w:r>
          </w:p>
        </w:tc>
        <w:tc>
          <w:tcPr>
            <w:tcW w:w="617" w:type="dxa"/>
            <w:vAlign w:val="center"/>
          </w:tcPr>
          <w:p w:rsidR="00741610" w:rsidRPr="00373673" w:rsidRDefault="00741610" w:rsidP="003670A8">
            <w:pPr>
              <w:spacing w:line="233" w:lineRule="auto"/>
              <w:jc w:val="center"/>
              <w:rPr>
                <w:rFonts w:asciiTheme="minorHAnsi" w:hAnsiTheme="minorHAnsi" w:cstheme="minorHAnsi"/>
                <w:color w:val="000000"/>
                <w:sz w:val="16"/>
                <w:szCs w:val="16"/>
              </w:rPr>
            </w:pPr>
            <w:r w:rsidRPr="00373673">
              <w:rPr>
                <w:rFonts w:asciiTheme="minorHAnsi" w:hAnsiTheme="minorHAnsi" w:cstheme="minorHAnsi"/>
                <w:color w:val="000000"/>
                <w:sz w:val="16"/>
                <w:szCs w:val="16"/>
              </w:rPr>
              <w:t>16</w:t>
            </w:r>
          </w:p>
        </w:tc>
        <w:tc>
          <w:tcPr>
            <w:tcW w:w="617" w:type="dxa"/>
            <w:vAlign w:val="center"/>
          </w:tcPr>
          <w:p w:rsidR="00741610" w:rsidRPr="00373673" w:rsidRDefault="00741610" w:rsidP="003670A8">
            <w:pPr>
              <w:spacing w:line="233" w:lineRule="auto"/>
              <w:jc w:val="center"/>
              <w:rPr>
                <w:rFonts w:asciiTheme="minorHAnsi" w:hAnsiTheme="minorHAnsi" w:cstheme="minorHAnsi"/>
                <w:color w:val="000000"/>
                <w:sz w:val="16"/>
                <w:szCs w:val="16"/>
              </w:rPr>
            </w:pPr>
            <w:r w:rsidRPr="00373673">
              <w:rPr>
                <w:rFonts w:asciiTheme="minorHAnsi" w:hAnsiTheme="minorHAnsi" w:cstheme="minorHAnsi"/>
                <w:color w:val="000000"/>
                <w:sz w:val="16"/>
                <w:szCs w:val="16"/>
              </w:rPr>
              <w:t>25</w:t>
            </w:r>
          </w:p>
        </w:tc>
        <w:tc>
          <w:tcPr>
            <w:tcW w:w="570" w:type="dxa"/>
            <w:vAlign w:val="center"/>
          </w:tcPr>
          <w:p w:rsidR="00741610" w:rsidRPr="00373673" w:rsidRDefault="00741610" w:rsidP="003670A8">
            <w:pPr>
              <w:spacing w:line="233" w:lineRule="auto"/>
              <w:jc w:val="center"/>
              <w:rPr>
                <w:rFonts w:asciiTheme="minorHAnsi" w:hAnsiTheme="minorHAnsi" w:cstheme="minorHAnsi"/>
                <w:color w:val="000000"/>
                <w:sz w:val="16"/>
                <w:szCs w:val="16"/>
              </w:rPr>
            </w:pPr>
            <w:r w:rsidRPr="00373673">
              <w:rPr>
                <w:rFonts w:asciiTheme="minorHAnsi" w:hAnsiTheme="minorHAnsi" w:cstheme="minorHAnsi"/>
                <w:color w:val="000000"/>
                <w:sz w:val="16"/>
                <w:szCs w:val="16"/>
              </w:rPr>
              <w:t>72</w:t>
            </w:r>
          </w:p>
        </w:tc>
        <w:tc>
          <w:tcPr>
            <w:tcW w:w="570" w:type="dxa"/>
            <w:vAlign w:val="center"/>
          </w:tcPr>
          <w:p w:rsidR="00741610" w:rsidRPr="00373673" w:rsidRDefault="00741610" w:rsidP="003670A8">
            <w:pPr>
              <w:spacing w:line="233" w:lineRule="auto"/>
              <w:jc w:val="center"/>
              <w:rPr>
                <w:rFonts w:asciiTheme="minorHAnsi" w:hAnsiTheme="minorHAnsi" w:cstheme="minorHAnsi"/>
                <w:color w:val="000000"/>
                <w:sz w:val="16"/>
                <w:szCs w:val="16"/>
              </w:rPr>
            </w:pPr>
            <w:r w:rsidRPr="00373673">
              <w:rPr>
                <w:rFonts w:asciiTheme="minorHAnsi" w:hAnsiTheme="minorHAnsi" w:cstheme="minorHAnsi"/>
                <w:color w:val="000000"/>
                <w:sz w:val="16"/>
                <w:szCs w:val="16"/>
              </w:rPr>
              <w:t>20</w:t>
            </w:r>
          </w:p>
        </w:tc>
        <w:tc>
          <w:tcPr>
            <w:tcW w:w="571" w:type="dxa"/>
            <w:vAlign w:val="center"/>
          </w:tcPr>
          <w:p w:rsidR="00741610" w:rsidRPr="00373673" w:rsidRDefault="00741610" w:rsidP="003670A8">
            <w:pPr>
              <w:spacing w:line="233" w:lineRule="auto"/>
              <w:jc w:val="center"/>
              <w:rPr>
                <w:rFonts w:asciiTheme="minorHAnsi" w:hAnsiTheme="minorHAnsi" w:cstheme="minorHAnsi"/>
                <w:color w:val="000000"/>
                <w:sz w:val="16"/>
                <w:szCs w:val="16"/>
              </w:rPr>
            </w:pPr>
            <w:r w:rsidRPr="00373673">
              <w:rPr>
                <w:rFonts w:asciiTheme="minorHAnsi" w:hAnsiTheme="minorHAnsi" w:cstheme="minorHAnsi"/>
                <w:color w:val="000000"/>
                <w:sz w:val="16"/>
                <w:szCs w:val="16"/>
              </w:rPr>
              <w:t>92</w:t>
            </w:r>
          </w:p>
        </w:tc>
        <w:tc>
          <w:tcPr>
            <w:tcW w:w="570" w:type="dxa"/>
            <w:vAlign w:val="center"/>
          </w:tcPr>
          <w:p w:rsidR="00741610" w:rsidRPr="00373673" w:rsidRDefault="00741610" w:rsidP="003670A8">
            <w:pPr>
              <w:spacing w:line="233" w:lineRule="auto"/>
              <w:jc w:val="center"/>
              <w:rPr>
                <w:rFonts w:asciiTheme="minorHAnsi" w:hAnsiTheme="minorHAnsi" w:cstheme="minorHAnsi"/>
                <w:color w:val="000000"/>
                <w:sz w:val="16"/>
                <w:szCs w:val="16"/>
              </w:rPr>
            </w:pPr>
            <w:r w:rsidRPr="00373673">
              <w:rPr>
                <w:rFonts w:asciiTheme="minorHAnsi" w:hAnsiTheme="minorHAnsi" w:cstheme="minorHAnsi"/>
                <w:color w:val="000000"/>
                <w:sz w:val="16"/>
                <w:szCs w:val="16"/>
              </w:rPr>
              <w:t>31</w:t>
            </w:r>
          </w:p>
        </w:tc>
        <w:tc>
          <w:tcPr>
            <w:tcW w:w="571" w:type="dxa"/>
            <w:vAlign w:val="center"/>
          </w:tcPr>
          <w:p w:rsidR="00741610" w:rsidRPr="00373673" w:rsidRDefault="00741610" w:rsidP="003670A8">
            <w:pPr>
              <w:spacing w:line="233" w:lineRule="auto"/>
              <w:jc w:val="center"/>
              <w:rPr>
                <w:rFonts w:asciiTheme="minorHAnsi" w:hAnsiTheme="minorHAnsi" w:cstheme="minorHAnsi"/>
                <w:color w:val="000000"/>
                <w:sz w:val="16"/>
                <w:szCs w:val="16"/>
              </w:rPr>
            </w:pPr>
            <w:r w:rsidRPr="00373673">
              <w:rPr>
                <w:rFonts w:asciiTheme="minorHAnsi" w:hAnsiTheme="minorHAnsi" w:cstheme="minorHAnsi"/>
                <w:color w:val="000000"/>
                <w:sz w:val="16"/>
                <w:szCs w:val="16"/>
              </w:rPr>
              <w:t>124</w:t>
            </w:r>
          </w:p>
        </w:tc>
        <w:tc>
          <w:tcPr>
            <w:tcW w:w="567" w:type="dxa"/>
            <w:vAlign w:val="center"/>
          </w:tcPr>
          <w:p w:rsidR="00741610" w:rsidRPr="00373673" w:rsidRDefault="00741610" w:rsidP="003670A8">
            <w:pPr>
              <w:spacing w:line="233" w:lineRule="auto"/>
              <w:jc w:val="center"/>
              <w:rPr>
                <w:rFonts w:asciiTheme="minorHAnsi" w:hAnsiTheme="minorHAnsi" w:cstheme="minorHAnsi"/>
                <w:color w:val="000000"/>
                <w:sz w:val="16"/>
                <w:szCs w:val="16"/>
              </w:rPr>
            </w:pPr>
            <w:r w:rsidRPr="00373673">
              <w:rPr>
                <w:rFonts w:asciiTheme="minorHAnsi" w:hAnsiTheme="minorHAnsi" w:cstheme="minorHAnsi"/>
                <w:color w:val="000000"/>
                <w:sz w:val="16"/>
                <w:szCs w:val="16"/>
              </w:rPr>
              <w:t>6</w:t>
            </w:r>
          </w:p>
        </w:tc>
      </w:tr>
    </w:tbl>
    <w:p w:rsidR="00741610" w:rsidRPr="00373673" w:rsidRDefault="00741610" w:rsidP="003670A8">
      <w:pPr>
        <w:shd w:val="clear" w:color="auto" w:fill="FFFFFF"/>
        <w:spacing w:after="0" w:line="233" w:lineRule="auto"/>
        <w:jc w:val="both"/>
        <w:rPr>
          <w:rFonts w:asciiTheme="minorHAnsi" w:hAnsiTheme="minorHAnsi" w:cstheme="minorHAnsi"/>
          <w:color w:val="000000"/>
          <w:sz w:val="16"/>
          <w:szCs w:val="16"/>
        </w:rPr>
      </w:pPr>
    </w:p>
    <w:p w:rsidR="00741610" w:rsidRPr="00741610" w:rsidRDefault="00741610" w:rsidP="003670A8">
      <w:pPr>
        <w:shd w:val="clear" w:color="auto" w:fill="FFFFFF"/>
        <w:spacing w:after="0" w:line="233" w:lineRule="auto"/>
        <w:ind w:firstLine="284"/>
        <w:jc w:val="both"/>
        <w:rPr>
          <w:rFonts w:asciiTheme="minorHAnsi" w:hAnsiTheme="minorHAnsi" w:cstheme="minorHAnsi"/>
          <w:color w:val="000000"/>
          <w:sz w:val="20"/>
          <w:szCs w:val="20"/>
        </w:rPr>
      </w:pPr>
      <w:r w:rsidRPr="00741610">
        <w:rPr>
          <w:rFonts w:asciiTheme="minorHAnsi" w:hAnsiTheme="minorHAnsi" w:cstheme="minorHAnsi"/>
          <w:color w:val="000000"/>
          <w:sz w:val="20"/>
          <w:szCs w:val="20"/>
        </w:rPr>
        <w:t>Значительный интерес представляет и оценка эффективности ры</w:t>
      </w:r>
      <w:r w:rsidRPr="00741610">
        <w:rPr>
          <w:rFonts w:asciiTheme="minorHAnsi" w:hAnsiTheme="minorHAnsi" w:cstheme="minorHAnsi"/>
          <w:color w:val="000000"/>
          <w:sz w:val="20"/>
          <w:szCs w:val="20"/>
        </w:rPr>
        <w:t>х</w:t>
      </w:r>
      <w:r w:rsidRPr="00741610">
        <w:rPr>
          <w:rFonts w:asciiTheme="minorHAnsi" w:hAnsiTheme="minorHAnsi" w:cstheme="minorHAnsi"/>
          <w:color w:val="000000"/>
          <w:sz w:val="20"/>
          <w:szCs w:val="20"/>
        </w:rPr>
        <w:t xml:space="preserve">ления по сравнению с кротованием. </w:t>
      </w:r>
      <w:proofErr w:type="gramStart"/>
      <w:r w:rsidRPr="00741610">
        <w:rPr>
          <w:rFonts w:asciiTheme="minorHAnsi" w:hAnsiTheme="minorHAnsi" w:cstheme="minorHAnsi"/>
          <w:color w:val="000000"/>
          <w:sz w:val="20"/>
          <w:szCs w:val="20"/>
        </w:rPr>
        <w:t>Как видно из таблицы 2 на стар</w:t>
      </w:r>
      <w:r w:rsidRPr="00741610">
        <w:rPr>
          <w:rFonts w:asciiTheme="minorHAnsi" w:hAnsiTheme="minorHAnsi" w:cstheme="minorHAnsi"/>
          <w:color w:val="000000"/>
          <w:sz w:val="20"/>
          <w:szCs w:val="20"/>
        </w:rPr>
        <w:t>о</w:t>
      </w:r>
      <w:r w:rsidRPr="00741610">
        <w:rPr>
          <w:rFonts w:asciiTheme="minorHAnsi" w:hAnsiTheme="minorHAnsi" w:cstheme="minorHAnsi"/>
          <w:color w:val="000000"/>
          <w:sz w:val="20"/>
          <w:szCs w:val="20"/>
        </w:rPr>
        <w:t xml:space="preserve">пахотном и целинном участках в результате кротования дренажный сток при расстоянии между дренами </w:t>
      </w:r>
      <w:smartTag w:uri="urn:schemas-microsoft-com:office:smarttags" w:element="metricconverter">
        <w:smartTagPr>
          <w:attr w:name="ProductID" w:val="20 м"/>
        </w:smartTagPr>
        <w:r w:rsidRPr="00741610">
          <w:rPr>
            <w:rFonts w:asciiTheme="minorHAnsi" w:hAnsiTheme="minorHAnsi" w:cstheme="minorHAnsi"/>
            <w:color w:val="000000"/>
            <w:sz w:val="20"/>
            <w:szCs w:val="20"/>
          </w:rPr>
          <w:t>20 м</w:t>
        </w:r>
      </w:smartTag>
      <w:r w:rsidRPr="00741610">
        <w:rPr>
          <w:rFonts w:asciiTheme="minorHAnsi" w:hAnsiTheme="minorHAnsi" w:cstheme="minorHAnsi"/>
          <w:color w:val="000000"/>
          <w:sz w:val="20"/>
          <w:szCs w:val="20"/>
        </w:rPr>
        <w:t xml:space="preserve"> увеличился только на 12%. Рыхление – кротование на старопахотном участке не привело к увел</w:t>
      </w:r>
      <w:r w:rsidRPr="00741610">
        <w:rPr>
          <w:rFonts w:asciiTheme="minorHAnsi" w:hAnsiTheme="minorHAnsi" w:cstheme="minorHAnsi"/>
          <w:color w:val="000000"/>
          <w:sz w:val="20"/>
          <w:szCs w:val="20"/>
        </w:rPr>
        <w:t>и</w:t>
      </w:r>
      <w:r w:rsidRPr="00741610">
        <w:rPr>
          <w:rFonts w:asciiTheme="minorHAnsi" w:hAnsiTheme="minorHAnsi" w:cstheme="minorHAnsi"/>
          <w:color w:val="000000"/>
          <w:sz w:val="20"/>
          <w:szCs w:val="20"/>
        </w:rPr>
        <w:t>чению дренажного стока, что объясняется увеличением аккумул</w:t>
      </w:r>
      <w:r w:rsidRPr="00741610">
        <w:rPr>
          <w:rFonts w:asciiTheme="minorHAnsi" w:hAnsiTheme="minorHAnsi" w:cstheme="minorHAnsi"/>
          <w:color w:val="000000"/>
          <w:sz w:val="20"/>
          <w:szCs w:val="20"/>
        </w:rPr>
        <w:t>и</w:t>
      </w:r>
      <w:r w:rsidRPr="00741610">
        <w:rPr>
          <w:rFonts w:asciiTheme="minorHAnsi" w:hAnsiTheme="minorHAnsi" w:cstheme="minorHAnsi"/>
          <w:color w:val="000000"/>
          <w:sz w:val="20"/>
          <w:szCs w:val="20"/>
        </w:rPr>
        <w:t>рующей емкости почвы.</w:t>
      </w:r>
      <w:proofErr w:type="gramEnd"/>
    </w:p>
    <w:p w:rsidR="00741610" w:rsidRPr="00741610" w:rsidRDefault="00741610" w:rsidP="003670A8">
      <w:pPr>
        <w:shd w:val="clear" w:color="auto" w:fill="FFFFFF"/>
        <w:spacing w:after="0" w:line="233" w:lineRule="auto"/>
        <w:ind w:firstLine="284"/>
        <w:jc w:val="both"/>
        <w:rPr>
          <w:rFonts w:asciiTheme="minorHAnsi" w:hAnsiTheme="minorHAnsi" w:cstheme="minorHAnsi"/>
          <w:color w:val="000000"/>
          <w:sz w:val="20"/>
          <w:szCs w:val="20"/>
        </w:rPr>
      </w:pPr>
      <w:r w:rsidRPr="00741610">
        <w:rPr>
          <w:rFonts w:asciiTheme="minorHAnsi" w:hAnsiTheme="minorHAnsi" w:cstheme="minorHAnsi"/>
          <w:color w:val="000000"/>
          <w:sz w:val="20"/>
          <w:szCs w:val="20"/>
        </w:rPr>
        <w:t>Проведенные раскопки кротовин показали, что они сохраняются в ленточных глинах не более года. Попытки увеличить срок службы кротовин путем прокладки их дренами эллипсоидальной формы также не дали положительного результата. Проведенные исследования [</w:t>
      </w:r>
      <w:r w:rsidRPr="00741610">
        <w:rPr>
          <w:rFonts w:asciiTheme="minorHAnsi" w:hAnsiTheme="minorHAnsi" w:cstheme="minorHAnsi"/>
          <w:color w:val="000000"/>
          <w:sz w:val="20"/>
          <w:szCs w:val="20"/>
          <w:lang w:val="be-BY"/>
        </w:rPr>
        <w:t>3</w:t>
      </w:r>
      <w:r w:rsidRPr="00741610">
        <w:rPr>
          <w:rFonts w:asciiTheme="minorHAnsi" w:hAnsiTheme="minorHAnsi" w:cstheme="minorHAnsi"/>
          <w:color w:val="000000"/>
          <w:sz w:val="20"/>
          <w:szCs w:val="20"/>
        </w:rPr>
        <w:t xml:space="preserve">, 4] позволяют сделать вывод о том, что под влиянием </w:t>
      </w:r>
      <w:proofErr w:type="gramStart"/>
      <w:r w:rsidRPr="00741610">
        <w:rPr>
          <w:rFonts w:asciiTheme="minorHAnsi" w:hAnsiTheme="minorHAnsi" w:cstheme="minorHAnsi"/>
          <w:color w:val="000000"/>
          <w:sz w:val="20"/>
          <w:szCs w:val="20"/>
        </w:rPr>
        <w:t>кротования</w:t>
      </w:r>
      <w:proofErr w:type="gramEnd"/>
      <w:r w:rsidRPr="00741610">
        <w:rPr>
          <w:rFonts w:asciiTheme="minorHAnsi" w:hAnsiTheme="minorHAnsi" w:cstheme="minorHAnsi"/>
          <w:color w:val="000000"/>
          <w:sz w:val="20"/>
          <w:szCs w:val="20"/>
        </w:rPr>
        <w:t xml:space="preserve"> особе</w:t>
      </w:r>
      <w:r w:rsidRPr="00741610">
        <w:rPr>
          <w:rFonts w:asciiTheme="minorHAnsi" w:hAnsiTheme="minorHAnsi" w:cstheme="minorHAnsi"/>
          <w:color w:val="000000"/>
          <w:sz w:val="20"/>
          <w:szCs w:val="20"/>
        </w:rPr>
        <w:t>н</w:t>
      </w:r>
      <w:r w:rsidRPr="00741610">
        <w:rPr>
          <w:rFonts w:asciiTheme="minorHAnsi" w:hAnsiTheme="minorHAnsi" w:cstheme="minorHAnsi"/>
          <w:color w:val="000000"/>
          <w:sz w:val="20"/>
          <w:szCs w:val="20"/>
        </w:rPr>
        <w:t>но в первый год увеличивается дренажный сток на40 – 70 % (в сре</w:t>
      </w:r>
      <w:r w:rsidRPr="00741610">
        <w:rPr>
          <w:rFonts w:asciiTheme="minorHAnsi" w:hAnsiTheme="minorHAnsi" w:cstheme="minorHAnsi"/>
          <w:color w:val="000000"/>
          <w:sz w:val="20"/>
          <w:szCs w:val="20"/>
        </w:rPr>
        <w:t>д</w:t>
      </w:r>
      <w:r w:rsidRPr="00741610">
        <w:rPr>
          <w:rFonts w:asciiTheme="minorHAnsi" w:hAnsiTheme="minorHAnsi" w:cstheme="minorHAnsi"/>
          <w:color w:val="000000"/>
          <w:sz w:val="20"/>
          <w:szCs w:val="20"/>
        </w:rPr>
        <w:t>нем на 55%). Одновременно с возрастанием слоя стока в 1,4 – 2,5 раза увеличиваются и максимальные модули стока.</w:t>
      </w:r>
    </w:p>
    <w:p w:rsidR="00741610" w:rsidRPr="00741610" w:rsidRDefault="00741610" w:rsidP="003670A8">
      <w:pPr>
        <w:shd w:val="clear" w:color="auto" w:fill="FFFFFF"/>
        <w:spacing w:after="0" w:line="233" w:lineRule="auto"/>
        <w:ind w:firstLine="284"/>
        <w:jc w:val="both"/>
        <w:rPr>
          <w:rFonts w:asciiTheme="minorHAnsi" w:hAnsiTheme="minorHAnsi" w:cstheme="minorHAnsi"/>
          <w:color w:val="000000"/>
          <w:sz w:val="20"/>
          <w:szCs w:val="20"/>
        </w:rPr>
      </w:pPr>
    </w:p>
    <w:p w:rsidR="00741610" w:rsidRPr="00021672" w:rsidRDefault="00741610" w:rsidP="003670A8">
      <w:pPr>
        <w:shd w:val="clear" w:color="auto" w:fill="FFFFFF"/>
        <w:spacing w:after="0" w:line="233" w:lineRule="auto"/>
        <w:jc w:val="center"/>
        <w:rPr>
          <w:rFonts w:ascii="Times New Roman" w:hAnsi="Times New Roman"/>
          <w:b/>
          <w:color w:val="000000"/>
          <w:sz w:val="16"/>
          <w:szCs w:val="16"/>
        </w:rPr>
      </w:pPr>
      <w:r w:rsidRPr="00021672">
        <w:rPr>
          <w:rFonts w:ascii="Times New Roman" w:hAnsi="Times New Roman"/>
          <w:color w:val="000000"/>
          <w:sz w:val="16"/>
          <w:szCs w:val="16"/>
        </w:rPr>
        <w:t>Таблица 2</w:t>
      </w:r>
      <w:r w:rsidRPr="00FA1D72">
        <w:rPr>
          <w:rFonts w:ascii="Times New Roman" w:hAnsi="Times New Roman"/>
          <w:color w:val="000000"/>
          <w:spacing w:val="20"/>
          <w:sz w:val="16"/>
          <w:szCs w:val="16"/>
        </w:rPr>
        <w:t>.</w:t>
      </w:r>
      <w:r w:rsidRPr="00FA1D72">
        <w:rPr>
          <w:rFonts w:ascii="Times New Roman" w:hAnsi="Times New Roman"/>
          <w:color w:val="000000"/>
          <w:sz w:val="16"/>
          <w:szCs w:val="16"/>
        </w:rPr>
        <w:t xml:space="preserve"> </w:t>
      </w:r>
      <w:r w:rsidRPr="00021672">
        <w:rPr>
          <w:rFonts w:ascii="Times New Roman" w:hAnsi="Times New Roman"/>
          <w:b/>
          <w:color w:val="000000"/>
          <w:sz w:val="16"/>
          <w:szCs w:val="16"/>
        </w:rPr>
        <w:t>Влияние глубокого рыхления и кротования тяжелых почв</w:t>
      </w:r>
    </w:p>
    <w:p w:rsidR="00741610" w:rsidRPr="00021672" w:rsidRDefault="00741610" w:rsidP="003670A8">
      <w:pPr>
        <w:shd w:val="clear" w:color="auto" w:fill="FFFFFF"/>
        <w:spacing w:after="0" w:line="233" w:lineRule="auto"/>
        <w:jc w:val="center"/>
        <w:rPr>
          <w:rFonts w:ascii="Times New Roman" w:hAnsi="Times New Roman"/>
          <w:b/>
          <w:color w:val="000000"/>
          <w:sz w:val="16"/>
          <w:szCs w:val="16"/>
        </w:rPr>
      </w:pPr>
      <w:r w:rsidRPr="00021672">
        <w:rPr>
          <w:rFonts w:ascii="Times New Roman" w:hAnsi="Times New Roman"/>
          <w:b/>
          <w:color w:val="000000"/>
          <w:sz w:val="16"/>
          <w:szCs w:val="16"/>
        </w:rPr>
        <w:t>на дренажный сток, согласно [3]</w:t>
      </w:r>
    </w:p>
    <w:p w:rsidR="00741610" w:rsidRPr="00D46393" w:rsidRDefault="00741610" w:rsidP="003670A8">
      <w:pPr>
        <w:shd w:val="clear" w:color="auto" w:fill="FFFFFF"/>
        <w:spacing w:after="0" w:line="233" w:lineRule="auto"/>
        <w:jc w:val="center"/>
        <w:rPr>
          <w:rFonts w:ascii="Times New Roman" w:hAnsi="Times New Roman"/>
          <w:color w:val="000000"/>
          <w:sz w:val="16"/>
          <w:szCs w:val="16"/>
        </w:rPr>
      </w:pPr>
    </w:p>
    <w:tbl>
      <w:tblPr>
        <w:tblStyle w:val="afe"/>
        <w:tblW w:w="0" w:type="auto"/>
        <w:tblInd w:w="122" w:type="dxa"/>
        <w:tblLayout w:type="fixed"/>
        <w:tblLook w:val="01E0"/>
      </w:tblPr>
      <w:tblGrid>
        <w:gridCol w:w="834"/>
        <w:gridCol w:w="1005"/>
        <w:gridCol w:w="748"/>
        <w:gridCol w:w="488"/>
        <w:gridCol w:w="488"/>
        <w:gridCol w:w="488"/>
        <w:gridCol w:w="488"/>
        <w:gridCol w:w="488"/>
        <w:gridCol w:w="488"/>
        <w:gridCol w:w="567"/>
      </w:tblGrid>
      <w:tr w:rsidR="00741610" w:rsidRPr="00FA1D72" w:rsidTr="00D46393">
        <w:tc>
          <w:tcPr>
            <w:tcW w:w="834" w:type="dxa"/>
            <w:vMerge w:val="restart"/>
            <w:vAlign w:val="center"/>
          </w:tcPr>
          <w:p w:rsidR="00741610" w:rsidRPr="00FA1D72" w:rsidRDefault="00741610" w:rsidP="003670A8">
            <w:pPr>
              <w:spacing w:line="233" w:lineRule="auto"/>
              <w:ind w:left="-122" w:right="-161"/>
              <w:jc w:val="center"/>
              <w:rPr>
                <w:rFonts w:ascii="Times New Roman" w:hAnsi="Times New Roman"/>
                <w:color w:val="000000"/>
                <w:sz w:val="16"/>
                <w:szCs w:val="16"/>
              </w:rPr>
            </w:pPr>
            <w:r w:rsidRPr="00FA1D72">
              <w:rPr>
                <w:rFonts w:ascii="Times New Roman" w:hAnsi="Times New Roman"/>
                <w:color w:val="000000"/>
                <w:sz w:val="16"/>
                <w:szCs w:val="16"/>
              </w:rPr>
              <w:t>Участок</w:t>
            </w:r>
          </w:p>
        </w:tc>
        <w:tc>
          <w:tcPr>
            <w:tcW w:w="1005" w:type="dxa"/>
            <w:vMerge w:val="restart"/>
            <w:vAlign w:val="center"/>
          </w:tcPr>
          <w:p w:rsidR="00741610" w:rsidRPr="00FA1D72" w:rsidRDefault="00741610" w:rsidP="003670A8">
            <w:pPr>
              <w:spacing w:line="233" w:lineRule="auto"/>
              <w:ind w:left="-122" w:right="-161"/>
              <w:jc w:val="center"/>
              <w:rPr>
                <w:rFonts w:ascii="Times New Roman" w:hAnsi="Times New Roman"/>
                <w:color w:val="000000"/>
                <w:sz w:val="16"/>
                <w:szCs w:val="16"/>
              </w:rPr>
            </w:pPr>
            <w:r w:rsidRPr="00FA1D72">
              <w:rPr>
                <w:rFonts w:ascii="Times New Roman" w:hAnsi="Times New Roman"/>
                <w:color w:val="000000"/>
                <w:sz w:val="16"/>
                <w:szCs w:val="16"/>
              </w:rPr>
              <w:t>Мероприятие</w:t>
            </w:r>
          </w:p>
        </w:tc>
        <w:tc>
          <w:tcPr>
            <w:tcW w:w="748" w:type="dxa"/>
            <w:vMerge w:val="restart"/>
            <w:vAlign w:val="center"/>
          </w:tcPr>
          <w:p w:rsidR="00741610" w:rsidRPr="00FA1D72" w:rsidRDefault="00741610" w:rsidP="003670A8">
            <w:pPr>
              <w:spacing w:line="233" w:lineRule="auto"/>
              <w:ind w:left="-122" w:right="-161"/>
              <w:jc w:val="center"/>
              <w:rPr>
                <w:rFonts w:ascii="Times New Roman" w:hAnsi="Times New Roman"/>
                <w:color w:val="000000"/>
                <w:sz w:val="16"/>
                <w:szCs w:val="16"/>
              </w:rPr>
            </w:pPr>
            <w:r w:rsidRPr="00FA1D72">
              <w:rPr>
                <w:rFonts w:ascii="Times New Roman" w:hAnsi="Times New Roman"/>
                <w:color w:val="000000"/>
                <w:sz w:val="16"/>
                <w:szCs w:val="16"/>
              </w:rPr>
              <w:t>Расстояние между дренами,</w:t>
            </w:r>
          </w:p>
          <w:p w:rsidR="00741610" w:rsidRPr="00FA1D72" w:rsidRDefault="00741610" w:rsidP="003670A8">
            <w:pPr>
              <w:spacing w:line="233" w:lineRule="auto"/>
              <w:ind w:left="-122" w:right="-161"/>
              <w:jc w:val="center"/>
              <w:rPr>
                <w:rFonts w:ascii="Times New Roman" w:hAnsi="Times New Roman"/>
                <w:color w:val="000000"/>
                <w:sz w:val="16"/>
                <w:szCs w:val="16"/>
              </w:rPr>
            </w:pPr>
            <w:r w:rsidRPr="00FA1D72">
              <w:rPr>
                <w:rFonts w:ascii="Times New Roman" w:hAnsi="Times New Roman"/>
                <w:color w:val="000000"/>
                <w:sz w:val="16"/>
                <w:szCs w:val="16"/>
              </w:rPr>
              <w:t>м</w:t>
            </w:r>
          </w:p>
        </w:tc>
        <w:tc>
          <w:tcPr>
            <w:tcW w:w="3495" w:type="dxa"/>
            <w:gridSpan w:val="7"/>
          </w:tcPr>
          <w:p w:rsidR="00741610" w:rsidRPr="00FA1D72" w:rsidRDefault="00741610" w:rsidP="003670A8">
            <w:pPr>
              <w:spacing w:line="233" w:lineRule="auto"/>
              <w:ind w:left="-122" w:right="-161"/>
              <w:jc w:val="center"/>
              <w:rPr>
                <w:rFonts w:ascii="Times New Roman" w:hAnsi="Times New Roman"/>
                <w:color w:val="000000"/>
                <w:sz w:val="16"/>
                <w:szCs w:val="16"/>
              </w:rPr>
            </w:pPr>
            <w:r w:rsidRPr="00FA1D72">
              <w:rPr>
                <w:rFonts w:ascii="Times New Roman" w:hAnsi="Times New Roman"/>
                <w:color w:val="000000"/>
                <w:sz w:val="16"/>
                <w:szCs w:val="16"/>
              </w:rPr>
              <w:t>Слой стока</w:t>
            </w:r>
          </w:p>
        </w:tc>
      </w:tr>
      <w:tr w:rsidR="00741610" w:rsidRPr="00FA1D72" w:rsidTr="00D46393">
        <w:tc>
          <w:tcPr>
            <w:tcW w:w="834" w:type="dxa"/>
            <w:vMerge/>
          </w:tcPr>
          <w:p w:rsidR="00741610" w:rsidRPr="00FA1D72" w:rsidRDefault="00741610" w:rsidP="003670A8">
            <w:pPr>
              <w:spacing w:line="233" w:lineRule="auto"/>
              <w:ind w:left="-122" w:right="-161"/>
              <w:jc w:val="center"/>
              <w:rPr>
                <w:rFonts w:ascii="Times New Roman" w:hAnsi="Times New Roman"/>
                <w:color w:val="000000"/>
                <w:sz w:val="16"/>
                <w:szCs w:val="16"/>
              </w:rPr>
            </w:pPr>
          </w:p>
        </w:tc>
        <w:tc>
          <w:tcPr>
            <w:tcW w:w="1005" w:type="dxa"/>
            <w:vMerge/>
          </w:tcPr>
          <w:p w:rsidR="00741610" w:rsidRPr="00FA1D72" w:rsidRDefault="00741610" w:rsidP="003670A8">
            <w:pPr>
              <w:spacing w:line="233" w:lineRule="auto"/>
              <w:ind w:left="-122" w:right="-161"/>
              <w:jc w:val="center"/>
              <w:rPr>
                <w:rFonts w:ascii="Times New Roman" w:hAnsi="Times New Roman"/>
                <w:color w:val="000000"/>
                <w:sz w:val="16"/>
                <w:szCs w:val="16"/>
              </w:rPr>
            </w:pPr>
          </w:p>
        </w:tc>
        <w:tc>
          <w:tcPr>
            <w:tcW w:w="748" w:type="dxa"/>
            <w:vMerge/>
          </w:tcPr>
          <w:p w:rsidR="00741610" w:rsidRPr="00FA1D72" w:rsidRDefault="00741610" w:rsidP="003670A8">
            <w:pPr>
              <w:spacing w:line="233" w:lineRule="auto"/>
              <w:ind w:left="-122" w:right="-161"/>
              <w:jc w:val="center"/>
              <w:rPr>
                <w:rFonts w:ascii="Times New Roman" w:hAnsi="Times New Roman"/>
                <w:color w:val="000000"/>
                <w:sz w:val="16"/>
                <w:szCs w:val="16"/>
              </w:rPr>
            </w:pPr>
          </w:p>
        </w:tc>
        <w:tc>
          <w:tcPr>
            <w:tcW w:w="2928" w:type="dxa"/>
            <w:gridSpan w:val="6"/>
          </w:tcPr>
          <w:p w:rsidR="00741610" w:rsidRPr="00FA1D72" w:rsidRDefault="00741610" w:rsidP="003670A8">
            <w:pPr>
              <w:spacing w:line="233" w:lineRule="auto"/>
              <w:ind w:left="-122" w:right="-161"/>
              <w:jc w:val="center"/>
              <w:rPr>
                <w:rFonts w:ascii="Times New Roman" w:hAnsi="Times New Roman"/>
                <w:color w:val="000000"/>
                <w:sz w:val="16"/>
                <w:szCs w:val="16"/>
              </w:rPr>
            </w:pPr>
            <w:smartTag w:uri="urn:schemas-microsoft-com:office:smarttags" w:element="metricconverter">
              <w:smartTagPr>
                <w:attr w:name="ProductID" w:val="1970 г"/>
              </w:smartTagPr>
              <w:r w:rsidRPr="00FA1D72">
                <w:rPr>
                  <w:rFonts w:ascii="Times New Roman" w:hAnsi="Times New Roman"/>
                  <w:color w:val="000000"/>
                  <w:sz w:val="16"/>
                  <w:szCs w:val="16"/>
                </w:rPr>
                <w:t>1970 г</w:t>
              </w:r>
            </w:smartTag>
            <w:r w:rsidRPr="00FA1D72">
              <w:rPr>
                <w:rFonts w:ascii="Times New Roman" w:hAnsi="Times New Roman"/>
                <w:color w:val="000000"/>
                <w:sz w:val="16"/>
                <w:szCs w:val="16"/>
              </w:rPr>
              <w:t>.</w:t>
            </w:r>
          </w:p>
        </w:tc>
        <w:tc>
          <w:tcPr>
            <w:tcW w:w="567" w:type="dxa"/>
          </w:tcPr>
          <w:p w:rsidR="00741610" w:rsidRPr="00FA1D72" w:rsidRDefault="00741610" w:rsidP="003670A8">
            <w:pPr>
              <w:spacing w:line="233" w:lineRule="auto"/>
              <w:ind w:left="-122" w:right="-161"/>
              <w:jc w:val="center"/>
              <w:rPr>
                <w:rFonts w:ascii="Times New Roman" w:hAnsi="Times New Roman"/>
                <w:color w:val="000000"/>
                <w:sz w:val="16"/>
                <w:szCs w:val="16"/>
              </w:rPr>
            </w:pPr>
            <w:smartTag w:uri="urn:schemas-microsoft-com:office:smarttags" w:element="metricconverter">
              <w:smartTagPr>
                <w:attr w:name="ProductID" w:val="1971 г"/>
              </w:smartTagPr>
              <w:r w:rsidRPr="00FA1D72">
                <w:rPr>
                  <w:rFonts w:ascii="Times New Roman" w:hAnsi="Times New Roman"/>
                  <w:color w:val="000000"/>
                  <w:sz w:val="16"/>
                  <w:szCs w:val="16"/>
                </w:rPr>
                <w:t>1971 г</w:t>
              </w:r>
            </w:smartTag>
            <w:r w:rsidRPr="00FA1D72">
              <w:rPr>
                <w:rFonts w:ascii="Times New Roman" w:hAnsi="Times New Roman"/>
                <w:color w:val="000000"/>
                <w:sz w:val="16"/>
                <w:szCs w:val="16"/>
              </w:rPr>
              <w:t>.</w:t>
            </w:r>
          </w:p>
        </w:tc>
      </w:tr>
      <w:tr w:rsidR="00741610" w:rsidRPr="00FA1D72" w:rsidTr="00D46393">
        <w:tc>
          <w:tcPr>
            <w:tcW w:w="834" w:type="dxa"/>
            <w:vMerge/>
          </w:tcPr>
          <w:p w:rsidR="00741610" w:rsidRPr="00FA1D72" w:rsidRDefault="00741610" w:rsidP="003670A8">
            <w:pPr>
              <w:spacing w:line="233" w:lineRule="auto"/>
              <w:ind w:left="-122" w:right="-161"/>
              <w:jc w:val="center"/>
              <w:rPr>
                <w:rFonts w:ascii="Times New Roman" w:hAnsi="Times New Roman"/>
                <w:color w:val="000000"/>
                <w:sz w:val="16"/>
                <w:szCs w:val="16"/>
              </w:rPr>
            </w:pPr>
          </w:p>
        </w:tc>
        <w:tc>
          <w:tcPr>
            <w:tcW w:w="1005" w:type="dxa"/>
            <w:vMerge/>
          </w:tcPr>
          <w:p w:rsidR="00741610" w:rsidRPr="00FA1D72" w:rsidRDefault="00741610" w:rsidP="003670A8">
            <w:pPr>
              <w:spacing w:line="233" w:lineRule="auto"/>
              <w:ind w:left="-122" w:right="-161"/>
              <w:jc w:val="center"/>
              <w:rPr>
                <w:rFonts w:ascii="Times New Roman" w:hAnsi="Times New Roman"/>
                <w:color w:val="000000"/>
                <w:sz w:val="16"/>
                <w:szCs w:val="16"/>
              </w:rPr>
            </w:pPr>
          </w:p>
        </w:tc>
        <w:tc>
          <w:tcPr>
            <w:tcW w:w="748" w:type="dxa"/>
            <w:vMerge/>
          </w:tcPr>
          <w:p w:rsidR="00741610" w:rsidRPr="00FA1D72" w:rsidRDefault="00741610" w:rsidP="003670A8">
            <w:pPr>
              <w:spacing w:line="233" w:lineRule="auto"/>
              <w:ind w:left="-122" w:right="-161"/>
              <w:jc w:val="center"/>
              <w:rPr>
                <w:rFonts w:ascii="Times New Roman" w:hAnsi="Times New Roman"/>
                <w:color w:val="000000"/>
                <w:sz w:val="16"/>
                <w:szCs w:val="16"/>
              </w:rPr>
            </w:pPr>
          </w:p>
        </w:tc>
        <w:tc>
          <w:tcPr>
            <w:tcW w:w="488" w:type="dxa"/>
            <w:vAlign w:val="center"/>
          </w:tcPr>
          <w:p w:rsidR="00741610" w:rsidRPr="00FA1D72" w:rsidRDefault="00741610" w:rsidP="003670A8">
            <w:pPr>
              <w:spacing w:line="233" w:lineRule="auto"/>
              <w:ind w:left="-122" w:right="-161"/>
              <w:jc w:val="center"/>
              <w:rPr>
                <w:rFonts w:ascii="Times New Roman" w:hAnsi="Times New Roman"/>
                <w:color w:val="000000"/>
                <w:sz w:val="16"/>
                <w:szCs w:val="16"/>
              </w:rPr>
            </w:pPr>
            <w:r w:rsidRPr="00FA1D72">
              <w:rPr>
                <w:rFonts w:ascii="Times New Roman" w:hAnsi="Times New Roman"/>
                <w:color w:val="000000"/>
                <w:sz w:val="16"/>
                <w:szCs w:val="16"/>
              </w:rPr>
              <w:t>апрель</w:t>
            </w:r>
          </w:p>
        </w:tc>
        <w:tc>
          <w:tcPr>
            <w:tcW w:w="488" w:type="dxa"/>
            <w:vAlign w:val="center"/>
          </w:tcPr>
          <w:p w:rsidR="00741610" w:rsidRPr="00FA1D72" w:rsidRDefault="00741610" w:rsidP="003670A8">
            <w:pPr>
              <w:spacing w:line="233" w:lineRule="auto"/>
              <w:ind w:left="-122" w:right="-161"/>
              <w:jc w:val="center"/>
              <w:rPr>
                <w:rFonts w:ascii="Times New Roman" w:hAnsi="Times New Roman"/>
                <w:color w:val="000000"/>
                <w:sz w:val="16"/>
                <w:szCs w:val="16"/>
              </w:rPr>
            </w:pPr>
            <w:r w:rsidRPr="00FA1D72">
              <w:rPr>
                <w:rFonts w:ascii="Times New Roman" w:hAnsi="Times New Roman"/>
                <w:color w:val="000000"/>
                <w:sz w:val="16"/>
                <w:szCs w:val="16"/>
              </w:rPr>
              <w:t>май</w:t>
            </w:r>
          </w:p>
        </w:tc>
        <w:tc>
          <w:tcPr>
            <w:tcW w:w="488" w:type="dxa"/>
            <w:vAlign w:val="center"/>
          </w:tcPr>
          <w:p w:rsidR="00741610" w:rsidRPr="00FA1D72" w:rsidRDefault="00741610" w:rsidP="003670A8">
            <w:pPr>
              <w:spacing w:line="233" w:lineRule="auto"/>
              <w:ind w:left="-122" w:right="-161"/>
              <w:jc w:val="center"/>
              <w:rPr>
                <w:rFonts w:ascii="Times New Roman" w:hAnsi="Times New Roman"/>
                <w:color w:val="000000"/>
                <w:sz w:val="16"/>
                <w:szCs w:val="16"/>
              </w:rPr>
            </w:pPr>
            <w:r w:rsidRPr="00FA1D72">
              <w:rPr>
                <w:rFonts w:ascii="Times New Roman" w:hAnsi="Times New Roman"/>
                <w:color w:val="000000"/>
                <w:sz w:val="16"/>
                <w:szCs w:val="16"/>
              </w:rPr>
              <w:t>итого</w:t>
            </w:r>
          </w:p>
        </w:tc>
        <w:tc>
          <w:tcPr>
            <w:tcW w:w="488" w:type="dxa"/>
            <w:vAlign w:val="center"/>
          </w:tcPr>
          <w:p w:rsidR="00741610" w:rsidRPr="00FA1D72" w:rsidRDefault="00741610" w:rsidP="003670A8">
            <w:pPr>
              <w:spacing w:line="233" w:lineRule="auto"/>
              <w:ind w:left="-122" w:right="-161"/>
              <w:jc w:val="center"/>
              <w:rPr>
                <w:rFonts w:ascii="Times New Roman" w:hAnsi="Times New Roman"/>
                <w:color w:val="000000"/>
                <w:sz w:val="16"/>
                <w:szCs w:val="16"/>
              </w:rPr>
            </w:pPr>
            <w:r w:rsidRPr="00FA1D72">
              <w:rPr>
                <w:rFonts w:ascii="Times New Roman" w:hAnsi="Times New Roman"/>
                <w:color w:val="000000"/>
                <w:sz w:val="16"/>
                <w:szCs w:val="16"/>
              </w:rPr>
              <w:t>октябрь</w:t>
            </w:r>
          </w:p>
          <w:p w:rsidR="00741610" w:rsidRPr="00FA1D72" w:rsidRDefault="00741610" w:rsidP="003670A8">
            <w:pPr>
              <w:spacing w:line="233" w:lineRule="auto"/>
              <w:ind w:left="-122" w:right="-161"/>
              <w:jc w:val="center"/>
              <w:rPr>
                <w:rFonts w:ascii="Times New Roman" w:hAnsi="Times New Roman"/>
                <w:color w:val="000000"/>
                <w:sz w:val="16"/>
                <w:szCs w:val="16"/>
              </w:rPr>
            </w:pPr>
            <w:r w:rsidRPr="00FA1D72">
              <w:rPr>
                <w:rFonts w:ascii="Times New Roman" w:hAnsi="Times New Roman"/>
                <w:color w:val="000000"/>
                <w:sz w:val="16"/>
                <w:szCs w:val="16"/>
              </w:rPr>
              <w:t>ноябрь</w:t>
            </w:r>
          </w:p>
        </w:tc>
        <w:tc>
          <w:tcPr>
            <w:tcW w:w="488" w:type="dxa"/>
            <w:vAlign w:val="center"/>
          </w:tcPr>
          <w:p w:rsidR="00741610" w:rsidRPr="00FA1D72" w:rsidRDefault="00741610" w:rsidP="003670A8">
            <w:pPr>
              <w:spacing w:line="233" w:lineRule="auto"/>
              <w:ind w:left="-122" w:right="-161"/>
              <w:jc w:val="center"/>
              <w:rPr>
                <w:rFonts w:ascii="Times New Roman" w:hAnsi="Times New Roman"/>
                <w:color w:val="000000"/>
                <w:sz w:val="16"/>
                <w:szCs w:val="16"/>
              </w:rPr>
            </w:pPr>
            <w:r w:rsidRPr="00FA1D72">
              <w:rPr>
                <w:rFonts w:ascii="Times New Roman" w:hAnsi="Times New Roman"/>
                <w:color w:val="000000"/>
                <w:sz w:val="16"/>
                <w:szCs w:val="16"/>
              </w:rPr>
              <w:t>декабрь</w:t>
            </w:r>
          </w:p>
        </w:tc>
        <w:tc>
          <w:tcPr>
            <w:tcW w:w="488" w:type="dxa"/>
            <w:vAlign w:val="center"/>
          </w:tcPr>
          <w:p w:rsidR="00741610" w:rsidRPr="00FA1D72" w:rsidRDefault="00741610" w:rsidP="003670A8">
            <w:pPr>
              <w:spacing w:line="233" w:lineRule="auto"/>
              <w:ind w:left="-122" w:right="-161"/>
              <w:jc w:val="center"/>
              <w:rPr>
                <w:rFonts w:ascii="Times New Roman" w:hAnsi="Times New Roman"/>
                <w:color w:val="000000"/>
                <w:sz w:val="16"/>
                <w:szCs w:val="16"/>
              </w:rPr>
            </w:pPr>
            <w:r w:rsidRPr="00FA1D72">
              <w:rPr>
                <w:rFonts w:ascii="Times New Roman" w:hAnsi="Times New Roman"/>
                <w:color w:val="000000"/>
                <w:sz w:val="16"/>
                <w:szCs w:val="16"/>
              </w:rPr>
              <w:t>всего</w:t>
            </w:r>
          </w:p>
        </w:tc>
        <w:tc>
          <w:tcPr>
            <w:tcW w:w="567" w:type="dxa"/>
            <w:vAlign w:val="center"/>
          </w:tcPr>
          <w:p w:rsidR="00741610" w:rsidRPr="00FA1D72" w:rsidRDefault="00741610" w:rsidP="003670A8">
            <w:pPr>
              <w:spacing w:line="233" w:lineRule="auto"/>
              <w:ind w:left="-122" w:right="-161"/>
              <w:jc w:val="center"/>
              <w:rPr>
                <w:rFonts w:ascii="Times New Roman" w:hAnsi="Times New Roman"/>
                <w:color w:val="000000"/>
                <w:sz w:val="16"/>
                <w:szCs w:val="16"/>
              </w:rPr>
            </w:pPr>
            <w:r w:rsidRPr="00FA1D72">
              <w:rPr>
                <w:rFonts w:ascii="Times New Roman" w:hAnsi="Times New Roman"/>
                <w:color w:val="000000"/>
                <w:sz w:val="16"/>
                <w:szCs w:val="16"/>
              </w:rPr>
              <w:t>апрель</w:t>
            </w:r>
          </w:p>
        </w:tc>
      </w:tr>
      <w:tr w:rsidR="00741610" w:rsidRPr="00FA1D72" w:rsidTr="00D46393">
        <w:tc>
          <w:tcPr>
            <w:tcW w:w="834" w:type="dxa"/>
            <w:vMerge w:val="restart"/>
            <w:vAlign w:val="center"/>
          </w:tcPr>
          <w:p w:rsidR="00741610" w:rsidRPr="00FA1D72" w:rsidRDefault="00741610" w:rsidP="003670A8">
            <w:pPr>
              <w:spacing w:line="233" w:lineRule="auto"/>
              <w:jc w:val="center"/>
              <w:rPr>
                <w:rFonts w:ascii="Times New Roman" w:hAnsi="Times New Roman"/>
                <w:color w:val="000000"/>
                <w:sz w:val="16"/>
                <w:szCs w:val="16"/>
              </w:rPr>
            </w:pPr>
            <w:r w:rsidRPr="00FA1D72">
              <w:rPr>
                <w:rFonts w:ascii="Times New Roman" w:hAnsi="Times New Roman"/>
                <w:color w:val="000000"/>
                <w:sz w:val="16"/>
                <w:szCs w:val="16"/>
              </w:rPr>
              <w:t>Старопа-</w:t>
            </w:r>
          </w:p>
          <w:p w:rsidR="00741610" w:rsidRPr="00FA1D72" w:rsidRDefault="00741610" w:rsidP="003670A8">
            <w:pPr>
              <w:spacing w:line="233" w:lineRule="auto"/>
              <w:jc w:val="center"/>
              <w:rPr>
                <w:rFonts w:ascii="Times New Roman" w:hAnsi="Times New Roman"/>
                <w:color w:val="000000"/>
                <w:sz w:val="16"/>
                <w:szCs w:val="16"/>
              </w:rPr>
            </w:pPr>
            <w:r w:rsidRPr="00FA1D72">
              <w:rPr>
                <w:rFonts w:ascii="Times New Roman" w:hAnsi="Times New Roman"/>
                <w:color w:val="000000"/>
                <w:sz w:val="16"/>
                <w:szCs w:val="16"/>
              </w:rPr>
              <w:t>хотный</w:t>
            </w:r>
          </w:p>
        </w:tc>
        <w:tc>
          <w:tcPr>
            <w:tcW w:w="1005" w:type="dxa"/>
          </w:tcPr>
          <w:p w:rsidR="00741610" w:rsidRPr="00FA1D72" w:rsidRDefault="00741610" w:rsidP="003670A8">
            <w:pPr>
              <w:spacing w:line="233" w:lineRule="auto"/>
              <w:jc w:val="center"/>
              <w:rPr>
                <w:rFonts w:ascii="Times New Roman" w:hAnsi="Times New Roman"/>
                <w:color w:val="000000"/>
                <w:sz w:val="16"/>
                <w:szCs w:val="16"/>
              </w:rPr>
            </w:pPr>
            <w:r w:rsidRPr="00FA1D72">
              <w:rPr>
                <w:rFonts w:ascii="Times New Roman" w:hAnsi="Times New Roman"/>
                <w:color w:val="000000"/>
                <w:sz w:val="16"/>
                <w:szCs w:val="16"/>
              </w:rPr>
              <w:t>рыхление</w:t>
            </w:r>
          </w:p>
        </w:tc>
        <w:tc>
          <w:tcPr>
            <w:tcW w:w="748" w:type="dxa"/>
          </w:tcPr>
          <w:p w:rsidR="00741610" w:rsidRPr="00FA1D72" w:rsidRDefault="00741610" w:rsidP="003670A8">
            <w:pPr>
              <w:spacing w:line="233" w:lineRule="auto"/>
              <w:jc w:val="center"/>
              <w:rPr>
                <w:rFonts w:ascii="Times New Roman" w:hAnsi="Times New Roman"/>
                <w:color w:val="000000"/>
                <w:sz w:val="16"/>
                <w:szCs w:val="16"/>
              </w:rPr>
            </w:pPr>
            <w:r w:rsidRPr="00FA1D72">
              <w:rPr>
                <w:rFonts w:ascii="Times New Roman" w:hAnsi="Times New Roman"/>
                <w:color w:val="000000"/>
                <w:sz w:val="16"/>
                <w:szCs w:val="16"/>
              </w:rPr>
              <w:t>20</w:t>
            </w:r>
          </w:p>
        </w:tc>
        <w:tc>
          <w:tcPr>
            <w:tcW w:w="488" w:type="dxa"/>
          </w:tcPr>
          <w:p w:rsidR="00741610" w:rsidRPr="00FA1D72" w:rsidRDefault="00741610" w:rsidP="003670A8">
            <w:pPr>
              <w:spacing w:line="233" w:lineRule="auto"/>
              <w:jc w:val="center"/>
              <w:rPr>
                <w:rFonts w:ascii="Times New Roman" w:hAnsi="Times New Roman"/>
                <w:color w:val="000000"/>
                <w:sz w:val="16"/>
                <w:szCs w:val="16"/>
              </w:rPr>
            </w:pPr>
            <w:r w:rsidRPr="00FA1D72">
              <w:rPr>
                <w:rFonts w:ascii="Times New Roman" w:hAnsi="Times New Roman"/>
                <w:color w:val="000000"/>
                <w:sz w:val="16"/>
                <w:szCs w:val="16"/>
              </w:rPr>
              <w:t>0,6</w:t>
            </w:r>
          </w:p>
        </w:tc>
        <w:tc>
          <w:tcPr>
            <w:tcW w:w="488" w:type="dxa"/>
          </w:tcPr>
          <w:p w:rsidR="00741610" w:rsidRPr="00FA1D72" w:rsidRDefault="00741610" w:rsidP="003670A8">
            <w:pPr>
              <w:spacing w:line="233" w:lineRule="auto"/>
              <w:jc w:val="center"/>
              <w:rPr>
                <w:rFonts w:ascii="Times New Roman" w:hAnsi="Times New Roman"/>
                <w:color w:val="000000"/>
                <w:sz w:val="16"/>
                <w:szCs w:val="16"/>
              </w:rPr>
            </w:pPr>
            <w:r w:rsidRPr="00FA1D72">
              <w:rPr>
                <w:rFonts w:ascii="Times New Roman" w:hAnsi="Times New Roman"/>
                <w:color w:val="000000"/>
                <w:sz w:val="16"/>
                <w:szCs w:val="16"/>
              </w:rPr>
              <w:t>1,6</w:t>
            </w:r>
          </w:p>
        </w:tc>
        <w:tc>
          <w:tcPr>
            <w:tcW w:w="488" w:type="dxa"/>
          </w:tcPr>
          <w:p w:rsidR="00741610" w:rsidRPr="00FA1D72" w:rsidRDefault="00741610" w:rsidP="003670A8">
            <w:pPr>
              <w:spacing w:line="233" w:lineRule="auto"/>
              <w:jc w:val="center"/>
              <w:rPr>
                <w:rFonts w:ascii="Times New Roman" w:hAnsi="Times New Roman"/>
                <w:color w:val="000000"/>
                <w:sz w:val="16"/>
                <w:szCs w:val="16"/>
              </w:rPr>
            </w:pPr>
            <w:r w:rsidRPr="00FA1D72">
              <w:rPr>
                <w:rFonts w:ascii="Times New Roman" w:hAnsi="Times New Roman"/>
                <w:color w:val="000000"/>
                <w:sz w:val="16"/>
                <w:szCs w:val="16"/>
              </w:rPr>
              <w:t>2,2</w:t>
            </w:r>
          </w:p>
        </w:tc>
        <w:tc>
          <w:tcPr>
            <w:tcW w:w="488" w:type="dxa"/>
          </w:tcPr>
          <w:p w:rsidR="00741610" w:rsidRPr="00FA1D72" w:rsidRDefault="00741610" w:rsidP="003670A8">
            <w:pPr>
              <w:spacing w:line="233" w:lineRule="auto"/>
              <w:ind w:left="-62" w:right="-91"/>
              <w:jc w:val="center"/>
              <w:rPr>
                <w:rFonts w:ascii="Times New Roman" w:hAnsi="Times New Roman"/>
                <w:color w:val="000000"/>
                <w:sz w:val="16"/>
                <w:szCs w:val="16"/>
              </w:rPr>
            </w:pPr>
            <w:r w:rsidRPr="00FA1D72">
              <w:rPr>
                <w:rFonts w:ascii="Times New Roman" w:hAnsi="Times New Roman"/>
                <w:color w:val="000000"/>
                <w:sz w:val="16"/>
                <w:szCs w:val="16"/>
              </w:rPr>
              <w:t>25,8</w:t>
            </w:r>
          </w:p>
        </w:tc>
        <w:tc>
          <w:tcPr>
            <w:tcW w:w="488" w:type="dxa"/>
          </w:tcPr>
          <w:p w:rsidR="00741610" w:rsidRPr="00FA1D72" w:rsidRDefault="00741610" w:rsidP="003670A8">
            <w:pPr>
              <w:spacing w:line="233" w:lineRule="auto"/>
              <w:ind w:left="-62" w:right="-91"/>
              <w:jc w:val="center"/>
              <w:rPr>
                <w:rFonts w:ascii="Times New Roman" w:hAnsi="Times New Roman"/>
                <w:color w:val="000000"/>
                <w:sz w:val="16"/>
                <w:szCs w:val="16"/>
              </w:rPr>
            </w:pPr>
            <w:r w:rsidRPr="00FA1D72">
              <w:rPr>
                <w:rFonts w:ascii="Times New Roman" w:hAnsi="Times New Roman"/>
                <w:color w:val="000000"/>
                <w:sz w:val="16"/>
                <w:szCs w:val="16"/>
              </w:rPr>
              <w:t>0,35</w:t>
            </w:r>
          </w:p>
        </w:tc>
        <w:tc>
          <w:tcPr>
            <w:tcW w:w="488" w:type="dxa"/>
          </w:tcPr>
          <w:p w:rsidR="00741610" w:rsidRPr="00FA1D72" w:rsidRDefault="00741610" w:rsidP="003670A8">
            <w:pPr>
              <w:spacing w:line="233" w:lineRule="auto"/>
              <w:ind w:left="-62" w:right="-91"/>
              <w:jc w:val="center"/>
              <w:rPr>
                <w:rFonts w:ascii="Times New Roman" w:hAnsi="Times New Roman"/>
                <w:color w:val="000000"/>
                <w:sz w:val="16"/>
                <w:szCs w:val="16"/>
              </w:rPr>
            </w:pPr>
            <w:r w:rsidRPr="00FA1D72">
              <w:rPr>
                <w:rFonts w:ascii="Times New Roman" w:hAnsi="Times New Roman"/>
                <w:color w:val="000000"/>
                <w:sz w:val="16"/>
                <w:szCs w:val="16"/>
              </w:rPr>
              <w:t>28,35</w:t>
            </w:r>
          </w:p>
        </w:tc>
        <w:tc>
          <w:tcPr>
            <w:tcW w:w="567" w:type="dxa"/>
          </w:tcPr>
          <w:p w:rsidR="00741610" w:rsidRPr="00FA1D72" w:rsidRDefault="00741610" w:rsidP="003670A8">
            <w:pPr>
              <w:spacing w:line="233" w:lineRule="auto"/>
              <w:jc w:val="center"/>
              <w:rPr>
                <w:rFonts w:ascii="Times New Roman" w:hAnsi="Times New Roman"/>
                <w:color w:val="000000"/>
                <w:sz w:val="16"/>
                <w:szCs w:val="16"/>
              </w:rPr>
            </w:pPr>
            <w:r w:rsidRPr="00FA1D72">
              <w:rPr>
                <w:rFonts w:ascii="Times New Roman" w:hAnsi="Times New Roman"/>
                <w:color w:val="000000"/>
                <w:sz w:val="16"/>
                <w:szCs w:val="16"/>
              </w:rPr>
              <w:t>0,7</w:t>
            </w:r>
          </w:p>
        </w:tc>
      </w:tr>
      <w:tr w:rsidR="00741610" w:rsidRPr="00FA1D72" w:rsidTr="00D46393">
        <w:tc>
          <w:tcPr>
            <w:tcW w:w="834" w:type="dxa"/>
            <w:vMerge/>
          </w:tcPr>
          <w:p w:rsidR="00741610" w:rsidRPr="00FA1D72" w:rsidRDefault="00741610" w:rsidP="003670A8">
            <w:pPr>
              <w:spacing w:line="233" w:lineRule="auto"/>
              <w:jc w:val="center"/>
              <w:rPr>
                <w:rFonts w:ascii="Times New Roman" w:hAnsi="Times New Roman"/>
                <w:color w:val="000000"/>
                <w:sz w:val="16"/>
                <w:szCs w:val="16"/>
              </w:rPr>
            </w:pPr>
          </w:p>
        </w:tc>
        <w:tc>
          <w:tcPr>
            <w:tcW w:w="1005" w:type="dxa"/>
          </w:tcPr>
          <w:p w:rsidR="00741610" w:rsidRPr="00FA1D72" w:rsidRDefault="00741610" w:rsidP="003670A8">
            <w:pPr>
              <w:spacing w:line="233" w:lineRule="auto"/>
              <w:jc w:val="center"/>
              <w:rPr>
                <w:rFonts w:ascii="Times New Roman" w:hAnsi="Times New Roman"/>
                <w:color w:val="000000"/>
                <w:sz w:val="16"/>
                <w:szCs w:val="16"/>
              </w:rPr>
            </w:pPr>
            <w:r w:rsidRPr="00FA1D72">
              <w:rPr>
                <w:rFonts w:ascii="Times New Roman" w:hAnsi="Times New Roman"/>
                <w:color w:val="000000"/>
                <w:sz w:val="16"/>
                <w:szCs w:val="16"/>
              </w:rPr>
              <w:t>кротование</w:t>
            </w:r>
          </w:p>
        </w:tc>
        <w:tc>
          <w:tcPr>
            <w:tcW w:w="748" w:type="dxa"/>
          </w:tcPr>
          <w:p w:rsidR="00741610" w:rsidRPr="00FA1D72" w:rsidRDefault="00741610" w:rsidP="003670A8">
            <w:pPr>
              <w:spacing w:line="233" w:lineRule="auto"/>
              <w:jc w:val="center"/>
              <w:rPr>
                <w:rFonts w:ascii="Times New Roman" w:hAnsi="Times New Roman"/>
                <w:color w:val="000000"/>
                <w:sz w:val="16"/>
                <w:szCs w:val="16"/>
              </w:rPr>
            </w:pPr>
            <w:r w:rsidRPr="00FA1D72">
              <w:rPr>
                <w:rFonts w:ascii="Times New Roman" w:hAnsi="Times New Roman"/>
                <w:color w:val="000000"/>
                <w:sz w:val="16"/>
                <w:szCs w:val="16"/>
              </w:rPr>
              <w:t>40</w:t>
            </w:r>
          </w:p>
        </w:tc>
        <w:tc>
          <w:tcPr>
            <w:tcW w:w="488" w:type="dxa"/>
          </w:tcPr>
          <w:p w:rsidR="00741610" w:rsidRPr="00FA1D72" w:rsidRDefault="00741610" w:rsidP="003670A8">
            <w:pPr>
              <w:spacing w:line="233" w:lineRule="auto"/>
              <w:jc w:val="center"/>
              <w:rPr>
                <w:rFonts w:ascii="Times New Roman" w:hAnsi="Times New Roman"/>
                <w:color w:val="000000"/>
                <w:sz w:val="16"/>
                <w:szCs w:val="16"/>
              </w:rPr>
            </w:pPr>
            <w:r w:rsidRPr="00FA1D72">
              <w:rPr>
                <w:rFonts w:ascii="Times New Roman" w:hAnsi="Times New Roman"/>
                <w:color w:val="000000"/>
                <w:sz w:val="16"/>
                <w:szCs w:val="16"/>
              </w:rPr>
              <w:t>1,6</w:t>
            </w:r>
          </w:p>
        </w:tc>
        <w:tc>
          <w:tcPr>
            <w:tcW w:w="488" w:type="dxa"/>
          </w:tcPr>
          <w:p w:rsidR="00741610" w:rsidRPr="00FA1D72" w:rsidRDefault="00741610" w:rsidP="003670A8">
            <w:pPr>
              <w:spacing w:line="233" w:lineRule="auto"/>
              <w:jc w:val="center"/>
              <w:rPr>
                <w:rFonts w:ascii="Times New Roman" w:hAnsi="Times New Roman"/>
                <w:color w:val="000000"/>
                <w:sz w:val="16"/>
                <w:szCs w:val="16"/>
              </w:rPr>
            </w:pPr>
            <w:r w:rsidRPr="00FA1D72">
              <w:rPr>
                <w:rFonts w:ascii="Times New Roman" w:hAnsi="Times New Roman"/>
                <w:color w:val="000000"/>
                <w:sz w:val="16"/>
                <w:szCs w:val="16"/>
              </w:rPr>
              <w:t>2,9</w:t>
            </w:r>
          </w:p>
        </w:tc>
        <w:tc>
          <w:tcPr>
            <w:tcW w:w="488" w:type="dxa"/>
          </w:tcPr>
          <w:p w:rsidR="00741610" w:rsidRPr="00FA1D72" w:rsidRDefault="00741610" w:rsidP="003670A8">
            <w:pPr>
              <w:spacing w:line="233" w:lineRule="auto"/>
              <w:jc w:val="center"/>
              <w:rPr>
                <w:rFonts w:ascii="Times New Roman" w:hAnsi="Times New Roman"/>
                <w:color w:val="000000"/>
                <w:sz w:val="16"/>
                <w:szCs w:val="16"/>
              </w:rPr>
            </w:pPr>
            <w:r w:rsidRPr="00FA1D72">
              <w:rPr>
                <w:rFonts w:ascii="Times New Roman" w:hAnsi="Times New Roman"/>
                <w:color w:val="000000"/>
                <w:sz w:val="16"/>
                <w:szCs w:val="16"/>
              </w:rPr>
              <w:t>4,5</w:t>
            </w:r>
          </w:p>
        </w:tc>
        <w:tc>
          <w:tcPr>
            <w:tcW w:w="488" w:type="dxa"/>
          </w:tcPr>
          <w:p w:rsidR="00741610" w:rsidRPr="00FA1D72" w:rsidRDefault="00741610" w:rsidP="003670A8">
            <w:pPr>
              <w:spacing w:line="233" w:lineRule="auto"/>
              <w:ind w:left="-62" w:right="-91"/>
              <w:jc w:val="center"/>
              <w:rPr>
                <w:rFonts w:ascii="Times New Roman" w:hAnsi="Times New Roman"/>
                <w:color w:val="000000"/>
                <w:sz w:val="16"/>
                <w:szCs w:val="16"/>
              </w:rPr>
            </w:pPr>
            <w:r w:rsidRPr="00FA1D72">
              <w:rPr>
                <w:rFonts w:ascii="Times New Roman" w:hAnsi="Times New Roman"/>
                <w:color w:val="000000"/>
                <w:sz w:val="16"/>
                <w:szCs w:val="16"/>
              </w:rPr>
              <w:t>15,2</w:t>
            </w:r>
          </w:p>
        </w:tc>
        <w:tc>
          <w:tcPr>
            <w:tcW w:w="488" w:type="dxa"/>
          </w:tcPr>
          <w:p w:rsidR="00741610" w:rsidRPr="00FA1D72" w:rsidRDefault="00741610" w:rsidP="003670A8">
            <w:pPr>
              <w:spacing w:line="233" w:lineRule="auto"/>
              <w:ind w:left="-62" w:right="-91"/>
              <w:jc w:val="center"/>
              <w:rPr>
                <w:rFonts w:ascii="Times New Roman" w:hAnsi="Times New Roman"/>
                <w:color w:val="000000"/>
                <w:sz w:val="16"/>
                <w:szCs w:val="16"/>
              </w:rPr>
            </w:pPr>
            <w:r w:rsidRPr="00FA1D72">
              <w:rPr>
                <w:rFonts w:ascii="Times New Roman" w:hAnsi="Times New Roman"/>
                <w:color w:val="000000"/>
                <w:sz w:val="16"/>
                <w:szCs w:val="16"/>
              </w:rPr>
              <w:t>0,38</w:t>
            </w:r>
          </w:p>
        </w:tc>
        <w:tc>
          <w:tcPr>
            <w:tcW w:w="488" w:type="dxa"/>
          </w:tcPr>
          <w:p w:rsidR="00741610" w:rsidRPr="00FA1D72" w:rsidRDefault="00741610" w:rsidP="003670A8">
            <w:pPr>
              <w:spacing w:line="233" w:lineRule="auto"/>
              <w:ind w:left="-62" w:right="-91"/>
              <w:jc w:val="center"/>
              <w:rPr>
                <w:rFonts w:ascii="Times New Roman" w:hAnsi="Times New Roman"/>
                <w:color w:val="000000"/>
                <w:sz w:val="16"/>
                <w:szCs w:val="16"/>
              </w:rPr>
            </w:pPr>
            <w:r w:rsidRPr="00FA1D72">
              <w:rPr>
                <w:rFonts w:ascii="Times New Roman" w:hAnsi="Times New Roman"/>
                <w:color w:val="000000"/>
                <w:sz w:val="16"/>
                <w:szCs w:val="16"/>
              </w:rPr>
              <w:t>20,08</w:t>
            </w:r>
          </w:p>
        </w:tc>
        <w:tc>
          <w:tcPr>
            <w:tcW w:w="567" w:type="dxa"/>
          </w:tcPr>
          <w:p w:rsidR="00741610" w:rsidRPr="00FA1D72" w:rsidRDefault="00741610" w:rsidP="003670A8">
            <w:pPr>
              <w:spacing w:line="233" w:lineRule="auto"/>
              <w:jc w:val="center"/>
              <w:rPr>
                <w:rFonts w:ascii="Times New Roman" w:hAnsi="Times New Roman"/>
                <w:color w:val="000000"/>
                <w:sz w:val="16"/>
                <w:szCs w:val="16"/>
              </w:rPr>
            </w:pPr>
            <w:r w:rsidRPr="00FA1D72">
              <w:rPr>
                <w:rFonts w:ascii="Times New Roman" w:hAnsi="Times New Roman"/>
                <w:color w:val="000000"/>
                <w:sz w:val="16"/>
                <w:szCs w:val="16"/>
              </w:rPr>
              <w:t>1,9</w:t>
            </w:r>
          </w:p>
        </w:tc>
      </w:tr>
      <w:tr w:rsidR="00741610" w:rsidRPr="00FA1D72" w:rsidTr="00D46393">
        <w:tc>
          <w:tcPr>
            <w:tcW w:w="834" w:type="dxa"/>
            <w:vMerge/>
          </w:tcPr>
          <w:p w:rsidR="00741610" w:rsidRPr="00FA1D72" w:rsidRDefault="00741610" w:rsidP="003670A8">
            <w:pPr>
              <w:spacing w:line="233" w:lineRule="auto"/>
              <w:jc w:val="center"/>
              <w:rPr>
                <w:rFonts w:ascii="Times New Roman" w:hAnsi="Times New Roman"/>
                <w:color w:val="000000"/>
                <w:sz w:val="16"/>
                <w:szCs w:val="16"/>
              </w:rPr>
            </w:pPr>
          </w:p>
        </w:tc>
        <w:tc>
          <w:tcPr>
            <w:tcW w:w="1005" w:type="dxa"/>
          </w:tcPr>
          <w:p w:rsidR="00741610" w:rsidRPr="00FA1D72" w:rsidRDefault="00741610" w:rsidP="003670A8">
            <w:pPr>
              <w:spacing w:line="233" w:lineRule="auto"/>
              <w:jc w:val="center"/>
              <w:rPr>
                <w:rFonts w:ascii="Times New Roman" w:hAnsi="Times New Roman"/>
                <w:color w:val="000000"/>
                <w:sz w:val="16"/>
                <w:szCs w:val="16"/>
                <w:lang w:val="be-BY"/>
              </w:rPr>
            </w:pPr>
            <w:r w:rsidRPr="00FA1D72">
              <w:rPr>
                <w:rFonts w:ascii="Times New Roman" w:hAnsi="Times New Roman"/>
                <w:color w:val="000000"/>
                <w:sz w:val="16"/>
                <w:szCs w:val="16"/>
                <w:lang w:val="en-US"/>
              </w:rPr>
              <w:t>d</w:t>
            </w:r>
            <w:r w:rsidRPr="00FA1D72">
              <w:rPr>
                <w:rFonts w:ascii="Times New Roman" w:hAnsi="Times New Roman"/>
                <w:color w:val="000000"/>
                <w:sz w:val="16"/>
                <w:szCs w:val="16"/>
                <w:lang w:val="be-BY"/>
              </w:rPr>
              <w:t xml:space="preserve"> = </w:t>
            </w:r>
            <w:smartTag w:uri="urn:schemas-microsoft-com:office:smarttags" w:element="metricconverter">
              <w:smartTagPr>
                <w:attr w:name="ProductID" w:val="200 мм"/>
              </w:smartTagPr>
              <w:r w:rsidRPr="00FA1D72">
                <w:rPr>
                  <w:rFonts w:ascii="Times New Roman" w:hAnsi="Times New Roman"/>
                  <w:color w:val="000000"/>
                  <w:sz w:val="16"/>
                  <w:szCs w:val="16"/>
                  <w:lang w:val="be-BY"/>
                </w:rPr>
                <w:t>200 мм</w:t>
              </w:r>
            </w:smartTag>
          </w:p>
        </w:tc>
        <w:tc>
          <w:tcPr>
            <w:tcW w:w="748" w:type="dxa"/>
          </w:tcPr>
          <w:p w:rsidR="00741610" w:rsidRPr="00FA1D72" w:rsidRDefault="00741610" w:rsidP="003670A8">
            <w:pPr>
              <w:spacing w:line="233" w:lineRule="auto"/>
              <w:jc w:val="center"/>
              <w:rPr>
                <w:rFonts w:ascii="Times New Roman" w:hAnsi="Times New Roman"/>
                <w:color w:val="000000"/>
                <w:sz w:val="16"/>
                <w:szCs w:val="16"/>
              </w:rPr>
            </w:pPr>
            <w:r w:rsidRPr="00FA1D72">
              <w:rPr>
                <w:rFonts w:ascii="Times New Roman" w:hAnsi="Times New Roman"/>
                <w:color w:val="000000"/>
                <w:sz w:val="16"/>
                <w:szCs w:val="16"/>
              </w:rPr>
              <w:t>60</w:t>
            </w:r>
          </w:p>
        </w:tc>
        <w:tc>
          <w:tcPr>
            <w:tcW w:w="488" w:type="dxa"/>
          </w:tcPr>
          <w:p w:rsidR="00741610" w:rsidRPr="00FA1D72" w:rsidRDefault="00741610" w:rsidP="003670A8">
            <w:pPr>
              <w:spacing w:line="233" w:lineRule="auto"/>
              <w:jc w:val="center"/>
              <w:rPr>
                <w:rFonts w:ascii="Times New Roman" w:hAnsi="Times New Roman"/>
                <w:color w:val="000000"/>
                <w:sz w:val="16"/>
                <w:szCs w:val="16"/>
              </w:rPr>
            </w:pPr>
            <w:r w:rsidRPr="00FA1D72">
              <w:rPr>
                <w:rFonts w:ascii="Times New Roman" w:hAnsi="Times New Roman"/>
                <w:color w:val="000000"/>
                <w:sz w:val="16"/>
                <w:szCs w:val="16"/>
              </w:rPr>
              <w:t>2,4</w:t>
            </w:r>
          </w:p>
        </w:tc>
        <w:tc>
          <w:tcPr>
            <w:tcW w:w="488" w:type="dxa"/>
          </w:tcPr>
          <w:p w:rsidR="00741610" w:rsidRPr="00FA1D72" w:rsidRDefault="00741610" w:rsidP="003670A8">
            <w:pPr>
              <w:spacing w:line="233" w:lineRule="auto"/>
              <w:jc w:val="center"/>
              <w:rPr>
                <w:rFonts w:ascii="Times New Roman" w:hAnsi="Times New Roman"/>
                <w:color w:val="000000"/>
                <w:sz w:val="16"/>
                <w:szCs w:val="16"/>
              </w:rPr>
            </w:pPr>
            <w:r w:rsidRPr="00FA1D72">
              <w:rPr>
                <w:rFonts w:ascii="Times New Roman" w:hAnsi="Times New Roman"/>
                <w:color w:val="000000"/>
                <w:sz w:val="16"/>
                <w:szCs w:val="16"/>
              </w:rPr>
              <w:t>3,1</w:t>
            </w:r>
          </w:p>
        </w:tc>
        <w:tc>
          <w:tcPr>
            <w:tcW w:w="488" w:type="dxa"/>
          </w:tcPr>
          <w:p w:rsidR="00741610" w:rsidRPr="00FA1D72" w:rsidRDefault="00741610" w:rsidP="003670A8">
            <w:pPr>
              <w:spacing w:line="233" w:lineRule="auto"/>
              <w:jc w:val="center"/>
              <w:rPr>
                <w:rFonts w:ascii="Times New Roman" w:hAnsi="Times New Roman"/>
                <w:color w:val="000000"/>
                <w:sz w:val="16"/>
                <w:szCs w:val="16"/>
              </w:rPr>
            </w:pPr>
            <w:r w:rsidRPr="00FA1D72">
              <w:rPr>
                <w:rFonts w:ascii="Times New Roman" w:hAnsi="Times New Roman"/>
                <w:color w:val="000000"/>
                <w:sz w:val="16"/>
                <w:szCs w:val="16"/>
              </w:rPr>
              <w:t>5,5</w:t>
            </w:r>
          </w:p>
        </w:tc>
        <w:tc>
          <w:tcPr>
            <w:tcW w:w="488" w:type="dxa"/>
          </w:tcPr>
          <w:p w:rsidR="00741610" w:rsidRPr="00FA1D72" w:rsidRDefault="00741610" w:rsidP="003670A8">
            <w:pPr>
              <w:spacing w:line="233" w:lineRule="auto"/>
              <w:ind w:left="-62" w:right="-91"/>
              <w:jc w:val="center"/>
              <w:rPr>
                <w:rFonts w:ascii="Times New Roman" w:hAnsi="Times New Roman"/>
                <w:color w:val="000000"/>
                <w:sz w:val="16"/>
                <w:szCs w:val="16"/>
              </w:rPr>
            </w:pPr>
            <w:r w:rsidRPr="00FA1D72">
              <w:rPr>
                <w:rFonts w:ascii="Times New Roman" w:hAnsi="Times New Roman"/>
                <w:color w:val="000000"/>
                <w:sz w:val="16"/>
                <w:szCs w:val="16"/>
              </w:rPr>
              <w:t>9,3</w:t>
            </w:r>
          </w:p>
        </w:tc>
        <w:tc>
          <w:tcPr>
            <w:tcW w:w="488" w:type="dxa"/>
          </w:tcPr>
          <w:p w:rsidR="00741610" w:rsidRPr="00FA1D72" w:rsidRDefault="00741610" w:rsidP="003670A8">
            <w:pPr>
              <w:spacing w:line="233" w:lineRule="auto"/>
              <w:ind w:left="-62" w:right="-91"/>
              <w:jc w:val="center"/>
              <w:rPr>
                <w:rFonts w:ascii="Times New Roman" w:hAnsi="Times New Roman"/>
                <w:color w:val="000000"/>
                <w:sz w:val="16"/>
                <w:szCs w:val="16"/>
              </w:rPr>
            </w:pPr>
            <w:r w:rsidRPr="00FA1D72">
              <w:rPr>
                <w:rFonts w:ascii="Times New Roman" w:hAnsi="Times New Roman"/>
                <w:color w:val="000000"/>
                <w:sz w:val="16"/>
                <w:szCs w:val="16"/>
              </w:rPr>
              <w:t>0,58</w:t>
            </w:r>
          </w:p>
        </w:tc>
        <w:tc>
          <w:tcPr>
            <w:tcW w:w="488" w:type="dxa"/>
          </w:tcPr>
          <w:p w:rsidR="00741610" w:rsidRPr="00FA1D72" w:rsidRDefault="00741610" w:rsidP="003670A8">
            <w:pPr>
              <w:spacing w:line="233" w:lineRule="auto"/>
              <w:ind w:left="-62" w:right="-91"/>
              <w:jc w:val="center"/>
              <w:rPr>
                <w:rFonts w:ascii="Times New Roman" w:hAnsi="Times New Roman"/>
                <w:color w:val="000000"/>
                <w:sz w:val="16"/>
                <w:szCs w:val="16"/>
              </w:rPr>
            </w:pPr>
            <w:r w:rsidRPr="00FA1D72">
              <w:rPr>
                <w:rFonts w:ascii="Times New Roman" w:hAnsi="Times New Roman"/>
                <w:color w:val="000000"/>
                <w:sz w:val="16"/>
                <w:szCs w:val="16"/>
              </w:rPr>
              <w:t>15,38</w:t>
            </w:r>
          </w:p>
        </w:tc>
        <w:tc>
          <w:tcPr>
            <w:tcW w:w="567" w:type="dxa"/>
          </w:tcPr>
          <w:p w:rsidR="00741610" w:rsidRPr="00FA1D72" w:rsidRDefault="00741610" w:rsidP="003670A8">
            <w:pPr>
              <w:spacing w:line="233" w:lineRule="auto"/>
              <w:jc w:val="center"/>
              <w:rPr>
                <w:rFonts w:ascii="Times New Roman" w:hAnsi="Times New Roman"/>
                <w:color w:val="000000"/>
                <w:sz w:val="16"/>
                <w:szCs w:val="16"/>
              </w:rPr>
            </w:pPr>
            <w:r w:rsidRPr="00FA1D72">
              <w:rPr>
                <w:rFonts w:ascii="Times New Roman" w:hAnsi="Times New Roman"/>
                <w:color w:val="000000"/>
                <w:sz w:val="16"/>
                <w:szCs w:val="16"/>
              </w:rPr>
              <w:t>0,9</w:t>
            </w:r>
          </w:p>
        </w:tc>
      </w:tr>
      <w:tr w:rsidR="00741610" w:rsidRPr="00FA1D72" w:rsidTr="00D46393">
        <w:tc>
          <w:tcPr>
            <w:tcW w:w="834" w:type="dxa"/>
            <w:vMerge/>
          </w:tcPr>
          <w:p w:rsidR="00741610" w:rsidRPr="00FA1D72" w:rsidRDefault="00741610" w:rsidP="003670A8">
            <w:pPr>
              <w:spacing w:line="233" w:lineRule="auto"/>
              <w:jc w:val="center"/>
              <w:rPr>
                <w:rFonts w:ascii="Times New Roman" w:hAnsi="Times New Roman"/>
                <w:color w:val="000000"/>
                <w:sz w:val="16"/>
                <w:szCs w:val="16"/>
              </w:rPr>
            </w:pPr>
          </w:p>
        </w:tc>
        <w:tc>
          <w:tcPr>
            <w:tcW w:w="1005" w:type="dxa"/>
          </w:tcPr>
          <w:p w:rsidR="00741610" w:rsidRPr="00FA1D72" w:rsidRDefault="00741610" w:rsidP="003670A8">
            <w:pPr>
              <w:spacing w:line="233" w:lineRule="auto"/>
              <w:jc w:val="center"/>
              <w:rPr>
                <w:rFonts w:ascii="Times New Roman" w:hAnsi="Times New Roman"/>
                <w:color w:val="000000"/>
                <w:sz w:val="16"/>
                <w:szCs w:val="16"/>
              </w:rPr>
            </w:pPr>
            <w:r w:rsidRPr="00FA1D72">
              <w:rPr>
                <w:rFonts w:ascii="Times New Roman" w:hAnsi="Times New Roman"/>
                <w:color w:val="000000"/>
                <w:sz w:val="16"/>
                <w:szCs w:val="16"/>
              </w:rPr>
              <w:t>кротование</w:t>
            </w:r>
          </w:p>
        </w:tc>
        <w:tc>
          <w:tcPr>
            <w:tcW w:w="748" w:type="dxa"/>
          </w:tcPr>
          <w:p w:rsidR="00741610" w:rsidRPr="00FA1D72" w:rsidRDefault="00741610" w:rsidP="003670A8">
            <w:pPr>
              <w:spacing w:line="233" w:lineRule="auto"/>
              <w:jc w:val="center"/>
              <w:rPr>
                <w:rFonts w:ascii="Times New Roman" w:hAnsi="Times New Roman"/>
                <w:color w:val="000000"/>
                <w:sz w:val="16"/>
                <w:szCs w:val="16"/>
              </w:rPr>
            </w:pPr>
            <w:r w:rsidRPr="00FA1D72">
              <w:rPr>
                <w:rFonts w:ascii="Times New Roman" w:hAnsi="Times New Roman"/>
                <w:color w:val="000000"/>
                <w:sz w:val="16"/>
                <w:szCs w:val="16"/>
              </w:rPr>
              <w:t>20</w:t>
            </w:r>
          </w:p>
        </w:tc>
        <w:tc>
          <w:tcPr>
            <w:tcW w:w="488" w:type="dxa"/>
          </w:tcPr>
          <w:p w:rsidR="00741610" w:rsidRPr="00FA1D72" w:rsidRDefault="00741610" w:rsidP="003670A8">
            <w:pPr>
              <w:spacing w:line="233" w:lineRule="auto"/>
              <w:jc w:val="center"/>
              <w:rPr>
                <w:rFonts w:ascii="Times New Roman" w:hAnsi="Times New Roman"/>
                <w:color w:val="000000"/>
                <w:sz w:val="16"/>
                <w:szCs w:val="16"/>
              </w:rPr>
            </w:pPr>
            <w:r w:rsidRPr="00FA1D72">
              <w:rPr>
                <w:rFonts w:ascii="Times New Roman" w:hAnsi="Times New Roman"/>
                <w:color w:val="000000"/>
                <w:sz w:val="16"/>
                <w:szCs w:val="16"/>
              </w:rPr>
              <w:t>3,2</w:t>
            </w:r>
          </w:p>
        </w:tc>
        <w:tc>
          <w:tcPr>
            <w:tcW w:w="488" w:type="dxa"/>
          </w:tcPr>
          <w:p w:rsidR="00741610" w:rsidRPr="00FA1D72" w:rsidRDefault="00741610" w:rsidP="003670A8">
            <w:pPr>
              <w:spacing w:line="233" w:lineRule="auto"/>
              <w:jc w:val="center"/>
              <w:rPr>
                <w:rFonts w:ascii="Times New Roman" w:hAnsi="Times New Roman"/>
                <w:color w:val="000000"/>
                <w:sz w:val="16"/>
                <w:szCs w:val="16"/>
              </w:rPr>
            </w:pPr>
            <w:r w:rsidRPr="00FA1D72">
              <w:rPr>
                <w:rFonts w:ascii="Times New Roman" w:hAnsi="Times New Roman"/>
                <w:color w:val="000000"/>
                <w:sz w:val="16"/>
                <w:szCs w:val="16"/>
              </w:rPr>
              <w:t>3,4</w:t>
            </w:r>
          </w:p>
        </w:tc>
        <w:tc>
          <w:tcPr>
            <w:tcW w:w="488" w:type="dxa"/>
          </w:tcPr>
          <w:p w:rsidR="00741610" w:rsidRPr="00FA1D72" w:rsidRDefault="00741610" w:rsidP="003670A8">
            <w:pPr>
              <w:spacing w:line="233" w:lineRule="auto"/>
              <w:jc w:val="center"/>
              <w:rPr>
                <w:rFonts w:ascii="Times New Roman" w:hAnsi="Times New Roman"/>
                <w:color w:val="000000"/>
                <w:sz w:val="16"/>
                <w:szCs w:val="16"/>
              </w:rPr>
            </w:pPr>
            <w:r w:rsidRPr="00FA1D72">
              <w:rPr>
                <w:rFonts w:ascii="Times New Roman" w:hAnsi="Times New Roman"/>
                <w:color w:val="000000"/>
                <w:sz w:val="16"/>
                <w:szCs w:val="16"/>
              </w:rPr>
              <w:t>6,6</w:t>
            </w:r>
          </w:p>
        </w:tc>
        <w:tc>
          <w:tcPr>
            <w:tcW w:w="488" w:type="dxa"/>
          </w:tcPr>
          <w:p w:rsidR="00741610" w:rsidRPr="00FA1D72" w:rsidRDefault="00741610" w:rsidP="003670A8">
            <w:pPr>
              <w:spacing w:line="233" w:lineRule="auto"/>
              <w:ind w:left="-62" w:right="-91"/>
              <w:jc w:val="center"/>
              <w:rPr>
                <w:rFonts w:ascii="Times New Roman" w:hAnsi="Times New Roman"/>
                <w:color w:val="000000"/>
                <w:sz w:val="16"/>
                <w:szCs w:val="16"/>
              </w:rPr>
            </w:pPr>
            <w:r w:rsidRPr="00FA1D72">
              <w:rPr>
                <w:rFonts w:ascii="Times New Roman" w:hAnsi="Times New Roman"/>
                <w:color w:val="000000"/>
                <w:sz w:val="16"/>
                <w:szCs w:val="16"/>
              </w:rPr>
              <w:t>29,6</w:t>
            </w:r>
          </w:p>
        </w:tc>
        <w:tc>
          <w:tcPr>
            <w:tcW w:w="488" w:type="dxa"/>
          </w:tcPr>
          <w:p w:rsidR="00741610" w:rsidRPr="00FA1D72" w:rsidRDefault="00741610" w:rsidP="003670A8">
            <w:pPr>
              <w:spacing w:line="233" w:lineRule="auto"/>
              <w:ind w:left="-62" w:right="-91"/>
              <w:jc w:val="center"/>
              <w:rPr>
                <w:rFonts w:ascii="Times New Roman" w:hAnsi="Times New Roman"/>
                <w:color w:val="000000"/>
                <w:sz w:val="16"/>
                <w:szCs w:val="16"/>
              </w:rPr>
            </w:pPr>
            <w:r w:rsidRPr="00FA1D72">
              <w:rPr>
                <w:rFonts w:ascii="Times New Roman" w:hAnsi="Times New Roman"/>
                <w:color w:val="000000"/>
                <w:sz w:val="16"/>
                <w:szCs w:val="16"/>
              </w:rPr>
              <w:t>0,34</w:t>
            </w:r>
          </w:p>
        </w:tc>
        <w:tc>
          <w:tcPr>
            <w:tcW w:w="488" w:type="dxa"/>
          </w:tcPr>
          <w:p w:rsidR="00741610" w:rsidRPr="00FA1D72" w:rsidRDefault="00741610" w:rsidP="003670A8">
            <w:pPr>
              <w:spacing w:line="233" w:lineRule="auto"/>
              <w:ind w:left="-62" w:right="-91"/>
              <w:jc w:val="center"/>
              <w:rPr>
                <w:rFonts w:ascii="Times New Roman" w:hAnsi="Times New Roman"/>
                <w:color w:val="000000"/>
                <w:sz w:val="16"/>
                <w:szCs w:val="16"/>
              </w:rPr>
            </w:pPr>
            <w:r w:rsidRPr="00FA1D72">
              <w:rPr>
                <w:rFonts w:ascii="Times New Roman" w:hAnsi="Times New Roman"/>
                <w:color w:val="000000"/>
                <w:sz w:val="16"/>
                <w:szCs w:val="16"/>
              </w:rPr>
              <w:t>36,54</w:t>
            </w:r>
          </w:p>
        </w:tc>
        <w:tc>
          <w:tcPr>
            <w:tcW w:w="567" w:type="dxa"/>
          </w:tcPr>
          <w:p w:rsidR="00741610" w:rsidRPr="00FA1D72" w:rsidRDefault="00741610" w:rsidP="003670A8">
            <w:pPr>
              <w:spacing w:line="233" w:lineRule="auto"/>
              <w:jc w:val="center"/>
              <w:rPr>
                <w:rFonts w:ascii="Times New Roman" w:hAnsi="Times New Roman"/>
                <w:color w:val="000000"/>
                <w:sz w:val="16"/>
                <w:szCs w:val="16"/>
              </w:rPr>
            </w:pPr>
            <w:r w:rsidRPr="00FA1D72">
              <w:rPr>
                <w:rFonts w:ascii="Times New Roman" w:hAnsi="Times New Roman"/>
                <w:color w:val="000000"/>
                <w:sz w:val="16"/>
                <w:szCs w:val="16"/>
              </w:rPr>
              <w:t>2,0</w:t>
            </w:r>
          </w:p>
        </w:tc>
      </w:tr>
      <w:tr w:rsidR="00741610" w:rsidRPr="00FA1D72" w:rsidTr="00D46393">
        <w:tc>
          <w:tcPr>
            <w:tcW w:w="834" w:type="dxa"/>
            <w:vMerge/>
          </w:tcPr>
          <w:p w:rsidR="00741610" w:rsidRPr="00FA1D72" w:rsidRDefault="00741610" w:rsidP="003670A8">
            <w:pPr>
              <w:spacing w:line="233" w:lineRule="auto"/>
              <w:jc w:val="center"/>
              <w:rPr>
                <w:rFonts w:ascii="Times New Roman" w:hAnsi="Times New Roman"/>
                <w:color w:val="000000"/>
                <w:sz w:val="16"/>
                <w:szCs w:val="16"/>
              </w:rPr>
            </w:pPr>
          </w:p>
        </w:tc>
        <w:tc>
          <w:tcPr>
            <w:tcW w:w="1005" w:type="dxa"/>
          </w:tcPr>
          <w:p w:rsidR="00741610" w:rsidRPr="00FA1D72" w:rsidRDefault="00741610" w:rsidP="003670A8">
            <w:pPr>
              <w:spacing w:line="233" w:lineRule="auto"/>
              <w:jc w:val="center"/>
              <w:rPr>
                <w:rFonts w:ascii="Times New Roman" w:hAnsi="Times New Roman"/>
                <w:color w:val="000000"/>
                <w:sz w:val="16"/>
                <w:szCs w:val="16"/>
                <w:lang w:val="be-BY"/>
              </w:rPr>
            </w:pPr>
            <w:r w:rsidRPr="00FA1D72">
              <w:rPr>
                <w:rFonts w:ascii="Times New Roman" w:hAnsi="Times New Roman"/>
                <w:color w:val="000000"/>
                <w:sz w:val="16"/>
                <w:szCs w:val="16"/>
                <w:lang w:val="en-US"/>
              </w:rPr>
              <w:t>d</w:t>
            </w:r>
            <w:r w:rsidRPr="00FA1D72">
              <w:rPr>
                <w:rFonts w:ascii="Times New Roman" w:hAnsi="Times New Roman"/>
                <w:color w:val="000000"/>
                <w:sz w:val="16"/>
                <w:szCs w:val="16"/>
                <w:lang w:val="be-BY"/>
              </w:rPr>
              <w:t xml:space="preserve"> = </w:t>
            </w:r>
            <w:smartTag w:uri="urn:schemas-microsoft-com:office:smarttags" w:element="metricconverter">
              <w:smartTagPr>
                <w:attr w:name="ProductID" w:val="60 мм"/>
              </w:smartTagPr>
              <w:r w:rsidRPr="00FA1D72">
                <w:rPr>
                  <w:rFonts w:ascii="Times New Roman" w:hAnsi="Times New Roman"/>
                  <w:color w:val="000000"/>
                  <w:sz w:val="16"/>
                  <w:szCs w:val="16"/>
                  <w:lang w:val="be-BY"/>
                </w:rPr>
                <w:t>60 мм</w:t>
              </w:r>
            </w:smartTag>
          </w:p>
        </w:tc>
        <w:tc>
          <w:tcPr>
            <w:tcW w:w="748" w:type="dxa"/>
          </w:tcPr>
          <w:p w:rsidR="00741610" w:rsidRPr="00FA1D72" w:rsidRDefault="00741610" w:rsidP="003670A8">
            <w:pPr>
              <w:spacing w:line="233" w:lineRule="auto"/>
              <w:jc w:val="center"/>
              <w:rPr>
                <w:rFonts w:ascii="Times New Roman" w:hAnsi="Times New Roman"/>
                <w:color w:val="000000"/>
                <w:sz w:val="16"/>
                <w:szCs w:val="16"/>
              </w:rPr>
            </w:pPr>
            <w:r w:rsidRPr="00FA1D72">
              <w:rPr>
                <w:rFonts w:ascii="Times New Roman" w:hAnsi="Times New Roman"/>
                <w:color w:val="000000"/>
                <w:sz w:val="16"/>
                <w:szCs w:val="16"/>
              </w:rPr>
              <w:t>40</w:t>
            </w:r>
          </w:p>
        </w:tc>
        <w:tc>
          <w:tcPr>
            <w:tcW w:w="488" w:type="dxa"/>
          </w:tcPr>
          <w:p w:rsidR="00741610" w:rsidRPr="00FA1D72" w:rsidRDefault="00741610" w:rsidP="003670A8">
            <w:pPr>
              <w:spacing w:line="233" w:lineRule="auto"/>
              <w:jc w:val="center"/>
              <w:rPr>
                <w:rFonts w:ascii="Times New Roman" w:hAnsi="Times New Roman"/>
                <w:color w:val="000000"/>
                <w:sz w:val="16"/>
                <w:szCs w:val="16"/>
              </w:rPr>
            </w:pPr>
            <w:r w:rsidRPr="00FA1D72">
              <w:rPr>
                <w:rFonts w:ascii="Times New Roman" w:hAnsi="Times New Roman"/>
                <w:color w:val="000000"/>
                <w:sz w:val="16"/>
                <w:szCs w:val="16"/>
              </w:rPr>
              <w:t>3,1</w:t>
            </w:r>
          </w:p>
        </w:tc>
        <w:tc>
          <w:tcPr>
            <w:tcW w:w="488" w:type="dxa"/>
          </w:tcPr>
          <w:p w:rsidR="00741610" w:rsidRPr="00FA1D72" w:rsidRDefault="00741610" w:rsidP="003670A8">
            <w:pPr>
              <w:spacing w:line="233" w:lineRule="auto"/>
              <w:jc w:val="center"/>
              <w:rPr>
                <w:rFonts w:ascii="Times New Roman" w:hAnsi="Times New Roman"/>
                <w:color w:val="000000"/>
                <w:sz w:val="16"/>
                <w:szCs w:val="16"/>
              </w:rPr>
            </w:pPr>
            <w:r w:rsidRPr="00FA1D72">
              <w:rPr>
                <w:rFonts w:ascii="Times New Roman" w:hAnsi="Times New Roman"/>
                <w:color w:val="000000"/>
                <w:sz w:val="16"/>
                <w:szCs w:val="16"/>
              </w:rPr>
              <w:t>3,6</w:t>
            </w:r>
          </w:p>
        </w:tc>
        <w:tc>
          <w:tcPr>
            <w:tcW w:w="488" w:type="dxa"/>
          </w:tcPr>
          <w:p w:rsidR="00741610" w:rsidRPr="00FA1D72" w:rsidRDefault="00741610" w:rsidP="003670A8">
            <w:pPr>
              <w:spacing w:line="233" w:lineRule="auto"/>
              <w:jc w:val="center"/>
              <w:rPr>
                <w:rFonts w:ascii="Times New Roman" w:hAnsi="Times New Roman"/>
                <w:color w:val="000000"/>
                <w:sz w:val="16"/>
                <w:szCs w:val="16"/>
              </w:rPr>
            </w:pPr>
            <w:r w:rsidRPr="00FA1D72">
              <w:rPr>
                <w:rFonts w:ascii="Times New Roman" w:hAnsi="Times New Roman"/>
                <w:color w:val="000000"/>
                <w:sz w:val="16"/>
                <w:szCs w:val="16"/>
              </w:rPr>
              <w:t>6,7</w:t>
            </w:r>
          </w:p>
        </w:tc>
        <w:tc>
          <w:tcPr>
            <w:tcW w:w="488" w:type="dxa"/>
          </w:tcPr>
          <w:p w:rsidR="00741610" w:rsidRPr="00FA1D72" w:rsidRDefault="00741610" w:rsidP="003670A8">
            <w:pPr>
              <w:spacing w:line="233" w:lineRule="auto"/>
              <w:ind w:left="-62" w:right="-91"/>
              <w:jc w:val="center"/>
              <w:rPr>
                <w:rFonts w:ascii="Times New Roman" w:hAnsi="Times New Roman"/>
                <w:color w:val="000000"/>
                <w:sz w:val="16"/>
                <w:szCs w:val="16"/>
              </w:rPr>
            </w:pPr>
            <w:r w:rsidRPr="00FA1D72">
              <w:rPr>
                <w:rFonts w:ascii="Times New Roman" w:hAnsi="Times New Roman"/>
                <w:color w:val="000000"/>
                <w:sz w:val="16"/>
                <w:szCs w:val="16"/>
              </w:rPr>
              <w:t>9,4</w:t>
            </w:r>
          </w:p>
        </w:tc>
        <w:tc>
          <w:tcPr>
            <w:tcW w:w="488" w:type="dxa"/>
          </w:tcPr>
          <w:p w:rsidR="00741610" w:rsidRPr="00FA1D72" w:rsidRDefault="00741610" w:rsidP="003670A8">
            <w:pPr>
              <w:spacing w:line="233" w:lineRule="auto"/>
              <w:ind w:left="-62" w:right="-91"/>
              <w:jc w:val="center"/>
              <w:rPr>
                <w:rFonts w:ascii="Times New Roman" w:hAnsi="Times New Roman"/>
                <w:color w:val="000000"/>
                <w:sz w:val="16"/>
                <w:szCs w:val="16"/>
              </w:rPr>
            </w:pPr>
            <w:r w:rsidRPr="00FA1D72">
              <w:rPr>
                <w:rFonts w:ascii="Times New Roman" w:hAnsi="Times New Roman"/>
                <w:color w:val="000000"/>
                <w:sz w:val="16"/>
                <w:szCs w:val="16"/>
              </w:rPr>
              <w:t>0,33</w:t>
            </w:r>
          </w:p>
        </w:tc>
        <w:tc>
          <w:tcPr>
            <w:tcW w:w="488" w:type="dxa"/>
          </w:tcPr>
          <w:p w:rsidR="00741610" w:rsidRPr="00FA1D72" w:rsidRDefault="00741610" w:rsidP="003670A8">
            <w:pPr>
              <w:spacing w:line="233" w:lineRule="auto"/>
              <w:ind w:left="-62" w:right="-91"/>
              <w:jc w:val="center"/>
              <w:rPr>
                <w:rFonts w:ascii="Times New Roman" w:hAnsi="Times New Roman"/>
                <w:color w:val="000000"/>
                <w:sz w:val="16"/>
                <w:szCs w:val="16"/>
              </w:rPr>
            </w:pPr>
            <w:r w:rsidRPr="00FA1D72">
              <w:rPr>
                <w:rFonts w:ascii="Times New Roman" w:hAnsi="Times New Roman"/>
                <w:color w:val="000000"/>
                <w:sz w:val="16"/>
                <w:szCs w:val="16"/>
              </w:rPr>
              <w:t>16,43</w:t>
            </w:r>
          </w:p>
        </w:tc>
        <w:tc>
          <w:tcPr>
            <w:tcW w:w="567" w:type="dxa"/>
          </w:tcPr>
          <w:p w:rsidR="00741610" w:rsidRPr="00FA1D72" w:rsidRDefault="00741610" w:rsidP="003670A8">
            <w:pPr>
              <w:spacing w:line="233" w:lineRule="auto"/>
              <w:jc w:val="center"/>
              <w:rPr>
                <w:rFonts w:ascii="Times New Roman" w:hAnsi="Times New Roman"/>
                <w:color w:val="000000"/>
                <w:sz w:val="16"/>
                <w:szCs w:val="16"/>
              </w:rPr>
            </w:pPr>
            <w:r w:rsidRPr="00FA1D72">
              <w:rPr>
                <w:rFonts w:ascii="Times New Roman" w:hAnsi="Times New Roman"/>
                <w:color w:val="000000"/>
                <w:sz w:val="16"/>
                <w:szCs w:val="16"/>
              </w:rPr>
              <w:t>0,6</w:t>
            </w:r>
          </w:p>
        </w:tc>
      </w:tr>
      <w:tr w:rsidR="00741610" w:rsidRPr="00FA1D72" w:rsidTr="00D46393">
        <w:tc>
          <w:tcPr>
            <w:tcW w:w="834" w:type="dxa"/>
            <w:vMerge/>
          </w:tcPr>
          <w:p w:rsidR="00741610" w:rsidRPr="00FA1D72" w:rsidRDefault="00741610" w:rsidP="003670A8">
            <w:pPr>
              <w:spacing w:line="233" w:lineRule="auto"/>
              <w:jc w:val="center"/>
              <w:rPr>
                <w:rFonts w:ascii="Times New Roman" w:hAnsi="Times New Roman"/>
                <w:color w:val="000000"/>
                <w:sz w:val="16"/>
                <w:szCs w:val="16"/>
              </w:rPr>
            </w:pPr>
          </w:p>
        </w:tc>
        <w:tc>
          <w:tcPr>
            <w:tcW w:w="1005" w:type="dxa"/>
          </w:tcPr>
          <w:p w:rsidR="00741610" w:rsidRPr="00FA1D72" w:rsidRDefault="00741610" w:rsidP="003670A8">
            <w:pPr>
              <w:spacing w:line="233" w:lineRule="auto"/>
              <w:jc w:val="center"/>
              <w:rPr>
                <w:rFonts w:ascii="Times New Roman" w:hAnsi="Times New Roman"/>
                <w:color w:val="000000"/>
                <w:sz w:val="16"/>
                <w:szCs w:val="16"/>
                <w:lang w:val="be-BY"/>
              </w:rPr>
            </w:pPr>
            <w:r w:rsidRPr="00FA1D72">
              <w:rPr>
                <w:rFonts w:ascii="Times New Roman" w:hAnsi="Times New Roman"/>
                <w:color w:val="000000"/>
                <w:sz w:val="16"/>
                <w:szCs w:val="16"/>
                <w:lang w:val="be-BY"/>
              </w:rPr>
              <w:t>Контроль</w:t>
            </w:r>
          </w:p>
        </w:tc>
        <w:tc>
          <w:tcPr>
            <w:tcW w:w="748" w:type="dxa"/>
          </w:tcPr>
          <w:p w:rsidR="00741610" w:rsidRPr="00FA1D72" w:rsidRDefault="00741610" w:rsidP="003670A8">
            <w:pPr>
              <w:spacing w:line="233" w:lineRule="auto"/>
              <w:jc w:val="center"/>
              <w:rPr>
                <w:rFonts w:ascii="Times New Roman" w:hAnsi="Times New Roman"/>
                <w:color w:val="000000"/>
                <w:sz w:val="16"/>
                <w:szCs w:val="16"/>
              </w:rPr>
            </w:pPr>
            <w:r w:rsidRPr="00FA1D72">
              <w:rPr>
                <w:rFonts w:ascii="Times New Roman" w:hAnsi="Times New Roman"/>
                <w:color w:val="000000"/>
                <w:sz w:val="16"/>
                <w:szCs w:val="16"/>
              </w:rPr>
              <w:t>20</w:t>
            </w:r>
          </w:p>
        </w:tc>
        <w:tc>
          <w:tcPr>
            <w:tcW w:w="488" w:type="dxa"/>
          </w:tcPr>
          <w:p w:rsidR="00741610" w:rsidRPr="00FA1D72" w:rsidRDefault="00741610" w:rsidP="003670A8">
            <w:pPr>
              <w:spacing w:line="233" w:lineRule="auto"/>
              <w:jc w:val="center"/>
              <w:rPr>
                <w:rFonts w:ascii="Times New Roman" w:hAnsi="Times New Roman"/>
                <w:color w:val="000000"/>
                <w:sz w:val="16"/>
                <w:szCs w:val="16"/>
              </w:rPr>
            </w:pPr>
            <w:r w:rsidRPr="00FA1D72">
              <w:rPr>
                <w:rFonts w:ascii="Times New Roman" w:hAnsi="Times New Roman"/>
                <w:color w:val="000000"/>
                <w:sz w:val="16"/>
                <w:szCs w:val="16"/>
              </w:rPr>
              <w:t>1,6</w:t>
            </w:r>
          </w:p>
        </w:tc>
        <w:tc>
          <w:tcPr>
            <w:tcW w:w="488" w:type="dxa"/>
          </w:tcPr>
          <w:p w:rsidR="00741610" w:rsidRPr="00FA1D72" w:rsidRDefault="00741610" w:rsidP="003670A8">
            <w:pPr>
              <w:spacing w:line="233" w:lineRule="auto"/>
              <w:jc w:val="center"/>
              <w:rPr>
                <w:rFonts w:ascii="Times New Roman" w:hAnsi="Times New Roman"/>
                <w:color w:val="000000"/>
                <w:sz w:val="16"/>
                <w:szCs w:val="16"/>
              </w:rPr>
            </w:pPr>
            <w:r w:rsidRPr="00FA1D72">
              <w:rPr>
                <w:rFonts w:ascii="Times New Roman" w:hAnsi="Times New Roman"/>
                <w:color w:val="000000"/>
                <w:sz w:val="16"/>
                <w:szCs w:val="16"/>
              </w:rPr>
              <w:t>5,9</w:t>
            </w:r>
          </w:p>
        </w:tc>
        <w:tc>
          <w:tcPr>
            <w:tcW w:w="488" w:type="dxa"/>
          </w:tcPr>
          <w:p w:rsidR="00741610" w:rsidRPr="00FA1D72" w:rsidRDefault="00741610" w:rsidP="003670A8">
            <w:pPr>
              <w:spacing w:line="233" w:lineRule="auto"/>
              <w:jc w:val="center"/>
              <w:rPr>
                <w:rFonts w:ascii="Times New Roman" w:hAnsi="Times New Roman"/>
                <w:color w:val="000000"/>
                <w:sz w:val="16"/>
                <w:szCs w:val="16"/>
              </w:rPr>
            </w:pPr>
            <w:r w:rsidRPr="00FA1D72">
              <w:rPr>
                <w:rFonts w:ascii="Times New Roman" w:hAnsi="Times New Roman"/>
                <w:color w:val="000000"/>
                <w:sz w:val="16"/>
                <w:szCs w:val="16"/>
              </w:rPr>
              <w:t>7,5</w:t>
            </w:r>
          </w:p>
        </w:tc>
        <w:tc>
          <w:tcPr>
            <w:tcW w:w="488" w:type="dxa"/>
          </w:tcPr>
          <w:p w:rsidR="00741610" w:rsidRPr="00FA1D72" w:rsidRDefault="00741610" w:rsidP="003670A8">
            <w:pPr>
              <w:spacing w:line="233" w:lineRule="auto"/>
              <w:ind w:left="-62" w:right="-91"/>
              <w:jc w:val="center"/>
              <w:rPr>
                <w:rFonts w:ascii="Times New Roman" w:hAnsi="Times New Roman"/>
                <w:color w:val="000000"/>
                <w:sz w:val="16"/>
                <w:szCs w:val="16"/>
              </w:rPr>
            </w:pPr>
            <w:r w:rsidRPr="00FA1D72">
              <w:rPr>
                <w:rFonts w:ascii="Times New Roman" w:hAnsi="Times New Roman"/>
                <w:color w:val="000000"/>
                <w:sz w:val="16"/>
                <w:szCs w:val="16"/>
              </w:rPr>
              <w:t>21,4</w:t>
            </w:r>
          </w:p>
        </w:tc>
        <w:tc>
          <w:tcPr>
            <w:tcW w:w="488" w:type="dxa"/>
          </w:tcPr>
          <w:p w:rsidR="00741610" w:rsidRPr="00FA1D72" w:rsidRDefault="00741610" w:rsidP="003670A8">
            <w:pPr>
              <w:spacing w:line="233" w:lineRule="auto"/>
              <w:ind w:left="-62" w:right="-91"/>
              <w:jc w:val="center"/>
              <w:rPr>
                <w:rFonts w:ascii="Times New Roman" w:hAnsi="Times New Roman"/>
                <w:color w:val="000000"/>
                <w:sz w:val="16"/>
                <w:szCs w:val="16"/>
              </w:rPr>
            </w:pPr>
            <w:r w:rsidRPr="00FA1D72">
              <w:rPr>
                <w:rFonts w:ascii="Times New Roman" w:hAnsi="Times New Roman"/>
                <w:color w:val="000000"/>
                <w:sz w:val="16"/>
                <w:szCs w:val="16"/>
              </w:rPr>
              <w:t>0,7</w:t>
            </w:r>
          </w:p>
        </w:tc>
        <w:tc>
          <w:tcPr>
            <w:tcW w:w="488" w:type="dxa"/>
          </w:tcPr>
          <w:p w:rsidR="00741610" w:rsidRPr="00FA1D72" w:rsidRDefault="00741610" w:rsidP="003670A8">
            <w:pPr>
              <w:spacing w:line="233" w:lineRule="auto"/>
              <w:ind w:left="-62" w:right="-91"/>
              <w:jc w:val="center"/>
              <w:rPr>
                <w:rFonts w:ascii="Times New Roman" w:hAnsi="Times New Roman"/>
                <w:color w:val="000000"/>
                <w:sz w:val="16"/>
                <w:szCs w:val="16"/>
              </w:rPr>
            </w:pPr>
            <w:r w:rsidRPr="00FA1D72">
              <w:rPr>
                <w:rFonts w:ascii="Times New Roman" w:hAnsi="Times New Roman"/>
                <w:color w:val="000000"/>
                <w:sz w:val="16"/>
                <w:szCs w:val="16"/>
              </w:rPr>
              <w:t>29,6</w:t>
            </w:r>
          </w:p>
        </w:tc>
        <w:tc>
          <w:tcPr>
            <w:tcW w:w="567" w:type="dxa"/>
          </w:tcPr>
          <w:p w:rsidR="00741610" w:rsidRPr="00FA1D72" w:rsidRDefault="00741610" w:rsidP="003670A8">
            <w:pPr>
              <w:spacing w:line="233" w:lineRule="auto"/>
              <w:jc w:val="center"/>
              <w:rPr>
                <w:rFonts w:ascii="Times New Roman" w:hAnsi="Times New Roman"/>
                <w:color w:val="000000"/>
                <w:sz w:val="16"/>
                <w:szCs w:val="16"/>
              </w:rPr>
            </w:pPr>
            <w:r w:rsidRPr="00FA1D72">
              <w:rPr>
                <w:rFonts w:ascii="Times New Roman" w:hAnsi="Times New Roman"/>
                <w:color w:val="000000"/>
                <w:sz w:val="16"/>
                <w:szCs w:val="16"/>
              </w:rPr>
              <w:t>2,7</w:t>
            </w:r>
          </w:p>
        </w:tc>
      </w:tr>
      <w:tr w:rsidR="00741610" w:rsidRPr="00FA1D72" w:rsidTr="00D46393">
        <w:tc>
          <w:tcPr>
            <w:tcW w:w="834" w:type="dxa"/>
            <w:vMerge w:val="restart"/>
            <w:vAlign w:val="center"/>
          </w:tcPr>
          <w:p w:rsidR="00741610" w:rsidRPr="00FA1D72" w:rsidRDefault="00741610" w:rsidP="003670A8">
            <w:pPr>
              <w:spacing w:line="233" w:lineRule="auto"/>
              <w:jc w:val="center"/>
              <w:rPr>
                <w:rFonts w:ascii="Times New Roman" w:hAnsi="Times New Roman"/>
                <w:color w:val="000000"/>
                <w:sz w:val="16"/>
                <w:szCs w:val="16"/>
              </w:rPr>
            </w:pPr>
            <w:proofErr w:type="gramStart"/>
            <w:r w:rsidRPr="00FA1D72">
              <w:rPr>
                <w:rFonts w:ascii="Times New Roman" w:hAnsi="Times New Roman"/>
                <w:color w:val="000000"/>
                <w:sz w:val="16"/>
                <w:szCs w:val="16"/>
              </w:rPr>
              <w:t>Целин-ный</w:t>
            </w:r>
            <w:proofErr w:type="gramEnd"/>
          </w:p>
        </w:tc>
        <w:tc>
          <w:tcPr>
            <w:tcW w:w="1005" w:type="dxa"/>
          </w:tcPr>
          <w:p w:rsidR="00741610" w:rsidRPr="00FA1D72" w:rsidRDefault="00741610" w:rsidP="003670A8">
            <w:pPr>
              <w:spacing w:line="233" w:lineRule="auto"/>
              <w:jc w:val="center"/>
              <w:rPr>
                <w:rFonts w:ascii="Times New Roman" w:hAnsi="Times New Roman"/>
                <w:color w:val="000000"/>
                <w:sz w:val="16"/>
                <w:szCs w:val="16"/>
              </w:rPr>
            </w:pPr>
          </w:p>
        </w:tc>
        <w:tc>
          <w:tcPr>
            <w:tcW w:w="748" w:type="dxa"/>
          </w:tcPr>
          <w:p w:rsidR="00741610" w:rsidRPr="00FA1D72" w:rsidRDefault="00741610" w:rsidP="003670A8">
            <w:pPr>
              <w:spacing w:line="233" w:lineRule="auto"/>
              <w:jc w:val="center"/>
              <w:rPr>
                <w:rFonts w:ascii="Times New Roman" w:hAnsi="Times New Roman"/>
                <w:color w:val="000000"/>
                <w:sz w:val="16"/>
                <w:szCs w:val="16"/>
              </w:rPr>
            </w:pPr>
            <w:r w:rsidRPr="00FA1D72">
              <w:rPr>
                <w:rFonts w:ascii="Times New Roman" w:hAnsi="Times New Roman"/>
                <w:color w:val="000000"/>
                <w:sz w:val="16"/>
                <w:szCs w:val="16"/>
              </w:rPr>
              <w:t>60</w:t>
            </w:r>
          </w:p>
        </w:tc>
        <w:tc>
          <w:tcPr>
            <w:tcW w:w="488" w:type="dxa"/>
          </w:tcPr>
          <w:p w:rsidR="00741610" w:rsidRPr="00FA1D72" w:rsidRDefault="00741610" w:rsidP="003670A8">
            <w:pPr>
              <w:spacing w:line="233" w:lineRule="auto"/>
              <w:jc w:val="center"/>
              <w:rPr>
                <w:rFonts w:ascii="Times New Roman" w:hAnsi="Times New Roman"/>
                <w:color w:val="000000"/>
                <w:sz w:val="16"/>
                <w:szCs w:val="16"/>
              </w:rPr>
            </w:pPr>
            <w:r w:rsidRPr="00FA1D72">
              <w:rPr>
                <w:rFonts w:ascii="Times New Roman" w:hAnsi="Times New Roman"/>
                <w:color w:val="000000"/>
                <w:sz w:val="16"/>
                <w:szCs w:val="16"/>
              </w:rPr>
              <w:t>0</w:t>
            </w:r>
          </w:p>
        </w:tc>
        <w:tc>
          <w:tcPr>
            <w:tcW w:w="488" w:type="dxa"/>
          </w:tcPr>
          <w:p w:rsidR="00741610" w:rsidRPr="00FA1D72" w:rsidRDefault="00741610" w:rsidP="003670A8">
            <w:pPr>
              <w:spacing w:line="233" w:lineRule="auto"/>
              <w:jc w:val="center"/>
              <w:rPr>
                <w:rFonts w:ascii="Times New Roman" w:hAnsi="Times New Roman"/>
                <w:color w:val="000000"/>
                <w:sz w:val="16"/>
                <w:szCs w:val="16"/>
              </w:rPr>
            </w:pPr>
            <w:r w:rsidRPr="00FA1D72">
              <w:rPr>
                <w:rFonts w:ascii="Times New Roman" w:hAnsi="Times New Roman"/>
                <w:color w:val="000000"/>
                <w:sz w:val="16"/>
                <w:szCs w:val="16"/>
              </w:rPr>
              <w:t>0</w:t>
            </w:r>
          </w:p>
        </w:tc>
        <w:tc>
          <w:tcPr>
            <w:tcW w:w="488" w:type="dxa"/>
          </w:tcPr>
          <w:p w:rsidR="00741610" w:rsidRPr="00FA1D72" w:rsidRDefault="00741610" w:rsidP="003670A8">
            <w:pPr>
              <w:spacing w:line="233" w:lineRule="auto"/>
              <w:jc w:val="center"/>
              <w:rPr>
                <w:rFonts w:ascii="Times New Roman" w:hAnsi="Times New Roman"/>
                <w:color w:val="000000"/>
                <w:sz w:val="16"/>
                <w:szCs w:val="16"/>
              </w:rPr>
            </w:pPr>
            <w:r w:rsidRPr="00FA1D72">
              <w:rPr>
                <w:rFonts w:ascii="Times New Roman" w:hAnsi="Times New Roman"/>
                <w:color w:val="000000"/>
                <w:sz w:val="16"/>
                <w:szCs w:val="16"/>
              </w:rPr>
              <w:t>0</w:t>
            </w:r>
          </w:p>
        </w:tc>
        <w:tc>
          <w:tcPr>
            <w:tcW w:w="488" w:type="dxa"/>
          </w:tcPr>
          <w:p w:rsidR="00741610" w:rsidRPr="00FA1D72" w:rsidRDefault="00741610" w:rsidP="003670A8">
            <w:pPr>
              <w:spacing w:line="233" w:lineRule="auto"/>
              <w:ind w:left="-62" w:right="-91"/>
              <w:jc w:val="center"/>
              <w:rPr>
                <w:rFonts w:ascii="Times New Roman" w:hAnsi="Times New Roman"/>
                <w:color w:val="000000"/>
                <w:sz w:val="16"/>
                <w:szCs w:val="16"/>
              </w:rPr>
            </w:pPr>
            <w:r w:rsidRPr="00FA1D72">
              <w:rPr>
                <w:rFonts w:ascii="Times New Roman" w:hAnsi="Times New Roman"/>
                <w:color w:val="000000"/>
                <w:sz w:val="16"/>
                <w:szCs w:val="16"/>
              </w:rPr>
              <w:t>19,3</w:t>
            </w:r>
          </w:p>
        </w:tc>
        <w:tc>
          <w:tcPr>
            <w:tcW w:w="488" w:type="dxa"/>
          </w:tcPr>
          <w:p w:rsidR="00741610" w:rsidRPr="00FA1D72" w:rsidRDefault="00741610" w:rsidP="003670A8">
            <w:pPr>
              <w:spacing w:line="233" w:lineRule="auto"/>
              <w:ind w:left="-62" w:right="-91"/>
              <w:jc w:val="center"/>
              <w:rPr>
                <w:rFonts w:ascii="Times New Roman" w:hAnsi="Times New Roman"/>
                <w:color w:val="000000"/>
                <w:sz w:val="16"/>
                <w:szCs w:val="16"/>
              </w:rPr>
            </w:pPr>
            <w:r w:rsidRPr="00FA1D72">
              <w:rPr>
                <w:rFonts w:ascii="Times New Roman" w:hAnsi="Times New Roman"/>
                <w:color w:val="000000"/>
                <w:sz w:val="16"/>
                <w:szCs w:val="16"/>
              </w:rPr>
              <w:t>0,9</w:t>
            </w:r>
          </w:p>
        </w:tc>
        <w:tc>
          <w:tcPr>
            <w:tcW w:w="488" w:type="dxa"/>
          </w:tcPr>
          <w:p w:rsidR="00741610" w:rsidRPr="00FA1D72" w:rsidRDefault="00741610" w:rsidP="003670A8">
            <w:pPr>
              <w:spacing w:line="233" w:lineRule="auto"/>
              <w:ind w:left="-62" w:right="-91"/>
              <w:jc w:val="center"/>
              <w:rPr>
                <w:rFonts w:ascii="Times New Roman" w:hAnsi="Times New Roman"/>
                <w:color w:val="000000"/>
                <w:sz w:val="16"/>
                <w:szCs w:val="16"/>
              </w:rPr>
            </w:pPr>
            <w:r w:rsidRPr="00FA1D72">
              <w:rPr>
                <w:rFonts w:ascii="Times New Roman" w:hAnsi="Times New Roman"/>
                <w:color w:val="000000"/>
                <w:sz w:val="16"/>
                <w:szCs w:val="16"/>
              </w:rPr>
              <w:t>20,2</w:t>
            </w:r>
          </w:p>
        </w:tc>
        <w:tc>
          <w:tcPr>
            <w:tcW w:w="567" w:type="dxa"/>
          </w:tcPr>
          <w:p w:rsidR="00741610" w:rsidRPr="00FA1D72" w:rsidRDefault="00741610" w:rsidP="003670A8">
            <w:pPr>
              <w:spacing w:line="233" w:lineRule="auto"/>
              <w:jc w:val="center"/>
              <w:rPr>
                <w:rFonts w:ascii="Times New Roman" w:hAnsi="Times New Roman"/>
                <w:color w:val="000000"/>
                <w:sz w:val="16"/>
                <w:szCs w:val="16"/>
              </w:rPr>
            </w:pPr>
            <w:r w:rsidRPr="00FA1D72">
              <w:rPr>
                <w:rFonts w:ascii="Times New Roman" w:hAnsi="Times New Roman"/>
                <w:color w:val="000000"/>
                <w:sz w:val="16"/>
                <w:szCs w:val="16"/>
              </w:rPr>
              <w:t>2,3</w:t>
            </w:r>
          </w:p>
        </w:tc>
      </w:tr>
      <w:tr w:rsidR="00741610" w:rsidRPr="00FA1D72" w:rsidTr="00D46393">
        <w:tc>
          <w:tcPr>
            <w:tcW w:w="834" w:type="dxa"/>
            <w:vMerge/>
          </w:tcPr>
          <w:p w:rsidR="00741610" w:rsidRPr="00FA1D72" w:rsidRDefault="00741610" w:rsidP="003670A8">
            <w:pPr>
              <w:spacing w:line="233" w:lineRule="auto"/>
              <w:jc w:val="center"/>
              <w:rPr>
                <w:rFonts w:ascii="Times New Roman" w:hAnsi="Times New Roman"/>
                <w:color w:val="000000"/>
                <w:sz w:val="16"/>
                <w:szCs w:val="16"/>
              </w:rPr>
            </w:pPr>
          </w:p>
        </w:tc>
        <w:tc>
          <w:tcPr>
            <w:tcW w:w="1005" w:type="dxa"/>
          </w:tcPr>
          <w:p w:rsidR="00741610" w:rsidRPr="003670A8" w:rsidRDefault="00D46393" w:rsidP="003670A8">
            <w:pPr>
              <w:spacing w:line="233" w:lineRule="auto"/>
              <w:jc w:val="center"/>
              <w:rPr>
                <w:rFonts w:ascii="Times New Roman" w:hAnsi="Times New Roman"/>
                <w:color w:val="000000"/>
                <w:sz w:val="14"/>
                <w:szCs w:val="14"/>
              </w:rPr>
            </w:pPr>
            <w:r w:rsidRPr="003670A8">
              <w:rPr>
                <w:rFonts w:ascii="Times New Roman" w:hAnsi="Times New Roman"/>
                <w:color w:val="000000"/>
                <w:sz w:val="14"/>
                <w:szCs w:val="14"/>
              </w:rPr>
              <w:t xml:space="preserve">рыхление </w:t>
            </w:r>
            <w:r w:rsidR="00741610" w:rsidRPr="003670A8">
              <w:rPr>
                <w:rFonts w:ascii="Times New Roman" w:hAnsi="Times New Roman"/>
                <w:color w:val="000000"/>
                <w:sz w:val="14"/>
                <w:szCs w:val="14"/>
              </w:rPr>
              <w:t>+ кротование</w:t>
            </w:r>
          </w:p>
        </w:tc>
        <w:tc>
          <w:tcPr>
            <w:tcW w:w="748" w:type="dxa"/>
            <w:vAlign w:val="center"/>
          </w:tcPr>
          <w:p w:rsidR="00741610" w:rsidRPr="00FA1D72" w:rsidRDefault="00741610" w:rsidP="003670A8">
            <w:pPr>
              <w:spacing w:line="233" w:lineRule="auto"/>
              <w:jc w:val="center"/>
              <w:rPr>
                <w:rFonts w:ascii="Times New Roman" w:hAnsi="Times New Roman"/>
                <w:color w:val="000000"/>
                <w:sz w:val="16"/>
                <w:szCs w:val="16"/>
              </w:rPr>
            </w:pPr>
            <w:r w:rsidRPr="00FA1D72">
              <w:rPr>
                <w:rFonts w:ascii="Times New Roman" w:hAnsi="Times New Roman"/>
                <w:color w:val="000000"/>
                <w:sz w:val="16"/>
                <w:szCs w:val="16"/>
              </w:rPr>
              <w:t>20</w:t>
            </w:r>
          </w:p>
        </w:tc>
        <w:tc>
          <w:tcPr>
            <w:tcW w:w="488" w:type="dxa"/>
            <w:vAlign w:val="center"/>
          </w:tcPr>
          <w:p w:rsidR="00741610" w:rsidRPr="00FA1D72" w:rsidRDefault="00741610" w:rsidP="003670A8">
            <w:pPr>
              <w:spacing w:line="233" w:lineRule="auto"/>
              <w:ind w:left="-19" w:right="-138" w:firstLine="19"/>
              <w:jc w:val="center"/>
              <w:rPr>
                <w:rFonts w:ascii="Times New Roman" w:hAnsi="Times New Roman"/>
                <w:color w:val="000000"/>
                <w:sz w:val="16"/>
                <w:szCs w:val="16"/>
              </w:rPr>
            </w:pPr>
            <w:r w:rsidRPr="00FA1D72">
              <w:rPr>
                <w:rFonts w:ascii="Times New Roman" w:hAnsi="Times New Roman"/>
                <w:color w:val="000000"/>
                <w:sz w:val="16"/>
                <w:szCs w:val="16"/>
              </w:rPr>
              <w:t>25,0</w:t>
            </w:r>
          </w:p>
        </w:tc>
        <w:tc>
          <w:tcPr>
            <w:tcW w:w="488" w:type="dxa"/>
            <w:vAlign w:val="center"/>
          </w:tcPr>
          <w:p w:rsidR="00741610" w:rsidRPr="00FA1D72" w:rsidRDefault="00741610" w:rsidP="003670A8">
            <w:pPr>
              <w:spacing w:line="233" w:lineRule="auto"/>
              <w:ind w:left="-19" w:right="-138" w:firstLine="19"/>
              <w:jc w:val="center"/>
              <w:rPr>
                <w:rFonts w:ascii="Times New Roman" w:hAnsi="Times New Roman"/>
                <w:color w:val="000000"/>
                <w:sz w:val="16"/>
                <w:szCs w:val="16"/>
              </w:rPr>
            </w:pPr>
            <w:r w:rsidRPr="00FA1D72">
              <w:rPr>
                <w:rFonts w:ascii="Times New Roman" w:hAnsi="Times New Roman"/>
                <w:color w:val="000000"/>
                <w:sz w:val="16"/>
                <w:szCs w:val="16"/>
              </w:rPr>
              <w:t>4,2</w:t>
            </w:r>
          </w:p>
        </w:tc>
        <w:tc>
          <w:tcPr>
            <w:tcW w:w="488" w:type="dxa"/>
            <w:vAlign w:val="center"/>
          </w:tcPr>
          <w:p w:rsidR="00741610" w:rsidRPr="00FA1D72" w:rsidRDefault="00741610" w:rsidP="003670A8">
            <w:pPr>
              <w:spacing w:line="233" w:lineRule="auto"/>
              <w:ind w:left="-19" w:right="-138" w:firstLine="19"/>
              <w:jc w:val="center"/>
              <w:rPr>
                <w:rFonts w:ascii="Times New Roman" w:hAnsi="Times New Roman"/>
                <w:color w:val="000000"/>
                <w:sz w:val="16"/>
                <w:szCs w:val="16"/>
              </w:rPr>
            </w:pPr>
            <w:r w:rsidRPr="00FA1D72">
              <w:rPr>
                <w:rFonts w:ascii="Times New Roman" w:hAnsi="Times New Roman"/>
                <w:color w:val="000000"/>
                <w:sz w:val="16"/>
                <w:szCs w:val="16"/>
              </w:rPr>
              <w:t>29,2</w:t>
            </w:r>
          </w:p>
        </w:tc>
        <w:tc>
          <w:tcPr>
            <w:tcW w:w="488" w:type="dxa"/>
            <w:vAlign w:val="center"/>
          </w:tcPr>
          <w:p w:rsidR="00741610" w:rsidRPr="00FA1D72" w:rsidRDefault="00741610" w:rsidP="003670A8">
            <w:pPr>
              <w:spacing w:line="233" w:lineRule="auto"/>
              <w:ind w:left="-62" w:right="-91"/>
              <w:jc w:val="center"/>
              <w:rPr>
                <w:rFonts w:ascii="Times New Roman" w:hAnsi="Times New Roman"/>
                <w:color w:val="000000"/>
                <w:sz w:val="16"/>
                <w:szCs w:val="16"/>
              </w:rPr>
            </w:pPr>
            <w:r w:rsidRPr="00FA1D72">
              <w:rPr>
                <w:rFonts w:ascii="Times New Roman" w:hAnsi="Times New Roman"/>
                <w:color w:val="000000"/>
                <w:sz w:val="16"/>
                <w:szCs w:val="16"/>
              </w:rPr>
              <w:t>34,5</w:t>
            </w:r>
          </w:p>
        </w:tc>
        <w:tc>
          <w:tcPr>
            <w:tcW w:w="488" w:type="dxa"/>
            <w:vAlign w:val="center"/>
          </w:tcPr>
          <w:p w:rsidR="00741610" w:rsidRPr="00FA1D72" w:rsidRDefault="00741610" w:rsidP="003670A8">
            <w:pPr>
              <w:spacing w:line="233" w:lineRule="auto"/>
              <w:ind w:left="-62" w:right="-91"/>
              <w:jc w:val="center"/>
              <w:rPr>
                <w:rFonts w:ascii="Times New Roman" w:hAnsi="Times New Roman"/>
                <w:color w:val="000000"/>
                <w:sz w:val="16"/>
                <w:szCs w:val="16"/>
              </w:rPr>
            </w:pPr>
            <w:r w:rsidRPr="00FA1D72">
              <w:rPr>
                <w:rFonts w:ascii="Times New Roman" w:hAnsi="Times New Roman"/>
                <w:color w:val="000000"/>
                <w:sz w:val="16"/>
                <w:szCs w:val="16"/>
              </w:rPr>
              <w:t>1,64</w:t>
            </w:r>
          </w:p>
        </w:tc>
        <w:tc>
          <w:tcPr>
            <w:tcW w:w="488" w:type="dxa"/>
            <w:vAlign w:val="center"/>
          </w:tcPr>
          <w:p w:rsidR="00741610" w:rsidRPr="00FA1D72" w:rsidRDefault="00741610" w:rsidP="003670A8">
            <w:pPr>
              <w:spacing w:line="233" w:lineRule="auto"/>
              <w:ind w:left="-62" w:right="-91"/>
              <w:jc w:val="center"/>
              <w:rPr>
                <w:rFonts w:ascii="Times New Roman" w:hAnsi="Times New Roman"/>
                <w:color w:val="000000"/>
                <w:sz w:val="16"/>
                <w:szCs w:val="16"/>
              </w:rPr>
            </w:pPr>
            <w:r w:rsidRPr="00FA1D72">
              <w:rPr>
                <w:rFonts w:ascii="Times New Roman" w:hAnsi="Times New Roman"/>
                <w:color w:val="000000"/>
                <w:sz w:val="16"/>
                <w:szCs w:val="16"/>
              </w:rPr>
              <w:t>65,34</w:t>
            </w:r>
          </w:p>
        </w:tc>
        <w:tc>
          <w:tcPr>
            <w:tcW w:w="567" w:type="dxa"/>
            <w:vAlign w:val="center"/>
          </w:tcPr>
          <w:p w:rsidR="00741610" w:rsidRPr="00FA1D72" w:rsidRDefault="00741610" w:rsidP="003670A8">
            <w:pPr>
              <w:spacing w:line="233" w:lineRule="auto"/>
              <w:jc w:val="center"/>
              <w:rPr>
                <w:rFonts w:ascii="Times New Roman" w:hAnsi="Times New Roman"/>
                <w:color w:val="000000"/>
                <w:sz w:val="16"/>
                <w:szCs w:val="16"/>
              </w:rPr>
            </w:pPr>
            <w:r w:rsidRPr="00FA1D72">
              <w:rPr>
                <w:rFonts w:ascii="Times New Roman" w:hAnsi="Times New Roman"/>
                <w:color w:val="000000"/>
                <w:sz w:val="16"/>
                <w:szCs w:val="16"/>
              </w:rPr>
              <w:t>10,6</w:t>
            </w:r>
          </w:p>
        </w:tc>
      </w:tr>
      <w:tr w:rsidR="00741610" w:rsidRPr="00FA1D72" w:rsidTr="00D46393">
        <w:tc>
          <w:tcPr>
            <w:tcW w:w="834" w:type="dxa"/>
            <w:vMerge/>
          </w:tcPr>
          <w:p w:rsidR="00741610" w:rsidRPr="00FA1D72" w:rsidRDefault="00741610" w:rsidP="00D46393">
            <w:pPr>
              <w:jc w:val="center"/>
              <w:rPr>
                <w:rFonts w:ascii="Times New Roman" w:hAnsi="Times New Roman"/>
                <w:color w:val="000000"/>
                <w:sz w:val="16"/>
                <w:szCs w:val="16"/>
              </w:rPr>
            </w:pPr>
          </w:p>
        </w:tc>
        <w:tc>
          <w:tcPr>
            <w:tcW w:w="1005" w:type="dxa"/>
          </w:tcPr>
          <w:p w:rsidR="00741610" w:rsidRPr="00FA1D72" w:rsidRDefault="00741610" w:rsidP="00D46393">
            <w:pPr>
              <w:jc w:val="center"/>
              <w:rPr>
                <w:rFonts w:ascii="Times New Roman" w:hAnsi="Times New Roman"/>
                <w:color w:val="000000"/>
                <w:sz w:val="16"/>
                <w:szCs w:val="16"/>
              </w:rPr>
            </w:pPr>
            <w:r w:rsidRPr="00FA1D72">
              <w:rPr>
                <w:rFonts w:ascii="Times New Roman" w:hAnsi="Times New Roman"/>
                <w:color w:val="000000"/>
                <w:sz w:val="16"/>
                <w:szCs w:val="16"/>
              </w:rPr>
              <w:t>Контроль</w:t>
            </w:r>
          </w:p>
        </w:tc>
        <w:tc>
          <w:tcPr>
            <w:tcW w:w="748" w:type="dxa"/>
          </w:tcPr>
          <w:p w:rsidR="00741610" w:rsidRPr="00FA1D72" w:rsidRDefault="00741610" w:rsidP="00D46393">
            <w:pPr>
              <w:jc w:val="center"/>
              <w:rPr>
                <w:rFonts w:ascii="Times New Roman" w:hAnsi="Times New Roman"/>
                <w:color w:val="000000"/>
                <w:sz w:val="16"/>
                <w:szCs w:val="16"/>
              </w:rPr>
            </w:pPr>
            <w:r w:rsidRPr="00FA1D72">
              <w:rPr>
                <w:rFonts w:ascii="Times New Roman" w:hAnsi="Times New Roman"/>
                <w:color w:val="000000"/>
                <w:sz w:val="16"/>
                <w:szCs w:val="16"/>
              </w:rPr>
              <w:t>20</w:t>
            </w:r>
          </w:p>
        </w:tc>
        <w:tc>
          <w:tcPr>
            <w:tcW w:w="488" w:type="dxa"/>
          </w:tcPr>
          <w:p w:rsidR="00741610" w:rsidRPr="00FA1D72" w:rsidRDefault="00741610" w:rsidP="00D46393">
            <w:pPr>
              <w:ind w:left="-19" w:right="-138" w:firstLine="19"/>
              <w:jc w:val="center"/>
              <w:rPr>
                <w:rFonts w:ascii="Times New Roman" w:hAnsi="Times New Roman"/>
                <w:color w:val="000000"/>
                <w:sz w:val="16"/>
                <w:szCs w:val="16"/>
              </w:rPr>
            </w:pPr>
            <w:r w:rsidRPr="00FA1D72">
              <w:rPr>
                <w:rFonts w:ascii="Times New Roman" w:hAnsi="Times New Roman"/>
                <w:color w:val="000000"/>
                <w:sz w:val="16"/>
                <w:szCs w:val="16"/>
              </w:rPr>
              <w:t>15</w:t>
            </w:r>
          </w:p>
        </w:tc>
        <w:tc>
          <w:tcPr>
            <w:tcW w:w="488" w:type="dxa"/>
          </w:tcPr>
          <w:p w:rsidR="00741610" w:rsidRPr="00FA1D72" w:rsidRDefault="00741610" w:rsidP="00D46393">
            <w:pPr>
              <w:ind w:left="-19" w:right="-138" w:firstLine="19"/>
              <w:jc w:val="center"/>
              <w:rPr>
                <w:rFonts w:ascii="Times New Roman" w:hAnsi="Times New Roman"/>
                <w:color w:val="000000"/>
                <w:sz w:val="16"/>
                <w:szCs w:val="16"/>
              </w:rPr>
            </w:pPr>
            <w:r w:rsidRPr="00FA1D72">
              <w:rPr>
                <w:rFonts w:ascii="Times New Roman" w:hAnsi="Times New Roman"/>
                <w:color w:val="000000"/>
                <w:sz w:val="16"/>
                <w:szCs w:val="16"/>
              </w:rPr>
              <w:t>5,5</w:t>
            </w:r>
          </w:p>
        </w:tc>
        <w:tc>
          <w:tcPr>
            <w:tcW w:w="488" w:type="dxa"/>
          </w:tcPr>
          <w:p w:rsidR="00741610" w:rsidRPr="00FA1D72" w:rsidRDefault="00741610" w:rsidP="00D46393">
            <w:pPr>
              <w:ind w:left="-19" w:right="-138" w:firstLine="19"/>
              <w:jc w:val="center"/>
              <w:rPr>
                <w:rFonts w:ascii="Times New Roman" w:hAnsi="Times New Roman"/>
                <w:color w:val="000000"/>
                <w:sz w:val="16"/>
                <w:szCs w:val="16"/>
              </w:rPr>
            </w:pPr>
            <w:r w:rsidRPr="00FA1D72">
              <w:rPr>
                <w:rFonts w:ascii="Times New Roman" w:hAnsi="Times New Roman"/>
                <w:color w:val="000000"/>
                <w:sz w:val="16"/>
                <w:szCs w:val="16"/>
              </w:rPr>
              <w:t>20,5</w:t>
            </w:r>
          </w:p>
        </w:tc>
        <w:tc>
          <w:tcPr>
            <w:tcW w:w="488" w:type="dxa"/>
          </w:tcPr>
          <w:p w:rsidR="00741610" w:rsidRPr="00FA1D72" w:rsidRDefault="00741610" w:rsidP="00D46393">
            <w:pPr>
              <w:ind w:left="-62" w:right="-91"/>
              <w:jc w:val="center"/>
              <w:rPr>
                <w:rFonts w:ascii="Times New Roman" w:hAnsi="Times New Roman"/>
                <w:color w:val="000000"/>
                <w:sz w:val="16"/>
                <w:szCs w:val="16"/>
              </w:rPr>
            </w:pPr>
            <w:r w:rsidRPr="00FA1D72">
              <w:rPr>
                <w:rFonts w:ascii="Times New Roman" w:hAnsi="Times New Roman"/>
                <w:color w:val="000000"/>
                <w:sz w:val="16"/>
                <w:szCs w:val="16"/>
              </w:rPr>
              <w:t>34,5</w:t>
            </w:r>
          </w:p>
        </w:tc>
        <w:tc>
          <w:tcPr>
            <w:tcW w:w="488" w:type="dxa"/>
          </w:tcPr>
          <w:p w:rsidR="00741610" w:rsidRPr="00FA1D72" w:rsidRDefault="00741610" w:rsidP="00D46393">
            <w:pPr>
              <w:ind w:left="-62" w:right="-91"/>
              <w:jc w:val="center"/>
              <w:rPr>
                <w:rFonts w:ascii="Times New Roman" w:hAnsi="Times New Roman"/>
                <w:color w:val="000000"/>
                <w:sz w:val="16"/>
                <w:szCs w:val="16"/>
              </w:rPr>
            </w:pPr>
            <w:r w:rsidRPr="00FA1D72">
              <w:rPr>
                <w:rFonts w:ascii="Times New Roman" w:hAnsi="Times New Roman"/>
                <w:color w:val="000000"/>
                <w:sz w:val="16"/>
                <w:szCs w:val="16"/>
              </w:rPr>
              <w:t>1,55</w:t>
            </w:r>
          </w:p>
        </w:tc>
        <w:tc>
          <w:tcPr>
            <w:tcW w:w="488" w:type="dxa"/>
          </w:tcPr>
          <w:p w:rsidR="00741610" w:rsidRPr="00FA1D72" w:rsidRDefault="00741610" w:rsidP="00D46393">
            <w:pPr>
              <w:ind w:left="-62" w:right="-91"/>
              <w:jc w:val="center"/>
              <w:rPr>
                <w:rFonts w:ascii="Times New Roman" w:hAnsi="Times New Roman"/>
                <w:color w:val="000000"/>
                <w:sz w:val="16"/>
                <w:szCs w:val="16"/>
              </w:rPr>
            </w:pPr>
            <w:r w:rsidRPr="00FA1D72">
              <w:rPr>
                <w:rFonts w:ascii="Times New Roman" w:hAnsi="Times New Roman"/>
                <w:color w:val="000000"/>
                <w:sz w:val="16"/>
                <w:szCs w:val="16"/>
              </w:rPr>
              <w:t>56,55</w:t>
            </w:r>
          </w:p>
        </w:tc>
        <w:tc>
          <w:tcPr>
            <w:tcW w:w="567" w:type="dxa"/>
          </w:tcPr>
          <w:p w:rsidR="00741610" w:rsidRPr="00FA1D72" w:rsidRDefault="00741610" w:rsidP="00D46393">
            <w:pPr>
              <w:jc w:val="center"/>
              <w:rPr>
                <w:rFonts w:ascii="Times New Roman" w:hAnsi="Times New Roman"/>
                <w:color w:val="000000"/>
                <w:sz w:val="16"/>
                <w:szCs w:val="16"/>
              </w:rPr>
            </w:pPr>
            <w:r w:rsidRPr="00FA1D72">
              <w:rPr>
                <w:rFonts w:ascii="Times New Roman" w:hAnsi="Times New Roman"/>
                <w:color w:val="000000"/>
                <w:sz w:val="16"/>
                <w:szCs w:val="16"/>
              </w:rPr>
              <w:t>6,9</w:t>
            </w:r>
          </w:p>
        </w:tc>
      </w:tr>
    </w:tbl>
    <w:p w:rsidR="00741610" w:rsidRPr="00741610" w:rsidRDefault="00741610" w:rsidP="00741610">
      <w:pPr>
        <w:shd w:val="clear" w:color="auto" w:fill="FFFFFF"/>
        <w:spacing w:after="0" w:line="240" w:lineRule="auto"/>
        <w:ind w:firstLine="284"/>
        <w:jc w:val="both"/>
        <w:rPr>
          <w:rFonts w:asciiTheme="minorHAnsi" w:hAnsiTheme="minorHAnsi" w:cstheme="minorHAnsi"/>
          <w:color w:val="000000"/>
          <w:sz w:val="20"/>
          <w:szCs w:val="20"/>
        </w:rPr>
      </w:pPr>
      <w:r w:rsidRPr="00741610">
        <w:rPr>
          <w:rFonts w:asciiTheme="minorHAnsi" w:hAnsiTheme="minorHAnsi" w:cstheme="minorHAnsi"/>
          <w:color w:val="000000"/>
          <w:sz w:val="20"/>
          <w:szCs w:val="20"/>
        </w:rPr>
        <w:lastRenderedPageBreak/>
        <w:t>Таким образом, основным недостатком применения гончарного дренажа в сочетании с кротовыми дренами на тяжелых почвах являе</w:t>
      </w:r>
      <w:r w:rsidRPr="00741610">
        <w:rPr>
          <w:rFonts w:asciiTheme="minorHAnsi" w:hAnsiTheme="minorHAnsi" w:cstheme="minorHAnsi"/>
          <w:color w:val="000000"/>
          <w:sz w:val="20"/>
          <w:szCs w:val="20"/>
        </w:rPr>
        <w:t>т</w:t>
      </w:r>
      <w:r w:rsidRPr="00741610">
        <w:rPr>
          <w:rFonts w:asciiTheme="minorHAnsi" w:hAnsiTheme="minorHAnsi" w:cstheme="minorHAnsi"/>
          <w:color w:val="000000"/>
          <w:sz w:val="20"/>
          <w:szCs w:val="20"/>
        </w:rPr>
        <w:t xml:space="preserve">ся небольшой срок службы кротовин – менее 2 лет. </w:t>
      </w:r>
      <w:proofErr w:type="gramStart"/>
      <w:r w:rsidRPr="00741610">
        <w:rPr>
          <w:rFonts w:asciiTheme="minorHAnsi" w:hAnsiTheme="minorHAnsi" w:cstheme="minorHAnsi"/>
          <w:color w:val="000000"/>
          <w:sz w:val="20"/>
          <w:szCs w:val="20"/>
        </w:rPr>
        <w:t>Если же рассма</w:t>
      </w:r>
      <w:r w:rsidRPr="00741610">
        <w:rPr>
          <w:rFonts w:asciiTheme="minorHAnsi" w:hAnsiTheme="minorHAnsi" w:cstheme="minorHAnsi"/>
          <w:color w:val="000000"/>
          <w:sz w:val="20"/>
          <w:szCs w:val="20"/>
        </w:rPr>
        <w:t>т</w:t>
      </w:r>
      <w:r w:rsidRPr="00741610">
        <w:rPr>
          <w:rFonts w:asciiTheme="minorHAnsi" w:hAnsiTheme="minorHAnsi" w:cstheme="minorHAnsi"/>
          <w:color w:val="000000"/>
          <w:sz w:val="20"/>
          <w:szCs w:val="20"/>
        </w:rPr>
        <w:t>ривать последствие его в виде щелей, образующихся в местах прохода ножей кротователя, то эти щели имею чисто локальное значение – ш</w:t>
      </w:r>
      <w:r w:rsidRPr="00741610">
        <w:rPr>
          <w:rFonts w:asciiTheme="minorHAnsi" w:hAnsiTheme="minorHAnsi" w:cstheme="minorHAnsi"/>
          <w:color w:val="000000"/>
          <w:sz w:val="20"/>
          <w:szCs w:val="20"/>
        </w:rPr>
        <w:t>и</w:t>
      </w:r>
      <w:r w:rsidRPr="00741610">
        <w:rPr>
          <w:rFonts w:asciiTheme="minorHAnsi" w:hAnsiTheme="minorHAnsi" w:cstheme="minorHAnsi"/>
          <w:color w:val="000000"/>
          <w:sz w:val="20"/>
          <w:szCs w:val="20"/>
        </w:rPr>
        <w:t>рина их исчисляется несколькими сантиметрами при расстоянии ме</w:t>
      </w:r>
      <w:r w:rsidRPr="00741610">
        <w:rPr>
          <w:rFonts w:asciiTheme="minorHAnsi" w:hAnsiTheme="minorHAnsi" w:cstheme="minorHAnsi"/>
          <w:color w:val="000000"/>
          <w:sz w:val="20"/>
          <w:szCs w:val="20"/>
        </w:rPr>
        <w:t>ж</w:t>
      </w:r>
      <w:r w:rsidRPr="00741610">
        <w:rPr>
          <w:rFonts w:asciiTheme="minorHAnsi" w:hAnsiTheme="minorHAnsi" w:cstheme="minorHAnsi"/>
          <w:color w:val="000000"/>
          <w:sz w:val="20"/>
          <w:szCs w:val="20"/>
        </w:rPr>
        <w:t xml:space="preserve">ду кротовинами 2 – </w:t>
      </w:r>
      <w:smartTag w:uri="urn:schemas-microsoft-com:office:smarttags" w:element="metricconverter">
        <w:smartTagPr>
          <w:attr w:name="ProductID" w:val="3 м"/>
        </w:smartTagPr>
        <w:r w:rsidRPr="00741610">
          <w:rPr>
            <w:rFonts w:asciiTheme="minorHAnsi" w:hAnsiTheme="minorHAnsi" w:cstheme="minorHAnsi"/>
            <w:color w:val="000000"/>
            <w:sz w:val="20"/>
            <w:szCs w:val="20"/>
          </w:rPr>
          <w:t>3 м</w:t>
        </w:r>
      </w:smartTag>
      <w:r w:rsidRPr="00741610">
        <w:rPr>
          <w:rFonts w:asciiTheme="minorHAnsi" w:hAnsiTheme="minorHAnsi" w:cstheme="minorHAnsi"/>
          <w:color w:val="000000"/>
          <w:sz w:val="20"/>
          <w:szCs w:val="20"/>
        </w:rPr>
        <w:t>. С этой точки зрения предпочтение, безусло</w:t>
      </w:r>
      <w:r w:rsidRPr="00741610">
        <w:rPr>
          <w:rFonts w:asciiTheme="minorHAnsi" w:hAnsiTheme="minorHAnsi" w:cstheme="minorHAnsi"/>
          <w:color w:val="000000"/>
          <w:sz w:val="20"/>
          <w:szCs w:val="20"/>
        </w:rPr>
        <w:t>в</w:t>
      </w:r>
      <w:r w:rsidRPr="00741610">
        <w:rPr>
          <w:rFonts w:asciiTheme="minorHAnsi" w:hAnsiTheme="minorHAnsi" w:cstheme="minorHAnsi"/>
          <w:color w:val="000000"/>
          <w:sz w:val="20"/>
          <w:szCs w:val="20"/>
        </w:rPr>
        <w:t>но, следует отдать глубокому рыхлению, которое разрыхляет всю площадь, со сроком службы 3 – 4 года.</w:t>
      </w:r>
      <w:proofErr w:type="gramEnd"/>
      <w:r w:rsidRPr="00741610">
        <w:rPr>
          <w:rFonts w:asciiTheme="minorHAnsi" w:hAnsiTheme="minorHAnsi" w:cstheme="minorHAnsi"/>
          <w:color w:val="000000"/>
          <w:sz w:val="20"/>
          <w:szCs w:val="20"/>
        </w:rPr>
        <w:t xml:space="preserve"> Однако из этого не следует д</w:t>
      </w:r>
      <w:r w:rsidRPr="00741610">
        <w:rPr>
          <w:rFonts w:asciiTheme="minorHAnsi" w:hAnsiTheme="minorHAnsi" w:cstheme="minorHAnsi"/>
          <w:color w:val="000000"/>
          <w:sz w:val="20"/>
          <w:szCs w:val="20"/>
        </w:rPr>
        <w:t>е</w:t>
      </w:r>
      <w:r w:rsidRPr="00741610">
        <w:rPr>
          <w:rFonts w:asciiTheme="minorHAnsi" w:hAnsiTheme="minorHAnsi" w:cstheme="minorHAnsi"/>
          <w:color w:val="000000"/>
          <w:sz w:val="20"/>
          <w:szCs w:val="20"/>
        </w:rPr>
        <w:t>лать вывод о нецелесообразности применения кротования на тяжелых почвах. Кротование обладает тем важным преимуществом, что для его проведения не требуются мощные тракторы класса 10 кН. Оно может проводиться тракторами класса 6 кН, которые имеются во всех хозя</w:t>
      </w:r>
      <w:r w:rsidRPr="00741610">
        <w:rPr>
          <w:rFonts w:asciiTheme="minorHAnsi" w:hAnsiTheme="minorHAnsi" w:cstheme="minorHAnsi"/>
          <w:color w:val="000000"/>
          <w:sz w:val="20"/>
          <w:szCs w:val="20"/>
        </w:rPr>
        <w:t>й</w:t>
      </w:r>
      <w:r w:rsidRPr="00741610">
        <w:rPr>
          <w:rFonts w:asciiTheme="minorHAnsi" w:hAnsiTheme="minorHAnsi" w:cstheme="minorHAnsi"/>
          <w:color w:val="000000"/>
          <w:sz w:val="20"/>
          <w:szCs w:val="20"/>
        </w:rPr>
        <w:t>ствах. Если проводить это мероприятия ежегодно как один из элеме</w:t>
      </w:r>
      <w:r w:rsidRPr="00741610">
        <w:rPr>
          <w:rFonts w:asciiTheme="minorHAnsi" w:hAnsiTheme="minorHAnsi" w:cstheme="minorHAnsi"/>
          <w:color w:val="000000"/>
          <w:sz w:val="20"/>
          <w:szCs w:val="20"/>
        </w:rPr>
        <w:t>н</w:t>
      </w:r>
      <w:r w:rsidRPr="00741610">
        <w:rPr>
          <w:rFonts w:asciiTheme="minorHAnsi" w:hAnsiTheme="minorHAnsi" w:cstheme="minorHAnsi"/>
          <w:color w:val="000000"/>
          <w:sz w:val="20"/>
          <w:szCs w:val="20"/>
        </w:rPr>
        <w:t>тов обработки мелиорированных почв, то оно не только повысит ос</w:t>
      </w:r>
      <w:r w:rsidRPr="00741610">
        <w:rPr>
          <w:rFonts w:asciiTheme="minorHAnsi" w:hAnsiTheme="minorHAnsi" w:cstheme="minorHAnsi"/>
          <w:color w:val="000000"/>
          <w:sz w:val="20"/>
          <w:szCs w:val="20"/>
        </w:rPr>
        <w:t>у</w:t>
      </w:r>
      <w:r w:rsidRPr="00741610">
        <w:rPr>
          <w:rFonts w:asciiTheme="minorHAnsi" w:hAnsiTheme="minorHAnsi" w:cstheme="minorHAnsi"/>
          <w:color w:val="000000"/>
          <w:sz w:val="20"/>
          <w:szCs w:val="20"/>
        </w:rPr>
        <w:t xml:space="preserve">шительное действие дренажа, но и будет способствовать получению стабильных и высоких урожаев возделываемых сельскохозяйственных культур. </w:t>
      </w:r>
    </w:p>
    <w:p w:rsidR="00741610" w:rsidRPr="00741610" w:rsidRDefault="00741610" w:rsidP="00741610">
      <w:pPr>
        <w:shd w:val="clear" w:color="auto" w:fill="FFFFFF"/>
        <w:spacing w:after="0" w:line="240" w:lineRule="auto"/>
        <w:ind w:firstLine="284"/>
        <w:jc w:val="both"/>
        <w:rPr>
          <w:rFonts w:asciiTheme="minorHAnsi" w:hAnsiTheme="minorHAnsi" w:cstheme="minorHAnsi"/>
          <w:color w:val="000000"/>
          <w:sz w:val="20"/>
          <w:szCs w:val="20"/>
        </w:rPr>
      </w:pPr>
    </w:p>
    <w:p w:rsidR="00741610" w:rsidRPr="00741610" w:rsidRDefault="00741610" w:rsidP="00741610">
      <w:pPr>
        <w:shd w:val="clear" w:color="auto" w:fill="FFFFFF"/>
        <w:spacing w:after="0" w:line="240" w:lineRule="auto"/>
        <w:jc w:val="center"/>
        <w:rPr>
          <w:rFonts w:asciiTheme="minorHAnsi" w:hAnsiTheme="minorHAnsi" w:cstheme="minorHAnsi"/>
          <w:b/>
          <w:caps/>
          <w:color w:val="000000"/>
          <w:sz w:val="16"/>
          <w:szCs w:val="16"/>
        </w:rPr>
      </w:pPr>
      <w:r w:rsidRPr="00741610">
        <w:rPr>
          <w:rFonts w:asciiTheme="minorHAnsi" w:hAnsiTheme="minorHAnsi" w:cstheme="minorHAnsi"/>
          <w:b/>
          <w:caps/>
          <w:color w:val="000000"/>
          <w:sz w:val="16"/>
          <w:szCs w:val="16"/>
        </w:rPr>
        <w:t>Литература</w:t>
      </w:r>
    </w:p>
    <w:p w:rsidR="00741610" w:rsidRPr="00741610" w:rsidRDefault="00741610" w:rsidP="00741610">
      <w:pPr>
        <w:shd w:val="clear" w:color="auto" w:fill="FFFFFF"/>
        <w:spacing w:after="0" w:line="240" w:lineRule="auto"/>
        <w:ind w:firstLine="284"/>
        <w:jc w:val="both"/>
        <w:rPr>
          <w:rFonts w:asciiTheme="minorHAnsi" w:hAnsiTheme="minorHAnsi" w:cstheme="minorHAnsi"/>
          <w:sz w:val="16"/>
          <w:szCs w:val="16"/>
        </w:rPr>
      </w:pPr>
    </w:p>
    <w:p w:rsidR="00741610" w:rsidRPr="00741610" w:rsidRDefault="00741610" w:rsidP="00741610">
      <w:pPr>
        <w:shd w:val="clear" w:color="auto" w:fill="FFFFFF"/>
        <w:tabs>
          <w:tab w:val="left" w:pos="346"/>
        </w:tabs>
        <w:spacing w:after="0" w:line="240" w:lineRule="auto"/>
        <w:ind w:firstLine="284"/>
        <w:jc w:val="both"/>
        <w:rPr>
          <w:rFonts w:asciiTheme="minorHAnsi" w:hAnsiTheme="minorHAnsi" w:cstheme="minorHAnsi"/>
          <w:color w:val="000000"/>
          <w:sz w:val="16"/>
          <w:szCs w:val="16"/>
        </w:rPr>
      </w:pPr>
      <w:r w:rsidRPr="00741610">
        <w:rPr>
          <w:rFonts w:asciiTheme="minorHAnsi" w:hAnsiTheme="minorHAnsi" w:cstheme="minorHAnsi"/>
          <w:color w:val="000000"/>
          <w:sz w:val="16"/>
          <w:szCs w:val="16"/>
        </w:rPr>
        <w:t xml:space="preserve">1. Бальчюнас, А. Кротование тяжелых минеральных почв (обзорная информация). – М.: ЦБНТИ Минводхоза СССР, 1976. 67 </w:t>
      </w:r>
      <w:proofErr w:type="gramStart"/>
      <w:r w:rsidRPr="00741610">
        <w:rPr>
          <w:rFonts w:asciiTheme="minorHAnsi" w:hAnsiTheme="minorHAnsi" w:cstheme="minorHAnsi"/>
          <w:color w:val="000000"/>
          <w:sz w:val="16"/>
          <w:szCs w:val="16"/>
        </w:rPr>
        <w:t>с</w:t>
      </w:r>
      <w:proofErr w:type="gramEnd"/>
      <w:r w:rsidRPr="00741610">
        <w:rPr>
          <w:rFonts w:asciiTheme="minorHAnsi" w:hAnsiTheme="minorHAnsi" w:cstheme="minorHAnsi"/>
          <w:color w:val="000000"/>
          <w:sz w:val="16"/>
          <w:szCs w:val="16"/>
        </w:rPr>
        <w:t>.</w:t>
      </w:r>
    </w:p>
    <w:p w:rsidR="00741610" w:rsidRPr="00741610" w:rsidRDefault="00741610" w:rsidP="00741610">
      <w:pPr>
        <w:shd w:val="clear" w:color="auto" w:fill="FFFFFF"/>
        <w:tabs>
          <w:tab w:val="left" w:pos="346"/>
        </w:tabs>
        <w:spacing w:after="0" w:line="240" w:lineRule="auto"/>
        <w:ind w:firstLine="284"/>
        <w:jc w:val="both"/>
        <w:rPr>
          <w:rFonts w:asciiTheme="minorHAnsi" w:hAnsiTheme="minorHAnsi" w:cstheme="minorHAnsi"/>
          <w:color w:val="000000"/>
          <w:sz w:val="16"/>
          <w:szCs w:val="16"/>
        </w:rPr>
      </w:pPr>
      <w:r w:rsidRPr="00741610">
        <w:rPr>
          <w:rFonts w:asciiTheme="minorHAnsi" w:hAnsiTheme="minorHAnsi" w:cstheme="minorHAnsi"/>
          <w:color w:val="000000"/>
          <w:sz w:val="16"/>
          <w:szCs w:val="16"/>
        </w:rPr>
        <w:t>2. Бальчюнас, А. Осушение тяжелых почв в условиях Литовской ССР / Мелиорация и окультуривание переувлажненных минеральных земель. – М.: БелНИИ МиВХ, 1977. С. 46 – 52.</w:t>
      </w:r>
    </w:p>
    <w:p w:rsidR="00741610" w:rsidRPr="00741610" w:rsidRDefault="00741610" w:rsidP="00741610">
      <w:pPr>
        <w:shd w:val="clear" w:color="auto" w:fill="FFFFFF"/>
        <w:tabs>
          <w:tab w:val="left" w:pos="346"/>
        </w:tabs>
        <w:spacing w:after="0" w:line="240" w:lineRule="auto"/>
        <w:ind w:firstLine="284"/>
        <w:jc w:val="both"/>
        <w:rPr>
          <w:rFonts w:asciiTheme="minorHAnsi" w:hAnsiTheme="minorHAnsi" w:cstheme="minorHAnsi"/>
          <w:color w:val="000000"/>
          <w:sz w:val="16"/>
          <w:szCs w:val="16"/>
        </w:rPr>
      </w:pPr>
      <w:r w:rsidRPr="00741610">
        <w:rPr>
          <w:rFonts w:asciiTheme="minorHAnsi" w:hAnsiTheme="minorHAnsi" w:cstheme="minorHAnsi"/>
          <w:color w:val="000000"/>
          <w:sz w:val="16"/>
          <w:szCs w:val="16"/>
        </w:rPr>
        <w:t>3. Брусиловский, Ш.И. Мелиорация минеральных почв тяжелого механического с</w:t>
      </w:r>
      <w:r w:rsidRPr="00741610">
        <w:rPr>
          <w:rFonts w:asciiTheme="minorHAnsi" w:hAnsiTheme="minorHAnsi" w:cstheme="minorHAnsi"/>
          <w:color w:val="000000"/>
          <w:sz w:val="16"/>
          <w:szCs w:val="16"/>
        </w:rPr>
        <w:t>о</w:t>
      </w:r>
      <w:r w:rsidRPr="00741610">
        <w:rPr>
          <w:rFonts w:asciiTheme="minorHAnsi" w:hAnsiTheme="minorHAnsi" w:cstheme="minorHAnsi"/>
          <w:color w:val="000000"/>
          <w:sz w:val="16"/>
          <w:szCs w:val="16"/>
        </w:rPr>
        <w:t>става / Ш.И. Брусиловский. – Минск: Ураджай, 1981. С. 124 – 127.</w:t>
      </w:r>
    </w:p>
    <w:p w:rsidR="00741610" w:rsidRPr="00741610" w:rsidRDefault="00741610" w:rsidP="00741610">
      <w:pPr>
        <w:shd w:val="clear" w:color="auto" w:fill="FFFFFF"/>
        <w:tabs>
          <w:tab w:val="left" w:pos="346"/>
        </w:tabs>
        <w:spacing w:after="0" w:line="240" w:lineRule="auto"/>
        <w:ind w:firstLine="284"/>
        <w:jc w:val="both"/>
        <w:rPr>
          <w:rFonts w:asciiTheme="minorHAnsi" w:hAnsiTheme="minorHAnsi" w:cstheme="minorHAnsi"/>
          <w:color w:val="000000"/>
          <w:sz w:val="16"/>
          <w:szCs w:val="16"/>
        </w:rPr>
      </w:pPr>
      <w:r w:rsidRPr="00741610">
        <w:rPr>
          <w:rFonts w:asciiTheme="minorHAnsi" w:hAnsiTheme="minorHAnsi" w:cstheme="minorHAnsi"/>
          <w:color w:val="000000"/>
          <w:sz w:val="16"/>
          <w:szCs w:val="16"/>
        </w:rPr>
        <w:t>4. Ястребов, В.В. Осушение тяжелых почв комбинированным дренажем / труды БелНИИ МиВХ. Т. 21. – Минск: Ураджай, 1973. С. 44 – 52.</w:t>
      </w:r>
    </w:p>
    <w:p w:rsidR="00C710F2" w:rsidRDefault="00C710F2" w:rsidP="00741610">
      <w:pPr>
        <w:spacing w:after="0" w:line="240" w:lineRule="auto"/>
        <w:ind w:firstLine="284"/>
        <w:jc w:val="both"/>
        <w:rPr>
          <w:rFonts w:asciiTheme="minorHAnsi" w:hAnsiTheme="minorHAnsi" w:cstheme="minorHAnsi"/>
          <w:b/>
          <w:sz w:val="16"/>
          <w:szCs w:val="16"/>
        </w:rPr>
      </w:pPr>
    </w:p>
    <w:p w:rsidR="002823D8" w:rsidRDefault="002823D8" w:rsidP="002823D8">
      <w:pPr>
        <w:pStyle w:val="Style1"/>
        <w:widowControl/>
        <w:spacing w:line="240" w:lineRule="auto"/>
        <w:ind w:firstLine="0"/>
        <w:jc w:val="left"/>
        <w:rPr>
          <w:rStyle w:val="FontStyle17"/>
        </w:rPr>
      </w:pPr>
      <w:r>
        <w:rPr>
          <w:rStyle w:val="FontStyle17"/>
        </w:rPr>
        <w:t>УДК 519.246.8</w:t>
      </w:r>
    </w:p>
    <w:p w:rsidR="002823D8" w:rsidRDefault="002823D8" w:rsidP="002823D8">
      <w:pPr>
        <w:pStyle w:val="Style1"/>
        <w:widowControl/>
        <w:spacing w:line="240" w:lineRule="auto"/>
        <w:ind w:firstLine="0"/>
        <w:jc w:val="left"/>
        <w:rPr>
          <w:rStyle w:val="FontStyle17"/>
        </w:rPr>
      </w:pPr>
      <w:r w:rsidRPr="004E44D6">
        <w:rPr>
          <w:rStyle w:val="FontStyle14"/>
          <w:b w:val="0"/>
        </w:rPr>
        <w:t xml:space="preserve">КАЗАКОВА </w:t>
      </w:r>
      <w:r w:rsidRPr="004E44D6">
        <w:rPr>
          <w:rStyle w:val="FontStyle17"/>
          <w:b/>
        </w:rPr>
        <w:t>А.С.</w:t>
      </w:r>
      <w:r>
        <w:rPr>
          <w:rStyle w:val="FontStyle17"/>
        </w:rPr>
        <w:t xml:space="preserve"> – студентка</w:t>
      </w:r>
    </w:p>
    <w:p w:rsidR="002823D8" w:rsidRDefault="002823D8" w:rsidP="002823D8">
      <w:pPr>
        <w:pStyle w:val="Style7"/>
        <w:widowControl/>
        <w:jc w:val="center"/>
        <w:rPr>
          <w:rStyle w:val="FontStyle14"/>
        </w:rPr>
      </w:pPr>
      <w:r>
        <w:rPr>
          <w:rStyle w:val="FontStyle14"/>
        </w:rPr>
        <w:t>ОСНОВЫ ЭКОНОМИЧЕСКОГО ПРОГНОЗИРОВАНИЯ</w:t>
      </w:r>
    </w:p>
    <w:p w:rsidR="002823D8" w:rsidRDefault="002823D8" w:rsidP="002823D8">
      <w:pPr>
        <w:pStyle w:val="Style6"/>
        <w:widowControl/>
        <w:spacing w:line="240" w:lineRule="auto"/>
        <w:ind w:firstLine="0"/>
        <w:jc w:val="center"/>
        <w:rPr>
          <w:rStyle w:val="FontStyle15"/>
        </w:rPr>
      </w:pPr>
      <w:r>
        <w:rPr>
          <w:rStyle w:val="FontStyle15"/>
        </w:rPr>
        <w:t>Научный руководитель</w:t>
      </w:r>
      <w:r>
        <w:rPr>
          <w:rStyle w:val="FontStyle16"/>
        </w:rPr>
        <w:t xml:space="preserve"> – Воронкова Т.Б. </w:t>
      </w:r>
      <w:r>
        <w:rPr>
          <w:rStyle w:val="FontStyle15"/>
        </w:rPr>
        <w:t>– кандидат экономических наук, доцент</w:t>
      </w:r>
    </w:p>
    <w:p w:rsidR="002823D8" w:rsidRDefault="002823D8" w:rsidP="002823D8">
      <w:pPr>
        <w:pStyle w:val="Style1"/>
        <w:widowControl/>
        <w:spacing w:line="240" w:lineRule="auto"/>
        <w:ind w:firstLine="0"/>
        <w:jc w:val="center"/>
        <w:rPr>
          <w:rStyle w:val="FontStyle17"/>
        </w:rPr>
      </w:pPr>
      <w:proofErr w:type="gramStart"/>
      <w:r>
        <w:rPr>
          <w:rStyle w:val="FontStyle17"/>
        </w:rPr>
        <w:t>У О «Белорусская государственная сельскохозяйственная академия», г. Горки, Республика Беларусь</w:t>
      </w:r>
      <w:proofErr w:type="gramEnd"/>
    </w:p>
    <w:p w:rsidR="002823D8" w:rsidRPr="0060749B" w:rsidRDefault="002823D8" w:rsidP="002823D8">
      <w:pPr>
        <w:pStyle w:val="Style1"/>
        <w:widowControl/>
        <w:spacing w:line="240" w:lineRule="auto"/>
        <w:ind w:firstLine="0"/>
        <w:jc w:val="center"/>
        <w:rPr>
          <w:rStyle w:val="FontStyle17"/>
          <w:sz w:val="16"/>
          <w:szCs w:val="16"/>
        </w:rPr>
      </w:pPr>
    </w:p>
    <w:p w:rsidR="002823D8" w:rsidRPr="004E44D6" w:rsidRDefault="002823D8" w:rsidP="002823D8">
      <w:pPr>
        <w:pStyle w:val="Style1"/>
        <w:widowControl/>
        <w:spacing w:line="240" w:lineRule="auto"/>
        <w:ind w:firstLine="284"/>
        <w:rPr>
          <w:rStyle w:val="FontStyle17"/>
        </w:rPr>
      </w:pPr>
      <w:r w:rsidRPr="004E44D6">
        <w:rPr>
          <w:rStyle w:val="FontStyle17"/>
        </w:rPr>
        <w:t xml:space="preserve">Различные явления экономической жизни общества в целом или же отдельного предприятия возникают в результате действия множества причин и характеризуются как качественными, так и количественными </w:t>
      </w:r>
      <w:r w:rsidRPr="004E44D6">
        <w:rPr>
          <w:rStyle w:val="FontStyle17"/>
        </w:rPr>
        <w:lastRenderedPageBreak/>
        <w:t>показателями. Изучение экономических явлений предполагает и кач</w:t>
      </w:r>
      <w:r w:rsidRPr="004E44D6">
        <w:rPr>
          <w:rStyle w:val="FontStyle17"/>
        </w:rPr>
        <w:t>е</w:t>
      </w:r>
      <w:r w:rsidRPr="004E44D6">
        <w:rPr>
          <w:rStyle w:val="FontStyle17"/>
        </w:rPr>
        <w:t>ственный и количественный подход, причём без количественного в</w:t>
      </w:r>
      <w:r w:rsidRPr="004E44D6">
        <w:rPr>
          <w:rStyle w:val="FontStyle17"/>
        </w:rPr>
        <w:t>ы</w:t>
      </w:r>
      <w:r w:rsidRPr="004E44D6">
        <w:rPr>
          <w:rStyle w:val="FontStyle17"/>
        </w:rPr>
        <w:t>ражения невозможно определить ход экономического процесса. Такое явление объясняется тем, что свойства многих закономерностей отчё</w:t>
      </w:r>
      <w:r w:rsidRPr="004E44D6">
        <w:rPr>
          <w:rStyle w:val="FontStyle17"/>
        </w:rPr>
        <w:t>т</w:t>
      </w:r>
      <w:r w:rsidRPr="004E44D6">
        <w:rPr>
          <w:rStyle w:val="FontStyle17"/>
        </w:rPr>
        <w:t>ливо проявляются лишь в массовом процессе. Вследствие этого возн</w:t>
      </w:r>
      <w:r w:rsidRPr="004E44D6">
        <w:rPr>
          <w:rStyle w:val="FontStyle17"/>
        </w:rPr>
        <w:t>и</w:t>
      </w:r>
      <w:r w:rsidRPr="004E44D6">
        <w:rPr>
          <w:rStyle w:val="FontStyle17"/>
        </w:rPr>
        <w:t>кает необходимость из кажущейся хаотичности имеющихся данных извлечь некоторые основные тенденции, основные закономерности. Важна статистическая закономерность, свойственная совокупности элементов как целому.</w:t>
      </w:r>
    </w:p>
    <w:p w:rsidR="002823D8" w:rsidRPr="004E44D6" w:rsidRDefault="002823D8" w:rsidP="0060749B">
      <w:pPr>
        <w:pStyle w:val="Style1"/>
        <w:widowControl/>
        <w:spacing w:line="233" w:lineRule="auto"/>
        <w:ind w:firstLine="284"/>
        <w:rPr>
          <w:rStyle w:val="FontStyle17"/>
        </w:rPr>
      </w:pPr>
      <w:r w:rsidRPr="004E44D6">
        <w:rPr>
          <w:rStyle w:val="FontStyle17"/>
        </w:rPr>
        <w:t>Прогнозирование в общем виде представляет собой заранее обд</w:t>
      </w:r>
      <w:r w:rsidRPr="004E44D6">
        <w:rPr>
          <w:rStyle w:val="FontStyle17"/>
        </w:rPr>
        <w:t>у</w:t>
      </w:r>
      <w:r w:rsidRPr="004E44D6">
        <w:rPr>
          <w:rStyle w:val="FontStyle17"/>
        </w:rPr>
        <w:t>манную, экономически обоснованную деятельность для решения о</w:t>
      </w:r>
      <w:r w:rsidRPr="004E44D6">
        <w:rPr>
          <w:rStyle w:val="FontStyle17"/>
        </w:rPr>
        <w:t>п</w:t>
      </w:r>
      <w:r w:rsidRPr="004E44D6">
        <w:rPr>
          <w:rStyle w:val="FontStyle17"/>
        </w:rPr>
        <w:t>ределённых производственных задач. Прогнозирование и планиров</w:t>
      </w:r>
      <w:r w:rsidRPr="004E44D6">
        <w:rPr>
          <w:rStyle w:val="FontStyle17"/>
        </w:rPr>
        <w:t>а</w:t>
      </w:r>
      <w:r w:rsidRPr="004E44D6">
        <w:rPr>
          <w:rStyle w:val="FontStyle17"/>
        </w:rPr>
        <w:t>ние используют достижение естественных, биологических и других наук, особенно математики, таких разделов, как теория вероятностей и случайные процессы, математическая статистика и др.</w:t>
      </w:r>
    </w:p>
    <w:p w:rsidR="002823D8" w:rsidRPr="004E44D6" w:rsidRDefault="002823D8" w:rsidP="0060749B">
      <w:pPr>
        <w:pStyle w:val="Style1"/>
        <w:widowControl/>
        <w:spacing w:line="233" w:lineRule="auto"/>
        <w:ind w:firstLine="284"/>
        <w:rPr>
          <w:rStyle w:val="FontStyle17"/>
        </w:rPr>
      </w:pPr>
      <w:r w:rsidRPr="004E44D6">
        <w:rPr>
          <w:rStyle w:val="FontStyle17"/>
        </w:rPr>
        <w:t>В современных условиях хозяйствования требуется максимальное расширение сферы и совершенствование методов прогнозирования. Чем выше качество прогнозов, тем более весомым будет их вклад в общественное развитие.</w:t>
      </w:r>
    </w:p>
    <w:p w:rsidR="002823D8" w:rsidRPr="004E44D6" w:rsidRDefault="002823D8" w:rsidP="0060749B">
      <w:pPr>
        <w:pStyle w:val="Style1"/>
        <w:widowControl/>
        <w:tabs>
          <w:tab w:val="left" w:pos="3797"/>
        </w:tabs>
        <w:spacing w:line="233" w:lineRule="auto"/>
        <w:ind w:firstLine="284"/>
        <w:rPr>
          <w:rStyle w:val="FontStyle17"/>
        </w:rPr>
      </w:pPr>
      <w:r>
        <w:rPr>
          <w:rStyle w:val="FontStyle17"/>
        </w:rPr>
        <w:t>При прогнозировании ставятся следующие</w:t>
      </w:r>
      <w:r w:rsidRPr="004E44D6">
        <w:rPr>
          <w:rStyle w:val="FontStyle17"/>
        </w:rPr>
        <w:t xml:space="preserve"> важные</w:t>
      </w:r>
      <w:r>
        <w:rPr>
          <w:rStyle w:val="FontStyle17"/>
        </w:rPr>
        <w:t xml:space="preserve"> </w:t>
      </w:r>
      <w:r w:rsidRPr="004E44D6">
        <w:rPr>
          <w:rStyle w:val="FontStyle17"/>
        </w:rPr>
        <w:t>задачи:</w:t>
      </w:r>
    </w:p>
    <w:p w:rsidR="002823D8" w:rsidRPr="004E44D6" w:rsidRDefault="002823D8" w:rsidP="0060749B">
      <w:pPr>
        <w:pStyle w:val="Style2"/>
        <w:widowControl/>
        <w:numPr>
          <w:ilvl w:val="0"/>
          <w:numId w:val="25"/>
        </w:numPr>
        <w:tabs>
          <w:tab w:val="left" w:pos="3830"/>
        </w:tabs>
        <w:spacing w:line="233" w:lineRule="auto"/>
        <w:ind w:firstLine="142"/>
        <w:jc w:val="both"/>
        <w:rPr>
          <w:rStyle w:val="FontStyle17"/>
        </w:rPr>
      </w:pPr>
      <w:r w:rsidRPr="004E44D6">
        <w:rPr>
          <w:rStyle w:val="FontStyle17"/>
        </w:rPr>
        <w:t xml:space="preserve">Сохранение и  </w:t>
      </w:r>
      <w:r w:rsidRPr="004E44D6">
        <w:rPr>
          <w:rStyle w:val="FontStyle11"/>
          <w:spacing w:val="0"/>
          <w:sz w:val="20"/>
          <w:szCs w:val="20"/>
        </w:rPr>
        <w:t xml:space="preserve">развитие высокоэффективной </w:t>
      </w:r>
      <w:r w:rsidRPr="004E44D6">
        <w:rPr>
          <w:rStyle w:val="FontStyle17"/>
        </w:rPr>
        <w:t>структуры эконом</w:t>
      </w:r>
      <w:r w:rsidRPr="004E44D6">
        <w:rPr>
          <w:rStyle w:val="FontStyle17"/>
        </w:rPr>
        <w:t>и</w:t>
      </w:r>
      <w:r w:rsidRPr="004E44D6">
        <w:rPr>
          <w:rStyle w:val="FontStyle17"/>
        </w:rPr>
        <w:t>ки;</w:t>
      </w:r>
    </w:p>
    <w:p w:rsidR="002823D8" w:rsidRPr="004E44D6" w:rsidRDefault="002823D8" w:rsidP="0060749B">
      <w:pPr>
        <w:pStyle w:val="Style3"/>
        <w:widowControl/>
        <w:numPr>
          <w:ilvl w:val="0"/>
          <w:numId w:val="25"/>
        </w:numPr>
        <w:spacing w:line="233" w:lineRule="auto"/>
        <w:ind w:firstLine="142"/>
        <w:jc w:val="both"/>
        <w:rPr>
          <w:rStyle w:val="FontStyle12"/>
          <w:sz w:val="20"/>
          <w:szCs w:val="20"/>
        </w:rPr>
      </w:pPr>
      <w:r w:rsidRPr="004E44D6">
        <w:rPr>
          <w:rStyle w:val="FontStyle12"/>
          <w:sz w:val="20"/>
          <w:szCs w:val="20"/>
        </w:rPr>
        <w:t xml:space="preserve">обоснование и регулирование темпов роста выпуска </w:t>
      </w:r>
      <w:r w:rsidRPr="004E44D6">
        <w:rPr>
          <w:rStyle w:val="FontStyle17"/>
        </w:rPr>
        <w:t>продукции;</w:t>
      </w:r>
    </w:p>
    <w:p w:rsidR="002823D8" w:rsidRPr="004E44D6" w:rsidRDefault="002823D8" w:rsidP="0060749B">
      <w:pPr>
        <w:pStyle w:val="Style4"/>
        <w:widowControl/>
        <w:numPr>
          <w:ilvl w:val="0"/>
          <w:numId w:val="25"/>
        </w:numPr>
        <w:tabs>
          <w:tab w:val="left" w:pos="3101"/>
          <w:tab w:val="left" w:pos="5136"/>
        </w:tabs>
        <w:spacing w:line="233" w:lineRule="auto"/>
        <w:ind w:firstLine="142"/>
        <w:jc w:val="both"/>
        <w:rPr>
          <w:rStyle w:val="FontStyle17"/>
          <w:i/>
        </w:rPr>
      </w:pPr>
      <w:r w:rsidRPr="004E44D6">
        <w:rPr>
          <w:rStyle w:val="FontStyle17"/>
        </w:rPr>
        <w:t xml:space="preserve">достижение высокой степени </w:t>
      </w:r>
      <w:r w:rsidRPr="004E44D6">
        <w:rPr>
          <w:rStyle w:val="FontStyle13"/>
          <w:i w:val="0"/>
        </w:rPr>
        <w:t>конкурентоспособности продукции на рынке;</w:t>
      </w:r>
    </w:p>
    <w:p w:rsidR="002823D8" w:rsidRPr="004E44D6" w:rsidRDefault="002823D8" w:rsidP="0060749B">
      <w:pPr>
        <w:pStyle w:val="Style2"/>
        <w:widowControl/>
        <w:numPr>
          <w:ilvl w:val="0"/>
          <w:numId w:val="26"/>
        </w:numPr>
        <w:tabs>
          <w:tab w:val="left" w:pos="706"/>
        </w:tabs>
        <w:spacing w:line="233" w:lineRule="auto"/>
        <w:ind w:firstLine="142"/>
        <w:jc w:val="both"/>
        <w:rPr>
          <w:rStyle w:val="FontStyle17"/>
        </w:rPr>
      </w:pPr>
      <w:r w:rsidRPr="004E44D6">
        <w:rPr>
          <w:rStyle w:val="FontStyle17"/>
        </w:rPr>
        <w:t>обеспечение эффективного использования материальных, энерг</w:t>
      </w:r>
      <w:r w:rsidRPr="004E44D6">
        <w:rPr>
          <w:rStyle w:val="FontStyle17"/>
        </w:rPr>
        <w:t>е</w:t>
      </w:r>
      <w:r w:rsidRPr="004E44D6">
        <w:rPr>
          <w:rStyle w:val="FontStyle17"/>
        </w:rPr>
        <w:t>тических, трудовых и финансовых ресурсов;</w:t>
      </w:r>
    </w:p>
    <w:p w:rsidR="002823D8" w:rsidRPr="004E44D6" w:rsidRDefault="002823D8" w:rsidP="0060749B">
      <w:pPr>
        <w:pStyle w:val="Style2"/>
        <w:widowControl/>
        <w:numPr>
          <w:ilvl w:val="0"/>
          <w:numId w:val="26"/>
        </w:numPr>
        <w:tabs>
          <w:tab w:val="left" w:pos="706"/>
        </w:tabs>
        <w:spacing w:line="233" w:lineRule="auto"/>
        <w:ind w:firstLine="142"/>
        <w:rPr>
          <w:rStyle w:val="FontStyle17"/>
        </w:rPr>
      </w:pPr>
      <w:r w:rsidRPr="004E44D6">
        <w:rPr>
          <w:rStyle w:val="FontStyle17"/>
        </w:rPr>
        <w:t>обеспечение достаточного уровня доходов населения и социал</w:t>
      </w:r>
      <w:r w:rsidRPr="004E44D6">
        <w:rPr>
          <w:rStyle w:val="FontStyle17"/>
        </w:rPr>
        <w:t>ь</w:t>
      </w:r>
      <w:r w:rsidRPr="004E44D6">
        <w:rPr>
          <w:rStyle w:val="FontStyle17"/>
        </w:rPr>
        <w:t>ной защищённости;</w:t>
      </w:r>
    </w:p>
    <w:p w:rsidR="002823D8" w:rsidRPr="004E44D6" w:rsidRDefault="002823D8" w:rsidP="0060749B">
      <w:pPr>
        <w:pStyle w:val="Style2"/>
        <w:widowControl/>
        <w:numPr>
          <w:ilvl w:val="0"/>
          <w:numId w:val="26"/>
        </w:numPr>
        <w:tabs>
          <w:tab w:val="left" w:pos="706"/>
        </w:tabs>
        <w:spacing w:line="233" w:lineRule="auto"/>
        <w:ind w:firstLine="142"/>
        <w:jc w:val="both"/>
        <w:rPr>
          <w:rStyle w:val="FontStyle17"/>
        </w:rPr>
      </w:pPr>
      <w:r w:rsidRPr="004E44D6">
        <w:rPr>
          <w:rStyle w:val="FontStyle17"/>
        </w:rPr>
        <w:t>поддержание имеющихся и налаживание новых многообразных экономических связей в масштабах региона, государства и с внешним миром.</w:t>
      </w:r>
    </w:p>
    <w:p w:rsidR="002823D8" w:rsidRPr="004E44D6" w:rsidRDefault="002823D8" w:rsidP="0060749B">
      <w:pPr>
        <w:pStyle w:val="Style1"/>
        <w:widowControl/>
        <w:spacing w:line="233" w:lineRule="auto"/>
        <w:ind w:firstLine="284"/>
        <w:rPr>
          <w:rStyle w:val="FontStyle17"/>
        </w:rPr>
      </w:pPr>
      <w:r w:rsidRPr="004E44D6">
        <w:rPr>
          <w:rStyle w:val="FontStyle17"/>
        </w:rPr>
        <w:t>Их решение обычно основывается на применении соответству</w:t>
      </w:r>
      <w:r w:rsidRPr="004E44D6">
        <w:rPr>
          <w:rStyle w:val="FontStyle17"/>
        </w:rPr>
        <w:t>ю</w:t>
      </w:r>
      <w:r w:rsidRPr="004E44D6">
        <w:rPr>
          <w:rStyle w:val="FontStyle17"/>
        </w:rPr>
        <w:t>щей методологической базы, которая, в свою очередь, может быть со</w:t>
      </w:r>
      <w:r w:rsidRPr="004E44D6">
        <w:rPr>
          <w:rStyle w:val="FontStyle17"/>
        </w:rPr>
        <w:t>з</w:t>
      </w:r>
      <w:r w:rsidRPr="004E44D6">
        <w:rPr>
          <w:rStyle w:val="FontStyle17"/>
        </w:rPr>
        <w:t xml:space="preserve">дана и действительно применяться на практике только при познании и использовании </w:t>
      </w:r>
      <w:proofErr w:type="gramStart"/>
      <w:r w:rsidRPr="004E44D6">
        <w:rPr>
          <w:rStyle w:val="FontStyle17"/>
        </w:rPr>
        <w:t>требований всей системы объективных законов разв</w:t>
      </w:r>
      <w:r w:rsidRPr="004E44D6">
        <w:rPr>
          <w:rStyle w:val="FontStyle17"/>
        </w:rPr>
        <w:t>и</w:t>
      </w:r>
      <w:r w:rsidRPr="004E44D6">
        <w:rPr>
          <w:rStyle w:val="FontStyle17"/>
        </w:rPr>
        <w:t>тия природы</w:t>
      </w:r>
      <w:proofErr w:type="gramEnd"/>
      <w:r w:rsidRPr="004E44D6">
        <w:rPr>
          <w:rStyle w:val="FontStyle17"/>
        </w:rPr>
        <w:t xml:space="preserve"> и общества.</w:t>
      </w:r>
    </w:p>
    <w:p w:rsidR="002823D8" w:rsidRPr="004E44D6" w:rsidRDefault="002823D8" w:rsidP="0060749B">
      <w:pPr>
        <w:pStyle w:val="Style1"/>
        <w:widowControl/>
        <w:spacing w:line="233" w:lineRule="auto"/>
        <w:ind w:firstLine="284"/>
        <w:rPr>
          <w:rStyle w:val="FontStyle17"/>
        </w:rPr>
      </w:pPr>
      <w:r w:rsidRPr="004E44D6">
        <w:rPr>
          <w:rStyle w:val="FontStyle17"/>
        </w:rPr>
        <w:t>Важным элементом экономического анализа и прогнозирования является изучение динамики данного явления. Экономические показ</w:t>
      </w:r>
      <w:r w:rsidRPr="004E44D6">
        <w:rPr>
          <w:rStyle w:val="FontStyle17"/>
        </w:rPr>
        <w:t>а</w:t>
      </w:r>
      <w:r w:rsidRPr="004E44D6">
        <w:rPr>
          <w:rStyle w:val="FontStyle17"/>
        </w:rPr>
        <w:t xml:space="preserve">тели агропромышленных предприятий важно изучать в их развитии и </w:t>
      </w:r>
      <w:r w:rsidRPr="004E44D6">
        <w:rPr>
          <w:rStyle w:val="FontStyle17"/>
        </w:rPr>
        <w:lastRenderedPageBreak/>
        <w:t>изменении во времени. Последовательность наблюдений, упорядоче</w:t>
      </w:r>
      <w:r w:rsidRPr="004E44D6">
        <w:rPr>
          <w:rStyle w:val="FontStyle17"/>
        </w:rPr>
        <w:t>н</w:t>
      </w:r>
      <w:r w:rsidRPr="004E44D6">
        <w:rPr>
          <w:rStyle w:val="FontStyle17"/>
        </w:rPr>
        <w:t>ных во времени, представляют собой временной ряд.</w:t>
      </w:r>
    </w:p>
    <w:p w:rsidR="002823D8" w:rsidRPr="004E44D6" w:rsidRDefault="002823D8" w:rsidP="0060749B">
      <w:pPr>
        <w:pStyle w:val="Style1"/>
        <w:widowControl/>
        <w:spacing w:line="233" w:lineRule="auto"/>
        <w:ind w:firstLine="284"/>
        <w:rPr>
          <w:rStyle w:val="FontStyle17"/>
        </w:rPr>
      </w:pPr>
      <w:r w:rsidRPr="004E44D6">
        <w:rPr>
          <w:rStyle w:val="FontStyle17"/>
        </w:rPr>
        <w:t>Методологической основой прогнозирования служит теория разв</w:t>
      </w:r>
      <w:r w:rsidRPr="004E44D6">
        <w:rPr>
          <w:rStyle w:val="FontStyle17"/>
        </w:rPr>
        <w:t>и</w:t>
      </w:r>
      <w:r w:rsidRPr="004E44D6">
        <w:rPr>
          <w:rStyle w:val="FontStyle17"/>
        </w:rPr>
        <w:t>тия объекта, которая раскрывает существо закономерностей и соде</w:t>
      </w:r>
      <w:r w:rsidRPr="004E44D6">
        <w:rPr>
          <w:rStyle w:val="FontStyle17"/>
        </w:rPr>
        <w:t>р</w:t>
      </w:r>
      <w:r w:rsidRPr="004E44D6">
        <w:rPr>
          <w:rStyle w:val="FontStyle17"/>
        </w:rPr>
        <w:t>жание основных причинно-следственных связей рассматриваемого процесса. Методы</w:t>
      </w:r>
      <w:r>
        <w:rPr>
          <w:rStyle w:val="FontStyle17"/>
        </w:rPr>
        <w:t xml:space="preserve"> </w:t>
      </w:r>
      <w:r w:rsidRPr="004E44D6">
        <w:rPr>
          <w:rStyle w:val="FontStyle17"/>
        </w:rPr>
        <w:t>прогнозирования позволяют найти меру влияния отдельных закономерностей и причин на общую тенденцию развития. Это позволяет представить объект прогноза как динамическую сист</w:t>
      </w:r>
      <w:r w:rsidRPr="004E44D6">
        <w:rPr>
          <w:rStyle w:val="FontStyle17"/>
        </w:rPr>
        <w:t>е</w:t>
      </w:r>
      <w:r w:rsidRPr="004E44D6">
        <w:rPr>
          <w:rStyle w:val="FontStyle17"/>
        </w:rPr>
        <w:t>му, поведение которой определяется взаимодействием различных я</w:t>
      </w:r>
      <w:r w:rsidRPr="004E44D6">
        <w:rPr>
          <w:rStyle w:val="FontStyle17"/>
        </w:rPr>
        <w:t>в</w:t>
      </w:r>
      <w:r w:rsidRPr="004E44D6">
        <w:rPr>
          <w:rStyle w:val="FontStyle17"/>
        </w:rPr>
        <w:t>лений и тем самым представить с определенной степенью вероятности поведение этой системы в будущем.</w:t>
      </w:r>
    </w:p>
    <w:p w:rsidR="002823D8" w:rsidRPr="004E44D6" w:rsidRDefault="002823D8" w:rsidP="0060749B">
      <w:pPr>
        <w:pStyle w:val="Style1"/>
        <w:widowControl/>
        <w:spacing w:line="233" w:lineRule="auto"/>
        <w:ind w:firstLine="284"/>
        <w:rPr>
          <w:rStyle w:val="FontStyle17"/>
        </w:rPr>
      </w:pPr>
      <w:r w:rsidRPr="004E44D6">
        <w:rPr>
          <w:rStyle w:val="FontStyle17"/>
        </w:rPr>
        <w:t>Применение математических методов является необходимым усл</w:t>
      </w:r>
      <w:r w:rsidRPr="004E44D6">
        <w:rPr>
          <w:rStyle w:val="FontStyle17"/>
        </w:rPr>
        <w:t>о</w:t>
      </w:r>
      <w:r w:rsidRPr="004E44D6">
        <w:rPr>
          <w:rStyle w:val="FontStyle17"/>
        </w:rPr>
        <w:t>вием для разработки и использования методов прогнозирования, обе</w:t>
      </w:r>
      <w:r w:rsidRPr="004E44D6">
        <w:rPr>
          <w:rStyle w:val="FontStyle17"/>
        </w:rPr>
        <w:t>с</w:t>
      </w:r>
      <w:r w:rsidRPr="004E44D6">
        <w:rPr>
          <w:rStyle w:val="FontStyle17"/>
        </w:rPr>
        <w:t>печивающим высокие требования к обоснованности, действенности и временности прогнозов. Математические модели, используя апостер</w:t>
      </w:r>
      <w:r w:rsidRPr="004E44D6">
        <w:rPr>
          <w:rStyle w:val="FontStyle17"/>
        </w:rPr>
        <w:t>и</w:t>
      </w:r>
      <w:r w:rsidRPr="004E44D6">
        <w:rPr>
          <w:rStyle w:val="FontStyle17"/>
        </w:rPr>
        <w:t>орную информацию, позволяют воспроизвести запаздывающее отр</w:t>
      </w:r>
      <w:r w:rsidRPr="004E44D6">
        <w:rPr>
          <w:rStyle w:val="FontStyle17"/>
        </w:rPr>
        <w:t>а</w:t>
      </w:r>
      <w:r w:rsidRPr="004E44D6">
        <w:rPr>
          <w:rStyle w:val="FontStyle17"/>
        </w:rPr>
        <w:t>жение, переводя его в опережающее отражение. Прогноз возможен только в случае осмысления и переработки информации, полученной с помощью моделей, активным субъектом - лицом принимающим реш</w:t>
      </w:r>
      <w:r w:rsidRPr="004E44D6">
        <w:rPr>
          <w:rStyle w:val="FontStyle17"/>
        </w:rPr>
        <w:t>е</w:t>
      </w:r>
      <w:r w:rsidRPr="004E44D6">
        <w:rPr>
          <w:rStyle w:val="FontStyle17"/>
        </w:rPr>
        <w:t>ние (ЛПР).</w:t>
      </w:r>
    </w:p>
    <w:p w:rsidR="002823D8" w:rsidRPr="004E44D6" w:rsidRDefault="002823D8" w:rsidP="0060749B">
      <w:pPr>
        <w:pStyle w:val="Style1"/>
        <w:widowControl/>
        <w:spacing w:line="233" w:lineRule="auto"/>
        <w:ind w:firstLine="284"/>
        <w:rPr>
          <w:rStyle w:val="FontStyle17"/>
        </w:rPr>
      </w:pPr>
      <w:r w:rsidRPr="004E44D6">
        <w:rPr>
          <w:rStyle w:val="FontStyle17"/>
        </w:rPr>
        <w:t>Для повышения роли прогноза в процессе управления необходимо формировать прогностические оценки с ориентацией на их непосре</w:t>
      </w:r>
      <w:r w:rsidRPr="004E44D6">
        <w:rPr>
          <w:rStyle w:val="FontStyle17"/>
        </w:rPr>
        <w:t>д</w:t>
      </w:r>
      <w:r w:rsidRPr="004E44D6">
        <w:rPr>
          <w:rStyle w:val="FontStyle17"/>
        </w:rPr>
        <w:t>ственное использование при составлении долгосрочных планов. При этом длительность периода, ассоциированного с прогнозом, должна быть достаточной для выработки соответствующего управляющего решения и претворения этого решения в жизнь. Практически сове</w:t>
      </w:r>
      <w:r w:rsidRPr="004E44D6">
        <w:rPr>
          <w:rStyle w:val="FontStyle17"/>
        </w:rPr>
        <w:t>р</w:t>
      </w:r>
      <w:r w:rsidRPr="004E44D6">
        <w:rPr>
          <w:rStyle w:val="FontStyle17"/>
        </w:rPr>
        <w:t>шенно бесполезно разрабатывать прогнозы на слишком короткие о</w:t>
      </w:r>
      <w:r w:rsidRPr="004E44D6">
        <w:rPr>
          <w:rStyle w:val="FontStyle17"/>
        </w:rPr>
        <w:t>т</w:t>
      </w:r>
      <w:r w:rsidRPr="004E44D6">
        <w:rPr>
          <w:rStyle w:val="FontStyle17"/>
        </w:rPr>
        <w:t>резки времени, в течение которых принятие сколько-нибудь эффе</w:t>
      </w:r>
      <w:r w:rsidRPr="004E44D6">
        <w:rPr>
          <w:rStyle w:val="FontStyle17"/>
        </w:rPr>
        <w:t>к</w:t>
      </w:r>
      <w:r w:rsidRPr="004E44D6">
        <w:rPr>
          <w:rStyle w:val="FontStyle17"/>
        </w:rPr>
        <w:t>тивных управленческих мер оказывается невозможным.</w:t>
      </w:r>
    </w:p>
    <w:p w:rsidR="007B5A44" w:rsidRPr="0060749B" w:rsidRDefault="007B5A44" w:rsidP="00741610">
      <w:pPr>
        <w:spacing w:after="0" w:line="240" w:lineRule="auto"/>
        <w:ind w:firstLine="284"/>
        <w:jc w:val="both"/>
        <w:rPr>
          <w:rFonts w:ascii="Times New Roman" w:hAnsi="Times New Roman"/>
          <w:b/>
          <w:sz w:val="16"/>
          <w:szCs w:val="16"/>
        </w:rPr>
      </w:pPr>
    </w:p>
    <w:p w:rsidR="00C81B8F" w:rsidRDefault="00C81B8F" w:rsidP="00C81B8F">
      <w:pPr>
        <w:spacing w:after="0" w:line="240" w:lineRule="auto"/>
        <w:rPr>
          <w:rFonts w:ascii="Times New Roman" w:hAnsi="Times New Roman"/>
          <w:sz w:val="20"/>
          <w:szCs w:val="20"/>
        </w:rPr>
      </w:pPr>
      <w:r w:rsidRPr="007F46EA">
        <w:rPr>
          <w:rFonts w:ascii="Times New Roman" w:hAnsi="Times New Roman"/>
          <w:sz w:val="20"/>
          <w:szCs w:val="20"/>
        </w:rPr>
        <w:t>УДК 631.675.1:631.62:633/635(476.5)</w:t>
      </w:r>
    </w:p>
    <w:p w:rsidR="00C81B8F" w:rsidRPr="00C81B8F" w:rsidRDefault="00C81B8F" w:rsidP="00C81B8F">
      <w:pPr>
        <w:spacing w:after="0" w:line="240" w:lineRule="auto"/>
        <w:jc w:val="both"/>
        <w:rPr>
          <w:rFonts w:ascii="Times New Roman" w:hAnsi="Times New Roman"/>
          <w:sz w:val="20"/>
          <w:szCs w:val="20"/>
        </w:rPr>
      </w:pPr>
      <w:r w:rsidRPr="00C81B8F">
        <w:rPr>
          <w:rFonts w:ascii="Times New Roman" w:hAnsi="Times New Roman"/>
          <w:sz w:val="20"/>
          <w:szCs w:val="20"/>
        </w:rPr>
        <w:t>КАМИНСКИЙ Н.В. – аспирант</w:t>
      </w:r>
    </w:p>
    <w:p w:rsidR="00C81B8F" w:rsidRDefault="00C81B8F" w:rsidP="00C81B8F">
      <w:pPr>
        <w:spacing w:after="0" w:line="240" w:lineRule="auto"/>
        <w:jc w:val="center"/>
        <w:rPr>
          <w:rFonts w:ascii="Times New Roman" w:hAnsi="Times New Roman"/>
          <w:b/>
          <w:sz w:val="20"/>
          <w:szCs w:val="20"/>
        </w:rPr>
      </w:pPr>
      <w:r w:rsidRPr="00C81B8F">
        <w:rPr>
          <w:rFonts w:ascii="Times New Roman" w:hAnsi="Times New Roman"/>
          <w:b/>
          <w:sz w:val="20"/>
          <w:szCs w:val="20"/>
        </w:rPr>
        <w:t>ОБ</w:t>
      </w:r>
      <w:r w:rsidR="00175F3E">
        <w:rPr>
          <w:rFonts w:ascii="Times New Roman" w:hAnsi="Times New Roman"/>
          <w:b/>
          <w:sz w:val="20"/>
          <w:szCs w:val="20"/>
        </w:rPr>
        <w:t>О</w:t>
      </w:r>
      <w:r w:rsidRPr="00C81B8F">
        <w:rPr>
          <w:rFonts w:ascii="Times New Roman" w:hAnsi="Times New Roman"/>
          <w:b/>
          <w:sz w:val="20"/>
          <w:szCs w:val="20"/>
        </w:rPr>
        <w:t>СНОВАНИЕ ИССЛЕДОВАНИЙ ПО ИЗУЧЕНИЮ ВОДН</w:t>
      </w:r>
      <w:r w:rsidRPr="00C81B8F">
        <w:rPr>
          <w:rFonts w:ascii="Times New Roman" w:hAnsi="Times New Roman"/>
          <w:b/>
          <w:sz w:val="20"/>
          <w:szCs w:val="20"/>
        </w:rPr>
        <w:t>О</w:t>
      </w:r>
      <w:r w:rsidRPr="00C81B8F">
        <w:rPr>
          <w:rFonts w:ascii="Times New Roman" w:hAnsi="Times New Roman"/>
          <w:b/>
          <w:sz w:val="20"/>
          <w:szCs w:val="20"/>
        </w:rPr>
        <w:t xml:space="preserve">ГО РЕЖИМА ПОЧВ И ВОДОПОТРЕБЛЕНИЮ </w:t>
      </w:r>
    </w:p>
    <w:p w:rsidR="00C81B8F" w:rsidRPr="00C81B8F" w:rsidRDefault="00F43370" w:rsidP="00C81B8F">
      <w:pPr>
        <w:spacing w:after="0" w:line="240" w:lineRule="auto"/>
        <w:jc w:val="center"/>
        <w:rPr>
          <w:rFonts w:ascii="Times New Roman" w:hAnsi="Times New Roman"/>
          <w:b/>
          <w:sz w:val="20"/>
          <w:szCs w:val="20"/>
        </w:rPr>
      </w:pPr>
      <w:r>
        <w:rPr>
          <w:rFonts w:ascii="Times New Roman" w:hAnsi="Times New Roman"/>
          <w:b/>
          <w:sz w:val="20"/>
          <w:szCs w:val="20"/>
        </w:rPr>
        <w:t>СЕЛЬСКОХОЗЯЙСТВЕННЫХ</w:t>
      </w:r>
      <w:r w:rsidR="00C81B8F" w:rsidRPr="00C81B8F">
        <w:rPr>
          <w:rFonts w:ascii="Times New Roman" w:hAnsi="Times New Roman"/>
          <w:b/>
          <w:sz w:val="20"/>
          <w:szCs w:val="20"/>
        </w:rPr>
        <w:t xml:space="preserve"> КУЛЬТУР НА ОСУШЕННЫХ ЗЕМЛЯХ ВИТЕБСКОЙ ОБЛАСТИ</w:t>
      </w:r>
    </w:p>
    <w:p w:rsidR="00C81B8F" w:rsidRPr="0060749B" w:rsidRDefault="00C81B8F" w:rsidP="00C81B8F">
      <w:pPr>
        <w:spacing w:after="0" w:line="240" w:lineRule="auto"/>
        <w:ind w:firstLine="284"/>
        <w:jc w:val="both"/>
        <w:rPr>
          <w:rFonts w:ascii="Times New Roman" w:hAnsi="Times New Roman"/>
          <w:b/>
          <w:sz w:val="16"/>
          <w:szCs w:val="16"/>
        </w:rPr>
      </w:pPr>
    </w:p>
    <w:p w:rsidR="00021672" w:rsidRDefault="00C81B8F" w:rsidP="00C81B8F">
      <w:pPr>
        <w:spacing w:after="0" w:line="240" w:lineRule="auto"/>
        <w:jc w:val="center"/>
        <w:rPr>
          <w:rFonts w:ascii="Times New Roman" w:hAnsi="Times New Roman"/>
          <w:i/>
          <w:sz w:val="20"/>
          <w:szCs w:val="20"/>
        </w:rPr>
      </w:pPr>
      <w:r w:rsidRPr="00C81B8F">
        <w:rPr>
          <w:rFonts w:ascii="Times New Roman" w:hAnsi="Times New Roman"/>
          <w:i/>
          <w:sz w:val="20"/>
          <w:szCs w:val="20"/>
        </w:rPr>
        <w:t>Научный руководитель –</w:t>
      </w:r>
      <w:r>
        <w:rPr>
          <w:rFonts w:ascii="Times New Roman" w:hAnsi="Times New Roman"/>
          <w:b/>
          <w:i/>
          <w:sz w:val="20"/>
          <w:szCs w:val="20"/>
        </w:rPr>
        <w:t xml:space="preserve"> </w:t>
      </w:r>
      <w:r w:rsidRPr="007F46EA">
        <w:rPr>
          <w:rFonts w:ascii="Times New Roman" w:hAnsi="Times New Roman"/>
          <w:b/>
          <w:i/>
          <w:sz w:val="20"/>
          <w:szCs w:val="20"/>
        </w:rPr>
        <w:t>Шавлинский</w:t>
      </w:r>
      <w:r>
        <w:rPr>
          <w:rFonts w:ascii="Times New Roman" w:hAnsi="Times New Roman"/>
          <w:b/>
          <w:i/>
          <w:sz w:val="20"/>
          <w:szCs w:val="20"/>
        </w:rPr>
        <w:t xml:space="preserve"> О.А.</w:t>
      </w:r>
      <w:r w:rsidRPr="00C81B8F">
        <w:rPr>
          <w:rFonts w:ascii="Times New Roman" w:hAnsi="Times New Roman"/>
          <w:i/>
          <w:sz w:val="20"/>
          <w:szCs w:val="20"/>
        </w:rPr>
        <w:t>–</w:t>
      </w:r>
      <w:r w:rsidRPr="007F46EA">
        <w:rPr>
          <w:rFonts w:ascii="Times New Roman" w:hAnsi="Times New Roman"/>
          <w:b/>
          <w:i/>
          <w:sz w:val="20"/>
          <w:szCs w:val="20"/>
        </w:rPr>
        <w:t xml:space="preserve"> </w:t>
      </w:r>
      <w:r>
        <w:rPr>
          <w:rFonts w:ascii="Times New Roman" w:hAnsi="Times New Roman"/>
          <w:i/>
          <w:sz w:val="20"/>
          <w:szCs w:val="20"/>
        </w:rPr>
        <w:t xml:space="preserve">кандидат </w:t>
      </w:r>
    </w:p>
    <w:p w:rsidR="00C81B8F" w:rsidRPr="007F46EA" w:rsidRDefault="00C81B8F" w:rsidP="00C81B8F">
      <w:pPr>
        <w:spacing w:after="0" w:line="240" w:lineRule="auto"/>
        <w:jc w:val="center"/>
        <w:rPr>
          <w:rFonts w:ascii="Times New Roman" w:hAnsi="Times New Roman"/>
          <w:i/>
          <w:sz w:val="20"/>
          <w:szCs w:val="20"/>
        </w:rPr>
      </w:pPr>
      <w:r>
        <w:rPr>
          <w:rFonts w:ascii="Times New Roman" w:hAnsi="Times New Roman"/>
          <w:i/>
          <w:sz w:val="20"/>
          <w:szCs w:val="20"/>
        </w:rPr>
        <w:t>сельскохозяйственных</w:t>
      </w:r>
      <w:r w:rsidRPr="007F46EA">
        <w:rPr>
          <w:rFonts w:ascii="Times New Roman" w:hAnsi="Times New Roman"/>
          <w:i/>
          <w:sz w:val="20"/>
          <w:szCs w:val="20"/>
        </w:rPr>
        <w:t xml:space="preserve"> наук, доцент</w:t>
      </w:r>
    </w:p>
    <w:p w:rsidR="00C81B8F" w:rsidRPr="00C81B8F" w:rsidRDefault="00C81B8F" w:rsidP="00C81B8F">
      <w:pPr>
        <w:spacing w:after="0" w:line="240" w:lineRule="auto"/>
        <w:jc w:val="center"/>
        <w:rPr>
          <w:rFonts w:ascii="Times New Roman" w:hAnsi="Times New Roman"/>
          <w:sz w:val="20"/>
          <w:szCs w:val="20"/>
        </w:rPr>
      </w:pPr>
      <w:r w:rsidRPr="00C81B8F">
        <w:rPr>
          <w:rFonts w:ascii="Times New Roman" w:hAnsi="Times New Roman"/>
          <w:sz w:val="20"/>
          <w:szCs w:val="20"/>
        </w:rPr>
        <w:t>УО «Белорусская государственная сельскохозяйственная академия», Горки, Республика Беларусь</w:t>
      </w:r>
    </w:p>
    <w:p w:rsidR="00F54DEF" w:rsidRDefault="00C81B8F" w:rsidP="00C81B8F">
      <w:pPr>
        <w:spacing w:after="0" w:line="240" w:lineRule="auto"/>
        <w:ind w:firstLine="284"/>
        <w:jc w:val="both"/>
        <w:rPr>
          <w:rFonts w:ascii="Times New Roman" w:hAnsi="Times New Roman"/>
          <w:sz w:val="20"/>
          <w:szCs w:val="20"/>
        </w:rPr>
      </w:pPr>
      <w:r w:rsidRPr="007F46EA">
        <w:rPr>
          <w:rFonts w:ascii="Times New Roman" w:hAnsi="Times New Roman"/>
          <w:sz w:val="20"/>
          <w:szCs w:val="20"/>
        </w:rPr>
        <w:lastRenderedPageBreak/>
        <w:t>Периодически переувлажняемые минеральные земли встречаются по всей территории Белоруссии. В северной части ее преобладают су</w:t>
      </w:r>
      <w:r w:rsidRPr="007F46EA">
        <w:rPr>
          <w:rFonts w:ascii="Times New Roman" w:hAnsi="Times New Roman"/>
          <w:sz w:val="20"/>
          <w:szCs w:val="20"/>
        </w:rPr>
        <w:t>г</w:t>
      </w:r>
      <w:r w:rsidRPr="007F46EA">
        <w:rPr>
          <w:rFonts w:ascii="Times New Roman" w:hAnsi="Times New Roman"/>
          <w:sz w:val="20"/>
          <w:szCs w:val="20"/>
        </w:rPr>
        <w:t>линистые и супесчаные валунные дерново-подзолистые почвы, разв</w:t>
      </w:r>
      <w:r w:rsidRPr="007F46EA">
        <w:rPr>
          <w:rFonts w:ascii="Times New Roman" w:hAnsi="Times New Roman"/>
          <w:sz w:val="20"/>
          <w:szCs w:val="20"/>
        </w:rPr>
        <w:t>и</w:t>
      </w:r>
      <w:r w:rsidRPr="007F46EA">
        <w:rPr>
          <w:rFonts w:ascii="Times New Roman" w:hAnsi="Times New Roman"/>
          <w:sz w:val="20"/>
          <w:szCs w:val="20"/>
        </w:rPr>
        <w:t xml:space="preserve">тые на </w:t>
      </w:r>
      <w:proofErr w:type="gramStart"/>
      <w:r w:rsidRPr="007F46EA">
        <w:rPr>
          <w:rFonts w:ascii="Times New Roman" w:hAnsi="Times New Roman"/>
          <w:sz w:val="20"/>
          <w:szCs w:val="20"/>
        </w:rPr>
        <w:t>моренных</w:t>
      </w:r>
      <w:proofErr w:type="gramEnd"/>
      <w:r w:rsidRPr="007F46EA">
        <w:rPr>
          <w:rFonts w:ascii="Times New Roman" w:hAnsi="Times New Roman"/>
          <w:sz w:val="20"/>
          <w:szCs w:val="20"/>
        </w:rPr>
        <w:t xml:space="preserve"> суглинках. Отдельные плоские понижения, бывшие озерные котловины заняты тяжелыми озерно-аллювиальными глинами и пылевато-песчаными отложениями. По механическому составу гл</w:t>
      </w:r>
      <w:r w:rsidRPr="007F46EA">
        <w:rPr>
          <w:rFonts w:ascii="Times New Roman" w:hAnsi="Times New Roman"/>
          <w:sz w:val="20"/>
          <w:szCs w:val="20"/>
        </w:rPr>
        <w:t>и</w:t>
      </w:r>
      <w:r w:rsidRPr="007F46EA">
        <w:rPr>
          <w:rFonts w:ascii="Times New Roman" w:hAnsi="Times New Roman"/>
          <w:sz w:val="20"/>
          <w:szCs w:val="20"/>
        </w:rPr>
        <w:t>нистые и суглинистые почвы состав</w:t>
      </w:r>
      <w:r w:rsidR="00F54DEF">
        <w:rPr>
          <w:rFonts w:ascii="Times New Roman" w:hAnsi="Times New Roman"/>
          <w:sz w:val="20"/>
          <w:szCs w:val="20"/>
        </w:rPr>
        <w:t xml:space="preserve">ляют 68, песчаные и супесчаные </w:t>
      </w:r>
    </w:p>
    <w:p w:rsidR="00C81B8F" w:rsidRPr="007F46EA" w:rsidRDefault="00F54DEF" w:rsidP="00F54DEF">
      <w:pPr>
        <w:spacing w:after="0" w:line="240" w:lineRule="auto"/>
        <w:jc w:val="both"/>
        <w:rPr>
          <w:rFonts w:ascii="Times New Roman" w:hAnsi="Times New Roman"/>
          <w:sz w:val="20"/>
          <w:szCs w:val="20"/>
        </w:rPr>
      </w:pPr>
      <w:r>
        <w:rPr>
          <w:rFonts w:ascii="Times New Roman" w:hAnsi="Times New Roman"/>
          <w:sz w:val="20"/>
          <w:szCs w:val="20"/>
        </w:rPr>
        <w:t>– </w:t>
      </w:r>
      <w:r w:rsidR="00C81B8F" w:rsidRPr="007F46EA">
        <w:rPr>
          <w:rFonts w:ascii="Times New Roman" w:hAnsi="Times New Roman"/>
          <w:sz w:val="20"/>
          <w:szCs w:val="20"/>
        </w:rPr>
        <w:t>32%. Витебская  область характеризуется довольно холодным клим</w:t>
      </w:r>
      <w:r w:rsidR="00C81B8F" w:rsidRPr="007F46EA">
        <w:rPr>
          <w:rFonts w:ascii="Times New Roman" w:hAnsi="Times New Roman"/>
          <w:sz w:val="20"/>
          <w:szCs w:val="20"/>
        </w:rPr>
        <w:t>а</w:t>
      </w:r>
      <w:r w:rsidR="00C81B8F" w:rsidRPr="007F46EA">
        <w:rPr>
          <w:rFonts w:ascii="Times New Roman" w:hAnsi="Times New Roman"/>
          <w:sz w:val="20"/>
          <w:szCs w:val="20"/>
        </w:rPr>
        <w:t>том. В январе средняя тем</w:t>
      </w:r>
      <w:r>
        <w:rPr>
          <w:rFonts w:ascii="Times New Roman" w:hAnsi="Times New Roman"/>
          <w:sz w:val="20"/>
          <w:szCs w:val="20"/>
        </w:rPr>
        <w:t>пература воздуха колеблется от – </w:t>
      </w:r>
      <w:r w:rsidR="00C81B8F" w:rsidRPr="007F46EA">
        <w:rPr>
          <w:rFonts w:ascii="Times New Roman" w:hAnsi="Times New Roman"/>
          <w:sz w:val="20"/>
          <w:szCs w:val="20"/>
        </w:rPr>
        <w:t>6,7</w:t>
      </w:r>
      <w:proofErr w:type="gramStart"/>
      <w:r w:rsidR="00C81B8F" w:rsidRPr="007F46EA">
        <w:rPr>
          <w:rFonts w:ascii="Times New Roman" w:hAnsi="Times New Roman"/>
          <w:sz w:val="20"/>
          <w:szCs w:val="20"/>
        </w:rPr>
        <w:t>°С</w:t>
      </w:r>
      <w:proofErr w:type="gramEnd"/>
      <w:r w:rsidR="00C81B8F" w:rsidRPr="007F46EA">
        <w:rPr>
          <w:rFonts w:ascii="Times New Roman" w:hAnsi="Times New Roman"/>
          <w:sz w:val="20"/>
          <w:szCs w:val="20"/>
        </w:rPr>
        <w:t xml:space="preserve"> (Лынтупы) до -8,1°С (Езерище). Лето дождливое, нежаркое, что об</w:t>
      </w:r>
      <w:r w:rsidR="00C81B8F" w:rsidRPr="007F46EA">
        <w:rPr>
          <w:rFonts w:ascii="Times New Roman" w:hAnsi="Times New Roman"/>
          <w:sz w:val="20"/>
          <w:szCs w:val="20"/>
        </w:rPr>
        <w:t>у</w:t>
      </w:r>
      <w:r w:rsidR="00C81B8F" w:rsidRPr="007F46EA">
        <w:rPr>
          <w:rFonts w:ascii="Times New Roman" w:hAnsi="Times New Roman"/>
          <w:sz w:val="20"/>
          <w:szCs w:val="20"/>
        </w:rPr>
        <w:t>словлено влиянием воздушных масс с Атлантики. Температуры в июле изменяются от +17</w:t>
      </w:r>
      <w:proofErr w:type="gramStart"/>
      <w:r w:rsidR="00C81B8F" w:rsidRPr="007F46EA">
        <w:rPr>
          <w:rFonts w:ascii="Times New Roman" w:hAnsi="Times New Roman"/>
          <w:sz w:val="20"/>
          <w:szCs w:val="20"/>
        </w:rPr>
        <w:t>°С</w:t>
      </w:r>
      <w:proofErr w:type="gramEnd"/>
      <w:r w:rsidR="00C81B8F" w:rsidRPr="007F46EA">
        <w:rPr>
          <w:rFonts w:ascii="Times New Roman" w:hAnsi="Times New Roman"/>
          <w:sz w:val="20"/>
          <w:szCs w:val="20"/>
        </w:rPr>
        <w:t xml:space="preserve"> (Лынтупы, Докшицы) до +17,8 °С (Витебск, Л</w:t>
      </w:r>
      <w:r w:rsidR="00C81B8F" w:rsidRPr="007F46EA">
        <w:rPr>
          <w:rFonts w:ascii="Times New Roman" w:hAnsi="Times New Roman"/>
          <w:sz w:val="20"/>
          <w:szCs w:val="20"/>
        </w:rPr>
        <w:t>е</w:t>
      </w:r>
      <w:r w:rsidR="00C81B8F" w:rsidRPr="007F46EA">
        <w:rPr>
          <w:rFonts w:ascii="Times New Roman" w:hAnsi="Times New Roman"/>
          <w:sz w:val="20"/>
          <w:szCs w:val="20"/>
        </w:rPr>
        <w:t>пель). Продолжительность солнечного сияния за год колеблется от 1751 часов (По</w:t>
      </w:r>
      <w:r w:rsidR="00C81B8F">
        <w:rPr>
          <w:rFonts w:ascii="Times New Roman" w:hAnsi="Times New Roman"/>
          <w:sz w:val="20"/>
          <w:szCs w:val="20"/>
        </w:rPr>
        <w:t xml:space="preserve">лоцк) до </w:t>
      </w:r>
      <w:r w:rsidR="00C81B8F" w:rsidRPr="007F46EA">
        <w:rPr>
          <w:rFonts w:ascii="Times New Roman" w:hAnsi="Times New Roman"/>
          <w:sz w:val="20"/>
          <w:szCs w:val="20"/>
        </w:rPr>
        <w:t>1807 часов (Березинский биосферный запове</w:t>
      </w:r>
      <w:r w:rsidR="00C81B8F" w:rsidRPr="007F46EA">
        <w:rPr>
          <w:rFonts w:ascii="Times New Roman" w:hAnsi="Times New Roman"/>
          <w:sz w:val="20"/>
          <w:szCs w:val="20"/>
        </w:rPr>
        <w:t>д</w:t>
      </w:r>
      <w:r w:rsidR="00C81B8F" w:rsidRPr="007F46EA">
        <w:rPr>
          <w:rFonts w:ascii="Times New Roman" w:hAnsi="Times New Roman"/>
          <w:sz w:val="20"/>
          <w:szCs w:val="20"/>
        </w:rPr>
        <w:t>ник), в том числе в июле – от 271 до 285 часов. Годовое количество атмосферных осадков составляет 620-740 мм. Около 70 % осадков в</w:t>
      </w:r>
      <w:r w:rsidR="00C81B8F" w:rsidRPr="007F46EA">
        <w:rPr>
          <w:rFonts w:ascii="Times New Roman" w:hAnsi="Times New Roman"/>
          <w:sz w:val="20"/>
          <w:szCs w:val="20"/>
        </w:rPr>
        <w:t>ы</w:t>
      </w:r>
      <w:r w:rsidR="00C81B8F" w:rsidRPr="007F46EA">
        <w:rPr>
          <w:rFonts w:ascii="Times New Roman" w:hAnsi="Times New Roman"/>
          <w:sz w:val="20"/>
          <w:szCs w:val="20"/>
        </w:rPr>
        <w:t>падает в теплое время года. Снежный покров высотой  свыше 25 см держится в среднем в течение 105 дней на западе области и 120 дней на востоке</w:t>
      </w:r>
      <w:r w:rsidR="00C81B8F">
        <w:rPr>
          <w:rFonts w:ascii="Times New Roman" w:hAnsi="Times New Roman"/>
          <w:sz w:val="20"/>
          <w:szCs w:val="20"/>
        </w:rPr>
        <w:t xml:space="preserve"> </w:t>
      </w:r>
      <w:r w:rsidR="00C81B8F" w:rsidRPr="007F46EA">
        <w:rPr>
          <w:rFonts w:ascii="Times New Roman" w:hAnsi="Times New Roman"/>
          <w:sz w:val="20"/>
          <w:szCs w:val="20"/>
        </w:rPr>
        <w:t>[2].</w:t>
      </w:r>
    </w:p>
    <w:p w:rsidR="00C81B8F" w:rsidRPr="007F46EA" w:rsidRDefault="00C81B8F" w:rsidP="00C81B8F">
      <w:pPr>
        <w:spacing w:after="0" w:line="240" w:lineRule="auto"/>
        <w:ind w:firstLine="284"/>
        <w:jc w:val="both"/>
        <w:rPr>
          <w:rFonts w:ascii="Times New Roman" w:eastAsia="Times New Roman" w:hAnsi="Times New Roman"/>
          <w:sz w:val="20"/>
          <w:szCs w:val="20"/>
          <w:lang w:eastAsia="ru-RU"/>
        </w:rPr>
      </w:pPr>
      <w:r w:rsidRPr="007F46EA">
        <w:rPr>
          <w:rFonts w:ascii="Times New Roman" w:eastAsia="Times New Roman" w:hAnsi="Times New Roman"/>
          <w:color w:val="000000"/>
          <w:sz w:val="20"/>
          <w:szCs w:val="20"/>
          <w:lang w:eastAsia="ru-RU"/>
        </w:rPr>
        <w:t>На Ви</w:t>
      </w:r>
      <w:r>
        <w:rPr>
          <w:rFonts w:ascii="Times New Roman" w:eastAsia="Times New Roman" w:hAnsi="Times New Roman"/>
          <w:color w:val="000000"/>
          <w:sz w:val="20"/>
          <w:szCs w:val="20"/>
          <w:lang w:eastAsia="ru-RU"/>
        </w:rPr>
        <w:t>тебщине насчи</w:t>
      </w:r>
      <w:r w:rsidRPr="007F46EA">
        <w:rPr>
          <w:rFonts w:ascii="Times New Roman" w:eastAsia="Times New Roman" w:hAnsi="Times New Roman"/>
          <w:color w:val="000000"/>
          <w:sz w:val="20"/>
          <w:szCs w:val="20"/>
          <w:lang w:eastAsia="ru-RU"/>
        </w:rPr>
        <w:t>ты</w:t>
      </w:r>
      <w:r>
        <w:rPr>
          <w:rFonts w:ascii="Times New Roman" w:eastAsia="Times New Roman" w:hAnsi="Times New Roman"/>
          <w:color w:val="000000"/>
          <w:sz w:val="20"/>
          <w:szCs w:val="20"/>
          <w:lang w:eastAsia="ru-RU"/>
        </w:rPr>
        <w:t>вается 989 тысяч гектаров актив</w:t>
      </w:r>
      <w:r w:rsidRPr="007F46EA">
        <w:rPr>
          <w:rFonts w:ascii="Times New Roman" w:eastAsia="Times New Roman" w:hAnsi="Times New Roman"/>
          <w:color w:val="000000"/>
          <w:sz w:val="20"/>
          <w:szCs w:val="20"/>
          <w:lang w:eastAsia="ru-RU"/>
        </w:rPr>
        <w:t>ного м</w:t>
      </w:r>
      <w:r w:rsidRPr="007F46EA">
        <w:rPr>
          <w:rFonts w:ascii="Times New Roman" w:eastAsia="Times New Roman" w:hAnsi="Times New Roman"/>
          <w:color w:val="000000"/>
          <w:sz w:val="20"/>
          <w:szCs w:val="20"/>
          <w:lang w:eastAsia="ru-RU"/>
        </w:rPr>
        <w:t>е</w:t>
      </w:r>
      <w:r w:rsidRPr="007F46EA">
        <w:rPr>
          <w:rFonts w:ascii="Times New Roman" w:eastAsia="Times New Roman" w:hAnsi="Times New Roman"/>
          <w:color w:val="000000"/>
          <w:sz w:val="20"/>
          <w:szCs w:val="20"/>
          <w:lang w:eastAsia="ru-RU"/>
        </w:rPr>
        <w:t xml:space="preserve">лиоративного фонда, а </w:t>
      </w:r>
      <w:r>
        <w:rPr>
          <w:rFonts w:ascii="Times New Roman" w:eastAsia="Times New Roman" w:hAnsi="Times New Roman"/>
          <w:color w:val="000000"/>
          <w:sz w:val="20"/>
          <w:szCs w:val="20"/>
          <w:lang w:eastAsia="ru-RU"/>
        </w:rPr>
        <w:t>мели</w:t>
      </w:r>
      <w:r w:rsidRPr="007F46EA">
        <w:rPr>
          <w:rFonts w:ascii="Times New Roman" w:eastAsia="Times New Roman" w:hAnsi="Times New Roman"/>
          <w:color w:val="000000"/>
          <w:sz w:val="20"/>
          <w:szCs w:val="20"/>
          <w:lang w:eastAsia="ru-RU"/>
        </w:rPr>
        <w:t>орации подвергнуто лишь 625 тысяч, или 63 процента. Из имеющихся в регионе 4004,9 тысячи гектаров земли только 1566,9тысячи (или 39 %</w:t>
      </w:r>
      <w:r>
        <w:rPr>
          <w:rFonts w:ascii="Times New Roman" w:eastAsia="Times New Roman" w:hAnsi="Times New Roman"/>
          <w:color w:val="000000"/>
          <w:sz w:val="20"/>
          <w:szCs w:val="20"/>
          <w:lang w:eastAsia="ru-RU"/>
        </w:rPr>
        <w:t>) ис</w:t>
      </w:r>
      <w:r w:rsidRPr="007F46EA">
        <w:rPr>
          <w:rFonts w:ascii="Times New Roman" w:eastAsia="Times New Roman" w:hAnsi="Times New Roman"/>
          <w:color w:val="000000"/>
          <w:sz w:val="20"/>
          <w:szCs w:val="20"/>
          <w:lang w:eastAsia="ru-RU"/>
        </w:rPr>
        <w:t>пользуются в сельскохозяйственном производстве.</w:t>
      </w:r>
    </w:p>
    <w:p w:rsidR="00C81B8F" w:rsidRPr="007F46EA" w:rsidRDefault="00C81B8F" w:rsidP="00C81B8F">
      <w:pPr>
        <w:spacing w:after="0" w:line="240" w:lineRule="auto"/>
        <w:ind w:firstLine="284"/>
        <w:jc w:val="both"/>
        <w:rPr>
          <w:rFonts w:ascii="Times New Roman" w:eastAsia="Times New Roman" w:hAnsi="Times New Roman"/>
          <w:color w:val="000000"/>
          <w:sz w:val="20"/>
          <w:szCs w:val="20"/>
          <w:lang w:eastAsia="ru-RU"/>
        </w:rPr>
      </w:pPr>
      <w:r w:rsidRPr="007F46EA">
        <w:rPr>
          <w:rFonts w:ascii="Times New Roman" w:eastAsia="Times New Roman" w:hAnsi="Times New Roman"/>
          <w:color w:val="000000"/>
          <w:sz w:val="20"/>
          <w:szCs w:val="20"/>
          <w:lang w:eastAsia="ru-RU"/>
        </w:rPr>
        <w:t>Для устранения диспропорции окультуренных земель еще в 1985 году бы</w:t>
      </w:r>
      <w:r>
        <w:rPr>
          <w:rFonts w:ascii="Times New Roman" w:eastAsia="Times New Roman" w:hAnsi="Times New Roman"/>
          <w:color w:val="000000"/>
          <w:sz w:val="20"/>
          <w:szCs w:val="20"/>
          <w:lang w:eastAsia="ru-RU"/>
        </w:rPr>
        <w:t>ло принято специальное постанов</w:t>
      </w:r>
      <w:r w:rsidRPr="007F46EA">
        <w:rPr>
          <w:rFonts w:ascii="Times New Roman" w:eastAsia="Times New Roman" w:hAnsi="Times New Roman"/>
          <w:color w:val="000000"/>
          <w:sz w:val="20"/>
          <w:szCs w:val="20"/>
          <w:lang w:eastAsia="ru-RU"/>
        </w:rPr>
        <w:t>ление, предусматри</w:t>
      </w:r>
      <w:r>
        <w:rPr>
          <w:rFonts w:ascii="Times New Roman" w:eastAsia="Times New Roman" w:hAnsi="Times New Roman"/>
          <w:color w:val="000000"/>
          <w:sz w:val="20"/>
          <w:szCs w:val="20"/>
          <w:lang w:eastAsia="ru-RU"/>
        </w:rPr>
        <w:t>вающее значи</w:t>
      </w:r>
      <w:r w:rsidRPr="007F46EA">
        <w:rPr>
          <w:rFonts w:ascii="Times New Roman" w:eastAsia="Times New Roman" w:hAnsi="Times New Roman"/>
          <w:color w:val="000000"/>
          <w:sz w:val="20"/>
          <w:szCs w:val="20"/>
          <w:lang w:eastAsia="ru-RU"/>
        </w:rPr>
        <w:t>тельное увеличение объ</w:t>
      </w:r>
      <w:r>
        <w:rPr>
          <w:rFonts w:ascii="Times New Roman" w:eastAsia="Times New Roman" w:hAnsi="Times New Roman"/>
          <w:color w:val="000000"/>
          <w:sz w:val="20"/>
          <w:szCs w:val="20"/>
          <w:lang w:eastAsia="ru-RU"/>
        </w:rPr>
        <w:t>емов по ме</w:t>
      </w:r>
      <w:r w:rsidRPr="007F46EA">
        <w:rPr>
          <w:rFonts w:ascii="Times New Roman" w:eastAsia="Times New Roman" w:hAnsi="Times New Roman"/>
          <w:color w:val="000000"/>
          <w:sz w:val="20"/>
          <w:szCs w:val="20"/>
          <w:lang w:eastAsia="ru-RU"/>
        </w:rPr>
        <w:t xml:space="preserve">лиорации земель в Витебской </w:t>
      </w:r>
      <w:r>
        <w:rPr>
          <w:rFonts w:ascii="Times New Roman" w:eastAsia="Times New Roman" w:hAnsi="Times New Roman"/>
          <w:color w:val="000000"/>
          <w:sz w:val="20"/>
          <w:szCs w:val="20"/>
          <w:lang w:eastAsia="ru-RU"/>
        </w:rPr>
        <w:t xml:space="preserve">области. </w:t>
      </w:r>
      <w:proofErr w:type="gramStart"/>
      <w:r>
        <w:rPr>
          <w:rFonts w:ascii="Times New Roman" w:eastAsia="Times New Roman" w:hAnsi="Times New Roman"/>
          <w:color w:val="000000"/>
          <w:sz w:val="20"/>
          <w:szCs w:val="20"/>
          <w:lang w:eastAsia="ru-RU"/>
        </w:rPr>
        <w:t>На</w:t>
      </w:r>
      <w:r w:rsidRPr="007F46EA">
        <w:rPr>
          <w:rFonts w:ascii="Times New Roman" w:eastAsia="Times New Roman" w:hAnsi="Times New Roman"/>
          <w:color w:val="000000"/>
          <w:sz w:val="20"/>
          <w:szCs w:val="20"/>
          <w:lang w:eastAsia="ru-RU"/>
        </w:rPr>
        <w:t>чи</w:t>
      </w:r>
      <w:r>
        <w:rPr>
          <w:rFonts w:ascii="Times New Roman" w:eastAsia="Times New Roman" w:hAnsi="Times New Roman"/>
          <w:color w:val="000000"/>
          <w:sz w:val="20"/>
          <w:szCs w:val="20"/>
          <w:lang w:eastAsia="ru-RU"/>
        </w:rPr>
        <w:t>ная с 1986 года осушительные ме</w:t>
      </w:r>
      <w:r w:rsidRPr="007F46EA">
        <w:rPr>
          <w:rFonts w:ascii="Times New Roman" w:eastAsia="Times New Roman" w:hAnsi="Times New Roman"/>
          <w:color w:val="000000"/>
          <w:sz w:val="20"/>
          <w:szCs w:val="20"/>
          <w:lang w:eastAsia="ru-RU"/>
        </w:rPr>
        <w:t>роприятия проводились</w:t>
      </w:r>
      <w:proofErr w:type="gramEnd"/>
      <w:r w:rsidRPr="007F46EA">
        <w:rPr>
          <w:rFonts w:ascii="Times New Roman" w:eastAsia="Times New Roman" w:hAnsi="Times New Roman"/>
          <w:color w:val="000000"/>
          <w:sz w:val="20"/>
          <w:szCs w:val="20"/>
          <w:lang w:eastAsia="ru-RU"/>
        </w:rPr>
        <w:t xml:space="preserve"> </w:t>
      </w:r>
      <w:r>
        <w:rPr>
          <w:rFonts w:ascii="Times New Roman" w:eastAsia="Times New Roman" w:hAnsi="Times New Roman"/>
          <w:color w:val="000000"/>
          <w:sz w:val="20"/>
          <w:szCs w:val="20"/>
          <w:lang w:eastAsia="ru-RU"/>
        </w:rPr>
        <w:t>на площади 20–</w:t>
      </w:r>
      <w:r w:rsidRPr="007F46EA">
        <w:rPr>
          <w:rFonts w:ascii="Times New Roman" w:eastAsia="Times New Roman" w:hAnsi="Times New Roman"/>
          <w:color w:val="000000"/>
          <w:sz w:val="20"/>
          <w:szCs w:val="20"/>
          <w:lang w:eastAsia="ru-RU"/>
        </w:rPr>
        <w:t>25 тысяч гектаров в год. Н</w:t>
      </w:r>
      <w:r w:rsidR="00BF66DB">
        <w:rPr>
          <w:rFonts w:ascii="Times New Roman" w:eastAsia="Times New Roman" w:hAnsi="Times New Roman"/>
          <w:color w:val="000000"/>
          <w:sz w:val="20"/>
          <w:szCs w:val="20"/>
          <w:lang w:eastAsia="ru-RU"/>
        </w:rPr>
        <w:t>о, к со</w:t>
      </w:r>
      <w:r w:rsidRPr="007F46EA">
        <w:rPr>
          <w:rFonts w:ascii="Times New Roman" w:eastAsia="Times New Roman" w:hAnsi="Times New Roman"/>
          <w:color w:val="000000"/>
          <w:sz w:val="20"/>
          <w:szCs w:val="20"/>
          <w:lang w:eastAsia="ru-RU"/>
        </w:rPr>
        <w:t>жалению, спустя пять лет программа был</w:t>
      </w:r>
      <w:r w:rsidR="00BF66DB">
        <w:rPr>
          <w:rFonts w:ascii="Times New Roman" w:eastAsia="Times New Roman" w:hAnsi="Times New Roman"/>
          <w:color w:val="000000"/>
          <w:sz w:val="20"/>
          <w:szCs w:val="20"/>
          <w:lang w:eastAsia="ru-RU"/>
        </w:rPr>
        <w:t>а свернута. В результате на мел</w:t>
      </w:r>
      <w:r w:rsidRPr="007F46EA">
        <w:rPr>
          <w:rFonts w:ascii="Times New Roman" w:eastAsia="Times New Roman" w:hAnsi="Times New Roman"/>
          <w:color w:val="000000"/>
          <w:sz w:val="20"/>
          <w:szCs w:val="20"/>
          <w:lang w:eastAsia="ru-RU"/>
        </w:rPr>
        <w:t>коконтурных, пер</w:t>
      </w:r>
      <w:r w:rsidRPr="007F46EA">
        <w:rPr>
          <w:rFonts w:ascii="Times New Roman" w:eastAsia="Times New Roman" w:hAnsi="Times New Roman"/>
          <w:color w:val="000000"/>
          <w:sz w:val="20"/>
          <w:szCs w:val="20"/>
          <w:lang w:eastAsia="ru-RU"/>
        </w:rPr>
        <w:t>е</w:t>
      </w:r>
      <w:r w:rsidRPr="007F46EA">
        <w:rPr>
          <w:rFonts w:ascii="Times New Roman" w:eastAsia="Times New Roman" w:hAnsi="Times New Roman"/>
          <w:color w:val="000000"/>
          <w:sz w:val="20"/>
          <w:szCs w:val="20"/>
          <w:lang w:eastAsia="ru-RU"/>
        </w:rPr>
        <w:t>увлажненных и заку</w:t>
      </w:r>
      <w:r w:rsidR="00BF66DB">
        <w:rPr>
          <w:rFonts w:ascii="Times New Roman" w:eastAsia="Times New Roman" w:hAnsi="Times New Roman"/>
          <w:color w:val="000000"/>
          <w:sz w:val="20"/>
          <w:szCs w:val="20"/>
          <w:lang w:eastAsia="ru-RU"/>
        </w:rPr>
        <w:t>старенных землях в весенне-осен</w:t>
      </w:r>
      <w:r w:rsidRPr="007F46EA">
        <w:rPr>
          <w:rFonts w:ascii="Times New Roman" w:eastAsia="Times New Roman" w:hAnsi="Times New Roman"/>
          <w:color w:val="000000"/>
          <w:sz w:val="20"/>
          <w:szCs w:val="20"/>
          <w:lang w:eastAsia="ru-RU"/>
        </w:rPr>
        <w:t>ний период з</w:t>
      </w:r>
      <w:r w:rsidRPr="007F46EA">
        <w:rPr>
          <w:rFonts w:ascii="Times New Roman" w:eastAsia="Times New Roman" w:hAnsi="Times New Roman"/>
          <w:color w:val="000000"/>
          <w:sz w:val="20"/>
          <w:szCs w:val="20"/>
          <w:lang w:eastAsia="ru-RU"/>
        </w:rPr>
        <w:t>а</w:t>
      </w:r>
      <w:r w:rsidRPr="007F46EA">
        <w:rPr>
          <w:rFonts w:ascii="Times New Roman" w:eastAsia="Times New Roman" w:hAnsi="Times New Roman"/>
          <w:color w:val="000000"/>
          <w:sz w:val="20"/>
          <w:szCs w:val="20"/>
          <w:lang w:eastAsia="ru-RU"/>
        </w:rPr>
        <w:t>труднено применение в</w:t>
      </w:r>
      <w:r w:rsidR="00BF66DB">
        <w:rPr>
          <w:rFonts w:ascii="Times New Roman" w:eastAsia="Times New Roman" w:hAnsi="Times New Roman"/>
          <w:color w:val="000000"/>
          <w:sz w:val="20"/>
          <w:szCs w:val="20"/>
          <w:lang w:eastAsia="ru-RU"/>
        </w:rPr>
        <w:t>ысокопроизводительной сельскохо</w:t>
      </w:r>
      <w:r w:rsidRPr="007F46EA">
        <w:rPr>
          <w:rFonts w:ascii="Times New Roman" w:eastAsia="Times New Roman" w:hAnsi="Times New Roman"/>
          <w:color w:val="000000"/>
          <w:sz w:val="20"/>
          <w:szCs w:val="20"/>
          <w:lang w:eastAsia="ru-RU"/>
        </w:rPr>
        <w:t>зяйственной техники, что приводит к срыву оптимальных сроков сева и уборки, недополучению ежегодно до 30 процентов урожая. Региону остро н</w:t>
      </w:r>
      <w:r w:rsidRPr="007F46EA">
        <w:rPr>
          <w:rFonts w:ascii="Times New Roman" w:eastAsia="Times New Roman" w:hAnsi="Times New Roman"/>
          <w:color w:val="000000"/>
          <w:sz w:val="20"/>
          <w:szCs w:val="20"/>
          <w:lang w:eastAsia="ru-RU"/>
        </w:rPr>
        <w:t>е</w:t>
      </w:r>
      <w:r w:rsidRPr="007F46EA">
        <w:rPr>
          <w:rFonts w:ascii="Times New Roman" w:eastAsia="Times New Roman" w:hAnsi="Times New Roman"/>
          <w:color w:val="000000"/>
          <w:sz w:val="20"/>
          <w:szCs w:val="20"/>
          <w:lang w:eastAsia="ru-RU"/>
        </w:rPr>
        <w:t>обходимо при</w:t>
      </w:r>
      <w:r w:rsidR="00BF66DB">
        <w:rPr>
          <w:rFonts w:ascii="Times New Roman" w:eastAsia="Times New Roman" w:hAnsi="Times New Roman"/>
          <w:color w:val="000000"/>
          <w:sz w:val="20"/>
          <w:szCs w:val="20"/>
          <w:lang w:eastAsia="ru-RU"/>
        </w:rPr>
        <w:t>нятие отдельной программы мелио</w:t>
      </w:r>
      <w:r w:rsidRPr="007F46EA">
        <w:rPr>
          <w:rFonts w:ascii="Times New Roman" w:eastAsia="Times New Roman" w:hAnsi="Times New Roman"/>
          <w:color w:val="000000"/>
          <w:sz w:val="20"/>
          <w:szCs w:val="20"/>
          <w:lang w:eastAsia="ru-RU"/>
        </w:rPr>
        <w:t>рации, иначе спр</w:t>
      </w:r>
      <w:r w:rsidRPr="007F46EA">
        <w:rPr>
          <w:rFonts w:ascii="Times New Roman" w:eastAsia="Times New Roman" w:hAnsi="Times New Roman"/>
          <w:color w:val="000000"/>
          <w:sz w:val="20"/>
          <w:szCs w:val="20"/>
          <w:lang w:eastAsia="ru-RU"/>
        </w:rPr>
        <w:t>а</w:t>
      </w:r>
      <w:r>
        <w:rPr>
          <w:rFonts w:ascii="Times New Roman" w:eastAsia="Times New Roman" w:hAnsi="Times New Roman"/>
          <w:color w:val="000000"/>
          <w:sz w:val="20"/>
          <w:szCs w:val="20"/>
          <w:lang w:eastAsia="ru-RU"/>
        </w:rPr>
        <w:t>вить</w:t>
      </w:r>
      <w:r w:rsidRPr="007F46EA">
        <w:rPr>
          <w:rFonts w:ascii="Times New Roman" w:eastAsia="Times New Roman" w:hAnsi="Times New Roman"/>
          <w:color w:val="000000"/>
          <w:sz w:val="20"/>
          <w:szCs w:val="20"/>
          <w:lang w:eastAsia="ru-RU"/>
        </w:rPr>
        <w:t>ся с водой и кустарниками просто нереально. Естественная прир</w:t>
      </w:r>
      <w:r w:rsidRPr="007F46EA">
        <w:rPr>
          <w:rFonts w:ascii="Times New Roman" w:eastAsia="Times New Roman" w:hAnsi="Times New Roman"/>
          <w:color w:val="000000"/>
          <w:sz w:val="20"/>
          <w:szCs w:val="20"/>
          <w:lang w:eastAsia="ru-RU"/>
        </w:rPr>
        <w:t>о</w:t>
      </w:r>
      <w:r w:rsidRPr="007F46EA">
        <w:rPr>
          <w:rFonts w:ascii="Times New Roman" w:eastAsia="Times New Roman" w:hAnsi="Times New Roman"/>
          <w:color w:val="000000"/>
          <w:sz w:val="20"/>
          <w:szCs w:val="20"/>
          <w:lang w:eastAsia="ru-RU"/>
        </w:rPr>
        <w:t xml:space="preserve">да отвоевывает все большие и большие площади. И это несмотря на то, что над реализацией программы «Чистые поля», которая </w:t>
      </w:r>
      <w:proofErr w:type="gramStart"/>
      <w:r w:rsidRPr="007F46EA">
        <w:rPr>
          <w:rFonts w:ascii="Times New Roman" w:eastAsia="Times New Roman" w:hAnsi="Times New Roman"/>
          <w:color w:val="000000"/>
          <w:sz w:val="20"/>
          <w:szCs w:val="20"/>
          <w:lang w:eastAsia="ru-RU"/>
        </w:rPr>
        <w:t>финансиру</w:t>
      </w:r>
      <w:r w:rsidRPr="007F46EA">
        <w:rPr>
          <w:rFonts w:ascii="Times New Roman" w:eastAsia="Times New Roman" w:hAnsi="Times New Roman"/>
          <w:color w:val="000000"/>
          <w:sz w:val="20"/>
          <w:szCs w:val="20"/>
          <w:lang w:eastAsia="ru-RU"/>
        </w:rPr>
        <w:softHyphen/>
        <w:t>ется из средств областного бюджета ежедневно трудятся</w:t>
      </w:r>
      <w:proofErr w:type="gramEnd"/>
      <w:r w:rsidRPr="007F46EA">
        <w:rPr>
          <w:rFonts w:ascii="Times New Roman" w:eastAsia="Times New Roman" w:hAnsi="Times New Roman"/>
          <w:color w:val="000000"/>
          <w:sz w:val="20"/>
          <w:szCs w:val="20"/>
          <w:lang w:eastAsia="ru-RU"/>
        </w:rPr>
        <w:t xml:space="preserve"> тысячи л</w:t>
      </w:r>
      <w:r w:rsidRPr="007F46EA">
        <w:rPr>
          <w:rFonts w:ascii="Times New Roman" w:eastAsia="Times New Roman" w:hAnsi="Times New Roman"/>
          <w:color w:val="000000"/>
          <w:sz w:val="20"/>
          <w:szCs w:val="20"/>
          <w:lang w:eastAsia="ru-RU"/>
        </w:rPr>
        <w:t>ю</w:t>
      </w:r>
      <w:r w:rsidRPr="007F46EA">
        <w:rPr>
          <w:rFonts w:ascii="Times New Roman" w:eastAsia="Times New Roman" w:hAnsi="Times New Roman"/>
          <w:color w:val="000000"/>
          <w:sz w:val="20"/>
          <w:szCs w:val="20"/>
          <w:lang w:eastAsia="ru-RU"/>
        </w:rPr>
        <w:lastRenderedPageBreak/>
        <w:t>дей. Всего со времени начала программы «Чистые поля» очищено 132</w:t>
      </w:r>
      <w:r>
        <w:rPr>
          <w:rFonts w:ascii="Times New Roman" w:eastAsia="Times New Roman" w:hAnsi="Times New Roman"/>
          <w:color w:val="000000"/>
          <w:sz w:val="20"/>
          <w:szCs w:val="20"/>
          <w:lang w:eastAsia="ru-RU"/>
        </w:rPr>
        <w:t>,Зтысячи гектаров. Мелио</w:t>
      </w:r>
      <w:r w:rsidRPr="007F46EA">
        <w:rPr>
          <w:rFonts w:ascii="Times New Roman" w:eastAsia="Times New Roman" w:hAnsi="Times New Roman"/>
          <w:color w:val="000000"/>
          <w:sz w:val="20"/>
          <w:szCs w:val="20"/>
          <w:lang w:eastAsia="ru-RU"/>
        </w:rPr>
        <w:t>раторы вывезли на поля под урожай 2011 года 562тысяч тонн органики, и многие ранее не использовавшиеся участки уже дали неплохой урожай зерновых и зернобобовых культур, что доказывает правильность избранного направления деятельности. Но в настоящие время вопрос</w:t>
      </w:r>
      <w:r w:rsidRPr="007F46EA">
        <w:rPr>
          <w:rFonts w:ascii="Times New Roman" w:eastAsia="Times New Roman" w:hAnsi="Times New Roman"/>
          <w:sz w:val="20"/>
          <w:szCs w:val="20"/>
          <w:lang w:eastAsia="ru-RU"/>
        </w:rPr>
        <w:t xml:space="preserve"> </w:t>
      </w:r>
      <w:r w:rsidRPr="007F46EA">
        <w:rPr>
          <w:rFonts w:ascii="Times New Roman" w:eastAsia="Times New Roman" w:hAnsi="Times New Roman"/>
          <w:color w:val="000000"/>
          <w:sz w:val="20"/>
          <w:szCs w:val="20"/>
          <w:lang w:eastAsia="ru-RU"/>
        </w:rPr>
        <w:t>разработки отдельной программы по мелиорации Витебской области. Является крайне актуальным. И об этом, в частности свидетельствуют данные приведенные в таблице 1.</w:t>
      </w:r>
    </w:p>
    <w:p w:rsidR="00C81B8F" w:rsidRDefault="00C81B8F" w:rsidP="00C81B8F">
      <w:pPr>
        <w:pStyle w:val="23"/>
        <w:widowControl w:val="0"/>
        <w:spacing w:after="0" w:line="240" w:lineRule="auto"/>
        <w:ind w:left="0" w:firstLine="284"/>
        <w:jc w:val="both"/>
        <w:rPr>
          <w:sz w:val="20"/>
        </w:rPr>
      </w:pPr>
    </w:p>
    <w:p w:rsidR="002A7462" w:rsidRPr="00021672" w:rsidRDefault="00C81B8F" w:rsidP="002A7462">
      <w:pPr>
        <w:pStyle w:val="23"/>
        <w:widowControl w:val="0"/>
        <w:spacing w:after="0" w:line="240" w:lineRule="auto"/>
        <w:ind w:left="0"/>
        <w:jc w:val="center"/>
        <w:rPr>
          <w:b/>
          <w:sz w:val="16"/>
          <w:szCs w:val="16"/>
        </w:rPr>
      </w:pPr>
      <w:r w:rsidRPr="002A7462">
        <w:rPr>
          <w:sz w:val="16"/>
          <w:szCs w:val="16"/>
        </w:rPr>
        <w:t>Таблица 1</w:t>
      </w:r>
      <w:r w:rsidRPr="00021672">
        <w:rPr>
          <w:b/>
          <w:sz w:val="16"/>
          <w:szCs w:val="16"/>
        </w:rPr>
        <w:t>. Площади переувлажненных почв суглинистых почв</w:t>
      </w:r>
      <w:proofErr w:type="gramStart"/>
      <w:r w:rsidRPr="00021672">
        <w:rPr>
          <w:b/>
          <w:sz w:val="16"/>
          <w:szCs w:val="16"/>
        </w:rPr>
        <w:t>,п</w:t>
      </w:r>
      <w:proofErr w:type="gramEnd"/>
      <w:r w:rsidRPr="00021672">
        <w:rPr>
          <w:b/>
          <w:sz w:val="16"/>
          <w:szCs w:val="16"/>
        </w:rPr>
        <w:t>одстилаемых</w:t>
      </w:r>
    </w:p>
    <w:p w:rsidR="00C81B8F" w:rsidRPr="00021672" w:rsidRDefault="00C81B8F" w:rsidP="002A7462">
      <w:pPr>
        <w:pStyle w:val="23"/>
        <w:widowControl w:val="0"/>
        <w:spacing w:after="0" w:line="240" w:lineRule="auto"/>
        <w:ind w:left="0"/>
        <w:jc w:val="center"/>
        <w:rPr>
          <w:b/>
          <w:sz w:val="16"/>
          <w:szCs w:val="16"/>
        </w:rPr>
      </w:pPr>
      <w:r w:rsidRPr="00021672">
        <w:rPr>
          <w:b/>
          <w:sz w:val="16"/>
          <w:szCs w:val="16"/>
        </w:rPr>
        <w:t>водоупорными породами по областям Республики Беларусь, тыс. га, согласно [1].</w:t>
      </w:r>
    </w:p>
    <w:p w:rsidR="00C81B8F" w:rsidRPr="002A7462" w:rsidRDefault="00C81B8F" w:rsidP="002A7462">
      <w:pPr>
        <w:pStyle w:val="23"/>
        <w:widowControl w:val="0"/>
        <w:spacing w:after="0" w:line="240" w:lineRule="auto"/>
        <w:ind w:left="0"/>
        <w:jc w:val="both"/>
        <w:rPr>
          <w:sz w:val="16"/>
          <w:szCs w:val="16"/>
        </w:rPr>
      </w:pPr>
    </w:p>
    <w:tbl>
      <w:tblPr>
        <w:tblW w:w="8308" w:type="dxa"/>
        <w:tblInd w:w="5" w:type="dxa"/>
        <w:tblLayout w:type="fixed"/>
        <w:tblCellMar>
          <w:left w:w="0" w:type="dxa"/>
          <w:right w:w="0" w:type="dxa"/>
        </w:tblCellMar>
        <w:tblLook w:val="0000"/>
      </w:tblPr>
      <w:tblGrid>
        <w:gridCol w:w="1418"/>
        <w:gridCol w:w="1169"/>
        <w:gridCol w:w="1170"/>
        <w:gridCol w:w="1169"/>
        <w:gridCol w:w="1170"/>
        <w:gridCol w:w="2212"/>
      </w:tblGrid>
      <w:tr w:rsidR="00C81B8F" w:rsidRPr="002A7462" w:rsidTr="002A7462">
        <w:trPr>
          <w:trHeight w:hRule="exact" w:val="620"/>
        </w:trPr>
        <w:tc>
          <w:tcPr>
            <w:tcW w:w="1418" w:type="dxa"/>
            <w:tcBorders>
              <w:top w:val="single" w:sz="4" w:space="0" w:color="auto"/>
              <w:left w:val="single" w:sz="4" w:space="0" w:color="auto"/>
              <w:bottom w:val="nil"/>
              <w:right w:val="nil"/>
            </w:tcBorders>
            <w:shd w:val="clear" w:color="auto" w:fill="FFFFFF"/>
            <w:vAlign w:val="center"/>
          </w:tcPr>
          <w:p w:rsidR="00C81B8F" w:rsidRPr="002A7462" w:rsidRDefault="00C81B8F" w:rsidP="002A7462">
            <w:pPr>
              <w:spacing w:after="0" w:line="240" w:lineRule="auto"/>
              <w:jc w:val="center"/>
              <w:rPr>
                <w:rFonts w:ascii="Times New Roman" w:eastAsia="Times New Roman" w:hAnsi="Times New Roman"/>
                <w:sz w:val="16"/>
                <w:szCs w:val="16"/>
                <w:lang w:eastAsia="ru-RU"/>
              </w:rPr>
            </w:pPr>
            <w:r w:rsidRPr="002A7462">
              <w:rPr>
                <w:rFonts w:ascii="Times New Roman" w:eastAsia="Batang" w:hAnsi="Times New Roman"/>
                <w:color w:val="000000"/>
                <w:sz w:val="16"/>
                <w:szCs w:val="16"/>
                <w:lang w:eastAsia="ru-RU"/>
              </w:rPr>
              <w:t>Область</w:t>
            </w:r>
          </w:p>
        </w:tc>
        <w:tc>
          <w:tcPr>
            <w:tcW w:w="1169" w:type="dxa"/>
            <w:tcBorders>
              <w:top w:val="single" w:sz="4" w:space="0" w:color="auto"/>
              <w:left w:val="single" w:sz="4" w:space="0" w:color="auto"/>
              <w:bottom w:val="nil"/>
              <w:right w:val="nil"/>
            </w:tcBorders>
            <w:shd w:val="clear" w:color="auto" w:fill="FFFFFF"/>
            <w:vAlign w:val="center"/>
          </w:tcPr>
          <w:p w:rsidR="00C81B8F" w:rsidRPr="002A7462" w:rsidRDefault="00C81B8F" w:rsidP="002A7462">
            <w:pPr>
              <w:spacing w:after="0" w:line="240" w:lineRule="auto"/>
              <w:jc w:val="center"/>
              <w:rPr>
                <w:rFonts w:ascii="Times New Roman" w:eastAsia="Times New Roman" w:hAnsi="Times New Roman"/>
                <w:sz w:val="16"/>
                <w:szCs w:val="16"/>
                <w:lang w:eastAsia="ru-RU"/>
              </w:rPr>
            </w:pPr>
            <w:r w:rsidRPr="002A7462">
              <w:rPr>
                <w:rFonts w:ascii="Times New Roman" w:eastAsia="Batang" w:hAnsi="Times New Roman"/>
                <w:color w:val="000000"/>
                <w:sz w:val="16"/>
                <w:szCs w:val="16"/>
                <w:lang w:eastAsia="ru-RU"/>
              </w:rPr>
              <w:t>Временно изб</w:t>
            </w:r>
            <w:r w:rsidRPr="002A7462">
              <w:rPr>
                <w:rFonts w:ascii="Times New Roman" w:eastAsia="Batang" w:hAnsi="Times New Roman"/>
                <w:color w:val="000000"/>
                <w:sz w:val="16"/>
                <w:szCs w:val="16"/>
                <w:lang w:eastAsia="ru-RU"/>
              </w:rPr>
              <w:t>ы</w:t>
            </w:r>
            <w:r w:rsidRPr="002A7462">
              <w:rPr>
                <w:rFonts w:ascii="Times New Roman" w:eastAsia="Batang" w:hAnsi="Times New Roman"/>
                <w:color w:val="000000"/>
                <w:sz w:val="16"/>
                <w:szCs w:val="16"/>
                <w:lang w:eastAsia="ru-RU"/>
              </w:rPr>
              <w:t>точно увла</w:t>
            </w:r>
            <w:r w:rsidRPr="002A7462">
              <w:rPr>
                <w:rFonts w:ascii="Times New Roman" w:eastAsia="Batang" w:hAnsi="Times New Roman"/>
                <w:color w:val="000000"/>
                <w:sz w:val="16"/>
                <w:szCs w:val="16"/>
                <w:lang w:eastAsia="ru-RU"/>
              </w:rPr>
              <w:t>ж</w:t>
            </w:r>
            <w:r w:rsidRPr="002A7462">
              <w:rPr>
                <w:rFonts w:ascii="Times New Roman" w:eastAsia="Batang" w:hAnsi="Times New Roman"/>
                <w:color w:val="000000"/>
                <w:sz w:val="16"/>
                <w:szCs w:val="16"/>
                <w:lang w:eastAsia="ru-RU"/>
              </w:rPr>
              <w:t>няемые</w:t>
            </w:r>
          </w:p>
        </w:tc>
        <w:tc>
          <w:tcPr>
            <w:tcW w:w="1170" w:type="dxa"/>
            <w:tcBorders>
              <w:top w:val="single" w:sz="4" w:space="0" w:color="auto"/>
              <w:left w:val="single" w:sz="4" w:space="0" w:color="auto"/>
              <w:bottom w:val="nil"/>
              <w:right w:val="nil"/>
            </w:tcBorders>
            <w:shd w:val="clear" w:color="auto" w:fill="FFFFFF"/>
            <w:vAlign w:val="center"/>
          </w:tcPr>
          <w:p w:rsidR="00C81B8F" w:rsidRPr="002A7462" w:rsidRDefault="00C81B8F" w:rsidP="002A7462">
            <w:pPr>
              <w:spacing w:after="0" w:line="240" w:lineRule="auto"/>
              <w:jc w:val="center"/>
              <w:rPr>
                <w:rFonts w:ascii="Times New Roman" w:eastAsia="Times New Roman" w:hAnsi="Times New Roman"/>
                <w:sz w:val="16"/>
                <w:szCs w:val="16"/>
                <w:lang w:eastAsia="ru-RU"/>
              </w:rPr>
            </w:pPr>
            <w:r w:rsidRPr="002A7462">
              <w:rPr>
                <w:rFonts w:ascii="Times New Roman" w:eastAsia="Batang" w:hAnsi="Times New Roman"/>
                <w:color w:val="000000"/>
                <w:sz w:val="16"/>
                <w:szCs w:val="16"/>
                <w:lang w:eastAsia="ru-RU"/>
              </w:rPr>
              <w:t>Глееватые</w:t>
            </w:r>
          </w:p>
        </w:tc>
        <w:tc>
          <w:tcPr>
            <w:tcW w:w="1169" w:type="dxa"/>
            <w:tcBorders>
              <w:top w:val="single" w:sz="4" w:space="0" w:color="auto"/>
              <w:left w:val="single" w:sz="4" w:space="0" w:color="auto"/>
              <w:bottom w:val="nil"/>
              <w:right w:val="nil"/>
            </w:tcBorders>
            <w:shd w:val="clear" w:color="auto" w:fill="FFFFFF"/>
            <w:vAlign w:val="center"/>
          </w:tcPr>
          <w:p w:rsidR="00C81B8F" w:rsidRPr="002A7462" w:rsidRDefault="00C81B8F" w:rsidP="002A7462">
            <w:pPr>
              <w:spacing w:after="0" w:line="240" w:lineRule="auto"/>
              <w:jc w:val="center"/>
              <w:rPr>
                <w:rFonts w:ascii="Times New Roman" w:eastAsia="Times New Roman" w:hAnsi="Times New Roman"/>
                <w:sz w:val="16"/>
                <w:szCs w:val="16"/>
                <w:lang w:eastAsia="ru-RU"/>
              </w:rPr>
            </w:pPr>
            <w:r w:rsidRPr="002A7462">
              <w:rPr>
                <w:rFonts w:ascii="Times New Roman" w:eastAsia="Batang" w:hAnsi="Times New Roman"/>
                <w:color w:val="000000"/>
                <w:sz w:val="16"/>
                <w:szCs w:val="16"/>
                <w:lang w:eastAsia="ru-RU"/>
              </w:rPr>
              <w:t>Глеевые</w:t>
            </w:r>
          </w:p>
        </w:tc>
        <w:tc>
          <w:tcPr>
            <w:tcW w:w="1170" w:type="dxa"/>
            <w:tcBorders>
              <w:top w:val="single" w:sz="4" w:space="0" w:color="auto"/>
              <w:left w:val="single" w:sz="4" w:space="0" w:color="auto"/>
              <w:bottom w:val="nil"/>
              <w:right w:val="single" w:sz="4" w:space="0" w:color="auto"/>
            </w:tcBorders>
            <w:shd w:val="clear" w:color="auto" w:fill="FFFFFF"/>
            <w:vAlign w:val="center"/>
          </w:tcPr>
          <w:p w:rsidR="00C81B8F" w:rsidRPr="002A7462" w:rsidRDefault="00C81B8F" w:rsidP="002A7462">
            <w:pPr>
              <w:spacing w:after="0" w:line="240" w:lineRule="auto"/>
              <w:jc w:val="center"/>
              <w:rPr>
                <w:rFonts w:ascii="Times New Roman" w:eastAsia="Times New Roman" w:hAnsi="Times New Roman"/>
                <w:sz w:val="16"/>
                <w:szCs w:val="16"/>
                <w:lang w:eastAsia="ru-RU"/>
              </w:rPr>
            </w:pPr>
            <w:r w:rsidRPr="002A7462">
              <w:rPr>
                <w:rFonts w:ascii="Times New Roman" w:eastAsia="Batang" w:hAnsi="Times New Roman"/>
                <w:color w:val="000000"/>
                <w:sz w:val="16"/>
                <w:szCs w:val="16"/>
                <w:lang w:eastAsia="ru-RU"/>
              </w:rPr>
              <w:t>Итого:</w:t>
            </w:r>
          </w:p>
        </w:tc>
        <w:tc>
          <w:tcPr>
            <w:tcW w:w="2212" w:type="dxa"/>
            <w:vMerge w:val="restart"/>
            <w:tcBorders>
              <w:top w:val="nil"/>
              <w:left w:val="single" w:sz="4" w:space="0" w:color="auto"/>
              <w:right w:val="single" w:sz="4" w:space="0" w:color="auto"/>
            </w:tcBorders>
            <w:shd w:val="clear" w:color="auto" w:fill="FFFFFF"/>
          </w:tcPr>
          <w:p w:rsidR="00C81B8F" w:rsidRPr="002A7462" w:rsidRDefault="00C81B8F" w:rsidP="002A7462">
            <w:pPr>
              <w:spacing w:after="0" w:line="240" w:lineRule="auto"/>
              <w:jc w:val="center"/>
              <w:rPr>
                <w:rFonts w:ascii="Times New Roman" w:eastAsia="Times New Roman" w:hAnsi="Times New Roman"/>
                <w:sz w:val="16"/>
                <w:szCs w:val="16"/>
                <w:lang w:eastAsia="ru-RU"/>
              </w:rPr>
            </w:pPr>
          </w:p>
        </w:tc>
      </w:tr>
      <w:tr w:rsidR="00C81B8F" w:rsidRPr="002A7462" w:rsidTr="002A7462">
        <w:trPr>
          <w:trHeight w:hRule="exact" w:val="214"/>
        </w:trPr>
        <w:tc>
          <w:tcPr>
            <w:tcW w:w="1418" w:type="dxa"/>
            <w:tcBorders>
              <w:top w:val="single" w:sz="4" w:space="0" w:color="auto"/>
              <w:left w:val="single" w:sz="4" w:space="0" w:color="auto"/>
              <w:bottom w:val="single" w:sz="4" w:space="0" w:color="auto"/>
              <w:right w:val="nil"/>
            </w:tcBorders>
            <w:shd w:val="clear" w:color="auto" w:fill="FFFFFF"/>
          </w:tcPr>
          <w:p w:rsidR="00C81B8F" w:rsidRPr="002A7462" w:rsidRDefault="00C81B8F" w:rsidP="00BF66DB">
            <w:pPr>
              <w:widowControl w:val="0"/>
              <w:spacing w:after="0" w:line="240" w:lineRule="auto"/>
              <w:jc w:val="center"/>
              <w:rPr>
                <w:rFonts w:ascii="Times New Roman" w:eastAsia="Times New Roman" w:hAnsi="Times New Roman"/>
                <w:sz w:val="16"/>
                <w:szCs w:val="16"/>
                <w:lang w:eastAsia="ru-RU"/>
              </w:rPr>
            </w:pPr>
            <w:r w:rsidRPr="002A7462">
              <w:rPr>
                <w:rFonts w:ascii="Times New Roman" w:eastAsia="Batang" w:hAnsi="Times New Roman"/>
                <w:color w:val="000000"/>
                <w:sz w:val="16"/>
                <w:szCs w:val="16"/>
                <w:lang w:eastAsia="ru-RU"/>
              </w:rPr>
              <w:t>Брестская</w:t>
            </w:r>
          </w:p>
        </w:tc>
        <w:tc>
          <w:tcPr>
            <w:tcW w:w="1169" w:type="dxa"/>
            <w:tcBorders>
              <w:top w:val="single" w:sz="4" w:space="0" w:color="auto"/>
              <w:left w:val="single" w:sz="4" w:space="0" w:color="auto"/>
              <w:bottom w:val="single" w:sz="4" w:space="0" w:color="auto"/>
              <w:right w:val="nil"/>
            </w:tcBorders>
            <w:shd w:val="clear" w:color="auto" w:fill="FFFFFF"/>
          </w:tcPr>
          <w:p w:rsidR="00C81B8F" w:rsidRPr="002A7462" w:rsidRDefault="00C81B8F" w:rsidP="00BF66DB">
            <w:pPr>
              <w:widowControl w:val="0"/>
              <w:spacing w:after="0" w:line="240" w:lineRule="auto"/>
              <w:jc w:val="center"/>
              <w:rPr>
                <w:rFonts w:ascii="Times New Roman" w:eastAsia="Times New Roman" w:hAnsi="Times New Roman"/>
                <w:sz w:val="16"/>
                <w:szCs w:val="16"/>
                <w:lang w:eastAsia="ru-RU"/>
              </w:rPr>
            </w:pPr>
            <w:r w:rsidRPr="002A7462">
              <w:rPr>
                <w:rFonts w:ascii="Times New Roman" w:eastAsia="Batang" w:hAnsi="Times New Roman"/>
                <w:color w:val="000000"/>
                <w:sz w:val="16"/>
                <w:szCs w:val="16"/>
                <w:lang w:eastAsia="ru-RU"/>
              </w:rPr>
              <w:t>18,9</w:t>
            </w:r>
          </w:p>
        </w:tc>
        <w:tc>
          <w:tcPr>
            <w:tcW w:w="1170" w:type="dxa"/>
            <w:tcBorders>
              <w:top w:val="single" w:sz="4" w:space="0" w:color="auto"/>
              <w:left w:val="single" w:sz="4" w:space="0" w:color="auto"/>
              <w:bottom w:val="single" w:sz="4" w:space="0" w:color="auto"/>
              <w:right w:val="nil"/>
            </w:tcBorders>
            <w:shd w:val="clear" w:color="auto" w:fill="FFFFFF"/>
          </w:tcPr>
          <w:p w:rsidR="00C81B8F" w:rsidRPr="002A7462" w:rsidRDefault="00C81B8F" w:rsidP="00BF66DB">
            <w:pPr>
              <w:widowControl w:val="0"/>
              <w:spacing w:after="0" w:line="240" w:lineRule="auto"/>
              <w:jc w:val="center"/>
              <w:rPr>
                <w:rFonts w:ascii="Times New Roman" w:eastAsia="Times New Roman" w:hAnsi="Times New Roman"/>
                <w:sz w:val="16"/>
                <w:szCs w:val="16"/>
                <w:lang w:eastAsia="ru-RU"/>
              </w:rPr>
            </w:pPr>
            <w:r w:rsidRPr="002A7462">
              <w:rPr>
                <w:rFonts w:ascii="Times New Roman" w:eastAsia="Batang" w:hAnsi="Times New Roman"/>
                <w:color w:val="000000"/>
                <w:sz w:val="16"/>
                <w:szCs w:val="16"/>
                <w:lang w:eastAsia="ru-RU"/>
              </w:rPr>
              <w:t>15,3</w:t>
            </w:r>
          </w:p>
        </w:tc>
        <w:tc>
          <w:tcPr>
            <w:tcW w:w="1169" w:type="dxa"/>
            <w:tcBorders>
              <w:top w:val="single" w:sz="4" w:space="0" w:color="auto"/>
              <w:left w:val="single" w:sz="4" w:space="0" w:color="auto"/>
              <w:bottom w:val="single" w:sz="4" w:space="0" w:color="auto"/>
              <w:right w:val="nil"/>
            </w:tcBorders>
            <w:shd w:val="clear" w:color="auto" w:fill="FFFFFF"/>
          </w:tcPr>
          <w:p w:rsidR="00C81B8F" w:rsidRPr="002A7462" w:rsidRDefault="00C81B8F" w:rsidP="00BF66DB">
            <w:pPr>
              <w:widowControl w:val="0"/>
              <w:spacing w:after="0" w:line="240" w:lineRule="auto"/>
              <w:jc w:val="center"/>
              <w:rPr>
                <w:rFonts w:ascii="Times New Roman" w:eastAsia="Times New Roman" w:hAnsi="Times New Roman"/>
                <w:sz w:val="16"/>
                <w:szCs w:val="16"/>
                <w:lang w:eastAsia="ru-RU"/>
              </w:rPr>
            </w:pPr>
            <w:r w:rsidRPr="002A7462">
              <w:rPr>
                <w:rFonts w:ascii="Times New Roman" w:eastAsia="Batang" w:hAnsi="Times New Roman"/>
                <w:color w:val="000000"/>
                <w:sz w:val="16"/>
                <w:szCs w:val="16"/>
                <w:lang w:eastAsia="ru-RU"/>
              </w:rPr>
              <w:t>23,0</w:t>
            </w:r>
          </w:p>
        </w:tc>
        <w:tc>
          <w:tcPr>
            <w:tcW w:w="1170" w:type="dxa"/>
            <w:tcBorders>
              <w:top w:val="single" w:sz="4" w:space="0" w:color="auto"/>
              <w:left w:val="single" w:sz="4" w:space="0" w:color="auto"/>
              <w:bottom w:val="single" w:sz="4" w:space="0" w:color="auto"/>
              <w:right w:val="single" w:sz="4" w:space="0" w:color="auto"/>
            </w:tcBorders>
            <w:shd w:val="clear" w:color="auto" w:fill="FFFFFF"/>
          </w:tcPr>
          <w:p w:rsidR="00C81B8F" w:rsidRPr="002A7462" w:rsidRDefault="00C81B8F" w:rsidP="00BF66DB">
            <w:pPr>
              <w:widowControl w:val="0"/>
              <w:spacing w:after="0" w:line="240" w:lineRule="auto"/>
              <w:jc w:val="center"/>
              <w:rPr>
                <w:rFonts w:ascii="Times New Roman" w:eastAsia="Times New Roman" w:hAnsi="Times New Roman"/>
                <w:sz w:val="16"/>
                <w:szCs w:val="16"/>
                <w:lang w:eastAsia="ru-RU"/>
              </w:rPr>
            </w:pPr>
            <w:r w:rsidRPr="002A7462">
              <w:rPr>
                <w:rFonts w:ascii="Times New Roman" w:eastAsia="Batang" w:hAnsi="Times New Roman"/>
                <w:color w:val="000000"/>
                <w:sz w:val="16"/>
                <w:szCs w:val="16"/>
                <w:lang w:eastAsia="ru-RU"/>
              </w:rPr>
              <w:t>57,2</w:t>
            </w:r>
          </w:p>
        </w:tc>
        <w:tc>
          <w:tcPr>
            <w:tcW w:w="2212" w:type="dxa"/>
            <w:vMerge/>
            <w:tcBorders>
              <w:left w:val="single" w:sz="4" w:space="0" w:color="auto"/>
              <w:right w:val="single" w:sz="4" w:space="0" w:color="auto"/>
            </w:tcBorders>
            <w:shd w:val="clear" w:color="auto" w:fill="FFFFFF"/>
          </w:tcPr>
          <w:p w:rsidR="00C81B8F" w:rsidRPr="002A7462" w:rsidRDefault="00C81B8F" w:rsidP="00BF66DB">
            <w:pPr>
              <w:widowControl w:val="0"/>
              <w:spacing w:after="0" w:line="240" w:lineRule="auto"/>
              <w:jc w:val="center"/>
              <w:rPr>
                <w:rFonts w:ascii="Times New Roman" w:eastAsia="Times New Roman" w:hAnsi="Times New Roman"/>
                <w:sz w:val="16"/>
                <w:szCs w:val="16"/>
                <w:lang w:eastAsia="ru-RU"/>
              </w:rPr>
            </w:pPr>
          </w:p>
        </w:tc>
      </w:tr>
      <w:tr w:rsidR="00C81B8F" w:rsidRPr="002A7462" w:rsidTr="002A7462">
        <w:trPr>
          <w:trHeight w:hRule="exact" w:val="270"/>
        </w:trPr>
        <w:tc>
          <w:tcPr>
            <w:tcW w:w="1418" w:type="dxa"/>
            <w:tcBorders>
              <w:top w:val="single" w:sz="4" w:space="0" w:color="auto"/>
              <w:left w:val="single" w:sz="4" w:space="0" w:color="auto"/>
              <w:bottom w:val="single" w:sz="4" w:space="0" w:color="auto"/>
              <w:right w:val="nil"/>
            </w:tcBorders>
            <w:shd w:val="clear" w:color="auto" w:fill="FFFFFF"/>
          </w:tcPr>
          <w:p w:rsidR="00C81B8F" w:rsidRPr="002A7462" w:rsidRDefault="00C81B8F" w:rsidP="00BF66DB">
            <w:pPr>
              <w:widowControl w:val="0"/>
              <w:spacing w:after="0" w:line="240" w:lineRule="auto"/>
              <w:jc w:val="center"/>
              <w:rPr>
                <w:rFonts w:ascii="Times New Roman" w:eastAsia="Times New Roman" w:hAnsi="Times New Roman"/>
                <w:sz w:val="16"/>
                <w:szCs w:val="16"/>
                <w:lang w:eastAsia="ru-RU"/>
              </w:rPr>
            </w:pPr>
            <w:r w:rsidRPr="002A7462">
              <w:rPr>
                <w:rFonts w:ascii="Times New Roman" w:eastAsia="Batang" w:hAnsi="Times New Roman"/>
                <w:color w:val="000000"/>
                <w:sz w:val="16"/>
                <w:szCs w:val="16"/>
                <w:lang w:eastAsia="ru-RU"/>
              </w:rPr>
              <w:t>Витебская</w:t>
            </w:r>
          </w:p>
        </w:tc>
        <w:tc>
          <w:tcPr>
            <w:tcW w:w="1169" w:type="dxa"/>
            <w:tcBorders>
              <w:top w:val="single" w:sz="4" w:space="0" w:color="auto"/>
              <w:left w:val="single" w:sz="4" w:space="0" w:color="auto"/>
              <w:bottom w:val="single" w:sz="4" w:space="0" w:color="auto"/>
              <w:right w:val="nil"/>
            </w:tcBorders>
            <w:shd w:val="clear" w:color="auto" w:fill="FFFFFF"/>
          </w:tcPr>
          <w:p w:rsidR="00C81B8F" w:rsidRPr="002A7462" w:rsidRDefault="00C81B8F" w:rsidP="00BF66DB">
            <w:pPr>
              <w:widowControl w:val="0"/>
              <w:spacing w:after="0" w:line="240" w:lineRule="auto"/>
              <w:jc w:val="center"/>
              <w:rPr>
                <w:rFonts w:ascii="Times New Roman" w:eastAsia="Times New Roman" w:hAnsi="Times New Roman"/>
                <w:sz w:val="16"/>
                <w:szCs w:val="16"/>
                <w:lang w:eastAsia="ru-RU"/>
              </w:rPr>
            </w:pPr>
            <w:r w:rsidRPr="002A7462">
              <w:rPr>
                <w:rFonts w:ascii="Times New Roman" w:eastAsia="Batang" w:hAnsi="Times New Roman"/>
                <w:color w:val="000000"/>
                <w:sz w:val="16"/>
                <w:szCs w:val="16"/>
                <w:lang w:eastAsia="ru-RU"/>
              </w:rPr>
              <w:t>325,4</w:t>
            </w:r>
          </w:p>
        </w:tc>
        <w:tc>
          <w:tcPr>
            <w:tcW w:w="1170" w:type="dxa"/>
            <w:tcBorders>
              <w:top w:val="single" w:sz="4" w:space="0" w:color="auto"/>
              <w:left w:val="single" w:sz="4" w:space="0" w:color="auto"/>
              <w:bottom w:val="single" w:sz="4" w:space="0" w:color="auto"/>
              <w:right w:val="nil"/>
            </w:tcBorders>
            <w:shd w:val="clear" w:color="auto" w:fill="FFFFFF"/>
          </w:tcPr>
          <w:p w:rsidR="00C81B8F" w:rsidRPr="002A7462" w:rsidRDefault="00C81B8F" w:rsidP="00BF66DB">
            <w:pPr>
              <w:widowControl w:val="0"/>
              <w:spacing w:after="0" w:line="240" w:lineRule="auto"/>
              <w:jc w:val="center"/>
              <w:rPr>
                <w:rFonts w:ascii="Times New Roman" w:eastAsia="Times New Roman" w:hAnsi="Times New Roman"/>
                <w:sz w:val="16"/>
                <w:szCs w:val="16"/>
                <w:lang w:eastAsia="ru-RU"/>
              </w:rPr>
            </w:pPr>
            <w:r w:rsidRPr="002A7462">
              <w:rPr>
                <w:rFonts w:ascii="Times New Roman" w:eastAsia="Batang" w:hAnsi="Times New Roman"/>
                <w:color w:val="000000"/>
                <w:sz w:val="16"/>
                <w:szCs w:val="16"/>
                <w:lang w:eastAsia="ru-RU"/>
              </w:rPr>
              <w:t>245,2</w:t>
            </w:r>
          </w:p>
        </w:tc>
        <w:tc>
          <w:tcPr>
            <w:tcW w:w="1169" w:type="dxa"/>
            <w:tcBorders>
              <w:top w:val="single" w:sz="4" w:space="0" w:color="auto"/>
              <w:left w:val="single" w:sz="4" w:space="0" w:color="auto"/>
              <w:bottom w:val="single" w:sz="4" w:space="0" w:color="auto"/>
              <w:right w:val="nil"/>
            </w:tcBorders>
            <w:shd w:val="clear" w:color="auto" w:fill="FFFFFF"/>
          </w:tcPr>
          <w:p w:rsidR="00C81B8F" w:rsidRPr="002A7462" w:rsidRDefault="00C81B8F" w:rsidP="00BF66DB">
            <w:pPr>
              <w:widowControl w:val="0"/>
              <w:spacing w:after="0" w:line="240" w:lineRule="auto"/>
              <w:jc w:val="center"/>
              <w:rPr>
                <w:rFonts w:ascii="Times New Roman" w:eastAsia="Times New Roman" w:hAnsi="Times New Roman"/>
                <w:sz w:val="16"/>
                <w:szCs w:val="16"/>
                <w:lang w:eastAsia="ru-RU"/>
              </w:rPr>
            </w:pPr>
            <w:r w:rsidRPr="002A7462">
              <w:rPr>
                <w:rFonts w:ascii="Times New Roman" w:eastAsia="Batang" w:hAnsi="Times New Roman"/>
                <w:color w:val="000000"/>
                <w:sz w:val="16"/>
                <w:szCs w:val="16"/>
                <w:lang w:eastAsia="ru-RU"/>
              </w:rPr>
              <w:t>149,5</w:t>
            </w:r>
          </w:p>
        </w:tc>
        <w:tc>
          <w:tcPr>
            <w:tcW w:w="1170" w:type="dxa"/>
            <w:tcBorders>
              <w:top w:val="single" w:sz="4" w:space="0" w:color="auto"/>
              <w:left w:val="single" w:sz="4" w:space="0" w:color="auto"/>
              <w:bottom w:val="single" w:sz="4" w:space="0" w:color="auto"/>
              <w:right w:val="single" w:sz="4" w:space="0" w:color="auto"/>
            </w:tcBorders>
            <w:shd w:val="clear" w:color="auto" w:fill="FFFFFF"/>
          </w:tcPr>
          <w:p w:rsidR="00C81B8F" w:rsidRPr="002A7462" w:rsidRDefault="00C81B8F" w:rsidP="00BF66DB">
            <w:pPr>
              <w:widowControl w:val="0"/>
              <w:spacing w:after="0" w:line="240" w:lineRule="auto"/>
              <w:jc w:val="center"/>
              <w:rPr>
                <w:rFonts w:ascii="Times New Roman" w:eastAsia="Times New Roman" w:hAnsi="Times New Roman"/>
                <w:sz w:val="16"/>
                <w:szCs w:val="16"/>
                <w:lang w:eastAsia="ru-RU"/>
              </w:rPr>
            </w:pPr>
            <w:r w:rsidRPr="002A7462">
              <w:rPr>
                <w:rFonts w:ascii="Times New Roman" w:eastAsia="Batang" w:hAnsi="Times New Roman"/>
                <w:color w:val="000000"/>
                <w:sz w:val="16"/>
                <w:szCs w:val="16"/>
                <w:lang w:eastAsia="ru-RU"/>
              </w:rPr>
              <w:t>720,1</w:t>
            </w:r>
          </w:p>
        </w:tc>
        <w:tc>
          <w:tcPr>
            <w:tcW w:w="2212" w:type="dxa"/>
            <w:vMerge/>
            <w:tcBorders>
              <w:left w:val="single" w:sz="4" w:space="0" w:color="auto"/>
              <w:right w:val="single" w:sz="4" w:space="0" w:color="auto"/>
            </w:tcBorders>
            <w:shd w:val="clear" w:color="auto" w:fill="FFFFFF"/>
          </w:tcPr>
          <w:p w:rsidR="00C81B8F" w:rsidRPr="002A7462" w:rsidRDefault="00C81B8F" w:rsidP="00BF66DB">
            <w:pPr>
              <w:widowControl w:val="0"/>
              <w:spacing w:after="0" w:line="240" w:lineRule="auto"/>
              <w:jc w:val="center"/>
              <w:rPr>
                <w:rFonts w:ascii="Times New Roman" w:eastAsia="Times New Roman" w:hAnsi="Times New Roman"/>
                <w:sz w:val="16"/>
                <w:szCs w:val="16"/>
                <w:lang w:eastAsia="ru-RU"/>
              </w:rPr>
            </w:pPr>
          </w:p>
        </w:tc>
      </w:tr>
      <w:tr w:rsidR="00C81B8F" w:rsidRPr="002A7462" w:rsidTr="002A7462">
        <w:trPr>
          <w:trHeight w:hRule="exact" w:val="286"/>
        </w:trPr>
        <w:tc>
          <w:tcPr>
            <w:tcW w:w="1418" w:type="dxa"/>
            <w:tcBorders>
              <w:top w:val="single" w:sz="4" w:space="0" w:color="auto"/>
              <w:left w:val="single" w:sz="4" w:space="0" w:color="auto"/>
              <w:bottom w:val="single" w:sz="4" w:space="0" w:color="auto"/>
              <w:right w:val="nil"/>
            </w:tcBorders>
            <w:shd w:val="clear" w:color="auto" w:fill="FFFFFF"/>
          </w:tcPr>
          <w:p w:rsidR="00C81B8F" w:rsidRPr="002A7462" w:rsidRDefault="00C81B8F" w:rsidP="00BF66DB">
            <w:pPr>
              <w:widowControl w:val="0"/>
              <w:spacing w:after="0" w:line="240" w:lineRule="auto"/>
              <w:jc w:val="center"/>
              <w:rPr>
                <w:rFonts w:ascii="Times New Roman" w:eastAsia="Times New Roman" w:hAnsi="Times New Roman"/>
                <w:sz w:val="16"/>
                <w:szCs w:val="16"/>
                <w:lang w:eastAsia="ru-RU"/>
              </w:rPr>
            </w:pPr>
            <w:r w:rsidRPr="002A7462">
              <w:rPr>
                <w:rFonts w:ascii="Times New Roman" w:eastAsia="Batang" w:hAnsi="Times New Roman"/>
                <w:color w:val="000000"/>
                <w:sz w:val="16"/>
                <w:szCs w:val="16"/>
                <w:lang w:eastAsia="ru-RU"/>
              </w:rPr>
              <w:t>Гомельская</w:t>
            </w:r>
          </w:p>
        </w:tc>
        <w:tc>
          <w:tcPr>
            <w:tcW w:w="1169" w:type="dxa"/>
            <w:tcBorders>
              <w:top w:val="single" w:sz="4" w:space="0" w:color="auto"/>
              <w:left w:val="single" w:sz="4" w:space="0" w:color="auto"/>
              <w:bottom w:val="single" w:sz="4" w:space="0" w:color="auto"/>
              <w:right w:val="nil"/>
            </w:tcBorders>
            <w:shd w:val="clear" w:color="auto" w:fill="FFFFFF"/>
          </w:tcPr>
          <w:p w:rsidR="00C81B8F" w:rsidRPr="002A7462" w:rsidRDefault="00C81B8F" w:rsidP="00BF66DB">
            <w:pPr>
              <w:widowControl w:val="0"/>
              <w:spacing w:after="0" w:line="240" w:lineRule="auto"/>
              <w:jc w:val="center"/>
              <w:rPr>
                <w:rFonts w:ascii="Times New Roman" w:eastAsia="Times New Roman" w:hAnsi="Times New Roman"/>
                <w:sz w:val="16"/>
                <w:szCs w:val="16"/>
                <w:lang w:eastAsia="ru-RU"/>
              </w:rPr>
            </w:pPr>
            <w:r w:rsidRPr="002A7462">
              <w:rPr>
                <w:rFonts w:ascii="Times New Roman" w:eastAsia="Batang" w:hAnsi="Times New Roman"/>
                <w:color w:val="000000"/>
                <w:sz w:val="16"/>
                <w:szCs w:val="16"/>
                <w:lang w:eastAsia="ru-RU"/>
              </w:rPr>
              <w:t>15,3</w:t>
            </w:r>
          </w:p>
        </w:tc>
        <w:tc>
          <w:tcPr>
            <w:tcW w:w="1170" w:type="dxa"/>
            <w:tcBorders>
              <w:top w:val="single" w:sz="4" w:space="0" w:color="auto"/>
              <w:left w:val="single" w:sz="4" w:space="0" w:color="auto"/>
              <w:bottom w:val="single" w:sz="4" w:space="0" w:color="auto"/>
              <w:right w:val="nil"/>
            </w:tcBorders>
            <w:shd w:val="clear" w:color="auto" w:fill="FFFFFF"/>
          </w:tcPr>
          <w:p w:rsidR="00C81B8F" w:rsidRPr="002A7462" w:rsidRDefault="00C81B8F" w:rsidP="00BF66DB">
            <w:pPr>
              <w:widowControl w:val="0"/>
              <w:spacing w:after="0" w:line="240" w:lineRule="auto"/>
              <w:jc w:val="center"/>
              <w:rPr>
                <w:rFonts w:ascii="Times New Roman" w:eastAsia="Times New Roman" w:hAnsi="Times New Roman"/>
                <w:sz w:val="16"/>
                <w:szCs w:val="16"/>
                <w:lang w:eastAsia="ru-RU"/>
              </w:rPr>
            </w:pPr>
            <w:r w:rsidRPr="002A7462">
              <w:rPr>
                <w:rFonts w:ascii="Times New Roman" w:eastAsia="Batang" w:hAnsi="Times New Roman"/>
                <w:color w:val="000000"/>
                <w:sz w:val="16"/>
                <w:szCs w:val="16"/>
                <w:lang w:eastAsia="ru-RU"/>
              </w:rPr>
              <w:t>33,1</w:t>
            </w:r>
          </w:p>
        </w:tc>
        <w:tc>
          <w:tcPr>
            <w:tcW w:w="1169" w:type="dxa"/>
            <w:tcBorders>
              <w:top w:val="single" w:sz="4" w:space="0" w:color="auto"/>
              <w:left w:val="single" w:sz="4" w:space="0" w:color="auto"/>
              <w:bottom w:val="single" w:sz="4" w:space="0" w:color="auto"/>
              <w:right w:val="nil"/>
            </w:tcBorders>
            <w:shd w:val="clear" w:color="auto" w:fill="FFFFFF"/>
          </w:tcPr>
          <w:p w:rsidR="00C81B8F" w:rsidRPr="002A7462" w:rsidRDefault="00C81B8F" w:rsidP="00BF66DB">
            <w:pPr>
              <w:widowControl w:val="0"/>
              <w:spacing w:after="0" w:line="240" w:lineRule="auto"/>
              <w:jc w:val="center"/>
              <w:rPr>
                <w:rFonts w:ascii="Times New Roman" w:eastAsia="Times New Roman" w:hAnsi="Times New Roman"/>
                <w:sz w:val="16"/>
                <w:szCs w:val="16"/>
                <w:lang w:eastAsia="ru-RU"/>
              </w:rPr>
            </w:pPr>
            <w:r w:rsidRPr="002A7462">
              <w:rPr>
                <w:rFonts w:ascii="Times New Roman" w:eastAsia="Batang" w:hAnsi="Times New Roman"/>
                <w:color w:val="000000"/>
                <w:sz w:val="16"/>
                <w:szCs w:val="16"/>
                <w:lang w:eastAsia="ru-RU"/>
              </w:rPr>
              <w:t>42,3</w:t>
            </w:r>
          </w:p>
        </w:tc>
        <w:tc>
          <w:tcPr>
            <w:tcW w:w="1170" w:type="dxa"/>
            <w:tcBorders>
              <w:top w:val="single" w:sz="4" w:space="0" w:color="auto"/>
              <w:left w:val="single" w:sz="4" w:space="0" w:color="auto"/>
              <w:bottom w:val="single" w:sz="4" w:space="0" w:color="auto"/>
              <w:right w:val="single" w:sz="4" w:space="0" w:color="auto"/>
            </w:tcBorders>
            <w:shd w:val="clear" w:color="auto" w:fill="FFFFFF"/>
          </w:tcPr>
          <w:p w:rsidR="00C81B8F" w:rsidRPr="002A7462" w:rsidRDefault="00C81B8F" w:rsidP="00BF66DB">
            <w:pPr>
              <w:widowControl w:val="0"/>
              <w:spacing w:after="0" w:line="240" w:lineRule="auto"/>
              <w:jc w:val="center"/>
              <w:rPr>
                <w:rFonts w:ascii="Times New Roman" w:eastAsia="Times New Roman" w:hAnsi="Times New Roman"/>
                <w:sz w:val="16"/>
                <w:szCs w:val="16"/>
                <w:lang w:eastAsia="ru-RU"/>
              </w:rPr>
            </w:pPr>
            <w:r w:rsidRPr="002A7462">
              <w:rPr>
                <w:rFonts w:ascii="Times New Roman" w:eastAsia="Batang" w:hAnsi="Times New Roman"/>
                <w:color w:val="000000"/>
                <w:sz w:val="16"/>
                <w:szCs w:val="16"/>
                <w:lang w:eastAsia="ru-RU"/>
              </w:rPr>
              <w:t>90,7</w:t>
            </w:r>
          </w:p>
        </w:tc>
        <w:tc>
          <w:tcPr>
            <w:tcW w:w="2212" w:type="dxa"/>
            <w:vMerge/>
            <w:tcBorders>
              <w:left w:val="single" w:sz="4" w:space="0" w:color="auto"/>
              <w:right w:val="single" w:sz="4" w:space="0" w:color="auto"/>
            </w:tcBorders>
            <w:shd w:val="clear" w:color="auto" w:fill="FFFFFF"/>
          </w:tcPr>
          <w:p w:rsidR="00C81B8F" w:rsidRPr="002A7462" w:rsidRDefault="00C81B8F" w:rsidP="00BF66DB">
            <w:pPr>
              <w:widowControl w:val="0"/>
              <w:spacing w:after="0" w:line="240" w:lineRule="auto"/>
              <w:jc w:val="center"/>
              <w:rPr>
                <w:rFonts w:ascii="Times New Roman" w:eastAsia="Times New Roman" w:hAnsi="Times New Roman"/>
                <w:sz w:val="16"/>
                <w:szCs w:val="16"/>
                <w:lang w:eastAsia="ru-RU"/>
              </w:rPr>
            </w:pPr>
          </w:p>
        </w:tc>
      </w:tr>
      <w:tr w:rsidR="00C81B8F" w:rsidRPr="002A7462" w:rsidTr="002A7462">
        <w:trPr>
          <w:trHeight w:hRule="exact" w:val="282"/>
        </w:trPr>
        <w:tc>
          <w:tcPr>
            <w:tcW w:w="1418" w:type="dxa"/>
            <w:tcBorders>
              <w:top w:val="single" w:sz="4" w:space="0" w:color="auto"/>
              <w:left w:val="single" w:sz="4" w:space="0" w:color="auto"/>
              <w:bottom w:val="single" w:sz="4" w:space="0" w:color="auto"/>
              <w:right w:val="nil"/>
            </w:tcBorders>
            <w:shd w:val="clear" w:color="auto" w:fill="FFFFFF"/>
          </w:tcPr>
          <w:p w:rsidR="00C81B8F" w:rsidRPr="002A7462" w:rsidRDefault="00C81B8F" w:rsidP="00BF66DB">
            <w:pPr>
              <w:widowControl w:val="0"/>
              <w:spacing w:after="0" w:line="240" w:lineRule="auto"/>
              <w:jc w:val="center"/>
              <w:rPr>
                <w:rFonts w:ascii="Times New Roman" w:eastAsia="Times New Roman" w:hAnsi="Times New Roman"/>
                <w:sz w:val="16"/>
                <w:szCs w:val="16"/>
                <w:lang w:eastAsia="ru-RU"/>
              </w:rPr>
            </w:pPr>
            <w:r w:rsidRPr="002A7462">
              <w:rPr>
                <w:rFonts w:ascii="Times New Roman" w:eastAsia="Batang" w:hAnsi="Times New Roman"/>
                <w:color w:val="000000"/>
                <w:sz w:val="16"/>
                <w:szCs w:val="16"/>
                <w:lang w:eastAsia="ru-RU"/>
              </w:rPr>
              <w:t>Гродненская</w:t>
            </w:r>
          </w:p>
        </w:tc>
        <w:tc>
          <w:tcPr>
            <w:tcW w:w="1169" w:type="dxa"/>
            <w:tcBorders>
              <w:top w:val="single" w:sz="4" w:space="0" w:color="auto"/>
              <w:left w:val="single" w:sz="4" w:space="0" w:color="auto"/>
              <w:bottom w:val="single" w:sz="4" w:space="0" w:color="auto"/>
              <w:right w:val="nil"/>
            </w:tcBorders>
            <w:shd w:val="clear" w:color="auto" w:fill="FFFFFF"/>
          </w:tcPr>
          <w:p w:rsidR="00C81B8F" w:rsidRPr="002A7462" w:rsidRDefault="00C81B8F" w:rsidP="00BF66DB">
            <w:pPr>
              <w:widowControl w:val="0"/>
              <w:spacing w:after="0" w:line="240" w:lineRule="auto"/>
              <w:jc w:val="center"/>
              <w:rPr>
                <w:rFonts w:ascii="Times New Roman" w:eastAsia="Times New Roman" w:hAnsi="Times New Roman"/>
                <w:sz w:val="16"/>
                <w:szCs w:val="16"/>
                <w:lang w:eastAsia="ru-RU"/>
              </w:rPr>
            </w:pPr>
            <w:r w:rsidRPr="002A7462">
              <w:rPr>
                <w:rFonts w:ascii="Times New Roman" w:eastAsia="Batang" w:hAnsi="Times New Roman"/>
                <w:color w:val="000000"/>
                <w:sz w:val="16"/>
                <w:szCs w:val="16"/>
                <w:lang w:eastAsia="ru-RU"/>
              </w:rPr>
              <w:t>25,3</w:t>
            </w:r>
          </w:p>
        </w:tc>
        <w:tc>
          <w:tcPr>
            <w:tcW w:w="1170" w:type="dxa"/>
            <w:tcBorders>
              <w:top w:val="single" w:sz="4" w:space="0" w:color="auto"/>
              <w:left w:val="single" w:sz="4" w:space="0" w:color="auto"/>
              <w:bottom w:val="single" w:sz="4" w:space="0" w:color="auto"/>
              <w:right w:val="nil"/>
            </w:tcBorders>
            <w:shd w:val="clear" w:color="auto" w:fill="FFFFFF"/>
          </w:tcPr>
          <w:p w:rsidR="00C81B8F" w:rsidRPr="002A7462" w:rsidRDefault="00C81B8F" w:rsidP="00BF66DB">
            <w:pPr>
              <w:widowControl w:val="0"/>
              <w:spacing w:after="0" w:line="240" w:lineRule="auto"/>
              <w:jc w:val="center"/>
              <w:rPr>
                <w:rFonts w:ascii="Times New Roman" w:eastAsia="Times New Roman" w:hAnsi="Times New Roman"/>
                <w:sz w:val="16"/>
                <w:szCs w:val="16"/>
                <w:lang w:eastAsia="ru-RU"/>
              </w:rPr>
            </w:pPr>
            <w:r w:rsidRPr="002A7462">
              <w:rPr>
                <w:rFonts w:ascii="Times New Roman" w:eastAsia="Batang" w:hAnsi="Times New Roman"/>
                <w:color w:val="000000"/>
                <w:sz w:val="16"/>
                <w:szCs w:val="16"/>
                <w:lang w:eastAsia="ru-RU"/>
              </w:rPr>
              <w:t>24,8</w:t>
            </w:r>
          </w:p>
        </w:tc>
        <w:tc>
          <w:tcPr>
            <w:tcW w:w="1169" w:type="dxa"/>
            <w:tcBorders>
              <w:top w:val="single" w:sz="4" w:space="0" w:color="auto"/>
              <w:left w:val="single" w:sz="4" w:space="0" w:color="auto"/>
              <w:bottom w:val="single" w:sz="4" w:space="0" w:color="auto"/>
              <w:right w:val="nil"/>
            </w:tcBorders>
            <w:shd w:val="clear" w:color="auto" w:fill="FFFFFF"/>
          </w:tcPr>
          <w:p w:rsidR="00C81B8F" w:rsidRPr="002A7462" w:rsidRDefault="00C81B8F" w:rsidP="00BF66DB">
            <w:pPr>
              <w:widowControl w:val="0"/>
              <w:spacing w:after="0" w:line="240" w:lineRule="auto"/>
              <w:jc w:val="center"/>
              <w:rPr>
                <w:rFonts w:ascii="Times New Roman" w:eastAsia="Times New Roman" w:hAnsi="Times New Roman"/>
                <w:sz w:val="16"/>
                <w:szCs w:val="16"/>
                <w:lang w:eastAsia="ru-RU"/>
              </w:rPr>
            </w:pPr>
            <w:r w:rsidRPr="002A7462">
              <w:rPr>
                <w:rFonts w:ascii="Times New Roman" w:eastAsia="Batang" w:hAnsi="Times New Roman"/>
                <w:color w:val="000000"/>
                <w:sz w:val="16"/>
                <w:szCs w:val="16"/>
                <w:lang w:eastAsia="ru-RU"/>
              </w:rPr>
              <w:t>11,0</w:t>
            </w:r>
          </w:p>
        </w:tc>
        <w:tc>
          <w:tcPr>
            <w:tcW w:w="1170" w:type="dxa"/>
            <w:tcBorders>
              <w:top w:val="single" w:sz="4" w:space="0" w:color="auto"/>
              <w:left w:val="single" w:sz="4" w:space="0" w:color="auto"/>
              <w:bottom w:val="single" w:sz="4" w:space="0" w:color="auto"/>
              <w:right w:val="single" w:sz="4" w:space="0" w:color="auto"/>
            </w:tcBorders>
            <w:shd w:val="clear" w:color="auto" w:fill="FFFFFF"/>
          </w:tcPr>
          <w:p w:rsidR="00C81B8F" w:rsidRPr="002A7462" w:rsidRDefault="00C81B8F" w:rsidP="00BF66DB">
            <w:pPr>
              <w:widowControl w:val="0"/>
              <w:spacing w:after="0" w:line="240" w:lineRule="auto"/>
              <w:jc w:val="center"/>
              <w:rPr>
                <w:rFonts w:ascii="Times New Roman" w:eastAsia="Times New Roman" w:hAnsi="Times New Roman"/>
                <w:sz w:val="16"/>
                <w:szCs w:val="16"/>
                <w:lang w:eastAsia="ru-RU"/>
              </w:rPr>
            </w:pPr>
            <w:r w:rsidRPr="002A7462">
              <w:rPr>
                <w:rFonts w:ascii="Times New Roman" w:eastAsia="Batang" w:hAnsi="Times New Roman"/>
                <w:color w:val="000000"/>
                <w:sz w:val="16"/>
                <w:szCs w:val="16"/>
                <w:lang w:eastAsia="ru-RU"/>
              </w:rPr>
              <w:t>61 ,1</w:t>
            </w:r>
          </w:p>
        </w:tc>
        <w:tc>
          <w:tcPr>
            <w:tcW w:w="2212" w:type="dxa"/>
            <w:vMerge/>
            <w:tcBorders>
              <w:left w:val="single" w:sz="4" w:space="0" w:color="auto"/>
              <w:right w:val="single" w:sz="4" w:space="0" w:color="auto"/>
            </w:tcBorders>
            <w:shd w:val="clear" w:color="auto" w:fill="FFFFFF"/>
          </w:tcPr>
          <w:p w:rsidR="00C81B8F" w:rsidRPr="002A7462" w:rsidRDefault="00C81B8F" w:rsidP="00BF66DB">
            <w:pPr>
              <w:widowControl w:val="0"/>
              <w:spacing w:after="0" w:line="240" w:lineRule="auto"/>
              <w:jc w:val="center"/>
              <w:rPr>
                <w:rFonts w:ascii="Times New Roman" w:eastAsia="Times New Roman" w:hAnsi="Times New Roman"/>
                <w:sz w:val="16"/>
                <w:szCs w:val="16"/>
                <w:lang w:eastAsia="ru-RU"/>
              </w:rPr>
            </w:pPr>
          </w:p>
        </w:tc>
      </w:tr>
      <w:tr w:rsidR="00C81B8F" w:rsidRPr="002A7462" w:rsidTr="002A7462">
        <w:trPr>
          <w:trHeight w:hRule="exact" w:val="255"/>
        </w:trPr>
        <w:tc>
          <w:tcPr>
            <w:tcW w:w="1418" w:type="dxa"/>
            <w:tcBorders>
              <w:top w:val="single" w:sz="4" w:space="0" w:color="auto"/>
              <w:left w:val="single" w:sz="4" w:space="0" w:color="auto"/>
              <w:bottom w:val="single" w:sz="4" w:space="0" w:color="auto"/>
              <w:right w:val="nil"/>
            </w:tcBorders>
            <w:shd w:val="clear" w:color="auto" w:fill="FFFFFF"/>
          </w:tcPr>
          <w:p w:rsidR="00C81B8F" w:rsidRPr="002A7462" w:rsidRDefault="00C81B8F" w:rsidP="00BF66DB">
            <w:pPr>
              <w:widowControl w:val="0"/>
              <w:spacing w:after="0" w:line="240" w:lineRule="auto"/>
              <w:jc w:val="center"/>
              <w:rPr>
                <w:rFonts w:ascii="Times New Roman" w:eastAsia="Times New Roman" w:hAnsi="Times New Roman"/>
                <w:sz w:val="16"/>
                <w:szCs w:val="16"/>
                <w:lang w:eastAsia="ru-RU"/>
              </w:rPr>
            </w:pPr>
            <w:r w:rsidRPr="002A7462">
              <w:rPr>
                <w:rFonts w:ascii="Times New Roman" w:eastAsia="Batang" w:hAnsi="Times New Roman"/>
                <w:color w:val="000000"/>
                <w:sz w:val="16"/>
                <w:szCs w:val="16"/>
                <w:lang w:eastAsia="ru-RU"/>
              </w:rPr>
              <w:t>Минская</w:t>
            </w:r>
          </w:p>
        </w:tc>
        <w:tc>
          <w:tcPr>
            <w:tcW w:w="1169" w:type="dxa"/>
            <w:tcBorders>
              <w:top w:val="single" w:sz="4" w:space="0" w:color="auto"/>
              <w:left w:val="single" w:sz="4" w:space="0" w:color="auto"/>
              <w:bottom w:val="single" w:sz="4" w:space="0" w:color="auto"/>
              <w:right w:val="nil"/>
            </w:tcBorders>
            <w:shd w:val="clear" w:color="auto" w:fill="FFFFFF"/>
          </w:tcPr>
          <w:p w:rsidR="00C81B8F" w:rsidRPr="002A7462" w:rsidRDefault="00C81B8F" w:rsidP="00BF66DB">
            <w:pPr>
              <w:widowControl w:val="0"/>
              <w:spacing w:after="0" w:line="240" w:lineRule="auto"/>
              <w:jc w:val="center"/>
              <w:rPr>
                <w:rFonts w:ascii="Times New Roman" w:eastAsia="Times New Roman" w:hAnsi="Times New Roman"/>
                <w:sz w:val="16"/>
                <w:szCs w:val="16"/>
                <w:lang w:eastAsia="ru-RU"/>
              </w:rPr>
            </w:pPr>
            <w:r w:rsidRPr="002A7462">
              <w:rPr>
                <w:rFonts w:ascii="Times New Roman" w:eastAsia="Batang" w:hAnsi="Times New Roman"/>
                <w:color w:val="000000"/>
                <w:sz w:val="16"/>
                <w:szCs w:val="16"/>
                <w:lang w:eastAsia="ru-RU"/>
              </w:rPr>
              <w:t>95,6</w:t>
            </w:r>
          </w:p>
        </w:tc>
        <w:tc>
          <w:tcPr>
            <w:tcW w:w="1170" w:type="dxa"/>
            <w:tcBorders>
              <w:top w:val="single" w:sz="4" w:space="0" w:color="auto"/>
              <w:left w:val="single" w:sz="4" w:space="0" w:color="auto"/>
              <w:bottom w:val="single" w:sz="4" w:space="0" w:color="auto"/>
              <w:right w:val="nil"/>
            </w:tcBorders>
            <w:shd w:val="clear" w:color="auto" w:fill="FFFFFF"/>
          </w:tcPr>
          <w:p w:rsidR="00C81B8F" w:rsidRPr="002A7462" w:rsidRDefault="00C81B8F" w:rsidP="00BF66DB">
            <w:pPr>
              <w:widowControl w:val="0"/>
              <w:spacing w:after="0" w:line="240" w:lineRule="auto"/>
              <w:jc w:val="center"/>
              <w:rPr>
                <w:rFonts w:ascii="Times New Roman" w:eastAsia="Times New Roman" w:hAnsi="Times New Roman"/>
                <w:sz w:val="16"/>
                <w:szCs w:val="16"/>
                <w:lang w:eastAsia="ru-RU"/>
              </w:rPr>
            </w:pPr>
            <w:r w:rsidRPr="002A7462">
              <w:rPr>
                <w:rFonts w:ascii="Times New Roman" w:eastAsia="Batang" w:hAnsi="Times New Roman"/>
                <w:color w:val="000000"/>
                <w:sz w:val="16"/>
                <w:szCs w:val="16"/>
                <w:lang w:eastAsia="ru-RU"/>
              </w:rPr>
              <w:t>56,3</w:t>
            </w:r>
          </w:p>
        </w:tc>
        <w:tc>
          <w:tcPr>
            <w:tcW w:w="1169" w:type="dxa"/>
            <w:tcBorders>
              <w:top w:val="single" w:sz="4" w:space="0" w:color="auto"/>
              <w:left w:val="single" w:sz="4" w:space="0" w:color="auto"/>
              <w:bottom w:val="single" w:sz="4" w:space="0" w:color="auto"/>
              <w:right w:val="nil"/>
            </w:tcBorders>
            <w:shd w:val="clear" w:color="auto" w:fill="FFFFFF"/>
          </w:tcPr>
          <w:p w:rsidR="00C81B8F" w:rsidRPr="002A7462" w:rsidRDefault="00C81B8F" w:rsidP="00BF66DB">
            <w:pPr>
              <w:widowControl w:val="0"/>
              <w:spacing w:after="0" w:line="240" w:lineRule="auto"/>
              <w:jc w:val="center"/>
              <w:rPr>
                <w:rFonts w:ascii="Times New Roman" w:eastAsia="Times New Roman" w:hAnsi="Times New Roman"/>
                <w:sz w:val="16"/>
                <w:szCs w:val="16"/>
                <w:lang w:eastAsia="ru-RU"/>
              </w:rPr>
            </w:pPr>
            <w:r w:rsidRPr="002A7462">
              <w:rPr>
                <w:rFonts w:ascii="Times New Roman" w:eastAsia="Batang" w:hAnsi="Times New Roman"/>
                <w:color w:val="000000"/>
                <w:sz w:val="16"/>
                <w:szCs w:val="16"/>
                <w:lang w:eastAsia="ru-RU"/>
              </w:rPr>
              <w:t>41,5</w:t>
            </w:r>
          </w:p>
        </w:tc>
        <w:tc>
          <w:tcPr>
            <w:tcW w:w="1170" w:type="dxa"/>
            <w:tcBorders>
              <w:top w:val="single" w:sz="4" w:space="0" w:color="auto"/>
              <w:left w:val="single" w:sz="4" w:space="0" w:color="auto"/>
              <w:bottom w:val="single" w:sz="4" w:space="0" w:color="auto"/>
              <w:right w:val="single" w:sz="4" w:space="0" w:color="auto"/>
            </w:tcBorders>
            <w:shd w:val="clear" w:color="auto" w:fill="FFFFFF"/>
          </w:tcPr>
          <w:p w:rsidR="00C81B8F" w:rsidRPr="002A7462" w:rsidRDefault="00C81B8F" w:rsidP="00BF66DB">
            <w:pPr>
              <w:widowControl w:val="0"/>
              <w:spacing w:after="0" w:line="240" w:lineRule="auto"/>
              <w:jc w:val="center"/>
              <w:rPr>
                <w:rFonts w:ascii="Times New Roman" w:eastAsia="Times New Roman" w:hAnsi="Times New Roman"/>
                <w:sz w:val="16"/>
                <w:szCs w:val="16"/>
                <w:lang w:eastAsia="ru-RU"/>
              </w:rPr>
            </w:pPr>
            <w:r w:rsidRPr="002A7462">
              <w:rPr>
                <w:rFonts w:ascii="Times New Roman" w:eastAsia="Batang" w:hAnsi="Times New Roman"/>
                <w:color w:val="000000"/>
                <w:sz w:val="16"/>
                <w:szCs w:val="16"/>
                <w:lang w:eastAsia="ru-RU"/>
              </w:rPr>
              <w:t>193,4</w:t>
            </w:r>
          </w:p>
        </w:tc>
        <w:tc>
          <w:tcPr>
            <w:tcW w:w="2212" w:type="dxa"/>
            <w:vMerge/>
            <w:tcBorders>
              <w:left w:val="single" w:sz="4" w:space="0" w:color="auto"/>
              <w:right w:val="single" w:sz="4" w:space="0" w:color="auto"/>
            </w:tcBorders>
            <w:shd w:val="clear" w:color="auto" w:fill="FFFFFF"/>
          </w:tcPr>
          <w:p w:rsidR="00C81B8F" w:rsidRPr="002A7462" w:rsidRDefault="00C81B8F" w:rsidP="00BF66DB">
            <w:pPr>
              <w:widowControl w:val="0"/>
              <w:spacing w:after="0" w:line="240" w:lineRule="auto"/>
              <w:jc w:val="center"/>
              <w:rPr>
                <w:rFonts w:ascii="Times New Roman" w:eastAsia="Times New Roman" w:hAnsi="Times New Roman"/>
                <w:sz w:val="16"/>
                <w:szCs w:val="16"/>
                <w:lang w:eastAsia="ru-RU"/>
              </w:rPr>
            </w:pPr>
          </w:p>
        </w:tc>
      </w:tr>
      <w:tr w:rsidR="00C81B8F" w:rsidRPr="002A7462" w:rsidTr="002A7462">
        <w:trPr>
          <w:trHeight w:hRule="exact" w:val="276"/>
        </w:trPr>
        <w:tc>
          <w:tcPr>
            <w:tcW w:w="1418" w:type="dxa"/>
            <w:tcBorders>
              <w:top w:val="single" w:sz="4" w:space="0" w:color="auto"/>
              <w:left w:val="single" w:sz="4" w:space="0" w:color="auto"/>
              <w:bottom w:val="nil"/>
              <w:right w:val="nil"/>
            </w:tcBorders>
            <w:shd w:val="clear" w:color="auto" w:fill="FFFFFF"/>
          </w:tcPr>
          <w:p w:rsidR="00C81B8F" w:rsidRPr="002A7462" w:rsidRDefault="00C81B8F" w:rsidP="00BF66DB">
            <w:pPr>
              <w:widowControl w:val="0"/>
              <w:spacing w:after="0" w:line="240" w:lineRule="auto"/>
              <w:jc w:val="center"/>
              <w:rPr>
                <w:rFonts w:ascii="Times New Roman" w:eastAsia="Times New Roman" w:hAnsi="Times New Roman"/>
                <w:sz w:val="16"/>
                <w:szCs w:val="16"/>
                <w:lang w:eastAsia="ru-RU"/>
              </w:rPr>
            </w:pPr>
            <w:r w:rsidRPr="002A7462">
              <w:rPr>
                <w:rFonts w:ascii="Times New Roman" w:eastAsia="Batang" w:hAnsi="Times New Roman"/>
                <w:color w:val="000000"/>
                <w:sz w:val="16"/>
                <w:szCs w:val="16"/>
                <w:lang w:eastAsia="ru-RU"/>
              </w:rPr>
              <w:t>Могилевская</w:t>
            </w:r>
          </w:p>
        </w:tc>
        <w:tc>
          <w:tcPr>
            <w:tcW w:w="1169" w:type="dxa"/>
            <w:tcBorders>
              <w:top w:val="single" w:sz="4" w:space="0" w:color="auto"/>
              <w:left w:val="single" w:sz="4" w:space="0" w:color="auto"/>
              <w:bottom w:val="nil"/>
              <w:right w:val="nil"/>
            </w:tcBorders>
            <w:shd w:val="clear" w:color="auto" w:fill="FFFFFF"/>
          </w:tcPr>
          <w:p w:rsidR="00C81B8F" w:rsidRPr="002A7462" w:rsidRDefault="00C81B8F" w:rsidP="00BF66DB">
            <w:pPr>
              <w:widowControl w:val="0"/>
              <w:spacing w:after="0" w:line="240" w:lineRule="auto"/>
              <w:jc w:val="center"/>
              <w:rPr>
                <w:rFonts w:ascii="Times New Roman" w:eastAsia="Times New Roman" w:hAnsi="Times New Roman"/>
                <w:sz w:val="16"/>
                <w:szCs w:val="16"/>
                <w:lang w:eastAsia="ru-RU"/>
              </w:rPr>
            </w:pPr>
            <w:r w:rsidRPr="002A7462">
              <w:rPr>
                <w:rFonts w:ascii="Times New Roman" w:eastAsia="Batang" w:hAnsi="Times New Roman"/>
                <w:color w:val="000000"/>
                <w:sz w:val="16"/>
                <w:szCs w:val="16"/>
                <w:lang w:eastAsia="ru-RU"/>
              </w:rPr>
              <w:t>120,5</w:t>
            </w:r>
          </w:p>
        </w:tc>
        <w:tc>
          <w:tcPr>
            <w:tcW w:w="1170" w:type="dxa"/>
            <w:tcBorders>
              <w:top w:val="single" w:sz="4" w:space="0" w:color="auto"/>
              <w:left w:val="single" w:sz="4" w:space="0" w:color="auto"/>
              <w:bottom w:val="nil"/>
              <w:right w:val="nil"/>
            </w:tcBorders>
            <w:shd w:val="clear" w:color="auto" w:fill="FFFFFF"/>
          </w:tcPr>
          <w:p w:rsidR="00C81B8F" w:rsidRPr="002A7462" w:rsidRDefault="00C81B8F" w:rsidP="00BF66DB">
            <w:pPr>
              <w:widowControl w:val="0"/>
              <w:spacing w:after="0" w:line="240" w:lineRule="auto"/>
              <w:jc w:val="center"/>
              <w:rPr>
                <w:rFonts w:ascii="Times New Roman" w:eastAsia="Times New Roman" w:hAnsi="Times New Roman"/>
                <w:sz w:val="16"/>
                <w:szCs w:val="16"/>
                <w:lang w:eastAsia="ru-RU"/>
              </w:rPr>
            </w:pPr>
            <w:r w:rsidRPr="002A7462">
              <w:rPr>
                <w:rFonts w:ascii="Times New Roman" w:eastAsia="Batang" w:hAnsi="Times New Roman"/>
                <w:color w:val="000000"/>
                <w:sz w:val="16"/>
                <w:szCs w:val="16"/>
                <w:lang w:eastAsia="ru-RU"/>
              </w:rPr>
              <w:t>97,8</w:t>
            </w:r>
          </w:p>
        </w:tc>
        <w:tc>
          <w:tcPr>
            <w:tcW w:w="1169" w:type="dxa"/>
            <w:tcBorders>
              <w:top w:val="single" w:sz="4" w:space="0" w:color="auto"/>
              <w:left w:val="single" w:sz="4" w:space="0" w:color="auto"/>
              <w:bottom w:val="nil"/>
              <w:right w:val="nil"/>
            </w:tcBorders>
            <w:shd w:val="clear" w:color="auto" w:fill="FFFFFF"/>
          </w:tcPr>
          <w:p w:rsidR="00C81B8F" w:rsidRPr="002A7462" w:rsidRDefault="00C81B8F" w:rsidP="00BF66DB">
            <w:pPr>
              <w:widowControl w:val="0"/>
              <w:spacing w:after="0" w:line="240" w:lineRule="auto"/>
              <w:jc w:val="center"/>
              <w:rPr>
                <w:rFonts w:ascii="Times New Roman" w:eastAsia="Times New Roman" w:hAnsi="Times New Roman"/>
                <w:sz w:val="16"/>
                <w:szCs w:val="16"/>
                <w:lang w:eastAsia="ru-RU"/>
              </w:rPr>
            </w:pPr>
            <w:r w:rsidRPr="002A7462">
              <w:rPr>
                <w:rFonts w:ascii="Times New Roman" w:eastAsia="Batang" w:hAnsi="Times New Roman"/>
                <w:color w:val="000000"/>
                <w:sz w:val="16"/>
                <w:szCs w:val="16"/>
                <w:lang w:eastAsia="ru-RU"/>
              </w:rPr>
              <w:t>47,4</w:t>
            </w:r>
          </w:p>
        </w:tc>
        <w:tc>
          <w:tcPr>
            <w:tcW w:w="1170" w:type="dxa"/>
            <w:tcBorders>
              <w:top w:val="single" w:sz="4" w:space="0" w:color="auto"/>
              <w:left w:val="single" w:sz="4" w:space="0" w:color="auto"/>
              <w:bottom w:val="nil"/>
              <w:right w:val="single" w:sz="4" w:space="0" w:color="auto"/>
            </w:tcBorders>
            <w:shd w:val="clear" w:color="auto" w:fill="FFFFFF"/>
          </w:tcPr>
          <w:p w:rsidR="00C81B8F" w:rsidRPr="002A7462" w:rsidRDefault="00C81B8F" w:rsidP="00BF66DB">
            <w:pPr>
              <w:widowControl w:val="0"/>
              <w:spacing w:after="0" w:line="240" w:lineRule="auto"/>
              <w:jc w:val="center"/>
              <w:rPr>
                <w:rFonts w:ascii="Times New Roman" w:eastAsia="Times New Roman" w:hAnsi="Times New Roman"/>
                <w:sz w:val="16"/>
                <w:szCs w:val="16"/>
                <w:lang w:eastAsia="ru-RU"/>
              </w:rPr>
            </w:pPr>
            <w:r w:rsidRPr="002A7462">
              <w:rPr>
                <w:rFonts w:ascii="Times New Roman" w:eastAsia="Batang" w:hAnsi="Times New Roman"/>
                <w:color w:val="000000"/>
                <w:sz w:val="16"/>
                <w:szCs w:val="16"/>
                <w:lang w:eastAsia="ru-RU"/>
              </w:rPr>
              <w:t>265,7</w:t>
            </w:r>
          </w:p>
        </w:tc>
        <w:tc>
          <w:tcPr>
            <w:tcW w:w="2212" w:type="dxa"/>
            <w:vMerge/>
            <w:tcBorders>
              <w:left w:val="single" w:sz="4" w:space="0" w:color="auto"/>
              <w:right w:val="single" w:sz="4" w:space="0" w:color="auto"/>
            </w:tcBorders>
            <w:shd w:val="clear" w:color="auto" w:fill="FFFFFF"/>
          </w:tcPr>
          <w:p w:rsidR="00C81B8F" w:rsidRPr="002A7462" w:rsidRDefault="00C81B8F" w:rsidP="00BF66DB">
            <w:pPr>
              <w:widowControl w:val="0"/>
              <w:spacing w:after="0" w:line="240" w:lineRule="auto"/>
              <w:jc w:val="center"/>
              <w:rPr>
                <w:rFonts w:ascii="Times New Roman" w:eastAsia="Times New Roman" w:hAnsi="Times New Roman"/>
                <w:sz w:val="16"/>
                <w:szCs w:val="16"/>
                <w:lang w:eastAsia="ru-RU"/>
              </w:rPr>
            </w:pPr>
          </w:p>
        </w:tc>
      </w:tr>
      <w:tr w:rsidR="00C81B8F" w:rsidRPr="002A7462" w:rsidTr="002A7462">
        <w:trPr>
          <w:trHeight w:hRule="exact" w:val="280"/>
        </w:trPr>
        <w:tc>
          <w:tcPr>
            <w:tcW w:w="1418" w:type="dxa"/>
            <w:tcBorders>
              <w:top w:val="single" w:sz="4" w:space="0" w:color="auto"/>
              <w:left w:val="single" w:sz="4" w:space="0" w:color="auto"/>
              <w:bottom w:val="single" w:sz="4" w:space="0" w:color="auto"/>
              <w:right w:val="nil"/>
            </w:tcBorders>
            <w:shd w:val="clear" w:color="auto" w:fill="FFFFFF"/>
          </w:tcPr>
          <w:p w:rsidR="00C81B8F" w:rsidRPr="002A7462" w:rsidRDefault="00C81B8F" w:rsidP="00BF66DB">
            <w:pPr>
              <w:widowControl w:val="0"/>
              <w:spacing w:after="0" w:line="240" w:lineRule="auto"/>
              <w:jc w:val="center"/>
              <w:rPr>
                <w:rFonts w:ascii="Times New Roman" w:eastAsia="Times New Roman" w:hAnsi="Times New Roman"/>
                <w:sz w:val="16"/>
                <w:szCs w:val="16"/>
                <w:lang w:eastAsia="ru-RU"/>
              </w:rPr>
            </w:pPr>
            <w:r w:rsidRPr="002A7462">
              <w:rPr>
                <w:rFonts w:ascii="Times New Roman" w:eastAsia="Batang" w:hAnsi="Times New Roman"/>
                <w:color w:val="000000"/>
                <w:spacing w:val="40"/>
                <w:sz w:val="16"/>
                <w:szCs w:val="16"/>
                <w:lang w:eastAsia="ru-RU"/>
              </w:rPr>
              <w:t>Итого:</w:t>
            </w:r>
          </w:p>
        </w:tc>
        <w:tc>
          <w:tcPr>
            <w:tcW w:w="1169" w:type="dxa"/>
            <w:tcBorders>
              <w:top w:val="single" w:sz="4" w:space="0" w:color="auto"/>
              <w:left w:val="single" w:sz="4" w:space="0" w:color="auto"/>
              <w:bottom w:val="single" w:sz="4" w:space="0" w:color="auto"/>
              <w:right w:val="nil"/>
            </w:tcBorders>
            <w:shd w:val="clear" w:color="auto" w:fill="FFFFFF"/>
          </w:tcPr>
          <w:p w:rsidR="00C81B8F" w:rsidRPr="002A7462" w:rsidRDefault="00C81B8F" w:rsidP="00BF66DB">
            <w:pPr>
              <w:widowControl w:val="0"/>
              <w:spacing w:after="0" w:line="240" w:lineRule="auto"/>
              <w:jc w:val="center"/>
              <w:rPr>
                <w:rFonts w:ascii="Times New Roman" w:eastAsia="Times New Roman" w:hAnsi="Times New Roman"/>
                <w:sz w:val="16"/>
                <w:szCs w:val="16"/>
                <w:lang w:eastAsia="ru-RU"/>
              </w:rPr>
            </w:pPr>
            <w:r w:rsidRPr="002A7462">
              <w:rPr>
                <w:rFonts w:ascii="Times New Roman" w:eastAsia="Batang" w:hAnsi="Times New Roman"/>
                <w:color w:val="000000"/>
                <w:sz w:val="16"/>
                <w:szCs w:val="16"/>
                <w:lang w:eastAsia="ru-RU"/>
              </w:rPr>
              <w:t>601</w:t>
            </w:r>
          </w:p>
        </w:tc>
        <w:tc>
          <w:tcPr>
            <w:tcW w:w="1170" w:type="dxa"/>
            <w:tcBorders>
              <w:top w:val="single" w:sz="4" w:space="0" w:color="auto"/>
              <w:left w:val="single" w:sz="4" w:space="0" w:color="auto"/>
              <w:bottom w:val="single" w:sz="4" w:space="0" w:color="auto"/>
              <w:right w:val="nil"/>
            </w:tcBorders>
            <w:shd w:val="clear" w:color="auto" w:fill="FFFFFF"/>
          </w:tcPr>
          <w:p w:rsidR="00C81B8F" w:rsidRPr="002A7462" w:rsidRDefault="00C81B8F" w:rsidP="00BF66DB">
            <w:pPr>
              <w:widowControl w:val="0"/>
              <w:spacing w:after="0" w:line="240" w:lineRule="auto"/>
              <w:jc w:val="center"/>
              <w:rPr>
                <w:rFonts w:ascii="Times New Roman" w:eastAsia="Times New Roman" w:hAnsi="Times New Roman"/>
                <w:sz w:val="16"/>
                <w:szCs w:val="16"/>
                <w:lang w:eastAsia="ru-RU"/>
              </w:rPr>
            </w:pPr>
            <w:r w:rsidRPr="002A7462">
              <w:rPr>
                <w:rFonts w:ascii="Times New Roman" w:eastAsia="Batang" w:hAnsi="Times New Roman"/>
                <w:color w:val="000000"/>
                <w:sz w:val="16"/>
                <w:szCs w:val="16"/>
                <w:lang w:eastAsia="ru-RU"/>
              </w:rPr>
              <w:t>472,5</w:t>
            </w:r>
          </w:p>
        </w:tc>
        <w:tc>
          <w:tcPr>
            <w:tcW w:w="1169" w:type="dxa"/>
            <w:tcBorders>
              <w:top w:val="single" w:sz="4" w:space="0" w:color="auto"/>
              <w:left w:val="single" w:sz="4" w:space="0" w:color="auto"/>
              <w:bottom w:val="single" w:sz="4" w:space="0" w:color="auto"/>
              <w:right w:val="nil"/>
            </w:tcBorders>
            <w:shd w:val="clear" w:color="auto" w:fill="FFFFFF"/>
          </w:tcPr>
          <w:p w:rsidR="00C81B8F" w:rsidRPr="002A7462" w:rsidRDefault="00C81B8F" w:rsidP="00BF66DB">
            <w:pPr>
              <w:widowControl w:val="0"/>
              <w:spacing w:after="0" w:line="240" w:lineRule="auto"/>
              <w:jc w:val="center"/>
              <w:rPr>
                <w:rFonts w:ascii="Times New Roman" w:eastAsia="Times New Roman" w:hAnsi="Times New Roman"/>
                <w:sz w:val="16"/>
                <w:szCs w:val="16"/>
                <w:lang w:eastAsia="ru-RU"/>
              </w:rPr>
            </w:pPr>
            <w:r w:rsidRPr="002A7462">
              <w:rPr>
                <w:rFonts w:ascii="Times New Roman" w:eastAsia="Batang" w:hAnsi="Times New Roman"/>
                <w:color w:val="000000"/>
                <w:sz w:val="16"/>
                <w:szCs w:val="16"/>
                <w:lang w:eastAsia="ru-RU"/>
              </w:rPr>
              <w:t>314,7</w:t>
            </w:r>
          </w:p>
        </w:tc>
        <w:tc>
          <w:tcPr>
            <w:tcW w:w="1170" w:type="dxa"/>
            <w:tcBorders>
              <w:top w:val="single" w:sz="4" w:space="0" w:color="auto"/>
              <w:left w:val="single" w:sz="4" w:space="0" w:color="auto"/>
              <w:bottom w:val="single" w:sz="4" w:space="0" w:color="auto"/>
              <w:right w:val="single" w:sz="4" w:space="0" w:color="auto"/>
            </w:tcBorders>
            <w:shd w:val="clear" w:color="auto" w:fill="FFFFFF"/>
          </w:tcPr>
          <w:p w:rsidR="00C81B8F" w:rsidRPr="002A7462" w:rsidRDefault="00C81B8F" w:rsidP="00BF66DB">
            <w:pPr>
              <w:widowControl w:val="0"/>
              <w:spacing w:after="0" w:line="240" w:lineRule="auto"/>
              <w:jc w:val="center"/>
              <w:rPr>
                <w:rFonts w:ascii="Times New Roman" w:eastAsia="Times New Roman" w:hAnsi="Times New Roman"/>
                <w:sz w:val="16"/>
                <w:szCs w:val="16"/>
                <w:lang w:eastAsia="ru-RU"/>
              </w:rPr>
            </w:pPr>
            <w:r w:rsidRPr="002A7462">
              <w:rPr>
                <w:rFonts w:ascii="Times New Roman" w:eastAsia="Batang" w:hAnsi="Times New Roman"/>
                <w:color w:val="000000"/>
                <w:sz w:val="16"/>
                <w:szCs w:val="16"/>
                <w:lang w:eastAsia="ru-RU"/>
              </w:rPr>
              <w:t>1388,2</w:t>
            </w:r>
          </w:p>
        </w:tc>
        <w:tc>
          <w:tcPr>
            <w:tcW w:w="2212" w:type="dxa"/>
            <w:vMerge/>
            <w:tcBorders>
              <w:left w:val="single" w:sz="4" w:space="0" w:color="auto"/>
              <w:bottom w:val="nil"/>
              <w:right w:val="single" w:sz="4" w:space="0" w:color="auto"/>
            </w:tcBorders>
            <w:shd w:val="clear" w:color="auto" w:fill="FFFFFF"/>
          </w:tcPr>
          <w:p w:rsidR="00C81B8F" w:rsidRPr="002A7462" w:rsidRDefault="00C81B8F" w:rsidP="00BF66DB">
            <w:pPr>
              <w:widowControl w:val="0"/>
              <w:spacing w:after="0" w:line="240" w:lineRule="auto"/>
              <w:jc w:val="center"/>
              <w:rPr>
                <w:rFonts w:ascii="Times New Roman" w:eastAsia="Times New Roman" w:hAnsi="Times New Roman"/>
                <w:sz w:val="16"/>
                <w:szCs w:val="16"/>
                <w:lang w:eastAsia="ru-RU"/>
              </w:rPr>
            </w:pPr>
          </w:p>
        </w:tc>
      </w:tr>
    </w:tbl>
    <w:p w:rsidR="00C81B8F" w:rsidRPr="002A7462" w:rsidRDefault="00C81B8F" w:rsidP="002A7462">
      <w:pPr>
        <w:spacing w:after="0" w:line="240" w:lineRule="auto"/>
        <w:jc w:val="center"/>
        <w:rPr>
          <w:rFonts w:ascii="Times New Roman" w:eastAsia="Times New Roman" w:hAnsi="Times New Roman"/>
          <w:color w:val="000000"/>
          <w:sz w:val="16"/>
          <w:szCs w:val="16"/>
          <w:lang w:eastAsia="ru-RU"/>
        </w:rPr>
      </w:pPr>
    </w:p>
    <w:p w:rsidR="00C81B8F" w:rsidRPr="007F46EA" w:rsidRDefault="00C81B8F" w:rsidP="00BF66DB">
      <w:pPr>
        <w:widowControl w:val="0"/>
        <w:spacing w:after="0" w:line="235" w:lineRule="auto"/>
        <w:ind w:firstLine="284"/>
        <w:jc w:val="both"/>
        <w:rPr>
          <w:rFonts w:ascii="Times New Roman" w:eastAsia="Times New Roman" w:hAnsi="Times New Roman"/>
          <w:color w:val="000000"/>
          <w:sz w:val="20"/>
          <w:szCs w:val="20"/>
          <w:lang w:eastAsia="ru-RU"/>
        </w:rPr>
      </w:pPr>
      <w:r w:rsidRPr="007F46EA">
        <w:rPr>
          <w:rFonts w:ascii="Times New Roman" w:eastAsia="Times New Roman" w:hAnsi="Times New Roman"/>
          <w:color w:val="000000"/>
          <w:sz w:val="20"/>
          <w:szCs w:val="20"/>
          <w:lang w:eastAsia="ru-RU"/>
        </w:rPr>
        <w:t>Как видно из данных, приведенных в таблице 1 более 50% време</w:t>
      </w:r>
      <w:r w:rsidRPr="007F46EA">
        <w:rPr>
          <w:rFonts w:ascii="Times New Roman" w:eastAsia="Times New Roman" w:hAnsi="Times New Roman"/>
          <w:color w:val="000000"/>
          <w:sz w:val="20"/>
          <w:szCs w:val="20"/>
          <w:lang w:eastAsia="ru-RU"/>
        </w:rPr>
        <w:t>н</w:t>
      </w:r>
      <w:r w:rsidRPr="007F46EA">
        <w:rPr>
          <w:rFonts w:ascii="Times New Roman" w:eastAsia="Times New Roman" w:hAnsi="Times New Roman"/>
          <w:color w:val="000000"/>
          <w:sz w:val="20"/>
          <w:szCs w:val="20"/>
          <w:lang w:eastAsia="ru-RU"/>
        </w:rPr>
        <w:t>но избыточно увлажняемых земель, а также глееватых и глеевых почв сосредоточено в витебской области.</w:t>
      </w:r>
    </w:p>
    <w:p w:rsidR="00C81B8F" w:rsidRPr="007F46EA" w:rsidRDefault="00C81B8F" w:rsidP="00BF66DB">
      <w:pPr>
        <w:widowControl w:val="0"/>
        <w:tabs>
          <w:tab w:val="left" w:pos="1304"/>
        </w:tabs>
        <w:spacing w:after="0" w:line="235" w:lineRule="auto"/>
        <w:ind w:firstLine="284"/>
        <w:jc w:val="both"/>
        <w:rPr>
          <w:rFonts w:ascii="Times New Roman" w:eastAsia="Times New Roman" w:hAnsi="Times New Roman"/>
          <w:sz w:val="20"/>
          <w:szCs w:val="20"/>
          <w:lang w:eastAsia="ru-RU"/>
        </w:rPr>
      </w:pPr>
      <w:r w:rsidRPr="007F46EA">
        <w:rPr>
          <w:rFonts w:ascii="Times New Roman" w:eastAsia="Times New Roman" w:hAnsi="Times New Roman"/>
          <w:sz w:val="20"/>
          <w:szCs w:val="20"/>
          <w:lang w:eastAsia="ru-RU"/>
        </w:rPr>
        <w:t>Анализ литературных источников  по использованию земель в у</w:t>
      </w:r>
      <w:r w:rsidRPr="007F46EA">
        <w:rPr>
          <w:rFonts w:ascii="Times New Roman" w:eastAsia="Times New Roman" w:hAnsi="Times New Roman"/>
          <w:sz w:val="20"/>
          <w:szCs w:val="20"/>
          <w:lang w:eastAsia="ru-RU"/>
        </w:rPr>
        <w:t>с</w:t>
      </w:r>
      <w:r w:rsidRPr="007F46EA">
        <w:rPr>
          <w:rFonts w:ascii="Times New Roman" w:eastAsia="Times New Roman" w:hAnsi="Times New Roman"/>
          <w:sz w:val="20"/>
          <w:szCs w:val="20"/>
          <w:lang w:eastAsia="ru-RU"/>
        </w:rPr>
        <w:t>ловиях витебской области позволили сделать следующие выводы.</w:t>
      </w:r>
    </w:p>
    <w:p w:rsidR="00C81B8F" w:rsidRPr="007F46EA" w:rsidRDefault="00C81B8F" w:rsidP="00BF66DB">
      <w:pPr>
        <w:widowControl w:val="0"/>
        <w:spacing w:after="0" w:line="235" w:lineRule="auto"/>
        <w:ind w:firstLine="284"/>
        <w:jc w:val="both"/>
        <w:rPr>
          <w:rFonts w:ascii="Times New Roman" w:hAnsi="Times New Roman"/>
          <w:sz w:val="20"/>
          <w:szCs w:val="20"/>
        </w:rPr>
      </w:pPr>
      <w:r w:rsidRPr="007F46EA">
        <w:rPr>
          <w:rFonts w:ascii="Times New Roman" w:hAnsi="Times New Roman"/>
          <w:sz w:val="20"/>
          <w:szCs w:val="20"/>
        </w:rPr>
        <w:t>1. В структуре сельскохозяйственных угодий на территории Вите</w:t>
      </w:r>
      <w:r w:rsidRPr="007F46EA">
        <w:rPr>
          <w:rFonts w:ascii="Times New Roman" w:hAnsi="Times New Roman"/>
          <w:sz w:val="20"/>
          <w:szCs w:val="20"/>
        </w:rPr>
        <w:t>б</w:t>
      </w:r>
      <w:r w:rsidRPr="007F46EA">
        <w:rPr>
          <w:rFonts w:ascii="Times New Roman" w:hAnsi="Times New Roman"/>
          <w:sz w:val="20"/>
          <w:szCs w:val="20"/>
        </w:rPr>
        <w:t>ской области преобладают кормовые, бобовые и зерновые культуры. Значительная часть угодий занята однолетними и многолетними тр</w:t>
      </w:r>
      <w:r w:rsidRPr="007F46EA">
        <w:rPr>
          <w:rFonts w:ascii="Times New Roman" w:hAnsi="Times New Roman"/>
          <w:sz w:val="20"/>
          <w:szCs w:val="20"/>
        </w:rPr>
        <w:t>а</w:t>
      </w:r>
      <w:r w:rsidRPr="007F46EA">
        <w:rPr>
          <w:rFonts w:ascii="Times New Roman" w:hAnsi="Times New Roman"/>
          <w:sz w:val="20"/>
          <w:szCs w:val="20"/>
        </w:rPr>
        <w:t>вами.</w:t>
      </w:r>
    </w:p>
    <w:p w:rsidR="00C81B8F" w:rsidRPr="007F46EA" w:rsidRDefault="00C81B8F" w:rsidP="00BF66DB">
      <w:pPr>
        <w:widowControl w:val="0"/>
        <w:tabs>
          <w:tab w:val="left" w:pos="1277"/>
        </w:tabs>
        <w:spacing w:after="0" w:line="235" w:lineRule="auto"/>
        <w:ind w:firstLine="284"/>
        <w:jc w:val="both"/>
        <w:rPr>
          <w:rFonts w:ascii="Times New Roman" w:hAnsi="Times New Roman"/>
          <w:sz w:val="20"/>
          <w:szCs w:val="20"/>
        </w:rPr>
      </w:pPr>
      <w:r w:rsidRPr="007F46EA">
        <w:rPr>
          <w:rFonts w:ascii="Times New Roman" w:hAnsi="Times New Roman"/>
          <w:sz w:val="20"/>
          <w:szCs w:val="20"/>
        </w:rPr>
        <w:t>2. За последние 25 лет полноценных исследований по изучению водного режима полугидроморфных почв и водопотреблению новых сортов сельскохозяйственных культур в условиях области практически не имеется.</w:t>
      </w:r>
    </w:p>
    <w:p w:rsidR="00C81B8F" w:rsidRPr="007F46EA" w:rsidRDefault="00C81B8F" w:rsidP="00BF66DB">
      <w:pPr>
        <w:widowControl w:val="0"/>
        <w:spacing w:after="0" w:line="235" w:lineRule="auto"/>
        <w:ind w:firstLine="284"/>
        <w:jc w:val="both"/>
        <w:rPr>
          <w:rFonts w:ascii="Times New Roman" w:hAnsi="Times New Roman"/>
          <w:sz w:val="20"/>
          <w:szCs w:val="20"/>
        </w:rPr>
      </w:pPr>
      <w:r w:rsidRPr="007F46EA">
        <w:rPr>
          <w:rFonts w:ascii="Times New Roman" w:hAnsi="Times New Roman"/>
          <w:sz w:val="20"/>
          <w:szCs w:val="20"/>
        </w:rPr>
        <w:t>3. Краткий  анализ климатических параметров на территории о</w:t>
      </w:r>
      <w:r w:rsidRPr="007F46EA">
        <w:rPr>
          <w:rFonts w:ascii="Times New Roman" w:hAnsi="Times New Roman"/>
          <w:sz w:val="20"/>
          <w:szCs w:val="20"/>
        </w:rPr>
        <w:t>б</w:t>
      </w:r>
      <w:r w:rsidRPr="007F46EA">
        <w:rPr>
          <w:rFonts w:ascii="Times New Roman" w:hAnsi="Times New Roman"/>
          <w:sz w:val="20"/>
          <w:szCs w:val="20"/>
        </w:rPr>
        <w:t>ласти показал, что за последние 25 лет произошли изменение показ</w:t>
      </w:r>
      <w:r w:rsidRPr="007F46EA">
        <w:rPr>
          <w:rFonts w:ascii="Times New Roman" w:hAnsi="Times New Roman"/>
          <w:sz w:val="20"/>
          <w:szCs w:val="20"/>
        </w:rPr>
        <w:t>а</w:t>
      </w:r>
      <w:r w:rsidRPr="007F46EA">
        <w:rPr>
          <w:rFonts w:ascii="Times New Roman" w:hAnsi="Times New Roman"/>
          <w:sz w:val="20"/>
          <w:szCs w:val="20"/>
        </w:rPr>
        <w:t xml:space="preserve">телей </w:t>
      </w:r>
      <w:proofErr w:type="gramStart"/>
      <w:r w:rsidRPr="007F46EA">
        <w:rPr>
          <w:rFonts w:ascii="Times New Roman" w:hAnsi="Times New Roman"/>
          <w:sz w:val="20"/>
          <w:szCs w:val="20"/>
        </w:rPr>
        <w:t>тепло-влагообеспеченности</w:t>
      </w:r>
      <w:proofErr w:type="gramEnd"/>
      <w:r w:rsidRPr="007F46EA">
        <w:rPr>
          <w:rFonts w:ascii="Times New Roman" w:hAnsi="Times New Roman"/>
          <w:sz w:val="20"/>
          <w:szCs w:val="20"/>
        </w:rPr>
        <w:t xml:space="preserve"> как в целом по территории области, так и по отдельным регионам области в направлении север-юг.</w:t>
      </w:r>
    </w:p>
    <w:p w:rsidR="00C81B8F" w:rsidRPr="007F46EA" w:rsidRDefault="00C81B8F" w:rsidP="00BF66DB">
      <w:pPr>
        <w:widowControl w:val="0"/>
        <w:spacing w:after="0" w:line="235" w:lineRule="auto"/>
        <w:ind w:firstLine="284"/>
        <w:jc w:val="both"/>
        <w:rPr>
          <w:rFonts w:ascii="Times New Roman" w:hAnsi="Times New Roman"/>
          <w:sz w:val="20"/>
          <w:szCs w:val="20"/>
        </w:rPr>
      </w:pPr>
      <w:r w:rsidRPr="007F46EA">
        <w:rPr>
          <w:rFonts w:ascii="Times New Roman" w:hAnsi="Times New Roman"/>
          <w:sz w:val="20"/>
          <w:szCs w:val="20"/>
        </w:rPr>
        <w:lastRenderedPageBreak/>
        <w:t xml:space="preserve">4. Вследствии изменения показателей </w:t>
      </w:r>
      <w:proofErr w:type="gramStart"/>
      <w:r w:rsidRPr="007F46EA">
        <w:rPr>
          <w:rFonts w:ascii="Times New Roman" w:hAnsi="Times New Roman"/>
          <w:sz w:val="20"/>
          <w:szCs w:val="20"/>
        </w:rPr>
        <w:t>тепло-влагообеспеченности</w:t>
      </w:r>
      <w:proofErr w:type="gramEnd"/>
      <w:r w:rsidRPr="007F46EA">
        <w:rPr>
          <w:rFonts w:ascii="Times New Roman" w:hAnsi="Times New Roman"/>
          <w:sz w:val="20"/>
          <w:szCs w:val="20"/>
        </w:rPr>
        <w:t xml:space="preserve"> по территории области произошло изменение условий возделывания сельскохозяйственных культур и продолжительности их вегетацио</w:t>
      </w:r>
      <w:r w:rsidRPr="007F46EA">
        <w:rPr>
          <w:rFonts w:ascii="Times New Roman" w:hAnsi="Times New Roman"/>
          <w:sz w:val="20"/>
          <w:szCs w:val="20"/>
        </w:rPr>
        <w:t>н</w:t>
      </w:r>
      <w:r w:rsidRPr="007F46EA">
        <w:rPr>
          <w:rFonts w:ascii="Times New Roman" w:hAnsi="Times New Roman"/>
          <w:sz w:val="20"/>
          <w:szCs w:val="20"/>
        </w:rPr>
        <w:t>ного периода.</w:t>
      </w:r>
    </w:p>
    <w:p w:rsidR="00C81B8F" w:rsidRPr="007F46EA" w:rsidRDefault="00C81B8F" w:rsidP="00BF66DB">
      <w:pPr>
        <w:widowControl w:val="0"/>
        <w:spacing w:after="0" w:line="235" w:lineRule="auto"/>
        <w:ind w:firstLine="284"/>
        <w:jc w:val="both"/>
        <w:rPr>
          <w:rFonts w:ascii="Times New Roman" w:hAnsi="Times New Roman"/>
          <w:sz w:val="20"/>
          <w:szCs w:val="20"/>
        </w:rPr>
      </w:pPr>
      <w:r w:rsidRPr="007F46EA">
        <w:rPr>
          <w:rFonts w:ascii="Times New Roman" w:hAnsi="Times New Roman"/>
          <w:sz w:val="20"/>
          <w:szCs w:val="20"/>
        </w:rPr>
        <w:t>Таким образом, учитывая все вышеперечисленные факторы, можно сделать выводы о том, что намечанные исследования по изучению водного режима мелиорированных почв и водопотреблению сельск</w:t>
      </w:r>
      <w:r w:rsidRPr="007F46EA">
        <w:rPr>
          <w:rFonts w:ascii="Times New Roman" w:hAnsi="Times New Roman"/>
          <w:sz w:val="20"/>
          <w:szCs w:val="20"/>
        </w:rPr>
        <w:t>о</w:t>
      </w:r>
      <w:r w:rsidRPr="007F46EA">
        <w:rPr>
          <w:rFonts w:ascii="Times New Roman" w:hAnsi="Times New Roman"/>
          <w:sz w:val="20"/>
          <w:szCs w:val="20"/>
        </w:rPr>
        <w:t>хозяйственных культур в условиях Витебской  области являются акт</w:t>
      </w:r>
      <w:r w:rsidRPr="007F46EA">
        <w:rPr>
          <w:rFonts w:ascii="Times New Roman" w:hAnsi="Times New Roman"/>
          <w:sz w:val="20"/>
          <w:szCs w:val="20"/>
        </w:rPr>
        <w:t>у</w:t>
      </w:r>
      <w:r w:rsidRPr="007F46EA">
        <w:rPr>
          <w:rFonts w:ascii="Times New Roman" w:hAnsi="Times New Roman"/>
          <w:sz w:val="20"/>
          <w:szCs w:val="20"/>
        </w:rPr>
        <w:t>альными.</w:t>
      </w:r>
    </w:p>
    <w:p w:rsidR="00C81B8F" w:rsidRPr="002A7462" w:rsidRDefault="00C81B8F" w:rsidP="002A7462">
      <w:pPr>
        <w:spacing w:after="0" w:line="240" w:lineRule="auto"/>
        <w:jc w:val="center"/>
        <w:rPr>
          <w:rFonts w:ascii="Times New Roman" w:hAnsi="Times New Roman"/>
          <w:b/>
          <w:sz w:val="16"/>
          <w:szCs w:val="16"/>
        </w:rPr>
      </w:pPr>
      <w:r w:rsidRPr="002A7462">
        <w:rPr>
          <w:rFonts w:ascii="Times New Roman" w:hAnsi="Times New Roman"/>
          <w:b/>
          <w:sz w:val="16"/>
          <w:szCs w:val="16"/>
        </w:rPr>
        <w:t>ЛИТЕРАТУРА</w:t>
      </w:r>
    </w:p>
    <w:p w:rsidR="00C81B8F" w:rsidRPr="002A7462" w:rsidRDefault="00C81B8F" w:rsidP="002A7462">
      <w:pPr>
        <w:spacing w:after="0" w:line="240" w:lineRule="auto"/>
        <w:jc w:val="center"/>
        <w:rPr>
          <w:rFonts w:ascii="Times New Roman" w:hAnsi="Times New Roman"/>
          <w:sz w:val="16"/>
          <w:szCs w:val="16"/>
        </w:rPr>
      </w:pPr>
    </w:p>
    <w:p w:rsidR="00C81B8F" w:rsidRPr="002A7462" w:rsidRDefault="00C81B8F" w:rsidP="002A7462">
      <w:pPr>
        <w:spacing w:after="0" w:line="240" w:lineRule="auto"/>
        <w:ind w:firstLine="284"/>
        <w:jc w:val="both"/>
        <w:rPr>
          <w:rFonts w:ascii="Times New Roman" w:eastAsia="Times New Roman" w:hAnsi="Times New Roman"/>
          <w:sz w:val="16"/>
          <w:szCs w:val="16"/>
          <w:lang w:eastAsia="ru-RU"/>
        </w:rPr>
      </w:pPr>
      <w:r w:rsidRPr="002A7462">
        <w:rPr>
          <w:rFonts w:ascii="Times New Roman" w:hAnsi="Times New Roman"/>
          <w:sz w:val="16"/>
          <w:szCs w:val="16"/>
        </w:rPr>
        <w:t>1.</w:t>
      </w:r>
      <w:r w:rsidRPr="002A7462">
        <w:rPr>
          <w:rFonts w:ascii="Times New Roman" w:eastAsia="Times New Roman" w:hAnsi="Times New Roman"/>
          <w:bCs/>
          <w:color w:val="000000"/>
          <w:sz w:val="16"/>
          <w:szCs w:val="16"/>
          <w:lang w:eastAsia="ru-RU"/>
        </w:rPr>
        <w:t xml:space="preserve"> Брусиловский Ш. И.</w:t>
      </w:r>
      <w:bookmarkStart w:id="0" w:name="bookmark1"/>
      <w:r w:rsidRPr="002A7462">
        <w:rPr>
          <w:rFonts w:ascii="Times New Roman" w:eastAsia="Times New Roman" w:hAnsi="Times New Roman"/>
          <w:sz w:val="16"/>
          <w:szCs w:val="16"/>
          <w:lang w:eastAsia="ru-RU"/>
        </w:rPr>
        <w:t xml:space="preserve"> </w:t>
      </w:r>
      <w:r w:rsidRPr="002A7462">
        <w:rPr>
          <w:rFonts w:ascii="Times New Roman" w:eastAsia="Times New Roman" w:hAnsi="Times New Roman"/>
          <w:bCs/>
          <w:color w:val="000000"/>
          <w:sz w:val="16"/>
          <w:szCs w:val="16"/>
          <w:lang w:eastAsia="ru-RU"/>
        </w:rPr>
        <w:t xml:space="preserve"> Мелиорация минеральных почв тяжелого механического с</w:t>
      </w:r>
      <w:r w:rsidRPr="002A7462">
        <w:rPr>
          <w:rFonts w:ascii="Times New Roman" w:eastAsia="Times New Roman" w:hAnsi="Times New Roman"/>
          <w:bCs/>
          <w:color w:val="000000"/>
          <w:sz w:val="16"/>
          <w:szCs w:val="16"/>
          <w:lang w:eastAsia="ru-RU"/>
        </w:rPr>
        <w:t>о</w:t>
      </w:r>
      <w:r w:rsidRPr="002A7462">
        <w:rPr>
          <w:rFonts w:ascii="Times New Roman" w:eastAsia="Times New Roman" w:hAnsi="Times New Roman"/>
          <w:bCs/>
          <w:color w:val="000000"/>
          <w:sz w:val="16"/>
          <w:szCs w:val="16"/>
          <w:lang w:eastAsia="ru-RU"/>
        </w:rPr>
        <w:t>ста</w:t>
      </w:r>
      <w:r w:rsidR="002A7462">
        <w:rPr>
          <w:rFonts w:ascii="Times New Roman" w:eastAsia="Times New Roman" w:hAnsi="Times New Roman"/>
          <w:bCs/>
          <w:color w:val="000000"/>
          <w:sz w:val="16"/>
          <w:szCs w:val="16"/>
          <w:lang w:eastAsia="ru-RU"/>
        </w:rPr>
        <w:t>ва.–</w:t>
      </w:r>
      <w:r w:rsidRPr="002A7462">
        <w:rPr>
          <w:rFonts w:ascii="Times New Roman" w:eastAsia="Times New Roman" w:hAnsi="Times New Roman"/>
          <w:bCs/>
          <w:color w:val="000000"/>
          <w:sz w:val="16"/>
          <w:szCs w:val="16"/>
          <w:lang w:eastAsia="ru-RU"/>
        </w:rPr>
        <w:t xml:space="preserve"> Мн.: Ураджай, 1981.– 160 с.</w:t>
      </w:r>
      <w:bookmarkEnd w:id="0"/>
    </w:p>
    <w:p w:rsidR="00C81B8F" w:rsidRPr="002A7462" w:rsidRDefault="00C81B8F" w:rsidP="002A7462">
      <w:pPr>
        <w:spacing w:after="0" w:line="240" w:lineRule="auto"/>
        <w:ind w:firstLine="284"/>
        <w:jc w:val="both"/>
        <w:rPr>
          <w:rFonts w:ascii="Times New Roman" w:hAnsi="Times New Roman"/>
          <w:sz w:val="16"/>
          <w:szCs w:val="16"/>
        </w:rPr>
      </w:pPr>
      <w:r w:rsidRPr="002A7462">
        <w:rPr>
          <w:rFonts w:ascii="Times New Roman" w:hAnsi="Times New Roman"/>
          <w:sz w:val="16"/>
          <w:szCs w:val="16"/>
        </w:rPr>
        <w:t>2</w:t>
      </w:r>
      <w:r w:rsidR="002A7462">
        <w:rPr>
          <w:rFonts w:ascii="Times New Roman" w:hAnsi="Times New Roman"/>
          <w:sz w:val="16"/>
          <w:szCs w:val="16"/>
        </w:rPr>
        <w:t>. </w:t>
      </w:r>
      <w:r w:rsidRPr="002A7462">
        <w:rPr>
          <w:rFonts w:ascii="Times New Roman" w:hAnsi="Times New Roman"/>
          <w:sz w:val="16"/>
          <w:szCs w:val="16"/>
        </w:rPr>
        <w:t>http://geoekoproekt.by/stories/prirodnye-usloviya-vitebskoy-oblasti-kak-faktor-razvitiya-turizma-i-rekreacii-andrievskaya-im.</w:t>
      </w:r>
    </w:p>
    <w:p w:rsidR="00C710F2" w:rsidRPr="006451E9" w:rsidRDefault="00C710F2" w:rsidP="00E0336F">
      <w:pPr>
        <w:spacing w:after="0" w:line="233" w:lineRule="auto"/>
        <w:ind w:firstLine="284"/>
        <w:jc w:val="both"/>
        <w:rPr>
          <w:rFonts w:asciiTheme="minorHAnsi" w:hAnsiTheme="minorHAnsi" w:cstheme="minorHAnsi"/>
          <w:sz w:val="20"/>
          <w:szCs w:val="20"/>
        </w:rPr>
      </w:pPr>
    </w:p>
    <w:p w:rsidR="006451E9" w:rsidRDefault="006451E9" w:rsidP="00E0336F">
      <w:pPr>
        <w:shd w:val="clear" w:color="auto" w:fill="FFFFFF"/>
        <w:tabs>
          <w:tab w:val="left" w:pos="3546"/>
        </w:tabs>
        <w:spacing w:after="0" w:line="233" w:lineRule="auto"/>
        <w:rPr>
          <w:rFonts w:ascii="Times New Roman" w:hAnsi="Times New Roman"/>
          <w:sz w:val="20"/>
          <w:szCs w:val="20"/>
        </w:rPr>
      </w:pPr>
      <w:r w:rsidRPr="006451E9">
        <w:rPr>
          <w:rFonts w:ascii="Times New Roman" w:hAnsi="Times New Roman"/>
          <w:sz w:val="20"/>
          <w:szCs w:val="20"/>
        </w:rPr>
        <w:t>УДК 628.17</w:t>
      </w:r>
    </w:p>
    <w:p w:rsidR="006451E9" w:rsidRPr="006451E9" w:rsidRDefault="006451E9" w:rsidP="00E0336F">
      <w:pPr>
        <w:pStyle w:val="31"/>
        <w:spacing w:line="233" w:lineRule="auto"/>
        <w:ind w:firstLine="0"/>
        <w:jc w:val="left"/>
        <w:rPr>
          <w:sz w:val="20"/>
        </w:rPr>
      </w:pPr>
      <w:r w:rsidRPr="006451E9">
        <w:rPr>
          <w:color w:val="auto"/>
          <w:sz w:val="20"/>
        </w:rPr>
        <w:t>КОБЕЦ</w:t>
      </w:r>
      <w:r w:rsidR="002A7E72">
        <w:rPr>
          <w:color w:val="auto"/>
          <w:sz w:val="20"/>
        </w:rPr>
        <w:t xml:space="preserve"> С.Л., </w:t>
      </w:r>
      <w:r w:rsidRPr="006451E9">
        <w:rPr>
          <w:color w:val="auto"/>
          <w:sz w:val="20"/>
        </w:rPr>
        <w:t>КИСЕЛЕВ</w:t>
      </w:r>
      <w:r w:rsidR="002A7E72">
        <w:rPr>
          <w:color w:val="auto"/>
          <w:sz w:val="20"/>
        </w:rPr>
        <w:t xml:space="preserve"> С.В.</w:t>
      </w:r>
      <w:r w:rsidRPr="006451E9">
        <w:rPr>
          <w:sz w:val="20"/>
        </w:rPr>
        <w:t xml:space="preserve"> − студенты</w:t>
      </w:r>
    </w:p>
    <w:p w:rsidR="006451E9" w:rsidRPr="006451E9" w:rsidRDefault="006451E9" w:rsidP="00E0336F">
      <w:pPr>
        <w:pStyle w:val="31"/>
        <w:spacing w:line="233" w:lineRule="auto"/>
        <w:ind w:firstLine="0"/>
        <w:rPr>
          <w:b/>
          <w:sz w:val="20"/>
        </w:rPr>
      </w:pPr>
      <w:r w:rsidRPr="006451E9">
        <w:rPr>
          <w:b/>
          <w:sz w:val="20"/>
        </w:rPr>
        <w:t>ИЗУЧЕНИЕ ПРИТОКА ВОДЫ К СКВАЖИНЕ</w:t>
      </w:r>
    </w:p>
    <w:p w:rsidR="006451E9" w:rsidRPr="006451E9" w:rsidRDefault="006451E9" w:rsidP="00E0336F">
      <w:pPr>
        <w:pStyle w:val="31"/>
        <w:spacing w:line="233" w:lineRule="auto"/>
        <w:ind w:firstLine="0"/>
        <w:rPr>
          <w:i/>
          <w:sz w:val="20"/>
        </w:rPr>
      </w:pPr>
      <w:r w:rsidRPr="006451E9">
        <w:rPr>
          <w:i/>
          <w:sz w:val="20"/>
        </w:rPr>
        <w:t xml:space="preserve">Научный руководитель – </w:t>
      </w:r>
      <w:r w:rsidRPr="006451E9">
        <w:rPr>
          <w:b/>
          <w:i/>
          <w:sz w:val="20"/>
        </w:rPr>
        <w:t>Боровиков А.А</w:t>
      </w:r>
      <w:r w:rsidR="00021672">
        <w:rPr>
          <w:i/>
          <w:sz w:val="20"/>
        </w:rPr>
        <w:t>. − старший</w:t>
      </w:r>
      <w:r w:rsidRPr="006451E9">
        <w:rPr>
          <w:i/>
          <w:sz w:val="20"/>
        </w:rPr>
        <w:t xml:space="preserve"> преподаватель</w:t>
      </w:r>
    </w:p>
    <w:p w:rsidR="006451E9" w:rsidRPr="006451E9" w:rsidRDefault="006451E9" w:rsidP="00E0336F">
      <w:pPr>
        <w:shd w:val="clear" w:color="auto" w:fill="FFFFFF"/>
        <w:spacing w:after="0" w:line="233" w:lineRule="auto"/>
        <w:jc w:val="center"/>
        <w:rPr>
          <w:rFonts w:ascii="Times New Roman" w:hAnsi="Times New Roman"/>
          <w:sz w:val="20"/>
          <w:szCs w:val="20"/>
        </w:rPr>
      </w:pPr>
      <w:r w:rsidRPr="006451E9">
        <w:rPr>
          <w:rFonts w:ascii="Times New Roman" w:hAnsi="Times New Roman"/>
          <w:sz w:val="20"/>
          <w:szCs w:val="20"/>
        </w:rPr>
        <w:t>УО «Белорусская государственная сельскохозяйственная академия», Горки, Республика Беларусь</w:t>
      </w:r>
    </w:p>
    <w:p w:rsidR="006451E9" w:rsidRPr="006451E9" w:rsidRDefault="006451E9" w:rsidP="00E0336F">
      <w:pPr>
        <w:spacing w:after="0" w:line="233" w:lineRule="auto"/>
        <w:ind w:firstLine="284"/>
        <w:jc w:val="both"/>
        <w:rPr>
          <w:rFonts w:ascii="Times New Roman" w:hAnsi="Times New Roman"/>
          <w:sz w:val="20"/>
          <w:szCs w:val="20"/>
        </w:rPr>
      </w:pPr>
    </w:p>
    <w:p w:rsidR="006451E9" w:rsidRPr="006451E9" w:rsidRDefault="006451E9" w:rsidP="00E0336F">
      <w:pPr>
        <w:shd w:val="clear" w:color="auto" w:fill="FFFFFF"/>
        <w:spacing w:after="0" w:line="233" w:lineRule="auto"/>
        <w:ind w:firstLine="284"/>
        <w:jc w:val="both"/>
        <w:rPr>
          <w:rFonts w:ascii="Times New Roman" w:hAnsi="Times New Roman"/>
          <w:color w:val="000000"/>
          <w:sz w:val="20"/>
          <w:szCs w:val="20"/>
        </w:rPr>
      </w:pPr>
      <w:r w:rsidRPr="006451E9">
        <w:rPr>
          <w:rFonts w:ascii="Times New Roman" w:hAnsi="Times New Roman"/>
          <w:color w:val="000000"/>
          <w:sz w:val="20"/>
          <w:szCs w:val="20"/>
        </w:rPr>
        <w:t>В системах сельскохозяйственного водоснабжения для забора по</w:t>
      </w:r>
      <w:r w:rsidRPr="006451E9">
        <w:rPr>
          <w:rFonts w:ascii="Times New Roman" w:hAnsi="Times New Roman"/>
          <w:color w:val="000000"/>
          <w:sz w:val="20"/>
          <w:szCs w:val="20"/>
        </w:rPr>
        <w:t>д</w:t>
      </w:r>
      <w:r w:rsidRPr="006451E9">
        <w:rPr>
          <w:rFonts w:ascii="Times New Roman" w:hAnsi="Times New Roman"/>
          <w:color w:val="000000"/>
          <w:sz w:val="20"/>
          <w:szCs w:val="20"/>
        </w:rPr>
        <w:t>земных вод, залегающих на различных глубинах и в различных пор</w:t>
      </w:r>
      <w:r w:rsidRPr="006451E9">
        <w:rPr>
          <w:rFonts w:ascii="Times New Roman" w:hAnsi="Times New Roman"/>
          <w:color w:val="000000"/>
          <w:sz w:val="20"/>
          <w:szCs w:val="20"/>
        </w:rPr>
        <w:t>о</w:t>
      </w:r>
      <w:r w:rsidRPr="006451E9">
        <w:rPr>
          <w:rFonts w:ascii="Times New Roman" w:hAnsi="Times New Roman"/>
          <w:color w:val="000000"/>
          <w:sz w:val="20"/>
          <w:szCs w:val="20"/>
        </w:rPr>
        <w:t>дах, могут использоваться следующие типы водозаборных сооружений и устройств: трубчатые буровые колодцы (скважины), шахтные коло</w:t>
      </w:r>
      <w:r w:rsidRPr="006451E9">
        <w:rPr>
          <w:rFonts w:ascii="Times New Roman" w:hAnsi="Times New Roman"/>
          <w:color w:val="000000"/>
          <w:sz w:val="20"/>
          <w:szCs w:val="20"/>
        </w:rPr>
        <w:t>д</w:t>
      </w:r>
      <w:r w:rsidRPr="006451E9">
        <w:rPr>
          <w:rFonts w:ascii="Times New Roman" w:hAnsi="Times New Roman"/>
          <w:color w:val="000000"/>
          <w:sz w:val="20"/>
          <w:szCs w:val="20"/>
        </w:rPr>
        <w:t>цы, горизонтальные водосборы, лучевые водосборы, сооружения для каптажа родниковых вод [2].</w:t>
      </w:r>
    </w:p>
    <w:p w:rsidR="006451E9" w:rsidRPr="006451E9" w:rsidRDefault="006451E9" w:rsidP="00E0336F">
      <w:pPr>
        <w:shd w:val="clear" w:color="auto" w:fill="FFFFFF"/>
        <w:spacing w:after="0" w:line="233" w:lineRule="auto"/>
        <w:ind w:firstLine="284"/>
        <w:jc w:val="both"/>
        <w:rPr>
          <w:rFonts w:ascii="Times New Roman" w:hAnsi="Times New Roman"/>
          <w:color w:val="000000"/>
          <w:sz w:val="20"/>
          <w:szCs w:val="20"/>
        </w:rPr>
      </w:pPr>
      <w:r w:rsidRPr="006451E9">
        <w:rPr>
          <w:rFonts w:ascii="Times New Roman" w:hAnsi="Times New Roman"/>
          <w:color w:val="000000"/>
          <w:sz w:val="20"/>
          <w:szCs w:val="20"/>
        </w:rPr>
        <w:t>Наиболее распространенным типом водозаборных сооружений для захвата подземных вод в системах централизованного сельскохозяйс</w:t>
      </w:r>
      <w:r w:rsidRPr="006451E9">
        <w:rPr>
          <w:rFonts w:ascii="Times New Roman" w:hAnsi="Times New Roman"/>
          <w:color w:val="000000"/>
          <w:sz w:val="20"/>
          <w:szCs w:val="20"/>
        </w:rPr>
        <w:t>т</w:t>
      </w:r>
      <w:r w:rsidRPr="006451E9">
        <w:rPr>
          <w:rFonts w:ascii="Times New Roman" w:hAnsi="Times New Roman"/>
          <w:color w:val="000000"/>
          <w:sz w:val="20"/>
          <w:szCs w:val="20"/>
        </w:rPr>
        <w:t>венного водоснабжения являются трубчатые буровые колодцы. Их устраивают путем бурения в земле вертикальных цилиндрических к</w:t>
      </w:r>
      <w:r w:rsidRPr="006451E9">
        <w:rPr>
          <w:rFonts w:ascii="Times New Roman" w:hAnsi="Times New Roman"/>
          <w:color w:val="000000"/>
          <w:sz w:val="20"/>
          <w:szCs w:val="20"/>
        </w:rPr>
        <w:t>а</w:t>
      </w:r>
      <w:r w:rsidRPr="006451E9">
        <w:rPr>
          <w:rFonts w:ascii="Times New Roman" w:hAnsi="Times New Roman"/>
          <w:color w:val="000000"/>
          <w:sz w:val="20"/>
          <w:szCs w:val="20"/>
        </w:rPr>
        <w:t>налов – скважин. В пределах водоносного пласта колодцы имеют в</w:t>
      </w:r>
      <w:r w:rsidRPr="006451E9">
        <w:rPr>
          <w:rFonts w:ascii="Times New Roman" w:hAnsi="Times New Roman"/>
          <w:color w:val="000000"/>
          <w:sz w:val="20"/>
          <w:szCs w:val="20"/>
        </w:rPr>
        <w:t>о</w:t>
      </w:r>
      <w:r w:rsidRPr="006451E9">
        <w:rPr>
          <w:rFonts w:ascii="Times New Roman" w:hAnsi="Times New Roman"/>
          <w:color w:val="000000"/>
          <w:sz w:val="20"/>
          <w:szCs w:val="20"/>
        </w:rPr>
        <w:t>доприемную часть, которая в зависимости от, типа водоносной породы может быть фильтровой или бесфильтровой.</w:t>
      </w:r>
    </w:p>
    <w:p w:rsidR="006451E9" w:rsidRPr="006451E9" w:rsidRDefault="006451E9" w:rsidP="00E0336F">
      <w:pPr>
        <w:shd w:val="clear" w:color="auto" w:fill="FFFFFF"/>
        <w:spacing w:after="0" w:line="233" w:lineRule="auto"/>
        <w:ind w:firstLine="284"/>
        <w:jc w:val="both"/>
        <w:rPr>
          <w:rFonts w:ascii="Times New Roman" w:hAnsi="Times New Roman"/>
          <w:color w:val="000000"/>
          <w:sz w:val="20"/>
          <w:szCs w:val="20"/>
        </w:rPr>
      </w:pPr>
      <w:r w:rsidRPr="006451E9">
        <w:rPr>
          <w:rFonts w:ascii="Times New Roman" w:hAnsi="Times New Roman"/>
          <w:color w:val="000000"/>
          <w:sz w:val="20"/>
          <w:szCs w:val="20"/>
        </w:rPr>
        <w:t xml:space="preserve">Конструкция скважины зависит от глубины залегания подземных вод, характера проходимых горных пород и способа бурения. Стенки скважины закрепляют опускаемой в него стальной обсадной трубой. При залегании водоносных пород на большой глубине достигнуть их одной обсадной трубой не удается, так как значительно возрастает сопротивление грунта погружению обсадных труб. В этих условиях </w:t>
      </w:r>
      <w:r w:rsidRPr="006451E9">
        <w:rPr>
          <w:rFonts w:ascii="Times New Roman" w:hAnsi="Times New Roman"/>
          <w:color w:val="000000"/>
          <w:sz w:val="20"/>
          <w:szCs w:val="20"/>
        </w:rPr>
        <w:lastRenderedPageBreak/>
        <w:t>используют несколько обсадных труб, которые имеют различный п</w:t>
      </w:r>
      <w:r w:rsidRPr="006451E9">
        <w:rPr>
          <w:rFonts w:ascii="Times New Roman" w:hAnsi="Times New Roman"/>
          <w:color w:val="000000"/>
          <w:sz w:val="20"/>
          <w:szCs w:val="20"/>
        </w:rPr>
        <w:t>о</w:t>
      </w:r>
      <w:r w:rsidRPr="006451E9">
        <w:rPr>
          <w:rFonts w:ascii="Times New Roman" w:hAnsi="Times New Roman"/>
          <w:color w:val="000000"/>
          <w:sz w:val="20"/>
          <w:szCs w:val="20"/>
        </w:rPr>
        <w:t>степенно уменьшающийся диаметр.</w:t>
      </w:r>
    </w:p>
    <w:p w:rsidR="006451E9" w:rsidRPr="006451E9" w:rsidRDefault="006451E9" w:rsidP="00E0336F">
      <w:pPr>
        <w:shd w:val="clear" w:color="auto" w:fill="FFFFFF"/>
        <w:spacing w:after="0" w:line="233" w:lineRule="auto"/>
        <w:ind w:firstLine="284"/>
        <w:jc w:val="both"/>
        <w:rPr>
          <w:rFonts w:ascii="Times New Roman" w:hAnsi="Times New Roman"/>
          <w:color w:val="000000"/>
          <w:sz w:val="20"/>
          <w:szCs w:val="20"/>
        </w:rPr>
      </w:pPr>
      <w:r w:rsidRPr="006451E9">
        <w:rPr>
          <w:rFonts w:ascii="Times New Roman" w:hAnsi="Times New Roman"/>
          <w:color w:val="000000"/>
          <w:sz w:val="20"/>
          <w:szCs w:val="20"/>
        </w:rPr>
        <w:t>Водозаборные скважины применяют обычно при сравнительно глубоком залегании и значительной мощности водоносных пластов. Они могут использоваться для приема как безнапорных, так и напо</w:t>
      </w:r>
      <w:r w:rsidRPr="006451E9">
        <w:rPr>
          <w:rFonts w:ascii="Times New Roman" w:hAnsi="Times New Roman"/>
          <w:color w:val="000000"/>
          <w:sz w:val="20"/>
          <w:szCs w:val="20"/>
        </w:rPr>
        <w:t>р</w:t>
      </w:r>
      <w:r w:rsidRPr="006451E9">
        <w:rPr>
          <w:rFonts w:ascii="Times New Roman" w:hAnsi="Times New Roman"/>
          <w:color w:val="000000"/>
          <w:sz w:val="20"/>
          <w:szCs w:val="20"/>
        </w:rPr>
        <w:t>ных подземных вод. И в том и в другом случае они могут быть довед</w:t>
      </w:r>
      <w:r w:rsidRPr="006451E9">
        <w:rPr>
          <w:rFonts w:ascii="Times New Roman" w:hAnsi="Times New Roman"/>
          <w:color w:val="000000"/>
          <w:sz w:val="20"/>
          <w:szCs w:val="20"/>
        </w:rPr>
        <w:t>е</w:t>
      </w:r>
      <w:r w:rsidRPr="006451E9">
        <w:rPr>
          <w:rFonts w:ascii="Times New Roman" w:hAnsi="Times New Roman"/>
          <w:color w:val="000000"/>
          <w:sz w:val="20"/>
          <w:szCs w:val="20"/>
        </w:rPr>
        <w:t>ны до подстилающего водоупорного пласта – «совершенные скваж</w:t>
      </w:r>
      <w:r w:rsidRPr="006451E9">
        <w:rPr>
          <w:rFonts w:ascii="Times New Roman" w:hAnsi="Times New Roman"/>
          <w:color w:val="000000"/>
          <w:sz w:val="20"/>
          <w:szCs w:val="20"/>
        </w:rPr>
        <w:t>и</w:t>
      </w:r>
      <w:r w:rsidRPr="006451E9">
        <w:rPr>
          <w:rFonts w:ascii="Times New Roman" w:hAnsi="Times New Roman"/>
          <w:color w:val="000000"/>
          <w:sz w:val="20"/>
          <w:szCs w:val="20"/>
        </w:rPr>
        <w:t>ны» или заканчиваться в толще водоносного пласта – «несовершенные скважины».</w:t>
      </w:r>
    </w:p>
    <w:p w:rsidR="006451E9" w:rsidRPr="006451E9" w:rsidRDefault="006451E9" w:rsidP="006451E9">
      <w:pPr>
        <w:shd w:val="clear" w:color="auto" w:fill="FFFFFF"/>
        <w:spacing w:after="0" w:line="230" w:lineRule="auto"/>
        <w:ind w:firstLine="284"/>
        <w:jc w:val="both"/>
        <w:rPr>
          <w:rFonts w:ascii="Times New Roman" w:hAnsi="Times New Roman"/>
          <w:color w:val="000000"/>
          <w:sz w:val="20"/>
          <w:szCs w:val="20"/>
        </w:rPr>
      </w:pPr>
      <w:r w:rsidRPr="006451E9">
        <w:rPr>
          <w:rFonts w:ascii="Times New Roman" w:hAnsi="Times New Roman"/>
          <w:color w:val="000000"/>
          <w:sz w:val="20"/>
          <w:szCs w:val="20"/>
        </w:rPr>
        <w:t>Работа выполняется в рамках тематики НИРС. Целью работы на первом этапе являлось изучение теоретических аспектов притока воды к совершенному и несовершенному колодцу (скважине), установление зависимости дебита от понижения уровня в колодце и реконструкция лабораторной установки. Вторым этапом предусматривается провед</w:t>
      </w:r>
      <w:r w:rsidRPr="006451E9">
        <w:rPr>
          <w:rFonts w:ascii="Times New Roman" w:hAnsi="Times New Roman"/>
          <w:color w:val="000000"/>
          <w:sz w:val="20"/>
          <w:szCs w:val="20"/>
        </w:rPr>
        <w:t>е</w:t>
      </w:r>
      <w:r w:rsidRPr="006451E9">
        <w:rPr>
          <w:rFonts w:ascii="Times New Roman" w:hAnsi="Times New Roman"/>
          <w:color w:val="000000"/>
          <w:sz w:val="20"/>
          <w:szCs w:val="20"/>
        </w:rPr>
        <w:t>ние лабораторных исследований и практическое изучение притока к совершенному и несовершенному колодцу, а так же установление з</w:t>
      </w:r>
      <w:r w:rsidRPr="006451E9">
        <w:rPr>
          <w:rFonts w:ascii="Times New Roman" w:hAnsi="Times New Roman"/>
          <w:color w:val="000000"/>
          <w:sz w:val="20"/>
          <w:szCs w:val="20"/>
        </w:rPr>
        <w:t>а</w:t>
      </w:r>
      <w:r w:rsidRPr="006451E9">
        <w:rPr>
          <w:rFonts w:ascii="Times New Roman" w:hAnsi="Times New Roman"/>
          <w:color w:val="000000"/>
          <w:sz w:val="20"/>
          <w:szCs w:val="20"/>
        </w:rPr>
        <w:t>висимости дебита от понижения уровня в колодце.</w:t>
      </w:r>
    </w:p>
    <w:p w:rsidR="006451E9" w:rsidRPr="006451E9" w:rsidRDefault="006451E9" w:rsidP="006451E9">
      <w:pPr>
        <w:shd w:val="clear" w:color="auto" w:fill="FFFFFF"/>
        <w:spacing w:after="0" w:line="230" w:lineRule="auto"/>
        <w:ind w:firstLine="284"/>
        <w:jc w:val="both"/>
        <w:rPr>
          <w:rFonts w:ascii="Times New Roman" w:hAnsi="Times New Roman"/>
          <w:color w:val="000000"/>
          <w:sz w:val="20"/>
          <w:szCs w:val="20"/>
        </w:rPr>
      </w:pPr>
      <w:r w:rsidRPr="006451E9">
        <w:rPr>
          <w:rFonts w:ascii="Times New Roman" w:hAnsi="Times New Roman"/>
          <w:color w:val="000000"/>
          <w:sz w:val="20"/>
          <w:szCs w:val="20"/>
        </w:rPr>
        <w:t xml:space="preserve">Теоретически приток воды к скважине, </w:t>
      </w:r>
      <w:proofErr w:type="gramStart"/>
      <w:r w:rsidRPr="006451E9">
        <w:rPr>
          <w:rFonts w:ascii="Times New Roman" w:hAnsi="Times New Roman"/>
          <w:color w:val="000000"/>
          <w:sz w:val="20"/>
          <w:szCs w:val="20"/>
        </w:rPr>
        <w:t>а</w:t>
      </w:r>
      <w:proofErr w:type="gramEnd"/>
      <w:r w:rsidRPr="006451E9">
        <w:rPr>
          <w:rFonts w:ascii="Times New Roman" w:hAnsi="Times New Roman"/>
          <w:color w:val="000000"/>
          <w:sz w:val="20"/>
          <w:szCs w:val="20"/>
        </w:rPr>
        <w:t xml:space="preserve"> следовательно, и ее во</w:t>
      </w:r>
      <w:r w:rsidRPr="006451E9">
        <w:rPr>
          <w:rFonts w:ascii="Times New Roman" w:hAnsi="Times New Roman"/>
          <w:color w:val="000000"/>
          <w:sz w:val="20"/>
          <w:szCs w:val="20"/>
        </w:rPr>
        <w:t>з</w:t>
      </w:r>
      <w:r w:rsidRPr="006451E9">
        <w:rPr>
          <w:rFonts w:ascii="Times New Roman" w:hAnsi="Times New Roman"/>
          <w:color w:val="000000"/>
          <w:sz w:val="20"/>
          <w:szCs w:val="20"/>
        </w:rPr>
        <w:t>можный дебит определяется по формулам, полученным на основе з</w:t>
      </w:r>
      <w:r w:rsidRPr="006451E9">
        <w:rPr>
          <w:rFonts w:ascii="Times New Roman" w:hAnsi="Times New Roman"/>
          <w:color w:val="000000"/>
          <w:sz w:val="20"/>
          <w:szCs w:val="20"/>
        </w:rPr>
        <w:t>а</w:t>
      </w:r>
      <w:r w:rsidRPr="006451E9">
        <w:rPr>
          <w:rFonts w:ascii="Times New Roman" w:hAnsi="Times New Roman"/>
          <w:color w:val="000000"/>
          <w:sz w:val="20"/>
          <w:szCs w:val="20"/>
        </w:rPr>
        <w:t>кона фильтрации (Дарси) [1, 3]:</w:t>
      </w:r>
    </w:p>
    <w:p w:rsidR="006451E9" w:rsidRPr="006451E9" w:rsidRDefault="006451E9" w:rsidP="006451E9">
      <w:pPr>
        <w:shd w:val="clear" w:color="auto" w:fill="FFFFFF"/>
        <w:spacing w:after="0" w:line="230" w:lineRule="auto"/>
        <w:ind w:firstLine="284"/>
        <w:jc w:val="both"/>
        <w:rPr>
          <w:rFonts w:ascii="Times New Roman" w:hAnsi="Times New Roman"/>
          <w:color w:val="000000"/>
          <w:sz w:val="20"/>
          <w:szCs w:val="20"/>
        </w:rPr>
      </w:pPr>
      <w:r w:rsidRPr="006451E9">
        <w:rPr>
          <w:rFonts w:ascii="Times New Roman" w:hAnsi="Times New Roman"/>
          <w:color w:val="000000"/>
          <w:sz w:val="20"/>
          <w:szCs w:val="20"/>
        </w:rPr>
        <w:t>для безнапорных вод</w:t>
      </w:r>
    </w:p>
    <w:p w:rsidR="006451E9" w:rsidRPr="006451E9" w:rsidRDefault="006451E9" w:rsidP="006451E9">
      <w:pPr>
        <w:shd w:val="clear" w:color="auto" w:fill="FFFFFF"/>
        <w:spacing w:after="0" w:line="230" w:lineRule="auto"/>
        <w:ind w:firstLine="284"/>
        <w:jc w:val="center"/>
        <w:rPr>
          <w:rFonts w:ascii="Times New Roman" w:hAnsi="Times New Roman"/>
          <w:color w:val="000000"/>
          <w:sz w:val="20"/>
          <w:szCs w:val="20"/>
        </w:rPr>
      </w:pPr>
      <w:r w:rsidRPr="006451E9">
        <w:rPr>
          <w:rFonts w:ascii="Times New Roman" w:hAnsi="Times New Roman"/>
          <w:color w:val="000000"/>
          <w:position w:val="-46"/>
          <w:sz w:val="20"/>
          <w:szCs w:val="20"/>
        </w:rPr>
        <w:object w:dxaOrig="2280" w:dyaOrig="820">
          <v:shape id="_x0000_i1030" type="#_x0000_t75" style="width:105.75pt;height:38.25pt" o:ole="" fillcolor="window">
            <v:imagedata r:id="rId25" o:title=""/>
          </v:shape>
          <o:OLEObject Type="Embed" ProgID="Equation.3" ShapeID="_x0000_i1030" DrawAspect="Content" ObjectID="_1467182615" r:id="rId26"/>
        </w:object>
      </w:r>
      <w:r w:rsidRPr="006451E9">
        <w:rPr>
          <w:rFonts w:ascii="Times New Roman" w:hAnsi="Times New Roman"/>
          <w:color w:val="000000"/>
          <w:sz w:val="20"/>
          <w:szCs w:val="20"/>
        </w:rPr>
        <w:t>,</w:t>
      </w:r>
    </w:p>
    <w:p w:rsidR="006451E9" w:rsidRPr="006451E9" w:rsidRDefault="006451E9" w:rsidP="006451E9">
      <w:pPr>
        <w:shd w:val="clear" w:color="auto" w:fill="FFFFFF"/>
        <w:spacing w:after="0" w:line="230" w:lineRule="auto"/>
        <w:ind w:firstLine="284"/>
        <w:jc w:val="both"/>
        <w:rPr>
          <w:rFonts w:ascii="Times New Roman" w:hAnsi="Times New Roman"/>
          <w:color w:val="000000"/>
          <w:sz w:val="20"/>
          <w:szCs w:val="20"/>
        </w:rPr>
      </w:pPr>
      <w:r w:rsidRPr="006451E9">
        <w:rPr>
          <w:rFonts w:ascii="Times New Roman" w:hAnsi="Times New Roman"/>
          <w:color w:val="000000"/>
          <w:sz w:val="20"/>
          <w:szCs w:val="20"/>
        </w:rPr>
        <w:t>для напорных вод</w:t>
      </w:r>
    </w:p>
    <w:p w:rsidR="006451E9" w:rsidRPr="006451E9" w:rsidRDefault="006451E9" w:rsidP="006451E9">
      <w:pPr>
        <w:shd w:val="clear" w:color="auto" w:fill="FFFFFF"/>
        <w:spacing w:after="0" w:line="230" w:lineRule="auto"/>
        <w:ind w:firstLine="284"/>
        <w:jc w:val="center"/>
        <w:rPr>
          <w:rFonts w:ascii="Times New Roman" w:hAnsi="Times New Roman"/>
          <w:color w:val="000000"/>
          <w:sz w:val="20"/>
          <w:szCs w:val="20"/>
        </w:rPr>
      </w:pPr>
      <w:r w:rsidRPr="006451E9">
        <w:rPr>
          <w:rFonts w:ascii="Times New Roman" w:hAnsi="Times New Roman"/>
          <w:color w:val="000000"/>
          <w:position w:val="-46"/>
          <w:sz w:val="20"/>
          <w:szCs w:val="20"/>
        </w:rPr>
        <w:object w:dxaOrig="1660" w:dyaOrig="820">
          <v:shape id="_x0000_i1031" type="#_x0000_t75" style="width:73.5pt;height:36pt" o:ole="" fillcolor="window">
            <v:imagedata r:id="rId27" o:title=""/>
          </v:shape>
          <o:OLEObject Type="Embed" ProgID="Equation.3" ShapeID="_x0000_i1031" DrawAspect="Content" ObjectID="_1467182616" r:id="rId28"/>
        </w:object>
      </w:r>
      <w:r w:rsidRPr="006451E9">
        <w:rPr>
          <w:rFonts w:ascii="Times New Roman" w:hAnsi="Times New Roman"/>
          <w:color w:val="000000"/>
          <w:sz w:val="20"/>
          <w:szCs w:val="20"/>
        </w:rPr>
        <w:t>,</w:t>
      </w:r>
    </w:p>
    <w:p w:rsidR="006451E9" w:rsidRPr="006451E9" w:rsidRDefault="006451E9" w:rsidP="006451E9">
      <w:pPr>
        <w:shd w:val="clear" w:color="auto" w:fill="FFFFFF"/>
        <w:spacing w:after="0" w:line="230" w:lineRule="auto"/>
        <w:jc w:val="both"/>
        <w:rPr>
          <w:rFonts w:ascii="Times New Roman" w:hAnsi="Times New Roman"/>
          <w:color w:val="000000"/>
          <w:sz w:val="20"/>
          <w:szCs w:val="20"/>
        </w:rPr>
      </w:pPr>
      <w:r w:rsidRPr="006451E9">
        <w:rPr>
          <w:rFonts w:ascii="Times New Roman" w:hAnsi="Times New Roman"/>
          <w:color w:val="000000"/>
          <w:sz w:val="20"/>
          <w:szCs w:val="20"/>
        </w:rPr>
        <w:t xml:space="preserve">где </w:t>
      </w:r>
      <w:r w:rsidRPr="006451E9">
        <w:rPr>
          <w:rFonts w:ascii="Times New Roman" w:hAnsi="Times New Roman"/>
          <w:color w:val="000000"/>
          <w:position w:val="-10"/>
          <w:sz w:val="20"/>
          <w:szCs w:val="20"/>
        </w:rPr>
        <w:object w:dxaOrig="380" w:dyaOrig="300">
          <v:shape id="_x0000_i1032" type="#_x0000_t75" style="width:18.75pt;height:15pt" o:ole="">
            <v:imagedata r:id="rId29" o:title=""/>
          </v:shape>
          <o:OLEObject Type="Embed" ProgID="Equation.3" ShapeID="_x0000_i1032" DrawAspect="Content" ObjectID="_1467182617" r:id="rId30"/>
        </w:object>
      </w:r>
      <w:r w:rsidRPr="006451E9">
        <w:rPr>
          <w:rFonts w:ascii="Times New Roman" w:hAnsi="Times New Roman"/>
          <w:color w:val="000000"/>
          <w:sz w:val="20"/>
          <w:szCs w:val="20"/>
        </w:rPr>
        <w:t>− дебит скважины, м</w:t>
      </w:r>
      <w:r w:rsidRPr="006451E9">
        <w:rPr>
          <w:rFonts w:ascii="Times New Roman" w:hAnsi="Times New Roman"/>
          <w:color w:val="000000"/>
          <w:sz w:val="20"/>
          <w:szCs w:val="20"/>
          <w:vertAlign w:val="superscript"/>
        </w:rPr>
        <w:t>3</w:t>
      </w:r>
      <w:r w:rsidRPr="006451E9">
        <w:rPr>
          <w:rFonts w:ascii="Times New Roman" w:hAnsi="Times New Roman"/>
          <w:color w:val="000000"/>
          <w:sz w:val="20"/>
          <w:szCs w:val="20"/>
        </w:rPr>
        <w:t>/сут;</w:t>
      </w:r>
    </w:p>
    <w:p w:rsidR="006451E9" w:rsidRPr="006451E9" w:rsidRDefault="006451E9" w:rsidP="006451E9">
      <w:pPr>
        <w:shd w:val="clear" w:color="auto" w:fill="FFFFFF"/>
        <w:spacing w:after="0" w:line="230" w:lineRule="auto"/>
        <w:ind w:firstLine="284"/>
        <w:jc w:val="both"/>
        <w:rPr>
          <w:rFonts w:ascii="Times New Roman" w:hAnsi="Times New Roman"/>
          <w:color w:val="000000"/>
          <w:sz w:val="20"/>
          <w:szCs w:val="20"/>
        </w:rPr>
      </w:pPr>
      <w:r w:rsidRPr="006451E9">
        <w:rPr>
          <w:rFonts w:ascii="Times New Roman" w:hAnsi="Times New Roman"/>
          <w:i/>
          <w:color w:val="000000"/>
          <w:sz w:val="20"/>
          <w:szCs w:val="20"/>
        </w:rPr>
        <w:t>R</w:t>
      </w:r>
      <w:r w:rsidRPr="006451E9">
        <w:rPr>
          <w:rFonts w:ascii="Times New Roman" w:hAnsi="Times New Roman"/>
          <w:color w:val="000000"/>
          <w:sz w:val="20"/>
          <w:szCs w:val="20"/>
        </w:rPr>
        <w:t xml:space="preserve"> – радиус влияния, </w:t>
      </w:r>
      <w:proofErr w:type="gramStart"/>
      <w:r w:rsidRPr="006451E9">
        <w:rPr>
          <w:rFonts w:ascii="Times New Roman" w:hAnsi="Times New Roman"/>
          <w:color w:val="000000"/>
          <w:sz w:val="20"/>
          <w:szCs w:val="20"/>
        </w:rPr>
        <w:t>м</w:t>
      </w:r>
      <w:proofErr w:type="gramEnd"/>
      <w:r w:rsidRPr="006451E9">
        <w:rPr>
          <w:rFonts w:ascii="Times New Roman" w:hAnsi="Times New Roman"/>
          <w:color w:val="000000"/>
          <w:sz w:val="20"/>
          <w:szCs w:val="20"/>
        </w:rPr>
        <w:t>;</w:t>
      </w:r>
    </w:p>
    <w:p w:rsidR="006451E9" w:rsidRPr="006451E9" w:rsidRDefault="006451E9" w:rsidP="006451E9">
      <w:pPr>
        <w:shd w:val="clear" w:color="auto" w:fill="FFFFFF"/>
        <w:spacing w:after="0" w:line="230" w:lineRule="auto"/>
        <w:ind w:firstLine="284"/>
        <w:jc w:val="both"/>
        <w:rPr>
          <w:rFonts w:ascii="Times New Roman" w:hAnsi="Times New Roman"/>
          <w:color w:val="000000"/>
          <w:sz w:val="20"/>
          <w:szCs w:val="20"/>
        </w:rPr>
      </w:pPr>
      <w:r w:rsidRPr="006451E9">
        <w:rPr>
          <w:rFonts w:ascii="Times New Roman" w:hAnsi="Times New Roman"/>
          <w:i/>
          <w:color w:val="000000"/>
          <w:sz w:val="20"/>
          <w:szCs w:val="20"/>
        </w:rPr>
        <w:t>r</w:t>
      </w:r>
      <w:r w:rsidRPr="006451E9">
        <w:rPr>
          <w:rFonts w:ascii="Times New Roman" w:hAnsi="Times New Roman"/>
          <w:color w:val="000000"/>
          <w:sz w:val="20"/>
          <w:szCs w:val="20"/>
        </w:rPr>
        <w:t xml:space="preserve"> – радиус скважины, </w:t>
      </w:r>
      <w:proofErr w:type="gramStart"/>
      <w:r w:rsidRPr="006451E9">
        <w:rPr>
          <w:rFonts w:ascii="Times New Roman" w:hAnsi="Times New Roman"/>
          <w:color w:val="000000"/>
          <w:sz w:val="20"/>
          <w:szCs w:val="20"/>
        </w:rPr>
        <w:t>м</w:t>
      </w:r>
      <w:proofErr w:type="gramEnd"/>
      <w:r w:rsidRPr="006451E9">
        <w:rPr>
          <w:rFonts w:ascii="Times New Roman" w:hAnsi="Times New Roman"/>
          <w:color w:val="000000"/>
          <w:sz w:val="20"/>
          <w:szCs w:val="20"/>
        </w:rPr>
        <w:t>;</w:t>
      </w:r>
    </w:p>
    <w:p w:rsidR="006451E9" w:rsidRPr="006451E9" w:rsidRDefault="006451E9" w:rsidP="006451E9">
      <w:pPr>
        <w:shd w:val="clear" w:color="auto" w:fill="FFFFFF"/>
        <w:spacing w:after="0" w:line="230" w:lineRule="auto"/>
        <w:ind w:firstLine="284"/>
        <w:jc w:val="both"/>
        <w:rPr>
          <w:rFonts w:ascii="Times New Roman" w:hAnsi="Times New Roman"/>
          <w:color w:val="000000"/>
          <w:sz w:val="20"/>
          <w:szCs w:val="20"/>
        </w:rPr>
      </w:pPr>
      <w:r w:rsidRPr="006451E9">
        <w:rPr>
          <w:rFonts w:ascii="Times New Roman" w:hAnsi="Times New Roman"/>
          <w:color w:val="000000"/>
          <w:position w:val="-12"/>
          <w:sz w:val="20"/>
          <w:szCs w:val="20"/>
        </w:rPr>
        <w:object w:dxaOrig="320" w:dyaOrig="320">
          <v:shape id="_x0000_i1033" type="#_x0000_t75" style="width:15.75pt;height:15.75pt" o:ole="">
            <v:imagedata r:id="rId31" o:title=""/>
          </v:shape>
          <o:OLEObject Type="Embed" ProgID="Equation.3" ShapeID="_x0000_i1033" DrawAspect="Content" ObjectID="_1467182618" r:id="rId32"/>
        </w:object>
      </w:r>
      <w:r w:rsidRPr="006451E9">
        <w:rPr>
          <w:rFonts w:ascii="Times New Roman" w:hAnsi="Times New Roman"/>
          <w:color w:val="000000"/>
          <w:sz w:val="20"/>
          <w:szCs w:val="20"/>
        </w:rPr>
        <w:t xml:space="preserve"> – коэффициент фильтрации</w:t>
      </w:r>
      <w:proofErr w:type="gramStart"/>
      <w:r w:rsidRPr="006451E9">
        <w:rPr>
          <w:rFonts w:ascii="Times New Roman" w:hAnsi="Times New Roman"/>
          <w:color w:val="000000"/>
          <w:sz w:val="20"/>
          <w:szCs w:val="20"/>
        </w:rPr>
        <w:t xml:space="preserve"> ,</w:t>
      </w:r>
      <w:proofErr w:type="gramEnd"/>
      <w:r w:rsidRPr="006451E9">
        <w:rPr>
          <w:rFonts w:ascii="Times New Roman" w:hAnsi="Times New Roman"/>
          <w:color w:val="000000"/>
          <w:sz w:val="20"/>
          <w:szCs w:val="20"/>
        </w:rPr>
        <w:t xml:space="preserve"> м/сут;</w:t>
      </w:r>
    </w:p>
    <w:p w:rsidR="006451E9" w:rsidRPr="006451E9" w:rsidRDefault="006451E9" w:rsidP="006451E9">
      <w:pPr>
        <w:shd w:val="clear" w:color="auto" w:fill="FFFFFF"/>
        <w:spacing w:after="0" w:line="230" w:lineRule="auto"/>
        <w:ind w:left="993" w:hanging="709"/>
        <w:jc w:val="both"/>
        <w:rPr>
          <w:rFonts w:ascii="Times New Roman" w:hAnsi="Times New Roman"/>
          <w:color w:val="000000"/>
          <w:sz w:val="20"/>
          <w:szCs w:val="20"/>
        </w:rPr>
      </w:pPr>
      <w:r w:rsidRPr="006451E9">
        <w:rPr>
          <w:rFonts w:ascii="Times New Roman" w:hAnsi="Times New Roman"/>
          <w:i/>
          <w:color w:val="000000"/>
          <w:sz w:val="20"/>
          <w:szCs w:val="20"/>
          <w:lang w:val="en-US"/>
        </w:rPr>
        <w:t>H</w:t>
      </w:r>
      <w:r w:rsidRPr="006451E9">
        <w:rPr>
          <w:rFonts w:ascii="Times New Roman" w:hAnsi="Times New Roman"/>
          <w:i/>
          <w:color w:val="000000"/>
          <w:sz w:val="20"/>
          <w:szCs w:val="20"/>
        </w:rPr>
        <w:t>, m</w:t>
      </w:r>
      <w:r w:rsidRPr="006451E9">
        <w:rPr>
          <w:rFonts w:ascii="Times New Roman" w:hAnsi="Times New Roman"/>
          <w:color w:val="000000"/>
          <w:sz w:val="20"/>
          <w:szCs w:val="20"/>
        </w:rPr>
        <w:t xml:space="preserve"> – мощность безнапорного и напорного соответственно вод</w:t>
      </w:r>
      <w:r w:rsidRPr="006451E9">
        <w:rPr>
          <w:rFonts w:ascii="Times New Roman" w:hAnsi="Times New Roman"/>
          <w:color w:val="000000"/>
          <w:sz w:val="20"/>
          <w:szCs w:val="20"/>
        </w:rPr>
        <w:t>о</w:t>
      </w:r>
      <w:r w:rsidRPr="006451E9">
        <w:rPr>
          <w:rFonts w:ascii="Times New Roman" w:hAnsi="Times New Roman"/>
          <w:color w:val="000000"/>
          <w:sz w:val="20"/>
          <w:szCs w:val="20"/>
        </w:rPr>
        <w:t>носного горизонта, м;</w:t>
      </w:r>
    </w:p>
    <w:p w:rsidR="006451E9" w:rsidRPr="006451E9" w:rsidRDefault="006451E9" w:rsidP="006451E9">
      <w:pPr>
        <w:shd w:val="clear" w:color="auto" w:fill="FFFFFF"/>
        <w:spacing w:after="0" w:line="230" w:lineRule="auto"/>
        <w:ind w:firstLine="284"/>
        <w:jc w:val="both"/>
        <w:rPr>
          <w:rFonts w:ascii="Times New Roman" w:hAnsi="Times New Roman"/>
          <w:color w:val="000000"/>
          <w:sz w:val="20"/>
          <w:szCs w:val="20"/>
        </w:rPr>
      </w:pPr>
      <w:r w:rsidRPr="006451E9">
        <w:rPr>
          <w:rFonts w:ascii="Times New Roman" w:hAnsi="Times New Roman"/>
          <w:i/>
          <w:color w:val="000000"/>
          <w:sz w:val="20"/>
          <w:szCs w:val="20"/>
          <w:lang w:val="en-US"/>
        </w:rPr>
        <w:t>S</w:t>
      </w:r>
      <w:r w:rsidRPr="006451E9">
        <w:rPr>
          <w:rFonts w:ascii="Times New Roman" w:hAnsi="Times New Roman"/>
          <w:i/>
          <w:color w:val="000000"/>
          <w:sz w:val="20"/>
          <w:szCs w:val="20"/>
        </w:rPr>
        <w:t xml:space="preserve"> </w:t>
      </w:r>
      <w:r w:rsidRPr="006451E9">
        <w:rPr>
          <w:rFonts w:ascii="Times New Roman" w:hAnsi="Times New Roman"/>
          <w:color w:val="000000"/>
          <w:sz w:val="20"/>
          <w:szCs w:val="20"/>
        </w:rPr>
        <w:t xml:space="preserve">– </w:t>
      </w:r>
      <w:proofErr w:type="gramStart"/>
      <w:r w:rsidRPr="006451E9">
        <w:rPr>
          <w:rFonts w:ascii="Times New Roman" w:hAnsi="Times New Roman"/>
          <w:color w:val="000000"/>
          <w:sz w:val="20"/>
          <w:szCs w:val="20"/>
        </w:rPr>
        <w:t>понижение</w:t>
      </w:r>
      <w:proofErr w:type="gramEnd"/>
      <w:r w:rsidRPr="006451E9">
        <w:rPr>
          <w:rFonts w:ascii="Times New Roman" w:hAnsi="Times New Roman"/>
          <w:color w:val="000000"/>
          <w:sz w:val="20"/>
          <w:szCs w:val="20"/>
        </w:rPr>
        <w:t xml:space="preserve"> уровня воды в скважине при откачке, м.</w:t>
      </w:r>
    </w:p>
    <w:p w:rsidR="006451E9" w:rsidRPr="006451E9" w:rsidRDefault="006451E9" w:rsidP="006451E9">
      <w:pPr>
        <w:shd w:val="clear" w:color="auto" w:fill="FFFFFF"/>
        <w:spacing w:after="0" w:line="230" w:lineRule="auto"/>
        <w:ind w:firstLine="284"/>
        <w:jc w:val="both"/>
        <w:rPr>
          <w:rFonts w:ascii="Times New Roman" w:hAnsi="Times New Roman"/>
          <w:color w:val="000000"/>
          <w:sz w:val="20"/>
          <w:szCs w:val="20"/>
        </w:rPr>
      </w:pPr>
      <w:r w:rsidRPr="006451E9">
        <w:rPr>
          <w:rFonts w:ascii="Times New Roman" w:hAnsi="Times New Roman"/>
          <w:color w:val="000000"/>
          <w:sz w:val="20"/>
          <w:szCs w:val="20"/>
        </w:rPr>
        <w:t>В реальных условиях скважины не совершенны:</w:t>
      </w:r>
    </w:p>
    <w:p w:rsidR="006451E9" w:rsidRPr="006451E9" w:rsidRDefault="006451E9" w:rsidP="006451E9">
      <w:pPr>
        <w:shd w:val="clear" w:color="auto" w:fill="FFFFFF"/>
        <w:spacing w:after="0" w:line="240" w:lineRule="auto"/>
        <w:ind w:firstLine="284"/>
        <w:jc w:val="both"/>
        <w:rPr>
          <w:rFonts w:ascii="Times New Roman" w:hAnsi="Times New Roman"/>
          <w:color w:val="000000"/>
          <w:sz w:val="20"/>
          <w:szCs w:val="20"/>
        </w:rPr>
      </w:pPr>
      <w:r w:rsidRPr="006451E9">
        <w:rPr>
          <w:rFonts w:ascii="Times New Roman" w:hAnsi="Times New Roman"/>
          <w:color w:val="000000"/>
          <w:sz w:val="20"/>
          <w:szCs w:val="20"/>
        </w:rPr>
        <w:t xml:space="preserve">– </w:t>
      </w:r>
      <w:r w:rsidRPr="006451E9">
        <w:rPr>
          <w:rFonts w:ascii="Times New Roman" w:hAnsi="Times New Roman"/>
          <w:b/>
          <w:i/>
          <w:color w:val="000000"/>
          <w:sz w:val="20"/>
          <w:szCs w:val="20"/>
        </w:rPr>
        <w:t xml:space="preserve">по степени вскрытия пласта </w:t>
      </w:r>
      <w:r w:rsidRPr="006451E9">
        <w:rPr>
          <w:rFonts w:ascii="Times New Roman" w:hAnsi="Times New Roman"/>
          <w:color w:val="000000"/>
          <w:sz w:val="20"/>
          <w:szCs w:val="20"/>
        </w:rPr>
        <w:t>– фильтр забирает воду из какой-то его части, что вызывает деформации линий тока по профилю пот</w:t>
      </w:r>
      <w:r w:rsidRPr="006451E9">
        <w:rPr>
          <w:rFonts w:ascii="Times New Roman" w:hAnsi="Times New Roman"/>
          <w:color w:val="000000"/>
          <w:sz w:val="20"/>
          <w:szCs w:val="20"/>
        </w:rPr>
        <w:t>о</w:t>
      </w:r>
      <w:r w:rsidRPr="006451E9">
        <w:rPr>
          <w:rFonts w:ascii="Times New Roman" w:hAnsi="Times New Roman"/>
          <w:color w:val="000000"/>
          <w:sz w:val="20"/>
          <w:szCs w:val="20"/>
        </w:rPr>
        <w:t>ка;</w:t>
      </w:r>
    </w:p>
    <w:p w:rsidR="006451E9" w:rsidRPr="006451E9" w:rsidRDefault="006451E9" w:rsidP="006451E9">
      <w:pPr>
        <w:shd w:val="clear" w:color="auto" w:fill="FFFFFF"/>
        <w:spacing w:after="0" w:line="240" w:lineRule="auto"/>
        <w:ind w:firstLine="284"/>
        <w:jc w:val="both"/>
        <w:rPr>
          <w:rFonts w:ascii="Times New Roman" w:hAnsi="Times New Roman"/>
          <w:color w:val="000000"/>
          <w:sz w:val="20"/>
          <w:szCs w:val="20"/>
        </w:rPr>
      </w:pPr>
      <w:r w:rsidRPr="006451E9">
        <w:rPr>
          <w:rFonts w:ascii="Times New Roman" w:hAnsi="Times New Roman"/>
          <w:b/>
          <w:i/>
          <w:color w:val="000000"/>
          <w:sz w:val="20"/>
          <w:szCs w:val="20"/>
        </w:rPr>
        <w:lastRenderedPageBreak/>
        <w:t xml:space="preserve">– по характеру вскрытия пласта </w:t>
      </w:r>
      <w:r w:rsidRPr="006451E9">
        <w:rPr>
          <w:rFonts w:ascii="Times New Roman" w:hAnsi="Times New Roman"/>
          <w:color w:val="000000"/>
          <w:sz w:val="20"/>
          <w:szCs w:val="20"/>
        </w:rPr>
        <w:t>– возникает из-за несоответс</w:t>
      </w:r>
      <w:r w:rsidRPr="006451E9">
        <w:rPr>
          <w:rFonts w:ascii="Times New Roman" w:hAnsi="Times New Roman"/>
          <w:color w:val="000000"/>
          <w:sz w:val="20"/>
          <w:szCs w:val="20"/>
        </w:rPr>
        <w:t>т</w:t>
      </w:r>
      <w:r w:rsidRPr="006451E9">
        <w:rPr>
          <w:rFonts w:ascii="Times New Roman" w:hAnsi="Times New Roman"/>
          <w:color w:val="000000"/>
          <w:sz w:val="20"/>
          <w:szCs w:val="20"/>
        </w:rPr>
        <w:t>вия фильтрационных характеристик водоносного горизонта, фильтра и прифильтровой зоны.</w:t>
      </w:r>
    </w:p>
    <w:p w:rsidR="006451E9" w:rsidRPr="006451E9" w:rsidRDefault="006451E9" w:rsidP="006451E9">
      <w:pPr>
        <w:shd w:val="clear" w:color="auto" w:fill="FFFFFF"/>
        <w:spacing w:after="0" w:line="240" w:lineRule="auto"/>
        <w:ind w:firstLine="284"/>
        <w:jc w:val="both"/>
        <w:rPr>
          <w:rFonts w:ascii="Times New Roman" w:hAnsi="Times New Roman"/>
          <w:color w:val="000000"/>
          <w:sz w:val="20"/>
          <w:szCs w:val="20"/>
        </w:rPr>
      </w:pPr>
      <w:r w:rsidRPr="006451E9">
        <w:rPr>
          <w:rFonts w:ascii="Times New Roman" w:hAnsi="Times New Roman"/>
          <w:color w:val="000000"/>
          <w:sz w:val="20"/>
          <w:szCs w:val="20"/>
        </w:rPr>
        <w:t>Это приводит к возникновению дополнительных фильтрационных сопротивлений, учитываемых при расчете идеальных скважин [3]</w:t>
      </w:r>
    </w:p>
    <w:p w:rsidR="006451E9" w:rsidRPr="006451E9" w:rsidRDefault="006451E9" w:rsidP="006451E9">
      <w:pPr>
        <w:shd w:val="clear" w:color="auto" w:fill="FFFFFF"/>
        <w:spacing w:after="0" w:line="240" w:lineRule="auto"/>
        <w:ind w:firstLine="284"/>
        <w:jc w:val="both"/>
        <w:rPr>
          <w:rFonts w:ascii="Times New Roman" w:hAnsi="Times New Roman"/>
          <w:color w:val="000000"/>
          <w:sz w:val="20"/>
          <w:szCs w:val="20"/>
        </w:rPr>
      </w:pPr>
      <w:r w:rsidRPr="006451E9">
        <w:rPr>
          <w:rFonts w:ascii="Times New Roman" w:hAnsi="Times New Roman"/>
          <w:color w:val="000000"/>
          <w:sz w:val="20"/>
          <w:szCs w:val="20"/>
        </w:rPr>
        <w:t>для безнапорных вод</w:t>
      </w:r>
    </w:p>
    <w:p w:rsidR="006451E9" w:rsidRPr="006451E9" w:rsidRDefault="00533796" w:rsidP="00440A83">
      <w:pPr>
        <w:shd w:val="clear" w:color="auto" w:fill="FFFFFF"/>
        <w:spacing w:after="0" w:line="240" w:lineRule="auto"/>
        <w:ind w:firstLine="284"/>
        <w:jc w:val="center"/>
        <w:rPr>
          <w:rFonts w:ascii="Times New Roman" w:hAnsi="Times New Roman"/>
          <w:color w:val="000000"/>
          <w:sz w:val="20"/>
          <w:szCs w:val="20"/>
        </w:rPr>
      </w:pPr>
      <w:r w:rsidRPr="006451E9">
        <w:rPr>
          <w:rFonts w:ascii="Times New Roman" w:hAnsi="Times New Roman"/>
          <w:color w:val="000000"/>
          <w:position w:val="-46"/>
          <w:sz w:val="20"/>
          <w:szCs w:val="20"/>
        </w:rPr>
        <w:object w:dxaOrig="2299" w:dyaOrig="820">
          <v:shape id="_x0000_i1034" type="#_x0000_t75" style="width:105.75pt;height:37.5pt" o:ole="" fillcolor="window">
            <v:imagedata r:id="rId33" o:title=""/>
          </v:shape>
          <o:OLEObject Type="Embed" ProgID="Equation.3" ShapeID="_x0000_i1034" DrawAspect="Content" ObjectID="_1467182619" r:id="rId34"/>
        </w:object>
      </w:r>
      <w:r w:rsidR="006451E9" w:rsidRPr="006451E9">
        <w:rPr>
          <w:rFonts w:ascii="Times New Roman" w:hAnsi="Times New Roman"/>
          <w:color w:val="000000"/>
          <w:sz w:val="20"/>
          <w:szCs w:val="20"/>
        </w:rPr>
        <w:t>,</w:t>
      </w:r>
    </w:p>
    <w:p w:rsidR="006451E9" w:rsidRPr="006451E9" w:rsidRDefault="006451E9" w:rsidP="006451E9">
      <w:pPr>
        <w:shd w:val="clear" w:color="auto" w:fill="FFFFFF"/>
        <w:spacing w:after="0" w:line="240" w:lineRule="auto"/>
        <w:ind w:firstLine="284"/>
        <w:jc w:val="both"/>
        <w:rPr>
          <w:rFonts w:ascii="Times New Roman" w:hAnsi="Times New Roman"/>
          <w:color w:val="000000"/>
          <w:sz w:val="20"/>
          <w:szCs w:val="20"/>
        </w:rPr>
      </w:pPr>
      <w:r w:rsidRPr="006451E9">
        <w:rPr>
          <w:rFonts w:ascii="Times New Roman" w:hAnsi="Times New Roman"/>
          <w:color w:val="000000"/>
          <w:sz w:val="20"/>
          <w:szCs w:val="20"/>
        </w:rPr>
        <w:t>для напорных вод</w:t>
      </w:r>
    </w:p>
    <w:p w:rsidR="006451E9" w:rsidRPr="006451E9" w:rsidRDefault="00533796" w:rsidP="00440A83">
      <w:pPr>
        <w:shd w:val="clear" w:color="auto" w:fill="FFFFFF"/>
        <w:spacing w:after="0" w:line="240" w:lineRule="auto"/>
        <w:ind w:firstLine="284"/>
        <w:jc w:val="center"/>
        <w:rPr>
          <w:rFonts w:ascii="Times New Roman" w:hAnsi="Times New Roman"/>
          <w:color w:val="000000"/>
          <w:sz w:val="20"/>
          <w:szCs w:val="20"/>
        </w:rPr>
      </w:pPr>
      <w:r w:rsidRPr="006451E9">
        <w:rPr>
          <w:rFonts w:ascii="Times New Roman" w:hAnsi="Times New Roman"/>
          <w:color w:val="000000"/>
          <w:position w:val="-46"/>
          <w:sz w:val="20"/>
          <w:szCs w:val="20"/>
        </w:rPr>
        <w:object w:dxaOrig="1620" w:dyaOrig="820">
          <v:shape id="_x0000_i1035" type="#_x0000_t75" style="width:80.25pt;height:40.5pt" o:ole="" fillcolor="window">
            <v:imagedata r:id="rId35" o:title=""/>
          </v:shape>
          <o:OLEObject Type="Embed" ProgID="Equation.3" ShapeID="_x0000_i1035" DrawAspect="Content" ObjectID="_1467182620" r:id="rId36"/>
        </w:object>
      </w:r>
      <w:r w:rsidR="006451E9" w:rsidRPr="006451E9">
        <w:rPr>
          <w:rFonts w:ascii="Times New Roman" w:hAnsi="Times New Roman"/>
          <w:color w:val="000000"/>
          <w:sz w:val="20"/>
          <w:szCs w:val="20"/>
        </w:rPr>
        <w:t>,</w:t>
      </w:r>
    </w:p>
    <w:p w:rsidR="00533796" w:rsidRDefault="00533796" w:rsidP="006451E9">
      <w:pPr>
        <w:shd w:val="clear" w:color="auto" w:fill="FFFFFF"/>
        <w:spacing w:after="0" w:line="240" w:lineRule="auto"/>
        <w:ind w:firstLine="284"/>
        <w:jc w:val="both"/>
        <w:rPr>
          <w:rFonts w:ascii="Times New Roman" w:hAnsi="Times New Roman"/>
          <w:color w:val="000000"/>
          <w:sz w:val="20"/>
          <w:szCs w:val="20"/>
        </w:rPr>
      </w:pPr>
    </w:p>
    <w:p w:rsidR="006451E9" w:rsidRPr="006451E9" w:rsidRDefault="006451E9" w:rsidP="00533796">
      <w:pPr>
        <w:shd w:val="clear" w:color="auto" w:fill="FFFFFF"/>
        <w:spacing w:after="0" w:line="240" w:lineRule="auto"/>
        <w:ind w:left="1134" w:hanging="1134"/>
        <w:jc w:val="both"/>
        <w:rPr>
          <w:rFonts w:ascii="Times New Roman" w:hAnsi="Times New Roman"/>
          <w:color w:val="000000"/>
          <w:sz w:val="20"/>
          <w:szCs w:val="20"/>
        </w:rPr>
      </w:pPr>
      <w:r w:rsidRPr="006451E9">
        <w:rPr>
          <w:rFonts w:ascii="Times New Roman" w:hAnsi="Times New Roman"/>
          <w:color w:val="000000"/>
          <w:sz w:val="20"/>
          <w:szCs w:val="20"/>
        </w:rPr>
        <w:t xml:space="preserve">где </w:t>
      </w:r>
      <w:r w:rsidRPr="006451E9">
        <w:rPr>
          <w:rFonts w:ascii="Times New Roman" w:hAnsi="Times New Roman"/>
          <w:i/>
          <w:color w:val="000000"/>
          <w:sz w:val="20"/>
          <w:szCs w:val="20"/>
        </w:rPr>
        <w:t>ξ</w:t>
      </w:r>
      <w:r w:rsidRPr="006451E9">
        <w:rPr>
          <w:rFonts w:ascii="Times New Roman" w:hAnsi="Times New Roman"/>
          <w:i/>
          <w:color w:val="000000"/>
          <w:sz w:val="20"/>
          <w:szCs w:val="20"/>
          <w:vertAlign w:val="subscript"/>
        </w:rPr>
        <w:t>1</w:t>
      </w:r>
      <w:r w:rsidRPr="006451E9">
        <w:rPr>
          <w:rFonts w:ascii="Times New Roman" w:hAnsi="Times New Roman"/>
          <w:color w:val="000000"/>
          <w:sz w:val="20"/>
          <w:szCs w:val="20"/>
        </w:rPr>
        <w:t xml:space="preserve">, </w:t>
      </w:r>
      <w:r w:rsidRPr="006451E9">
        <w:rPr>
          <w:rFonts w:ascii="Times New Roman" w:hAnsi="Times New Roman"/>
          <w:i/>
          <w:color w:val="000000"/>
          <w:sz w:val="20"/>
          <w:szCs w:val="20"/>
        </w:rPr>
        <w:t>ξ</w:t>
      </w:r>
      <w:r w:rsidRPr="006451E9">
        <w:rPr>
          <w:rFonts w:ascii="Times New Roman" w:hAnsi="Times New Roman"/>
          <w:i/>
          <w:color w:val="000000"/>
          <w:sz w:val="20"/>
          <w:szCs w:val="20"/>
          <w:vertAlign w:val="subscript"/>
        </w:rPr>
        <w:t>2</w:t>
      </w:r>
      <w:r w:rsidRPr="006451E9">
        <w:rPr>
          <w:rFonts w:ascii="Times New Roman" w:hAnsi="Times New Roman"/>
          <w:color w:val="000000"/>
          <w:sz w:val="20"/>
          <w:szCs w:val="20"/>
        </w:rPr>
        <w:t xml:space="preserve"> – дополнительные фильтрационные сопротивления, возн</w:t>
      </w:r>
      <w:r w:rsidRPr="006451E9">
        <w:rPr>
          <w:rFonts w:ascii="Times New Roman" w:hAnsi="Times New Roman"/>
          <w:color w:val="000000"/>
          <w:sz w:val="20"/>
          <w:szCs w:val="20"/>
        </w:rPr>
        <w:t>и</w:t>
      </w:r>
      <w:r w:rsidRPr="006451E9">
        <w:rPr>
          <w:rFonts w:ascii="Times New Roman" w:hAnsi="Times New Roman"/>
          <w:color w:val="000000"/>
          <w:sz w:val="20"/>
          <w:szCs w:val="20"/>
        </w:rPr>
        <w:t>кающие в связи с несовершенством скважины по степени и характеру вскрытия водоносного горизонта.</w:t>
      </w:r>
    </w:p>
    <w:p w:rsidR="006451E9" w:rsidRPr="006451E9" w:rsidRDefault="006451E9" w:rsidP="006451E9">
      <w:pPr>
        <w:shd w:val="clear" w:color="auto" w:fill="FFFFFF"/>
        <w:spacing w:after="0" w:line="240" w:lineRule="auto"/>
        <w:ind w:firstLine="284"/>
        <w:jc w:val="both"/>
        <w:rPr>
          <w:rFonts w:ascii="Times New Roman" w:hAnsi="Times New Roman"/>
          <w:color w:val="000000"/>
          <w:sz w:val="20"/>
          <w:szCs w:val="20"/>
        </w:rPr>
      </w:pPr>
      <w:r w:rsidRPr="006451E9">
        <w:rPr>
          <w:rFonts w:ascii="Times New Roman" w:hAnsi="Times New Roman"/>
          <w:color w:val="000000"/>
          <w:sz w:val="20"/>
          <w:szCs w:val="20"/>
        </w:rPr>
        <w:t>При изысканиях, проектировании и эксплуатации колодцев нео</w:t>
      </w:r>
      <w:r w:rsidRPr="006451E9">
        <w:rPr>
          <w:rFonts w:ascii="Times New Roman" w:hAnsi="Times New Roman"/>
          <w:color w:val="000000"/>
          <w:sz w:val="20"/>
          <w:szCs w:val="20"/>
        </w:rPr>
        <w:t>б</w:t>
      </w:r>
      <w:r w:rsidRPr="006451E9">
        <w:rPr>
          <w:rFonts w:ascii="Times New Roman" w:hAnsi="Times New Roman"/>
          <w:color w:val="000000"/>
          <w:sz w:val="20"/>
          <w:szCs w:val="20"/>
        </w:rPr>
        <w:t>ходимо знать, какое количество воды может дать колодец при зада</w:t>
      </w:r>
      <w:r w:rsidRPr="006451E9">
        <w:rPr>
          <w:rFonts w:ascii="Times New Roman" w:hAnsi="Times New Roman"/>
          <w:color w:val="000000"/>
          <w:sz w:val="20"/>
          <w:szCs w:val="20"/>
        </w:rPr>
        <w:t>н</w:t>
      </w:r>
      <w:r w:rsidRPr="006451E9">
        <w:rPr>
          <w:rFonts w:ascii="Times New Roman" w:hAnsi="Times New Roman"/>
          <w:color w:val="000000"/>
          <w:sz w:val="20"/>
          <w:szCs w:val="20"/>
        </w:rPr>
        <w:t>ном понижении уровня воды в нем или при каком понижении можно получить потребное количество воды. Ответ на эти вопросы можно дать в том случае, если известна зависимость дебита колодца от вел</w:t>
      </w:r>
      <w:r w:rsidRPr="006451E9">
        <w:rPr>
          <w:rFonts w:ascii="Times New Roman" w:hAnsi="Times New Roman"/>
          <w:color w:val="000000"/>
          <w:sz w:val="20"/>
          <w:szCs w:val="20"/>
        </w:rPr>
        <w:t>и</w:t>
      </w:r>
      <w:r w:rsidRPr="006451E9">
        <w:rPr>
          <w:rFonts w:ascii="Times New Roman" w:hAnsi="Times New Roman"/>
          <w:color w:val="000000"/>
          <w:sz w:val="20"/>
          <w:szCs w:val="20"/>
        </w:rPr>
        <w:t>чины понижения уровня воды в нем.</w:t>
      </w:r>
    </w:p>
    <w:p w:rsidR="006451E9" w:rsidRPr="006451E9" w:rsidRDefault="006451E9" w:rsidP="006451E9">
      <w:pPr>
        <w:shd w:val="clear" w:color="auto" w:fill="FFFFFF"/>
        <w:spacing w:after="0" w:line="240" w:lineRule="auto"/>
        <w:ind w:firstLine="284"/>
        <w:jc w:val="both"/>
        <w:rPr>
          <w:rFonts w:ascii="Times New Roman" w:hAnsi="Times New Roman"/>
          <w:color w:val="000000"/>
          <w:sz w:val="20"/>
          <w:szCs w:val="20"/>
        </w:rPr>
      </w:pPr>
      <w:r w:rsidRPr="006451E9">
        <w:rPr>
          <w:rFonts w:ascii="Times New Roman" w:hAnsi="Times New Roman"/>
          <w:color w:val="000000"/>
          <w:sz w:val="20"/>
          <w:szCs w:val="20"/>
        </w:rPr>
        <w:t>В производственных условиях эту зависимость определяют путем откачки воды из вновь построенного колодца продолжительностью от 2 до 10 суток, замеряя при этом дебит скважины и глубину понижения уровня.</w:t>
      </w:r>
    </w:p>
    <w:p w:rsidR="006451E9" w:rsidRPr="006451E9" w:rsidRDefault="006451E9" w:rsidP="006451E9">
      <w:pPr>
        <w:shd w:val="clear" w:color="auto" w:fill="FFFFFF"/>
        <w:spacing w:after="0" w:line="240" w:lineRule="auto"/>
        <w:ind w:firstLine="284"/>
        <w:jc w:val="both"/>
        <w:rPr>
          <w:rFonts w:ascii="Times New Roman" w:hAnsi="Times New Roman"/>
          <w:color w:val="000000"/>
          <w:sz w:val="20"/>
          <w:szCs w:val="20"/>
        </w:rPr>
      </w:pPr>
      <w:proofErr w:type="gramStart"/>
      <w:r w:rsidRPr="006451E9">
        <w:rPr>
          <w:rFonts w:ascii="Times New Roman" w:hAnsi="Times New Roman"/>
          <w:color w:val="000000"/>
          <w:sz w:val="20"/>
          <w:szCs w:val="20"/>
        </w:rPr>
        <w:t>Анализируя структуру формул для определения притока воды к скважине следует</w:t>
      </w:r>
      <w:proofErr w:type="gramEnd"/>
      <w:r w:rsidRPr="006451E9">
        <w:rPr>
          <w:rFonts w:ascii="Times New Roman" w:hAnsi="Times New Roman"/>
          <w:color w:val="000000"/>
          <w:sz w:val="20"/>
          <w:szCs w:val="20"/>
        </w:rPr>
        <w:t xml:space="preserve"> отметить, что для безнапорных вод зависимость д</w:t>
      </w:r>
      <w:r w:rsidRPr="006451E9">
        <w:rPr>
          <w:rFonts w:ascii="Times New Roman" w:hAnsi="Times New Roman"/>
          <w:color w:val="000000"/>
          <w:sz w:val="20"/>
          <w:szCs w:val="20"/>
        </w:rPr>
        <w:t>е</w:t>
      </w:r>
      <w:r w:rsidRPr="006451E9">
        <w:rPr>
          <w:rFonts w:ascii="Times New Roman" w:hAnsi="Times New Roman"/>
          <w:color w:val="000000"/>
          <w:sz w:val="20"/>
          <w:szCs w:val="20"/>
        </w:rPr>
        <w:t>бита от понижения уровня имеет криволинейный характер, а для н</w:t>
      </w:r>
      <w:r w:rsidRPr="006451E9">
        <w:rPr>
          <w:rFonts w:ascii="Times New Roman" w:hAnsi="Times New Roman"/>
          <w:color w:val="000000"/>
          <w:sz w:val="20"/>
          <w:szCs w:val="20"/>
        </w:rPr>
        <w:t>а</w:t>
      </w:r>
      <w:r w:rsidRPr="006451E9">
        <w:rPr>
          <w:rFonts w:ascii="Times New Roman" w:hAnsi="Times New Roman"/>
          <w:color w:val="000000"/>
          <w:sz w:val="20"/>
          <w:szCs w:val="20"/>
        </w:rPr>
        <w:t>порных вод она линейная.</w:t>
      </w:r>
    </w:p>
    <w:p w:rsidR="006451E9" w:rsidRPr="006451E9" w:rsidRDefault="006451E9" w:rsidP="006451E9">
      <w:pPr>
        <w:shd w:val="clear" w:color="auto" w:fill="FFFFFF"/>
        <w:spacing w:after="0" w:line="240" w:lineRule="auto"/>
        <w:ind w:firstLine="284"/>
        <w:jc w:val="both"/>
        <w:rPr>
          <w:rFonts w:ascii="Times New Roman" w:hAnsi="Times New Roman"/>
          <w:color w:val="000000"/>
          <w:sz w:val="20"/>
          <w:szCs w:val="20"/>
        </w:rPr>
      </w:pPr>
    </w:p>
    <w:p w:rsidR="006451E9" w:rsidRPr="00440A83" w:rsidRDefault="006451E9" w:rsidP="00440A83">
      <w:pPr>
        <w:shd w:val="clear" w:color="auto" w:fill="FFFFFF"/>
        <w:spacing w:after="0" w:line="240" w:lineRule="auto"/>
        <w:jc w:val="center"/>
        <w:rPr>
          <w:rFonts w:ascii="Times New Roman" w:hAnsi="Times New Roman"/>
          <w:b/>
          <w:color w:val="000000"/>
          <w:sz w:val="16"/>
          <w:szCs w:val="16"/>
        </w:rPr>
      </w:pPr>
      <w:r w:rsidRPr="00440A83">
        <w:rPr>
          <w:rFonts w:ascii="Times New Roman" w:hAnsi="Times New Roman"/>
          <w:b/>
          <w:color w:val="000000"/>
          <w:sz w:val="16"/>
          <w:szCs w:val="16"/>
        </w:rPr>
        <w:t>ЛИТЕРАТУРА</w:t>
      </w:r>
    </w:p>
    <w:p w:rsidR="006451E9" w:rsidRPr="00440A83" w:rsidRDefault="006451E9" w:rsidP="006451E9">
      <w:pPr>
        <w:shd w:val="clear" w:color="auto" w:fill="FFFFFF"/>
        <w:spacing w:after="0" w:line="240" w:lineRule="auto"/>
        <w:ind w:firstLine="284"/>
        <w:jc w:val="both"/>
        <w:rPr>
          <w:rFonts w:ascii="Times New Roman" w:hAnsi="Times New Roman"/>
          <w:color w:val="000000"/>
          <w:sz w:val="16"/>
          <w:szCs w:val="16"/>
        </w:rPr>
      </w:pPr>
    </w:p>
    <w:p w:rsidR="006451E9" w:rsidRPr="00440A83" w:rsidRDefault="006451E9" w:rsidP="006451E9">
      <w:pPr>
        <w:shd w:val="clear" w:color="auto" w:fill="FFFFFF"/>
        <w:spacing w:after="0" w:line="240" w:lineRule="auto"/>
        <w:ind w:firstLine="284"/>
        <w:jc w:val="both"/>
        <w:rPr>
          <w:rFonts w:ascii="Times New Roman" w:hAnsi="Times New Roman"/>
          <w:color w:val="000000"/>
          <w:sz w:val="16"/>
          <w:szCs w:val="16"/>
        </w:rPr>
      </w:pPr>
      <w:r w:rsidRPr="00440A83">
        <w:rPr>
          <w:rFonts w:ascii="Times New Roman" w:hAnsi="Times New Roman"/>
          <w:color w:val="000000"/>
          <w:sz w:val="16"/>
          <w:szCs w:val="16"/>
        </w:rPr>
        <w:t>1. Руководство по проектированию сооружений для забора подземных вод. М.:Стройиздат, 1978.</w:t>
      </w:r>
    </w:p>
    <w:p w:rsidR="006451E9" w:rsidRPr="00440A83" w:rsidRDefault="00440A83" w:rsidP="006451E9">
      <w:pPr>
        <w:shd w:val="clear" w:color="auto" w:fill="FFFFFF"/>
        <w:spacing w:after="0" w:line="240" w:lineRule="auto"/>
        <w:ind w:firstLine="284"/>
        <w:jc w:val="both"/>
        <w:rPr>
          <w:rFonts w:ascii="Times New Roman" w:hAnsi="Times New Roman"/>
          <w:color w:val="000000"/>
          <w:sz w:val="16"/>
          <w:szCs w:val="16"/>
        </w:rPr>
      </w:pPr>
      <w:r>
        <w:rPr>
          <w:rFonts w:ascii="Times New Roman" w:hAnsi="Times New Roman"/>
          <w:color w:val="000000"/>
          <w:sz w:val="16"/>
          <w:szCs w:val="16"/>
        </w:rPr>
        <w:t xml:space="preserve">2. </w:t>
      </w:r>
      <w:r w:rsidR="006451E9" w:rsidRPr="00440A83">
        <w:rPr>
          <w:rFonts w:ascii="Times New Roman" w:hAnsi="Times New Roman"/>
          <w:color w:val="000000"/>
          <w:sz w:val="16"/>
          <w:szCs w:val="16"/>
        </w:rPr>
        <w:t>Оводов</w:t>
      </w:r>
      <w:r>
        <w:rPr>
          <w:rFonts w:ascii="Times New Roman" w:hAnsi="Times New Roman"/>
          <w:color w:val="000000"/>
          <w:sz w:val="16"/>
          <w:szCs w:val="16"/>
        </w:rPr>
        <w:t>, В.С.</w:t>
      </w:r>
      <w:r w:rsidR="006451E9" w:rsidRPr="00440A83">
        <w:rPr>
          <w:rFonts w:ascii="Times New Roman" w:hAnsi="Times New Roman"/>
          <w:color w:val="000000"/>
          <w:sz w:val="16"/>
          <w:szCs w:val="16"/>
        </w:rPr>
        <w:t xml:space="preserve"> Сельскохозяйственное водоснабжение и обводнение. М.: Колос, 1984.</w:t>
      </w:r>
    </w:p>
    <w:p w:rsidR="006451E9" w:rsidRPr="00440A83" w:rsidRDefault="00440A83" w:rsidP="006451E9">
      <w:pPr>
        <w:shd w:val="clear" w:color="auto" w:fill="FFFFFF"/>
        <w:spacing w:after="0" w:line="240" w:lineRule="auto"/>
        <w:ind w:firstLine="284"/>
        <w:jc w:val="both"/>
        <w:rPr>
          <w:rFonts w:ascii="Times New Roman" w:hAnsi="Times New Roman"/>
          <w:color w:val="000000"/>
          <w:sz w:val="16"/>
          <w:szCs w:val="16"/>
        </w:rPr>
      </w:pPr>
      <w:r>
        <w:rPr>
          <w:rFonts w:ascii="Times New Roman" w:hAnsi="Times New Roman"/>
          <w:color w:val="000000"/>
          <w:sz w:val="16"/>
          <w:szCs w:val="16"/>
        </w:rPr>
        <w:t>3.</w:t>
      </w:r>
      <w:r w:rsidR="006451E9" w:rsidRPr="00440A83">
        <w:rPr>
          <w:rFonts w:ascii="Times New Roman" w:hAnsi="Times New Roman"/>
          <w:color w:val="000000"/>
          <w:sz w:val="16"/>
          <w:szCs w:val="16"/>
        </w:rPr>
        <w:t xml:space="preserve"> Смагин</w:t>
      </w:r>
      <w:r>
        <w:rPr>
          <w:rFonts w:ascii="Times New Roman" w:hAnsi="Times New Roman"/>
          <w:color w:val="000000"/>
          <w:sz w:val="16"/>
          <w:szCs w:val="16"/>
        </w:rPr>
        <w:t xml:space="preserve">, В.Н. </w:t>
      </w:r>
      <w:r w:rsidR="006451E9" w:rsidRPr="00440A83">
        <w:rPr>
          <w:rFonts w:ascii="Times New Roman" w:hAnsi="Times New Roman"/>
          <w:color w:val="000000"/>
          <w:sz w:val="16"/>
          <w:szCs w:val="16"/>
        </w:rPr>
        <w:t>Курсовое и дипломное проектирование по сельскохозяйственному водоснабжению. М. Агропромиздат, 1990.</w:t>
      </w:r>
    </w:p>
    <w:p w:rsidR="00CF4747" w:rsidRPr="00AE0C61" w:rsidRDefault="00CF4747" w:rsidP="00CF4747">
      <w:pPr>
        <w:shd w:val="clear" w:color="auto" w:fill="FFFFFF"/>
        <w:spacing w:after="0" w:line="240" w:lineRule="auto"/>
        <w:rPr>
          <w:rFonts w:ascii="Times New Roman" w:eastAsia="Times New Roman" w:hAnsi="Times New Roman" w:cs="Arial"/>
          <w:color w:val="000000"/>
          <w:sz w:val="20"/>
          <w:szCs w:val="27"/>
          <w:lang w:eastAsia="ru-RU"/>
        </w:rPr>
      </w:pPr>
      <w:r w:rsidRPr="00AE0C61">
        <w:rPr>
          <w:rFonts w:ascii="Times New Roman" w:eastAsia="Times New Roman" w:hAnsi="Times New Roman" w:cs="Arial"/>
          <w:color w:val="000000"/>
          <w:sz w:val="20"/>
          <w:szCs w:val="27"/>
          <w:lang w:eastAsia="ru-RU"/>
        </w:rPr>
        <w:lastRenderedPageBreak/>
        <w:t>УДК</w:t>
      </w:r>
      <w:r>
        <w:rPr>
          <w:rFonts w:ascii="Times New Roman" w:eastAsia="Times New Roman" w:hAnsi="Times New Roman" w:cs="Arial"/>
          <w:color w:val="000000"/>
          <w:sz w:val="20"/>
          <w:szCs w:val="27"/>
          <w:lang w:eastAsia="ru-RU"/>
        </w:rPr>
        <w:t xml:space="preserve"> 697.112</w:t>
      </w:r>
    </w:p>
    <w:p w:rsidR="00CF4747" w:rsidRPr="00AE0C61" w:rsidRDefault="00CF4747" w:rsidP="00CF4747">
      <w:pPr>
        <w:shd w:val="clear" w:color="auto" w:fill="FFFFFF"/>
        <w:spacing w:after="0" w:line="240" w:lineRule="auto"/>
        <w:rPr>
          <w:rFonts w:ascii="Times New Roman" w:eastAsia="Times New Roman" w:hAnsi="Times New Roman" w:cs="Arial"/>
          <w:color w:val="000000"/>
          <w:sz w:val="20"/>
          <w:szCs w:val="27"/>
          <w:lang w:eastAsia="ru-RU"/>
        </w:rPr>
      </w:pPr>
      <w:r>
        <w:rPr>
          <w:rFonts w:ascii="Times New Roman" w:eastAsia="Times New Roman" w:hAnsi="Times New Roman" w:cs="Arial"/>
          <w:color w:val="000000"/>
          <w:sz w:val="20"/>
          <w:szCs w:val="27"/>
          <w:lang w:eastAsia="ru-RU"/>
        </w:rPr>
        <w:t>КОЛЬЧЕВСКИЙ К.С. – студент</w:t>
      </w:r>
    </w:p>
    <w:p w:rsidR="00CF4747" w:rsidRPr="00AE0C61" w:rsidRDefault="00CF4747" w:rsidP="00CF4747">
      <w:pPr>
        <w:shd w:val="clear" w:color="auto" w:fill="FFFFFF"/>
        <w:spacing w:after="0" w:line="240" w:lineRule="auto"/>
        <w:jc w:val="center"/>
        <w:rPr>
          <w:rFonts w:ascii="Times New Roman" w:eastAsia="Times New Roman" w:hAnsi="Times New Roman" w:cs="Arial"/>
          <w:b/>
          <w:color w:val="000000"/>
          <w:sz w:val="20"/>
          <w:szCs w:val="27"/>
          <w:lang w:eastAsia="ru-RU"/>
        </w:rPr>
      </w:pPr>
      <w:r>
        <w:rPr>
          <w:rFonts w:ascii="Times New Roman" w:eastAsia="Times New Roman" w:hAnsi="Times New Roman" w:cs="Arial"/>
          <w:b/>
          <w:color w:val="000000"/>
          <w:sz w:val="20"/>
          <w:szCs w:val="27"/>
          <w:lang w:eastAsia="ru-RU"/>
        </w:rPr>
        <w:t>КОНЦЕПЦИЯ «ИНТЕЛЛЕКТУАЛЬНОЕ ЗДАНИЕ»</w:t>
      </w:r>
      <w:r w:rsidR="001A180C">
        <w:rPr>
          <w:rFonts w:ascii="Times New Roman" w:eastAsia="Times New Roman" w:hAnsi="Times New Roman" w:cs="Arial"/>
          <w:b/>
          <w:color w:val="000000"/>
          <w:sz w:val="20"/>
          <w:szCs w:val="27"/>
          <w:lang w:eastAsia="ru-RU"/>
        </w:rPr>
        <w:t>*</w:t>
      </w:r>
    </w:p>
    <w:p w:rsidR="00CF4747" w:rsidRPr="00AE0C61" w:rsidRDefault="00CF4747" w:rsidP="00CF4747">
      <w:pPr>
        <w:shd w:val="clear" w:color="auto" w:fill="FFFFFF"/>
        <w:spacing w:after="0" w:line="240" w:lineRule="auto"/>
        <w:jc w:val="center"/>
        <w:rPr>
          <w:rFonts w:ascii="Times New Roman" w:eastAsia="Times New Roman" w:hAnsi="Times New Roman" w:cs="Arial"/>
          <w:i/>
          <w:color w:val="000000"/>
          <w:sz w:val="20"/>
          <w:szCs w:val="27"/>
          <w:lang w:eastAsia="ru-RU"/>
        </w:rPr>
      </w:pPr>
      <w:r w:rsidRPr="00AE0C61">
        <w:rPr>
          <w:rFonts w:ascii="Times New Roman" w:eastAsia="Times New Roman" w:hAnsi="Times New Roman" w:cs="Arial"/>
          <w:i/>
          <w:color w:val="000000"/>
          <w:sz w:val="20"/>
          <w:szCs w:val="27"/>
          <w:lang w:eastAsia="ru-RU"/>
        </w:rPr>
        <w:t>Научный руководитель</w:t>
      </w:r>
      <w:r w:rsidRPr="00AE0C61">
        <w:rPr>
          <w:rFonts w:ascii="Times New Roman" w:eastAsia="Times New Roman" w:hAnsi="Times New Roman" w:cs="Arial"/>
          <w:color w:val="000000"/>
          <w:sz w:val="20"/>
          <w:szCs w:val="27"/>
          <w:lang w:eastAsia="ru-RU"/>
        </w:rPr>
        <w:t xml:space="preserve"> – </w:t>
      </w:r>
      <w:r w:rsidRPr="00AE0C61">
        <w:rPr>
          <w:rFonts w:ascii="Times New Roman" w:eastAsia="Times New Roman" w:hAnsi="Times New Roman" w:cs="Arial"/>
          <w:b/>
          <w:i/>
          <w:color w:val="000000"/>
          <w:sz w:val="20"/>
          <w:szCs w:val="27"/>
          <w:lang w:eastAsia="ru-RU"/>
        </w:rPr>
        <w:t>Кольчевский Д.В.</w:t>
      </w:r>
      <w:r w:rsidRPr="00AE0C61">
        <w:rPr>
          <w:rFonts w:ascii="Times New Roman" w:eastAsia="Times New Roman" w:hAnsi="Times New Roman" w:cs="Arial"/>
          <w:color w:val="000000"/>
          <w:sz w:val="20"/>
          <w:szCs w:val="27"/>
          <w:lang w:eastAsia="ru-RU"/>
        </w:rPr>
        <w:t xml:space="preserve"> – </w:t>
      </w:r>
      <w:r w:rsidRPr="00AE0C61">
        <w:rPr>
          <w:rFonts w:ascii="Times New Roman" w:eastAsia="Times New Roman" w:hAnsi="Times New Roman" w:cs="Arial"/>
          <w:i/>
          <w:color w:val="000000"/>
          <w:sz w:val="20"/>
          <w:szCs w:val="27"/>
          <w:lang w:eastAsia="ru-RU"/>
        </w:rPr>
        <w:t>кандидат архитектуры, доцент</w:t>
      </w:r>
    </w:p>
    <w:p w:rsidR="00CF4747" w:rsidRDefault="00CF4747" w:rsidP="00CF4747">
      <w:pPr>
        <w:shd w:val="clear" w:color="auto" w:fill="FFFFFF"/>
        <w:spacing w:after="0" w:line="240" w:lineRule="auto"/>
        <w:jc w:val="center"/>
        <w:rPr>
          <w:rFonts w:ascii="Times New Roman" w:eastAsia="Times New Roman" w:hAnsi="Times New Roman" w:cs="Arial"/>
          <w:color w:val="000000"/>
          <w:sz w:val="20"/>
          <w:szCs w:val="27"/>
          <w:lang w:eastAsia="ru-RU"/>
        </w:rPr>
      </w:pPr>
      <w:r w:rsidRPr="00AE0C61">
        <w:rPr>
          <w:rFonts w:ascii="Times New Roman" w:eastAsia="Times New Roman" w:hAnsi="Times New Roman" w:cs="Arial"/>
          <w:color w:val="000000"/>
          <w:sz w:val="20"/>
          <w:szCs w:val="27"/>
          <w:lang w:eastAsia="ru-RU"/>
        </w:rPr>
        <w:t>УО «Белорусская государственная сельскохозяйственная академия», Горки, Республика Беларусь</w:t>
      </w:r>
    </w:p>
    <w:p w:rsidR="001A6DC4" w:rsidRPr="001A6DC4" w:rsidRDefault="001A6DC4" w:rsidP="00CF4747">
      <w:pPr>
        <w:shd w:val="clear" w:color="auto" w:fill="FFFFFF"/>
        <w:spacing w:after="0" w:line="240" w:lineRule="auto"/>
        <w:jc w:val="center"/>
        <w:rPr>
          <w:rFonts w:ascii="Times New Roman" w:eastAsia="Times New Roman" w:hAnsi="Times New Roman" w:cs="Arial"/>
          <w:color w:val="000000"/>
          <w:sz w:val="16"/>
          <w:szCs w:val="16"/>
          <w:lang w:eastAsia="ru-RU"/>
        </w:rPr>
      </w:pPr>
    </w:p>
    <w:p w:rsidR="00CF4747" w:rsidRPr="00AE0C61" w:rsidRDefault="00CF4747" w:rsidP="001A6DC4">
      <w:pPr>
        <w:spacing w:after="0" w:line="233" w:lineRule="auto"/>
        <w:ind w:firstLine="284"/>
        <w:jc w:val="both"/>
        <w:rPr>
          <w:rFonts w:ascii="Times New Roman" w:eastAsia="Times New Roman" w:hAnsi="Times New Roman"/>
          <w:color w:val="000000"/>
          <w:sz w:val="20"/>
          <w:szCs w:val="18"/>
          <w:lang w:eastAsia="ru-RU"/>
        </w:rPr>
      </w:pPr>
      <w:proofErr w:type="gramStart"/>
      <w:r w:rsidRPr="00AE0C61">
        <w:rPr>
          <w:rFonts w:ascii="Times New Roman" w:eastAsia="Times New Roman" w:hAnsi="Times New Roman"/>
          <w:color w:val="000000"/>
          <w:sz w:val="20"/>
          <w:szCs w:val="18"/>
          <w:lang w:eastAsia="ru-RU"/>
        </w:rPr>
        <w:t>Sustainable Building (жизнеудерживающее здание), Energy-efficiency Building (энергоэффективное здание), Intelligent Building (интеллектуальное здание), Bioclimatic Architecture (биоклиматическая архитектура), Healthy Building (здоровое здание) - это направления в архитектуре и инженерии зданий, которые до настоящего времени не имеют строгих определений, научные основы только создаются, но сами направления реализованы в большом числе строительных объе</w:t>
      </w:r>
      <w:r w:rsidRPr="00AE0C61">
        <w:rPr>
          <w:rFonts w:ascii="Times New Roman" w:eastAsia="Times New Roman" w:hAnsi="Times New Roman"/>
          <w:color w:val="000000"/>
          <w:sz w:val="20"/>
          <w:szCs w:val="18"/>
          <w:lang w:eastAsia="ru-RU"/>
        </w:rPr>
        <w:t>к</w:t>
      </w:r>
      <w:r w:rsidRPr="00AE0C61">
        <w:rPr>
          <w:rFonts w:ascii="Times New Roman" w:eastAsia="Times New Roman" w:hAnsi="Times New Roman"/>
          <w:color w:val="000000"/>
          <w:sz w:val="20"/>
          <w:szCs w:val="18"/>
          <w:lang w:eastAsia="ru-RU"/>
        </w:rPr>
        <w:t>тов, в застройках районов городов и сельских мест.</w:t>
      </w:r>
      <w:proofErr w:type="gramEnd"/>
      <w:r w:rsidRPr="00AE0C61">
        <w:rPr>
          <w:rFonts w:ascii="Times New Roman" w:eastAsia="Times New Roman" w:hAnsi="Times New Roman"/>
          <w:color w:val="000000"/>
          <w:sz w:val="20"/>
          <w:szCs w:val="18"/>
          <w:lang w:eastAsia="ru-RU"/>
        </w:rPr>
        <w:t xml:space="preserve"> </w:t>
      </w:r>
      <w:r>
        <w:rPr>
          <w:rFonts w:ascii="Times New Roman" w:eastAsia="Times New Roman" w:hAnsi="Times New Roman"/>
          <w:color w:val="000000"/>
          <w:sz w:val="20"/>
          <w:szCs w:val="18"/>
          <w:lang w:eastAsia="ru-RU"/>
        </w:rPr>
        <w:t>Начата реализация программы энергоэффективного строительства ив Республике Бел</w:t>
      </w:r>
      <w:r>
        <w:rPr>
          <w:rFonts w:ascii="Times New Roman" w:eastAsia="Times New Roman" w:hAnsi="Times New Roman"/>
          <w:color w:val="000000"/>
          <w:sz w:val="20"/>
          <w:szCs w:val="18"/>
          <w:lang w:eastAsia="ru-RU"/>
        </w:rPr>
        <w:t>а</w:t>
      </w:r>
      <w:r>
        <w:rPr>
          <w:rFonts w:ascii="Times New Roman" w:eastAsia="Times New Roman" w:hAnsi="Times New Roman"/>
          <w:color w:val="000000"/>
          <w:sz w:val="20"/>
          <w:szCs w:val="18"/>
          <w:lang w:eastAsia="ru-RU"/>
        </w:rPr>
        <w:t>русь.</w:t>
      </w:r>
      <w:r w:rsidRPr="00AE0C61">
        <w:rPr>
          <w:rFonts w:ascii="Times New Roman" w:eastAsia="Times New Roman" w:hAnsi="Times New Roman"/>
          <w:color w:val="000000"/>
          <w:sz w:val="20"/>
          <w:szCs w:val="18"/>
          <w:lang w:eastAsia="ru-RU"/>
        </w:rPr>
        <w:t xml:space="preserve"> Однако</w:t>
      </w:r>
      <w:proofErr w:type="gramStart"/>
      <w:r w:rsidRPr="00AE0C61">
        <w:rPr>
          <w:rFonts w:ascii="Times New Roman" w:eastAsia="Times New Roman" w:hAnsi="Times New Roman"/>
          <w:color w:val="000000"/>
          <w:sz w:val="20"/>
          <w:szCs w:val="18"/>
          <w:lang w:eastAsia="ru-RU"/>
        </w:rPr>
        <w:t>,</w:t>
      </w:r>
      <w:proofErr w:type="gramEnd"/>
      <w:r w:rsidRPr="00AE0C61">
        <w:rPr>
          <w:rFonts w:ascii="Times New Roman" w:eastAsia="Times New Roman" w:hAnsi="Times New Roman"/>
          <w:color w:val="000000"/>
          <w:sz w:val="20"/>
          <w:szCs w:val="18"/>
          <w:lang w:eastAsia="ru-RU"/>
        </w:rPr>
        <w:t xml:space="preserve"> даже в развитых странах строительство таких зданий все еще остается занятием элитным. Объяснением этому может быть сл</w:t>
      </w:r>
      <w:r w:rsidRPr="00AE0C61">
        <w:rPr>
          <w:rFonts w:ascii="Times New Roman" w:eastAsia="Times New Roman" w:hAnsi="Times New Roman"/>
          <w:color w:val="000000"/>
          <w:sz w:val="20"/>
          <w:szCs w:val="18"/>
          <w:lang w:eastAsia="ru-RU"/>
        </w:rPr>
        <w:t>е</w:t>
      </w:r>
      <w:r w:rsidRPr="00AE0C61">
        <w:rPr>
          <w:rFonts w:ascii="Times New Roman" w:eastAsia="Times New Roman" w:hAnsi="Times New Roman"/>
          <w:color w:val="000000"/>
          <w:sz w:val="20"/>
          <w:szCs w:val="18"/>
          <w:lang w:eastAsia="ru-RU"/>
        </w:rPr>
        <w:t>дующее:</w:t>
      </w:r>
    </w:p>
    <w:p w:rsidR="00CF4747" w:rsidRPr="00AE0C61" w:rsidRDefault="00CF4747" w:rsidP="001A6DC4">
      <w:pPr>
        <w:spacing w:after="0" w:line="233" w:lineRule="auto"/>
        <w:ind w:firstLine="284"/>
        <w:jc w:val="both"/>
        <w:rPr>
          <w:rFonts w:ascii="Times New Roman" w:eastAsia="Times New Roman" w:hAnsi="Times New Roman"/>
          <w:color w:val="000000"/>
          <w:sz w:val="20"/>
          <w:szCs w:val="18"/>
          <w:lang w:eastAsia="ru-RU"/>
        </w:rPr>
      </w:pPr>
      <w:r w:rsidRPr="00AE0C61">
        <w:rPr>
          <w:rFonts w:ascii="Times New Roman" w:eastAsia="Times New Roman" w:hAnsi="Times New Roman"/>
          <w:color w:val="000000"/>
          <w:sz w:val="20"/>
          <w:szCs w:val="18"/>
          <w:lang w:eastAsia="ru-RU"/>
        </w:rPr>
        <w:t>низкая стоимость традиционных источников энергии без учета и</w:t>
      </w:r>
      <w:r w:rsidRPr="00AE0C61">
        <w:rPr>
          <w:rFonts w:ascii="Times New Roman" w:eastAsia="Times New Roman" w:hAnsi="Times New Roman"/>
          <w:color w:val="000000"/>
          <w:sz w:val="20"/>
          <w:szCs w:val="18"/>
          <w:lang w:eastAsia="ru-RU"/>
        </w:rPr>
        <w:t>н</w:t>
      </w:r>
      <w:r w:rsidRPr="00AE0C61">
        <w:rPr>
          <w:rFonts w:ascii="Times New Roman" w:eastAsia="Times New Roman" w:hAnsi="Times New Roman"/>
          <w:color w:val="000000"/>
          <w:sz w:val="20"/>
          <w:szCs w:val="18"/>
          <w:lang w:eastAsia="ru-RU"/>
        </w:rPr>
        <w:t>тересов последующих поколений и заботе об окружающей природной среде способствует расточительности ее использования;</w:t>
      </w:r>
    </w:p>
    <w:p w:rsidR="00CF4747" w:rsidRPr="00AE0C61" w:rsidRDefault="00CF4747" w:rsidP="001A6DC4">
      <w:pPr>
        <w:spacing w:after="0" w:line="233" w:lineRule="auto"/>
        <w:ind w:firstLine="284"/>
        <w:jc w:val="both"/>
        <w:rPr>
          <w:rFonts w:ascii="Times New Roman" w:eastAsia="Times New Roman" w:hAnsi="Times New Roman"/>
          <w:color w:val="000000"/>
          <w:sz w:val="20"/>
          <w:szCs w:val="18"/>
          <w:lang w:eastAsia="ru-RU"/>
        </w:rPr>
      </w:pPr>
      <w:r w:rsidRPr="00AE0C61">
        <w:rPr>
          <w:rFonts w:ascii="Times New Roman" w:eastAsia="Times New Roman" w:hAnsi="Times New Roman"/>
          <w:color w:val="000000"/>
          <w:sz w:val="20"/>
          <w:szCs w:val="18"/>
          <w:lang w:eastAsia="ru-RU"/>
        </w:rPr>
        <w:t>потребители не готовы к значительному повышению оплаты за к</w:t>
      </w:r>
      <w:r w:rsidRPr="00AE0C61">
        <w:rPr>
          <w:rFonts w:ascii="Times New Roman" w:eastAsia="Times New Roman" w:hAnsi="Times New Roman"/>
          <w:color w:val="000000"/>
          <w:sz w:val="20"/>
          <w:szCs w:val="18"/>
          <w:lang w:eastAsia="ru-RU"/>
        </w:rPr>
        <w:t>а</w:t>
      </w:r>
      <w:r w:rsidRPr="00AE0C61">
        <w:rPr>
          <w:rFonts w:ascii="Times New Roman" w:eastAsia="Times New Roman" w:hAnsi="Times New Roman"/>
          <w:color w:val="000000"/>
          <w:sz w:val="20"/>
          <w:szCs w:val="18"/>
          <w:lang w:eastAsia="ru-RU"/>
        </w:rPr>
        <w:t>чество комфорта среды обитания, включая в это понятие комплекс современных технических средств управления, контроля и связей (си</w:t>
      </w:r>
      <w:r w:rsidRPr="00AE0C61">
        <w:rPr>
          <w:rFonts w:ascii="Times New Roman" w:eastAsia="Times New Roman" w:hAnsi="Times New Roman"/>
          <w:color w:val="000000"/>
          <w:sz w:val="20"/>
          <w:szCs w:val="18"/>
          <w:lang w:eastAsia="ru-RU"/>
        </w:rPr>
        <w:t>с</w:t>
      </w:r>
      <w:r w:rsidRPr="00AE0C61">
        <w:rPr>
          <w:rFonts w:ascii="Times New Roman" w:eastAsia="Times New Roman" w:hAnsi="Times New Roman"/>
          <w:color w:val="000000"/>
          <w:sz w:val="20"/>
          <w:szCs w:val="18"/>
          <w:lang w:eastAsia="ru-RU"/>
        </w:rPr>
        <w:t>темы жизнеобеспечения и управления зданием);</w:t>
      </w:r>
    </w:p>
    <w:p w:rsidR="00CF4747" w:rsidRPr="00AE0C61" w:rsidRDefault="00CF4747" w:rsidP="001A6DC4">
      <w:pPr>
        <w:spacing w:after="0" w:line="233" w:lineRule="auto"/>
        <w:ind w:firstLine="284"/>
        <w:jc w:val="both"/>
        <w:rPr>
          <w:rFonts w:ascii="Times New Roman" w:eastAsia="Times New Roman" w:hAnsi="Times New Roman"/>
          <w:color w:val="000000"/>
          <w:sz w:val="20"/>
          <w:szCs w:val="18"/>
          <w:lang w:eastAsia="ru-RU"/>
        </w:rPr>
      </w:pPr>
      <w:r w:rsidRPr="00AE0C61">
        <w:rPr>
          <w:rFonts w:ascii="Times New Roman" w:eastAsia="Times New Roman" w:hAnsi="Times New Roman"/>
          <w:color w:val="000000"/>
          <w:sz w:val="20"/>
          <w:szCs w:val="18"/>
          <w:lang w:eastAsia="ru-RU"/>
        </w:rPr>
        <w:t>не сформировалась наука о микроклимате помещений и ее соде</w:t>
      </w:r>
      <w:r w:rsidRPr="00AE0C61">
        <w:rPr>
          <w:rFonts w:ascii="Times New Roman" w:eastAsia="Times New Roman" w:hAnsi="Times New Roman"/>
          <w:color w:val="000000"/>
          <w:sz w:val="20"/>
          <w:szCs w:val="18"/>
          <w:lang w:eastAsia="ru-RU"/>
        </w:rPr>
        <w:t>р</w:t>
      </w:r>
      <w:r w:rsidRPr="00AE0C61">
        <w:rPr>
          <w:rFonts w:ascii="Times New Roman" w:eastAsia="Times New Roman" w:hAnsi="Times New Roman"/>
          <w:color w:val="000000"/>
          <w:sz w:val="20"/>
          <w:szCs w:val="18"/>
          <w:lang w:eastAsia="ru-RU"/>
        </w:rPr>
        <w:t>жание "не овладело широкими массами" потребителей, а остается з</w:t>
      </w:r>
      <w:r w:rsidRPr="00AE0C61">
        <w:rPr>
          <w:rFonts w:ascii="Times New Roman" w:eastAsia="Times New Roman" w:hAnsi="Times New Roman"/>
          <w:color w:val="000000"/>
          <w:sz w:val="20"/>
          <w:szCs w:val="18"/>
          <w:lang w:eastAsia="ru-RU"/>
        </w:rPr>
        <w:t>а</w:t>
      </w:r>
      <w:r w:rsidRPr="00AE0C61">
        <w:rPr>
          <w:rFonts w:ascii="Times New Roman" w:eastAsia="Times New Roman" w:hAnsi="Times New Roman"/>
          <w:color w:val="000000"/>
          <w:sz w:val="20"/>
          <w:szCs w:val="18"/>
          <w:lang w:eastAsia="ru-RU"/>
        </w:rPr>
        <w:t>ботой группы специалистов.</w:t>
      </w:r>
    </w:p>
    <w:p w:rsidR="001A6DC4" w:rsidRDefault="00CF4747" w:rsidP="001A6DC4">
      <w:pPr>
        <w:spacing w:after="0" w:line="233" w:lineRule="auto"/>
        <w:ind w:firstLine="284"/>
        <w:jc w:val="both"/>
        <w:rPr>
          <w:rFonts w:ascii="Times New Roman" w:eastAsia="Times New Roman" w:hAnsi="Times New Roman"/>
          <w:color w:val="000000"/>
          <w:sz w:val="20"/>
          <w:szCs w:val="18"/>
          <w:lang w:eastAsia="ru-RU"/>
        </w:rPr>
      </w:pPr>
      <w:r w:rsidRPr="00AE0C61">
        <w:rPr>
          <w:rFonts w:ascii="Times New Roman" w:eastAsia="Times New Roman" w:hAnsi="Times New Roman"/>
          <w:color w:val="000000"/>
          <w:sz w:val="20"/>
          <w:szCs w:val="18"/>
          <w:lang w:eastAsia="ru-RU"/>
        </w:rPr>
        <w:t>Отдельные элементы интеллектуального здания уже сейчас пол</w:t>
      </w:r>
      <w:r w:rsidRPr="00AE0C61">
        <w:rPr>
          <w:rFonts w:ascii="Times New Roman" w:eastAsia="Times New Roman" w:hAnsi="Times New Roman"/>
          <w:color w:val="000000"/>
          <w:sz w:val="20"/>
          <w:szCs w:val="18"/>
          <w:lang w:eastAsia="ru-RU"/>
        </w:rPr>
        <w:t>ь</w:t>
      </w:r>
      <w:r w:rsidRPr="00AE0C61">
        <w:rPr>
          <w:rFonts w:ascii="Times New Roman" w:eastAsia="Times New Roman" w:hAnsi="Times New Roman"/>
          <w:color w:val="000000"/>
          <w:sz w:val="20"/>
          <w:szCs w:val="18"/>
          <w:lang w:eastAsia="ru-RU"/>
        </w:rPr>
        <w:t>зуются большим спросом и присутствуют практически во всех здан</w:t>
      </w:r>
      <w:r w:rsidRPr="00AE0C61">
        <w:rPr>
          <w:rFonts w:ascii="Times New Roman" w:eastAsia="Times New Roman" w:hAnsi="Times New Roman"/>
          <w:color w:val="000000"/>
          <w:sz w:val="20"/>
          <w:szCs w:val="18"/>
          <w:lang w:eastAsia="ru-RU"/>
        </w:rPr>
        <w:t>и</w:t>
      </w:r>
      <w:r w:rsidRPr="00AE0C61">
        <w:rPr>
          <w:rFonts w:ascii="Times New Roman" w:eastAsia="Times New Roman" w:hAnsi="Times New Roman"/>
          <w:color w:val="000000"/>
          <w:sz w:val="20"/>
          <w:szCs w:val="18"/>
          <w:lang w:eastAsia="ru-RU"/>
        </w:rPr>
        <w:t>ях: есть видеокамеры, контроль доступа, управление вентиляцией и кондиционированием, информационные системы, просто все они спроектированы независимо друг от друга. Интеллектуальные техн</w:t>
      </w:r>
      <w:r w:rsidRPr="00AE0C61">
        <w:rPr>
          <w:rFonts w:ascii="Times New Roman" w:eastAsia="Times New Roman" w:hAnsi="Times New Roman"/>
          <w:color w:val="000000"/>
          <w:sz w:val="20"/>
          <w:szCs w:val="18"/>
          <w:lang w:eastAsia="ru-RU"/>
        </w:rPr>
        <w:t>о</w:t>
      </w:r>
      <w:r w:rsidRPr="00AE0C61">
        <w:rPr>
          <w:rFonts w:ascii="Times New Roman" w:eastAsia="Times New Roman" w:hAnsi="Times New Roman"/>
          <w:color w:val="000000"/>
          <w:sz w:val="20"/>
          <w:szCs w:val="18"/>
          <w:lang w:eastAsia="ru-RU"/>
        </w:rPr>
        <w:t>логии уже нашли масштабное применение в единых системах диспе</w:t>
      </w:r>
      <w:r w:rsidRPr="00AE0C61">
        <w:rPr>
          <w:rFonts w:ascii="Times New Roman" w:eastAsia="Times New Roman" w:hAnsi="Times New Roman"/>
          <w:color w:val="000000"/>
          <w:sz w:val="20"/>
          <w:szCs w:val="18"/>
          <w:lang w:eastAsia="ru-RU"/>
        </w:rPr>
        <w:t>т</w:t>
      </w:r>
      <w:r w:rsidRPr="00AE0C61">
        <w:rPr>
          <w:rFonts w:ascii="Times New Roman" w:eastAsia="Times New Roman" w:hAnsi="Times New Roman"/>
          <w:color w:val="000000"/>
          <w:sz w:val="20"/>
          <w:szCs w:val="18"/>
          <w:lang w:eastAsia="ru-RU"/>
        </w:rPr>
        <w:t>черизации</w:t>
      </w:r>
      <w:r w:rsidRPr="008F569F">
        <w:rPr>
          <w:rFonts w:ascii="Times New Roman" w:eastAsia="Times New Roman" w:hAnsi="Times New Roman"/>
          <w:color w:val="000000"/>
          <w:spacing w:val="2"/>
          <w:sz w:val="20"/>
          <w:szCs w:val="18"/>
          <w:lang w:eastAsia="ru-RU"/>
        </w:rPr>
        <w:t>, автоматизации и безопасности крупных объектов: рент</w:t>
      </w:r>
      <w:r w:rsidRPr="008F569F">
        <w:rPr>
          <w:rFonts w:ascii="Times New Roman" w:eastAsia="Times New Roman" w:hAnsi="Times New Roman"/>
          <w:color w:val="000000"/>
          <w:spacing w:val="2"/>
          <w:sz w:val="20"/>
          <w:szCs w:val="18"/>
          <w:lang w:eastAsia="ru-RU"/>
        </w:rPr>
        <w:t>а</w:t>
      </w:r>
      <w:r w:rsidRPr="00AE0C61">
        <w:rPr>
          <w:rFonts w:ascii="Times New Roman" w:eastAsia="Times New Roman" w:hAnsi="Times New Roman"/>
          <w:color w:val="000000"/>
          <w:sz w:val="20"/>
          <w:szCs w:val="18"/>
          <w:lang w:eastAsia="ru-RU"/>
        </w:rPr>
        <w:t>бельность и удобство эксплуатации зданий неоднократно были отм</w:t>
      </w:r>
      <w:r w:rsidRPr="00AE0C61">
        <w:rPr>
          <w:rFonts w:ascii="Times New Roman" w:eastAsia="Times New Roman" w:hAnsi="Times New Roman"/>
          <w:color w:val="000000"/>
          <w:sz w:val="20"/>
          <w:szCs w:val="18"/>
          <w:lang w:eastAsia="ru-RU"/>
        </w:rPr>
        <w:t>е</w:t>
      </w:r>
      <w:r w:rsidRPr="00AE0C61">
        <w:rPr>
          <w:rFonts w:ascii="Times New Roman" w:eastAsia="Times New Roman" w:hAnsi="Times New Roman"/>
          <w:color w:val="000000"/>
          <w:sz w:val="20"/>
          <w:szCs w:val="18"/>
          <w:lang w:eastAsia="ru-RU"/>
        </w:rPr>
        <w:t>чены инвесторами и девелоперами.</w:t>
      </w:r>
    </w:p>
    <w:p w:rsidR="001A6DC4" w:rsidRPr="001A6DC4" w:rsidRDefault="001A6DC4" w:rsidP="001A6DC4">
      <w:pPr>
        <w:spacing w:after="0" w:line="233" w:lineRule="auto"/>
        <w:ind w:firstLine="284"/>
        <w:jc w:val="both"/>
        <w:rPr>
          <w:rFonts w:ascii="Times New Roman" w:eastAsia="Times New Roman" w:hAnsi="Times New Roman"/>
          <w:color w:val="000000"/>
          <w:sz w:val="6"/>
          <w:szCs w:val="6"/>
          <w:lang w:eastAsia="ru-RU"/>
        </w:rPr>
      </w:pPr>
    </w:p>
    <w:p w:rsidR="001A6DC4" w:rsidRPr="008D35E5" w:rsidRDefault="001A6DC4" w:rsidP="001A6DC4">
      <w:pPr>
        <w:spacing w:after="0" w:line="230" w:lineRule="auto"/>
        <w:ind w:firstLine="284"/>
        <w:jc w:val="both"/>
        <w:rPr>
          <w:rFonts w:ascii="Times New Roman" w:hAnsi="Times New Roman"/>
          <w:b/>
          <w:spacing w:val="-1"/>
          <w:sz w:val="16"/>
          <w:szCs w:val="16"/>
        </w:rPr>
      </w:pPr>
      <w:proofErr w:type="gramStart"/>
      <w:r w:rsidRPr="008D35E5">
        <w:rPr>
          <w:rFonts w:ascii="Times New Roman" w:hAnsi="Times New Roman"/>
          <w:spacing w:val="-1"/>
          <w:sz w:val="20"/>
          <w:szCs w:val="20"/>
          <w:vertAlign w:val="superscript"/>
        </w:rPr>
        <w:t>*)</w:t>
      </w:r>
      <w:r w:rsidRPr="008D35E5">
        <w:rPr>
          <w:rFonts w:ascii="Times New Roman" w:hAnsi="Times New Roman"/>
          <w:spacing w:val="-1"/>
          <w:sz w:val="16"/>
          <w:szCs w:val="16"/>
        </w:rPr>
        <w:t xml:space="preserve">Статья подготовлена по плану работы студенческого научного кружка </w:t>
      </w:r>
      <w:r w:rsidRPr="008D35E5">
        <w:rPr>
          <w:rFonts w:ascii="Times New Roman" w:hAnsi="Times New Roman"/>
          <w:b/>
          <w:spacing w:val="-1"/>
          <w:sz w:val="16"/>
          <w:szCs w:val="16"/>
        </w:rPr>
        <w:t>«Гражда</w:t>
      </w:r>
      <w:r w:rsidRPr="008D35E5">
        <w:rPr>
          <w:rFonts w:ascii="Times New Roman" w:hAnsi="Times New Roman"/>
          <w:b/>
          <w:spacing w:val="-1"/>
          <w:sz w:val="16"/>
          <w:szCs w:val="16"/>
        </w:rPr>
        <w:t>н</w:t>
      </w:r>
      <w:r w:rsidRPr="008D35E5">
        <w:rPr>
          <w:rFonts w:ascii="Times New Roman" w:hAnsi="Times New Roman"/>
          <w:b/>
          <w:spacing w:val="-1"/>
          <w:sz w:val="16"/>
          <w:szCs w:val="16"/>
        </w:rPr>
        <w:t xml:space="preserve">ские здания» </w:t>
      </w:r>
      <w:proofErr w:type="gramEnd"/>
    </w:p>
    <w:p w:rsidR="00CF4747" w:rsidRPr="00AE0C61" w:rsidRDefault="00CF4747" w:rsidP="00CE30BC">
      <w:pPr>
        <w:spacing w:after="0" w:line="240" w:lineRule="auto"/>
        <w:ind w:firstLine="284"/>
        <w:jc w:val="both"/>
        <w:rPr>
          <w:rFonts w:ascii="Times New Roman" w:eastAsia="Times New Roman" w:hAnsi="Times New Roman"/>
          <w:color w:val="000000"/>
          <w:sz w:val="20"/>
          <w:szCs w:val="18"/>
          <w:lang w:eastAsia="ru-RU"/>
        </w:rPr>
      </w:pPr>
      <w:r w:rsidRPr="00AE0C61">
        <w:rPr>
          <w:rFonts w:ascii="Times New Roman" w:eastAsia="Times New Roman" w:hAnsi="Times New Roman"/>
          <w:color w:val="000000"/>
          <w:sz w:val="20"/>
          <w:szCs w:val="18"/>
          <w:lang w:eastAsia="ru-RU"/>
        </w:rPr>
        <w:lastRenderedPageBreak/>
        <w:t xml:space="preserve">Потребитель получает: снижение </w:t>
      </w:r>
      <w:r w:rsidR="008F569F">
        <w:rPr>
          <w:rFonts w:ascii="Times New Roman" w:eastAsia="Times New Roman" w:hAnsi="Times New Roman"/>
          <w:color w:val="000000"/>
          <w:sz w:val="20"/>
          <w:szCs w:val="18"/>
          <w:lang w:eastAsia="ru-RU"/>
        </w:rPr>
        <w:t>эксплуатационных расходов –</w:t>
      </w:r>
      <w:r w:rsidR="00AC01E7">
        <w:rPr>
          <w:rFonts w:ascii="Times New Roman" w:eastAsia="Times New Roman" w:hAnsi="Times New Roman"/>
          <w:color w:val="000000"/>
          <w:sz w:val="20"/>
          <w:szCs w:val="18"/>
          <w:lang w:eastAsia="ru-RU"/>
        </w:rPr>
        <w:t xml:space="preserve"> 30 </w:t>
      </w:r>
      <w:r w:rsidRPr="00AE0C61">
        <w:rPr>
          <w:rFonts w:ascii="Times New Roman" w:eastAsia="Times New Roman" w:hAnsi="Times New Roman"/>
          <w:color w:val="000000"/>
          <w:sz w:val="20"/>
          <w:szCs w:val="18"/>
          <w:lang w:eastAsia="ru-RU"/>
        </w:rPr>
        <w:t>%, снижение платежей за электро</w:t>
      </w:r>
      <w:r w:rsidR="008F569F">
        <w:rPr>
          <w:rFonts w:ascii="Times New Roman" w:eastAsia="Times New Roman" w:hAnsi="Times New Roman"/>
          <w:color w:val="000000"/>
          <w:sz w:val="20"/>
          <w:szCs w:val="18"/>
          <w:lang w:eastAsia="ru-RU"/>
        </w:rPr>
        <w:t>энергию –</w:t>
      </w:r>
      <w:r w:rsidRPr="00AE0C61">
        <w:rPr>
          <w:rFonts w:ascii="Times New Roman" w:eastAsia="Times New Roman" w:hAnsi="Times New Roman"/>
          <w:color w:val="000000"/>
          <w:sz w:val="20"/>
          <w:szCs w:val="18"/>
          <w:lang w:eastAsia="ru-RU"/>
        </w:rPr>
        <w:t xml:space="preserve"> 3</w:t>
      </w:r>
      <w:r w:rsidR="008F569F">
        <w:rPr>
          <w:rFonts w:ascii="Times New Roman" w:eastAsia="Times New Roman" w:hAnsi="Times New Roman"/>
          <w:color w:val="000000"/>
          <w:sz w:val="20"/>
          <w:szCs w:val="18"/>
          <w:lang w:eastAsia="ru-RU"/>
        </w:rPr>
        <w:t>0 %, снижение плат</w:t>
      </w:r>
      <w:r w:rsidR="008F569F">
        <w:rPr>
          <w:rFonts w:ascii="Times New Roman" w:eastAsia="Times New Roman" w:hAnsi="Times New Roman"/>
          <w:color w:val="000000"/>
          <w:sz w:val="20"/>
          <w:szCs w:val="18"/>
          <w:lang w:eastAsia="ru-RU"/>
        </w:rPr>
        <w:t>е</w:t>
      </w:r>
      <w:r w:rsidR="008F569F">
        <w:rPr>
          <w:rFonts w:ascii="Times New Roman" w:eastAsia="Times New Roman" w:hAnsi="Times New Roman"/>
          <w:color w:val="000000"/>
          <w:sz w:val="20"/>
          <w:szCs w:val="18"/>
          <w:lang w:eastAsia="ru-RU"/>
        </w:rPr>
        <w:t>жей за воду –</w:t>
      </w:r>
      <w:r w:rsidRPr="00AE0C61">
        <w:rPr>
          <w:rFonts w:ascii="Times New Roman" w:eastAsia="Times New Roman" w:hAnsi="Times New Roman"/>
          <w:color w:val="000000"/>
          <w:sz w:val="20"/>
          <w:szCs w:val="18"/>
          <w:lang w:eastAsia="ru-RU"/>
        </w:rPr>
        <w:t xml:space="preserve"> 41 %, снижение плате</w:t>
      </w:r>
      <w:r w:rsidR="009D0BFA">
        <w:rPr>
          <w:rFonts w:ascii="Times New Roman" w:eastAsia="Times New Roman" w:hAnsi="Times New Roman"/>
          <w:color w:val="000000"/>
          <w:sz w:val="20"/>
          <w:szCs w:val="18"/>
          <w:lang w:eastAsia="ru-RU"/>
        </w:rPr>
        <w:t>жей за тепло –</w:t>
      </w:r>
      <w:r w:rsidRPr="00AE0C61">
        <w:rPr>
          <w:rFonts w:ascii="Times New Roman" w:eastAsia="Times New Roman" w:hAnsi="Times New Roman"/>
          <w:color w:val="000000"/>
          <w:sz w:val="20"/>
          <w:szCs w:val="18"/>
          <w:lang w:eastAsia="ru-RU"/>
        </w:rPr>
        <w:t xml:space="preserve"> 50 %,уменьшение выбросов СО</w:t>
      </w:r>
      <w:proofErr w:type="gramStart"/>
      <w:r w:rsidRPr="008832F5">
        <w:rPr>
          <w:rFonts w:ascii="Times New Roman" w:eastAsia="Times New Roman" w:hAnsi="Times New Roman"/>
          <w:color w:val="000000"/>
          <w:sz w:val="20"/>
          <w:szCs w:val="18"/>
          <w:vertAlign w:val="subscript"/>
          <w:lang w:eastAsia="ru-RU"/>
        </w:rPr>
        <w:t>2</w:t>
      </w:r>
      <w:proofErr w:type="gramEnd"/>
      <w:r w:rsidR="008F569F">
        <w:rPr>
          <w:rFonts w:ascii="Times New Roman" w:eastAsia="Times New Roman" w:hAnsi="Times New Roman"/>
          <w:color w:val="000000"/>
          <w:sz w:val="20"/>
          <w:szCs w:val="18"/>
          <w:lang w:eastAsia="ru-RU"/>
        </w:rPr>
        <w:t xml:space="preserve"> –</w:t>
      </w:r>
      <w:r w:rsidRPr="00AE0C61">
        <w:rPr>
          <w:rFonts w:ascii="Times New Roman" w:eastAsia="Times New Roman" w:hAnsi="Times New Roman"/>
          <w:color w:val="000000"/>
          <w:sz w:val="20"/>
          <w:szCs w:val="18"/>
          <w:lang w:eastAsia="ru-RU"/>
        </w:rPr>
        <w:t xml:space="preserve"> 30 %.</w:t>
      </w:r>
    </w:p>
    <w:p w:rsidR="00CF4747" w:rsidRPr="00AE0C61" w:rsidRDefault="00CF4747" w:rsidP="008F569F">
      <w:pPr>
        <w:spacing w:after="0" w:line="235" w:lineRule="auto"/>
        <w:ind w:firstLine="284"/>
        <w:jc w:val="both"/>
        <w:rPr>
          <w:rFonts w:ascii="Times New Roman" w:eastAsia="Times New Roman" w:hAnsi="Times New Roman"/>
          <w:color w:val="000000"/>
          <w:sz w:val="20"/>
          <w:szCs w:val="18"/>
          <w:lang w:eastAsia="ru-RU"/>
        </w:rPr>
      </w:pPr>
      <w:r w:rsidRPr="00AE0C61">
        <w:rPr>
          <w:rFonts w:ascii="Times New Roman" w:eastAsia="Times New Roman" w:hAnsi="Times New Roman"/>
          <w:color w:val="000000"/>
          <w:sz w:val="20"/>
          <w:szCs w:val="18"/>
          <w:lang w:eastAsia="ru-RU"/>
        </w:rPr>
        <w:t>В настоящее время наметился постепенный переход к возведению так называемых «умных», или интеллектуальных, зданий для повыш</w:t>
      </w:r>
      <w:r w:rsidRPr="00AE0C61">
        <w:rPr>
          <w:rFonts w:ascii="Times New Roman" w:eastAsia="Times New Roman" w:hAnsi="Times New Roman"/>
          <w:color w:val="000000"/>
          <w:sz w:val="20"/>
          <w:szCs w:val="18"/>
          <w:lang w:eastAsia="ru-RU"/>
        </w:rPr>
        <w:t>е</w:t>
      </w:r>
      <w:r w:rsidRPr="00AE0C61">
        <w:rPr>
          <w:rFonts w:ascii="Times New Roman" w:eastAsia="Times New Roman" w:hAnsi="Times New Roman"/>
          <w:color w:val="000000"/>
          <w:sz w:val="20"/>
          <w:szCs w:val="18"/>
          <w:lang w:eastAsia="ru-RU"/>
        </w:rPr>
        <w:t>ния качества среды, экономии материалов и энергии. Элементы «у</w:t>
      </w:r>
      <w:r w:rsidRPr="00AE0C61">
        <w:rPr>
          <w:rFonts w:ascii="Times New Roman" w:eastAsia="Times New Roman" w:hAnsi="Times New Roman"/>
          <w:color w:val="000000"/>
          <w:sz w:val="20"/>
          <w:szCs w:val="18"/>
          <w:lang w:eastAsia="ru-RU"/>
        </w:rPr>
        <w:t>м</w:t>
      </w:r>
      <w:r w:rsidRPr="00AE0C61">
        <w:rPr>
          <w:rFonts w:ascii="Times New Roman" w:eastAsia="Times New Roman" w:hAnsi="Times New Roman"/>
          <w:color w:val="000000"/>
          <w:sz w:val="20"/>
          <w:szCs w:val="18"/>
          <w:lang w:eastAsia="ru-RU"/>
        </w:rPr>
        <w:t>ных» систем зданий известны уже давно, но системы обеспечения комфортных условий для жителей и быстрого реагирования на изм</w:t>
      </w:r>
      <w:r w:rsidRPr="00AE0C61">
        <w:rPr>
          <w:rFonts w:ascii="Times New Roman" w:eastAsia="Times New Roman" w:hAnsi="Times New Roman"/>
          <w:color w:val="000000"/>
          <w:sz w:val="20"/>
          <w:szCs w:val="18"/>
          <w:lang w:eastAsia="ru-RU"/>
        </w:rPr>
        <w:t>е</w:t>
      </w:r>
      <w:r w:rsidRPr="00AE0C61">
        <w:rPr>
          <w:rFonts w:ascii="Times New Roman" w:eastAsia="Times New Roman" w:hAnsi="Times New Roman"/>
          <w:color w:val="000000"/>
          <w:sz w:val="20"/>
          <w:szCs w:val="18"/>
          <w:lang w:eastAsia="ru-RU"/>
        </w:rPr>
        <w:t>нение потребностей с помощью встроенных управляющих устройств появились недавно. "Понятие "интеллектуальное здание" ("умны</w:t>
      </w:r>
      <w:r w:rsidR="008F569F">
        <w:rPr>
          <w:rFonts w:ascii="Times New Roman" w:eastAsia="Times New Roman" w:hAnsi="Times New Roman"/>
          <w:color w:val="000000"/>
          <w:sz w:val="20"/>
          <w:szCs w:val="18"/>
          <w:lang w:eastAsia="ru-RU"/>
        </w:rPr>
        <w:t>й дом") появилось в США в 1970–</w:t>
      </w:r>
      <w:r w:rsidRPr="00AE0C61">
        <w:rPr>
          <w:rFonts w:ascii="Times New Roman" w:eastAsia="Times New Roman" w:hAnsi="Times New Roman"/>
          <w:color w:val="000000"/>
          <w:sz w:val="20"/>
          <w:szCs w:val="18"/>
          <w:lang w:eastAsia="ru-RU"/>
        </w:rPr>
        <w:t>80</w:t>
      </w:r>
      <w:r w:rsidR="008F569F">
        <w:rPr>
          <w:rFonts w:ascii="Times New Roman" w:eastAsia="Times New Roman" w:hAnsi="Times New Roman"/>
          <w:color w:val="000000"/>
          <w:sz w:val="20"/>
          <w:szCs w:val="18"/>
          <w:lang w:eastAsia="ru-RU"/>
        </w:rPr>
        <w:t>-</w:t>
      </w:r>
      <w:r w:rsidRPr="00AE0C61">
        <w:rPr>
          <w:rFonts w:ascii="Times New Roman" w:eastAsia="Times New Roman" w:hAnsi="Times New Roman"/>
          <w:color w:val="000000"/>
          <w:sz w:val="20"/>
          <w:szCs w:val="18"/>
          <w:lang w:eastAsia="ru-RU"/>
        </w:rPr>
        <w:t>х годах. Пока специалисты ломали головы над его концепцией, строители и инвесторы спешили объявить таковым любую постройку, где установлена система контроля доступа или пожарная сигнализация. Конечно, элементы интеллектуальности сегодня присущи почти любому строению. Но все-таки интеллект</w:t>
      </w:r>
      <w:r w:rsidRPr="00AE0C61">
        <w:rPr>
          <w:rFonts w:ascii="Times New Roman" w:eastAsia="Times New Roman" w:hAnsi="Times New Roman"/>
          <w:color w:val="000000"/>
          <w:sz w:val="20"/>
          <w:szCs w:val="18"/>
          <w:lang w:eastAsia="ru-RU"/>
        </w:rPr>
        <w:t>у</w:t>
      </w:r>
      <w:r w:rsidRPr="00AE0C61">
        <w:rPr>
          <w:rFonts w:ascii="Times New Roman" w:eastAsia="Times New Roman" w:hAnsi="Times New Roman"/>
          <w:color w:val="000000"/>
          <w:sz w:val="20"/>
          <w:szCs w:val="18"/>
          <w:lang w:eastAsia="ru-RU"/>
        </w:rPr>
        <w:t>альн</w:t>
      </w:r>
      <w:r w:rsidR="008F569F">
        <w:rPr>
          <w:rFonts w:ascii="Times New Roman" w:eastAsia="Times New Roman" w:hAnsi="Times New Roman"/>
          <w:color w:val="000000"/>
          <w:sz w:val="20"/>
          <w:szCs w:val="18"/>
          <w:lang w:eastAsia="ru-RU"/>
        </w:rPr>
        <w:t>ое здание –</w:t>
      </w:r>
      <w:r w:rsidRPr="00AE0C61">
        <w:rPr>
          <w:rFonts w:ascii="Times New Roman" w:eastAsia="Times New Roman" w:hAnsi="Times New Roman"/>
          <w:color w:val="000000"/>
          <w:sz w:val="20"/>
          <w:szCs w:val="18"/>
          <w:lang w:eastAsia="ru-RU"/>
        </w:rPr>
        <w:t xml:space="preserve"> понятие совсем иного масштаба. Создание оптимал</w:t>
      </w:r>
      <w:r w:rsidRPr="00AE0C61">
        <w:rPr>
          <w:rFonts w:ascii="Times New Roman" w:eastAsia="Times New Roman" w:hAnsi="Times New Roman"/>
          <w:color w:val="000000"/>
          <w:sz w:val="20"/>
          <w:szCs w:val="18"/>
          <w:lang w:eastAsia="ru-RU"/>
        </w:rPr>
        <w:t>ь</w:t>
      </w:r>
      <w:r w:rsidRPr="00AE0C61">
        <w:rPr>
          <w:rFonts w:ascii="Times New Roman" w:eastAsia="Times New Roman" w:hAnsi="Times New Roman"/>
          <w:color w:val="000000"/>
          <w:sz w:val="20"/>
          <w:szCs w:val="18"/>
          <w:lang w:eastAsia="ru-RU"/>
        </w:rPr>
        <w:t>ной среды, обеспечение комфортных условий деятельности, сни</w:t>
      </w:r>
      <w:r w:rsidR="008F569F">
        <w:rPr>
          <w:rFonts w:ascii="Times New Roman" w:eastAsia="Times New Roman" w:hAnsi="Times New Roman"/>
          <w:color w:val="000000"/>
          <w:sz w:val="20"/>
          <w:szCs w:val="18"/>
          <w:lang w:eastAsia="ru-RU"/>
        </w:rPr>
        <w:t>жение расходов на эксплуатацию –</w:t>
      </w:r>
      <w:r w:rsidRPr="00AE0C61">
        <w:rPr>
          <w:rFonts w:ascii="Times New Roman" w:eastAsia="Times New Roman" w:hAnsi="Times New Roman"/>
          <w:color w:val="000000"/>
          <w:sz w:val="20"/>
          <w:szCs w:val="18"/>
          <w:lang w:eastAsia="ru-RU"/>
        </w:rPr>
        <w:t xml:space="preserve"> это основные критерии концепции инте</w:t>
      </w:r>
      <w:r w:rsidRPr="00AE0C61">
        <w:rPr>
          <w:rFonts w:ascii="Times New Roman" w:eastAsia="Times New Roman" w:hAnsi="Times New Roman"/>
          <w:color w:val="000000"/>
          <w:sz w:val="20"/>
          <w:szCs w:val="18"/>
          <w:lang w:eastAsia="ru-RU"/>
        </w:rPr>
        <w:t>л</w:t>
      </w:r>
      <w:r w:rsidRPr="00AE0C61">
        <w:rPr>
          <w:rFonts w:ascii="Times New Roman" w:eastAsia="Times New Roman" w:hAnsi="Times New Roman"/>
          <w:color w:val="000000"/>
          <w:sz w:val="20"/>
          <w:szCs w:val="18"/>
          <w:lang w:eastAsia="ru-RU"/>
        </w:rPr>
        <w:t>лектуального здания.</w:t>
      </w:r>
    </w:p>
    <w:p w:rsidR="00CF4747" w:rsidRPr="00AE0C61" w:rsidRDefault="00CF4747" w:rsidP="00CE30BC">
      <w:pPr>
        <w:spacing w:after="0" w:line="233" w:lineRule="auto"/>
        <w:ind w:firstLine="284"/>
        <w:jc w:val="both"/>
        <w:rPr>
          <w:rFonts w:ascii="Times New Roman" w:eastAsia="Times New Roman" w:hAnsi="Times New Roman"/>
          <w:color w:val="000000"/>
          <w:sz w:val="20"/>
          <w:szCs w:val="18"/>
          <w:lang w:eastAsia="ru-RU"/>
        </w:rPr>
      </w:pPr>
      <w:r w:rsidRPr="00AE0C61">
        <w:rPr>
          <w:rFonts w:ascii="Times New Roman" w:eastAsia="Times New Roman" w:hAnsi="Times New Roman"/>
          <w:color w:val="000000"/>
          <w:sz w:val="20"/>
          <w:szCs w:val="18"/>
          <w:lang w:eastAsia="ru-RU"/>
        </w:rPr>
        <w:t>«Умное» здание через систему датчиков контролирует состояние внешней и внутренней среды и при отклонении показателей от нормы включает устройства, очищающие, например, среду от загрязнений или улучшающие другие показатели.</w:t>
      </w:r>
    </w:p>
    <w:p w:rsidR="00CF4747" w:rsidRPr="00AE0C61" w:rsidRDefault="00CF4747" w:rsidP="00CE30BC">
      <w:pPr>
        <w:spacing w:after="0" w:line="233" w:lineRule="auto"/>
        <w:ind w:firstLine="284"/>
        <w:jc w:val="both"/>
        <w:rPr>
          <w:rFonts w:ascii="Times New Roman" w:eastAsia="Times New Roman" w:hAnsi="Times New Roman"/>
          <w:color w:val="000000"/>
          <w:sz w:val="20"/>
          <w:szCs w:val="18"/>
          <w:lang w:eastAsia="ru-RU"/>
        </w:rPr>
      </w:pPr>
      <w:r w:rsidRPr="00AE0C61">
        <w:rPr>
          <w:rFonts w:ascii="Times New Roman" w:eastAsia="Times New Roman" w:hAnsi="Times New Roman"/>
          <w:color w:val="000000"/>
          <w:sz w:val="20"/>
          <w:szCs w:val="18"/>
          <w:lang w:eastAsia="ru-RU"/>
        </w:rPr>
        <w:t>Интеллектуальным, «умным» следует называть здание, оснащенное средствами автоматического контроля над всеми системами жизн</w:t>
      </w:r>
      <w:r w:rsidRPr="00AE0C61">
        <w:rPr>
          <w:rFonts w:ascii="Times New Roman" w:eastAsia="Times New Roman" w:hAnsi="Times New Roman"/>
          <w:color w:val="000000"/>
          <w:sz w:val="20"/>
          <w:szCs w:val="18"/>
          <w:lang w:eastAsia="ru-RU"/>
        </w:rPr>
        <w:t>е</w:t>
      </w:r>
      <w:r w:rsidRPr="00AE0C61">
        <w:rPr>
          <w:rFonts w:ascii="Times New Roman" w:eastAsia="Times New Roman" w:hAnsi="Times New Roman"/>
          <w:color w:val="000000"/>
          <w:sz w:val="20"/>
          <w:szCs w:val="18"/>
          <w:lang w:eastAsia="ru-RU"/>
        </w:rPr>
        <w:t>обеспечения.</w:t>
      </w:r>
    </w:p>
    <w:p w:rsidR="00CF4747" w:rsidRPr="00AE0C61" w:rsidRDefault="00CF4747" w:rsidP="00CE30BC">
      <w:pPr>
        <w:spacing w:after="0" w:line="233" w:lineRule="auto"/>
        <w:ind w:firstLine="284"/>
        <w:jc w:val="both"/>
        <w:rPr>
          <w:rFonts w:ascii="Times New Roman" w:eastAsia="Times New Roman" w:hAnsi="Times New Roman"/>
          <w:color w:val="000000"/>
          <w:sz w:val="20"/>
          <w:szCs w:val="18"/>
          <w:lang w:eastAsia="ru-RU"/>
        </w:rPr>
      </w:pPr>
      <w:r w:rsidRPr="00AE0C61">
        <w:rPr>
          <w:rFonts w:ascii="Times New Roman" w:eastAsia="Times New Roman" w:hAnsi="Times New Roman"/>
          <w:color w:val="000000"/>
          <w:sz w:val="20"/>
          <w:szCs w:val="18"/>
          <w:lang w:eastAsia="ru-RU"/>
        </w:rPr>
        <w:t>Одним из основных компонентов интеллектуального здания явл</w:t>
      </w:r>
      <w:r w:rsidRPr="00AE0C61">
        <w:rPr>
          <w:rFonts w:ascii="Times New Roman" w:eastAsia="Times New Roman" w:hAnsi="Times New Roman"/>
          <w:color w:val="000000"/>
          <w:sz w:val="20"/>
          <w:szCs w:val="18"/>
          <w:lang w:eastAsia="ru-RU"/>
        </w:rPr>
        <w:t>я</w:t>
      </w:r>
      <w:r w:rsidRPr="00AE0C61">
        <w:rPr>
          <w:rFonts w:ascii="Times New Roman" w:eastAsia="Times New Roman" w:hAnsi="Times New Roman"/>
          <w:color w:val="000000"/>
          <w:sz w:val="20"/>
          <w:szCs w:val="18"/>
          <w:lang w:eastAsia="ru-RU"/>
        </w:rPr>
        <w:t>ется система автоматизированного управления эксплуатацией здани</w:t>
      </w:r>
      <w:proofErr w:type="gramStart"/>
      <w:r w:rsidRPr="00AE0C61">
        <w:rPr>
          <w:rFonts w:ascii="Times New Roman" w:eastAsia="Times New Roman" w:hAnsi="Times New Roman"/>
          <w:color w:val="000000"/>
          <w:sz w:val="20"/>
          <w:szCs w:val="18"/>
          <w:lang w:eastAsia="ru-RU"/>
        </w:rPr>
        <w:t>я-</w:t>
      </w:r>
      <w:proofErr w:type="gramEnd"/>
      <w:r w:rsidRPr="00AE0C61">
        <w:rPr>
          <w:rFonts w:ascii="Times New Roman" w:eastAsia="Times New Roman" w:hAnsi="Times New Roman"/>
          <w:color w:val="000000"/>
          <w:sz w:val="20"/>
          <w:szCs w:val="18"/>
          <w:lang w:eastAsia="ru-RU"/>
        </w:rPr>
        <w:t xml:space="preserve"> это комплекс программно-аппаратных средств, основной задачей к</w:t>
      </w:r>
      <w:r w:rsidRPr="00AE0C61">
        <w:rPr>
          <w:rFonts w:ascii="Times New Roman" w:eastAsia="Times New Roman" w:hAnsi="Times New Roman"/>
          <w:color w:val="000000"/>
          <w:sz w:val="20"/>
          <w:szCs w:val="18"/>
          <w:lang w:eastAsia="ru-RU"/>
        </w:rPr>
        <w:t>о</w:t>
      </w:r>
      <w:r w:rsidRPr="00AE0C61">
        <w:rPr>
          <w:rFonts w:ascii="Times New Roman" w:eastAsia="Times New Roman" w:hAnsi="Times New Roman"/>
          <w:color w:val="000000"/>
          <w:sz w:val="20"/>
          <w:szCs w:val="18"/>
          <w:lang w:eastAsia="ru-RU"/>
        </w:rPr>
        <w:t>торого является обеспечение надежного и гарантированного управл</w:t>
      </w:r>
      <w:r w:rsidRPr="00AE0C61">
        <w:rPr>
          <w:rFonts w:ascii="Times New Roman" w:eastAsia="Times New Roman" w:hAnsi="Times New Roman"/>
          <w:color w:val="000000"/>
          <w:sz w:val="20"/>
          <w:szCs w:val="18"/>
          <w:lang w:eastAsia="ru-RU"/>
        </w:rPr>
        <w:t>е</w:t>
      </w:r>
      <w:r w:rsidRPr="00AE0C61">
        <w:rPr>
          <w:rFonts w:ascii="Times New Roman" w:eastAsia="Times New Roman" w:hAnsi="Times New Roman"/>
          <w:color w:val="000000"/>
          <w:sz w:val="20"/>
          <w:szCs w:val="18"/>
          <w:lang w:eastAsia="ru-RU"/>
        </w:rPr>
        <w:t>ния всеми системами, находящимися в эксплуатации здания, и испо</w:t>
      </w:r>
      <w:r w:rsidRPr="00AE0C61">
        <w:rPr>
          <w:rFonts w:ascii="Times New Roman" w:eastAsia="Times New Roman" w:hAnsi="Times New Roman"/>
          <w:color w:val="000000"/>
          <w:sz w:val="20"/>
          <w:szCs w:val="18"/>
          <w:lang w:eastAsia="ru-RU"/>
        </w:rPr>
        <w:t>л</w:t>
      </w:r>
      <w:r w:rsidRPr="00AE0C61">
        <w:rPr>
          <w:rFonts w:ascii="Times New Roman" w:eastAsia="Times New Roman" w:hAnsi="Times New Roman"/>
          <w:color w:val="000000"/>
          <w:sz w:val="20"/>
          <w:szCs w:val="18"/>
          <w:lang w:eastAsia="ru-RU"/>
        </w:rPr>
        <w:t>нительными устройствами. Система способна за счет полной неразо</w:t>
      </w:r>
      <w:r w:rsidRPr="00AE0C61">
        <w:rPr>
          <w:rFonts w:ascii="Times New Roman" w:eastAsia="Times New Roman" w:hAnsi="Times New Roman"/>
          <w:color w:val="000000"/>
          <w:sz w:val="20"/>
          <w:szCs w:val="18"/>
          <w:lang w:eastAsia="ru-RU"/>
        </w:rPr>
        <w:t>б</w:t>
      </w:r>
      <w:r w:rsidRPr="00AE0C61">
        <w:rPr>
          <w:rFonts w:ascii="Times New Roman" w:eastAsia="Times New Roman" w:hAnsi="Times New Roman"/>
          <w:color w:val="000000"/>
          <w:sz w:val="20"/>
          <w:szCs w:val="18"/>
          <w:lang w:eastAsia="ru-RU"/>
        </w:rPr>
        <w:t>щенной информации от всех эксплуатируемых подсистем, будь то п</w:t>
      </w:r>
      <w:r w:rsidRPr="00AE0C61">
        <w:rPr>
          <w:rFonts w:ascii="Times New Roman" w:eastAsia="Times New Roman" w:hAnsi="Times New Roman"/>
          <w:color w:val="000000"/>
          <w:sz w:val="20"/>
          <w:szCs w:val="18"/>
          <w:lang w:eastAsia="ru-RU"/>
        </w:rPr>
        <w:t>о</w:t>
      </w:r>
      <w:r w:rsidRPr="00AE0C61">
        <w:rPr>
          <w:rFonts w:ascii="Times New Roman" w:eastAsia="Times New Roman" w:hAnsi="Times New Roman"/>
          <w:color w:val="000000"/>
          <w:sz w:val="20"/>
          <w:szCs w:val="18"/>
          <w:lang w:eastAsia="ru-RU"/>
        </w:rPr>
        <w:t>жарно-охранная, система теленаблюдения, телефония, водоснабжение, электропитание, кондиционирование и т. д., принять правильное р</w:t>
      </w:r>
      <w:r w:rsidRPr="00AE0C61">
        <w:rPr>
          <w:rFonts w:ascii="Times New Roman" w:eastAsia="Times New Roman" w:hAnsi="Times New Roman"/>
          <w:color w:val="000000"/>
          <w:sz w:val="20"/>
          <w:szCs w:val="18"/>
          <w:lang w:eastAsia="ru-RU"/>
        </w:rPr>
        <w:t>е</w:t>
      </w:r>
      <w:r w:rsidRPr="00AE0C61">
        <w:rPr>
          <w:rFonts w:ascii="Times New Roman" w:eastAsia="Times New Roman" w:hAnsi="Times New Roman"/>
          <w:color w:val="000000"/>
          <w:sz w:val="20"/>
          <w:szCs w:val="18"/>
          <w:lang w:eastAsia="ru-RU"/>
        </w:rPr>
        <w:t>шение и выполнить соответствующее действие, проинформировать соответствующую службу о событии.</w:t>
      </w:r>
    </w:p>
    <w:p w:rsidR="00CF4747" w:rsidRPr="00AE0C61" w:rsidRDefault="00CF4747" w:rsidP="00CE30BC">
      <w:pPr>
        <w:widowControl w:val="0"/>
        <w:spacing w:after="0" w:line="233" w:lineRule="auto"/>
        <w:ind w:firstLine="284"/>
        <w:jc w:val="both"/>
        <w:rPr>
          <w:rFonts w:ascii="Times New Roman" w:eastAsia="Times New Roman" w:hAnsi="Times New Roman"/>
          <w:color w:val="000000"/>
          <w:sz w:val="20"/>
          <w:szCs w:val="18"/>
          <w:lang w:eastAsia="ru-RU"/>
        </w:rPr>
      </w:pPr>
      <w:r w:rsidRPr="00AE0C61">
        <w:rPr>
          <w:rFonts w:ascii="Times New Roman" w:eastAsia="Times New Roman" w:hAnsi="Times New Roman"/>
          <w:color w:val="000000"/>
          <w:sz w:val="20"/>
          <w:szCs w:val="18"/>
          <w:lang w:eastAsia="ru-RU"/>
        </w:rPr>
        <w:t>Система должна уметь распознавать определенные ситуации и к</w:t>
      </w:r>
      <w:r w:rsidRPr="00AE0C61">
        <w:rPr>
          <w:rFonts w:ascii="Times New Roman" w:eastAsia="Times New Roman" w:hAnsi="Times New Roman"/>
          <w:color w:val="000000"/>
          <w:sz w:val="20"/>
          <w:szCs w:val="18"/>
          <w:lang w:eastAsia="ru-RU"/>
        </w:rPr>
        <w:t>а</w:t>
      </w:r>
      <w:r w:rsidRPr="00AE0C61">
        <w:rPr>
          <w:rFonts w:ascii="Times New Roman" w:eastAsia="Times New Roman" w:hAnsi="Times New Roman"/>
          <w:color w:val="000000"/>
          <w:sz w:val="20"/>
          <w:szCs w:val="18"/>
          <w:lang w:eastAsia="ru-RU"/>
        </w:rPr>
        <w:t xml:space="preserve">ким-либо образом на них реагировать таким образом, чтобы наиболее </w:t>
      </w:r>
      <w:r w:rsidRPr="00AE0C61">
        <w:rPr>
          <w:rFonts w:ascii="Times New Roman" w:eastAsia="Times New Roman" w:hAnsi="Times New Roman"/>
          <w:color w:val="000000"/>
          <w:sz w:val="20"/>
          <w:szCs w:val="18"/>
          <w:lang w:eastAsia="ru-RU"/>
        </w:rPr>
        <w:lastRenderedPageBreak/>
        <w:t>эффективным способом обеспечить безопасное и комфортабельное пребывание в здании, сведя до минимума потребление энергии и эне</w:t>
      </w:r>
      <w:r w:rsidRPr="00AE0C61">
        <w:rPr>
          <w:rFonts w:ascii="Times New Roman" w:eastAsia="Times New Roman" w:hAnsi="Times New Roman"/>
          <w:color w:val="000000"/>
          <w:sz w:val="20"/>
          <w:szCs w:val="18"/>
          <w:lang w:eastAsia="ru-RU"/>
        </w:rPr>
        <w:t>р</w:t>
      </w:r>
      <w:r w:rsidRPr="00AE0C61">
        <w:rPr>
          <w:rFonts w:ascii="Times New Roman" w:eastAsia="Times New Roman" w:hAnsi="Times New Roman"/>
          <w:color w:val="000000"/>
          <w:sz w:val="20"/>
          <w:szCs w:val="18"/>
          <w:lang w:eastAsia="ru-RU"/>
        </w:rPr>
        <w:t>горесурсов.</w:t>
      </w:r>
    </w:p>
    <w:p w:rsidR="00CF4747" w:rsidRPr="00AE0C61" w:rsidRDefault="00CF4747" w:rsidP="00CE30BC">
      <w:pPr>
        <w:widowControl w:val="0"/>
        <w:spacing w:after="0" w:line="233" w:lineRule="auto"/>
        <w:ind w:firstLine="284"/>
        <w:jc w:val="both"/>
        <w:rPr>
          <w:rFonts w:ascii="Times New Roman" w:eastAsia="Times New Roman" w:hAnsi="Times New Roman"/>
          <w:color w:val="000000"/>
          <w:sz w:val="20"/>
          <w:szCs w:val="18"/>
          <w:lang w:eastAsia="ru-RU"/>
        </w:rPr>
      </w:pPr>
      <w:r w:rsidRPr="00AE0C61">
        <w:rPr>
          <w:rFonts w:ascii="Times New Roman" w:eastAsia="Times New Roman" w:hAnsi="Times New Roman"/>
          <w:color w:val="000000"/>
          <w:sz w:val="20"/>
          <w:szCs w:val="18"/>
          <w:lang w:eastAsia="ru-RU"/>
        </w:rPr>
        <w:t>Стоит разделять понятия «умный дом» и «системы жизнеобеспеч</w:t>
      </w:r>
      <w:r w:rsidRPr="00AE0C61">
        <w:rPr>
          <w:rFonts w:ascii="Times New Roman" w:eastAsia="Times New Roman" w:hAnsi="Times New Roman"/>
          <w:color w:val="000000"/>
          <w:sz w:val="20"/>
          <w:szCs w:val="18"/>
          <w:lang w:eastAsia="ru-RU"/>
        </w:rPr>
        <w:t>е</w:t>
      </w:r>
      <w:r w:rsidRPr="00AE0C61">
        <w:rPr>
          <w:rFonts w:ascii="Times New Roman" w:eastAsia="Times New Roman" w:hAnsi="Times New Roman"/>
          <w:color w:val="000000"/>
          <w:sz w:val="20"/>
          <w:szCs w:val="18"/>
          <w:lang w:eastAsia="ru-RU"/>
        </w:rPr>
        <w:t>ния». Отдельные системы обладают лишь необходимыми интерфейс</w:t>
      </w:r>
      <w:r w:rsidRPr="00AE0C61">
        <w:rPr>
          <w:rFonts w:ascii="Times New Roman" w:eastAsia="Times New Roman" w:hAnsi="Times New Roman"/>
          <w:color w:val="000000"/>
          <w:sz w:val="20"/>
          <w:szCs w:val="18"/>
          <w:lang w:eastAsia="ru-RU"/>
        </w:rPr>
        <w:t>а</w:t>
      </w:r>
      <w:r w:rsidRPr="00AE0C61">
        <w:rPr>
          <w:rFonts w:ascii="Times New Roman" w:eastAsia="Times New Roman" w:hAnsi="Times New Roman"/>
          <w:color w:val="000000"/>
          <w:sz w:val="20"/>
          <w:szCs w:val="18"/>
          <w:lang w:eastAsia="ru-RU"/>
        </w:rPr>
        <w:t>ми управления и контроля. Концепция «Системы интеллектуального управления зданием» предполагает новый подход в организации жи</w:t>
      </w:r>
      <w:r w:rsidRPr="00AE0C61">
        <w:rPr>
          <w:rFonts w:ascii="Times New Roman" w:eastAsia="Times New Roman" w:hAnsi="Times New Roman"/>
          <w:color w:val="000000"/>
          <w:sz w:val="20"/>
          <w:szCs w:val="18"/>
          <w:lang w:eastAsia="ru-RU"/>
        </w:rPr>
        <w:t>з</w:t>
      </w:r>
      <w:r w:rsidRPr="00AE0C61">
        <w:rPr>
          <w:rFonts w:ascii="Times New Roman" w:eastAsia="Times New Roman" w:hAnsi="Times New Roman"/>
          <w:color w:val="000000"/>
          <w:sz w:val="20"/>
          <w:szCs w:val="18"/>
          <w:lang w:eastAsia="ru-RU"/>
        </w:rPr>
        <w:t>необеспечения здания, при котором за счет комплекса программно-аппаратных средств значительно возрастает эффективность функци</w:t>
      </w:r>
      <w:r w:rsidRPr="00AE0C61">
        <w:rPr>
          <w:rFonts w:ascii="Times New Roman" w:eastAsia="Times New Roman" w:hAnsi="Times New Roman"/>
          <w:color w:val="000000"/>
          <w:sz w:val="20"/>
          <w:szCs w:val="18"/>
          <w:lang w:eastAsia="ru-RU"/>
        </w:rPr>
        <w:t>о</w:t>
      </w:r>
      <w:r w:rsidRPr="00AE0C61">
        <w:rPr>
          <w:rFonts w:ascii="Times New Roman" w:eastAsia="Times New Roman" w:hAnsi="Times New Roman"/>
          <w:color w:val="000000"/>
          <w:sz w:val="20"/>
          <w:szCs w:val="18"/>
          <w:lang w:eastAsia="ru-RU"/>
        </w:rPr>
        <w:t>нирования и надежность управления всех систем эксплуатации и и</w:t>
      </w:r>
      <w:r w:rsidRPr="00AE0C61">
        <w:rPr>
          <w:rFonts w:ascii="Times New Roman" w:eastAsia="Times New Roman" w:hAnsi="Times New Roman"/>
          <w:color w:val="000000"/>
          <w:sz w:val="20"/>
          <w:szCs w:val="18"/>
          <w:lang w:eastAsia="ru-RU"/>
        </w:rPr>
        <w:t>с</w:t>
      </w:r>
      <w:r w:rsidRPr="00AE0C61">
        <w:rPr>
          <w:rFonts w:ascii="Times New Roman" w:eastAsia="Times New Roman" w:hAnsi="Times New Roman"/>
          <w:color w:val="000000"/>
          <w:sz w:val="20"/>
          <w:szCs w:val="18"/>
          <w:lang w:eastAsia="ru-RU"/>
        </w:rPr>
        <w:t>полнительных устрой</w:t>
      </w:r>
      <w:proofErr w:type="gramStart"/>
      <w:r w:rsidRPr="00AE0C61">
        <w:rPr>
          <w:rFonts w:ascii="Times New Roman" w:eastAsia="Times New Roman" w:hAnsi="Times New Roman"/>
          <w:color w:val="000000"/>
          <w:sz w:val="20"/>
          <w:szCs w:val="18"/>
          <w:lang w:eastAsia="ru-RU"/>
        </w:rPr>
        <w:t>ств зд</w:t>
      </w:r>
      <w:proofErr w:type="gramEnd"/>
      <w:r w:rsidRPr="00AE0C61">
        <w:rPr>
          <w:rFonts w:ascii="Times New Roman" w:eastAsia="Times New Roman" w:hAnsi="Times New Roman"/>
          <w:color w:val="000000"/>
          <w:sz w:val="20"/>
          <w:szCs w:val="18"/>
          <w:lang w:eastAsia="ru-RU"/>
        </w:rPr>
        <w:t>ания.</w:t>
      </w:r>
    </w:p>
    <w:p w:rsidR="00CF4747" w:rsidRPr="00AE0C61" w:rsidRDefault="00CF4747" w:rsidP="007713EF">
      <w:pPr>
        <w:widowControl w:val="0"/>
        <w:spacing w:after="0" w:line="235" w:lineRule="auto"/>
        <w:ind w:firstLine="284"/>
        <w:jc w:val="both"/>
        <w:rPr>
          <w:rFonts w:ascii="Times New Roman" w:eastAsia="Times New Roman" w:hAnsi="Times New Roman"/>
          <w:color w:val="000000"/>
          <w:sz w:val="20"/>
          <w:szCs w:val="18"/>
          <w:lang w:eastAsia="ru-RU"/>
        </w:rPr>
      </w:pPr>
      <w:r w:rsidRPr="00AE0C61">
        <w:rPr>
          <w:rFonts w:ascii="Times New Roman" w:eastAsia="Times New Roman" w:hAnsi="Times New Roman"/>
          <w:color w:val="000000"/>
          <w:sz w:val="20"/>
          <w:szCs w:val="18"/>
          <w:lang w:eastAsia="ru-RU"/>
        </w:rPr>
        <w:t>Здание проектируют таким образом, чтобы все системы его упра</w:t>
      </w:r>
      <w:r w:rsidRPr="00AE0C61">
        <w:rPr>
          <w:rFonts w:ascii="Times New Roman" w:eastAsia="Times New Roman" w:hAnsi="Times New Roman"/>
          <w:color w:val="000000"/>
          <w:sz w:val="20"/>
          <w:szCs w:val="18"/>
          <w:lang w:eastAsia="ru-RU"/>
        </w:rPr>
        <w:t>в</w:t>
      </w:r>
      <w:r w:rsidRPr="00AE0C61">
        <w:rPr>
          <w:rFonts w:ascii="Times New Roman" w:eastAsia="Times New Roman" w:hAnsi="Times New Roman"/>
          <w:color w:val="000000"/>
          <w:sz w:val="20"/>
          <w:szCs w:val="18"/>
          <w:lang w:eastAsia="ru-RU"/>
        </w:rPr>
        <w:t>ления могли интегрироваться друг с другом с минимальными затрат</w:t>
      </w:r>
      <w:r w:rsidRPr="00AE0C61">
        <w:rPr>
          <w:rFonts w:ascii="Times New Roman" w:eastAsia="Times New Roman" w:hAnsi="Times New Roman"/>
          <w:color w:val="000000"/>
          <w:sz w:val="20"/>
          <w:szCs w:val="18"/>
          <w:lang w:eastAsia="ru-RU"/>
        </w:rPr>
        <w:t>а</w:t>
      </w:r>
      <w:r w:rsidRPr="00AE0C61">
        <w:rPr>
          <w:rFonts w:ascii="Times New Roman" w:eastAsia="Times New Roman" w:hAnsi="Times New Roman"/>
          <w:color w:val="000000"/>
          <w:sz w:val="20"/>
          <w:szCs w:val="18"/>
          <w:lang w:eastAsia="ru-RU"/>
        </w:rPr>
        <w:t>ми, а их обслуживание было бы организовано оптимальным образом.</w:t>
      </w:r>
    </w:p>
    <w:p w:rsidR="00CF4747" w:rsidRPr="00AE0C61" w:rsidRDefault="00CF4747" w:rsidP="007713EF">
      <w:pPr>
        <w:widowControl w:val="0"/>
        <w:spacing w:after="0" w:line="235" w:lineRule="auto"/>
        <w:ind w:firstLine="284"/>
        <w:jc w:val="both"/>
        <w:rPr>
          <w:rFonts w:ascii="Times New Roman" w:eastAsia="Times New Roman" w:hAnsi="Times New Roman"/>
          <w:color w:val="000000"/>
          <w:sz w:val="20"/>
          <w:szCs w:val="18"/>
          <w:lang w:eastAsia="ru-RU"/>
        </w:rPr>
      </w:pPr>
      <w:r w:rsidRPr="00AE0C61">
        <w:rPr>
          <w:rFonts w:ascii="Times New Roman" w:eastAsia="Times New Roman" w:hAnsi="Times New Roman"/>
          <w:color w:val="000000"/>
          <w:sz w:val="20"/>
          <w:szCs w:val="18"/>
          <w:lang w:eastAsia="ru-RU"/>
        </w:rPr>
        <w:t>Со временем здания обретут «искусственный интеллект». Тогда с полным основанием можно будет называть их интеллектуальными. Системы смогут отслеживать работу и состояние всей «начинки» зд</w:t>
      </w:r>
      <w:r w:rsidRPr="00AE0C61">
        <w:rPr>
          <w:rFonts w:ascii="Times New Roman" w:eastAsia="Times New Roman" w:hAnsi="Times New Roman"/>
          <w:color w:val="000000"/>
          <w:sz w:val="20"/>
          <w:szCs w:val="18"/>
          <w:lang w:eastAsia="ru-RU"/>
        </w:rPr>
        <w:t>а</w:t>
      </w:r>
      <w:r w:rsidRPr="00AE0C61">
        <w:rPr>
          <w:rFonts w:ascii="Times New Roman" w:eastAsia="Times New Roman" w:hAnsi="Times New Roman"/>
          <w:color w:val="000000"/>
          <w:sz w:val="20"/>
          <w:szCs w:val="18"/>
          <w:lang w:eastAsia="ru-RU"/>
        </w:rPr>
        <w:t>ния, включая ограждающие конструкции, и самостоятельно принимать решения в изменяющихся обстоятельствах.</w:t>
      </w:r>
    </w:p>
    <w:p w:rsidR="00CF4747" w:rsidRPr="00AE0C61" w:rsidRDefault="00CF4747" w:rsidP="007713EF">
      <w:pPr>
        <w:widowControl w:val="0"/>
        <w:spacing w:after="0" w:line="235" w:lineRule="auto"/>
        <w:ind w:firstLine="284"/>
        <w:jc w:val="both"/>
        <w:rPr>
          <w:rFonts w:ascii="Times New Roman" w:eastAsia="Times New Roman" w:hAnsi="Times New Roman"/>
          <w:color w:val="000000"/>
          <w:sz w:val="20"/>
          <w:szCs w:val="18"/>
          <w:lang w:eastAsia="ru-RU"/>
        </w:rPr>
      </w:pPr>
      <w:r w:rsidRPr="00AE0C61">
        <w:rPr>
          <w:rFonts w:ascii="Times New Roman" w:eastAsia="Times New Roman" w:hAnsi="Times New Roman"/>
          <w:color w:val="000000"/>
          <w:sz w:val="20"/>
          <w:szCs w:val="18"/>
          <w:lang w:eastAsia="ru-RU"/>
        </w:rPr>
        <w:t>«У</w:t>
      </w:r>
      <w:r w:rsidR="008F569F">
        <w:rPr>
          <w:rFonts w:ascii="Times New Roman" w:eastAsia="Times New Roman" w:hAnsi="Times New Roman"/>
          <w:color w:val="000000"/>
          <w:sz w:val="20"/>
          <w:szCs w:val="18"/>
          <w:lang w:eastAsia="ru-RU"/>
        </w:rPr>
        <w:t>мными» могут быть любые здания –</w:t>
      </w:r>
      <w:r w:rsidRPr="00AE0C61">
        <w:rPr>
          <w:rFonts w:ascii="Times New Roman" w:eastAsia="Times New Roman" w:hAnsi="Times New Roman"/>
          <w:color w:val="000000"/>
          <w:sz w:val="20"/>
          <w:szCs w:val="18"/>
          <w:lang w:eastAsia="ru-RU"/>
        </w:rPr>
        <w:t xml:space="preserve"> жилые дома, учреждения, производственные объекты и др.</w:t>
      </w:r>
    </w:p>
    <w:p w:rsidR="00CF4747" w:rsidRPr="00AE0C61" w:rsidRDefault="00CF4747" w:rsidP="007713EF">
      <w:pPr>
        <w:widowControl w:val="0"/>
        <w:spacing w:after="0" w:line="235" w:lineRule="auto"/>
        <w:ind w:firstLine="284"/>
        <w:jc w:val="both"/>
        <w:rPr>
          <w:rFonts w:ascii="Times New Roman" w:eastAsia="Times New Roman" w:hAnsi="Times New Roman"/>
          <w:color w:val="000000"/>
          <w:sz w:val="20"/>
          <w:szCs w:val="18"/>
          <w:lang w:eastAsia="ru-RU"/>
        </w:rPr>
      </w:pPr>
      <w:r w:rsidRPr="00AE0C61">
        <w:rPr>
          <w:rFonts w:ascii="Times New Roman" w:eastAsia="Times New Roman" w:hAnsi="Times New Roman"/>
          <w:color w:val="000000"/>
          <w:sz w:val="20"/>
          <w:szCs w:val="18"/>
          <w:lang w:eastAsia="ru-RU"/>
        </w:rPr>
        <w:t>Под термином «умный дом» обычно понимают интеграцию в ед</w:t>
      </w:r>
      <w:r w:rsidRPr="00AE0C61">
        <w:rPr>
          <w:rFonts w:ascii="Times New Roman" w:eastAsia="Times New Roman" w:hAnsi="Times New Roman"/>
          <w:color w:val="000000"/>
          <w:sz w:val="20"/>
          <w:szCs w:val="18"/>
          <w:lang w:eastAsia="ru-RU"/>
        </w:rPr>
        <w:t>и</w:t>
      </w:r>
      <w:r w:rsidRPr="00AE0C61">
        <w:rPr>
          <w:rFonts w:ascii="Times New Roman" w:eastAsia="Times New Roman" w:hAnsi="Times New Roman"/>
          <w:color w:val="000000"/>
          <w:sz w:val="20"/>
          <w:szCs w:val="18"/>
          <w:lang w:eastAsia="ru-RU"/>
        </w:rPr>
        <w:t>ную систему управления зданием следующих систем:</w:t>
      </w:r>
    </w:p>
    <w:p w:rsidR="00CF4747" w:rsidRPr="00AE0C61" w:rsidRDefault="008F569F" w:rsidP="007713EF">
      <w:pPr>
        <w:widowControl w:val="0"/>
        <w:spacing w:after="0" w:line="235" w:lineRule="auto"/>
        <w:ind w:firstLine="284"/>
        <w:jc w:val="both"/>
        <w:rPr>
          <w:rFonts w:ascii="Times New Roman" w:eastAsia="Times New Roman" w:hAnsi="Times New Roman"/>
          <w:color w:val="000000"/>
          <w:sz w:val="20"/>
          <w:szCs w:val="18"/>
          <w:lang w:eastAsia="ru-RU"/>
        </w:rPr>
      </w:pPr>
      <w:r>
        <w:rPr>
          <w:rFonts w:ascii="Times New Roman" w:eastAsia="Times New Roman" w:hAnsi="Times New Roman"/>
          <w:color w:val="000000"/>
          <w:sz w:val="20"/>
          <w:szCs w:val="18"/>
          <w:lang w:eastAsia="ru-RU"/>
        </w:rPr>
        <w:t xml:space="preserve">– </w:t>
      </w:r>
      <w:r w:rsidR="00CF4747" w:rsidRPr="00AE0C61">
        <w:rPr>
          <w:rFonts w:ascii="Times New Roman" w:eastAsia="Times New Roman" w:hAnsi="Times New Roman"/>
          <w:color w:val="000000"/>
          <w:sz w:val="20"/>
          <w:szCs w:val="18"/>
          <w:lang w:eastAsia="ru-RU"/>
        </w:rPr>
        <w:t>систем электроснабжения, отопления, вентиляции и кондицион</w:t>
      </w:r>
      <w:r w:rsidR="00CF4747" w:rsidRPr="00AE0C61">
        <w:rPr>
          <w:rFonts w:ascii="Times New Roman" w:eastAsia="Times New Roman" w:hAnsi="Times New Roman"/>
          <w:color w:val="000000"/>
          <w:sz w:val="20"/>
          <w:szCs w:val="18"/>
          <w:lang w:eastAsia="ru-RU"/>
        </w:rPr>
        <w:t>и</w:t>
      </w:r>
      <w:r w:rsidR="00CF4747" w:rsidRPr="00AE0C61">
        <w:rPr>
          <w:rFonts w:ascii="Times New Roman" w:eastAsia="Times New Roman" w:hAnsi="Times New Roman"/>
          <w:color w:val="000000"/>
          <w:sz w:val="20"/>
          <w:szCs w:val="18"/>
          <w:lang w:eastAsia="ru-RU"/>
        </w:rPr>
        <w:t>рования;</w:t>
      </w:r>
    </w:p>
    <w:p w:rsidR="00CF4747" w:rsidRPr="00AE0C61" w:rsidRDefault="008F569F" w:rsidP="007713EF">
      <w:pPr>
        <w:widowControl w:val="0"/>
        <w:spacing w:after="0" w:line="235" w:lineRule="auto"/>
        <w:ind w:firstLine="284"/>
        <w:jc w:val="both"/>
        <w:rPr>
          <w:rFonts w:ascii="Times New Roman" w:eastAsia="Times New Roman" w:hAnsi="Times New Roman"/>
          <w:color w:val="000000"/>
          <w:sz w:val="20"/>
          <w:szCs w:val="18"/>
          <w:lang w:eastAsia="ru-RU"/>
        </w:rPr>
      </w:pPr>
      <w:r>
        <w:rPr>
          <w:rFonts w:ascii="Times New Roman" w:eastAsia="Times New Roman" w:hAnsi="Times New Roman"/>
          <w:color w:val="000000"/>
          <w:sz w:val="20"/>
          <w:szCs w:val="18"/>
          <w:lang w:eastAsia="ru-RU"/>
        </w:rPr>
        <w:t xml:space="preserve">– </w:t>
      </w:r>
      <w:r w:rsidR="00CF4747" w:rsidRPr="00AE0C61">
        <w:rPr>
          <w:rFonts w:ascii="Times New Roman" w:eastAsia="Times New Roman" w:hAnsi="Times New Roman"/>
          <w:color w:val="000000"/>
          <w:sz w:val="20"/>
          <w:szCs w:val="18"/>
          <w:lang w:eastAsia="ru-RU"/>
        </w:rPr>
        <w:t>служб безопасности (противопожарной, антисейсмической, охр</w:t>
      </w:r>
      <w:r w:rsidR="00CF4747" w:rsidRPr="00AE0C61">
        <w:rPr>
          <w:rFonts w:ascii="Times New Roman" w:eastAsia="Times New Roman" w:hAnsi="Times New Roman"/>
          <w:color w:val="000000"/>
          <w:sz w:val="20"/>
          <w:szCs w:val="18"/>
          <w:lang w:eastAsia="ru-RU"/>
        </w:rPr>
        <w:t>а</w:t>
      </w:r>
      <w:r w:rsidR="00CF4747" w:rsidRPr="00AE0C61">
        <w:rPr>
          <w:rFonts w:ascii="Times New Roman" w:eastAsia="Times New Roman" w:hAnsi="Times New Roman"/>
          <w:color w:val="000000"/>
          <w:sz w:val="20"/>
          <w:szCs w:val="18"/>
          <w:lang w:eastAsia="ru-RU"/>
        </w:rPr>
        <w:t>ны дома, охранно-пожарную сигнализацию, систему контроля доступа в помещения, контроль протечек воды, утечек газа и т.д.);</w:t>
      </w:r>
    </w:p>
    <w:p w:rsidR="00CF4747" w:rsidRPr="00AE0C61" w:rsidRDefault="008F569F" w:rsidP="007713EF">
      <w:pPr>
        <w:widowControl w:val="0"/>
        <w:spacing w:after="0" w:line="235" w:lineRule="auto"/>
        <w:ind w:firstLine="284"/>
        <w:jc w:val="both"/>
        <w:rPr>
          <w:rFonts w:ascii="Times New Roman" w:eastAsia="Times New Roman" w:hAnsi="Times New Roman"/>
          <w:color w:val="000000"/>
          <w:sz w:val="20"/>
          <w:szCs w:val="18"/>
          <w:lang w:eastAsia="ru-RU"/>
        </w:rPr>
      </w:pPr>
      <w:r>
        <w:rPr>
          <w:rFonts w:ascii="Times New Roman" w:eastAsia="Times New Roman" w:hAnsi="Times New Roman"/>
          <w:color w:val="000000"/>
          <w:sz w:val="20"/>
          <w:szCs w:val="18"/>
          <w:lang w:eastAsia="ru-RU"/>
        </w:rPr>
        <w:t xml:space="preserve">– </w:t>
      </w:r>
      <w:r w:rsidR="00CF4747" w:rsidRPr="00AE0C61">
        <w:rPr>
          <w:rFonts w:ascii="Times New Roman" w:eastAsia="Times New Roman" w:hAnsi="Times New Roman"/>
          <w:color w:val="000000"/>
          <w:sz w:val="20"/>
          <w:szCs w:val="18"/>
          <w:lang w:eastAsia="ru-RU"/>
        </w:rPr>
        <w:t>различных телекоммуникационных сетей (сети связи, в том числе спутниковой, оптико-волоконные кабельные сети и т.д.);</w:t>
      </w:r>
    </w:p>
    <w:p w:rsidR="00CF4747" w:rsidRPr="00AE0C61" w:rsidRDefault="008F569F" w:rsidP="007713EF">
      <w:pPr>
        <w:widowControl w:val="0"/>
        <w:spacing w:after="0" w:line="235" w:lineRule="auto"/>
        <w:ind w:firstLine="284"/>
        <w:jc w:val="both"/>
        <w:rPr>
          <w:rFonts w:ascii="Times New Roman" w:eastAsia="Times New Roman" w:hAnsi="Times New Roman"/>
          <w:color w:val="000000"/>
          <w:sz w:val="20"/>
          <w:szCs w:val="18"/>
          <w:lang w:eastAsia="ru-RU"/>
        </w:rPr>
      </w:pPr>
      <w:r>
        <w:rPr>
          <w:rFonts w:ascii="Times New Roman" w:eastAsia="Times New Roman" w:hAnsi="Times New Roman"/>
          <w:color w:val="000000"/>
          <w:sz w:val="20"/>
          <w:szCs w:val="18"/>
          <w:lang w:eastAsia="ru-RU"/>
        </w:rPr>
        <w:t xml:space="preserve">– </w:t>
      </w:r>
      <w:r w:rsidR="00CF4747" w:rsidRPr="00AE0C61">
        <w:rPr>
          <w:rFonts w:ascii="Times New Roman" w:eastAsia="Times New Roman" w:hAnsi="Times New Roman"/>
          <w:color w:val="000000"/>
          <w:sz w:val="20"/>
          <w:szCs w:val="18"/>
          <w:lang w:eastAsia="ru-RU"/>
        </w:rPr>
        <w:t>автоматизации внутреннего транспорта (например, лифтов);</w:t>
      </w:r>
    </w:p>
    <w:p w:rsidR="00CF4747" w:rsidRPr="00AE0C61" w:rsidRDefault="008F569F" w:rsidP="007713EF">
      <w:pPr>
        <w:widowControl w:val="0"/>
        <w:spacing w:after="0" w:line="235" w:lineRule="auto"/>
        <w:ind w:firstLine="284"/>
        <w:jc w:val="both"/>
        <w:rPr>
          <w:rFonts w:ascii="Times New Roman" w:eastAsia="Times New Roman" w:hAnsi="Times New Roman"/>
          <w:color w:val="000000"/>
          <w:sz w:val="20"/>
          <w:szCs w:val="18"/>
          <w:lang w:eastAsia="ru-RU"/>
        </w:rPr>
      </w:pPr>
      <w:r>
        <w:rPr>
          <w:rFonts w:ascii="Times New Roman" w:eastAsia="Times New Roman" w:hAnsi="Times New Roman"/>
          <w:color w:val="000000"/>
          <w:sz w:val="20"/>
          <w:szCs w:val="18"/>
          <w:lang w:eastAsia="ru-RU"/>
        </w:rPr>
        <w:t xml:space="preserve">– </w:t>
      </w:r>
      <w:r w:rsidR="00CF4747" w:rsidRPr="00AE0C61">
        <w:rPr>
          <w:rFonts w:ascii="Times New Roman" w:eastAsia="Times New Roman" w:hAnsi="Times New Roman"/>
          <w:color w:val="000000"/>
          <w:sz w:val="20"/>
          <w:szCs w:val="18"/>
          <w:lang w:eastAsia="ru-RU"/>
        </w:rPr>
        <w:t>централизованного сбора и утилизации отходов;</w:t>
      </w:r>
    </w:p>
    <w:p w:rsidR="00CF4747" w:rsidRPr="00AE0C61" w:rsidRDefault="008F569F" w:rsidP="007713EF">
      <w:pPr>
        <w:widowControl w:val="0"/>
        <w:spacing w:after="0" w:line="235" w:lineRule="auto"/>
        <w:ind w:firstLine="284"/>
        <w:jc w:val="both"/>
        <w:rPr>
          <w:rFonts w:ascii="Times New Roman" w:eastAsia="Times New Roman" w:hAnsi="Times New Roman"/>
          <w:color w:val="000000"/>
          <w:sz w:val="20"/>
          <w:szCs w:val="18"/>
          <w:lang w:eastAsia="ru-RU"/>
        </w:rPr>
      </w:pPr>
      <w:r>
        <w:rPr>
          <w:rFonts w:ascii="Times New Roman" w:eastAsia="Times New Roman" w:hAnsi="Times New Roman"/>
          <w:color w:val="000000"/>
          <w:sz w:val="20"/>
          <w:szCs w:val="18"/>
          <w:lang w:eastAsia="ru-RU"/>
        </w:rPr>
        <w:t xml:space="preserve">– </w:t>
      </w:r>
      <w:r w:rsidR="00CF4747" w:rsidRPr="00AE0C61">
        <w:rPr>
          <w:rFonts w:ascii="Times New Roman" w:eastAsia="Times New Roman" w:hAnsi="Times New Roman"/>
          <w:color w:val="000000"/>
          <w:sz w:val="20"/>
          <w:szCs w:val="18"/>
          <w:lang w:eastAsia="ru-RU"/>
        </w:rPr>
        <w:t xml:space="preserve">автоматизации </w:t>
      </w:r>
      <w:proofErr w:type="gramStart"/>
      <w:r w:rsidR="00CF4747" w:rsidRPr="00AE0C61">
        <w:rPr>
          <w:rFonts w:ascii="Times New Roman" w:eastAsia="Times New Roman" w:hAnsi="Times New Roman"/>
          <w:color w:val="000000"/>
          <w:sz w:val="20"/>
          <w:szCs w:val="18"/>
          <w:lang w:eastAsia="ru-RU"/>
        </w:rPr>
        <w:t>системы контроля качества внутренней среды зд</w:t>
      </w:r>
      <w:r w:rsidR="00CF4747" w:rsidRPr="00AE0C61">
        <w:rPr>
          <w:rFonts w:ascii="Times New Roman" w:eastAsia="Times New Roman" w:hAnsi="Times New Roman"/>
          <w:color w:val="000000"/>
          <w:sz w:val="20"/>
          <w:szCs w:val="18"/>
          <w:lang w:eastAsia="ru-RU"/>
        </w:rPr>
        <w:t>а</w:t>
      </w:r>
      <w:r w:rsidR="00CF4747" w:rsidRPr="00AE0C61">
        <w:rPr>
          <w:rFonts w:ascii="Times New Roman" w:eastAsia="Times New Roman" w:hAnsi="Times New Roman"/>
          <w:color w:val="000000"/>
          <w:sz w:val="20"/>
          <w:szCs w:val="18"/>
          <w:lang w:eastAsia="ru-RU"/>
        </w:rPr>
        <w:t>ния</w:t>
      </w:r>
      <w:proofErr w:type="gramEnd"/>
      <w:r w:rsidR="00CF4747" w:rsidRPr="00AE0C61">
        <w:rPr>
          <w:rFonts w:ascii="Times New Roman" w:eastAsia="Times New Roman" w:hAnsi="Times New Roman"/>
          <w:color w:val="000000"/>
          <w:sz w:val="20"/>
          <w:szCs w:val="18"/>
          <w:lang w:eastAsia="ru-RU"/>
        </w:rPr>
        <w:t xml:space="preserve"> и некоторого объема внешнего пространства;</w:t>
      </w:r>
    </w:p>
    <w:p w:rsidR="00CF4747" w:rsidRPr="00AE0C61" w:rsidRDefault="008F569F" w:rsidP="007713EF">
      <w:pPr>
        <w:widowControl w:val="0"/>
        <w:spacing w:after="0" w:line="235" w:lineRule="auto"/>
        <w:ind w:firstLine="284"/>
        <w:jc w:val="both"/>
        <w:rPr>
          <w:rFonts w:ascii="Times New Roman" w:eastAsia="Times New Roman" w:hAnsi="Times New Roman"/>
          <w:color w:val="000000"/>
          <w:sz w:val="20"/>
          <w:szCs w:val="18"/>
          <w:lang w:eastAsia="ru-RU"/>
        </w:rPr>
      </w:pPr>
      <w:r>
        <w:rPr>
          <w:rFonts w:ascii="Times New Roman" w:eastAsia="Times New Roman" w:hAnsi="Times New Roman"/>
          <w:color w:val="000000"/>
          <w:sz w:val="20"/>
          <w:szCs w:val="18"/>
          <w:lang w:eastAsia="ru-RU"/>
        </w:rPr>
        <w:t xml:space="preserve">– </w:t>
      </w:r>
      <w:r w:rsidR="00CF4747" w:rsidRPr="00AE0C61">
        <w:rPr>
          <w:rFonts w:ascii="Times New Roman" w:eastAsia="Times New Roman" w:hAnsi="Times New Roman"/>
          <w:color w:val="000000"/>
          <w:sz w:val="20"/>
          <w:szCs w:val="18"/>
          <w:lang w:eastAsia="ru-RU"/>
        </w:rPr>
        <w:t>механизацию здания (открытие/закрытие ворот, шлагбаумов, электроподогрев ступеней и т. п.);</w:t>
      </w:r>
    </w:p>
    <w:p w:rsidR="00CF4747" w:rsidRPr="00AE0C61" w:rsidRDefault="008F569F" w:rsidP="007713EF">
      <w:pPr>
        <w:widowControl w:val="0"/>
        <w:spacing w:after="0" w:line="235" w:lineRule="auto"/>
        <w:ind w:firstLine="284"/>
        <w:jc w:val="both"/>
        <w:rPr>
          <w:rFonts w:ascii="Times New Roman" w:eastAsia="Times New Roman" w:hAnsi="Times New Roman"/>
          <w:color w:val="000000"/>
          <w:sz w:val="20"/>
          <w:szCs w:val="18"/>
          <w:lang w:eastAsia="ru-RU"/>
        </w:rPr>
      </w:pPr>
      <w:r>
        <w:rPr>
          <w:rFonts w:ascii="Times New Roman" w:eastAsia="Times New Roman" w:hAnsi="Times New Roman"/>
          <w:color w:val="000000"/>
          <w:sz w:val="20"/>
          <w:szCs w:val="18"/>
          <w:lang w:eastAsia="ru-RU"/>
        </w:rPr>
        <w:t xml:space="preserve">– </w:t>
      </w:r>
      <w:r w:rsidR="00CF4747" w:rsidRPr="00AE0C61">
        <w:rPr>
          <w:rFonts w:ascii="Times New Roman" w:eastAsia="Times New Roman" w:hAnsi="Times New Roman"/>
          <w:color w:val="000000"/>
          <w:sz w:val="20"/>
          <w:szCs w:val="18"/>
          <w:lang w:eastAsia="ru-RU"/>
        </w:rPr>
        <w:t>телеметрия — удалённое слежение за системами;</w:t>
      </w:r>
    </w:p>
    <w:p w:rsidR="00CF4747" w:rsidRPr="00AE0C61" w:rsidRDefault="008F569F" w:rsidP="008F569F">
      <w:pPr>
        <w:spacing w:after="0" w:line="235" w:lineRule="auto"/>
        <w:ind w:firstLine="284"/>
        <w:jc w:val="both"/>
        <w:rPr>
          <w:rFonts w:ascii="Times New Roman" w:eastAsia="Times New Roman" w:hAnsi="Times New Roman"/>
          <w:color w:val="000000"/>
          <w:sz w:val="20"/>
          <w:szCs w:val="18"/>
          <w:lang w:eastAsia="ru-RU"/>
        </w:rPr>
      </w:pPr>
      <w:r>
        <w:rPr>
          <w:rFonts w:ascii="Times New Roman" w:eastAsia="Times New Roman" w:hAnsi="Times New Roman"/>
          <w:color w:val="000000"/>
          <w:sz w:val="20"/>
          <w:szCs w:val="18"/>
          <w:lang w:eastAsia="ru-RU"/>
        </w:rPr>
        <w:t xml:space="preserve">– </w:t>
      </w:r>
      <w:r w:rsidR="00CF4747" w:rsidRPr="00AE0C61">
        <w:rPr>
          <w:rFonts w:ascii="Times New Roman" w:eastAsia="Times New Roman" w:hAnsi="Times New Roman"/>
          <w:color w:val="000000"/>
          <w:sz w:val="20"/>
          <w:szCs w:val="18"/>
          <w:lang w:eastAsia="ru-RU"/>
        </w:rPr>
        <w:t>IP-мониторинг объекта — удалённое управление системами по сети;</w:t>
      </w:r>
    </w:p>
    <w:p w:rsidR="00CF4747" w:rsidRPr="00AE0C61" w:rsidRDefault="008F569F" w:rsidP="008F569F">
      <w:pPr>
        <w:spacing w:after="0" w:line="235" w:lineRule="auto"/>
        <w:ind w:firstLine="284"/>
        <w:jc w:val="both"/>
        <w:rPr>
          <w:rFonts w:ascii="Times New Roman" w:eastAsia="Times New Roman" w:hAnsi="Times New Roman"/>
          <w:color w:val="000000"/>
          <w:sz w:val="20"/>
          <w:szCs w:val="18"/>
          <w:lang w:eastAsia="ru-RU"/>
        </w:rPr>
      </w:pPr>
      <w:r>
        <w:rPr>
          <w:rFonts w:ascii="Times New Roman" w:eastAsia="Times New Roman" w:hAnsi="Times New Roman"/>
          <w:color w:val="000000"/>
          <w:sz w:val="20"/>
          <w:szCs w:val="18"/>
          <w:lang w:eastAsia="ru-RU"/>
        </w:rPr>
        <w:lastRenderedPageBreak/>
        <w:t xml:space="preserve">– </w:t>
      </w:r>
      <w:r w:rsidR="00CF4747" w:rsidRPr="00AE0C61">
        <w:rPr>
          <w:rFonts w:ascii="Times New Roman" w:eastAsia="Times New Roman" w:hAnsi="Times New Roman"/>
          <w:color w:val="000000"/>
          <w:sz w:val="20"/>
          <w:szCs w:val="18"/>
          <w:lang w:eastAsia="ru-RU"/>
        </w:rPr>
        <w:t>GSM-мониторинг — удалённое информирование об инцидентах в доме (квартире, офисе, объек</w:t>
      </w:r>
      <w:r>
        <w:rPr>
          <w:rFonts w:ascii="Times New Roman" w:eastAsia="Times New Roman" w:hAnsi="Times New Roman"/>
          <w:color w:val="000000"/>
          <w:sz w:val="20"/>
          <w:szCs w:val="18"/>
          <w:lang w:eastAsia="ru-RU"/>
        </w:rPr>
        <w:t>те) и управление системами дома.</w:t>
      </w:r>
    </w:p>
    <w:p w:rsidR="00CF4747" w:rsidRPr="00AE0C61" w:rsidRDefault="00CF4747" w:rsidP="008F569F">
      <w:pPr>
        <w:spacing w:after="0" w:line="235" w:lineRule="auto"/>
        <w:ind w:firstLine="284"/>
        <w:jc w:val="both"/>
        <w:rPr>
          <w:rFonts w:ascii="Times New Roman" w:eastAsia="Times New Roman" w:hAnsi="Times New Roman"/>
          <w:color w:val="000000"/>
          <w:sz w:val="20"/>
          <w:szCs w:val="18"/>
          <w:lang w:eastAsia="ru-RU"/>
        </w:rPr>
      </w:pPr>
      <w:r w:rsidRPr="00AE0C61">
        <w:rPr>
          <w:rFonts w:ascii="Times New Roman" w:eastAsia="Times New Roman" w:hAnsi="Times New Roman"/>
          <w:color w:val="000000"/>
          <w:sz w:val="20"/>
          <w:szCs w:val="18"/>
          <w:lang w:eastAsia="ru-RU"/>
        </w:rPr>
        <w:t xml:space="preserve">В некоторых проектах предлагается также использовать машины церебральной релаксации, посылающие через наушники и </w:t>
      </w:r>
      <w:proofErr w:type="gramStart"/>
      <w:r w:rsidRPr="00AE0C61">
        <w:rPr>
          <w:rFonts w:ascii="Times New Roman" w:eastAsia="Times New Roman" w:hAnsi="Times New Roman"/>
          <w:color w:val="000000"/>
          <w:sz w:val="20"/>
          <w:szCs w:val="18"/>
          <w:lang w:eastAsia="ru-RU"/>
        </w:rPr>
        <w:t>очки</w:t>
      </w:r>
      <w:proofErr w:type="gramEnd"/>
      <w:r w:rsidRPr="00AE0C61">
        <w:rPr>
          <w:rFonts w:ascii="Times New Roman" w:eastAsia="Times New Roman" w:hAnsi="Times New Roman"/>
          <w:color w:val="000000"/>
          <w:sz w:val="20"/>
          <w:szCs w:val="18"/>
          <w:lang w:eastAsia="ru-RU"/>
        </w:rPr>
        <w:t xml:space="preserve"> звук</w:t>
      </w:r>
      <w:r w:rsidRPr="00AE0C61">
        <w:rPr>
          <w:rFonts w:ascii="Times New Roman" w:eastAsia="Times New Roman" w:hAnsi="Times New Roman"/>
          <w:color w:val="000000"/>
          <w:sz w:val="20"/>
          <w:szCs w:val="18"/>
          <w:lang w:eastAsia="ru-RU"/>
        </w:rPr>
        <w:t>о</w:t>
      </w:r>
      <w:r w:rsidRPr="00AE0C61">
        <w:rPr>
          <w:rFonts w:ascii="Times New Roman" w:eastAsia="Times New Roman" w:hAnsi="Times New Roman"/>
          <w:color w:val="000000"/>
          <w:sz w:val="20"/>
          <w:szCs w:val="18"/>
          <w:lang w:eastAsia="ru-RU"/>
        </w:rPr>
        <w:t>вые и световые сигналы с комбинацией различных частот соответс</w:t>
      </w:r>
      <w:r w:rsidRPr="00AE0C61">
        <w:rPr>
          <w:rFonts w:ascii="Times New Roman" w:eastAsia="Times New Roman" w:hAnsi="Times New Roman"/>
          <w:color w:val="000000"/>
          <w:sz w:val="20"/>
          <w:szCs w:val="18"/>
          <w:lang w:eastAsia="ru-RU"/>
        </w:rPr>
        <w:t>т</w:t>
      </w:r>
      <w:r w:rsidRPr="00AE0C61">
        <w:rPr>
          <w:rFonts w:ascii="Times New Roman" w:eastAsia="Times New Roman" w:hAnsi="Times New Roman"/>
          <w:color w:val="000000"/>
          <w:sz w:val="20"/>
          <w:szCs w:val="18"/>
          <w:lang w:eastAsia="ru-RU"/>
        </w:rPr>
        <w:t>вии со специальными программами против бессонницы, стресса, не</w:t>
      </w:r>
      <w:r w:rsidRPr="00AE0C61">
        <w:rPr>
          <w:rFonts w:ascii="Times New Roman" w:eastAsia="Times New Roman" w:hAnsi="Times New Roman"/>
          <w:color w:val="000000"/>
          <w:sz w:val="20"/>
          <w:szCs w:val="18"/>
          <w:lang w:eastAsia="ru-RU"/>
        </w:rPr>
        <w:t>в</w:t>
      </w:r>
      <w:r w:rsidRPr="00AE0C61">
        <w:rPr>
          <w:rFonts w:ascii="Times New Roman" w:eastAsia="Times New Roman" w:hAnsi="Times New Roman"/>
          <w:color w:val="000000"/>
          <w:sz w:val="20"/>
          <w:szCs w:val="18"/>
          <w:lang w:eastAsia="ru-RU"/>
        </w:rPr>
        <w:t>роза и др.</w:t>
      </w:r>
    </w:p>
    <w:p w:rsidR="00CF4747" w:rsidRPr="00AE0C61" w:rsidRDefault="00CF4747" w:rsidP="008F569F">
      <w:pPr>
        <w:spacing w:after="0" w:line="235" w:lineRule="auto"/>
        <w:ind w:firstLine="284"/>
        <w:jc w:val="both"/>
        <w:rPr>
          <w:rFonts w:ascii="Times New Roman" w:eastAsia="Times New Roman" w:hAnsi="Times New Roman"/>
          <w:color w:val="000000"/>
          <w:sz w:val="20"/>
          <w:szCs w:val="18"/>
          <w:lang w:eastAsia="ru-RU"/>
        </w:rPr>
      </w:pPr>
      <w:r w:rsidRPr="00AE0C61">
        <w:rPr>
          <w:rFonts w:ascii="Times New Roman" w:eastAsia="Times New Roman" w:hAnsi="Times New Roman"/>
          <w:color w:val="000000"/>
          <w:sz w:val="20"/>
          <w:szCs w:val="18"/>
          <w:lang w:eastAsia="ru-RU"/>
        </w:rPr>
        <w:t xml:space="preserve">Умный дом как домашняя автоматизация развивается не только в </w:t>
      </w:r>
      <w:r>
        <w:rPr>
          <w:rFonts w:ascii="Times New Roman" w:eastAsia="Times New Roman" w:hAnsi="Times New Roman"/>
          <w:color w:val="000000"/>
          <w:sz w:val="20"/>
          <w:szCs w:val="18"/>
          <w:lang w:eastAsia="ru-RU"/>
        </w:rPr>
        <w:t>Беларуси</w:t>
      </w:r>
      <w:r w:rsidRPr="00AE0C61">
        <w:rPr>
          <w:rFonts w:ascii="Times New Roman" w:eastAsia="Times New Roman" w:hAnsi="Times New Roman"/>
          <w:color w:val="000000"/>
          <w:sz w:val="20"/>
          <w:szCs w:val="18"/>
          <w:lang w:eastAsia="ru-RU"/>
        </w:rPr>
        <w:t xml:space="preserve">. Все технологии и системы, которые используются </w:t>
      </w:r>
      <w:r>
        <w:rPr>
          <w:rFonts w:ascii="Times New Roman" w:eastAsia="Times New Roman" w:hAnsi="Times New Roman"/>
          <w:color w:val="000000"/>
          <w:sz w:val="20"/>
          <w:szCs w:val="18"/>
          <w:lang w:eastAsia="ru-RU"/>
        </w:rPr>
        <w:t>у нас</w:t>
      </w:r>
      <w:r w:rsidRPr="00AE0C61">
        <w:rPr>
          <w:rFonts w:ascii="Times New Roman" w:eastAsia="Times New Roman" w:hAnsi="Times New Roman"/>
          <w:color w:val="000000"/>
          <w:sz w:val="20"/>
          <w:szCs w:val="18"/>
          <w:lang w:eastAsia="ru-RU"/>
        </w:rPr>
        <w:t>, разработаны и производятся в Европе, США и Китае. Основное разл</w:t>
      </w:r>
      <w:r w:rsidRPr="00AE0C61">
        <w:rPr>
          <w:rFonts w:ascii="Times New Roman" w:eastAsia="Times New Roman" w:hAnsi="Times New Roman"/>
          <w:color w:val="000000"/>
          <w:sz w:val="20"/>
          <w:szCs w:val="18"/>
          <w:lang w:eastAsia="ru-RU"/>
        </w:rPr>
        <w:t>и</w:t>
      </w:r>
      <w:r w:rsidRPr="00AE0C61">
        <w:rPr>
          <w:rFonts w:ascii="Times New Roman" w:eastAsia="Times New Roman" w:hAnsi="Times New Roman"/>
          <w:color w:val="000000"/>
          <w:sz w:val="20"/>
          <w:szCs w:val="18"/>
          <w:lang w:eastAsia="ru-RU"/>
        </w:rPr>
        <w:t>чие видится скорее в предназначении и в подходе инсталяторов.</w:t>
      </w:r>
    </w:p>
    <w:p w:rsidR="00CF4747" w:rsidRPr="00AE0C61" w:rsidRDefault="00CF4747" w:rsidP="008F569F">
      <w:pPr>
        <w:spacing w:after="0" w:line="235" w:lineRule="auto"/>
        <w:ind w:firstLine="284"/>
        <w:jc w:val="both"/>
        <w:rPr>
          <w:rFonts w:ascii="Times New Roman" w:eastAsia="Times New Roman" w:hAnsi="Times New Roman"/>
          <w:color w:val="000000"/>
          <w:sz w:val="20"/>
          <w:szCs w:val="18"/>
          <w:lang w:eastAsia="ru-RU"/>
        </w:rPr>
      </w:pPr>
      <w:r w:rsidRPr="00AE0C61">
        <w:rPr>
          <w:rFonts w:ascii="Times New Roman" w:eastAsia="Times New Roman" w:hAnsi="Times New Roman"/>
          <w:color w:val="000000"/>
          <w:sz w:val="20"/>
          <w:szCs w:val="18"/>
          <w:lang w:eastAsia="ru-RU"/>
        </w:rPr>
        <w:t>В Европе:</w:t>
      </w:r>
      <w:r>
        <w:rPr>
          <w:rFonts w:ascii="Times New Roman" w:eastAsia="Times New Roman" w:hAnsi="Times New Roman"/>
          <w:color w:val="000000"/>
          <w:sz w:val="20"/>
          <w:szCs w:val="18"/>
          <w:lang w:eastAsia="ru-RU"/>
        </w:rPr>
        <w:t xml:space="preserve"> </w:t>
      </w:r>
      <w:r w:rsidRPr="00AE0C61">
        <w:rPr>
          <w:rFonts w:ascii="Times New Roman" w:eastAsia="Times New Roman" w:hAnsi="Times New Roman"/>
          <w:color w:val="000000"/>
          <w:sz w:val="20"/>
          <w:szCs w:val="18"/>
          <w:lang w:eastAsia="ru-RU"/>
        </w:rPr>
        <w:t>Предназначение: прежде всего энергосбережение и тол</w:t>
      </w:r>
      <w:r w:rsidRPr="00AE0C61">
        <w:rPr>
          <w:rFonts w:ascii="Times New Roman" w:eastAsia="Times New Roman" w:hAnsi="Times New Roman"/>
          <w:color w:val="000000"/>
          <w:sz w:val="20"/>
          <w:szCs w:val="18"/>
          <w:lang w:eastAsia="ru-RU"/>
        </w:rPr>
        <w:t>ь</w:t>
      </w:r>
      <w:r w:rsidRPr="00AE0C61">
        <w:rPr>
          <w:rFonts w:ascii="Times New Roman" w:eastAsia="Times New Roman" w:hAnsi="Times New Roman"/>
          <w:color w:val="000000"/>
          <w:sz w:val="20"/>
          <w:szCs w:val="18"/>
          <w:lang w:eastAsia="ru-RU"/>
        </w:rPr>
        <w:t>ко потом комфорт.</w:t>
      </w:r>
      <w:r>
        <w:rPr>
          <w:rFonts w:ascii="Times New Roman" w:eastAsia="Times New Roman" w:hAnsi="Times New Roman"/>
          <w:color w:val="000000"/>
          <w:sz w:val="20"/>
          <w:szCs w:val="18"/>
          <w:lang w:eastAsia="ru-RU"/>
        </w:rPr>
        <w:t xml:space="preserve"> </w:t>
      </w:r>
      <w:r w:rsidRPr="00AE0C61">
        <w:rPr>
          <w:rFonts w:ascii="Times New Roman" w:eastAsia="Times New Roman" w:hAnsi="Times New Roman"/>
          <w:color w:val="000000"/>
          <w:sz w:val="20"/>
          <w:szCs w:val="18"/>
          <w:lang w:eastAsia="ru-RU"/>
        </w:rPr>
        <w:t>Подход: максимальная унификация.</w:t>
      </w:r>
    </w:p>
    <w:p w:rsidR="00CF4747" w:rsidRPr="00AE0C61" w:rsidRDefault="00CF4747" w:rsidP="008F569F">
      <w:pPr>
        <w:spacing w:after="0" w:line="235" w:lineRule="auto"/>
        <w:ind w:firstLine="284"/>
        <w:jc w:val="both"/>
        <w:rPr>
          <w:rFonts w:ascii="Times New Roman" w:eastAsia="Times New Roman" w:hAnsi="Times New Roman"/>
          <w:color w:val="000000"/>
          <w:sz w:val="20"/>
          <w:szCs w:val="18"/>
          <w:lang w:eastAsia="ru-RU"/>
        </w:rPr>
      </w:pPr>
      <w:r w:rsidRPr="00AE0C61">
        <w:rPr>
          <w:rFonts w:ascii="Times New Roman" w:eastAsia="Times New Roman" w:hAnsi="Times New Roman"/>
          <w:color w:val="000000"/>
          <w:sz w:val="20"/>
          <w:szCs w:val="18"/>
          <w:lang w:eastAsia="ru-RU"/>
        </w:rPr>
        <w:t xml:space="preserve">В </w:t>
      </w:r>
      <w:r>
        <w:rPr>
          <w:rFonts w:ascii="Times New Roman" w:eastAsia="Times New Roman" w:hAnsi="Times New Roman"/>
          <w:color w:val="000000"/>
          <w:sz w:val="20"/>
          <w:szCs w:val="18"/>
          <w:lang w:eastAsia="ru-RU"/>
        </w:rPr>
        <w:t>Беларуси</w:t>
      </w:r>
      <w:r w:rsidRPr="00AE0C61">
        <w:rPr>
          <w:rFonts w:ascii="Times New Roman" w:eastAsia="Times New Roman" w:hAnsi="Times New Roman"/>
          <w:color w:val="000000"/>
          <w:sz w:val="20"/>
          <w:szCs w:val="18"/>
          <w:lang w:eastAsia="ru-RU"/>
        </w:rPr>
        <w:t>:</w:t>
      </w:r>
      <w:r>
        <w:rPr>
          <w:rFonts w:ascii="Times New Roman" w:eastAsia="Times New Roman" w:hAnsi="Times New Roman"/>
          <w:color w:val="000000"/>
          <w:sz w:val="20"/>
          <w:szCs w:val="18"/>
          <w:lang w:eastAsia="ru-RU"/>
        </w:rPr>
        <w:t xml:space="preserve"> </w:t>
      </w:r>
      <w:r w:rsidRPr="00AE0C61">
        <w:rPr>
          <w:rFonts w:ascii="Times New Roman" w:eastAsia="Times New Roman" w:hAnsi="Times New Roman"/>
          <w:color w:val="000000"/>
          <w:sz w:val="20"/>
          <w:szCs w:val="18"/>
          <w:lang w:eastAsia="ru-RU"/>
        </w:rPr>
        <w:t>Предназначение: комфорт и имидж (для высокобю</w:t>
      </w:r>
      <w:r w:rsidRPr="00AE0C61">
        <w:rPr>
          <w:rFonts w:ascii="Times New Roman" w:eastAsia="Times New Roman" w:hAnsi="Times New Roman"/>
          <w:color w:val="000000"/>
          <w:sz w:val="20"/>
          <w:szCs w:val="18"/>
          <w:lang w:eastAsia="ru-RU"/>
        </w:rPr>
        <w:t>д</w:t>
      </w:r>
      <w:r w:rsidRPr="00AE0C61">
        <w:rPr>
          <w:rFonts w:ascii="Times New Roman" w:eastAsia="Times New Roman" w:hAnsi="Times New Roman"/>
          <w:color w:val="000000"/>
          <w:sz w:val="20"/>
          <w:szCs w:val="18"/>
          <w:lang w:eastAsia="ru-RU"/>
        </w:rPr>
        <w:t xml:space="preserve">жетных проектов); </w:t>
      </w:r>
      <w:proofErr w:type="gramStart"/>
      <w:r w:rsidRPr="00AE0C61">
        <w:rPr>
          <w:rFonts w:ascii="Times New Roman" w:eastAsia="Times New Roman" w:hAnsi="Times New Roman"/>
          <w:color w:val="000000"/>
          <w:sz w:val="20"/>
          <w:szCs w:val="18"/>
          <w:lang w:eastAsia="ru-RU"/>
        </w:rPr>
        <w:t>простейшая</w:t>
      </w:r>
      <w:proofErr w:type="gramEnd"/>
      <w:r w:rsidRPr="00AE0C61">
        <w:rPr>
          <w:rFonts w:ascii="Times New Roman" w:eastAsia="Times New Roman" w:hAnsi="Times New Roman"/>
          <w:color w:val="000000"/>
          <w:sz w:val="20"/>
          <w:szCs w:val="18"/>
          <w:lang w:eastAsia="ru-RU"/>
        </w:rPr>
        <w:t xml:space="preserve"> ОПС, иногда с функцией GSM-оповещения (для минимальных бюджетов); различные варианты ме</w:t>
      </w:r>
      <w:r w:rsidRPr="00AE0C61">
        <w:rPr>
          <w:rFonts w:ascii="Times New Roman" w:eastAsia="Times New Roman" w:hAnsi="Times New Roman"/>
          <w:color w:val="000000"/>
          <w:sz w:val="20"/>
          <w:szCs w:val="18"/>
          <w:lang w:eastAsia="ru-RU"/>
        </w:rPr>
        <w:t>ж</w:t>
      </w:r>
      <w:r w:rsidRPr="00AE0C61">
        <w:rPr>
          <w:rFonts w:ascii="Times New Roman" w:eastAsia="Times New Roman" w:hAnsi="Times New Roman"/>
          <w:color w:val="000000"/>
          <w:sz w:val="20"/>
          <w:szCs w:val="18"/>
          <w:lang w:eastAsia="ru-RU"/>
        </w:rPr>
        <w:t>ду этими крайностями.</w:t>
      </w:r>
      <w:r>
        <w:rPr>
          <w:rFonts w:ascii="Times New Roman" w:eastAsia="Times New Roman" w:hAnsi="Times New Roman"/>
          <w:color w:val="000000"/>
          <w:sz w:val="20"/>
          <w:szCs w:val="18"/>
          <w:lang w:eastAsia="ru-RU"/>
        </w:rPr>
        <w:t xml:space="preserve"> </w:t>
      </w:r>
      <w:r w:rsidRPr="00AE0C61">
        <w:rPr>
          <w:rFonts w:ascii="Times New Roman" w:eastAsia="Times New Roman" w:hAnsi="Times New Roman"/>
          <w:color w:val="000000"/>
          <w:sz w:val="20"/>
          <w:szCs w:val="18"/>
          <w:lang w:eastAsia="ru-RU"/>
        </w:rPr>
        <w:t>Подход: строго индивидуальный.</w:t>
      </w:r>
    </w:p>
    <w:p w:rsidR="00CF4747" w:rsidRPr="00AE0C61" w:rsidRDefault="00CF4747" w:rsidP="008F569F">
      <w:pPr>
        <w:spacing w:after="0" w:line="235" w:lineRule="auto"/>
        <w:ind w:firstLine="284"/>
        <w:jc w:val="both"/>
        <w:rPr>
          <w:rFonts w:ascii="Times New Roman" w:eastAsia="Times New Roman" w:hAnsi="Times New Roman"/>
          <w:color w:val="000000"/>
          <w:sz w:val="20"/>
          <w:szCs w:val="18"/>
          <w:lang w:eastAsia="ru-RU"/>
        </w:rPr>
      </w:pPr>
      <w:r w:rsidRPr="00AE0C61">
        <w:rPr>
          <w:rFonts w:ascii="Times New Roman" w:eastAsia="Times New Roman" w:hAnsi="Times New Roman"/>
          <w:color w:val="000000"/>
          <w:sz w:val="20"/>
          <w:szCs w:val="18"/>
          <w:lang w:eastAsia="ru-RU"/>
        </w:rPr>
        <w:t>Функции «умных» зданий могут быть очень широкими — от ко</w:t>
      </w:r>
      <w:r w:rsidRPr="00AE0C61">
        <w:rPr>
          <w:rFonts w:ascii="Times New Roman" w:eastAsia="Times New Roman" w:hAnsi="Times New Roman"/>
          <w:color w:val="000000"/>
          <w:sz w:val="20"/>
          <w:szCs w:val="18"/>
          <w:lang w:eastAsia="ru-RU"/>
        </w:rPr>
        <w:t>н</w:t>
      </w:r>
      <w:r w:rsidRPr="00AE0C61">
        <w:rPr>
          <w:rFonts w:ascii="Times New Roman" w:eastAsia="Times New Roman" w:hAnsi="Times New Roman"/>
          <w:color w:val="000000"/>
          <w:sz w:val="20"/>
          <w:szCs w:val="18"/>
          <w:lang w:eastAsia="ru-RU"/>
        </w:rPr>
        <w:t>троля среды и состояния жителей до контроля состояния самого зд</w:t>
      </w:r>
      <w:r w:rsidRPr="00AE0C61">
        <w:rPr>
          <w:rFonts w:ascii="Times New Roman" w:eastAsia="Times New Roman" w:hAnsi="Times New Roman"/>
          <w:color w:val="000000"/>
          <w:sz w:val="20"/>
          <w:szCs w:val="18"/>
          <w:lang w:eastAsia="ru-RU"/>
        </w:rPr>
        <w:t>а</w:t>
      </w:r>
      <w:r w:rsidRPr="00AE0C61">
        <w:rPr>
          <w:rFonts w:ascii="Times New Roman" w:eastAsia="Times New Roman" w:hAnsi="Times New Roman"/>
          <w:color w:val="000000"/>
          <w:sz w:val="20"/>
          <w:szCs w:val="18"/>
          <w:lang w:eastAsia="ru-RU"/>
        </w:rPr>
        <w:t>ния. В сейсмических районах могут использоваться «умные» здания с автоматическим реагированием на землетрясение. Они снабжены си</w:t>
      </w:r>
      <w:r w:rsidRPr="00AE0C61">
        <w:rPr>
          <w:rFonts w:ascii="Times New Roman" w:eastAsia="Times New Roman" w:hAnsi="Times New Roman"/>
          <w:color w:val="000000"/>
          <w:sz w:val="20"/>
          <w:szCs w:val="18"/>
          <w:lang w:eastAsia="ru-RU"/>
        </w:rPr>
        <w:t>с</w:t>
      </w:r>
      <w:r w:rsidRPr="00AE0C61">
        <w:rPr>
          <w:rFonts w:ascii="Times New Roman" w:eastAsia="Times New Roman" w:hAnsi="Times New Roman"/>
          <w:color w:val="000000"/>
          <w:sz w:val="20"/>
          <w:szCs w:val="18"/>
          <w:lang w:eastAsia="ru-RU"/>
        </w:rPr>
        <w:t>темой зеркал на грунте на некотором расстоянии от здания и оптич</w:t>
      </w:r>
      <w:r w:rsidRPr="00AE0C61">
        <w:rPr>
          <w:rFonts w:ascii="Times New Roman" w:eastAsia="Times New Roman" w:hAnsi="Times New Roman"/>
          <w:color w:val="000000"/>
          <w:sz w:val="20"/>
          <w:szCs w:val="18"/>
          <w:lang w:eastAsia="ru-RU"/>
        </w:rPr>
        <w:t>е</w:t>
      </w:r>
      <w:r w:rsidRPr="00AE0C61">
        <w:rPr>
          <w:rFonts w:ascii="Times New Roman" w:eastAsia="Times New Roman" w:hAnsi="Times New Roman"/>
          <w:color w:val="000000"/>
          <w:sz w:val="20"/>
          <w:szCs w:val="18"/>
          <w:lang w:eastAsia="ru-RU"/>
        </w:rPr>
        <w:t>ских датчиков, которые фиксируют отклонение светового луча от и</w:t>
      </w:r>
      <w:r w:rsidRPr="00AE0C61">
        <w:rPr>
          <w:rFonts w:ascii="Times New Roman" w:eastAsia="Times New Roman" w:hAnsi="Times New Roman"/>
          <w:color w:val="000000"/>
          <w:sz w:val="20"/>
          <w:szCs w:val="18"/>
          <w:lang w:eastAsia="ru-RU"/>
        </w:rPr>
        <w:t>с</w:t>
      </w:r>
      <w:r w:rsidRPr="00AE0C61">
        <w:rPr>
          <w:rFonts w:ascii="Times New Roman" w:eastAsia="Times New Roman" w:hAnsi="Times New Roman"/>
          <w:color w:val="000000"/>
          <w:sz w:val="20"/>
          <w:szCs w:val="18"/>
          <w:lang w:eastAsia="ru-RU"/>
        </w:rPr>
        <w:t xml:space="preserve">ходного положения при начале колебаний грунта. Микропроцессор анализирует параметры колебаний грунта при землетрясении с </w:t>
      </w:r>
      <w:proofErr w:type="gramStart"/>
      <w:r w:rsidRPr="00AE0C61">
        <w:rPr>
          <w:rFonts w:ascii="Times New Roman" w:eastAsia="Times New Roman" w:hAnsi="Times New Roman"/>
          <w:color w:val="000000"/>
          <w:sz w:val="20"/>
          <w:szCs w:val="18"/>
          <w:lang w:eastAsia="ru-RU"/>
        </w:rPr>
        <w:t>пом</w:t>
      </w:r>
      <w:r w:rsidRPr="00AE0C61">
        <w:rPr>
          <w:rFonts w:ascii="Times New Roman" w:eastAsia="Times New Roman" w:hAnsi="Times New Roman"/>
          <w:color w:val="000000"/>
          <w:sz w:val="20"/>
          <w:szCs w:val="18"/>
          <w:lang w:eastAsia="ru-RU"/>
        </w:rPr>
        <w:t>о</w:t>
      </w:r>
      <w:r w:rsidRPr="00AE0C61">
        <w:rPr>
          <w:rFonts w:ascii="Times New Roman" w:eastAsia="Times New Roman" w:hAnsi="Times New Roman"/>
          <w:color w:val="000000"/>
          <w:sz w:val="20"/>
          <w:szCs w:val="18"/>
          <w:lang w:eastAsia="ru-RU"/>
        </w:rPr>
        <w:t>щью</w:t>
      </w:r>
      <w:proofErr w:type="gramEnd"/>
      <w:r w:rsidRPr="00AE0C61">
        <w:rPr>
          <w:rFonts w:ascii="Times New Roman" w:eastAsia="Times New Roman" w:hAnsi="Times New Roman"/>
          <w:color w:val="000000"/>
          <w:sz w:val="20"/>
          <w:szCs w:val="18"/>
          <w:lang w:eastAsia="ru-RU"/>
        </w:rPr>
        <w:t xml:space="preserve"> заложенной в него экспертной системы и подает своевременные команды на эффекторы</w:t>
      </w:r>
      <w:r w:rsidR="00BD09A0">
        <w:rPr>
          <w:rFonts w:ascii="Times New Roman" w:eastAsia="Times New Roman" w:hAnsi="Times New Roman"/>
          <w:color w:val="000000"/>
          <w:sz w:val="20"/>
          <w:szCs w:val="18"/>
          <w:lang w:eastAsia="ru-RU"/>
        </w:rPr>
        <w:t xml:space="preserve"> –</w:t>
      </w:r>
      <w:r w:rsidRPr="00AE0C61">
        <w:rPr>
          <w:rFonts w:ascii="Times New Roman" w:eastAsia="Times New Roman" w:hAnsi="Times New Roman"/>
          <w:color w:val="000000"/>
          <w:sz w:val="20"/>
          <w:szCs w:val="18"/>
          <w:lang w:eastAsia="ru-RU"/>
        </w:rPr>
        <w:t xml:space="preserve"> линейные двигатели, перемещающие, н</w:t>
      </w:r>
      <w:r w:rsidRPr="00AE0C61">
        <w:rPr>
          <w:rFonts w:ascii="Times New Roman" w:eastAsia="Times New Roman" w:hAnsi="Times New Roman"/>
          <w:color w:val="000000"/>
          <w:sz w:val="20"/>
          <w:szCs w:val="18"/>
          <w:lang w:eastAsia="ru-RU"/>
        </w:rPr>
        <w:t>а</w:t>
      </w:r>
      <w:r w:rsidRPr="00AE0C61">
        <w:rPr>
          <w:rFonts w:ascii="Times New Roman" w:eastAsia="Times New Roman" w:hAnsi="Times New Roman"/>
          <w:color w:val="000000"/>
          <w:sz w:val="20"/>
          <w:szCs w:val="18"/>
          <w:lang w:eastAsia="ru-RU"/>
        </w:rPr>
        <w:t>пример, большую массу на верхнем этаже здания в противофазе с к</w:t>
      </w:r>
      <w:r w:rsidRPr="00AE0C61">
        <w:rPr>
          <w:rFonts w:ascii="Times New Roman" w:eastAsia="Times New Roman" w:hAnsi="Times New Roman"/>
          <w:color w:val="000000"/>
          <w:sz w:val="20"/>
          <w:szCs w:val="18"/>
          <w:lang w:eastAsia="ru-RU"/>
        </w:rPr>
        <w:t>о</w:t>
      </w:r>
      <w:r w:rsidRPr="00AE0C61">
        <w:rPr>
          <w:rFonts w:ascii="Times New Roman" w:eastAsia="Times New Roman" w:hAnsi="Times New Roman"/>
          <w:color w:val="000000"/>
          <w:sz w:val="20"/>
          <w:szCs w:val="18"/>
          <w:lang w:eastAsia="ru-RU"/>
        </w:rPr>
        <w:t>лебаниями здания. Такое мероприятие позволяет в самом начале кол</w:t>
      </w:r>
      <w:r w:rsidRPr="00AE0C61">
        <w:rPr>
          <w:rFonts w:ascii="Times New Roman" w:eastAsia="Times New Roman" w:hAnsi="Times New Roman"/>
          <w:color w:val="000000"/>
          <w:sz w:val="20"/>
          <w:szCs w:val="18"/>
          <w:lang w:eastAsia="ru-RU"/>
        </w:rPr>
        <w:t>е</w:t>
      </w:r>
      <w:r w:rsidRPr="00AE0C61">
        <w:rPr>
          <w:rFonts w:ascii="Times New Roman" w:eastAsia="Times New Roman" w:hAnsi="Times New Roman"/>
          <w:color w:val="000000"/>
          <w:sz w:val="20"/>
          <w:szCs w:val="18"/>
          <w:lang w:eastAsia="ru-RU"/>
        </w:rPr>
        <w:t>баний верха здания относительно фундамента снизить их амплитуду и тем самым предотвратить недопустимые деформации.</w:t>
      </w:r>
    </w:p>
    <w:p w:rsidR="00CF4747" w:rsidRPr="00AE0C61" w:rsidRDefault="00CF4747" w:rsidP="008F569F">
      <w:pPr>
        <w:spacing w:after="0" w:line="235" w:lineRule="auto"/>
        <w:ind w:firstLine="284"/>
        <w:jc w:val="both"/>
        <w:rPr>
          <w:rFonts w:ascii="Times New Roman" w:eastAsia="Times New Roman" w:hAnsi="Times New Roman"/>
          <w:color w:val="000000"/>
          <w:sz w:val="20"/>
          <w:szCs w:val="18"/>
          <w:lang w:eastAsia="ru-RU"/>
        </w:rPr>
      </w:pPr>
      <w:r w:rsidRPr="00AE0C61">
        <w:rPr>
          <w:rFonts w:ascii="Times New Roman" w:eastAsia="Times New Roman" w:hAnsi="Times New Roman"/>
          <w:color w:val="000000"/>
          <w:sz w:val="20"/>
          <w:szCs w:val="18"/>
          <w:lang w:eastAsia="ru-RU"/>
        </w:rPr>
        <w:t>Новым типом «умного» здания широкого назначения может стать здание с автоматическим слежением за состоянием своих констру</w:t>
      </w:r>
      <w:r w:rsidRPr="00AE0C61">
        <w:rPr>
          <w:rFonts w:ascii="Times New Roman" w:eastAsia="Times New Roman" w:hAnsi="Times New Roman"/>
          <w:color w:val="000000"/>
          <w:sz w:val="20"/>
          <w:szCs w:val="18"/>
          <w:lang w:eastAsia="ru-RU"/>
        </w:rPr>
        <w:t>к</w:t>
      </w:r>
      <w:r w:rsidRPr="00AE0C61">
        <w:rPr>
          <w:rFonts w:ascii="Times New Roman" w:eastAsia="Times New Roman" w:hAnsi="Times New Roman"/>
          <w:color w:val="000000"/>
          <w:sz w:val="20"/>
          <w:szCs w:val="18"/>
          <w:lang w:eastAsia="ru-RU"/>
        </w:rPr>
        <w:t>ций, а также за качеством внутренней и, частично, окружающей сред. Такое здание с помощью систем датчиков (рецепторов) следит за д</w:t>
      </w:r>
      <w:r w:rsidRPr="00AE0C61">
        <w:rPr>
          <w:rFonts w:ascii="Times New Roman" w:eastAsia="Times New Roman" w:hAnsi="Times New Roman"/>
          <w:color w:val="000000"/>
          <w:sz w:val="20"/>
          <w:szCs w:val="18"/>
          <w:lang w:eastAsia="ru-RU"/>
        </w:rPr>
        <w:t>е</w:t>
      </w:r>
      <w:r w:rsidRPr="00AE0C61">
        <w:rPr>
          <w:rFonts w:ascii="Times New Roman" w:eastAsia="Times New Roman" w:hAnsi="Times New Roman"/>
          <w:color w:val="000000"/>
          <w:sz w:val="20"/>
          <w:szCs w:val="18"/>
          <w:lang w:eastAsia="ru-RU"/>
        </w:rPr>
        <w:t>формациями и состоянием конструкций, основания и фундаментов, гидроизоляции, теплозащитными свойствами стен. Оно анализирует внутреннюю среду помещений и состав воздуха снаружи здания.</w:t>
      </w:r>
    </w:p>
    <w:p w:rsidR="00CF4747" w:rsidRPr="00AE0C61" w:rsidRDefault="00CF4747" w:rsidP="008F569F">
      <w:pPr>
        <w:spacing w:after="0" w:line="235" w:lineRule="auto"/>
        <w:ind w:firstLine="454"/>
        <w:jc w:val="both"/>
        <w:rPr>
          <w:rFonts w:ascii="Times New Roman" w:eastAsia="Times New Roman" w:hAnsi="Times New Roman"/>
          <w:color w:val="000000"/>
          <w:sz w:val="20"/>
          <w:szCs w:val="18"/>
          <w:lang w:eastAsia="ru-RU"/>
        </w:rPr>
      </w:pPr>
      <w:r w:rsidRPr="00AE0C61">
        <w:rPr>
          <w:rFonts w:ascii="Times New Roman" w:eastAsia="Times New Roman" w:hAnsi="Times New Roman"/>
          <w:color w:val="000000"/>
          <w:sz w:val="20"/>
          <w:szCs w:val="18"/>
          <w:lang w:eastAsia="ru-RU"/>
        </w:rPr>
        <w:t>В нем могут быть следующие системы контроля:</w:t>
      </w:r>
    </w:p>
    <w:p w:rsidR="00CF4747" w:rsidRPr="00AE0C61" w:rsidRDefault="00CF4747" w:rsidP="008F569F">
      <w:pPr>
        <w:numPr>
          <w:ilvl w:val="0"/>
          <w:numId w:val="2"/>
        </w:numPr>
        <w:spacing w:after="0" w:line="235" w:lineRule="auto"/>
        <w:ind w:left="0" w:firstLine="142"/>
        <w:jc w:val="both"/>
        <w:rPr>
          <w:rFonts w:ascii="Times New Roman" w:eastAsia="Times New Roman" w:hAnsi="Times New Roman"/>
          <w:color w:val="000000"/>
          <w:sz w:val="20"/>
          <w:szCs w:val="18"/>
          <w:lang w:eastAsia="ru-RU"/>
        </w:rPr>
      </w:pPr>
      <w:r w:rsidRPr="00AE0C61">
        <w:rPr>
          <w:rFonts w:ascii="Times New Roman" w:eastAsia="Times New Roman" w:hAnsi="Times New Roman"/>
          <w:color w:val="000000"/>
          <w:sz w:val="20"/>
          <w:szCs w:val="18"/>
          <w:lang w:eastAsia="ru-RU"/>
        </w:rPr>
        <w:t>напряженно-деформированного состояния конструкций;</w:t>
      </w:r>
    </w:p>
    <w:p w:rsidR="00CF4747" w:rsidRPr="00AE0C61" w:rsidRDefault="00CF4747" w:rsidP="008F569F">
      <w:pPr>
        <w:numPr>
          <w:ilvl w:val="0"/>
          <w:numId w:val="2"/>
        </w:numPr>
        <w:spacing w:after="0" w:line="235" w:lineRule="auto"/>
        <w:ind w:left="0" w:firstLine="142"/>
        <w:jc w:val="both"/>
        <w:rPr>
          <w:rFonts w:ascii="Times New Roman" w:eastAsia="Times New Roman" w:hAnsi="Times New Roman"/>
          <w:color w:val="000000"/>
          <w:sz w:val="20"/>
          <w:szCs w:val="18"/>
          <w:lang w:eastAsia="ru-RU"/>
        </w:rPr>
      </w:pPr>
      <w:r w:rsidRPr="00AE0C61">
        <w:rPr>
          <w:rFonts w:ascii="Times New Roman" w:eastAsia="Times New Roman" w:hAnsi="Times New Roman"/>
          <w:color w:val="000000"/>
          <w:sz w:val="20"/>
          <w:szCs w:val="18"/>
          <w:lang w:eastAsia="ru-RU"/>
        </w:rPr>
        <w:lastRenderedPageBreak/>
        <w:t>степени изношенности (коррозии) конструкций;</w:t>
      </w:r>
    </w:p>
    <w:p w:rsidR="00CF4747" w:rsidRPr="00AE0C61" w:rsidRDefault="00CF4747" w:rsidP="008F569F">
      <w:pPr>
        <w:numPr>
          <w:ilvl w:val="0"/>
          <w:numId w:val="2"/>
        </w:numPr>
        <w:spacing w:after="0" w:line="235" w:lineRule="auto"/>
        <w:ind w:left="0" w:firstLine="142"/>
        <w:jc w:val="both"/>
        <w:rPr>
          <w:rFonts w:ascii="Times New Roman" w:eastAsia="Times New Roman" w:hAnsi="Times New Roman"/>
          <w:color w:val="000000"/>
          <w:sz w:val="20"/>
          <w:szCs w:val="18"/>
          <w:lang w:eastAsia="ru-RU"/>
        </w:rPr>
      </w:pPr>
      <w:r w:rsidRPr="00AE0C61">
        <w:rPr>
          <w:rFonts w:ascii="Times New Roman" w:eastAsia="Times New Roman" w:hAnsi="Times New Roman"/>
          <w:color w:val="000000"/>
          <w:sz w:val="20"/>
          <w:szCs w:val="18"/>
          <w:lang w:eastAsia="ru-RU"/>
        </w:rPr>
        <w:t>качества воздуха внутри здания и питьевой воды;</w:t>
      </w:r>
    </w:p>
    <w:p w:rsidR="00CF4747" w:rsidRPr="00AE0C61" w:rsidRDefault="00CF4747" w:rsidP="008F569F">
      <w:pPr>
        <w:numPr>
          <w:ilvl w:val="0"/>
          <w:numId w:val="2"/>
        </w:numPr>
        <w:spacing w:after="0" w:line="235" w:lineRule="auto"/>
        <w:ind w:left="0" w:firstLine="142"/>
        <w:jc w:val="both"/>
        <w:rPr>
          <w:rFonts w:ascii="Times New Roman" w:eastAsia="Times New Roman" w:hAnsi="Times New Roman"/>
          <w:color w:val="000000"/>
          <w:sz w:val="20"/>
          <w:szCs w:val="18"/>
          <w:lang w:eastAsia="ru-RU"/>
        </w:rPr>
      </w:pPr>
      <w:r w:rsidRPr="00AE0C61">
        <w:rPr>
          <w:rFonts w:ascii="Times New Roman" w:eastAsia="Times New Roman" w:hAnsi="Times New Roman"/>
          <w:color w:val="000000"/>
          <w:sz w:val="20"/>
          <w:szCs w:val="18"/>
          <w:lang w:eastAsia="ru-RU"/>
        </w:rPr>
        <w:t>вибрации и других физических параметров;</w:t>
      </w:r>
    </w:p>
    <w:p w:rsidR="00CF4747" w:rsidRPr="00AE0C61" w:rsidRDefault="00CF4747" w:rsidP="008F569F">
      <w:pPr>
        <w:numPr>
          <w:ilvl w:val="0"/>
          <w:numId w:val="2"/>
        </w:numPr>
        <w:spacing w:after="0" w:line="235" w:lineRule="auto"/>
        <w:ind w:left="0" w:firstLine="142"/>
        <w:jc w:val="both"/>
        <w:rPr>
          <w:rFonts w:ascii="Times New Roman" w:eastAsia="Times New Roman" w:hAnsi="Times New Roman"/>
          <w:color w:val="000000"/>
          <w:sz w:val="20"/>
          <w:szCs w:val="18"/>
          <w:lang w:eastAsia="ru-RU"/>
        </w:rPr>
      </w:pPr>
      <w:r w:rsidRPr="00AE0C61">
        <w:rPr>
          <w:rFonts w:ascii="Times New Roman" w:eastAsia="Times New Roman" w:hAnsi="Times New Roman"/>
          <w:color w:val="000000"/>
          <w:sz w:val="20"/>
          <w:szCs w:val="18"/>
          <w:lang w:eastAsia="ru-RU"/>
        </w:rPr>
        <w:t>качества воздуха и физических полей вблизи здания;</w:t>
      </w:r>
    </w:p>
    <w:p w:rsidR="00CF4747" w:rsidRPr="00AE0C61" w:rsidRDefault="00CF4747" w:rsidP="008F569F">
      <w:pPr>
        <w:numPr>
          <w:ilvl w:val="0"/>
          <w:numId w:val="2"/>
        </w:numPr>
        <w:spacing w:after="0" w:line="235" w:lineRule="auto"/>
        <w:ind w:left="0" w:firstLine="142"/>
        <w:jc w:val="both"/>
        <w:rPr>
          <w:rFonts w:ascii="Times New Roman" w:eastAsia="Times New Roman" w:hAnsi="Times New Roman"/>
          <w:color w:val="000000"/>
          <w:sz w:val="20"/>
          <w:szCs w:val="18"/>
          <w:lang w:eastAsia="ru-RU"/>
        </w:rPr>
      </w:pPr>
      <w:r w:rsidRPr="00AE0C61">
        <w:rPr>
          <w:rFonts w:ascii="Times New Roman" w:eastAsia="Times New Roman" w:hAnsi="Times New Roman"/>
          <w:color w:val="000000"/>
          <w:sz w:val="20"/>
          <w:szCs w:val="18"/>
          <w:lang w:eastAsia="ru-RU"/>
        </w:rPr>
        <w:t>состояния и деформаций грунта в основании здания;</w:t>
      </w:r>
    </w:p>
    <w:p w:rsidR="00CF4747" w:rsidRPr="00AE0C61" w:rsidRDefault="00CF4747" w:rsidP="008F569F">
      <w:pPr>
        <w:numPr>
          <w:ilvl w:val="0"/>
          <w:numId w:val="2"/>
        </w:numPr>
        <w:spacing w:after="0" w:line="235" w:lineRule="auto"/>
        <w:ind w:left="0" w:firstLine="142"/>
        <w:jc w:val="both"/>
        <w:rPr>
          <w:rFonts w:ascii="Times New Roman" w:eastAsia="Times New Roman" w:hAnsi="Times New Roman"/>
          <w:color w:val="000000"/>
          <w:sz w:val="20"/>
          <w:szCs w:val="18"/>
          <w:lang w:eastAsia="ru-RU"/>
        </w:rPr>
      </w:pPr>
      <w:r w:rsidRPr="00AE0C61">
        <w:rPr>
          <w:rFonts w:ascii="Times New Roman" w:eastAsia="Times New Roman" w:hAnsi="Times New Roman"/>
          <w:color w:val="000000"/>
          <w:sz w:val="20"/>
          <w:szCs w:val="18"/>
          <w:lang w:eastAsia="ru-RU"/>
        </w:rPr>
        <w:t>вибрационных и сейсмических воздействий.</w:t>
      </w:r>
    </w:p>
    <w:p w:rsidR="00CF4747" w:rsidRPr="00AE0C61" w:rsidRDefault="00CF4747" w:rsidP="008F569F">
      <w:pPr>
        <w:spacing w:after="0" w:line="235" w:lineRule="auto"/>
        <w:ind w:firstLine="284"/>
        <w:jc w:val="both"/>
        <w:rPr>
          <w:rFonts w:ascii="Times New Roman" w:eastAsia="Times New Roman" w:hAnsi="Times New Roman"/>
          <w:color w:val="000000"/>
          <w:sz w:val="20"/>
          <w:szCs w:val="18"/>
          <w:lang w:eastAsia="ru-RU"/>
        </w:rPr>
      </w:pPr>
      <w:r w:rsidRPr="00AE0C61">
        <w:rPr>
          <w:rFonts w:ascii="Times New Roman" w:eastAsia="Times New Roman" w:hAnsi="Times New Roman"/>
          <w:color w:val="000000"/>
          <w:sz w:val="20"/>
          <w:szCs w:val="18"/>
          <w:lang w:eastAsia="ru-RU"/>
        </w:rPr>
        <w:t xml:space="preserve">Если параметры среды отличаются от </w:t>
      </w:r>
      <w:proofErr w:type="gramStart"/>
      <w:r w:rsidRPr="00AE0C61">
        <w:rPr>
          <w:rFonts w:ascii="Times New Roman" w:eastAsia="Times New Roman" w:hAnsi="Times New Roman"/>
          <w:color w:val="000000"/>
          <w:sz w:val="20"/>
          <w:szCs w:val="18"/>
          <w:lang w:eastAsia="ru-RU"/>
        </w:rPr>
        <w:t>допустимых</w:t>
      </w:r>
      <w:proofErr w:type="gramEnd"/>
      <w:r w:rsidRPr="00AE0C61">
        <w:rPr>
          <w:rFonts w:ascii="Times New Roman" w:eastAsia="Times New Roman" w:hAnsi="Times New Roman"/>
          <w:color w:val="000000"/>
          <w:sz w:val="20"/>
          <w:szCs w:val="18"/>
          <w:lang w:eastAsia="ru-RU"/>
        </w:rPr>
        <w:t>, включаются с</w:t>
      </w:r>
      <w:r w:rsidRPr="00AE0C61">
        <w:rPr>
          <w:rFonts w:ascii="Times New Roman" w:eastAsia="Times New Roman" w:hAnsi="Times New Roman"/>
          <w:color w:val="000000"/>
          <w:sz w:val="20"/>
          <w:szCs w:val="18"/>
          <w:lang w:eastAsia="ru-RU"/>
        </w:rPr>
        <w:t>о</w:t>
      </w:r>
      <w:r w:rsidRPr="00AE0C61">
        <w:rPr>
          <w:rFonts w:ascii="Times New Roman" w:eastAsia="Times New Roman" w:hAnsi="Times New Roman"/>
          <w:color w:val="000000"/>
          <w:sz w:val="20"/>
          <w:szCs w:val="18"/>
          <w:lang w:eastAsia="ru-RU"/>
        </w:rPr>
        <w:t>ответствующие экспертная система и система реагирования (изм</w:t>
      </w:r>
      <w:r w:rsidRPr="00AE0C61">
        <w:rPr>
          <w:rFonts w:ascii="Times New Roman" w:eastAsia="Times New Roman" w:hAnsi="Times New Roman"/>
          <w:color w:val="000000"/>
          <w:sz w:val="20"/>
          <w:szCs w:val="18"/>
          <w:lang w:eastAsia="ru-RU"/>
        </w:rPr>
        <w:t>е</w:t>
      </w:r>
      <w:r w:rsidRPr="00AE0C61">
        <w:rPr>
          <w:rFonts w:ascii="Times New Roman" w:eastAsia="Times New Roman" w:hAnsi="Times New Roman"/>
          <w:color w:val="000000"/>
          <w:sz w:val="20"/>
          <w:szCs w:val="18"/>
          <w:lang w:eastAsia="ru-RU"/>
        </w:rPr>
        <w:t>няющая, например, напряжения в напряженной арматуре, оказыва</w:t>
      </w:r>
      <w:r w:rsidRPr="00AE0C61">
        <w:rPr>
          <w:rFonts w:ascii="Times New Roman" w:eastAsia="Times New Roman" w:hAnsi="Times New Roman"/>
          <w:color w:val="000000"/>
          <w:sz w:val="20"/>
          <w:szCs w:val="18"/>
          <w:lang w:eastAsia="ru-RU"/>
        </w:rPr>
        <w:t>ю</w:t>
      </w:r>
      <w:r w:rsidRPr="00AE0C61">
        <w:rPr>
          <w:rFonts w:ascii="Times New Roman" w:eastAsia="Times New Roman" w:hAnsi="Times New Roman"/>
          <w:color w:val="000000"/>
          <w:sz w:val="20"/>
          <w:szCs w:val="18"/>
          <w:lang w:eastAsia="ru-RU"/>
        </w:rPr>
        <w:t>щая сейсмоизолирующие воздействия и т.д.).</w:t>
      </w:r>
    </w:p>
    <w:p w:rsidR="00CF4747" w:rsidRDefault="00CF4747" w:rsidP="00250994">
      <w:pPr>
        <w:widowControl w:val="0"/>
        <w:spacing w:after="0" w:line="235" w:lineRule="auto"/>
        <w:ind w:firstLine="284"/>
        <w:jc w:val="both"/>
        <w:rPr>
          <w:rFonts w:ascii="Times New Roman" w:eastAsia="Times New Roman" w:hAnsi="Times New Roman"/>
          <w:color w:val="000000"/>
          <w:sz w:val="20"/>
          <w:szCs w:val="18"/>
          <w:lang w:eastAsia="ru-RU"/>
        </w:rPr>
      </w:pPr>
      <w:r w:rsidRPr="00AE0C61">
        <w:rPr>
          <w:rFonts w:ascii="Times New Roman" w:eastAsia="Times New Roman" w:hAnsi="Times New Roman"/>
          <w:color w:val="000000"/>
          <w:sz w:val="20"/>
          <w:szCs w:val="18"/>
          <w:lang w:eastAsia="ru-RU"/>
        </w:rPr>
        <w:t>«Умное» биопозитивное здание должно создавать наиболее благ</w:t>
      </w:r>
      <w:r w:rsidRPr="00AE0C61">
        <w:rPr>
          <w:rFonts w:ascii="Times New Roman" w:eastAsia="Times New Roman" w:hAnsi="Times New Roman"/>
          <w:color w:val="000000"/>
          <w:sz w:val="20"/>
          <w:szCs w:val="18"/>
          <w:lang w:eastAsia="ru-RU"/>
        </w:rPr>
        <w:t>о</w:t>
      </w:r>
      <w:r w:rsidRPr="00AE0C61">
        <w:rPr>
          <w:rFonts w:ascii="Times New Roman" w:eastAsia="Times New Roman" w:hAnsi="Times New Roman"/>
          <w:color w:val="000000"/>
          <w:sz w:val="20"/>
          <w:szCs w:val="18"/>
          <w:lang w:eastAsia="ru-RU"/>
        </w:rPr>
        <w:t>приятные условия для находящихся в нем людей. К известным устро</w:t>
      </w:r>
      <w:r w:rsidRPr="00AE0C61">
        <w:rPr>
          <w:rFonts w:ascii="Times New Roman" w:eastAsia="Times New Roman" w:hAnsi="Times New Roman"/>
          <w:color w:val="000000"/>
          <w:sz w:val="20"/>
          <w:szCs w:val="18"/>
          <w:lang w:eastAsia="ru-RU"/>
        </w:rPr>
        <w:t>й</w:t>
      </w:r>
      <w:r w:rsidRPr="00AE0C61">
        <w:rPr>
          <w:rFonts w:ascii="Times New Roman" w:eastAsia="Times New Roman" w:hAnsi="Times New Roman"/>
          <w:color w:val="000000"/>
          <w:sz w:val="20"/>
          <w:szCs w:val="18"/>
          <w:lang w:eastAsia="ru-RU"/>
        </w:rPr>
        <w:t>ствам для кондиционирования воздуха, автоматического включения и выключения света, автоматического затенения окон, слежения здания (его поворота) за солнцем в будущем могут быть добавлены автомат</w:t>
      </w:r>
      <w:r w:rsidRPr="00AE0C61">
        <w:rPr>
          <w:rFonts w:ascii="Times New Roman" w:eastAsia="Times New Roman" w:hAnsi="Times New Roman"/>
          <w:color w:val="000000"/>
          <w:sz w:val="20"/>
          <w:szCs w:val="18"/>
          <w:lang w:eastAsia="ru-RU"/>
        </w:rPr>
        <w:t>и</w:t>
      </w:r>
      <w:r w:rsidRPr="00AE0C61">
        <w:rPr>
          <w:rFonts w:ascii="Times New Roman" w:eastAsia="Times New Roman" w:hAnsi="Times New Roman"/>
          <w:color w:val="000000"/>
          <w:sz w:val="20"/>
          <w:szCs w:val="18"/>
          <w:lang w:eastAsia="ru-RU"/>
        </w:rPr>
        <w:t>ческие устройства для поддержания нормального физического и пс</w:t>
      </w:r>
      <w:r w:rsidRPr="00AE0C61">
        <w:rPr>
          <w:rFonts w:ascii="Times New Roman" w:eastAsia="Times New Roman" w:hAnsi="Times New Roman"/>
          <w:color w:val="000000"/>
          <w:sz w:val="20"/>
          <w:szCs w:val="18"/>
          <w:lang w:eastAsia="ru-RU"/>
        </w:rPr>
        <w:t>и</w:t>
      </w:r>
      <w:r w:rsidRPr="00AE0C61">
        <w:rPr>
          <w:rFonts w:ascii="Times New Roman" w:eastAsia="Times New Roman" w:hAnsi="Times New Roman"/>
          <w:color w:val="000000"/>
          <w:sz w:val="20"/>
          <w:szCs w:val="18"/>
          <w:lang w:eastAsia="ru-RU"/>
        </w:rPr>
        <w:t xml:space="preserve">хофизиологического состояния людей. </w:t>
      </w:r>
      <w:proofErr w:type="gramStart"/>
      <w:r w:rsidRPr="00AE0C61">
        <w:rPr>
          <w:rFonts w:ascii="Times New Roman" w:eastAsia="Times New Roman" w:hAnsi="Times New Roman"/>
          <w:color w:val="000000"/>
          <w:sz w:val="20"/>
          <w:szCs w:val="18"/>
          <w:lang w:eastAsia="ru-RU"/>
        </w:rPr>
        <w:t>«Умное» здание более широк</w:t>
      </w:r>
      <w:r w:rsidRPr="00AE0C61">
        <w:rPr>
          <w:rFonts w:ascii="Times New Roman" w:eastAsia="Times New Roman" w:hAnsi="Times New Roman"/>
          <w:color w:val="000000"/>
          <w:sz w:val="20"/>
          <w:szCs w:val="18"/>
          <w:lang w:eastAsia="ru-RU"/>
        </w:rPr>
        <w:t>о</w:t>
      </w:r>
      <w:r w:rsidRPr="00AE0C61">
        <w:rPr>
          <w:rFonts w:ascii="Times New Roman" w:eastAsia="Times New Roman" w:hAnsi="Times New Roman"/>
          <w:color w:val="000000"/>
          <w:sz w:val="20"/>
          <w:szCs w:val="18"/>
          <w:lang w:eastAsia="ru-RU"/>
        </w:rPr>
        <w:t>го назначения будет содержать устройства (датчики, преобразователи), расположенные в местах наилучшего отбора информации о показат</w:t>
      </w:r>
      <w:r w:rsidRPr="00AE0C61">
        <w:rPr>
          <w:rFonts w:ascii="Times New Roman" w:eastAsia="Times New Roman" w:hAnsi="Times New Roman"/>
          <w:color w:val="000000"/>
          <w:sz w:val="20"/>
          <w:szCs w:val="18"/>
          <w:lang w:eastAsia="ru-RU"/>
        </w:rPr>
        <w:t>е</w:t>
      </w:r>
      <w:r w:rsidRPr="00AE0C61">
        <w:rPr>
          <w:rFonts w:ascii="Times New Roman" w:eastAsia="Times New Roman" w:hAnsi="Times New Roman"/>
          <w:color w:val="000000"/>
          <w:sz w:val="20"/>
          <w:szCs w:val="18"/>
          <w:lang w:eastAsia="ru-RU"/>
        </w:rPr>
        <w:t>лях физического и психофизиологического состояния людей (опред</w:t>
      </w:r>
      <w:r w:rsidRPr="00AE0C61">
        <w:rPr>
          <w:rFonts w:ascii="Times New Roman" w:eastAsia="Times New Roman" w:hAnsi="Times New Roman"/>
          <w:color w:val="000000"/>
          <w:sz w:val="20"/>
          <w:szCs w:val="18"/>
          <w:lang w:eastAsia="ru-RU"/>
        </w:rPr>
        <w:t>е</w:t>
      </w:r>
      <w:r w:rsidRPr="00AE0C61">
        <w:rPr>
          <w:rFonts w:ascii="Times New Roman" w:eastAsia="Times New Roman" w:hAnsi="Times New Roman"/>
          <w:color w:val="000000"/>
          <w:sz w:val="20"/>
          <w:szCs w:val="18"/>
          <w:lang w:eastAsia="ru-RU"/>
        </w:rPr>
        <w:t>ляющие кровяное давление, частоту дыхания и работу сердца, тембр и громкость голоса, состояние и цвет радужной оболочки глаз, вес и рост человека и т.д.) и передающие эти показатели в компьютер.</w:t>
      </w:r>
      <w:proofErr w:type="gramEnd"/>
      <w:r w:rsidRPr="00AE0C61">
        <w:rPr>
          <w:rFonts w:ascii="Times New Roman" w:eastAsia="Times New Roman" w:hAnsi="Times New Roman"/>
          <w:color w:val="000000"/>
          <w:sz w:val="20"/>
          <w:szCs w:val="18"/>
          <w:lang w:eastAsia="ru-RU"/>
        </w:rPr>
        <w:t xml:space="preserve"> </w:t>
      </w:r>
      <w:proofErr w:type="gramStart"/>
      <w:r w:rsidRPr="00AE0C61">
        <w:rPr>
          <w:rFonts w:ascii="Times New Roman" w:eastAsia="Times New Roman" w:hAnsi="Times New Roman"/>
          <w:color w:val="000000"/>
          <w:sz w:val="20"/>
          <w:szCs w:val="18"/>
          <w:lang w:eastAsia="ru-RU"/>
        </w:rPr>
        <w:t>На основании заложенных в память данных компьютер будет выдавать сигналы на исполнительные механизмы, подающие лечебные аэрозоли и соответствующие добавки для запахов в помещения, лекарственные добавки — в питьевую воду, воду для душа или ванны, создающие необходимые температуру и влажность внутри помещения, выдающие на мониторе рекомендации по питанию, включающие соответству</w:t>
      </w:r>
      <w:r w:rsidRPr="00AE0C61">
        <w:rPr>
          <w:rFonts w:ascii="Times New Roman" w:eastAsia="Times New Roman" w:hAnsi="Times New Roman"/>
          <w:color w:val="000000"/>
          <w:sz w:val="20"/>
          <w:szCs w:val="18"/>
          <w:lang w:eastAsia="ru-RU"/>
        </w:rPr>
        <w:t>ю</w:t>
      </w:r>
      <w:r w:rsidRPr="00AE0C61">
        <w:rPr>
          <w:rFonts w:ascii="Times New Roman" w:eastAsia="Times New Roman" w:hAnsi="Times New Roman"/>
          <w:color w:val="000000"/>
          <w:sz w:val="20"/>
          <w:szCs w:val="18"/>
          <w:lang w:eastAsia="ru-RU"/>
        </w:rPr>
        <w:t>щую музыку, голографические картины на стенах.</w:t>
      </w:r>
      <w:proofErr w:type="gramEnd"/>
      <w:r w:rsidRPr="00AE0C61">
        <w:rPr>
          <w:rFonts w:ascii="Times New Roman" w:eastAsia="Times New Roman" w:hAnsi="Times New Roman"/>
          <w:color w:val="000000"/>
          <w:sz w:val="20"/>
          <w:szCs w:val="18"/>
          <w:lang w:eastAsia="ru-RU"/>
        </w:rPr>
        <w:t xml:space="preserve"> Все это позволит поддерживать здоровье человека, снимать психологическое напряж</w:t>
      </w:r>
      <w:r w:rsidRPr="00AE0C61">
        <w:rPr>
          <w:rFonts w:ascii="Times New Roman" w:eastAsia="Times New Roman" w:hAnsi="Times New Roman"/>
          <w:color w:val="000000"/>
          <w:sz w:val="20"/>
          <w:szCs w:val="18"/>
          <w:lang w:eastAsia="ru-RU"/>
        </w:rPr>
        <w:t>е</w:t>
      </w:r>
      <w:r w:rsidRPr="00AE0C61">
        <w:rPr>
          <w:rFonts w:ascii="Times New Roman" w:eastAsia="Times New Roman" w:hAnsi="Times New Roman"/>
          <w:color w:val="000000"/>
          <w:sz w:val="20"/>
          <w:szCs w:val="18"/>
          <w:lang w:eastAsia="ru-RU"/>
        </w:rPr>
        <w:t>ние.</w:t>
      </w:r>
    </w:p>
    <w:p w:rsidR="00CF4747" w:rsidRDefault="00CF4747" w:rsidP="00E546BC">
      <w:pPr>
        <w:spacing w:after="0" w:line="235" w:lineRule="auto"/>
        <w:ind w:firstLine="284"/>
        <w:jc w:val="both"/>
        <w:rPr>
          <w:rFonts w:ascii="Times New Roman" w:eastAsia="Times New Roman" w:hAnsi="Times New Roman"/>
          <w:color w:val="000000"/>
          <w:sz w:val="16"/>
          <w:szCs w:val="18"/>
          <w:lang w:eastAsia="ru-RU"/>
        </w:rPr>
      </w:pPr>
    </w:p>
    <w:p w:rsidR="00CF4747" w:rsidRPr="008F569F" w:rsidRDefault="00CF4747" w:rsidP="00E546BC">
      <w:pPr>
        <w:spacing w:after="0" w:line="235" w:lineRule="auto"/>
        <w:jc w:val="center"/>
        <w:rPr>
          <w:rFonts w:ascii="Times New Roman" w:eastAsia="Times New Roman" w:hAnsi="Times New Roman"/>
          <w:b/>
          <w:color w:val="000000"/>
          <w:sz w:val="16"/>
          <w:szCs w:val="18"/>
          <w:lang w:eastAsia="ru-RU"/>
        </w:rPr>
      </w:pPr>
      <w:r w:rsidRPr="008F569F">
        <w:rPr>
          <w:rFonts w:ascii="Times New Roman" w:eastAsia="Times New Roman" w:hAnsi="Times New Roman"/>
          <w:b/>
          <w:color w:val="000000"/>
          <w:sz w:val="16"/>
          <w:szCs w:val="18"/>
          <w:lang w:eastAsia="ru-RU"/>
        </w:rPr>
        <w:t>ЛИТЕРАТУРА</w:t>
      </w:r>
    </w:p>
    <w:p w:rsidR="00CF4747" w:rsidRPr="008F569F" w:rsidRDefault="00CF4747" w:rsidP="00E546BC">
      <w:pPr>
        <w:spacing w:after="0" w:line="235" w:lineRule="auto"/>
        <w:jc w:val="center"/>
        <w:rPr>
          <w:rFonts w:ascii="Times New Roman" w:eastAsia="Times New Roman" w:hAnsi="Times New Roman"/>
          <w:b/>
          <w:color w:val="000000"/>
          <w:sz w:val="16"/>
          <w:szCs w:val="18"/>
          <w:lang w:eastAsia="ru-RU"/>
        </w:rPr>
      </w:pPr>
    </w:p>
    <w:p w:rsidR="00CF4747" w:rsidRPr="008832F5" w:rsidRDefault="00CF4747" w:rsidP="00E546BC">
      <w:pPr>
        <w:spacing w:after="0" w:line="235" w:lineRule="auto"/>
        <w:ind w:firstLine="284"/>
        <w:jc w:val="both"/>
        <w:rPr>
          <w:rFonts w:ascii="Times New Roman" w:eastAsia="Times New Roman" w:hAnsi="Times New Roman"/>
          <w:color w:val="000000"/>
          <w:sz w:val="16"/>
          <w:szCs w:val="18"/>
          <w:lang w:eastAsia="ru-RU"/>
        </w:rPr>
      </w:pPr>
      <w:r w:rsidRPr="008832F5">
        <w:rPr>
          <w:rFonts w:ascii="Times New Roman" w:eastAsia="Times New Roman" w:hAnsi="Times New Roman"/>
          <w:color w:val="000000"/>
          <w:sz w:val="16"/>
          <w:szCs w:val="18"/>
          <w:lang w:eastAsia="ru-RU"/>
        </w:rPr>
        <w:t>1. Тетиор</w:t>
      </w:r>
      <w:r w:rsidR="008F569F">
        <w:rPr>
          <w:rFonts w:ascii="Times New Roman" w:eastAsia="Times New Roman" w:hAnsi="Times New Roman"/>
          <w:color w:val="000000"/>
          <w:sz w:val="16"/>
          <w:szCs w:val="18"/>
          <w:lang w:eastAsia="ru-RU"/>
        </w:rPr>
        <w:t>,</w:t>
      </w:r>
      <w:r w:rsidRPr="008832F5">
        <w:rPr>
          <w:rFonts w:ascii="Times New Roman" w:eastAsia="Times New Roman" w:hAnsi="Times New Roman"/>
          <w:color w:val="000000"/>
          <w:sz w:val="16"/>
          <w:szCs w:val="18"/>
          <w:lang w:eastAsia="ru-RU"/>
        </w:rPr>
        <w:t xml:space="preserve"> А.Н. Городская экология : учеб</w:t>
      </w:r>
      <w:proofErr w:type="gramStart"/>
      <w:r w:rsidRPr="008832F5">
        <w:rPr>
          <w:rFonts w:ascii="Times New Roman" w:eastAsia="Times New Roman" w:hAnsi="Times New Roman"/>
          <w:color w:val="000000"/>
          <w:sz w:val="16"/>
          <w:szCs w:val="18"/>
          <w:lang w:eastAsia="ru-RU"/>
        </w:rPr>
        <w:t>.</w:t>
      </w:r>
      <w:proofErr w:type="gramEnd"/>
      <w:r w:rsidRPr="008832F5">
        <w:rPr>
          <w:rFonts w:ascii="Times New Roman" w:eastAsia="Times New Roman" w:hAnsi="Times New Roman"/>
          <w:color w:val="000000"/>
          <w:sz w:val="16"/>
          <w:szCs w:val="18"/>
          <w:lang w:eastAsia="ru-RU"/>
        </w:rPr>
        <w:t xml:space="preserve"> </w:t>
      </w:r>
      <w:proofErr w:type="gramStart"/>
      <w:r w:rsidRPr="008832F5">
        <w:rPr>
          <w:rFonts w:ascii="Times New Roman" w:eastAsia="Times New Roman" w:hAnsi="Times New Roman"/>
          <w:color w:val="000000"/>
          <w:sz w:val="16"/>
          <w:szCs w:val="18"/>
          <w:lang w:eastAsia="ru-RU"/>
        </w:rPr>
        <w:t>п</w:t>
      </w:r>
      <w:proofErr w:type="gramEnd"/>
      <w:r w:rsidRPr="008832F5">
        <w:rPr>
          <w:rFonts w:ascii="Times New Roman" w:eastAsia="Times New Roman" w:hAnsi="Times New Roman"/>
          <w:color w:val="000000"/>
          <w:sz w:val="16"/>
          <w:szCs w:val="18"/>
          <w:lang w:eastAsia="ru-RU"/>
        </w:rPr>
        <w:t>особие для студ. высш. учеб. заведений.- М.: Издательский центр «Академия», 2008.</w:t>
      </w:r>
    </w:p>
    <w:p w:rsidR="00CF4747" w:rsidRPr="008832F5" w:rsidRDefault="00CF4747" w:rsidP="00E546BC">
      <w:pPr>
        <w:spacing w:after="0" w:line="235" w:lineRule="auto"/>
        <w:ind w:firstLine="284"/>
        <w:jc w:val="both"/>
        <w:rPr>
          <w:rFonts w:ascii="Times New Roman" w:eastAsia="Times New Roman" w:hAnsi="Times New Roman"/>
          <w:color w:val="000000"/>
          <w:sz w:val="16"/>
          <w:szCs w:val="18"/>
          <w:lang w:eastAsia="ru-RU"/>
        </w:rPr>
      </w:pPr>
      <w:r w:rsidRPr="008832F5">
        <w:rPr>
          <w:rFonts w:ascii="Times New Roman" w:eastAsia="Times New Roman" w:hAnsi="Times New Roman"/>
          <w:color w:val="000000"/>
          <w:sz w:val="16"/>
          <w:szCs w:val="18"/>
          <w:lang w:eastAsia="ru-RU"/>
        </w:rPr>
        <w:t>2. http:// www.abok.ru</w:t>
      </w:r>
    </w:p>
    <w:p w:rsidR="00CF4747" w:rsidRDefault="00CF4747" w:rsidP="00E546BC">
      <w:pPr>
        <w:spacing w:after="0" w:line="235" w:lineRule="auto"/>
        <w:ind w:firstLine="284"/>
        <w:jc w:val="both"/>
        <w:rPr>
          <w:rFonts w:ascii="Times New Roman" w:eastAsia="Times New Roman" w:hAnsi="Times New Roman"/>
          <w:color w:val="000000"/>
          <w:sz w:val="16"/>
          <w:szCs w:val="18"/>
          <w:lang w:eastAsia="ru-RU"/>
        </w:rPr>
      </w:pPr>
      <w:r w:rsidRPr="008832F5">
        <w:rPr>
          <w:rFonts w:ascii="Times New Roman" w:eastAsia="Times New Roman" w:hAnsi="Times New Roman"/>
          <w:color w:val="000000"/>
          <w:sz w:val="16"/>
          <w:szCs w:val="18"/>
          <w:lang w:eastAsia="ru-RU"/>
        </w:rPr>
        <w:t xml:space="preserve">3. http:// </w:t>
      </w:r>
      <w:hyperlink r:id="rId37" w:history="1">
        <w:r w:rsidR="00DB7746" w:rsidRPr="00DB7746">
          <w:rPr>
            <w:rStyle w:val="aff2"/>
            <w:rFonts w:ascii="Times New Roman" w:eastAsia="Times New Roman" w:hAnsi="Times New Roman"/>
            <w:color w:val="auto"/>
            <w:sz w:val="16"/>
            <w:szCs w:val="18"/>
            <w:u w:val="none"/>
            <w:lang w:eastAsia="ru-RU"/>
          </w:rPr>
          <w:t>www.wikipedia.ru</w:t>
        </w:r>
      </w:hyperlink>
    </w:p>
    <w:p w:rsidR="00DB7746" w:rsidRDefault="00DB7746" w:rsidP="00E546BC">
      <w:pPr>
        <w:spacing w:after="0" w:line="235" w:lineRule="auto"/>
        <w:ind w:firstLine="284"/>
        <w:jc w:val="both"/>
        <w:rPr>
          <w:rFonts w:ascii="Times New Roman" w:eastAsia="Times New Roman" w:hAnsi="Times New Roman"/>
          <w:color w:val="000000"/>
          <w:sz w:val="20"/>
          <w:szCs w:val="20"/>
          <w:lang w:eastAsia="ru-RU"/>
        </w:rPr>
      </w:pPr>
    </w:p>
    <w:p w:rsidR="00AC01E7" w:rsidRPr="00DB7746" w:rsidRDefault="00AC01E7" w:rsidP="00E546BC">
      <w:pPr>
        <w:spacing w:after="0" w:line="235" w:lineRule="auto"/>
        <w:ind w:firstLine="284"/>
        <w:jc w:val="both"/>
        <w:rPr>
          <w:rFonts w:ascii="Times New Roman" w:eastAsia="Times New Roman" w:hAnsi="Times New Roman"/>
          <w:color w:val="000000"/>
          <w:sz w:val="20"/>
          <w:szCs w:val="20"/>
          <w:lang w:eastAsia="ru-RU"/>
        </w:rPr>
      </w:pPr>
    </w:p>
    <w:p w:rsidR="005A4F05" w:rsidRPr="005A4F05" w:rsidRDefault="005A4F05" w:rsidP="00E546BC">
      <w:pPr>
        <w:widowControl w:val="0"/>
        <w:spacing w:after="0" w:line="235" w:lineRule="auto"/>
        <w:jc w:val="both"/>
        <w:rPr>
          <w:rFonts w:ascii="Times New Roman" w:hAnsi="Times New Roman"/>
          <w:sz w:val="20"/>
          <w:szCs w:val="20"/>
        </w:rPr>
      </w:pPr>
      <w:r w:rsidRPr="005A4F05">
        <w:rPr>
          <w:rFonts w:ascii="Times New Roman" w:hAnsi="Times New Roman"/>
          <w:sz w:val="20"/>
          <w:szCs w:val="20"/>
        </w:rPr>
        <w:lastRenderedPageBreak/>
        <w:t>УДК 556.5:504,4(476)</w:t>
      </w:r>
    </w:p>
    <w:p w:rsidR="0095240E" w:rsidRPr="0095240E" w:rsidRDefault="0095240E" w:rsidP="00E546BC">
      <w:pPr>
        <w:widowControl w:val="0"/>
        <w:spacing w:after="0" w:line="235" w:lineRule="auto"/>
        <w:jc w:val="both"/>
        <w:rPr>
          <w:rFonts w:ascii="Times New Roman" w:hAnsi="Times New Roman"/>
          <w:sz w:val="20"/>
          <w:szCs w:val="20"/>
        </w:rPr>
      </w:pPr>
      <w:r w:rsidRPr="0095240E">
        <w:rPr>
          <w:rFonts w:ascii="Times New Roman" w:hAnsi="Times New Roman"/>
          <w:sz w:val="20"/>
          <w:szCs w:val="20"/>
        </w:rPr>
        <w:t>КОНОНОВИЧ</w:t>
      </w:r>
      <w:r w:rsidR="00DB7746">
        <w:rPr>
          <w:rFonts w:ascii="Times New Roman" w:hAnsi="Times New Roman"/>
          <w:sz w:val="20"/>
          <w:szCs w:val="20"/>
        </w:rPr>
        <w:t xml:space="preserve"> Т.П., </w:t>
      </w:r>
      <w:r w:rsidRPr="0095240E">
        <w:rPr>
          <w:rFonts w:ascii="Times New Roman" w:hAnsi="Times New Roman"/>
          <w:sz w:val="20"/>
          <w:szCs w:val="20"/>
        </w:rPr>
        <w:t>МЕДВЕЦКАЯ</w:t>
      </w:r>
      <w:r w:rsidR="00D218F9">
        <w:rPr>
          <w:rFonts w:ascii="Times New Roman" w:hAnsi="Times New Roman"/>
          <w:sz w:val="20"/>
          <w:szCs w:val="20"/>
        </w:rPr>
        <w:t xml:space="preserve"> </w:t>
      </w:r>
      <w:r w:rsidR="00DB7746">
        <w:rPr>
          <w:rFonts w:ascii="Times New Roman" w:hAnsi="Times New Roman"/>
          <w:sz w:val="20"/>
          <w:szCs w:val="20"/>
        </w:rPr>
        <w:t>С.М.</w:t>
      </w:r>
      <w:r>
        <w:rPr>
          <w:rFonts w:ascii="Times New Roman" w:hAnsi="Times New Roman"/>
          <w:sz w:val="20"/>
          <w:szCs w:val="20"/>
        </w:rPr>
        <w:t xml:space="preserve"> – студенты</w:t>
      </w:r>
    </w:p>
    <w:p w:rsidR="0095240E" w:rsidRDefault="005A4F05" w:rsidP="00E546BC">
      <w:pPr>
        <w:widowControl w:val="0"/>
        <w:spacing w:after="0" w:line="235" w:lineRule="auto"/>
        <w:jc w:val="center"/>
        <w:rPr>
          <w:rFonts w:ascii="Times New Roman" w:hAnsi="Times New Roman"/>
          <w:b/>
          <w:sz w:val="20"/>
          <w:szCs w:val="20"/>
        </w:rPr>
      </w:pPr>
      <w:r w:rsidRPr="005A4F05">
        <w:rPr>
          <w:rFonts w:ascii="Times New Roman" w:hAnsi="Times New Roman"/>
          <w:b/>
          <w:sz w:val="20"/>
          <w:szCs w:val="20"/>
        </w:rPr>
        <w:t xml:space="preserve">ОЦЕНКА АНТРОПОГЕННОГО ВОЗДЕЙСТВИЯ НА КАЧЕСТВА ПОВЕРХНОСТНЫХ ВОД МАЛЫХ ОЗЕР </w:t>
      </w:r>
    </w:p>
    <w:p w:rsidR="005A4F05" w:rsidRPr="005A4F05" w:rsidRDefault="005A4F05" w:rsidP="00E546BC">
      <w:pPr>
        <w:widowControl w:val="0"/>
        <w:spacing w:after="0" w:line="235" w:lineRule="auto"/>
        <w:jc w:val="center"/>
        <w:rPr>
          <w:rFonts w:ascii="Times New Roman" w:hAnsi="Times New Roman"/>
          <w:b/>
          <w:sz w:val="20"/>
          <w:szCs w:val="20"/>
        </w:rPr>
      </w:pPr>
      <w:r w:rsidRPr="005A4F05">
        <w:rPr>
          <w:rFonts w:ascii="Times New Roman" w:hAnsi="Times New Roman"/>
          <w:b/>
          <w:sz w:val="20"/>
          <w:szCs w:val="20"/>
        </w:rPr>
        <w:t>ВИТЕБСКОЙ ОБЛАСТИ</w:t>
      </w:r>
    </w:p>
    <w:p w:rsidR="005A4F05" w:rsidRPr="005A4F05" w:rsidRDefault="005A4F05" w:rsidP="00E546BC">
      <w:pPr>
        <w:widowControl w:val="0"/>
        <w:spacing w:after="0" w:line="235" w:lineRule="auto"/>
        <w:jc w:val="center"/>
        <w:rPr>
          <w:rFonts w:ascii="Times New Roman" w:hAnsi="Times New Roman"/>
          <w:i/>
          <w:sz w:val="20"/>
          <w:szCs w:val="20"/>
        </w:rPr>
      </w:pPr>
      <w:r w:rsidRPr="005A4F05">
        <w:rPr>
          <w:rFonts w:ascii="Times New Roman" w:hAnsi="Times New Roman"/>
          <w:i/>
          <w:sz w:val="20"/>
          <w:szCs w:val="20"/>
        </w:rPr>
        <w:t>Научный руководитель –</w:t>
      </w:r>
      <w:r w:rsidRPr="005A4F05">
        <w:rPr>
          <w:rFonts w:ascii="Times New Roman" w:hAnsi="Times New Roman"/>
          <w:b/>
          <w:i/>
          <w:sz w:val="20"/>
          <w:szCs w:val="20"/>
        </w:rPr>
        <w:t xml:space="preserve"> Курсаков</w:t>
      </w:r>
      <w:r w:rsidR="0095240E">
        <w:rPr>
          <w:rFonts w:ascii="Times New Roman" w:hAnsi="Times New Roman"/>
          <w:b/>
          <w:i/>
          <w:sz w:val="20"/>
          <w:szCs w:val="20"/>
        </w:rPr>
        <w:t xml:space="preserve"> В.К.–</w:t>
      </w:r>
      <w:r w:rsidRPr="005A4F05">
        <w:rPr>
          <w:rFonts w:ascii="Times New Roman" w:hAnsi="Times New Roman"/>
          <w:b/>
          <w:i/>
          <w:sz w:val="20"/>
          <w:szCs w:val="20"/>
        </w:rPr>
        <w:t xml:space="preserve"> </w:t>
      </w:r>
      <w:r w:rsidR="0095240E">
        <w:rPr>
          <w:rFonts w:ascii="Times New Roman" w:hAnsi="Times New Roman"/>
          <w:i/>
          <w:sz w:val="20"/>
          <w:szCs w:val="20"/>
        </w:rPr>
        <w:t>кандидат технических наук,</w:t>
      </w:r>
      <w:r w:rsidRPr="005A4F05">
        <w:rPr>
          <w:rFonts w:ascii="Times New Roman" w:hAnsi="Times New Roman"/>
          <w:i/>
          <w:sz w:val="20"/>
          <w:szCs w:val="20"/>
        </w:rPr>
        <w:t xml:space="preserve"> доцент</w:t>
      </w:r>
    </w:p>
    <w:p w:rsidR="0095240E" w:rsidRPr="00AE0C61" w:rsidRDefault="0095240E" w:rsidP="00E546BC">
      <w:pPr>
        <w:shd w:val="clear" w:color="auto" w:fill="FFFFFF"/>
        <w:spacing w:after="0" w:line="235" w:lineRule="auto"/>
        <w:jc w:val="center"/>
        <w:rPr>
          <w:rFonts w:ascii="Times New Roman" w:eastAsia="Times New Roman" w:hAnsi="Times New Roman" w:cs="Arial"/>
          <w:color w:val="000000"/>
          <w:sz w:val="20"/>
          <w:szCs w:val="27"/>
          <w:lang w:eastAsia="ru-RU"/>
        </w:rPr>
      </w:pPr>
      <w:r w:rsidRPr="00AE0C61">
        <w:rPr>
          <w:rFonts w:ascii="Times New Roman" w:eastAsia="Times New Roman" w:hAnsi="Times New Roman" w:cs="Arial"/>
          <w:color w:val="000000"/>
          <w:sz w:val="20"/>
          <w:szCs w:val="27"/>
          <w:lang w:eastAsia="ru-RU"/>
        </w:rPr>
        <w:t>УО «Белорусская государственная сельскохозяйственная академия», Горки, Республика Беларусь</w:t>
      </w:r>
    </w:p>
    <w:p w:rsidR="005A4F05" w:rsidRPr="005A4F05" w:rsidRDefault="005A4F05" w:rsidP="00E546BC">
      <w:pPr>
        <w:widowControl w:val="0"/>
        <w:spacing w:after="0" w:line="235" w:lineRule="auto"/>
        <w:jc w:val="both"/>
        <w:rPr>
          <w:rFonts w:ascii="Times New Roman" w:hAnsi="Times New Roman"/>
          <w:b/>
          <w:sz w:val="20"/>
          <w:szCs w:val="20"/>
        </w:rPr>
      </w:pPr>
    </w:p>
    <w:p w:rsidR="005A4F05" w:rsidRPr="005A4F05" w:rsidRDefault="005A4F05" w:rsidP="00E546BC">
      <w:pPr>
        <w:widowControl w:val="0"/>
        <w:spacing w:after="0" w:line="235" w:lineRule="auto"/>
        <w:ind w:firstLine="284"/>
        <w:jc w:val="both"/>
        <w:rPr>
          <w:rFonts w:ascii="Times New Roman" w:hAnsi="Times New Roman"/>
          <w:sz w:val="20"/>
          <w:szCs w:val="20"/>
        </w:rPr>
      </w:pPr>
      <w:r w:rsidRPr="005A4F05">
        <w:rPr>
          <w:rFonts w:ascii="Times New Roman" w:hAnsi="Times New Roman"/>
          <w:sz w:val="20"/>
          <w:szCs w:val="20"/>
        </w:rPr>
        <w:t>В настоящее время под влиянием антропогенных факторов прои</w:t>
      </w:r>
      <w:r w:rsidRPr="005A4F05">
        <w:rPr>
          <w:rFonts w:ascii="Times New Roman" w:hAnsi="Times New Roman"/>
          <w:sz w:val="20"/>
          <w:szCs w:val="20"/>
        </w:rPr>
        <w:t>с</w:t>
      </w:r>
      <w:r w:rsidRPr="005A4F05">
        <w:rPr>
          <w:rFonts w:ascii="Times New Roman" w:hAnsi="Times New Roman"/>
          <w:sz w:val="20"/>
          <w:szCs w:val="20"/>
        </w:rPr>
        <w:t>ходит загрязнение поверхностных вод малых озер. Оценить степень загрязнения малых озер можно на примере озер Сенненское, Серок</w:t>
      </w:r>
      <w:r w:rsidRPr="005A4F05">
        <w:rPr>
          <w:rFonts w:ascii="Times New Roman" w:hAnsi="Times New Roman"/>
          <w:sz w:val="20"/>
          <w:szCs w:val="20"/>
        </w:rPr>
        <w:t>о</w:t>
      </w:r>
      <w:r w:rsidRPr="005A4F05">
        <w:rPr>
          <w:rFonts w:ascii="Times New Roman" w:hAnsi="Times New Roman"/>
          <w:sz w:val="20"/>
          <w:szCs w:val="20"/>
        </w:rPr>
        <w:t xml:space="preserve">ротнянское, Бол. Ореховское, Девинское, </w:t>
      </w:r>
      <w:proofErr w:type="gramStart"/>
      <w:r w:rsidRPr="005A4F05">
        <w:rPr>
          <w:rFonts w:ascii="Times New Roman" w:hAnsi="Times New Roman"/>
          <w:sz w:val="20"/>
          <w:szCs w:val="20"/>
        </w:rPr>
        <w:t>Антоново</w:t>
      </w:r>
      <w:proofErr w:type="gramEnd"/>
      <w:r w:rsidRPr="005A4F05">
        <w:rPr>
          <w:rFonts w:ascii="Times New Roman" w:hAnsi="Times New Roman"/>
          <w:sz w:val="20"/>
          <w:szCs w:val="20"/>
        </w:rPr>
        <w:t xml:space="preserve"> расположенных в Витебской области.</w:t>
      </w:r>
    </w:p>
    <w:p w:rsidR="005A4F05" w:rsidRPr="005A4F05" w:rsidRDefault="005A4F05" w:rsidP="00D33126">
      <w:pPr>
        <w:widowControl w:val="0"/>
        <w:spacing w:after="0" w:line="233" w:lineRule="auto"/>
        <w:ind w:firstLine="284"/>
        <w:jc w:val="both"/>
        <w:rPr>
          <w:rFonts w:ascii="Times New Roman" w:hAnsi="Times New Roman"/>
          <w:sz w:val="20"/>
          <w:szCs w:val="20"/>
        </w:rPr>
      </w:pPr>
      <w:r w:rsidRPr="005A4F05">
        <w:rPr>
          <w:rFonts w:ascii="Times New Roman" w:hAnsi="Times New Roman"/>
          <w:sz w:val="20"/>
          <w:szCs w:val="20"/>
        </w:rPr>
        <w:t>Общая численность озер в области достигает 2800, а озерность о</w:t>
      </w:r>
      <w:r w:rsidRPr="005A4F05">
        <w:rPr>
          <w:rFonts w:ascii="Times New Roman" w:hAnsi="Times New Roman"/>
          <w:sz w:val="20"/>
          <w:szCs w:val="20"/>
        </w:rPr>
        <w:t>т</w:t>
      </w:r>
      <w:r w:rsidRPr="005A4F05">
        <w:rPr>
          <w:rFonts w:ascii="Times New Roman" w:hAnsi="Times New Roman"/>
          <w:sz w:val="20"/>
          <w:szCs w:val="20"/>
        </w:rPr>
        <w:t>дельных административных районов составляет 8…1%. Озера – это природные водоемы в углублениях суши (котлованах), заполненные в пределах чаши водными массами и не имеющие одностороннего укл</w:t>
      </w:r>
      <w:r w:rsidRPr="005A4F05">
        <w:rPr>
          <w:rFonts w:ascii="Times New Roman" w:hAnsi="Times New Roman"/>
          <w:sz w:val="20"/>
          <w:szCs w:val="20"/>
        </w:rPr>
        <w:t>о</w:t>
      </w:r>
      <w:r w:rsidRPr="005A4F05">
        <w:rPr>
          <w:rFonts w:ascii="Times New Roman" w:hAnsi="Times New Roman"/>
          <w:sz w:val="20"/>
          <w:szCs w:val="20"/>
        </w:rPr>
        <w:t xml:space="preserve">на. Озера относятся к числу важнейших природных водных ресурсов и отражают как историю развития, так и современное экологическое состояние территории. </w:t>
      </w:r>
      <w:proofErr w:type="gramStart"/>
      <w:r w:rsidRPr="005A4F05">
        <w:rPr>
          <w:rFonts w:ascii="Times New Roman" w:hAnsi="Times New Roman"/>
          <w:sz w:val="20"/>
          <w:szCs w:val="20"/>
        </w:rPr>
        <w:t>Озера области входят в состав Балтийских П</w:t>
      </w:r>
      <w:r w:rsidRPr="005A4F05">
        <w:rPr>
          <w:rFonts w:ascii="Times New Roman" w:hAnsi="Times New Roman"/>
          <w:sz w:val="20"/>
          <w:szCs w:val="20"/>
        </w:rPr>
        <w:t>о</w:t>
      </w:r>
      <w:r w:rsidRPr="005A4F05">
        <w:rPr>
          <w:rFonts w:ascii="Times New Roman" w:hAnsi="Times New Roman"/>
          <w:sz w:val="20"/>
          <w:szCs w:val="20"/>
        </w:rPr>
        <w:t>озерий, включающих территорию севера и северо-запада Европы в границах распространения вьюрмского (валдайского, позерского) ле</w:t>
      </w:r>
      <w:r w:rsidRPr="005A4F05">
        <w:rPr>
          <w:rFonts w:ascii="Times New Roman" w:hAnsi="Times New Roman"/>
          <w:sz w:val="20"/>
          <w:szCs w:val="20"/>
        </w:rPr>
        <w:t>д</w:t>
      </w:r>
      <w:r w:rsidR="0095240E">
        <w:rPr>
          <w:rFonts w:ascii="Times New Roman" w:hAnsi="Times New Roman"/>
          <w:sz w:val="20"/>
          <w:szCs w:val="20"/>
        </w:rPr>
        <w:t>ника</w:t>
      </w:r>
      <w:r w:rsidRPr="005A4F05">
        <w:rPr>
          <w:rFonts w:ascii="Times New Roman" w:hAnsi="Times New Roman"/>
          <w:sz w:val="20"/>
          <w:szCs w:val="20"/>
        </w:rPr>
        <w:t xml:space="preserve"> [1].</w:t>
      </w:r>
      <w:proofErr w:type="gramEnd"/>
    </w:p>
    <w:p w:rsidR="005A4F05" w:rsidRPr="005A4F05" w:rsidRDefault="005A4F05" w:rsidP="00D33126">
      <w:pPr>
        <w:widowControl w:val="0"/>
        <w:spacing w:after="0" w:line="233" w:lineRule="auto"/>
        <w:ind w:firstLine="284"/>
        <w:jc w:val="both"/>
        <w:rPr>
          <w:rFonts w:ascii="Times New Roman" w:hAnsi="Times New Roman"/>
          <w:sz w:val="20"/>
          <w:szCs w:val="20"/>
        </w:rPr>
      </w:pPr>
      <w:r w:rsidRPr="005A4F05">
        <w:rPr>
          <w:rFonts w:ascii="Times New Roman" w:hAnsi="Times New Roman"/>
          <w:sz w:val="20"/>
          <w:szCs w:val="20"/>
        </w:rPr>
        <w:t>В гидрографической сети Витебской области озера играют огро</w:t>
      </w:r>
      <w:r w:rsidRPr="005A4F05">
        <w:rPr>
          <w:rFonts w:ascii="Times New Roman" w:hAnsi="Times New Roman"/>
          <w:sz w:val="20"/>
          <w:szCs w:val="20"/>
        </w:rPr>
        <w:t>м</w:t>
      </w:r>
      <w:r w:rsidRPr="005A4F05">
        <w:rPr>
          <w:rFonts w:ascii="Times New Roman" w:hAnsi="Times New Roman"/>
          <w:sz w:val="20"/>
          <w:szCs w:val="20"/>
        </w:rPr>
        <w:t>ную роль в качестве регуляторов поверхностного стока, т.е. аккумул</w:t>
      </w:r>
      <w:r w:rsidRPr="005A4F05">
        <w:rPr>
          <w:rFonts w:ascii="Times New Roman" w:hAnsi="Times New Roman"/>
          <w:sz w:val="20"/>
          <w:szCs w:val="20"/>
        </w:rPr>
        <w:t>и</w:t>
      </w:r>
      <w:r w:rsidRPr="005A4F05">
        <w:rPr>
          <w:rFonts w:ascii="Times New Roman" w:hAnsi="Times New Roman"/>
          <w:sz w:val="20"/>
          <w:szCs w:val="20"/>
        </w:rPr>
        <w:t>руют воду в многоводные периоды года и отдают ее рекам в сухие п</w:t>
      </w:r>
      <w:r w:rsidRPr="005A4F05">
        <w:rPr>
          <w:rFonts w:ascii="Times New Roman" w:hAnsi="Times New Roman"/>
          <w:sz w:val="20"/>
          <w:szCs w:val="20"/>
        </w:rPr>
        <w:t>е</w:t>
      </w:r>
      <w:r w:rsidRPr="005A4F05">
        <w:rPr>
          <w:rFonts w:ascii="Times New Roman" w:hAnsi="Times New Roman"/>
          <w:sz w:val="20"/>
          <w:szCs w:val="20"/>
        </w:rPr>
        <w:t xml:space="preserve">риоды. Кроме того, озера аккумулируют минеральные и органические вещества, </w:t>
      </w:r>
      <w:proofErr w:type="gramStart"/>
      <w:r w:rsidRPr="005A4F05">
        <w:rPr>
          <w:rFonts w:ascii="Times New Roman" w:hAnsi="Times New Roman"/>
          <w:sz w:val="20"/>
          <w:szCs w:val="20"/>
        </w:rPr>
        <w:t>антропогенное</w:t>
      </w:r>
      <w:proofErr w:type="gramEnd"/>
      <w:r w:rsidRPr="005A4F05">
        <w:rPr>
          <w:rFonts w:ascii="Times New Roman" w:hAnsi="Times New Roman"/>
          <w:sz w:val="20"/>
          <w:szCs w:val="20"/>
        </w:rPr>
        <w:t xml:space="preserve"> происхождения, приносимые поверхностн</w:t>
      </w:r>
      <w:r w:rsidRPr="005A4F05">
        <w:rPr>
          <w:rFonts w:ascii="Times New Roman" w:hAnsi="Times New Roman"/>
          <w:sz w:val="20"/>
          <w:szCs w:val="20"/>
        </w:rPr>
        <w:t>ы</w:t>
      </w:r>
      <w:r w:rsidRPr="005A4F05">
        <w:rPr>
          <w:rFonts w:ascii="Times New Roman" w:hAnsi="Times New Roman"/>
          <w:sz w:val="20"/>
          <w:szCs w:val="20"/>
        </w:rPr>
        <w:t>ми и подземными водами с водосбора, и неоднократно преобразуют их в ходе своеобразных лимнических процессов и круговорота вещества и энергии.</w:t>
      </w:r>
    </w:p>
    <w:p w:rsidR="005A4F05" w:rsidRPr="005A4F05" w:rsidRDefault="005A4F05" w:rsidP="00D33126">
      <w:pPr>
        <w:widowControl w:val="0"/>
        <w:spacing w:after="0" w:line="233" w:lineRule="auto"/>
        <w:ind w:firstLine="284"/>
        <w:jc w:val="both"/>
        <w:rPr>
          <w:rFonts w:ascii="Times New Roman" w:hAnsi="Times New Roman"/>
          <w:sz w:val="20"/>
          <w:szCs w:val="20"/>
        </w:rPr>
      </w:pPr>
      <w:r w:rsidRPr="005A4F05">
        <w:rPr>
          <w:rFonts w:ascii="Times New Roman" w:hAnsi="Times New Roman"/>
          <w:sz w:val="20"/>
          <w:szCs w:val="20"/>
        </w:rPr>
        <w:t xml:space="preserve">Озеро Сенненское расположено на окраине </w:t>
      </w:r>
      <w:proofErr w:type="gramStart"/>
      <w:r w:rsidRPr="005A4F05">
        <w:rPr>
          <w:rFonts w:ascii="Times New Roman" w:hAnsi="Times New Roman"/>
          <w:sz w:val="20"/>
          <w:szCs w:val="20"/>
        </w:rPr>
        <w:t>г</w:t>
      </w:r>
      <w:proofErr w:type="gramEnd"/>
      <w:r w:rsidRPr="005A4F05">
        <w:rPr>
          <w:rFonts w:ascii="Times New Roman" w:hAnsi="Times New Roman"/>
          <w:sz w:val="20"/>
          <w:szCs w:val="20"/>
        </w:rPr>
        <w:t>. Сено и относится к бассейну р. Кривенка (левый приток р. Зап. Двина). Площадь водной поверхности – 3,13 км</w:t>
      </w:r>
      <w:proofErr w:type="gramStart"/>
      <w:r w:rsidRPr="005A4F05">
        <w:rPr>
          <w:rFonts w:ascii="Times New Roman" w:hAnsi="Times New Roman"/>
          <w:sz w:val="20"/>
          <w:szCs w:val="20"/>
          <w:vertAlign w:val="superscript"/>
        </w:rPr>
        <w:t>2</w:t>
      </w:r>
      <w:proofErr w:type="gramEnd"/>
      <w:r w:rsidRPr="005A4F05">
        <w:rPr>
          <w:rFonts w:ascii="Times New Roman" w:hAnsi="Times New Roman"/>
          <w:sz w:val="20"/>
          <w:szCs w:val="20"/>
        </w:rPr>
        <w:t>, максимальная глубина – 31,5 м, объем воды – 26,8 млн.м</w:t>
      </w:r>
      <w:r w:rsidRPr="005A4F05">
        <w:rPr>
          <w:rFonts w:ascii="Times New Roman" w:hAnsi="Times New Roman"/>
          <w:sz w:val="20"/>
          <w:szCs w:val="20"/>
          <w:vertAlign w:val="superscript"/>
        </w:rPr>
        <w:t>3</w:t>
      </w:r>
      <w:r w:rsidRPr="005A4F05">
        <w:rPr>
          <w:rFonts w:ascii="Times New Roman" w:hAnsi="Times New Roman"/>
          <w:sz w:val="20"/>
          <w:szCs w:val="20"/>
        </w:rPr>
        <w:t>. Водосбор площадью 67,9 км</w:t>
      </w:r>
      <w:proofErr w:type="gramStart"/>
      <w:r w:rsidRPr="005A4F05">
        <w:rPr>
          <w:rFonts w:ascii="Times New Roman" w:hAnsi="Times New Roman"/>
          <w:sz w:val="20"/>
          <w:szCs w:val="20"/>
          <w:vertAlign w:val="superscript"/>
        </w:rPr>
        <w:t>2</w:t>
      </w:r>
      <w:proofErr w:type="gramEnd"/>
      <w:r w:rsidRPr="005A4F05">
        <w:rPr>
          <w:rFonts w:ascii="Times New Roman" w:hAnsi="Times New Roman"/>
          <w:sz w:val="20"/>
          <w:szCs w:val="20"/>
        </w:rPr>
        <w:t>, среднехолмистый и полог</w:t>
      </w:r>
      <w:r w:rsidRPr="005A4F05">
        <w:rPr>
          <w:rFonts w:ascii="Times New Roman" w:hAnsi="Times New Roman"/>
          <w:sz w:val="20"/>
          <w:szCs w:val="20"/>
        </w:rPr>
        <w:t>о</w:t>
      </w:r>
      <w:r w:rsidRPr="005A4F05">
        <w:rPr>
          <w:rFonts w:ascii="Times New Roman" w:hAnsi="Times New Roman"/>
          <w:sz w:val="20"/>
          <w:szCs w:val="20"/>
        </w:rPr>
        <w:t>волнистый, 27 % территории находится под лесом и 9 % под болотами. Береговая линия имеет длину 18,9 км. Склоны озера крутые, поросли кустарником и травой. В озеро впадают 4 реки, 17 ручьев. Озеро и</w:t>
      </w:r>
      <w:r w:rsidRPr="005A4F05">
        <w:rPr>
          <w:rFonts w:ascii="Times New Roman" w:hAnsi="Times New Roman"/>
          <w:sz w:val="20"/>
          <w:szCs w:val="20"/>
        </w:rPr>
        <w:t>с</w:t>
      </w:r>
      <w:r w:rsidRPr="005A4F05">
        <w:rPr>
          <w:rFonts w:ascii="Times New Roman" w:hAnsi="Times New Roman"/>
          <w:sz w:val="20"/>
          <w:szCs w:val="20"/>
        </w:rPr>
        <w:t xml:space="preserve">пользуется для рыбоводства, как водоприемник осушительной сети. </w:t>
      </w:r>
      <w:r w:rsidRPr="005A4F05">
        <w:rPr>
          <w:rFonts w:ascii="Times New Roman" w:hAnsi="Times New Roman"/>
          <w:sz w:val="20"/>
          <w:szCs w:val="20"/>
        </w:rPr>
        <w:lastRenderedPageBreak/>
        <w:t>В</w:t>
      </w:r>
      <w:r w:rsidR="007734C6">
        <w:rPr>
          <w:rFonts w:ascii="Times New Roman" w:hAnsi="Times New Roman"/>
          <w:sz w:val="20"/>
          <w:szCs w:val="20"/>
        </w:rPr>
        <w:t> </w:t>
      </w:r>
      <w:r w:rsidRPr="005A4F05">
        <w:rPr>
          <w:rFonts w:ascii="Times New Roman" w:hAnsi="Times New Roman"/>
          <w:sz w:val="20"/>
          <w:szCs w:val="20"/>
        </w:rPr>
        <w:t>него поступают также сточные воды (</w:t>
      </w:r>
      <w:proofErr w:type="gramStart"/>
      <w:r w:rsidRPr="005A4F05">
        <w:rPr>
          <w:rFonts w:ascii="Times New Roman" w:hAnsi="Times New Roman"/>
          <w:sz w:val="20"/>
          <w:szCs w:val="20"/>
        </w:rPr>
        <w:t>СВ</w:t>
      </w:r>
      <w:proofErr w:type="gramEnd"/>
      <w:r w:rsidRPr="005A4F05">
        <w:rPr>
          <w:rFonts w:ascii="Times New Roman" w:hAnsi="Times New Roman"/>
          <w:sz w:val="20"/>
          <w:szCs w:val="20"/>
        </w:rPr>
        <w:t>) ЖКХ г. Сено.</w:t>
      </w:r>
    </w:p>
    <w:p w:rsidR="005A4F05" w:rsidRPr="005A4F05" w:rsidRDefault="005A4F05" w:rsidP="00D33126">
      <w:pPr>
        <w:widowControl w:val="0"/>
        <w:spacing w:after="0" w:line="233" w:lineRule="auto"/>
        <w:ind w:firstLine="284"/>
        <w:jc w:val="both"/>
        <w:rPr>
          <w:rFonts w:ascii="Times New Roman" w:hAnsi="Times New Roman"/>
          <w:sz w:val="20"/>
          <w:szCs w:val="20"/>
        </w:rPr>
      </w:pPr>
      <w:r w:rsidRPr="005A4F05">
        <w:rPr>
          <w:rFonts w:ascii="Times New Roman" w:hAnsi="Times New Roman"/>
          <w:sz w:val="20"/>
          <w:szCs w:val="20"/>
        </w:rPr>
        <w:t>Озеро Серокоротнянское расположено в Сенненском районе, пл</w:t>
      </w:r>
      <w:r w:rsidRPr="005A4F05">
        <w:rPr>
          <w:rFonts w:ascii="Times New Roman" w:hAnsi="Times New Roman"/>
          <w:sz w:val="20"/>
          <w:szCs w:val="20"/>
        </w:rPr>
        <w:t>о</w:t>
      </w:r>
      <w:r w:rsidRPr="005A4F05">
        <w:rPr>
          <w:rFonts w:ascii="Times New Roman" w:hAnsi="Times New Roman"/>
          <w:sz w:val="20"/>
          <w:szCs w:val="20"/>
        </w:rPr>
        <w:t>щадь водной поверхности – 1,75 км</w:t>
      </w:r>
      <w:r w:rsidRPr="005A4F05">
        <w:rPr>
          <w:rFonts w:ascii="Times New Roman" w:hAnsi="Times New Roman"/>
          <w:sz w:val="20"/>
          <w:szCs w:val="20"/>
          <w:vertAlign w:val="superscript"/>
        </w:rPr>
        <w:t>2</w:t>
      </w:r>
      <w:r w:rsidRPr="005A4F05">
        <w:rPr>
          <w:rFonts w:ascii="Times New Roman" w:hAnsi="Times New Roman"/>
          <w:sz w:val="20"/>
          <w:szCs w:val="20"/>
        </w:rPr>
        <w:t>, максимальная глубина – 5,8 м. Длина береговой линии – 12,3 км, объем воды – 6,07 млн</w:t>
      </w:r>
      <w:proofErr w:type="gramStart"/>
      <w:r w:rsidRPr="005A4F05">
        <w:rPr>
          <w:rFonts w:ascii="Times New Roman" w:hAnsi="Times New Roman"/>
          <w:sz w:val="20"/>
          <w:szCs w:val="20"/>
        </w:rPr>
        <w:t>.м</w:t>
      </w:r>
      <w:proofErr w:type="gramEnd"/>
      <w:r w:rsidRPr="005A4F05">
        <w:rPr>
          <w:rFonts w:ascii="Times New Roman" w:hAnsi="Times New Roman"/>
          <w:sz w:val="20"/>
          <w:szCs w:val="20"/>
          <w:vertAlign w:val="superscript"/>
        </w:rPr>
        <w:t>3</w:t>
      </w:r>
      <w:r w:rsidRPr="005A4F05">
        <w:rPr>
          <w:rFonts w:ascii="Times New Roman" w:hAnsi="Times New Roman"/>
          <w:sz w:val="20"/>
          <w:szCs w:val="20"/>
        </w:rPr>
        <w:t>, водосбо</w:t>
      </w:r>
      <w:r w:rsidRPr="005A4F05">
        <w:rPr>
          <w:rFonts w:ascii="Times New Roman" w:hAnsi="Times New Roman"/>
          <w:sz w:val="20"/>
          <w:szCs w:val="20"/>
        </w:rPr>
        <w:t>р</w:t>
      </w:r>
      <w:r w:rsidRPr="005A4F05">
        <w:rPr>
          <w:rFonts w:ascii="Times New Roman" w:hAnsi="Times New Roman"/>
          <w:sz w:val="20"/>
          <w:szCs w:val="20"/>
        </w:rPr>
        <w:t>ная площадь – 194 км</w:t>
      </w:r>
      <w:r w:rsidRPr="005A4F05">
        <w:rPr>
          <w:rFonts w:ascii="Times New Roman" w:hAnsi="Times New Roman"/>
          <w:sz w:val="20"/>
          <w:szCs w:val="20"/>
          <w:vertAlign w:val="superscript"/>
        </w:rPr>
        <w:t>2</w:t>
      </w:r>
      <w:r w:rsidRPr="005A4F05">
        <w:rPr>
          <w:rFonts w:ascii="Times New Roman" w:hAnsi="Times New Roman"/>
          <w:sz w:val="20"/>
          <w:szCs w:val="20"/>
        </w:rPr>
        <w:t xml:space="preserve">. В озеро поступают </w:t>
      </w:r>
      <w:proofErr w:type="gramStart"/>
      <w:r w:rsidRPr="005A4F05">
        <w:rPr>
          <w:rFonts w:ascii="Times New Roman" w:hAnsi="Times New Roman"/>
          <w:sz w:val="20"/>
          <w:szCs w:val="20"/>
        </w:rPr>
        <w:t>СВ</w:t>
      </w:r>
      <w:proofErr w:type="gramEnd"/>
      <w:r w:rsidRPr="005A4F05">
        <w:rPr>
          <w:rFonts w:ascii="Times New Roman" w:hAnsi="Times New Roman"/>
          <w:sz w:val="20"/>
          <w:szCs w:val="20"/>
        </w:rPr>
        <w:t xml:space="preserve"> Богушевского детского дома-интерната и д. Рябцево.</w:t>
      </w:r>
    </w:p>
    <w:p w:rsidR="005A4F05" w:rsidRPr="005A4F05" w:rsidRDefault="005A4F05" w:rsidP="007734C6">
      <w:pPr>
        <w:widowControl w:val="0"/>
        <w:spacing w:after="0" w:line="228" w:lineRule="auto"/>
        <w:ind w:firstLine="284"/>
        <w:jc w:val="both"/>
        <w:rPr>
          <w:rFonts w:ascii="Times New Roman" w:hAnsi="Times New Roman"/>
          <w:sz w:val="20"/>
          <w:szCs w:val="20"/>
        </w:rPr>
      </w:pPr>
      <w:r w:rsidRPr="005A4F05">
        <w:rPr>
          <w:rFonts w:ascii="Times New Roman" w:hAnsi="Times New Roman"/>
          <w:sz w:val="20"/>
          <w:szCs w:val="20"/>
        </w:rPr>
        <w:t>Озеро Бол. Ореховское расположено в Оршанском районе с площ</w:t>
      </w:r>
      <w:r w:rsidRPr="005A4F05">
        <w:rPr>
          <w:rFonts w:ascii="Times New Roman" w:hAnsi="Times New Roman"/>
          <w:sz w:val="20"/>
          <w:szCs w:val="20"/>
        </w:rPr>
        <w:t>а</w:t>
      </w:r>
      <w:r w:rsidRPr="005A4F05">
        <w:rPr>
          <w:rFonts w:ascii="Times New Roman" w:hAnsi="Times New Roman"/>
          <w:sz w:val="20"/>
          <w:szCs w:val="20"/>
        </w:rPr>
        <w:t>дью водной поверхности – 2,11 км</w:t>
      </w:r>
      <w:proofErr w:type="gramStart"/>
      <w:r w:rsidRPr="005A4F05">
        <w:rPr>
          <w:rFonts w:ascii="Times New Roman" w:hAnsi="Times New Roman"/>
          <w:sz w:val="20"/>
          <w:szCs w:val="20"/>
          <w:vertAlign w:val="superscript"/>
        </w:rPr>
        <w:t>2</w:t>
      </w:r>
      <w:proofErr w:type="gramEnd"/>
      <w:r w:rsidRPr="005A4F05">
        <w:rPr>
          <w:rFonts w:ascii="Times New Roman" w:hAnsi="Times New Roman"/>
          <w:sz w:val="20"/>
          <w:szCs w:val="20"/>
        </w:rPr>
        <w:t>. Максимальной глубиной – 3,5 м. Объем воды составляет – 4,34 млн</w:t>
      </w:r>
      <w:proofErr w:type="gramStart"/>
      <w:r w:rsidRPr="005A4F05">
        <w:rPr>
          <w:rFonts w:ascii="Times New Roman" w:hAnsi="Times New Roman"/>
          <w:sz w:val="20"/>
          <w:szCs w:val="20"/>
        </w:rPr>
        <w:t>.м</w:t>
      </w:r>
      <w:proofErr w:type="gramEnd"/>
      <w:r w:rsidRPr="005A4F05">
        <w:rPr>
          <w:rFonts w:ascii="Times New Roman" w:hAnsi="Times New Roman"/>
          <w:sz w:val="20"/>
          <w:szCs w:val="20"/>
          <w:vertAlign w:val="superscript"/>
        </w:rPr>
        <w:t>3</w:t>
      </w:r>
      <w:r w:rsidRPr="005A4F05">
        <w:rPr>
          <w:rFonts w:ascii="Times New Roman" w:hAnsi="Times New Roman"/>
          <w:sz w:val="20"/>
          <w:szCs w:val="20"/>
        </w:rPr>
        <w:t>, водосборная площадь – 33,4 км</w:t>
      </w:r>
      <w:r w:rsidRPr="005A4F05">
        <w:rPr>
          <w:rFonts w:ascii="Times New Roman" w:hAnsi="Times New Roman"/>
          <w:sz w:val="20"/>
          <w:szCs w:val="20"/>
          <w:vertAlign w:val="superscript"/>
        </w:rPr>
        <w:t>2</w:t>
      </w:r>
      <w:r w:rsidRPr="005A4F05">
        <w:rPr>
          <w:rFonts w:ascii="Times New Roman" w:hAnsi="Times New Roman"/>
          <w:sz w:val="20"/>
          <w:szCs w:val="20"/>
        </w:rPr>
        <w:t>.</w:t>
      </w:r>
    </w:p>
    <w:p w:rsidR="005A4F05" w:rsidRPr="005A4F05" w:rsidRDefault="005A4F05" w:rsidP="007734C6">
      <w:pPr>
        <w:widowControl w:val="0"/>
        <w:spacing w:after="0" w:line="228" w:lineRule="auto"/>
        <w:ind w:firstLine="284"/>
        <w:jc w:val="both"/>
        <w:rPr>
          <w:rFonts w:ascii="Times New Roman" w:hAnsi="Times New Roman"/>
          <w:sz w:val="20"/>
          <w:szCs w:val="20"/>
        </w:rPr>
      </w:pPr>
      <w:r w:rsidRPr="005A4F05">
        <w:rPr>
          <w:rFonts w:ascii="Times New Roman" w:hAnsi="Times New Roman"/>
          <w:sz w:val="20"/>
          <w:szCs w:val="20"/>
        </w:rPr>
        <w:t>В озеро поступают сточные воды РУП «Витебскэнерго» с Белору</w:t>
      </w:r>
      <w:r w:rsidRPr="005A4F05">
        <w:rPr>
          <w:rFonts w:ascii="Times New Roman" w:hAnsi="Times New Roman"/>
          <w:sz w:val="20"/>
          <w:szCs w:val="20"/>
        </w:rPr>
        <w:t>с</w:t>
      </w:r>
      <w:r w:rsidRPr="005A4F05">
        <w:rPr>
          <w:rFonts w:ascii="Times New Roman" w:hAnsi="Times New Roman"/>
          <w:sz w:val="20"/>
          <w:szCs w:val="20"/>
        </w:rPr>
        <w:t>ской ГРЭС.</w:t>
      </w:r>
    </w:p>
    <w:p w:rsidR="005A4F05" w:rsidRPr="005A4F05" w:rsidRDefault="005A4F05" w:rsidP="007734C6">
      <w:pPr>
        <w:widowControl w:val="0"/>
        <w:spacing w:after="0" w:line="228" w:lineRule="auto"/>
        <w:ind w:firstLine="284"/>
        <w:jc w:val="both"/>
        <w:rPr>
          <w:rFonts w:ascii="Times New Roman" w:hAnsi="Times New Roman"/>
          <w:sz w:val="20"/>
          <w:szCs w:val="20"/>
        </w:rPr>
      </w:pPr>
      <w:r w:rsidRPr="005A4F05">
        <w:rPr>
          <w:rFonts w:ascii="Times New Roman" w:hAnsi="Times New Roman"/>
          <w:sz w:val="20"/>
          <w:szCs w:val="20"/>
        </w:rPr>
        <w:t>Озеро Девинское расположено в Оршанском районе, площадь во</w:t>
      </w:r>
      <w:r w:rsidRPr="005A4F05">
        <w:rPr>
          <w:rFonts w:ascii="Times New Roman" w:hAnsi="Times New Roman"/>
          <w:sz w:val="20"/>
          <w:szCs w:val="20"/>
        </w:rPr>
        <w:t>д</w:t>
      </w:r>
      <w:r w:rsidRPr="005A4F05">
        <w:rPr>
          <w:rFonts w:ascii="Times New Roman" w:hAnsi="Times New Roman"/>
          <w:sz w:val="20"/>
          <w:szCs w:val="20"/>
        </w:rPr>
        <w:t>ной поверхности 2,0 км</w:t>
      </w:r>
      <w:r w:rsidRPr="005A4F05">
        <w:rPr>
          <w:rFonts w:ascii="Times New Roman" w:hAnsi="Times New Roman"/>
          <w:sz w:val="20"/>
          <w:szCs w:val="20"/>
          <w:vertAlign w:val="superscript"/>
        </w:rPr>
        <w:t>2</w:t>
      </w:r>
      <w:r w:rsidRPr="005A4F05">
        <w:rPr>
          <w:rFonts w:ascii="Times New Roman" w:hAnsi="Times New Roman"/>
          <w:sz w:val="20"/>
          <w:szCs w:val="20"/>
        </w:rPr>
        <w:t>, и максималь</w:t>
      </w:r>
      <w:r w:rsidR="0095240E">
        <w:rPr>
          <w:rFonts w:ascii="Times New Roman" w:hAnsi="Times New Roman"/>
          <w:sz w:val="20"/>
          <w:szCs w:val="20"/>
        </w:rPr>
        <w:t>ная глубина – 9,6 м. Объем в</w:t>
      </w:r>
      <w:r w:rsidR="0095240E">
        <w:rPr>
          <w:rFonts w:ascii="Times New Roman" w:hAnsi="Times New Roman"/>
          <w:sz w:val="20"/>
          <w:szCs w:val="20"/>
        </w:rPr>
        <w:t>о</w:t>
      </w:r>
      <w:r w:rsidR="0095240E">
        <w:rPr>
          <w:rFonts w:ascii="Times New Roman" w:hAnsi="Times New Roman"/>
          <w:sz w:val="20"/>
          <w:szCs w:val="20"/>
        </w:rPr>
        <w:t>ды </w:t>
      </w:r>
      <w:r w:rsidRPr="005A4F05">
        <w:rPr>
          <w:rFonts w:ascii="Times New Roman" w:hAnsi="Times New Roman"/>
          <w:sz w:val="20"/>
          <w:szCs w:val="20"/>
        </w:rPr>
        <w:t>– 9,73 млн</w:t>
      </w:r>
      <w:proofErr w:type="gramStart"/>
      <w:r w:rsidRPr="005A4F05">
        <w:rPr>
          <w:rFonts w:ascii="Times New Roman" w:hAnsi="Times New Roman"/>
          <w:sz w:val="20"/>
          <w:szCs w:val="20"/>
        </w:rPr>
        <w:t>.м</w:t>
      </w:r>
      <w:proofErr w:type="gramEnd"/>
      <w:r w:rsidRPr="005A4F05">
        <w:rPr>
          <w:rFonts w:ascii="Times New Roman" w:hAnsi="Times New Roman"/>
          <w:sz w:val="20"/>
          <w:szCs w:val="20"/>
          <w:vertAlign w:val="superscript"/>
        </w:rPr>
        <w:t>3</w:t>
      </w:r>
      <w:r w:rsidRPr="005A4F05">
        <w:rPr>
          <w:rFonts w:ascii="Times New Roman" w:hAnsi="Times New Roman"/>
          <w:sz w:val="20"/>
          <w:szCs w:val="20"/>
        </w:rPr>
        <w:t>, водосборная площадь – 26,9 км</w:t>
      </w:r>
      <w:r w:rsidRPr="005A4F05">
        <w:rPr>
          <w:rFonts w:ascii="Times New Roman" w:hAnsi="Times New Roman"/>
          <w:sz w:val="20"/>
          <w:szCs w:val="20"/>
          <w:vertAlign w:val="superscript"/>
        </w:rPr>
        <w:t>2</w:t>
      </w:r>
      <w:r w:rsidRPr="005A4F05">
        <w:rPr>
          <w:rFonts w:ascii="Times New Roman" w:hAnsi="Times New Roman"/>
          <w:sz w:val="20"/>
          <w:szCs w:val="20"/>
        </w:rPr>
        <w:t xml:space="preserve">. В озеро поступают </w:t>
      </w:r>
      <w:proofErr w:type="gramStart"/>
      <w:r w:rsidRPr="005A4F05">
        <w:rPr>
          <w:rFonts w:ascii="Times New Roman" w:hAnsi="Times New Roman"/>
          <w:sz w:val="20"/>
          <w:szCs w:val="20"/>
        </w:rPr>
        <w:t>СВ</w:t>
      </w:r>
      <w:proofErr w:type="gramEnd"/>
      <w:r w:rsidRPr="005A4F05">
        <w:rPr>
          <w:rFonts w:ascii="Times New Roman" w:hAnsi="Times New Roman"/>
          <w:sz w:val="20"/>
          <w:szCs w:val="20"/>
        </w:rPr>
        <w:t xml:space="preserve"> с очистных сооружений оздоровительного лагеря «Лесное озеро» Белорусской железной дороги.</w:t>
      </w:r>
    </w:p>
    <w:p w:rsidR="005A4F05" w:rsidRPr="005A4F05" w:rsidRDefault="005A4F05" w:rsidP="007734C6">
      <w:pPr>
        <w:widowControl w:val="0"/>
        <w:spacing w:after="0" w:line="228" w:lineRule="auto"/>
        <w:ind w:firstLine="284"/>
        <w:jc w:val="both"/>
        <w:rPr>
          <w:rFonts w:ascii="Times New Roman" w:hAnsi="Times New Roman"/>
          <w:sz w:val="20"/>
          <w:szCs w:val="20"/>
        </w:rPr>
      </w:pPr>
      <w:r w:rsidRPr="005A4F05">
        <w:rPr>
          <w:rFonts w:ascii="Times New Roman" w:hAnsi="Times New Roman"/>
          <w:sz w:val="20"/>
          <w:szCs w:val="20"/>
        </w:rPr>
        <w:t>Озеро Антоново расположено в Толочинском районе. В него ча</w:t>
      </w:r>
      <w:r w:rsidRPr="005A4F05">
        <w:rPr>
          <w:rFonts w:ascii="Times New Roman" w:hAnsi="Times New Roman"/>
          <w:sz w:val="20"/>
          <w:szCs w:val="20"/>
        </w:rPr>
        <w:t>с</w:t>
      </w:r>
      <w:r w:rsidRPr="005A4F05">
        <w:rPr>
          <w:rFonts w:ascii="Times New Roman" w:hAnsi="Times New Roman"/>
          <w:sz w:val="20"/>
          <w:szCs w:val="20"/>
        </w:rPr>
        <w:t>тично поступают сточные воды ЗАО «Нарцизово».</w:t>
      </w:r>
    </w:p>
    <w:p w:rsidR="005A4F05" w:rsidRPr="005A4F05" w:rsidRDefault="005A4F05" w:rsidP="007734C6">
      <w:pPr>
        <w:widowControl w:val="0"/>
        <w:spacing w:after="0" w:line="228" w:lineRule="auto"/>
        <w:ind w:firstLine="284"/>
        <w:jc w:val="both"/>
        <w:rPr>
          <w:rFonts w:ascii="Times New Roman" w:hAnsi="Times New Roman"/>
          <w:sz w:val="20"/>
          <w:szCs w:val="20"/>
        </w:rPr>
      </w:pPr>
      <w:r w:rsidRPr="005A4F05">
        <w:rPr>
          <w:rFonts w:ascii="Times New Roman" w:hAnsi="Times New Roman"/>
          <w:sz w:val="20"/>
          <w:szCs w:val="20"/>
        </w:rPr>
        <w:t>Оценка основных загрязняющих веществ (ЗВ) поступающих с оч</w:t>
      </w:r>
      <w:r w:rsidRPr="005A4F05">
        <w:rPr>
          <w:rFonts w:ascii="Times New Roman" w:hAnsi="Times New Roman"/>
          <w:sz w:val="20"/>
          <w:szCs w:val="20"/>
        </w:rPr>
        <w:t>и</w:t>
      </w:r>
      <w:r w:rsidRPr="005A4F05">
        <w:rPr>
          <w:rFonts w:ascii="Times New Roman" w:hAnsi="Times New Roman"/>
          <w:sz w:val="20"/>
          <w:szCs w:val="20"/>
        </w:rPr>
        <w:t>стных сооружений в вышеуказанные озера проводилась на основании данных мониторинга водных ресурсов и гидрохимических анализов проб воды, выполненных Республиканским центром аналитического контроля в области охраны окружающей среды (г. Орша) в 2012 году.</w:t>
      </w:r>
    </w:p>
    <w:p w:rsidR="005A4F05" w:rsidRPr="005A4F05" w:rsidRDefault="005A4F05" w:rsidP="007734C6">
      <w:pPr>
        <w:widowControl w:val="0"/>
        <w:spacing w:after="0" w:line="228" w:lineRule="auto"/>
        <w:ind w:firstLine="284"/>
        <w:jc w:val="both"/>
        <w:rPr>
          <w:rFonts w:ascii="Times New Roman" w:hAnsi="Times New Roman"/>
          <w:sz w:val="20"/>
          <w:szCs w:val="20"/>
        </w:rPr>
      </w:pPr>
      <w:r w:rsidRPr="005A4F05">
        <w:rPr>
          <w:rFonts w:ascii="Times New Roman" w:hAnsi="Times New Roman"/>
          <w:sz w:val="20"/>
          <w:szCs w:val="20"/>
        </w:rPr>
        <w:t>В озерах Сенненское, Серокоротнянское, Бол. Ореховское и Деви</w:t>
      </w:r>
      <w:r w:rsidRPr="005A4F05">
        <w:rPr>
          <w:rFonts w:ascii="Times New Roman" w:hAnsi="Times New Roman"/>
          <w:sz w:val="20"/>
          <w:szCs w:val="20"/>
        </w:rPr>
        <w:t>н</w:t>
      </w:r>
      <w:r w:rsidRPr="005A4F05">
        <w:rPr>
          <w:rFonts w:ascii="Times New Roman" w:hAnsi="Times New Roman"/>
          <w:sz w:val="20"/>
          <w:szCs w:val="20"/>
        </w:rPr>
        <w:t>ское пробы воды, для определения ЗВ брались в трех точках:</w:t>
      </w:r>
    </w:p>
    <w:p w:rsidR="005A4F05" w:rsidRPr="005A4F05" w:rsidRDefault="005A4F05" w:rsidP="007734C6">
      <w:pPr>
        <w:widowControl w:val="0"/>
        <w:spacing w:after="0" w:line="228" w:lineRule="auto"/>
        <w:ind w:firstLine="284"/>
        <w:jc w:val="both"/>
        <w:rPr>
          <w:rFonts w:ascii="Times New Roman" w:hAnsi="Times New Roman"/>
          <w:sz w:val="20"/>
          <w:szCs w:val="20"/>
        </w:rPr>
      </w:pPr>
      <w:r w:rsidRPr="005A4F05">
        <w:rPr>
          <w:rFonts w:ascii="Times New Roman" w:hAnsi="Times New Roman"/>
          <w:sz w:val="20"/>
          <w:szCs w:val="20"/>
        </w:rPr>
        <w:t xml:space="preserve">- в точке совмещенной со створом сброса </w:t>
      </w:r>
      <w:proofErr w:type="gramStart"/>
      <w:r w:rsidRPr="005A4F05">
        <w:rPr>
          <w:rFonts w:ascii="Times New Roman" w:hAnsi="Times New Roman"/>
          <w:sz w:val="20"/>
          <w:szCs w:val="20"/>
        </w:rPr>
        <w:t>СВ</w:t>
      </w:r>
      <w:proofErr w:type="gramEnd"/>
      <w:r w:rsidRPr="005A4F05">
        <w:rPr>
          <w:rFonts w:ascii="Times New Roman" w:hAnsi="Times New Roman"/>
          <w:sz w:val="20"/>
          <w:szCs w:val="20"/>
        </w:rPr>
        <w:t>;</w:t>
      </w:r>
    </w:p>
    <w:p w:rsidR="005A4F05" w:rsidRPr="005A4F05" w:rsidRDefault="005A4F05" w:rsidP="007734C6">
      <w:pPr>
        <w:widowControl w:val="0"/>
        <w:spacing w:after="0" w:line="228" w:lineRule="auto"/>
        <w:ind w:firstLine="284"/>
        <w:jc w:val="both"/>
        <w:rPr>
          <w:rFonts w:ascii="Times New Roman" w:hAnsi="Times New Roman"/>
          <w:sz w:val="20"/>
          <w:szCs w:val="20"/>
        </w:rPr>
      </w:pPr>
      <w:r w:rsidRPr="005A4F05">
        <w:rPr>
          <w:rFonts w:ascii="Times New Roman" w:hAnsi="Times New Roman"/>
          <w:sz w:val="20"/>
          <w:szCs w:val="20"/>
        </w:rPr>
        <w:t xml:space="preserve">- на расстоянии 500 м от сброса </w:t>
      </w:r>
      <w:proofErr w:type="gramStart"/>
      <w:r w:rsidRPr="005A4F05">
        <w:rPr>
          <w:rFonts w:ascii="Times New Roman" w:hAnsi="Times New Roman"/>
          <w:sz w:val="20"/>
          <w:szCs w:val="20"/>
        </w:rPr>
        <w:t>СВ</w:t>
      </w:r>
      <w:proofErr w:type="gramEnd"/>
      <w:r w:rsidRPr="005A4F05">
        <w:rPr>
          <w:rFonts w:ascii="Times New Roman" w:hAnsi="Times New Roman"/>
          <w:sz w:val="20"/>
          <w:szCs w:val="20"/>
        </w:rPr>
        <w:t>;</w:t>
      </w:r>
    </w:p>
    <w:p w:rsidR="005A4F05" w:rsidRPr="005A4F05" w:rsidRDefault="005A4F05" w:rsidP="007734C6">
      <w:pPr>
        <w:widowControl w:val="0"/>
        <w:spacing w:after="0" w:line="228" w:lineRule="auto"/>
        <w:ind w:firstLine="284"/>
        <w:jc w:val="both"/>
        <w:rPr>
          <w:rFonts w:ascii="Times New Roman" w:hAnsi="Times New Roman"/>
          <w:sz w:val="20"/>
          <w:szCs w:val="20"/>
        </w:rPr>
      </w:pPr>
      <w:r w:rsidRPr="005A4F05">
        <w:rPr>
          <w:rFonts w:ascii="Times New Roman" w:hAnsi="Times New Roman"/>
          <w:sz w:val="20"/>
          <w:szCs w:val="20"/>
        </w:rPr>
        <w:t>- на середине озера (вне зоны влияния источника загрязнения).</w:t>
      </w:r>
    </w:p>
    <w:p w:rsidR="005A4F05" w:rsidRPr="005A4F05" w:rsidRDefault="005A4F05" w:rsidP="007734C6">
      <w:pPr>
        <w:widowControl w:val="0"/>
        <w:spacing w:after="0" w:line="228" w:lineRule="auto"/>
        <w:ind w:firstLine="284"/>
        <w:jc w:val="both"/>
        <w:rPr>
          <w:rFonts w:ascii="Times New Roman" w:hAnsi="Times New Roman"/>
          <w:sz w:val="20"/>
          <w:szCs w:val="20"/>
        </w:rPr>
      </w:pPr>
      <w:r w:rsidRPr="005A4F05">
        <w:rPr>
          <w:rFonts w:ascii="Times New Roman" w:hAnsi="Times New Roman"/>
          <w:sz w:val="20"/>
          <w:szCs w:val="20"/>
        </w:rPr>
        <w:t>На основании проведенных анализов ЗВ поступающих в озеро, д</w:t>
      </w:r>
      <w:r w:rsidRPr="005A4F05">
        <w:rPr>
          <w:rFonts w:ascii="Times New Roman" w:hAnsi="Times New Roman"/>
          <w:sz w:val="20"/>
          <w:szCs w:val="20"/>
        </w:rPr>
        <w:t>а</w:t>
      </w:r>
      <w:r w:rsidRPr="005A4F05">
        <w:rPr>
          <w:rFonts w:ascii="Times New Roman" w:hAnsi="Times New Roman"/>
          <w:sz w:val="20"/>
          <w:szCs w:val="20"/>
        </w:rPr>
        <w:t>на оценка качества поверхностных вод по индексу загрязненности вод (НЗВ), определяемого по формуле [2]</w:t>
      </w:r>
    </w:p>
    <w:p w:rsidR="005A4F05" w:rsidRPr="005A4F05" w:rsidRDefault="005A4F05" w:rsidP="007734C6">
      <w:pPr>
        <w:widowControl w:val="0"/>
        <w:spacing w:after="0" w:line="228" w:lineRule="auto"/>
        <w:jc w:val="right"/>
        <w:rPr>
          <w:rFonts w:ascii="Times New Roman" w:hAnsi="Times New Roman"/>
          <w:i/>
          <w:sz w:val="20"/>
          <w:szCs w:val="20"/>
        </w:rPr>
      </w:pPr>
      <m:oMath>
        <m:r>
          <m:rPr>
            <m:sty m:val="p"/>
          </m:rPr>
          <w:rPr>
            <w:rFonts w:ascii="Cambria Math" w:hAnsi="Times New Roman"/>
            <w:sz w:val="20"/>
            <w:szCs w:val="20"/>
          </w:rPr>
          <m:t>ИЗВ</m:t>
        </m:r>
        <m:r>
          <m:rPr>
            <m:sty m:val="p"/>
          </m:rPr>
          <w:rPr>
            <w:rFonts w:ascii="Cambria Math" w:hAnsi="Times New Roman"/>
            <w:sz w:val="20"/>
            <w:szCs w:val="20"/>
          </w:rPr>
          <m:t>=</m:t>
        </m:r>
        <m:f>
          <m:fPr>
            <m:ctrlPr>
              <w:rPr>
                <w:rFonts w:ascii="Cambria Math" w:hAnsi="Times New Roman"/>
                <w:sz w:val="20"/>
                <w:szCs w:val="20"/>
              </w:rPr>
            </m:ctrlPr>
          </m:fPr>
          <m:num>
            <m:r>
              <m:rPr>
                <m:sty m:val="p"/>
              </m:rPr>
              <w:rPr>
                <w:rFonts w:ascii="Cambria Math" w:hAnsi="Times New Roman"/>
                <w:sz w:val="20"/>
                <w:szCs w:val="20"/>
              </w:rPr>
              <m:t>1</m:t>
            </m:r>
          </m:num>
          <m:den>
            <m:r>
              <m:rPr>
                <m:sty m:val="p"/>
              </m:rPr>
              <w:rPr>
                <w:rFonts w:ascii="Cambria Math" w:hAnsi="Times New Roman"/>
                <w:sz w:val="20"/>
                <w:szCs w:val="20"/>
              </w:rPr>
              <m:t>6</m:t>
            </m:r>
          </m:den>
        </m:f>
        <m:nary>
          <m:naryPr>
            <m:chr m:val="∑"/>
            <m:limLoc m:val="undOvr"/>
            <m:ctrlPr>
              <w:rPr>
                <w:rFonts w:ascii="Cambria Math" w:hAnsi="Times New Roman"/>
                <w:sz w:val="20"/>
                <w:szCs w:val="20"/>
              </w:rPr>
            </m:ctrlPr>
          </m:naryPr>
          <m:sub>
            <m:r>
              <m:rPr>
                <m:sty m:val="p"/>
              </m:rPr>
              <w:rPr>
                <w:rFonts w:ascii="Cambria Math" w:hAnsi="Times New Roman"/>
                <w:sz w:val="20"/>
                <w:szCs w:val="20"/>
              </w:rPr>
              <m:t>i</m:t>
            </m:r>
            <m:r>
              <m:rPr>
                <m:sty m:val="p"/>
              </m:rPr>
              <w:rPr>
                <w:rFonts w:ascii="Cambria Math" w:hAnsi="Times New Roman"/>
                <w:sz w:val="20"/>
                <w:szCs w:val="20"/>
              </w:rPr>
              <m:t>-</m:t>
            </m:r>
            <m:r>
              <m:rPr>
                <m:sty m:val="p"/>
              </m:rPr>
              <w:rPr>
                <w:rFonts w:ascii="Cambria Math" w:hAnsi="Times New Roman"/>
                <w:sz w:val="20"/>
                <w:szCs w:val="20"/>
              </w:rPr>
              <m:t>1</m:t>
            </m:r>
          </m:sub>
          <m:sup>
            <m:r>
              <m:rPr>
                <m:sty m:val="p"/>
              </m:rPr>
              <w:rPr>
                <w:rFonts w:ascii="Cambria Math" w:hAnsi="Times New Roman"/>
                <w:sz w:val="20"/>
                <w:szCs w:val="20"/>
              </w:rPr>
              <m:t>n</m:t>
            </m:r>
          </m:sup>
          <m:e>
            <m:f>
              <m:fPr>
                <m:ctrlPr>
                  <w:rPr>
                    <w:rFonts w:ascii="Cambria Math" w:hAnsi="Times New Roman"/>
                    <w:sz w:val="20"/>
                    <w:szCs w:val="20"/>
                  </w:rPr>
                </m:ctrlPr>
              </m:fPr>
              <m:num>
                <m:sSub>
                  <m:sSubPr>
                    <m:ctrlPr>
                      <w:rPr>
                        <w:rFonts w:ascii="Cambria Math" w:hAnsi="Times New Roman"/>
                        <w:sz w:val="20"/>
                        <w:szCs w:val="20"/>
                      </w:rPr>
                    </m:ctrlPr>
                  </m:sSubPr>
                  <m:e>
                    <m:r>
                      <w:rPr>
                        <w:rFonts w:ascii="Cambria Math" w:hAnsi="Times New Roman"/>
                        <w:sz w:val="20"/>
                        <w:szCs w:val="20"/>
                      </w:rPr>
                      <m:t>С</m:t>
                    </m:r>
                  </m:e>
                  <m:sub>
                    <m:r>
                      <m:rPr>
                        <m:sty m:val="p"/>
                      </m:rPr>
                      <w:rPr>
                        <w:rFonts w:ascii="Cambria Math" w:hAnsi="Times New Roman"/>
                        <w:sz w:val="20"/>
                        <w:szCs w:val="20"/>
                      </w:rPr>
                      <m:t>i</m:t>
                    </m:r>
                  </m:sub>
                </m:sSub>
              </m:num>
              <m:den>
                <m:sSub>
                  <m:sSubPr>
                    <m:ctrlPr>
                      <w:rPr>
                        <w:rFonts w:ascii="Cambria Math" w:hAnsi="Times New Roman"/>
                        <w:sz w:val="20"/>
                        <w:szCs w:val="20"/>
                      </w:rPr>
                    </m:ctrlPr>
                  </m:sSubPr>
                  <m:e>
                    <m:r>
                      <m:rPr>
                        <m:sty m:val="p"/>
                      </m:rPr>
                      <w:rPr>
                        <w:rFonts w:ascii="Cambria Math" w:hAnsi="Times New Roman"/>
                        <w:sz w:val="20"/>
                        <w:szCs w:val="20"/>
                      </w:rPr>
                      <m:t>ПДК</m:t>
                    </m:r>
                  </m:e>
                  <m:sub>
                    <m:r>
                      <w:rPr>
                        <w:rFonts w:ascii="Cambria Math" w:hAnsi="Cambria Math"/>
                        <w:sz w:val="20"/>
                        <w:szCs w:val="20"/>
                        <w:lang w:val="en-US"/>
                      </w:rPr>
                      <m:t>i</m:t>
                    </m:r>
                  </m:sub>
                </m:sSub>
              </m:den>
            </m:f>
            <m:r>
              <m:rPr>
                <m:sty m:val="p"/>
              </m:rPr>
              <w:rPr>
                <w:rFonts w:ascii="Cambria Math" w:hAnsi="Times New Roman"/>
                <w:sz w:val="20"/>
                <w:szCs w:val="20"/>
              </w:rPr>
              <m:t>,</m:t>
            </m:r>
          </m:e>
        </m:nary>
        <m:r>
          <w:rPr>
            <w:rFonts w:ascii="Cambria Math" w:eastAsiaTheme="minorEastAsia" w:hAnsi="Times New Roman"/>
            <w:sz w:val="20"/>
            <w:szCs w:val="20"/>
          </w:rPr>
          <m:t xml:space="preserve">                                                      </m:t>
        </m:r>
      </m:oMath>
      <w:r w:rsidRPr="0095240E">
        <w:rPr>
          <w:rFonts w:ascii="Times New Roman" w:eastAsiaTheme="minorEastAsia" w:hAnsi="Times New Roman"/>
          <w:sz w:val="20"/>
          <w:szCs w:val="20"/>
        </w:rPr>
        <w:t>(1)</w:t>
      </w:r>
    </w:p>
    <w:p w:rsidR="005A4F05" w:rsidRPr="005A4F05" w:rsidRDefault="005A4F05" w:rsidP="007734C6">
      <w:pPr>
        <w:widowControl w:val="0"/>
        <w:spacing w:after="0" w:line="228" w:lineRule="auto"/>
        <w:ind w:left="851" w:hanging="851"/>
        <w:jc w:val="both"/>
        <w:rPr>
          <w:rFonts w:ascii="Times New Roman" w:eastAsiaTheme="minorEastAsia" w:hAnsi="Times New Roman"/>
          <w:sz w:val="20"/>
          <w:szCs w:val="20"/>
        </w:rPr>
      </w:pPr>
      <w:r w:rsidRPr="005A4F05">
        <w:rPr>
          <w:rFonts w:ascii="Times New Roman" w:hAnsi="Times New Roman"/>
          <w:sz w:val="20"/>
          <w:szCs w:val="20"/>
        </w:rPr>
        <w:t>где</w:t>
      </w:r>
      <w:proofErr w:type="gramStart"/>
      <w:r w:rsidRPr="005A4F05">
        <w:rPr>
          <w:rFonts w:ascii="Times New Roman" w:hAnsi="Times New Roman"/>
          <w:sz w:val="20"/>
          <w:szCs w:val="20"/>
        </w:rPr>
        <w:t xml:space="preserve"> </w:t>
      </w:r>
      <m:oMath>
        <m:sSub>
          <m:sSubPr>
            <m:ctrlPr>
              <w:rPr>
                <w:rFonts w:ascii="Cambria Math" w:hAnsi="Times New Roman"/>
                <w:sz w:val="20"/>
                <w:szCs w:val="20"/>
              </w:rPr>
            </m:ctrlPr>
          </m:sSubPr>
          <m:e>
            <m:r>
              <w:rPr>
                <w:rFonts w:ascii="Cambria Math" w:hAnsi="Times New Roman"/>
                <w:sz w:val="20"/>
                <w:szCs w:val="20"/>
              </w:rPr>
              <m:t>С</m:t>
            </m:r>
            <w:proofErr w:type="gramEnd"/>
          </m:e>
          <m:sub>
            <m:r>
              <m:rPr>
                <m:sty m:val="p"/>
              </m:rPr>
              <w:rPr>
                <w:rFonts w:ascii="Cambria Math" w:hAnsi="Times New Roman"/>
                <w:sz w:val="20"/>
                <w:szCs w:val="20"/>
              </w:rPr>
              <m:t>i</m:t>
            </m:r>
          </m:sub>
        </m:sSub>
        <m:r>
          <m:rPr>
            <m:sty m:val="p"/>
          </m:rPr>
          <w:rPr>
            <w:rFonts w:ascii="Cambria Math" w:hAnsi="Cambria Math"/>
            <w:sz w:val="20"/>
            <w:szCs w:val="20"/>
          </w:rPr>
          <m:t>-</m:t>
        </m:r>
      </m:oMath>
      <w:r w:rsidRPr="005A4F05">
        <w:rPr>
          <w:rFonts w:ascii="Times New Roman" w:eastAsiaTheme="minorEastAsia" w:hAnsi="Times New Roman"/>
          <w:sz w:val="20"/>
          <w:szCs w:val="20"/>
        </w:rPr>
        <w:t xml:space="preserve"> среднегодовая концентрация каждого из 6-ти приоритетных ЗВ, мг/дм</w:t>
      </w:r>
      <w:r w:rsidRPr="005A4F05">
        <w:rPr>
          <w:rFonts w:ascii="Times New Roman" w:eastAsiaTheme="minorEastAsia" w:hAnsi="Times New Roman"/>
          <w:sz w:val="20"/>
          <w:szCs w:val="20"/>
          <w:vertAlign w:val="superscript"/>
        </w:rPr>
        <w:t>3</w:t>
      </w:r>
      <w:r w:rsidR="0095240E">
        <w:rPr>
          <w:rFonts w:ascii="Times New Roman" w:eastAsiaTheme="minorEastAsia" w:hAnsi="Times New Roman"/>
          <w:sz w:val="20"/>
          <w:szCs w:val="20"/>
          <w:vertAlign w:val="superscript"/>
        </w:rPr>
        <w:t xml:space="preserve"> </w:t>
      </w:r>
      <w:r w:rsidRPr="005A4F05">
        <w:rPr>
          <w:rFonts w:ascii="Times New Roman" w:eastAsiaTheme="minorEastAsia" w:hAnsi="Times New Roman"/>
          <w:sz w:val="20"/>
          <w:szCs w:val="20"/>
        </w:rPr>
        <w:t>(растворённый кислород – О</w:t>
      </w:r>
      <w:r w:rsidRPr="005A4F05">
        <w:rPr>
          <w:rFonts w:ascii="Times New Roman" w:eastAsiaTheme="minorEastAsia" w:hAnsi="Times New Roman"/>
          <w:sz w:val="20"/>
          <w:szCs w:val="20"/>
          <w:vertAlign w:val="subscript"/>
        </w:rPr>
        <w:t>2</w:t>
      </w:r>
      <w:r w:rsidRPr="005A4F05">
        <w:rPr>
          <w:rFonts w:ascii="Times New Roman" w:eastAsiaTheme="minorEastAsia" w:hAnsi="Times New Roman"/>
          <w:sz w:val="20"/>
          <w:szCs w:val="20"/>
        </w:rPr>
        <w:t>; БПК</w:t>
      </w:r>
      <w:r w:rsidRPr="005A4F05">
        <w:rPr>
          <w:rFonts w:ascii="Times New Roman" w:eastAsiaTheme="minorEastAsia" w:hAnsi="Times New Roman"/>
          <w:sz w:val="20"/>
          <w:szCs w:val="20"/>
          <w:vertAlign w:val="subscript"/>
        </w:rPr>
        <w:t>5</w:t>
      </w:r>
      <w:r w:rsidRPr="005A4F05">
        <w:rPr>
          <w:rFonts w:ascii="Times New Roman" w:eastAsiaTheme="minorEastAsia" w:hAnsi="Times New Roman"/>
          <w:sz w:val="20"/>
          <w:szCs w:val="20"/>
        </w:rPr>
        <w:t>; азот амм</w:t>
      </w:r>
      <w:r w:rsidRPr="005A4F05">
        <w:rPr>
          <w:rFonts w:ascii="Times New Roman" w:eastAsiaTheme="minorEastAsia" w:hAnsi="Times New Roman"/>
          <w:sz w:val="20"/>
          <w:szCs w:val="20"/>
        </w:rPr>
        <w:t>о</w:t>
      </w:r>
      <w:r w:rsidRPr="005A4F05">
        <w:rPr>
          <w:rFonts w:ascii="Times New Roman" w:eastAsiaTheme="minorEastAsia" w:hAnsi="Times New Roman"/>
          <w:sz w:val="20"/>
          <w:szCs w:val="20"/>
        </w:rPr>
        <w:t>нийный; азот нит</w:t>
      </w:r>
      <w:r w:rsidR="0095240E">
        <w:rPr>
          <w:rFonts w:ascii="Times New Roman" w:eastAsiaTheme="minorEastAsia" w:hAnsi="Times New Roman"/>
          <w:sz w:val="20"/>
          <w:szCs w:val="20"/>
        </w:rPr>
        <w:t xml:space="preserve">ритный, </w:t>
      </w:r>
      <w:r w:rsidRPr="005A4F05">
        <w:rPr>
          <w:rFonts w:ascii="Times New Roman" w:eastAsiaTheme="minorEastAsia" w:hAnsi="Times New Roman"/>
          <w:sz w:val="20"/>
          <w:szCs w:val="20"/>
        </w:rPr>
        <w:t>Нефтепродукты, цинк);</w:t>
      </w:r>
    </w:p>
    <w:p w:rsidR="005A4F05" w:rsidRPr="005A4F05" w:rsidRDefault="005D6826" w:rsidP="007734C6">
      <w:pPr>
        <w:widowControl w:val="0"/>
        <w:spacing w:after="0" w:line="228" w:lineRule="auto"/>
        <w:ind w:left="993" w:hanging="709"/>
        <w:jc w:val="both"/>
        <w:rPr>
          <w:rFonts w:ascii="Times New Roman" w:eastAsiaTheme="minorEastAsia" w:hAnsi="Times New Roman"/>
          <w:sz w:val="20"/>
          <w:szCs w:val="20"/>
        </w:rPr>
      </w:pPr>
      <m:oMath>
        <m:sSub>
          <m:sSubPr>
            <m:ctrlPr>
              <w:rPr>
                <w:rFonts w:ascii="Cambria Math" w:hAnsi="Times New Roman"/>
                <w:sz w:val="20"/>
                <w:szCs w:val="20"/>
              </w:rPr>
            </m:ctrlPr>
          </m:sSubPr>
          <m:e>
            <m:r>
              <m:rPr>
                <m:sty m:val="p"/>
              </m:rPr>
              <w:rPr>
                <w:rFonts w:ascii="Cambria Math" w:hAnsi="Times New Roman"/>
                <w:sz w:val="20"/>
                <w:szCs w:val="20"/>
              </w:rPr>
              <m:t>ПДК</m:t>
            </m:r>
          </m:e>
          <m:sub>
            <m:r>
              <w:rPr>
                <w:rFonts w:ascii="Cambria Math" w:hAnsi="Cambria Math"/>
                <w:sz w:val="20"/>
                <w:szCs w:val="20"/>
                <w:lang w:val="en-US"/>
              </w:rPr>
              <m:t>i</m:t>
            </m:r>
          </m:sub>
        </m:sSub>
        <m:r>
          <m:rPr>
            <m:sty m:val="p"/>
          </m:rPr>
          <w:rPr>
            <w:rFonts w:ascii="Times New Roman" w:hAnsi="Times New Roman"/>
            <w:sz w:val="20"/>
            <w:szCs w:val="20"/>
          </w:rPr>
          <m:t>-</m:t>
        </m:r>
        <m:r>
          <m:rPr>
            <m:sty m:val="p"/>
          </m:rPr>
          <w:rPr>
            <w:rFonts w:ascii="Cambria Math" w:hAnsi="Times New Roman"/>
            <w:sz w:val="20"/>
            <w:szCs w:val="20"/>
          </w:rPr>
          <m:t xml:space="preserve"> </m:t>
        </m:r>
      </m:oMath>
      <w:r w:rsidR="005A4F05" w:rsidRPr="005A4F05">
        <w:rPr>
          <w:rFonts w:ascii="Times New Roman" w:eastAsiaTheme="minorEastAsia" w:hAnsi="Times New Roman"/>
          <w:sz w:val="20"/>
          <w:szCs w:val="20"/>
        </w:rPr>
        <w:t>предельно допустимая концентрация соответствующего ЗВ, мг/дм</w:t>
      </w:r>
      <w:r w:rsidR="005A4F05" w:rsidRPr="005A4F05">
        <w:rPr>
          <w:rFonts w:ascii="Times New Roman" w:eastAsiaTheme="minorEastAsia" w:hAnsi="Times New Roman"/>
          <w:sz w:val="20"/>
          <w:szCs w:val="20"/>
          <w:vertAlign w:val="superscript"/>
        </w:rPr>
        <w:t>3</w:t>
      </w:r>
      <w:r w:rsidR="005A4F05" w:rsidRPr="005A4F05">
        <w:rPr>
          <w:rFonts w:ascii="Times New Roman" w:eastAsiaTheme="minorEastAsia" w:hAnsi="Times New Roman"/>
          <w:sz w:val="20"/>
          <w:szCs w:val="20"/>
        </w:rPr>
        <w:t>;</w:t>
      </w:r>
    </w:p>
    <w:p w:rsidR="005A4F05" w:rsidRPr="005A4F05" w:rsidRDefault="005A4F05" w:rsidP="007734C6">
      <w:pPr>
        <w:widowControl w:val="0"/>
        <w:spacing w:after="0" w:line="228" w:lineRule="auto"/>
        <w:ind w:firstLine="284"/>
        <w:jc w:val="both"/>
        <w:rPr>
          <w:rFonts w:ascii="Times New Roman" w:eastAsiaTheme="minorEastAsia" w:hAnsi="Times New Roman"/>
          <w:sz w:val="20"/>
          <w:szCs w:val="20"/>
        </w:rPr>
      </w:pPr>
      <w:r w:rsidRPr="005A4F05">
        <w:rPr>
          <w:rFonts w:ascii="Times New Roman" w:eastAsiaTheme="minorEastAsia" w:hAnsi="Times New Roman"/>
          <w:sz w:val="20"/>
          <w:szCs w:val="20"/>
          <w:lang w:val="en-US"/>
        </w:rPr>
        <w:t>n</w:t>
      </w:r>
      <w:r w:rsidRPr="005A4F05">
        <w:rPr>
          <w:rFonts w:ascii="Times New Roman" w:eastAsiaTheme="minorEastAsia" w:hAnsi="Times New Roman"/>
          <w:sz w:val="20"/>
          <w:szCs w:val="20"/>
        </w:rPr>
        <w:t xml:space="preserve"> – </w:t>
      </w:r>
      <w:proofErr w:type="gramStart"/>
      <w:r w:rsidRPr="005A4F05">
        <w:rPr>
          <w:rFonts w:ascii="Times New Roman" w:eastAsiaTheme="minorEastAsia" w:hAnsi="Times New Roman"/>
          <w:sz w:val="20"/>
          <w:szCs w:val="20"/>
        </w:rPr>
        <w:t>количество</w:t>
      </w:r>
      <w:proofErr w:type="gramEnd"/>
      <w:r w:rsidRPr="005A4F05">
        <w:rPr>
          <w:rFonts w:ascii="Times New Roman" w:eastAsiaTheme="minorEastAsia" w:hAnsi="Times New Roman"/>
          <w:sz w:val="20"/>
          <w:szCs w:val="20"/>
        </w:rPr>
        <w:t xml:space="preserve"> ЗВ (</w:t>
      </w:r>
      <w:r w:rsidRPr="005A4F05">
        <w:rPr>
          <w:rFonts w:ascii="Times New Roman" w:eastAsiaTheme="minorEastAsia" w:hAnsi="Times New Roman"/>
          <w:sz w:val="20"/>
          <w:szCs w:val="20"/>
          <w:lang w:val="en-US"/>
        </w:rPr>
        <w:t>n</w:t>
      </w:r>
      <w:r w:rsidR="0095240E">
        <w:rPr>
          <w:rFonts w:ascii="Times New Roman" w:eastAsiaTheme="minorEastAsia" w:hAnsi="Times New Roman"/>
          <w:sz w:val="20"/>
          <w:szCs w:val="20"/>
        </w:rPr>
        <w:t xml:space="preserve"> </w:t>
      </w:r>
      <w:r w:rsidRPr="005A4F05">
        <w:rPr>
          <w:rFonts w:ascii="Times New Roman" w:eastAsiaTheme="minorEastAsia" w:hAnsi="Times New Roman"/>
          <w:sz w:val="20"/>
          <w:szCs w:val="20"/>
        </w:rPr>
        <w:t>=</w:t>
      </w:r>
      <w:r w:rsidR="0095240E">
        <w:rPr>
          <w:rFonts w:ascii="Times New Roman" w:eastAsiaTheme="minorEastAsia" w:hAnsi="Times New Roman"/>
          <w:sz w:val="20"/>
          <w:szCs w:val="20"/>
        </w:rPr>
        <w:t xml:space="preserve"> </w:t>
      </w:r>
      <w:r w:rsidRPr="005A4F05">
        <w:rPr>
          <w:rFonts w:ascii="Times New Roman" w:eastAsiaTheme="minorEastAsia" w:hAnsi="Times New Roman"/>
          <w:sz w:val="20"/>
          <w:szCs w:val="20"/>
        </w:rPr>
        <w:t>6).</w:t>
      </w:r>
    </w:p>
    <w:p w:rsidR="005A4F05" w:rsidRPr="005A4F05" w:rsidRDefault="005A4F05" w:rsidP="007734C6">
      <w:pPr>
        <w:widowControl w:val="0"/>
        <w:spacing w:after="0" w:line="228" w:lineRule="auto"/>
        <w:ind w:firstLine="284"/>
        <w:jc w:val="both"/>
        <w:rPr>
          <w:rFonts w:ascii="Times New Roman" w:eastAsiaTheme="minorEastAsia" w:hAnsi="Times New Roman"/>
          <w:sz w:val="20"/>
          <w:szCs w:val="20"/>
        </w:rPr>
      </w:pPr>
      <w:r w:rsidRPr="005A4F05">
        <w:rPr>
          <w:rFonts w:ascii="Times New Roman" w:eastAsiaTheme="minorEastAsia" w:hAnsi="Times New Roman"/>
          <w:sz w:val="20"/>
          <w:szCs w:val="20"/>
        </w:rPr>
        <w:t>Степень загрязнения вод определялась с помощью единых крит</w:t>
      </w:r>
      <w:r w:rsidRPr="005A4F05">
        <w:rPr>
          <w:rFonts w:ascii="Times New Roman" w:eastAsiaTheme="minorEastAsia" w:hAnsi="Times New Roman"/>
          <w:sz w:val="20"/>
          <w:szCs w:val="20"/>
        </w:rPr>
        <w:t>е</w:t>
      </w:r>
      <w:r w:rsidRPr="005A4F05">
        <w:rPr>
          <w:rFonts w:ascii="Times New Roman" w:eastAsiaTheme="minorEastAsia" w:hAnsi="Times New Roman"/>
          <w:sz w:val="20"/>
          <w:szCs w:val="20"/>
        </w:rPr>
        <w:t>риев оценки принятых в системе Госкомгтдрометра республики Бел</w:t>
      </w:r>
      <w:r w:rsidRPr="005A4F05">
        <w:rPr>
          <w:rFonts w:ascii="Times New Roman" w:eastAsiaTheme="minorEastAsia" w:hAnsi="Times New Roman"/>
          <w:sz w:val="20"/>
          <w:szCs w:val="20"/>
        </w:rPr>
        <w:t>а</w:t>
      </w:r>
      <w:r w:rsidRPr="005A4F05">
        <w:rPr>
          <w:rFonts w:ascii="Times New Roman" w:eastAsiaTheme="minorEastAsia" w:hAnsi="Times New Roman"/>
          <w:sz w:val="20"/>
          <w:szCs w:val="20"/>
        </w:rPr>
        <w:t>русь [3].</w:t>
      </w:r>
    </w:p>
    <w:p w:rsidR="005A4F05" w:rsidRPr="005A4F05" w:rsidRDefault="005A4F05" w:rsidP="00944D82">
      <w:pPr>
        <w:widowControl w:val="0"/>
        <w:spacing w:after="0" w:line="230" w:lineRule="auto"/>
        <w:ind w:firstLine="284"/>
        <w:jc w:val="both"/>
        <w:rPr>
          <w:rFonts w:ascii="Times New Roman" w:eastAsiaTheme="minorEastAsia" w:hAnsi="Times New Roman"/>
          <w:sz w:val="20"/>
          <w:szCs w:val="20"/>
        </w:rPr>
      </w:pPr>
      <w:r w:rsidRPr="005A4F05">
        <w:rPr>
          <w:rFonts w:ascii="Times New Roman" w:eastAsiaTheme="minorEastAsia" w:hAnsi="Times New Roman"/>
          <w:sz w:val="20"/>
          <w:szCs w:val="20"/>
        </w:rPr>
        <w:lastRenderedPageBreak/>
        <w:t>В озере Сенненское в вышеуказанных точках ИЗВ изменился в пределах ИЗВ-1,42…1,08. Качество воды согласно [3] соответству</w:t>
      </w:r>
      <w:r w:rsidR="0095240E">
        <w:rPr>
          <w:rFonts w:ascii="Times New Roman" w:eastAsiaTheme="minorEastAsia" w:hAnsi="Times New Roman"/>
          <w:sz w:val="20"/>
          <w:szCs w:val="20"/>
        </w:rPr>
        <w:t>ет «умеренному загрязнению» (</w:t>
      </w:r>
      <w:r w:rsidR="0095240E">
        <w:rPr>
          <w:rFonts w:ascii="Times New Roman" w:eastAsiaTheme="minorEastAsia" w:hAnsi="Times New Roman"/>
        </w:rPr>
        <w:t>III</w:t>
      </w:r>
      <w:r w:rsidRPr="005A4F05">
        <w:rPr>
          <w:rFonts w:ascii="Times New Roman" w:eastAsiaTheme="minorEastAsia" w:hAnsi="Times New Roman"/>
          <w:sz w:val="20"/>
          <w:szCs w:val="20"/>
        </w:rPr>
        <w:t xml:space="preserve"> класс качества).</w:t>
      </w:r>
    </w:p>
    <w:p w:rsidR="005A4F05" w:rsidRPr="005A4F05" w:rsidRDefault="005A4F05" w:rsidP="00944D82">
      <w:pPr>
        <w:widowControl w:val="0"/>
        <w:spacing w:after="0" w:line="230" w:lineRule="auto"/>
        <w:ind w:firstLine="284"/>
        <w:jc w:val="both"/>
        <w:rPr>
          <w:rFonts w:ascii="Times New Roman" w:eastAsiaTheme="minorEastAsia" w:hAnsi="Times New Roman"/>
          <w:sz w:val="20"/>
          <w:szCs w:val="20"/>
        </w:rPr>
      </w:pPr>
      <w:r w:rsidRPr="005A4F05">
        <w:rPr>
          <w:rFonts w:ascii="Times New Roman" w:eastAsiaTheme="minorEastAsia" w:hAnsi="Times New Roman"/>
          <w:sz w:val="20"/>
          <w:szCs w:val="20"/>
        </w:rPr>
        <w:t>Качество воды оз. Се</w:t>
      </w:r>
      <w:r w:rsidR="0095240E">
        <w:rPr>
          <w:rFonts w:ascii="Times New Roman" w:eastAsiaTheme="minorEastAsia" w:hAnsi="Times New Roman"/>
          <w:sz w:val="20"/>
          <w:szCs w:val="20"/>
        </w:rPr>
        <w:t>рокоротнянское соответствует</w:t>
      </w:r>
      <w:r w:rsidR="0095240E" w:rsidRPr="0095240E">
        <w:rPr>
          <w:rFonts w:ascii="Times New Roman" w:eastAsiaTheme="minorEastAsia" w:hAnsi="Times New Roman"/>
        </w:rPr>
        <w:t xml:space="preserve"> </w:t>
      </w:r>
      <w:r w:rsidR="0095240E">
        <w:rPr>
          <w:rFonts w:ascii="Times New Roman" w:eastAsiaTheme="minorEastAsia" w:hAnsi="Times New Roman"/>
        </w:rPr>
        <w:t>III</w:t>
      </w:r>
      <w:r w:rsidRPr="005A4F05">
        <w:rPr>
          <w:rFonts w:ascii="Times New Roman" w:eastAsiaTheme="minorEastAsia" w:hAnsi="Times New Roman"/>
          <w:sz w:val="20"/>
          <w:szCs w:val="20"/>
        </w:rPr>
        <w:t xml:space="preserve"> классу «умеренное загрязнение», а ИЗВ изменяется в пределах ИЗВ=1,16…1,00.</w:t>
      </w:r>
    </w:p>
    <w:p w:rsidR="005A4F05" w:rsidRPr="005A4F05" w:rsidRDefault="005A4F05" w:rsidP="00944D82">
      <w:pPr>
        <w:widowControl w:val="0"/>
        <w:spacing w:after="0" w:line="230" w:lineRule="auto"/>
        <w:ind w:firstLine="284"/>
        <w:jc w:val="both"/>
        <w:rPr>
          <w:rFonts w:ascii="Times New Roman" w:eastAsiaTheme="minorEastAsia" w:hAnsi="Times New Roman"/>
          <w:sz w:val="20"/>
          <w:szCs w:val="20"/>
        </w:rPr>
      </w:pPr>
      <w:r w:rsidRPr="005A4F05">
        <w:rPr>
          <w:rFonts w:ascii="Times New Roman" w:eastAsiaTheme="minorEastAsia" w:hAnsi="Times New Roman"/>
          <w:sz w:val="20"/>
          <w:szCs w:val="20"/>
        </w:rPr>
        <w:t xml:space="preserve">Отмечается уменьшение степени загрязнения воды в озере Бол. Ореховское по мере удаления от сброса </w:t>
      </w:r>
      <w:proofErr w:type="gramStart"/>
      <w:r w:rsidRPr="005A4F05">
        <w:rPr>
          <w:rFonts w:ascii="Times New Roman" w:eastAsiaTheme="minorEastAsia" w:hAnsi="Times New Roman"/>
          <w:sz w:val="20"/>
          <w:szCs w:val="20"/>
        </w:rPr>
        <w:t>СВ</w:t>
      </w:r>
      <w:proofErr w:type="gramEnd"/>
      <w:r w:rsidRPr="005A4F05">
        <w:rPr>
          <w:rFonts w:ascii="Times New Roman" w:eastAsiaTheme="minorEastAsia" w:hAnsi="Times New Roman"/>
          <w:sz w:val="20"/>
          <w:szCs w:val="20"/>
        </w:rPr>
        <w:t xml:space="preserve"> к середине озера. Индекс загрязнённости изменяется в пределах ИЗВ=1,50…1,30. Вода озера соответствует «умеренному</w:t>
      </w:r>
      <w:r w:rsidR="00D33126">
        <w:rPr>
          <w:rFonts w:ascii="Times New Roman" w:eastAsiaTheme="minorEastAsia" w:hAnsi="Times New Roman"/>
          <w:sz w:val="20"/>
          <w:szCs w:val="20"/>
        </w:rPr>
        <w:t xml:space="preserve"> загрязнению» и относится к </w:t>
      </w:r>
      <w:r w:rsidR="00D33126">
        <w:rPr>
          <w:rFonts w:ascii="Times New Roman" w:eastAsiaTheme="minorEastAsia" w:hAnsi="Times New Roman"/>
        </w:rPr>
        <w:t>III</w:t>
      </w:r>
      <w:r w:rsidR="00D33126">
        <w:rPr>
          <w:rFonts w:ascii="Times New Roman" w:eastAsiaTheme="minorEastAsia" w:hAnsi="Times New Roman"/>
          <w:sz w:val="20"/>
          <w:szCs w:val="20"/>
        </w:rPr>
        <w:t xml:space="preserve"> </w:t>
      </w:r>
      <w:r w:rsidRPr="005A4F05">
        <w:rPr>
          <w:rFonts w:ascii="Times New Roman" w:eastAsiaTheme="minorEastAsia" w:hAnsi="Times New Roman"/>
          <w:sz w:val="20"/>
          <w:szCs w:val="20"/>
        </w:rPr>
        <w:t>классу качества.</w:t>
      </w:r>
    </w:p>
    <w:p w:rsidR="005A4F05" w:rsidRPr="005A4F05" w:rsidRDefault="005A4F05" w:rsidP="00D33126">
      <w:pPr>
        <w:widowControl w:val="0"/>
        <w:spacing w:after="0" w:line="233" w:lineRule="auto"/>
        <w:ind w:firstLine="284"/>
        <w:jc w:val="both"/>
        <w:rPr>
          <w:rFonts w:ascii="Times New Roman" w:eastAsiaTheme="minorEastAsia" w:hAnsi="Times New Roman"/>
          <w:sz w:val="20"/>
          <w:szCs w:val="20"/>
        </w:rPr>
      </w:pPr>
      <w:r w:rsidRPr="005A4F05">
        <w:rPr>
          <w:rFonts w:ascii="Times New Roman" w:eastAsiaTheme="minorEastAsia" w:hAnsi="Times New Roman"/>
          <w:sz w:val="20"/>
          <w:szCs w:val="20"/>
        </w:rPr>
        <w:t xml:space="preserve">Наиболее сильному загрязнению подвержено озеро Девинское. 7.08.2007 г. В месте сброса </w:t>
      </w:r>
      <w:proofErr w:type="gramStart"/>
      <w:r w:rsidRPr="005A4F05">
        <w:rPr>
          <w:rFonts w:ascii="Times New Roman" w:eastAsiaTheme="minorEastAsia" w:hAnsi="Times New Roman"/>
          <w:sz w:val="20"/>
          <w:szCs w:val="20"/>
        </w:rPr>
        <w:t>СВ</w:t>
      </w:r>
      <w:proofErr w:type="gramEnd"/>
      <w:r w:rsidRPr="005A4F05">
        <w:rPr>
          <w:rFonts w:ascii="Times New Roman" w:eastAsiaTheme="minorEastAsia" w:hAnsi="Times New Roman"/>
          <w:sz w:val="20"/>
          <w:szCs w:val="20"/>
        </w:rPr>
        <w:t xml:space="preserve"> ИЗВ</w:t>
      </w:r>
      <w:r w:rsidR="0095240E">
        <w:rPr>
          <w:rFonts w:ascii="Times New Roman" w:eastAsiaTheme="minorEastAsia" w:hAnsi="Times New Roman"/>
          <w:sz w:val="20"/>
          <w:szCs w:val="20"/>
        </w:rPr>
        <w:t xml:space="preserve"> </w:t>
      </w:r>
      <w:r w:rsidRPr="005A4F05">
        <w:rPr>
          <w:rFonts w:ascii="Times New Roman" w:eastAsiaTheme="minorEastAsia" w:hAnsi="Times New Roman"/>
          <w:sz w:val="20"/>
          <w:szCs w:val="20"/>
        </w:rPr>
        <w:t>=</w:t>
      </w:r>
      <w:r w:rsidR="0095240E">
        <w:rPr>
          <w:rFonts w:ascii="Times New Roman" w:eastAsiaTheme="minorEastAsia" w:hAnsi="Times New Roman"/>
          <w:sz w:val="20"/>
          <w:szCs w:val="20"/>
        </w:rPr>
        <w:t xml:space="preserve"> </w:t>
      </w:r>
      <w:r w:rsidRPr="005A4F05">
        <w:rPr>
          <w:rFonts w:ascii="Times New Roman" w:eastAsiaTheme="minorEastAsia" w:hAnsi="Times New Roman"/>
          <w:sz w:val="20"/>
          <w:szCs w:val="20"/>
        </w:rPr>
        <w:t>8,39. Вода характер</w:t>
      </w:r>
      <w:r w:rsidR="0095240E">
        <w:rPr>
          <w:rFonts w:ascii="Times New Roman" w:eastAsiaTheme="minorEastAsia" w:hAnsi="Times New Roman"/>
          <w:sz w:val="20"/>
          <w:szCs w:val="20"/>
        </w:rPr>
        <w:t>изуется как «очень грязная» (V</w:t>
      </w:r>
      <w:r w:rsidRPr="005A4F05">
        <w:rPr>
          <w:rFonts w:ascii="Times New Roman" w:eastAsiaTheme="minorEastAsia" w:hAnsi="Times New Roman"/>
          <w:sz w:val="20"/>
          <w:szCs w:val="20"/>
        </w:rPr>
        <w:t>І класс качества). В среднем за период наблюдений качество воды незначительно улучшилось ИЗВ</w:t>
      </w:r>
      <w:r w:rsidR="0095240E">
        <w:rPr>
          <w:rFonts w:ascii="Times New Roman" w:eastAsiaTheme="minorEastAsia" w:hAnsi="Times New Roman"/>
          <w:sz w:val="20"/>
          <w:szCs w:val="20"/>
        </w:rPr>
        <w:t xml:space="preserve"> </w:t>
      </w:r>
      <w:r w:rsidRPr="005A4F05">
        <w:rPr>
          <w:rFonts w:ascii="Times New Roman" w:eastAsiaTheme="minorEastAsia" w:hAnsi="Times New Roman"/>
          <w:sz w:val="20"/>
          <w:szCs w:val="20"/>
        </w:rPr>
        <w:t>=</w:t>
      </w:r>
      <w:r w:rsidR="0095240E">
        <w:rPr>
          <w:rFonts w:ascii="Times New Roman" w:eastAsiaTheme="minorEastAsia" w:hAnsi="Times New Roman"/>
          <w:sz w:val="20"/>
          <w:szCs w:val="20"/>
        </w:rPr>
        <w:t xml:space="preserve"> </w:t>
      </w:r>
      <w:r w:rsidRPr="005A4F05">
        <w:rPr>
          <w:rFonts w:ascii="Times New Roman" w:eastAsiaTheme="minorEastAsia" w:hAnsi="Times New Roman"/>
          <w:sz w:val="20"/>
          <w:szCs w:val="20"/>
        </w:rPr>
        <w:t>4,61 (вода озера «грязная»).</w:t>
      </w:r>
    </w:p>
    <w:p w:rsidR="005A4F05" w:rsidRPr="005A4F05" w:rsidRDefault="005A4F05" w:rsidP="00D33126">
      <w:pPr>
        <w:widowControl w:val="0"/>
        <w:spacing w:after="0" w:line="233" w:lineRule="auto"/>
        <w:ind w:firstLine="284"/>
        <w:jc w:val="both"/>
        <w:rPr>
          <w:rFonts w:ascii="Times New Roman" w:eastAsiaTheme="minorEastAsia" w:hAnsi="Times New Roman"/>
          <w:sz w:val="20"/>
          <w:szCs w:val="20"/>
        </w:rPr>
      </w:pPr>
      <w:r w:rsidRPr="005A4F05">
        <w:rPr>
          <w:rFonts w:ascii="Times New Roman" w:eastAsiaTheme="minorEastAsia" w:hAnsi="Times New Roman"/>
          <w:sz w:val="20"/>
          <w:szCs w:val="20"/>
        </w:rPr>
        <w:t>Проведённые исследования позволяют сделать следующие выводы:</w:t>
      </w:r>
    </w:p>
    <w:p w:rsidR="005A4F05" w:rsidRPr="005A4F05" w:rsidRDefault="0095240E" w:rsidP="00086B04">
      <w:pPr>
        <w:pStyle w:val="ab"/>
        <w:widowControl w:val="0"/>
        <w:spacing w:after="0" w:line="233" w:lineRule="auto"/>
        <w:ind w:left="0" w:firstLine="284"/>
        <w:jc w:val="both"/>
        <w:rPr>
          <w:rFonts w:ascii="Times New Roman" w:eastAsiaTheme="minorEastAsia" w:hAnsi="Times New Roman"/>
          <w:lang w:val="ru-RU"/>
        </w:rPr>
      </w:pPr>
      <w:r>
        <w:rPr>
          <w:rFonts w:ascii="Times New Roman" w:eastAsiaTheme="minorEastAsia" w:hAnsi="Times New Roman"/>
          <w:lang w:val="ru-RU"/>
        </w:rPr>
        <w:t xml:space="preserve">1. </w:t>
      </w:r>
      <w:r w:rsidR="005A4F05" w:rsidRPr="005A4F05">
        <w:rPr>
          <w:rFonts w:ascii="Times New Roman" w:eastAsiaTheme="minorEastAsia" w:hAnsi="Times New Roman"/>
          <w:lang w:val="ru-RU"/>
        </w:rPr>
        <w:t xml:space="preserve">В результате недостаточной очистки </w:t>
      </w:r>
      <w:proofErr w:type="gramStart"/>
      <w:r w:rsidR="005A4F05" w:rsidRPr="005A4F05">
        <w:rPr>
          <w:rFonts w:ascii="Times New Roman" w:eastAsiaTheme="minorEastAsia" w:hAnsi="Times New Roman"/>
          <w:lang w:val="ru-RU"/>
        </w:rPr>
        <w:t>СВ</w:t>
      </w:r>
      <w:proofErr w:type="gramEnd"/>
      <w:r w:rsidR="005A4F05" w:rsidRPr="005A4F05">
        <w:rPr>
          <w:rFonts w:ascii="Times New Roman" w:eastAsiaTheme="minorEastAsia" w:hAnsi="Times New Roman"/>
          <w:lang w:val="ru-RU"/>
        </w:rPr>
        <w:t xml:space="preserve"> на очистных сооруж</w:t>
      </w:r>
      <w:r w:rsidR="005A4F05" w:rsidRPr="005A4F05">
        <w:rPr>
          <w:rFonts w:ascii="Times New Roman" w:eastAsiaTheme="minorEastAsia" w:hAnsi="Times New Roman"/>
          <w:lang w:val="ru-RU"/>
        </w:rPr>
        <w:t>е</w:t>
      </w:r>
      <w:r w:rsidR="005A4F05" w:rsidRPr="005A4F05">
        <w:rPr>
          <w:rFonts w:ascii="Times New Roman" w:eastAsiaTheme="minorEastAsia" w:hAnsi="Times New Roman"/>
          <w:lang w:val="ru-RU"/>
        </w:rPr>
        <w:t>ниях в 2012 г. В озерах Сенненское, Серокоротнянское, Бол. Орехо</w:t>
      </w:r>
      <w:r w:rsidR="005A4F05" w:rsidRPr="005A4F05">
        <w:rPr>
          <w:rFonts w:ascii="Times New Roman" w:eastAsiaTheme="minorEastAsia" w:hAnsi="Times New Roman"/>
          <w:lang w:val="ru-RU"/>
        </w:rPr>
        <w:t>в</w:t>
      </w:r>
      <w:r w:rsidR="005A4F05" w:rsidRPr="005A4F05">
        <w:rPr>
          <w:rFonts w:ascii="Times New Roman" w:eastAsiaTheme="minorEastAsia" w:hAnsi="Times New Roman"/>
          <w:lang w:val="ru-RU"/>
        </w:rPr>
        <w:t>ское отмечается ухудшение качества воды. Вода характеризуется как «умеренно</w:t>
      </w:r>
      <w:r>
        <w:rPr>
          <w:rFonts w:ascii="Times New Roman" w:eastAsiaTheme="minorEastAsia" w:hAnsi="Times New Roman"/>
          <w:lang w:val="ru-RU"/>
        </w:rPr>
        <w:t xml:space="preserve"> загрязнённая» и относится к III</w:t>
      </w:r>
      <w:r w:rsidR="005A4F05" w:rsidRPr="005A4F05">
        <w:rPr>
          <w:rFonts w:ascii="Times New Roman" w:eastAsiaTheme="minorEastAsia" w:hAnsi="Times New Roman"/>
          <w:lang w:val="ru-RU"/>
        </w:rPr>
        <w:t xml:space="preserve"> классу качества.</w:t>
      </w:r>
    </w:p>
    <w:p w:rsidR="005A4F05" w:rsidRPr="0095240E" w:rsidRDefault="0095240E" w:rsidP="00D33126">
      <w:pPr>
        <w:widowControl w:val="0"/>
        <w:spacing w:after="0" w:line="233" w:lineRule="auto"/>
        <w:ind w:firstLine="284"/>
        <w:jc w:val="both"/>
        <w:rPr>
          <w:rFonts w:ascii="Times New Roman" w:eastAsiaTheme="minorEastAsia" w:hAnsi="Times New Roman"/>
          <w:sz w:val="20"/>
          <w:szCs w:val="20"/>
        </w:rPr>
      </w:pPr>
      <w:r w:rsidRPr="0095240E">
        <w:rPr>
          <w:rFonts w:ascii="Times New Roman" w:eastAsiaTheme="minorEastAsia" w:hAnsi="Times New Roman"/>
          <w:sz w:val="20"/>
          <w:szCs w:val="20"/>
        </w:rPr>
        <w:t xml:space="preserve">2. </w:t>
      </w:r>
      <w:r w:rsidR="005A4F05" w:rsidRPr="0095240E">
        <w:rPr>
          <w:rFonts w:ascii="Times New Roman" w:eastAsiaTheme="minorEastAsia" w:hAnsi="Times New Roman"/>
          <w:sz w:val="20"/>
          <w:szCs w:val="20"/>
        </w:rPr>
        <w:t>В связи с сильным загрязнением озера Девинское, не рекоменд</w:t>
      </w:r>
      <w:r w:rsidR="005A4F05" w:rsidRPr="0095240E">
        <w:rPr>
          <w:rFonts w:ascii="Times New Roman" w:eastAsiaTheme="minorEastAsia" w:hAnsi="Times New Roman"/>
          <w:sz w:val="20"/>
          <w:szCs w:val="20"/>
        </w:rPr>
        <w:t>у</w:t>
      </w:r>
      <w:r w:rsidR="005A4F05" w:rsidRPr="0095240E">
        <w:rPr>
          <w:rFonts w:ascii="Times New Roman" w:eastAsiaTheme="minorEastAsia" w:hAnsi="Times New Roman"/>
          <w:sz w:val="20"/>
          <w:szCs w:val="20"/>
        </w:rPr>
        <w:t>ется использовать его в рекреационных целях.</w:t>
      </w:r>
    </w:p>
    <w:p w:rsidR="005A4F05" w:rsidRPr="005A4F05" w:rsidRDefault="0095240E" w:rsidP="00086B04">
      <w:pPr>
        <w:pStyle w:val="ab"/>
        <w:widowControl w:val="0"/>
        <w:spacing w:after="0" w:line="233" w:lineRule="auto"/>
        <w:ind w:left="0" w:firstLine="284"/>
        <w:jc w:val="both"/>
        <w:rPr>
          <w:rFonts w:ascii="Times New Roman" w:eastAsiaTheme="minorEastAsia" w:hAnsi="Times New Roman"/>
          <w:lang w:val="ru-RU"/>
        </w:rPr>
      </w:pPr>
      <w:r>
        <w:rPr>
          <w:rFonts w:ascii="Times New Roman" w:eastAsiaTheme="minorEastAsia" w:hAnsi="Times New Roman"/>
          <w:lang w:val="ru-RU"/>
        </w:rPr>
        <w:t xml:space="preserve">3. </w:t>
      </w:r>
      <w:r w:rsidR="005A4F05" w:rsidRPr="005A4F05">
        <w:rPr>
          <w:rFonts w:ascii="Times New Roman" w:eastAsiaTheme="minorEastAsia" w:hAnsi="Times New Roman"/>
          <w:lang w:val="ru-RU"/>
        </w:rPr>
        <w:t>Следует улучшить работу очистных сооружений оздоровител</w:t>
      </w:r>
      <w:r w:rsidR="005A4F05" w:rsidRPr="005A4F05">
        <w:rPr>
          <w:rFonts w:ascii="Times New Roman" w:eastAsiaTheme="minorEastAsia" w:hAnsi="Times New Roman"/>
          <w:lang w:val="ru-RU"/>
        </w:rPr>
        <w:t>ь</w:t>
      </w:r>
      <w:r w:rsidR="005A4F05" w:rsidRPr="005A4F05">
        <w:rPr>
          <w:rFonts w:ascii="Times New Roman" w:eastAsiaTheme="minorEastAsia" w:hAnsi="Times New Roman"/>
          <w:lang w:val="ru-RU"/>
        </w:rPr>
        <w:t xml:space="preserve">ного лагеря «Лесное озеро», сбрасывающего </w:t>
      </w:r>
      <w:proofErr w:type="gramStart"/>
      <w:r w:rsidR="005A4F05" w:rsidRPr="005A4F05">
        <w:rPr>
          <w:rFonts w:ascii="Times New Roman" w:eastAsiaTheme="minorEastAsia" w:hAnsi="Times New Roman"/>
          <w:lang w:val="ru-RU"/>
        </w:rPr>
        <w:t>СВ</w:t>
      </w:r>
      <w:proofErr w:type="gramEnd"/>
      <w:r w:rsidR="005A4F05" w:rsidRPr="005A4F05">
        <w:rPr>
          <w:rFonts w:ascii="Times New Roman" w:eastAsiaTheme="minorEastAsia" w:hAnsi="Times New Roman"/>
          <w:lang w:val="ru-RU"/>
        </w:rPr>
        <w:t xml:space="preserve"> в озеро Девинское.</w:t>
      </w:r>
    </w:p>
    <w:p w:rsidR="005A4F05" w:rsidRPr="005A4F05" w:rsidRDefault="005A4F05" w:rsidP="005A4F05">
      <w:pPr>
        <w:widowControl w:val="0"/>
        <w:spacing w:after="0" w:line="240" w:lineRule="auto"/>
        <w:ind w:firstLine="284"/>
        <w:jc w:val="both"/>
        <w:rPr>
          <w:rFonts w:ascii="Times New Roman" w:eastAsiaTheme="minorEastAsia" w:hAnsi="Times New Roman"/>
          <w:sz w:val="20"/>
          <w:szCs w:val="20"/>
        </w:rPr>
      </w:pPr>
    </w:p>
    <w:p w:rsidR="005A4F05" w:rsidRDefault="005771F7" w:rsidP="005771F7">
      <w:pPr>
        <w:widowControl w:val="0"/>
        <w:spacing w:after="0" w:line="240" w:lineRule="auto"/>
        <w:jc w:val="center"/>
        <w:rPr>
          <w:rFonts w:ascii="Times New Roman" w:eastAsiaTheme="minorEastAsia" w:hAnsi="Times New Roman"/>
          <w:b/>
          <w:sz w:val="16"/>
          <w:szCs w:val="16"/>
        </w:rPr>
      </w:pPr>
      <w:r w:rsidRPr="005771F7">
        <w:rPr>
          <w:rFonts w:ascii="Times New Roman" w:eastAsiaTheme="minorEastAsia" w:hAnsi="Times New Roman"/>
          <w:b/>
          <w:sz w:val="16"/>
          <w:szCs w:val="16"/>
        </w:rPr>
        <w:t>ЛИТЕРАТУРА</w:t>
      </w:r>
    </w:p>
    <w:p w:rsidR="005771F7" w:rsidRPr="005771F7" w:rsidRDefault="005771F7" w:rsidP="005771F7">
      <w:pPr>
        <w:widowControl w:val="0"/>
        <w:spacing w:after="0" w:line="240" w:lineRule="auto"/>
        <w:jc w:val="center"/>
        <w:rPr>
          <w:rFonts w:ascii="Times New Roman" w:eastAsiaTheme="minorEastAsia" w:hAnsi="Times New Roman"/>
          <w:b/>
          <w:sz w:val="16"/>
          <w:szCs w:val="16"/>
        </w:rPr>
      </w:pPr>
    </w:p>
    <w:p w:rsidR="005A4F05" w:rsidRPr="005771F7" w:rsidRDefault="005771F7" w:rsidP="005771F7">
      <w:pPr>
        <w:widowControl w:val="0"/>
        <w:spacing w:after="0" w:line="240" w:lineRule="auto"/>
        <w:ind w:firstLine="284"/>
        <w:jc w:val="both"/>
        <w:rPr>
          <w:rFonts w:ascii="Times New Roman" w:eastAsiaTheme="minorEastAsia" w:hAnsi="Times New Roman"/>
          <w:sz w:val="16"/>
          <w:szCs w:val="16"/>
        </w:rPr>
      </w:pPr>
      <w:r>
        <w:rPr>
          <w:rFonts w:ascii="Times New Roman" w:eastAsiaTheme="minorEastAsia" w:hAnsi="Times New Roman"/>
          <w:sz w:val="16"/>
          <w:szCs w:val="16"/>
        </w:rPr>
        <w:t xml:space="preserve">1. </w:t>
      </w:r>
      <w:r w:rsidR="005A4F05" w:rsidRPr="005771F7">
        <w:rPr>
          <w:rFonts w:ascii="Times New Roman" w:eastAsiaTheme="minorEastAsia" w:hAnsi="Times New Roman"/>
          <w:sz w:val="16"/>
          <w:szCs w:val="16"/>
        </w:rPr>
        <w:t>Калинин</w:t>
      </w:r>
      <w:r>
        <w:rPr>
          <w:rFonts w:ascii="Times New Roman" w:eastAsiaTheme="minorEastAsia" w:hAnsi="Times New Roman"/>
          <w:sz w:val="16"/>
          <w:szCs w:val="16"/>
        </w:rPr>
        <w:t>,</w:t>
      </w:r>
      <w:r w:rsidR="005A4F05" w:rsidRPr="005771F7">
        <w:rPr>
          <w:rFonts w:ascii="Times New Roman" w:eastAsiaTheme="minorEastAsia" w:hAnsi="Times New Roman"/>
          <w:sz w:val="16"/>
          <w:szCs w:val="16"/>
        </w:rPr>
        <w:t xml:space="preserve"> М.Ю. водные ресурсы Витебской области / М.Ю.Калинин, А.А.Волчек; под ред. М.Ю. Калинина. - Мн.: Белэнс, 2004.-144с.</w:t>
      </w:r>
    </w:p>
    <w:p w:rsidR="005A4F05" w:rsidRPr="005771F7" w:rsidRDefault="005771F7" w:rsidP="005771F7">
      <w:pPr>
        <w:widowControl w:val="0"/>
        <w:spacing w:after="0" w:line="240" w:lineRule="auto"/>
        <w:ind w:firstLine="284"/>
        <w:jc w:val="both"/>
        <w:rPr>
          <w:rFonts w:ascii="Times New Roman" w:eastAsiaTheme="minorEastAsia" w:hAnsi="Times New Roman"/>
          <w:sz w:val="16"/>
          <w:szCs w:val="16"/>
        </w:rPr>
      </w:pPr>
      <w:r>
        <w:rPr>
          <w:rFonts w:ascii="Times New Roman" w:eastAsiaTheme="minorEastAsia" w:hAnsi="Times New Roman"/>
          <w:sz w:val="16"/>
          <w:szCs w:val="16"/>
        </w:rPr>
        <w:t xml:space="preserve">2. </w:t>
      </w:r>
      <w:r w:rsidR="005A4F05" w:rsidRPr="005771F7">
        <w:rPr>
          <w:rFonts w:ascii="Times New Roman" w:eastAsiaTheme="minorEastAsia" w:hAnsi="Times New Roman"/>
          <w:sz w:val="16"/>
          <w:szCs w:val="16"/>
        </w:rPr>
        <w:t xml:space="preserve">Национальная система мониторинга окружающей среды Республики Беларусь: результаты наблюдений, 2005 / Под </w:t>
      </w:r>
      <w:proofErr w:type="gramStart"/>
      <w:r w:rsidR="005A4F05" w:rsidRPr="005771F7">
        <w:rPr>
          <w:rFonts w:ascii="Times New Roman" w:eastAsiaTheme="minorEastAsia" w:hAnsi="Times New Roman"/>
          <w:sz w:val="16"/>
          <w:szCs w:val="16"/>
        </w:rPr>
        <w:t>ред</w:t>
      </w:r>
      <w:proofErr w:type="gramEnd"/>
      <w:r w:rsidR="005A4F05" w:rsidRPr="005771F7">
        <w:rPr>
          <w:rFonts w:ascii="Times New Roman" w:eastAsiaTheme="minorEastAsia" w:hAnsi="Times New Roman"/>
          <w:sz w:val="16"/>
          <w:szCs w:val="16"/>
        </w:rPr>
        <w:t xml:space="preserve"> С.И.Кузьмина, С.П.Уточкиной / Министерство природных ресурсов и охраны окружающей среды Республики Беларусь. – Минск: РУП «БелНИЦ Экология», 2006.-272с.</w:t>
      </w:r>
    </w:p>
    <w:p w:rsidR="005A4F05" w:rsidRDefault="005771F7" w:rsidP="005771F7">
      <w:pPr>
        <w:widowControl w:val="0"/>
        <w:spacing w:after="0" w:line="240" w:lineRule="auto"/>
        <w:ind w:firstLine="284"/>
        <w:jc w:val="both"/>
        <w:rPr>
          <w:rFonts w:ascii="Times New Roman" w:eastAsiaTheme="minorEastAsia" w:hAnsi="Times New Roman"/>
          <w:sz w:val="16"/>
          <w:szCs w:val="16"/>
        </w:rPr>
      </w:pPr>
      <w:r>
        <w:rPr>
          <w:rFonts w:ascii="Times New Roman" w:eastAsiaTheme="minorEastAsia" w:hAnsi="Times New Roman"/>
          <w:sz w:val="16"/>
          <w:szCs w:val="16"/>
        </w:rPr>
        <w:t xml:space="preserve">3. </w:t>
      </w:r>
      <w:r w:rsidR="005A4F05" w:rsidRPr="005771F7">
        <w:rPr>
          <w:rFonts w:ascii="Times New Roman" w:eastAsiaTheme="minorEastAsia" w:hAnsi="Times New Roman"/>
          <w:sz w:val="16"/>
          <w:szCs w:val="16"/>
        </w:rPr>
        <w:t xml:space="preserve">Состояние окружающей среды Республики Беларусь: Нац доклад / Министерство природных ресурсов и охраны окружающей среды Республики Беларусь, НАН Беларуси, Белорусский научно-исследовательский центр «Экология». – Минск: ОДО «Лоранис-2», 2001.- </w:t>
      </w:r>
      <w:r>
        <w:rPr>
          <w:rFonts w:ascii="Times New Roman" w:eastAsiaTheme="minorEastAsia" w:hAnsi="Times New Roman"/>
          <w:sz w:val="16"/>
          <w:szCs w:val="16"/>
        </w:rPr>
        <w:t>96с.</w:t>
      </w:r>
    </w:p>
    <w:p w:rsidR="000F2A30" w:rsidRDefault="000F2A30" w:rsidP="005771F7">
      <w:pPr>
        <w:widowControl w:val="0"/>
        <w:spacing w:after="0" w:line="240" w:lineRule="auto"/>
        <w:ind w:firstLine="284"/>
        <w:jc w:val="both"/>
        <w:rPr>
          <w:rFonts w:ascii="Times New Roman" w:eastAsiaTheme="minorEastAsia" w:hAnsi="Times New Roman"/>
          <w:sz w:val="20"/>
          <w:szCs w:val="20"/>
        </w:rPr>
      </w:pPr>
    </w:p>
    <w:p w:rsidR="00734AC6" w:rsidRDefault="00734AC6" w:rsidP="005771F7">
      <w:pPr>
        <w:widowControl w:val="0"/>
        <w:spacing w:after="0" w:line="240" w:lineRule="auto"/>
        <w:ind w:firstLine="284"/>
        <w:jc w:val="both"/>
        <w:rPr>
          <w:rFonts w:ascii="Times New Roman" w:eastAsiaTheme="minorEastAsia" w:hAnsi="Times New Roman"/>
          <w:sz w:val="20"/>
          <w:szCs w:val="20"/>
        </w:rPr>
      </w:pPr>
    </w:p>
    <w:p w:rsidR="00734AC6" w:rsidRDefault="00734AC6" w:rsidP="005771F7">
      <w:pPr>
        <w:widowControl w:val="0"/>
        <w:spacing w:after="0" w:line="240" w:lineRule="auto"/>
        <w:ind w:firstLine="284"/>
        <w:jc w:val="both"/>
        <w:rPr>
          <w:rFonts w:ascii="Times New Roman" w:eastAsiaTheme="minorEastAsia" w:hAnsi="Times New Roman"/>
          <w:sz w:val="20"/>
          <w:szCs w:val="20"/>
        </w:rPr>
      </w:pPr>
    </w:p>
    <w:p w:rsidR="00734AC6" w:rsidRPr="000F2A30" w:rsidRDefault="00734AC6" w:rsidP="005771F7">
      <w:pPr>
        <w:widowControl w:val="0"/>
        <w:spacing w:after="0" w:line="240" w:lineRule="auto"/>
        <w:ind w:firstLine="284"/>
        <w:jc w:val="both"/>
        <w:rPr>
          <w:rFonts w:ascii="Times New Roman" w:eastAsiaTheme="minorEastAsia" w:hAnsi="Times New Roman"/>
          <w:sz w:val="20"/>
          <w:szCs w:val="20"/>
        </w:rPr>
      </w:pPr>
    </w:p>
    <w:p w:rsidR="00AA44B9" w:rsidRPr="00AA44B9" w:rsidRDefault="00AA44B9" w:rsidP="00AA44B9">
      <w:pPr>
        <w:pStyle w:val="210"/>
        <w:widowControl w:val="0"/>
        <w:ind w:firstLine="0"/>
        <w:jc w:val="left"/>
        <w:rPr>
          <w:bCs/>
          <w:sz w:val="20"/>
        </w:rPr>
      </w:pPr>
      <w:r w:rsidRPr="00AA44B9">
        <w:rPr>
          <w:bCs/>
          <w:sz w:val="20"/>
        </w:rPr>
        <w:lastRenderedPageBreak/>
        <w:t>УДК 626</w:t>
      </w:r>
    </w:p>
    <w:p w:rsidR="00AA44B9" w:rsidRPr="00AA44B9" w:rsidRDefault="00AA44B9" w:rsidP="00AA44B9">
      <w:pPr>
        <w:pStyle w:val="210"/>
        <w:ind w:firstLine="0"/>
        <w:jc w:val="left"/>
        <w:rPr>
          <w:bCs/>
          <w:sz w:val="20"/>
        </w:rPr>
      </w:pPr>
      <w:r w:rsidRPr="00AA44B9">
        <w:rPr>
          <w:bCs/>
          <w:sz w:val="20"/>
        </w:rPr>
        <w:t>КОРАНЬКОВ М.В.</w:t>
      </w:r>
      <w:r>
        <w:rPr>
          <w:bCs/>
          <w:sz w:val="20"/>
        </w:rPr>
        <w:t xml:space="preserve"> –</w:t>
      </w:r>
      <w:r w:rsidRPr="00AA44B9">
        <w:rPr>
          <w:bCs/>
          <w:sz w:val="20"/>
        </w:rPr>
        <w:t xml:space="preserve"> студент</w:t>
      </w:r>
    </w:p>
    <w:p w:rsidR="00AA44B9" w:rsidRDefault="00AA44B9" w:rsidP="00AA44B9">
      <w:pPr>
        <w:pStyle w:val="32"/>
        <w:spacing w:after="0" w:line="240" w:lineRule="auto"/>
        <w:ind w:left="0"/>
        <w:jc w:val="center"/>
        <w:rPr>
          <w:rFonts w:ascii="Times New Roman" w:hAnsi="Times New Roman"/>
          <w:b/>
          <w:bCs/>
          <w:sz w:val="20"/>
        </w:rPr>
      </w:pPr>
      <w:r w:rsidRPr="00AA44B9">
        <w:rPr>
          <w:rFonts w:ascii="Times New Roman" w:hAnsi="Times New Roman"/>
          <w:b/>
          <w:bCs/>
          <w:sz w:val="20"/>
        </w:rPr>
        <w:t xml:space="preserve">АНАЛИЗ АВТОМОБИЛЬНЫХ СТОЯНОК </w:t>
      </w:r>
      <w:proofErr w:type="gramStart"/>
      <w:r w:rsidRPr="00AA44B9">
        <w:rPr>
          <w:rFonts w:ascii="Times New Roman" w:hAnsi="Times New Roman"/>
          <w:b/>
          <w:bCs/>
          <w:sz w:val="20"/>
        </w:rPr>
        <w:t>ВРЕМЕННОГО</w:t>
      </w:r>
      <w:proofErr w:type="gramEnd"/>
      <w:r w:rsidRPr="00AA44B9">
        <w:rPr>
          <w:rFonts w:ascii="Times New Roman" w:hAnsi="Times New Roman"/>
          <w:b/>
          <w:bCs/>
          <w:sz w:val="20"/>
        </w:rPr>
        <w:t xml:space="preserve"> </w:t>
      </w:r>
    </w:p>
    <w:p w:rsidR="00AA44B9" w:rsidRDefault="00AA44B9" w:rsidP="00AA44B9">
      <w:pPr>
        <w:pStyle w:val="32"/>
        <w:spacing w:after="0" w:line="240" w:lineRule="auto"/>
        <w:ind w:left="0"/>
        <w:jc w:val="center"/>
        <w:rPr>
          <w:rFonts w:ascii="Times New Roman" w:hAnsi="Times New Roman"/>
          <w:b/>
          <w:bCs/>
          <w:sz w:val="20"/>
        </w:rPr>
      </w:pPr>
      <w:r w:rsidRPr="00AA44B9">
        <w:rPr>
          <w:rFonts w:ascii="Times New Roman" w:hAnsi="Times New Roman"/>
          <w:b/>
          <w:bCs/>
          <w:sz w:val="20"/>
        </w:rPr>
        <w:t xml:space="preserve">ПРЕБЫВАНИЯ ЛЕГКОВЫХ АВТОМОБИЛЕЙ ОКОЛО </w:t>
      </w:r>
    </w:p>
    <w:p w:rsidR="008D36FC" w:rsidRDefault="00AA44B9" w:rsidP="00AA44B9">
      <w:pPr>
        <w:pStyle w:val="32"/>
        <w:spacing w:after="0" w:line="240" w:lineRule="auto"/>
        <w:ind w:left="0"/>
        <w:jc w:val="center"/>
        <w:rPr>
          <w:rFonts w:ascii="Times New Roman" w:hAnsi="Times New Roman"/>
          <w:b/>
          <w:bCs/>
          <w:sz w:val="20"/>
          <w:szCs w:val="20"/>
        </w:rPr>
      </w:pPr>
      <w:r w:rsidRPr="00AA44B9">
        <w:rPr>
          <w:rFonts w:ascii="Times New Roman" w:hAnsi="Times New Roman"/>
          <w:b/>
          <w:bCs/>
          <w:sz w:val="20"/>
        </w:rPr>
        <w:t>УЧЕБНОГО КОРПУСА №11</w:t>
      </w:r>
      <w:proofErr w:type="gramStart"/>
      <w:r w:rsidRPr="00AA44B9">
        <w:rPr>
          <w:rFonts w:ascii="Times New Roman" w:hAnsi="Times New Roman"/>
          <w:b/>
          <w:bCs/>
          <w:sz w:val="20"/>
        </w:rPr>
        <w:t xml:space="preserve"> </w:t>
      </w:r>
      <w:r w:rsidRPr="00AA44B9">
        <w:rPr>
          <w:rFonts w:ascii="Times New Roman" w:hAnsi="Times New Roman"/>
          <w:b/>
          <w:bCs/>
          <w:sz w:val="20"/>
          <w:szCs w:val="20"/>
        </w:rPr>
        <w:t>С</w:t>
      </w:r>
      <w:proofErr w:type="gramEnd"/>
      <w:r w:rsidRPr="00AA44B9">
        <w:rPr>
          <w:rFonts w:ascii="Times New Roman" w:hAnsi="Times New Roman"/>
          <w:b/>
          <w:bCs/>
          <w:sz w:val="20"/>
          <w:szCs w:val="20"/>
        </w:rPr>
        <w:t xml:space="preserve"> УЧЕТОМ ПОТРЕБНОСТИ </w:t>
      </w:r>
    </w:p>
    <w:p w:rsidR="00AA44B9" w:rsidRPr="00AA44B9" w:rsidRDefault="00AA44B9" w:rsidP="00AA44B9">
      <w:pPr>
        <w:pStyle w:val="32"/>
        <w:spacing w:after="0" w:line="240" w:lineRule="auto"/>
        <w:ind w:left="0"/>
        <w:jc w:val="center"/>
        <w:rPr>
          <w:rFonts w:ascii="Times New Roman" w:hAnsi="Times New Roman"/>
          <w:b/>
          <w:sz w:val="20"/>
          <w:szCs w:val="20"/>
        </w:rPr>
      </w:pPr>
      <w:r w:rsidRPr="00AA44B9">
        <w:rPr>
          <w:rFonts w:ascii="Times New Roman" w:hAnsi="Times New Roman"/>
          <w:b/>
          <w:bCs/>
          <w:sz w:val="20"/>
          <w:szCs w:val="20"/>
        </w:rPr>
        <w:t>В СТОЯНОЧНЫХ МЕСТАХ</w:t>
      </w:r>
    </w:p>
    <w:p w:rsidR="00AA44B9" w:rsidRPr="00AA44B9" w:rsidRDefault="00AA44B9" w:rsidP="00AA44B9">
      <w:pPr>
        <w:spacing w:after="0" w:line="240" w:lineRule="auto"/>
        <w:ind w:firstLine="284"/>
        <w:jc w:val="both"/>
        <w:rPr>
          <w:rFonts w:ascii="Times New Roman" w:hAnsi="Times New Roman"/>
          <w:b/>
          <w:sz w:val="20"/>
          <w:szCs w:val="20"/>
        </w:rPr>
      </w:pPr>
      <w:r w:rsidRPr="00AA44B9">
        <w:rPr>
          <w:rFonts w:ascii="Times New Roman" w:hAnsi="Times New Roman"/>
          <w:bCs/>
          <w:i/>
          <w:sz w:val="20"/>
          <w:szCs w:val="20"/>
        </w:rPr>
        <w:t xml:space="preserve">Научный руководитель – </w:t>
      </w:r>
      <w:r w:rsidRPr="00AA44B9">
        <w:rPr>
          <w:rFonts w:ascii="Times New Roman" w:hAnsi="Times New Roman"/>
          <w:b/>
          <w:bCs/>
          <w:i/>
          <w:sz w:val="20"/>
          <w:szCs w:val="20"/>
        </w:rPr>
        <w:t>Дубяго</w:t>
      </w:r>
      <w:r w:rsidR="008D36FC">
        <w:rPr>
          <w:rFonts w:ascii="Times New Roman" w:hAnsi="Times New Roman"/>
          <w:b/>
          <w:bCs/>
          <w:i/>
          <w:sz w:val="20"/>
          <w:szCs w:val="20"/>
        </w:rPr>
        <w:t xml:space="preserve"> </w:t>
      </w:r>
      <w:r w:rsidRPr="00AA44B9">
        <w:rPr>
          <w:rFonts w:ascii="Times New Roman" w:hAnsi="Times New Roman"/>
          <w:b/>
          <w:bCs/>
          <w:i/>
          <w:sz w:val="20"/>
          <w:szCs w:val="20"/>
        </w:rPr>
        <w:t>Д.С.</w:t>
      </w:r>
      <w:r w:rsidRPr="00AA44B9">
        <w:rPr>
          <w:rFonts w:ascii="Times New Roman" w:hAnsi="Times New Roman"/>
          <w:b/>
          <w:sz w:val="20"/>
          <w:szCs w:val="20"/>
        </w:rPr>
        <w:t xml:space="preserve"> </w:t>
      </w:r>
      <w:r w:rsidR="000F2A30">
        <w:rPr>
          <w:rFonts w:ascii="Times New Roman" w:hAnsi="Times New Roman"/>
          <w:i/>
          <w:sz w:val="20"/>
          <w:szCs w:val="20"/>
        </w:rPr>
        <w:t>– старший</w:t>
      </w:r>
      <w:r w:rsidRPr="00AA44B9">
        <w:rPr>
          <w:rFonts w:ascii="Times New Roman" w:hAnsi="Times New Roman"/>
          <w:i/>
          <w:sz w:val="20"/>
          <w:szCs w:val="20"/>
        </w:rPr>
        <w:t xml:space="preserve"> преподаватель</w:t>
      </w:r>
      <w:r w:rsidRPr="00AA44B9">
        <w:rPr>
          <w:rFonts w:ascii="Times New Roman" w:hAnsi="Times New Roman"/>
          <w:b/>
          <w:sz w:val="20"/>
          <w:szCs w:val="20"/>
        </w:rPr>
        <w:t xml:space="preserve"> </w:t>
      </w:r>
    </w:p>
    <w:p w:rsidR="00AA44B9" w:rsidRPr="00AA44B9" w:rsidRDefault="00AA44B9" w:rsidP="00AA44B9">
      <w:pPr>
        <w:pStyle w:val="afa"/>
        <w:spacing w:line="240" w:lineRule="auto"/>
        <w:ind w:firstLine="0"/>
        <w:jc w:val="center"/>
        <w:rPr>
          <w:bCs/>
          <w:sz w:val="20"/>
          <w:szCs w:val="20"/>
        </w:rPr>
      </w:pPr>
      <w:r w:rsidRPr="00AA44B9">
        <w:rPr>
          <w:bCs/>
          <w:sz w:val="20"/>
          <w:szCs w:val="20"/>
        </w:rPr>
        <w:t>УО «Белорусская государственная сельскохозяйственная академия»,</w:t>
      </w:r>
    </w:p>
    <w:p w:rsidR="00AA44B9" w:rsidRPr="00AA44B9" w:rsidRDefault="00AA44B9" w:rsidP="00AA44B9">
      <w:pPr>
        <w:pStyle w:val="afa"/>
        <w:spacing w:line="240" w:lineRule="auto"/>
        <w:ind w:firstLine="0"/>
        <w:jc w:val="center"/>
        <w:rPr>
          <w:bCs/>
          <w:sz w:val="20"/>
          <w:szCs w:val="20"/>
        </w:rPr>
      </w:pPr>
      <w:r w:rsidRPr="00AA44B9">
        <w:rPr>
          <w:bCs/>
          <w:sz w:val="20"/>
          <w:szCs w:val="20"/>
        </w:rPr>
        <w:t>Горки, Республика Беларусь</w:t>
      </w:r>
    </w:p>
    <w:p w:rsidR="00AA44B9" w:rsidRPr="00AA44B9" w:rsidRDefault="00AA44B9" w:rsidP="00AA44B9">
      <w:pPr>
        <w:pStyle w:val="210"/>
        <w:ind w:firstLine="284"/>
        <w:rPr>
          <w:b/>
          <w:bCs/>
          <w:sz w:val="20"/>
        </w:rPr>
      </w:pPr>
    </w:p>
    <w:p w:rsidR="00AA44B9" w:rsidRPr="00AA44B9" w:rsidRDefault="00AA44B9" w:rsidP="00D07ABF">
      <w:pPr>
        <w:pStyle w:val="32"/>
        <w:spacing w:after="0" w:line="228" w:lineRule="auto"/>
        <w:ind w:left="0" w:firstLine="284"/>
        <w:jc w:val="both"/>
        <w:rPr>
          <w:rFonts w:ascii="Times New Roman" w:hAnsi="Times New Roman"/>
          <w:caps/>
          <w:sz w:val="20"/>
          <w:szCs w:val="20"/>
        </w:rPr>
      </w:pPr>
      <w:r>
        <w:rPr>
          <w:rFonts w:ascii="Times New Roman" w:hAnsi="Times New Roman"/>
          <w:sz w:val="20"/>
          <w:szCs w:val="20"/>
        </w:rPr>
        <w:t>В</w:t>
      </w:r>
      <w:r w:rsidRPr="00AA44B9">
        <w:rPr>
          <w:rFonts w:ascii="Times New Roman" w:hAnsi="Times New Roman"/>
          <w:sz w:val="20"/>
          <w:szCs w:val="20"/>
        </w:rPr>
        <w:t xml:space="preserve"> настоящее время легковой автомобиль – одно из ос</w:t>
      </w:r>
      <w:r>
        <w:rPr>
          <w:rFonts w:ascii="Times New Roman" w:hAnsi="Times New Roman"/>
          <w:sz w:val="20"/>
          <w:szCs w:val="20"/>
        </w:rPr>
        <w:t>новных средств передвижения. С</w:t>
      </w:r>
      <w:r w:rsidRPr="00AA44B9">
        <w:rPr>
          <w:rFonts w:ascii="Times New Roman" w:hAnsi="Times New Roman"/>
          <w:sz w:val="20"/>
          <w:szCs w:val="20"/>
        </w:rPr>
        <w:t xml:space="preserve"> учетом этого в настоящее все большее кол</w:t>
      </w:r>
      <w:r w:rsidRPr="00AA44B9">
        <w:rPr>
          <w:rFonts w:ascii="Times New Roman" w:hAnsi="Times New Roman"/>
          <w:sz w:val="20"/>
          <w:szCs w:val="20"/>
        </w:rPr>
        <w:t>и</w:t>
      </w:r>
      <w:r w:rsidRPr="00AA44B9">
        <w:rPr>
          <w:rFonts w:ascii="Times New Roman" w:hAnsi="Times New Roman"/>
          <w:sz w:val="20"/>
          <w:szCs w:val="20"/>
        </w:rPr>
        <w:t>чество студентов и преподавателей используют легковые автомобили для передвижения до учебного кор</w:t>
      </w:r>
      <w:r>
        <w:rPr>
          <w:rFonts w:ascii="Times New Roman" w:hAnsi="Times New Roman"/>
          <w:sz w:val="20"/>
          <w:szCs w:val="20"/>
        </w:rPr>
        <w:t>пуса №11. С</w:t>
      </w:r>
      <w:r w:rsidRPr="00AA44B9">
        <w:rPr>
          <w:rFonts w:ascii="Times New Roman" w:hAnsi="Times New Roman"/>
          <w:sz w:val="20"/>
          <w:szCs w:val="20"/>
        </w:rPr>
        <w:t xml:space="preserve"> целью </w:t>
      </w:r>
      <w:proofErr w:type="gramStart"/>
      <w:r w:rsidRPr="00AA44B9">
        <w:rPr>
          <w:rFonts w:ascii="Times New Roman" w:hAnsi="Times New Roman"/>
          <w:sz w:val="20"/>
          <w:szCs w:val="20"/>
        </w:rPr>
        <w:t>выявления узк</w:t>
      </w:r>
      <w:r w:rsidRPr="00AA44B9">
        <w:rPr>
          <w:rFonts w:ascii="Times New Roman" w:hAnsi="Times New Roman"/>
          <w:sz w:val="20"/>
          <w:szCs w:val="20"/>
        </w:rPr>
        <w:t>о</w:t>
      </w:r>
      <w:r w:rsidRPr="00AA44B9">
        <w:rPr>
          <w:rFonts w:ascii="Times New Roman" w:hAnsi="Times New Roman"/>
          <w:sz w:val="20"/>
          <w:szCs w:val="20"/>
        </w:rPr>
        <w:t>го места имеющихся стоянок временного пребывания автомобилей</w:t>
      </w:r>
      <w:proofErr w:type="gramEnd"/>
      <w:r w:rsidRPr="00AA44B9">
        <w:rPr>
          <w:rFonts w:ascii="Times New Roman" w:hAnsi="Times New Roman"/>
          <w:sz w:val="20"/>
          <w:szCs w:val="20"/>
        </w:rPr>
        <w:t xml:space="preserve"> был произведен анализ их конструкции и раз</w:t>
      </w:r>
      <w:r>
        <w:rPr>
          <w:rFonts w:ascii="Times New Roman" w:hAnsi="Times New Roman"/>
          <w:sz w:val="20"/>
          <w:szCs w:val="20"/>
        </w:rPr>
        <w:t>мещения. Т</w:t>
      </w:r>
      <w:r w:rsidRPr="00AA44B9">
        <w:rPr>
          <w:rFonts w:ascii="Times New Roman" w:hAnsi="Times New Roman"/>
          <w:sz w:val="20"/>
          <w:szCs w:val="20"/>
        </w:rPr>
        <w:t>акже был пр</w:t>
      </w:r>
      <w:r w:rsidRPr="00AA44B9">
        <w:rPr>
          <w:rFonts w:ascii="Times New Roman" w:hAnsi="Times New Roman"/>
          <w:sz w:val="20"/>
          <w:szCs w:val="20"/>
        </w:rPr>
        <w:t>о</w:t>
      </w:r>
      <w:r w:rsidRPr="00AA44B9">
        <w:rPr>
          <w:rFonts w:ascii="Times New Roman" w:hAnsi="Times New Roman"/>
          <w:sz w:val="20"/>
          <w:szCs w:val="20"/>
        </w:rPr>
        <w:t>веден анализ мест стихийных стоянок временного хранения автомоб</w:t>
      </w:r>
      <w:r w:rsidRPr="00AA44B9">
        <w:rPr>
          <w:rFonts w:ascii="Times New Roman" w:hAnsi="Times New Roman"/>
          <w:sz w:val="20"/>
          <w:szCs w:val="20"/>
        </w:rPr>
        <w:t>и</w:t>
      </w:r>
      <w:r w:rsidRPr="00AA44B9">
        <w:rPr>
          <w:rFonts w:ascii="Times New Roman" w:hAnsi="Times New Roman"/>
          <w:sz w:val="20"/>
          <w:szCs w:val="20"/>
        </w:rPr>
        <w:t>лей и возникающие при этом проблемы.</w:t>
      </w:r>
    </w:p>
    <w:p w:rsidR="00AA44B9" w:rsidRPr="00AA44B9" w:rsidRDefault="00AA44B9" w:rsidP="00D07ABF">
      <w:pPr>
        <w:pStyle w:val="23"/>
        <w:widowControl w:val="0"/>
        <w:tabs>
          <w:tab w:val="left" w:pos="8364"/>
        </w:tabs>
        <w:spacing w:after="0" w:line="228" w:lineRule="auto"/>
        <w:ind w:left="0" w:firstLine="284"/>
        <w:jc w:val="both"/>
        <w:rPr>
          <w:bCs/>
          <w:sz w:val="20"/>
          <w:szCs w:val="20"/>
        </w:rPr>
      </w:pPr>
      <w:r w:rsidRPr="00AA44B9">
        <w:rPr>
          <w:bCs/>
          <w:sz w:val="20"/>
          <w:szCs w:val="20"/>
        </w:rPr>
        <w:t>Первоначально были проанализированы дорожные одежды сто</w:t>
      </w:r>
      <w:r w:rsidRPr="00AA44B9">
        <w:rPr>
          <w:bCs/>
          <w:sz w:val="20"/>
          <w:szCs w:val="20"/>
        </w:rPr>
        <w:t>я</w:t>
      </w:r>
      <w:r w:rsidRPr="00AA44B9">
        <w:rPr>
          <w:bCs/>
          <w:sz w:val="20"/>
          <w:szCs w:val="20"/>
        </w:rPr>
        <w:t>нок. Дорожная одежда предназначена для создания прочной и ровной поверхности проезжей части автомобильной дороги. Для строительс</w:t>
      </w:r>
      <w:r w:rsidRPr="00AA44B9">
        <w:rPr>
          <w:bCs/>
          <w:sz w:val="20"/>
          <w:szCs w:val="20"/>
        </w:rPr>
        <w:t>т</w:t>
      </w:r>
      <w:r w:rsidRPr="00AA44B9">
        <w:rPr>
          <w:bCs/>
          <w:sz w:val="20"/>
          <w:szCs w:val="20"/>
        </w:rPr>
        <w:t>ва дорожной одежды использованы местные дорожно-строительные материалы. При этом их стоимость небольшая. На основе обследов</w:t>
      </w:r>
      <w:r w:rsidRPr="00AA44B9">
        <w:rPr>
          <w:bCs/>
          <w:sz w:val="20"/>
          <w:szCs w:val="20"/>
        </w:rPr>
        <w:t>а</w:t>
      </w:r>
      <w:r w:rsidRPr="00AA44B9">
        <w:rPr>
          <w:bCs/>
          <w:sz w:val="20"/>
          <w:szCs w:val="20"/>
        </w:rPr>
        <w:t>ния дорожных одежд было установлено, что общие требования, пред</w:t>
      </w:r>
      <w:r w:rsidRPr="00AA44B9">
        <w:rPr>
          <w:bCs/>
          <w:sz w:val="20"/>
          <w:szCs w:val="20"/>
        </w:rPr>
        <w:t>ъ</w:t>
      </w:r>
      <w:r w:rsidRPr="00AA44B9">
        <w:rPr>
          <w:bCs/>
          <w:sz w:val="20"/>
          <w:szCs w:val="20"/>
        </w:rPr>
        <w:t>являемые к конструкции дорожной одежды, обеспечены. Установлено, что дорожная одежда имеет достаточную прочность независимо от изменения режима увлажнения в процессе эксплуатации. Общий м</w:t>
      </w:r>
      <w:r w:rsidRPr="00AA44B9">
        <w:rPr>
          <w:bCs/>
          <w:sz w:val="20"/>
          <w:szCs w:val="20"/>
        </w:rPr>
        <w:t>о</w:t>
      </w:r>
      <w:r w:rsidRPr="00AA44B9">
        <w:rPr>
          <w:bCs/>
          <w:sz w:val="20"/>
          <w:szCs w:val="20"/>
        </w:rPr>
        <w:t>дуль упругости соответствует необходимому составу и интенсивности движения. В слоях дорожной одежды максимально использованы м</w:t>
      </w:r>
      <w:r w:rsidRPr="00AA44B9">
        <w:rPr>
          <w:bCs/>
          <w:sz w:val="20"/>
          <w:szCs w:val="20"/>
        </w:rPr>
        <w:t>е</w:t>
      </w:r>
      <w:r w:rsidRPr="00AA44B9">
        <w:rPr>
          <w:bCs/>
          <w:sz w:val="20"/>
          <w:szCs w:val="20"/>
        </w:rPr>
        <w:t>стные дорожно-строительные материалы. Конструкция дорожной одежды включает слой износа, который при эксплуатации можно было бы легко заменять либо восстанавливать. Предусмотрена возможность усиления  конструкции дорожной одежды в связи с увеличением и</w:t>
      </w:r>
      <w:r w:rsidRPr="00AA44B9">
        <w:rPr>
          <w:bCs/>
          <w:sz w:val="20"/>
          <w:szCs w:val="20"/>
        </w:rPr>
        <w:t>н</w:t>
      </w:r>
      <w:r w:rsidRPr="00AA44B9">
        <w:rPr>
          <w:bCs/>
          <w:sz w:val="20"/>
          <w:szCs w:val="20"/>
        </w:rPr>
        <w:t>тенсивности движения со временем. Работы по устройству дорожной одежды могут быть максимально механизированы. Дорожная одежда имеет достаточную шероховатую поверхность, ровность для обеспеч</w:t>
      </w:r>
      <w:r w:rsidRPr="00AA44B9">
        <w:rPr>
          <w:bCs/>
          <w:sz w:val="20"/>
          <w:szCs w:val="20"/>
        </w:rPr>
        <w:t>е</w:t>
      </w:r>
      <w:r w:rsidRPr="00AA44B9">
        <w:rPr>
          <w:bCs/>
          <w:sz w:val="20"/>
          <w:szCs w:val="20"/>
        </w:rPr>
        <w:t xml:space="preserve">ния движения автомобилей без </w:t>
      </w:r>
      <w:proofErr w:type="gramStart"/>
      <w:r w:rsidRPr="00AA44B9">
        <w:rPr>
          <w:bCs/>
          <w:sz w:val="20"/>
          <w:szCs w:val="20"/>
        </w:rPr>
        <w:t>ударов</w:t>
      </w:r>
      <w:proofErr w:type="gramEnd"/>
      <w:r w:rsidRPr="00AA44B9">
        <w:rPr>
          <w:bCs/>
          <w:sz w:val="20"/>
          <w:szCs w:val="20"/>
        </w:rPr>
        <w:t xml:space="preserve"> и характеризоваться экономи</w:t>
      </w:r>
      <w:r w:rsidRPr="00AA44B9">
        <w:rPr>
          <w:bCs/>
          <w:sz w:val="20"/>
          <w:szCs w:val="20"/>
        </w:rPr>
        <w:t>ч</w:t>
      </w:r>
      <w:r w:rsidRPr="00AA44B9">
        <w:rPr>
          <w:bCs/>
          <w:sz w:val="20"/>
          <w:szCs w:val="20"/>
        </w:rPr>
        <w:t xml:space="preserve">ностью. Дорожные одежды - капитального типа, асфальтобетонные. По механическим свойствам дорожные одежды могут быть отнесены </w:t>
      </w:r>
      <w:proofErr w:type="gramStart"/>
      <w:r w:rsidRPr="00AA44B9">
        <w:rPr>
          <w:bCs/>
          <w:sz w:val="20"/>
          <w:szCs w:val="20"/>
        </w:rPr>
        <w:t>к</w:t>
      </w:r>
      <w:proofErr w:type="gramEnd"/>
      <w:r w:rsidRPr="00AA44B9">
        <w:rPr>
          <w:bCs/>
          <w:sz w:val="20"/>
          <w:szCs w:val="20"/>
        </w:rPr>
        <w:t xml:space="preserve"> нежестким. Они имеют слоистые конструкции, материал которых х</w:t>
      </w:r>
      <w:r w:rsidRPr="00AA44B9">
        <w:rPr>
          <w:bCs/>
          <w:sz w:val="20"/>
          <w:szCs w:val="20"/>
        </w:rPr>
        <w:t>а</w:t>
      </w:r>
      <w:r w:rsidRPr="00AA44B9">
        <w:rPr>
          <w:bCs/>
          <w:sz w:val="20"/>
          <w:szCs w:val="20"/>
        </w:rPr>
        <w:t>рактеризуется модулем упругости и предельным сопротивлением ра</w:t>
      </w:r>
      <w:r w:rsidRPr="00AA44B9">
        <w:rPr>
          <w:bCs/>
          <w:sz w:val="20"/>
          <w:szCs w:val="20"/>
        </w:rPr>
        <w:t>с</w:t>
      </w:r>
      <w:r w:rsidRPr="00AA44B9">
        <w:rPr>
          <w:bCs/>
          <w:sz w:val="20"/>
          <w:szCs w:val="20"/>
        </w:rPr>
        <w:lastRenderedPageBreak/>
        <w:t>тяжению при изгибе или параметрами сопротивления сдвигу, сущес</w:t>
      </w:r>
      <w:r w:rsidRPr="00AA44B9">
        <w:rPr>
          <w:bCs/>
          <w:sz w:val="20"/>
          <w:szCs w:val="20"/>
        </w:rPr>
        <w:t>т</w:t>
      </w:r>
      <w:r w:rsidRPr="00AA44B9">
        <w:rPr>
          <w:bCs/>
          <w:sz w:val="20"/>
          <w:szCs w:val="20"/>
        </w:rPr>
        <w:t>венно зависящими от температуры и влажности, режима нагружения. Нежесткая дорожная одежда представляет собой многослойную ко</w:t>
      </w:r>
      <w:r w:rsidRPr="00AA44B9">
        <w:rPr>
          <w:bCs/>
          <w:sz w:val="20"/>
          <w:szCs w:val="20"/>
        </w:rPr>
        <w:t>н</w:t>
      </w:r>
      <w:r w:rsidRPr="00AA44B9">
        <w:rPr>
          <w:bCs/>
          <w:sz w:val="20"/>
          <w:szCs w:val="20"/>
        </w:rPr>
        <w:t>струкцию, состоящую из покрытия, основания, дополнительных слоев основания, грунта земляного полотна (подстилающего грунта).</w:t>
      </w:r>
    </w:p>
    <w:p w:rsidR="00AA44B9" w:rsidRPr="00AA44B9" w:rsidRDefault="00AA44B9" w:rsidP="00D07ABF">
      <w:pPr>
        <w:pStyle w:val="23"/>
        <w:widowControl w:val="0"/>
        <w:tabs>
          <w:tab w:val="left" w:pos="8364"/>
        </w:tabs>
        <w:spacing w:after="0" w:line="228" w:lineRule="auto"/>
        <w:ind w:left="0" w:firstLine="284"/>
        <w:jc w:val="both"/>
        <w:rPr>
          <w:bCs/>
          <w:sz w:val="20"/>
          <w:szCs w:val="20"/>
        </w:rPr>
      </w:pPr>
      <w:r w:rsidRPr="00AA44B9">
        <w:rPr>
          <w:bCs/>
          <w:sz w:val="20"/>
          <w:szCs w:val="20"/>
        </w:rPr>
        <w:t>Покрытие - верхняя часть дорожной одежды, воспринимающая усилия от колес автомобилей и подвергающаяся непосредственному воздействию атмосферных факторов. Установлено, что покрытие плотное, прочное, ровное, шероховатое, может противостоять пласт</w:t>
      </w:r>
      <w:r w:rsidRPr="00AA44B9">
        <w:rPr>
          <w:bCs/>
          <w:sz w:val="20"/>
          <w:szCs w:val="20"/>
        </w:rPr>
        <w:t>и</w:t>
      </w:r>
      <w:r w:rsidRPr="00AA44B9">
        <w:rPr>
          <w:bCs/>
          <w:sz w:val="20"/>
          <w:szCs w:val="20"/>
        </w:rPr>
        <w:t xml:space="preserve">ческим деформациям при </w:t>
      </w:r>
      <w:proofErr w:type="gramStart"/>
      <w:r w:rsidRPr="00AA44B9">
        <w:rPr>
          <w:bCs/>
          <w:sz w:val="20"/>
          <w:szCs w:val="20"/>
        </w:rPr>
        <w:t>высоки</w:t>
      </w:r>
      <w:proofErr w:type="gramEnd"/>
      <w:r w:rsidRPr="00AA44B9">
        <w:rPr>
          <w:bCs/>
          <w:sz w:val="20"/>
          <w:szCs w:val="20"/>
        </w:rPr>
        <w:t xml:space="preserve"> положительных температурах, тр</w:t>
      </w:r>
      <w:r w:rsidRPr="00AA44B9">
        <w:rPr>
          <w:bCs/>
          <w:sz w:val="20"/>
          <w:szCs w:val="20"/>
        </w:rPr>
        <w:t>е</w:t>
      </w:r>
      <w:r w:rsidRPr="00AA44B9">
        <w:rPr>
          <w:bCs/>
          <w:sz w:val="20"/>
          <w:szCs w:val="20"/>
        </w:rPr>
        <w:t>щиностойкое и хорошо сопротивляться износу. Покрытие обеспечив</w:t>
      </w:r>
      <w:r w:rsidRPr="00AA44B9">
        <w:rPr>
          <w:bCs/>
          <w:sz w:val="20"/>
          <w:szCs w:val="20"/>
        </w:rPr>
        <w:t>а</w:t>
      </w:r>
      <w:r w:rsidRPr="00AA44B9">
        <w:rPr>
          <w:bCs/>
          <w:sz w:val="20"/>
          <w:szCs w:val="20"/>
        </w:rPr>
        <w:t>ет необходимые эксплуатационные качества проезжей части.</w:t>
      </w:r>
    </w:p>
    <w:p w:rsidR="00AA44B9" w:rsidRPr="00AA44B9" w:rsidRDefault="00AA44B9" w:rsidP="00D07ABF">
      <w:pPr>
        <w:pStyle w:val="23"/>
        <w:widowControl w:val="0"/>
        <w:tabs>
          <w:tab w:val="left" w:pos="8364"/>
        </w:tabs>
        <w:spacing w:after="0" w:line="228" w:lineRule="auto"/>
        <w:ind w:left="0" w:firstLine="284"/>
        <w:jc w:val="both"/>
        <w:rPr>
          <w:bCs/>
          <w:sz w:val="20"/>
          <w:szCs w:val="20"/>
        </w:rPr>
      </w:pPr>
      <w:r w:rsidRPr="00AA44B9">
        <w:rPr>
          <w:bCs/>
          <w:sz w:val="20"/>
          <w:szCs w:val="20"/>
        </w:rPr>
        <w:t>Основание - несущая прочная часть одежды, обеспечивающая  с</w:t>
      </w:r>
      <w:r w:rsidRPr="00AA44B9">
        <w:rPr>
          <w:bCs/>
          <w:sz w:val="20"/>
          <w:szCs w:val="20"/>
        </w:rPr>
        <w:t>о</w:t>
      </w:r>
      <w:r w:rsidRPr="00AA44B9">
        <w:rPr>
          <w:bCs/>
          <w:sz w:val="20"/>
          <w:szCs w:val="20"/>
        </w:rPr>
        <w:t>вместно с покрытием перераспределение и снижение давления на ра</w:t>
      </w:r>
      <w:r w:rsidRPr="00AA44B9">
        <w:rPr>
          <w:bCs/>
          <w:sz w:val="20"/>
          <w:szCs w:val="20"/>
        </w:rPr>
        <w:t>с</w:t>
      </w:r>
      <w:r w:rsidRPr="00AA44B9">
        <w:rPr>
          <w:bCs/>
          <w:sz w:val="20"/>
          <w:szCs w:val="20"/>
        </w:rPr>
        <w:t>положенные ниже дополнительные слои или грунт земляного полотна (подстилающий грунт). Установлено, что слои основания, непосредс</w:t>
      </w:r>
      <w:r w:rsidRPr="00AA44B9">
        <w:rPr>
          <w:bCs/>
          <w:sz w:val="20"/>
          <w:szCs w:val="20"/>
        </w:rPr>
        <w:t>т</w:t>
      </w:r>
      <w:r w:rsidRPr="00AA44B9">
        <w:rPr>
          <w:bCs/>
          <w:sz w:val="20"/>
          <w:szCs w:val="20"/>
        </w:rPr>
        <w:t>венно подстилающие усовершенствованное покрытие, монолитное, сдвигоустойчивое и достаточно хорошо сопротивляться растягива</w:t>
      </w:r>
      <w:r w:rsidRPr="00AA44B9">
        <w:rPr>
          <w:bCs/>
          <w:sz w:val="20"/>
          <w:szCs w:val="20"/>
        </w:rPr>
        <w:t>ю</w:t>
      </w:r>
      <w:r w:rsidRPr="00AA44B9">
        <w:rPr>
          <w:bCs/>
          <w:sz w:val="20"/>
          <w:szCs w:val="20"/>
        </w:rPr>
        <w:t>щим напряжениям при изгибе. Дорожная одежда и земляное полотно составляют дорожную конструкцию.</w:t>
      </w:r>
    </w:p>
    <w:p w:rsidR="00AA44B9" w:rsidRPr="00AA44B9" w:rsidRDefault="00AA44B9" w:rsidP="00D07ABF">
      <w:pPr>
        <w:pStyle w:val="23"/>
        <w:widowControl w:val="0"/>
        <w:tabs>
          <w:tab w:val="left" w:pos="8364"/>
        </w:tabs>
        <w:spacing w:after="0" w:line="228" w:lineRule="auto"/>
        <w:ind w:left="0" w:firstLine="284"/>
        <w:jc w:val="both"/>
        <w:rPr>
          <w:bCs/>
          <w:sz w:val="20"/>
          <w:szCs w:val="20"/>
        </w:rPr>
      </w:pPr>
      <w:r w:rsidRPr="00AA44B9">
        <w:rPr>
          <w:bCs/>
          <w:sz w:val="20"/>
          <w:szCs w:val="20"/>
        </w:rPr>
        <w:t>Анализ дорожных одежд установил, что их конструкция удовл</w:t>
      </w:r>
      <w:r w:rsidRPr="00AA44B9">
        <w:rPr>
          <w:bCs/>
          <w:sz w:val="20"/>
          <w:szCs w:val="20"/>
        </w:rPr>
        <w:t>е</w:t>
      </w:r>
      <w:r w:rsidRPr="00AA44B9">
        <w:rPr>
          <w:bCs/>
          <w:sz w:val="20"/>
          <w:szCs w:val="20"/>
        </w:rPr>
        <w:t>творяет всем предъявляемым требованиям к ним для стоянок време</w:t>
      </w:r>
      <w:r w:rsidRPr="00AA44B9">
        <w:rPr>
          <w:bCs/>
          <w:sz w:val="20"/>
          <w:szCs w:val="20"/>
        </w:rPr>
        <w:t>н</w:t>
      </w:r>
      <w:r w:rsidRPr="00AA44B9">
        <w:rPr>
          <w:bCs/>
          <w:sz w:val="20"/>
          <w:szCs w:val="20"/>
        </w:rPr>
        <w:t>ного пребывания автомобилей. Также было установлено, что в н</w:t>
      </w:r>
      <w:r w:rsidRPr="00AA44B9">
        <w:rPr>
          <w:bCs/>
          <w:sz w:val="20"/>
          <w:szCs w:val="20"/>
        </w:rPr>
        <w:t>а</w:t>
      </w:r>
      <w:r w:rsidRPr="00AA44B9">
        <w:rPr>
          <w:bCs/>
          <w:sz w:val="20"/>
          <w:szCs w:val="20"/>
        </w:rPr>
        <w:t>стоящее время для остановки автомобилей имеется 16 мест. Этого о</w:t>
      </w:r>
      <w:r w:rsidRPr="00AA44B9">
        <w:rPr>
          <w:bCs/>
          <w:sz w:val="20"/>
          <w:szCs w:val="20"/>
        </w:rPr>
        <w:t>п</w:t>
      </w:r>
      <w:r w:rsidRPr="00AA44B9">
        <w:rPr>
          <w:bCs/>
          <w:sz w:val="20"/>
          <w:szCs w:val="20"/>
        </w:rPr>
        <w:t>ределенно не достаточно. Поэтому, в настоящее время возникают ст</w:t>
      </w:r>
      <w:r w:rsidRPr="00AA44B9">
        <w:rPr>
          <w:bCs/>
          <w:sz w:val="20"/>
          <w:szCs w:val="20"/>
        </w:rPr>
        <w:t>и</w:t>
      </w:r>
      <w:r w:rsidRPr="00AA44B9">
        <w:rPr>
          <w:bCs/>
          <w:sz w:val="20"/>
          <w:szCs w:val="20"/>
        </w:rPr>
        <w:t>хийные стоянки в неположенных местах. По результатам наблюдений установлено, что в различные периоды учебного года и в различные дни недели количество автомобилей, стоящих около корпуса №11, достигало 40...50 штук. Это неизбежно приводило к ухудшению д</w:t>
      </w:r>
      <w:r w:rsidRPr="00AA44B9">
        <w:rPr>
          <w:bCs/>
          <w:sz w:val="20"/>
          <w:szCs w:val="20"/>
        </w:rPr>
        <w:t>о</w:t>
      </w:r>
      <w:r w:rsidRPr="00AA44B9">
        <w:rPr>
          <w:bCs/>
          <w:sz w:val="20"/>
          <w:szCs w:val="20"/>
        </w:rPr>
        <w:t>рожно-транспортного движения и пропускной способности проездов около корпуса №11. Из-за не удовлетворительной уборки территории стоянок и проезжей части от снега количество мест для временного хранения автомобилей в зимний период уменьшалось до 8...10.</w:t>
      </w:r>
    </w:p>
    <w:p w:rsidR="00AA44B9" w:rsidRPr="00AA44B9" w:rsidRDefault="00AA44B9" w:rsidP="00D07ABF">
      <w:pPr>
        <w:pStyle w:val="23"/>
        <w:tabs>
          <w:tab w:val="left" w:pos="8364"/>
        </w:tabs>
        <w:spacing w:after="0" w:line="228" w:lineRule="auto"/>
        <w:ind w:left="0" w:firstLine="284"/>
        <w:jc w:val="both"/>
        <w:rPr>
          <w:bCs/>
          <w:sz w:val="20"/>
          <w:szCs w:val="20"/>
        </w:rPr>
      </w:pPr>
      <w:r w:rsidRPr="00AA44B9">
        <w:rPr>
          <w:bCs/>
          <w:sz w:val="20"/>
          <w:szCs w:val="20"/>
        </w:rPr>
        <w:t>Стихийные стоянки леговых автомобилей перед фасадом учебного корпуса №11 уменьшают пропускную способность проезда, на кот</w:t>
      </w:r>
      <w:r w:rsidRPr="00AA44B9">
        <w:rPr>
          <w:bCs/>
          <w:sz w:val="20"/>
          <w:szCs w:val="20"/>
        </w:rPr>
        <w:t>о</w:t>
      </w:r>
      <w:r w:rsidRPr="00AA44B9">
        <w:rPr>
          <w:bCs/>
          <w:sz w:val="20"/>
          <w:szCs w:val="20"/>
        </w:rPr>
        <w:t>ром они образуются. Это существенно снижает расчетную скорость движения автомобилей по вышеуказанному проезду, является прич</w:t>
      </w:r>
      <w:r w:rsidRPr="00AA44B9">
        <w:rPr>
          <w:bCs/>
          <w:sz w:val="20"/>
          <w:szCs w:val="20"/>
        </w:rPr>
        <w:t>и</w:t>
      </w:r>
      <w:r w:rsidRPr="00AA44B9">
        <w:rPr>
          <w:bCs/>
          <w:sz w:val="20"/>
          <w:szCs w:val="20"/>
        </w:rPr>
        <w:t>ной заторов и пробок. Также эти стоянки существенно препятствуют проезду спецтехники для обслуживания коммуникаций, расположе</w:t>
      </w:r>
      <w:r w:rsidRPr="00AA44B9">
        <w:rPr>
          <w:bCs/>
          <w:sz w:val="20"/>
          <w:szCs w:val="20"/>
        </w:rPr>
        <w:t>н</w:t>
      </w:r>
      <w:r w:rsidRPr="00AA44B9">
        <w:rPr>
          <w:bCs/>
          <w:sz w:val="20"/>
          <w:szCs w:val="20"/>
        </w:rPr>
        <w:t>ных около корпуса №8 и №11, и транспорта, доставляющего прод</w:t>
      </w:r>
      <w:r w:rsidRPr="00AA44B9">
        <w:rPr>
          <w:bCs/>
          <w:sz w:val="20"/>
          <w:szCs w:val="20"/>
        </w:rPr>
        <w:t>о</w:t>
      </w:r>
      <w:r w:rsidRPr="00AA44B9">
        <w:rPr>
          <w:bCs/>
          <w:sz w:val="20"/>
          <w:szCs w:val="20"/>
        </w:rPr>
        <w:t>вольствие в буфет корпуса №11. Практически все дорожно-</w:t>
      </w:r>
      <w:r w:rsidRPr="00AA44B9">
        <w:rPr>
          <w:bCs/>
          <w:sz w:val="20"/>
          <w:szCs w:val="20"/>
        </w:rPr>
        <w:lastRenderedPageBreak/>
        <w:t>транспортные происшествия происходили на территории проезда п</w:t>
      </w:r>
      <w:r w:rsidRPr="00AA44B9">
        <w:rPr>
          <w:bCs/>
          <w:sz w:val="20"/>
          <w:szCs w:val="20"/>
        </w:rPr>
        <w:t>е</w:t>
      </w:r>
      <w:r w:rsidRPr="00AA44B9">
        <w:rPr>
          <w:bCs/>
          <w:sz w:val="20"/>
          <w:szCs w:val="20"/>
        </w:rPr>
        <w:t>ред фасадом учебного корпуса №11.</w:t>
      </w:r>
    </w:p>
    <w:p w:rsidR="00AA44B9" w:rsidRPr="00AA44B9" w:rsidRDefault="00AA44B9" w:rsidP="00D07ABF">
      <w:pPr>
        <w:pStyle w:val="23"/>
        <w:tabs>
          <w:tab w:val="left" w:pos="8364"/>
        </w:tabs>
        <w:spacing w:after="0" w:line="228" w:lineRule="auto"/>
        <w:ind w:left="0" w:firstLine="284"/>
        <w:jc w:val="both"/>
        <w:rPr>
          <w:bCs/>
          <w:sz w:val="20"/>
          <w:szCs w:val="20"/>
        </w:rPr>
      </w:pPr>
      <w:proofErr w:type="gramStart"/>
      <w:r w:rsidRPr="00AA44B9">
        <w:rPr>
          <w:bCs/>
          <w:sz w:val="20"/>
          <w:szCs w:val="20"/>
        </w:rPr>
        <w:t>На основе всего вышеуказанного считаем необходимым увеличить количество стояночных мест для легковых автомобилей за счет созд</w:t>
      </w:r>
      <w:r w:rsidRPr="00AA44B9">
        <w:rPr>
          <w:bCs/>
          <w:sz w:val="20"/>
          <w:szCs w:val="20"/>
        </w:rPr>
        <w:t>а</w:t>
      </w:r>
      <w:r w:rsidRPr="00AA44B9">
        <w:rPr>
          <w:bCs/>
          <w:sz w:val="20"/>
          <w:szCs w:val="20"/>
        </w:rPr>
        <w:t>ния новой стоянки около мехдвора за учебным корпусом №14 на 14...20 автомобилей (стоянка в один или два ряда), расширения сущ</w:t>
      </w:r>
      <w:r w:rsidRPr="00AA44B9">
        <w:rPr>
          <w:bCs/>
          <w:sz w:val="20"/>
          <w:szCs w:val="20"/>
        </w:rPr>
        <w:t>е</w:t>
      </w:r>
      <w:r w:rsidRPr="00AA44B9">
        <w:rPr>
          <w:bCs/>
          <w:sz w:val="20"/>
          <w:szCs w:val="20"/>
        </w:rPr>
        <w:t>ствующей стоянки около трансформатора до 10...16 стояночных мест (стоянка в один ряд), расширения существующей автомобильной ст</w:t>
      </w:r>
      <w:r w:rsidRPr="00AA44B9">
        <w:rPr>
          <w:bCs/>
          <w:sz w:val="20"/>
          <w:szCs w:val="20"/>
        </w:rPr>
        <w:t>о</w:t>
      </w:r>
      <w:r w:rsidRPr="00AA44B9">
        <w:rPr>
          <w:bCs/>
          <w:sz w:val="20"/>
          <w:szCs w:val="20"/>
        </w:rPr>
        <w:t>янки расположенной между учебным корпусом №8 и №11 для</w:t>
      </w:r>
      <w:proofErr w:type="gramEnd"/>
      <w:r w:rsidRPr="00AA44B9">
        <w:rPr>
          <w:bCs/>
          <w:sz w:val="20"/>
          <w:szCs w:val="20"/>
        </w:rPr>
        <w:t xml:space="preserve"> во</w:t>
      </w:r>
      <w:r w:rsidRPr="00AA44B9">
        <w:rPr>
          <w:bCs/>
          <w:sz w:val="20"/>
          <w:szCs w:val="20"/>
        </w:rPr>
        <w:t>з</w:t>
      </w:r>
      <w:r w:rsidRPr="00AA44B9">
        <w:rPr>
          <w:bCs/>
          <w:sz w:val="20"/>
          <w:szCs w:val="20"/>
        </w:rPr>
        <w:t>можности стоянки легковых автомобилей в два ряда. Кроме вышеук</w:t>
      </w:r>
      <w:r w:rsidRPr="00AA44B9">
        <w:rPr>
          <w:bCs/>
          <w:sz w:val="20"/>
          <w:szCs w:val="20"/>
        </w:rPr>
        <w:t>а</w:t>
      </w:r>
      <w:r w:rsidRPr="00AA44B9">
        <w:rPr>
          <w:bCs/>
          <w:sz w:val="20"/>
          <w:szCs w:val="20"/>
        </w:rPr>
        <w:t>занного необходимо устройство посадок кустарника, устройство цв</w:t>
      </w:r>
      <w:r w:rsidRPr="00AA44B9">
        <w:rPr>
          <w:bCs/>
          <w:sz w:val="20"/>
          <w:szCs w:val="20"/>
        </w:rPr>
        <w:t>е</w:t>
      </w:r>
      <w:r w:rsidRPr="00AA44B9">
        <w:rPr>
          <w:bCs/>
          <w:sz w:val="20"/>
          <w:szCs w:val="20"/>
        </w:rPr>
        <w:t>точных клумб и установка соответствующих знаков дорожной обст</w:t>
      </w:r>
      <w:r w:rsidRPr="00AA44B9">
        <w:rPr>
          <w:bCs/>
          <w:sz w:val="20"/>
          <w:szCs w:val="20"/>
        </w:rPr>
        <w:t>а</w:t>
      </w:r>
      <w:r w:rsidRPr="00AA44B9">
        <w:rPr>
          <w:bCs/>
          <w:sz w:val="20"/>
          <w:szCs w:val="20"/>
        </w:rPr>
        <w:t xml:space="preserve">новки. </w:t>
      </w:r>
    </w:p>
    <w:p w:rsidR="00D33126" w:rsidRDefault="00AA44B9" w:rsidP="00D07ABF">
      <w:pPr>
        <w:widowControl w:val="0"/>
        <w:spacing w:after="0" w:line="228" w:lineRule="auto"/>
        <w:ind w:firstLine="284"/>
        <w:jc w:val="both"/>
        <w:rPr>
          <w:rFonts w:ascii="Times New Roman" w:hAnsi="Times New Roman"/>
          <w:bCs/>
          <w:sz w:val="20"/>
          <w:szCs w:val="20"/>
        </w:rPr>
      </w:pPr>
      <w:r w:rsidRPr="00AA44B9">
        <w:rPr>
          <w:rFonts w:ascii="Times New Roman" w:hAnsi="Times New Roman"/>
          <w:bCs/>
          <w:sz w:val="20"/>
          <w:szCs w:val="20"/>
        </w:rPr>
        <w:t xml:space="preserve">Все вышеуказанное позволит убрать стихийные автомобильные стоянки около корпуса №11, улучшить </w:t>
      </w:r>
      <w:proofErr w:type="gramStart"/>
      <w:r w:rsidRPr="00AA44B9">
        <w:rPr>
          <w:rFonts w:ascii="Times New Roman" w:hAnsi="Times New Roman"/>
          <w:bCs/>
          <w:sz w:val="20"/>
          <w:szCs w:val="20"/>
        </w:rPr>
        <w:t>эстетический вид</w:t>
      </w:r>
      <w:proofErr w:type="gramEnd"/>
      <w:r w:rsidRPr="00AA44B9">
        <w:rPr>
          <w:rFonts w:ascii="Times New Roman" w:hAnsi="Times New Roman"/>
          <w:bCs/>
          <w:sz w:val="20"/>
          <w:szCs w:val="20"/>
        </w:rPr>
        <w:t xml:space="preserve"> прилегающих территорий.</w:t>
      </w:r>
    </w:p>
    <w:p w:rsidR="00154C3F" w:rsidRPr="00E0193D" w:rsidRDefault="00154C3F" w:rsidP="00E0193D">
      <w:pPr>
        <w:widowControl w:val="0"/>
        <w:spacing w:after="0" w:line="240" w:lineRule="auto"/>
        <w:ind w:firstLine="284"/>
        <w:jc w:val="both"/>
        <w:rPr>
          <w:rFonts w:ascii="Times New Roman" w:hAnsi="Times New Roman"/>
          <w:bCs/>
          <w:sz w:val="20"/>
          <w:szCs w:val="20"/>
        </w:rPr>
      </w:pPr>
    </w:p>
    <w:p w:rsidR="00E0193D" w:rsidRPr="00E0193D" w:rsidRDefault="00E0193D" w:rsidP="00E0193D">
      <w:pPr>
        <w:spacing w:after="0" w:line="240" w:lineRule="auto"/>
        <w:rPr>
          <w:rFonts w:ascii="Times New Roman" w:hAnsi="Times New Roman"/>
          <w:sz w:val="20"/>
          <w:szCs w:val="20"/>
        </w:rPr>
      </w:pPr>
      <w:r w:rsidRPr="00E0193D">
        <w:rPr>
          <w:rFonts w:ascii="Times New Roman" w:hAnsi="Times New Roman"/>
          <w:sz w:val="20"/>
          <w:szCs w:val="20"/>
        </w:rPr>
        <w:t>УДК 624.191.814</w:t>
      </w:r>
    </w:p>
    <w:p w:rsidR="00E0193D" w:rsidRPr="00E0193D" w:rsidRDefault="00E0193D" w:rsidP="00E0193D">
      <w:pPr>
        <w:pStyle w:val="220"/>
        <w:ind w:firstLine="0"/>
        <w:jc w:val="left"/>
        <w:rPr>
          <w:b/>
          <w:bCs/>
          <w:sz w:val="20"/>
        </w:rPr>
      </w:pPr>
      <w:r w:rsidRPr="00E0193D">
        <w:rPr>
          <w:bCs/>
          <w:sz w:val="20"/>
        </w:rPr>
        <w:t>КОРАНЬКОВ М.В</w:t>
      </w:r>
      <w:r w:rsidRPr="00E0193D">
        <w:rPr>
          <w:b/>
          <w:bCs/>
          <w:sz w:val="20"/>
        </w:rPr>
        <w:t xml:space="preserve">. </w:t>
      </w:r>
      <w:r>
        <w:rPr>
          <w:b/>
          <w:bCs/>
          <w:sz w:val="20"/>
        </w:rPr>
        <w:t>–</w:t>
      </w:r>
      <w:r w:rsidRPr="00E0193D">
        <w:rPr>
          <w:bCs/>
          <w:sz w:val="20"/>
        </w:rPr>
        <w:t xml:space="preserve"> студент</w:t>
      </w:r>
    </w:p>
    <w:p w:rsidR="00E0193D" w:rsidRPr="00E0193D" w:rsidRDefault="00E0193D" w:rsidP="00E0193D">
      <w:pPr>
        <w:pStyle w:val="aff0"/>
        <w:spacing w:after="0" w:line="240" w:lineRule="auto"/>
        <w:jc w:val="center"/>
        <w:rPr>
          <w:rFonts w:ascii="Times New Roman" w:hAnsi="Times New Roman"/>
          <w:b/>
          <w:sz w:val="20"/>
          <w:szCs w:val="20"/>
        </w:rPr>
      </w:pPr>
      <w:r w:rsidRPr="00E0193D">
        <w:rPr>
          <w:rFonts w:ascii="Times New Roman" w:hAnsi="Times New Roman"/>
          <w:b/>
          <w:sz w:val="20"/>
          <w:szCs w:val="20"/>
        </w:rPr>
        <w:t>ЭКОЛОГИЧЕСКИЕ АСПЕКТЫ УХОДА ЗА БЕТОНОМ</w:t>
      </w:r>
    </w:p>
    <w:p w:rsidR="00E0193D" w:rsidRPr="00E0193D" w:rsidRDefault="00E0193D" w:rsidP="00E0193D">
      <w:pPr>
        <w:spacing w:after="0" w:line="240" w:lineRule="auto"/>
        <w:jc w:val="center"/>
        <w:rPr>
          <w:rFonts w:ascii="Times New Roman" w:hAnsi="Times New Roman"/>
          <w:b/>
          <w:sz w:val="20"/>
          <w:szCs w:val="20"/>
        </w:rPr>
      </w:pPr>
      <w:r w:rsidRPr="00E0193D">
        <w:rPr>
          <w:rFonts w:ascii="Times New Roman" w:hAnsi="Times New Roman"/>
          <w:bCs/>
          <w:i/>
          <w:sz w:val="20"/>
          <w:szCs w:val="20"/>
        </w:rPr>
        <w:t xml:space="preserve">Научный руководитель – </w:t>
      </w:r>
      <w:r w:rsidRPr="00E0193D">
        <w:rPr>
          <w:rFonts w:ascii="Times New Roman" w:hAnsi="Times New Roman"/>
          <w:b/>
          <w:bCs/>
          <w:i/>
          <w:sz w:val="20"/>
          <w:szCs w:val="20"/>
        </w:rPr>
        <w:t>ДубягоД.С.</w:t>
      </w:r>
      <w:r w:rsidRPr="00E0193D">
        <w:rPr>
          <w:rFonts w:ascii="Times New Roman" w:hAnsi="Times New Roman"/>
          <w:b/>
          <w:sz w:val="20"/>
          <w:szCs w:val="20"/>
        </w:rPr>
        <w:t xml:space="preserve"> </w:t>
      </w:r>
      <w:r w:rsidR="000F2A30">
        <w:rPr>
          <w:rFonts w:ascii="Times New Roman" w:hAnsi="Times New Roman"/>
          <w:i/>
          <w:sz w:val="20"/>
          <w:szCs w:val="20"/>
        </w:rPr>
        <w:t>– старший</w:t>
      </w:r>
      <w:r w:rsidRPr="00E0193D">
        <w:rPr>
          <w:rFonts w:ascii="Times New Roman" w:hAnsi="Times New Roman"/>
          <w:i/>
          <w:sz w:val="20"/>
          <w:szCs w:val="20"/>
        </w:rPr>
        <w:t xml:space="preserve"> преподаватель</w:t>
      </w:r>
    </w:p>
    <w:p w:rsidR="00E0193D" w:rsidRPr="00E0193D" w:rsidRDefault="00E0193D" w:rsidP="00E0193D">
      <w:pPr>
        <w:pStyle w:val="afa"/>
        <w:spacing w:line="240" w:lineRule="auto"/>
        <w:ind w:firstLine="0"/>
        <w:jc w:val="center"/>
        <w:rPr>
          <w:bCs/>
          <w:sz w:val="20"/>
          <w:szCs w:val="20"/>
        </w:rPr>
      </w:pPr>
      <w:r w:rsidRPr="00E0193D">
        <w:rPr>
          <w:bCs/>
          <w:sz w:val="20"/>
          <w:szCs w:val="20"/>
        </w:rPr>
        <w:t>УО «Белорусская государственная сельскохозяйственная академия»,</w:t>
      </w:r>
    </w:p>
    <w:p w:rsidR="00E0193D" w:rsidRPr="00E0193D" w:rsidRDefault="00E0193D" w:rsidP="00E0193D">
      <w:pPr>
        <w:pStyle w:val="afa"/>
        <w:spacing w:line="240" w:lineRule="auto"/>
        <w:ind w:firstLine="0"/>
        <w:jc w:val="center"/>
        <w:rPr>
          <w:bCs/>
          <w:sz w:val="20"/>
          <w:szCs w:val="20"/>
        </w:rPr>
      </w:pPr>
      <w:r w:rsidRPr="00E0193D">
        <w:rPr>
          <w:bCs/>
          <w:sz w:val="20"/>
          <w:szCs w:val="20"/>
        </w:rPr>
        <w:t>Горки, Республика Беларусь</w:t>
      </w:r>
    </w:p>
    <w:p w:rsidR="00E0193D" w:rsidRPr="00E0193D" w:rsidRDefault="00E0193D" w:rsidP="00E0193D">
      <w:pPr>
        <w:spacing w:after="0" w:line="240" w:lineRule="auto"/>
        <w:ind w:firstLine="284"/>
        <w:jc w:val="both"/>
        <w:rPr>
          <w:rFonts w:ascii="Times New Roman" w:hAnsi="Times New Roman"/>
          <w:sz w:val="20"/>
          <w:szCs w:val="20"/>
        </w:rPr>
      </w:pPr>
    </w:p>
    <w:p w:rsidR="00E0193D" w:rsidRPr="00E0193D" w:rsidRDefault="00E0193D" w:rsidP="008C719E">
      <w:pPr>
        <w:spacing w:after="0" w:line="235" w:lineRule="auto"/>
        <w:ind w:firstLine="284"/>
        <w:jc w:val="both"/>
        <w:rPr>
          <w:rFonts w:ascii="Times New Roman" w:hAnsi="Times New Roman"/>
          <w:sz w:val="20"/>
          <w:szCs w:val="20"/>
        </w:rPr>
      </w:pPr>
      <w:r w:rsidRPr="00E0193D">
        <w:rPr>
          <w:rFonts w:ascii="Times New Roman" w:hAnsi="Times New Roman"/>
          <w:sz w:val="20"/>
          <w:szCs w:val="20"/>
        </w:rPr>
        <w:t xml:space="preserve">Расположенность территории Республики Беларусь на водоразделе Балтийского и Черного морей особенно остро ставит вопрос об охране водных ресурсов, так как загрязнение рек и озер может стать причиной экологической катастрофы в соседних государствах. </w:t>
      </w:r>
    </w:p>
    <w:p w:rsidR="00E0193D" w:rsidRPr="00E0193D" w:rsidRDefault="00E0193D" w:rsidP="008C719E">
      <w:pPr>
        <w:shd w:val="clear" w:color="auto" w:fill="FFFFFF"/>
        <w:spacing w:after="0" w:line="235" w:lineRule="auto"/>
        <w:ind w:firstLine="284"/>
        <w:jc w:val="both"/>
        <w:rPr>
          <w:rFonts w:ascii="Times New Roman" w:hAnsi="Times New Roman"/>
          <w:sz w:val="20"/>
          <w:szCs w:val="20"/>
        </w:rPr>
      </w:pPr>
      <w:r w:rsidRPr="00E0193D">
        <w:rPr>
          <w:rFonts w:ascii="Times New Roman" w:hAnsi="Times New Roman"/>
          <w:sz w:val="20"/>
          <w:szCs w:val="20"/>
        </w:rPr>
        <w:t>Наиболее широко применяющийся материал для ремонта и восст</w:t>
      </w:r>
      <w:r w:rsidRPr="00E0193D">
        <w:rPr>
          <w:rFonts w:ascii="Times New Roman" w:hAnsi="Times New Roman"/>
          <w:sz w:val="20"/>
          <w:szCs w:val="20"/>
        </w:rPr>
        <w:t>а</w:t>
      </w:r>
      <w:r w:rsidRPr="00E0193D">
        <w:rPr>
          <w:rFonts w:ascii="Times New Roman" w:hAnsi="Times New Roman"/>
          <w:sz w:val="20"/>
          <w:szCs w:val="20"/>
        </w:rPr>
        <w:t>новления бетонных и железобетонных конструктивных элементов гидротехнических сооружений на мелиоративных и водохозяйстве</w:t>
      </w:r>
      <w:r w:rsidRPr="00E0193D">
        <w:rPr>
          <w:rFonts w:ascii="Times New Roman" w:hAnsi="Times New Roman"/>
          <w:sz w:val="20"/>
          <w:szCs w:val="20"/>
        </w:rPr>
        <w:t>н</w:t>
      </w:r>
      <w:r w:rsidRPr="00E0193D">
        <w:rPr>
          <w:rFonts w:ascii="Times New Roman" w:hAnsi="Times New Roman"/>
          <w:sz w:val="20"/>
          <w:szCs w:val="20"/>
        </w:rPr>
        <w:t>ных системах – гидротехнический бетон. Большая часть объемов работ по ремонту и восстановлению бетонных и железобетонных констру</w:t>
      </w:r>
      <w:r w:rsidRPr="00E0193D">
        <w:rPr>
          <w:rFonts w:ascii="Times New Roman" w:hAnsi="Times New Roman"/>
          <w:sz w:val="20"/>
          <w:szCs w:val="20"/>
        </w:rPr>
        <w:t>к</w:t>
      </w:r>
      <w:r w:rsidRPr="00E0193D">
        <w:rPr>
          <w:rFonts w:ascii="Times New Roman" w:hAnsi="Times New Roman"/>
          <w:sz w:val="20"/>
          <w:szCs w:val="20"/>
        </w:rPr>
        <w:t>тивных элементов гидротехнических сооружений производится в те</w:t>
      </w:r>
      <w:r w:rsidRPr="00E0193D">
        <w:rPr>
          <w:rFonts w:ascii="Times New Roman" w:hAnsi="Times New Roman"/>
          <w:sz w:val="20"/>
          <w:szCs w:val="20"/>
        </w:rPr>
        <w:t>п</w:t>
      </w:r>
      <w:r w:rsidRPr="00E0193D">
        <w:rPr>
          <w:rFonts w:ascii="Times New Roman" w:hAnsi="Times New Roman"/>
          <w:sz w:val="20"/>
          <w:szCs w:val="20"/>
        </w:rPr>
        <w:t>лый период года (весенне-осенне-летний период) в силу ряда разли</w:t>
      </w:r>
      <w:r w:rsidRPr="00E0193D">
        <w:rPr>
          <w:rFonts w:ascii="Times New Roman" w:hAnsi="Times New Roman"/>
          <w:sz w:val="20"/>
          <w:szCs w:val="20"/>
        </w:rPr>
        <w:t>ч</w:t>
      </w:r>
      <w:r w:rsidRPr="00E0193D">
        <w:rPr>
          <w:rFonts w:ascii="Times New Roman" w:hAnsi="Times New Roman"/>
          <w:sz w:val="20"/>
          <w:szCs w:val="20"/>
        </w:rPr>
        <w:t>ного рода причин. В таких условиях производства бетонных работ достижение всех заложенных физико – механических показателей в гидротехническом бетоне (то есть достижения бетоном заданной прочности, морозостойкости, водонепроницаемости и так далее) в з</w:t>
      </w:r>
      <w:r w:rsidRPr="00E0193D">
        <w:rPr>
          <w:rFonts w:ascii="Times New Roman" w:hAnsi="Times New Roman"/>
          <w:sz w:val="20"/>
          <w:szCs w:val="20"/>
        </w:rPr>
        <w:t>а</w:t>
      </w:r>
      <w:r w:rsidRPr="00E0193D">
        <w:rPr>
          <w:rFonts w:ascii="Times New Roman" w:hAnsi="Times New Roman"/>
          <w:sz w:val="20"/>
          <w:szCs w:val="20"/>
        </w:rPr>
        <w:t>данные проектом сроки и в полном объеме не возможно без правил</w:t>
      </w:r>
      <w:r w:rsidRPr="00E0193D">
        <w:rPr>
          <w:rFonts w:ascii="Times New Roman" w:hAnsi="Times New Roman"/>
          <w:sz w:val="20"/>
          <w:szCs w:val="20"/>
        </w:rPr>
        <w:t>ь</w:t>
      </w:r>
      <w:r w:rsidRPr="00E0193D">
        <w:rPr>
          <w:rFonts w:ascii="Times New Roman" w:hAnsi="Times New Roman"/>
          <w:sz w:val="20"/>
          <w:szCs w:val="20"/>
        </w:rPr>
        <w:t>ного, тщательного и своевременного ухода за бетоном.</w:t>
      </w:r>
    </w:p>
    <w:p w:rsidR="00E0193D" w:rsidRPr="00E0193D" w:rsidRDefault="00E0193D" w:rsidP="00E0193D">
      <w:pPr>
        <w:shd w:val="clear" w:color="auto" w:fill="FFFFFF"/>
        <w:spacing w:after="0" w:line="240" w:lineRule="auto"/>
        <w:ind w:firstLine="284"/>
        <w:jc w:val="both"/>
        <w:rPr>
          <w:rFonts w:ascii="Times New Roman" w:hAnsi="Times New Roman"/>
          <w:sz w:val="20"/>
          <w:szCs w:val="20"/>
        </w:rPr>
      </w:pPr>
      <w:r w:rsidRPr="00E0193D">
        <w:rPr>
          <w:rFonts w:ascii="Times New Roman" w:hAnsi="Times New Roman"/>
          <w:sz w:val="20"/>
          <w:szCs w:val="20"/>
        </w:rPr>
        <w:lastRenderedPageBreak/>
        <w:t>Уход за бетоном потенциально может быть влажностным и бе</w:t>
      </w:r>
      <w:r w:rsidRPr="00E0193D">
        <w:rPr>
          <w:rFonts w:ascii="Times New Roman" w:hAnsi="Times New Roman"/>
          <w:sz w:val="20"/>
          <w:szCs w:val="20"/>
        </w:rPr>
        <w:t>з</w:t>
      </w:r>
      <w:r w:rsidRPr="00E0193D">
        <w:rPr>
          <w:rFonts w:ascii="Times New Roman" w:hAnsi="Times New Roman"/>
          <w:sz w:val="20"/>
          <w:szCs w:val="20"/>
        </w:rPr>
        <w:t>влажностным. Влажностный метод ухода имеет ряд существенных недостатков. Основные из них – это вымыв продуктов гидратации ц</w:t>
      </w:r>
      <w:r w:rsidRPr="00E0193D">
        <w:rPr>
          <w:rFonts w:ascii="Times New Roman" w:hAnsi="Times New Roman"/>
          <w:sz w:val="20"/>
          <w:szCs w:val="20"/>
        </w:rPr>
        <w:t>е</w:t>
      </w:r>
      <w:r w:rsidRPr="00E0193D">
        <w:rPr>
          <w:rFonts w:ascii="Times New Roman" w:hAnsi="Times New Roman"/>
          <w:sz w:val="20"/>
          <w:szCs w:val="20"/>
        </w:rPr>
        <w:t>мента из тела бетона и попадание вымытых продуктов в поверхнос</w:t>
      </w:r>
      <w:r w:rsidRPr="00E0193D">
        <w:rPr>
          <w:rFonts w:ascii="Times New Roman" w:hAnsi="Times New Roman"/>
          <w:sz w:val="20"/>
          <w:szCs w:val="20"/>
        </w:rPr>
        <w:t>т</w:t>
      </w:r>
      <w:r w:rsidRPr="00E0193D">
        <w:rPr>
          <w:rFonts w:ascii="Times New Roman" w:hAnsi="Times New Roman"/>
          <w:sz w:val="20"/>
          <w:szCs w:val="20"/>
        </w:rPr>
        <w:t>ные и грунтовые воды, нанесение термического удара при использов</w:t>
      </w:r>
      <w:r w:rsidRPr="00E0193D">
        <w:rPr>
          <w:rFonts w:ascii="Times New Roman" w:hAnsi="Times New Roman"/>
          <w:sz w:val="20"/>
          <w:szCs w:val="20"/>
        </w:rPr>
        <w:t>а</w:t>
      </w:r>
      <w:r w:rsidRPr="00E0193D">
        <w:rPr>
          <w:rFonts w:ascii="Times New Roman" w:hAnsi="Times New Roman"/>
          <w:sz w:val="20"/>
          <w:szCs w:val="20"/>
        </w:rPr>
        <w:t>нии воды с температурой ниже температуры поверхности бетона. В</w:t>
      </w:r>
      <w:r w:rsidRPr="00E0193D">
        <w:rPr>
          <w:rFonts w:ascii="Times New Roman" w:hAnsi="Times New Roman"/>
          <w:sz w:val="20"/>
          <w:szCs w:val="20"/>
        </w:rPr>
        <w:t>ы</w:t>
      </w:r>
      <w:r w:rsidRPr="00E0193D">
        <w:rPr>
          <w:rFonts w:ascii="Times New Roman" w:hAnsi="Times New Roman"/>
          <w:sz w:val="20"/>
          <w:szCs w:val="20"/>
        </w:rPr>
        <w:t>мыв продуктов гидратации возможен потому, что очень часто к м</w:t>
      </w:r>
      <w:r w:rsidRPr="00E0193D">
        <w:rPr>
          <w:rFonts w:ascii="Times New Roman" w:hAnsi="Times New Roman"/>
          <w:sz w:val="20"/>
          <w:szCs w:val="20"/>
        </w:rPr>
        <w:t>о</w:t>
      </w:r>
      <w:r w:rsidRPr="00E0193D">
        <w:rPr>
          <w:rFonts w:ascii="Times New Roman" w:hAnsi="Times New Roman"/>
          <w:sz w:val="20"/>
          <w:szCs w:val="20"/>
        </w:rPr>
        <w:t>менту начала влажностного ухода бетон еще не приобрел достаточной прочности, чтобы противостоять деструктивному процессу вымывания продуктов гидратации цемента</w:t>
      </w:r>
      <w:r w:rsidR="00D07ABF">
        <w:rPr>
          <w:rFonts w:ascii="Times New Roman" w:hAnsi="Times New Roman"/>
          <w:sz w:val="20"/>
          <w:szCs w:val="20"/>
        </w:rPr>
        <w:t>.</w:t>
      </w:r>
    </w:p>
    <w:p w:rsidR="00E0193D" w:rsidRPr="00E0193D" w:rsidRDefault="00E0193D" w:rsidP="008C719E">
      <w:pPr>
        <w:shd w:val="clear" w:color="auto" w:fill="FFFFFF"/>
        <w:spacing w:after="0" w:line="235" w:lineRule="auto"/>
        <w:ind w:firstLine="284"/>
        <w:jc w:val="both"/>
        <w:rPr>
          <w:rFonts w:ascii="Times New Roman" w:hAnsi="Times New Roman"/>
          <w:sz w:val="20"/>
          <w:szCs w:val="20"/>
        </w:rPr>
      </w:pPr>
      <w:r w:rsidRPr="00E0193D">
        <w:rPr>
          <w:rFonts w:ascii="Times New Roman" w:hAnsi="Times New Roman"/>
          <w:sz w:val="20"/>
          <w:szCs w:val="20"/>
        </w:rPr>
        <w:t>В настоящее время соответствующими нормативными документ</w:t>
      </w:r>
      <w:r w:rsidRPr="00E0193D">
        <w:rPr>
          <w:rFonts w:ascii="Times New Roman" w:hAnsi="Times New Roman"/>
          <w:sz w:val="20"/>
          <w:szCs w:val="20"/>
        </w:rPr>
        <w:t>а</w:t>
      </w:r>
      <w:r w:rsidRPr="00E0193D">
        <w:rPr>
          <w:rFonts w:ascii="Times New Roman" w:hAnsi="Times New Roman"/>
          <w:sz w:val="20"/>
          <w:szCs w:val="20"/>
        </w:rPr>
        <w:t>ми рекомендуется ряд методов безвлажностного ухода и соответс</w:t>
      </w:r>
      <w:r w:rsidRPr="00E0193D">
        <w:rPr>
          <w:rFonts w:ascii="Times New Roman" w:hAnsi="Times New Roman"/>
          <w:sz w:val="20"/>
          <w:szCs w:val="20"/>
        </w:rPr>
        <w:t>т</w:t>
      </w:r>
      <w:r w:rsidRPr="00E0193D">
        <w:rPr>
          <w:rFonts w:ascii="Times New Roman" w:hAnsi="Times New Roman"/>
          <w:sz w:val="20"/>
          <w:szCs w:val="20"/>
        </w:rPr>
        <w:t>вующие составы технологических мероприятий с применением ра</w:t>
      </w:r>
      <w:r w:rsidRPr="00E0193D">
        <w:rPr>
          <w:rFonts w:ascii="Times New Roman" w:hAnsi="Times New Roman"/>
          <w:sz w:val="20"/>
          <w:szCs w:val="20"/>
        </w:rPr>
        <w:t>з</w:t>
      </w:r>
      <w:r w:rsidRPr="00E0193D">
        <w:rPr>
          <w:rFonts w:ascii="Times New Roman" w:hAnsi="Times New Roman"/>
          <w:sz w:val="20"/>
          <w:szCs w:val="20"/>
        </w:rPr>
        <w:t xml:space="preserve">личного рода материалов и оборудования. </w:t>
      </w:r>
    </w:p>
    <w:p w:rsidR="00E0193D" w:rsidRPr="00E0193D" w:rsidRDefault="00E0193D" w:rsidP="008C719E">
      <w:pPr>
        <w:pStyle w:val="220"/>
        <w:spacing w:line="235" w:lineRule="auto"/>
        <w:ind w:firstLine="284"/>
        <w:rPr>
          <w:sz w:val="20"/>
        </w:rPr>
      </w:pPr>
      <w:r w:rsidRPr="00E0193D">
        <w:rPr>
          <w:sz w:val="20"/>
        </w:rPr>
        <w:t>При ремонте и восстановлении бетонных и железобетонных конс</w:t>
      </w:r>
      <w:r w:rsidRPr="00E0193D">
        <w:rPr>
          <w:sz w:val="20"/>
        </w:rPr>
        <w:t>т</w:t>
      </w:r>
      <w:r w:rsidRPr="00E0193D">
        <w:rPr>
          <w:sz w:val="20"/>
        </w:rPr>
        <w:t>руктивных элементов гидротехнических сооружений на мелиорати</w:t>
      </w:r>
      <w:r w:rsidRPr="00E0193D">
        <w:rPr>
          <w:sz w:val="20"/>
        </w:rPr>
        <w:t>в</w:t>
      </w:r>
      <w:r w:rsidRPr="00E0193D">
        <w:rPr>
          <w:sz w:val="20"/>
        </w:rPr>
        <w:t>ных и водохозяйственных системах работы ведутся непосредственно на водотоках и водоемах. Подавляющее большинство применяемых в настоящее время технологий ухода за бетоном включают использов</w:t>
      </w:r>
      <w:r w:rsidRPr="00E0193D">
        <w:rPr>
          <w:sz w:val="20"/>
        </w:rPr>
        <w:t>а</w:t>
      </w:r>
      <w:r w:rsidRPr="00E0193D">
        <w:rPr>
          <w:sz w:val="20"/>
        </w:rPr>
        <w:t>ние потенциально опасных химических или полимерных покрытий. Большинство из них относится к 2 или 3 классу опасности (т. е. они потенциально токсичны, взрывоопасны, ядовиты или горючи). Раб</w:t>
      </w:r>
      <w:r w:rsidRPr="00E0193D">
        <w:rPr>
          <w:sz w:val="20"/>
        </w:rPr>
        <w:t>о</w:t>
      </w:r>
      <w:r w:rsidRPr="00E0193D">
        <w:rPr>
          <w:sz w:val="20"/>
        </w:rPr>
        <w:t>чему персоналу необходимы специальные индивидуальные средства защиты, а хранение компонентов необходимо производить в спец</w:t>
      </w:r>
      <w:r w:rsidRPr="00E0193D">
        <w:rPr>
          <w:sz w:val="20"/>
        </w:rPr>
        <w:t>и</w:t>
      </w:r>
      <w:r w:rsidRPr="00E0193D">
        <w:rPr>
          <w:sz w:val="20"/>
        </w:rPr>
        <w:t>ально отведенных и оборудованных местах. Однако существует выс</w:t>
      </w:r>
      <w:r w:rsidRPr="00E0193D">
        <w:rPr>
          <w:sz w:val="20"/>
        </w:rPr>
        <w:t>о</w:t>
      </w:r>
      <w:r w:rsidRPr="00E0193D">
        <w:rPr>
          <w:sz w:val="20"/>
        </w:rPr>
        <w:t>кая потенциальная опасность разгерметизации или разлива полиме</w:t>
      </w:r>
      <w:r w:rsidRPr="00E0193D">
        <w:rPr>
          <w:sz w:val="20"/>
        </w:rPr>
        <w:t>р</w:t>
      </w:r>
      <w:r w:rsidRPr="00E0193D">
        <w:rPr>
          <w:sz w:val="20"/>
        </w:rPr>
        <w:t>ных компонентов на прилегающие территории. В настоящее время основной метод ухода – влажностный путем полива бетонной повер</w:t>
      </w:r>
      <w:r w:rsidRPr="00E0193D">
        <w:rPr>
          <w:sz w:val="20"/>
        </w:rPr>
        <w:t>х</w:t>
      </w:r>
      <w:r w:rsidRPr="00E0193D">
        <w:rPr>
          <w:sz w:val="20"/>
        </w:rPr>
        <w:t xml:space="preserve">ности. Применение этого метода приводит </w:t>
      </w:r>
      <w:proofErr w:type="gramStart"/>
      <w:r w:rsidRPr="00E0193D">
        <w:rPr>
          <w:sz w:val="20"/>
        </w:rPr>
        <w:t>к вымыванию продуктов гидратации из гидротехнического бетона на прилегающую террит</w:t>
      </w:r>
      <w:r w:rsidRPr="00E0193D">
        <w:rPr>
          <w:sz w:val="20"/>
        </w:rPr>
        <w:t>о</w:t>
      </w:r>
      <w:r w:rsidRPr="00E0193D">
        <w:rPr>
          <w:sz w:val="20"/>
        </w:rPr>
        <w:t>рию с последующим попаданием их в водоемы</w:t>
      </w:r>
      <w:proofErr w:type="gramEnd"/>
      <w:r w:rsidRPr="00E0193D">
        <w:rPr>
          <w:sz w:val="20"/>
        </w:rPr>
        <w:t>.</w:t>
      </w:r>
    </w:p>
    <w:p w:rsidR="00E0193D" w:rsidRPr="00E0193D" w:rsidRDefault="00E0193D" w:rsidP="008C719E">
      <w:pPr>
        <w:spacing w:after="0" w:line="235" w:lineRule="auto"/>
        <w:ind w:firstLine="284"/>
        <w:jc w:val="both"/>
        <w:rPr>
          <w:rFonts w:ascii="Times New Roman" w:hAnsi="Times New Roman"/>
          <w:sz w:val="20"/>
          <w:szCs w:val="20"/>
        </w:rPr>
      </w:pPr>
      <w:r w:rsidRPr="00E0193D">
        <w:rPr>
          <w:rFonts w:ascii="Times New Roman" w:hAnsi="Times New Roman"/>
          <w:sz w:val="20"/>
          <w:szCs w:val="20"/>
        </w:rPr>
        <w:t xml:space="preserve">Уменьшить потенциальную </w:t>
      </w:r>
      <w:proofErr w:type="gramStart"/>
      <w:r w:rsidRPr="00E0193D">
        <w:rPr>
          <w:rFonts w:ascii="Times New Roman" w:hAnsi="Times New Roman"/>
          <w:sz w:val="20"/>
          <w:szCs w:val="20"/>
        </w:rPr>
        <w:t>возможность загрязнения окружающей среды можно используя</w:t>
      </w:r>
      <w:proofErr w:type="gramEnd"/>
      <w:r w:rsidRPr="00E0193D">
        <w:rPr>
          <w:rFonts w:ascii="Times New Roman" w:hAnsi="Times New Roman"/>
          <w:sz w:val="20"/>
          <w:szCs w:val="20"/>
        </w:rPr>
        <w:t xml:space="preserve"> потенциально экологически безопасные мет</w:t>
      </w:r>
      <w:r w:rsidRPr="00E0193D">
        <w:rPr>
          <w:rFonts w:ascii="Times New Roman" w:hAnsi="Times New Roman"/>
          <w:sz w:val="20"/>
          <w:szCs w:val="20"/>
        </w:rPr>
        <w:t>о</w:t>
      </w:r>
      <w:r w:rsidRPr="00E0193D">
        <w:rPr>
          <w:rFonts w:ascii="Times New Roman" w:hAnsi="Times New Roman"/>
          <w:sz w:val="20"/>
          <w:szCs w:val="20"/>
        </w:rPr>
        <w:t>ды ухода за бетоном по соответствующим технологиям без значител</w:t>
      </w:r>
      <w:r w:rsidRPr="00E0193D">
        <w:rPr>
          <w:rFonts w:ascii="Times New Roman" w:hAnsi="Times New Roman"/>
          <w:sz w:val="20"/>
          <w:szCs w:val="20"/>
        </w:rPr>
        <w:t>ь</w:t>
      </w:r>
      <w:r w:rsidRPr="00E0193D">
        <w:rPr>
          <w:rFonts w:ascii="Times New Roman" w:hAnsi="Times New Roman"/>
          <w:sz w:val="20"/>
          <w:szCs w:val="20"/>
        </w:rPr>
        <w:t xml:space="preserve">ного усложнения технологии производства работ. </w:t>
      </w:r>
    </w:p>
    <w:p w:rsidR="00E0193D" w:rsidRPr="00E0193D" w:rsidRDefault="00E0193D" w:rsidP="008C719E">
      <w:pPr>
        <w:spacing w:after="0" w:line="235" w:lineRule="auto"/>
        <w:ind w:firstLine="284"/>
        <w:jc w:val="both"/>
        <w:rPr>
          <w:rFonts w:ascii="Times New Roman" w:hAnsi="Times New Roman"/>
          <w:sz w:val="20"/>
          <w:szCs w:val="20"/>
        </w:rPr>
      </w:pPr>
      <w:r w:rsidRPr="00E0193D">
        <w:rPr>
          <w:rFonts w:ascii="Times New Roman" w:hAnsi="Times New Roman"/>
          <w:sz w:val="20"/>
          <w:szCs w:val="20"/>
        </w:rPr>
        <w:t>Применение экологически наименее опасных методов ухода за гидротехническим бетоном позволит снизить экологическую напр</w:t>
      </w:r>
      <w:r w:rsidRPr="00E0193D">
        <w:rPr>
          <w:rFonts w:ascii="Times New Roman" w:hAnsi="Times New Roman"/>
          <w:sz w:val="20"/>
          <w:szCs w:val="20"/>
        </w:rPr>
        <w:t>я</w:t>
      </w:r>
      <w:r w:rsidRPr="00E0193D">
        <w:rPr>
          <w:rFonts w:ascii="Times New Roman" w:hAnsi="Times New Roman"/>
          <w:sz w:val="20"/>
          <w:szCs w:val="20"/>
        </w:rPr>
        <w:t>женность не только в местах проведения работ по ремонту и восст</w:t>
      </w:r>
      <w:r w:rsidRPr="00E0193D">
        <w:rPr>
          <w:rFonts w:ascii="Times New Roman" w:hAnsi="Times New Roman"/>
          <w:sz w:val="20"/>
          <w:szCs w:val="20"/>
        </w:rPr>
        <w:t>а</w:t>
      </w:r>
      <w:r w:rsidRPr="00E0193D">
        <w:rPr>
          <w:rFonts w:ascii="Times New Roman" w:hAnsi="Times New Roman"/>
          <w:sz w:val="20"/>
          <w:szCs w:val="20"/>
        </w:rPr>
        <w:t>новлению гидротехнических сооружений на мелиоративных и водох</w:t>
      </w:r>
      <w:r w:rsidRPr="00E0193D">
        <w:rPr>
          <w:rFonts w:ascii="Times New Roman" w:hAnsi="Times New Roman"/>
          <w:sz w:val="20"/>
          <w:szCs w:val="20"/>
        </w:rPr>
        <w:t>о</w:t>
      </w:r>
      <w:r w:rsidRPr="00E0193D">
        <w:rPr>
          <w:rFonts w:ascii="Times New Roman" w:hAnsi="Times New Roman"/>
          <w:sz w:val="20"/>
          <w:szCs w:val="20"/>
        </w:rPr>
        <w:t>зяйственных системах, но и в целом по Республике Беларусь.</w:t>
      </w:r>
    </w:p>
    <w:p w:rsidR="00086B04" w:rsidRPr="00AE0C61" w:rsidRDefault="00086B04" w:rsidP="00086B04">
      <w:pPr>
        <w:shd w:val="clear" w:color="auto" w:fill="FFFFFF"/>
        <w:spacing w:after="0" w:line="240" w:lineRule="auto"/>
        <w:rPr>
          <w:rFonts w:ascii="Times New Roman" w:eastAsia="Times New Roman" w:hAnsi="Times New Roman" w:cs="Arial"/>
          <w:color w:val="000000"/>
          <w:sz w:val="20"/>
          <w:szCs w:val="27"/>
          <w:lang w:eastAsia="ru-RU"/>
        </w:rPr>
      </w:pPr>
      <w:r w:rsidRPr="00AE0C61">
        <w:rPr>
          <w:rFonts w:ascii="Times New Roman" w:eastAsia="Times New Roman" w:hAnsi="Times New Roman" w:cs="Arial"/>
          <w:color w:val="000000"/>
          <w:sz w:val="20"/>
          <w:szCs w:val="27"/>
          <w:lang w:eastAsia="ru-RU"/>
        </w:rPr>
        <w:lastRenderedPageBreak/>
        <w:t>УДК</w:t>
      </w:r>
      <w:r>
        <w:rPr>
          <w:rFonts w:ascii="Times New Roman" w:eastAsia="Times New Roman" w:hAnsi="Times New Roman" w:cs="Arial"/>
          <w:color w:val="000000"/>
          <w:sz w:val="20"/>
          <w:szCs w:val="27"/>
          <w:lang w:eastAsia="ru-RU"/>
        </w:rPr>
        <w:t xml:space="preserve"> 712.7</w:t>
      </w:r>
    </w:p>
    <w:p w:rsidR="00086B04" w:rsidRPr="00AE0C61" w:rsidRDefault="00086B04" w:rsidP="00086B04">
      <w:pPr>
        <w:shd w:val="clear" w:color="auto" w:fill="FFFFFF"/>
        <w:spacing w:after="0" w:line="240" w:lineRule="auto"/>
        <w:rPr>
          <w:rFonts w:ascii="Times New Roman" w:eastAsia="Times New Roman" w:hAnsi="Times New Roman" w:cs="Arial"/>
          <w:color w:val="000000"/>
          <w:sz w:val="20"/>
          <w:szCs w:val="27"/>
          <w:lang w:eastAsia="ru-RU"/>
        </w:rPr>
      </w:pPr>
      <w:r>
        <w:rPr>
          <w:rFonts w:ascii="Times New Roman" w:eastAsia="Times New Roman" w:hAnsi="Times New Roman" w:cs="Arial"/>
          <w:color w:val="000000"/>
          <w:sz w:val="20"/>
          <w:szCs w:val="27"/>
          <w:lang w:eastAsia="ru-RU"/>
        </w:rPr>
        <w:t>КОСТОГРИЗ В.А. – студент</w:t>
      </w:r>
    </w:p>
    <w:p w:rsidR="00437463" w:rsidRDefault="00086B04" w:rsidP="00086B04">
      <w:pPr>
        <w:shd w:val="clear" w:color="auto" w:fill="FFFFFF"/>
        <w:spacing w:after="0" w:line="240" w:lineRule="auto"/>
        <w:jc w:val="center"/>
        <w:rPr>
          <w:rFonts w:ascii="Times New Roman" w:eastAsia="Times New Roman" w:hAnsi="Times New Roman" w:cs="Arial"/>
          <w:b/>
          <w:color w:val="000000"/>
          <w:sz w:val="20"/>
          <w:szCs w:val="27"/>
          <w:lang w:eastAsia="ru-RU"/>
        </w:rPr>
      </w:pPr>
      <w:r>
        <w:rPr>
          <w:rFonts w:ascii="Times New Roman" w:eastAsia="Times New Roman" w:hAnsi="Times New Roman" w:cs="Arial"/>
          <w:b/>
          <w:color w:val="000000"/>
          <w:sz w:val="20"/>
          <w:szCs w:val="27"/>
          <w:lang w:eastAsia="ru-RU"/>
        </w:rPr>
        <w:t xml:space="preserve">АРХИТЕКТУРА ОГРАЖДЕНИЙ ПРИУСАДЕБНЫХ </w:t>
      </w:r>
    </w:p>
    <w:p w:rsidR="00086B04" w:rsidRPr="00AE0C61" w:rsidRDefault="00086B04" w:rsidP="00086B04">
      <w:pPr>
        <w:shd w:val="clear" w:color="auto" w:fill="FFFFFF"/>
        <w:spacing w:after="0" w:line="240" w:lineRule="auto"/>
        <w:jc w:val="center"/>
        <w:rPr>
          <w:rFonts w:ascii="Times New Roman" w:eastAsia="Times New Roman" w:hAnsi="Times New Roman" w:cs="Arial"/>
          <w:b/>
          <w:color w:val="000000"/>
          <w:sz w:val="20"/>
          <w:szCs w:val="27"/>
          <w:lang w:eastAsia="ru-RU"/>
        </w:rPr>
      </w:pPr>
      <w:r>
        <w:rPr>
          <w:rFonts w:ascii="Times New Roman" w:eastAsia="Times New Roman" w:hAnsi="Times New Roman" w:cs="Arial"/>
          <w:b/>
          <w:color w:val="000000"/>
          <w:sz w:val="20"/>
          <w:szCs w:val="27"/>
          <w:lang w:eastAsia="ru-RU"/>
        </w:rPr>
        <w:t>УЧАСТКОВ</w:t>
      </w:r>
      <w:r w:rsidR="00437463" w:rsidRPr="008C719E">
        <w:rPr>
          <w:rFonts w:ascii="Times New Roman" w:eastAsia="Times New Roman" w:hAnsi="Times New Roman" w:cs="Arial"/>
          <w:b/>
          <w:color w:val="000000"/>
          <w:sz w:val="20"/>
          <w:szCs w:val="27"/>
          <w:lang w:eastAsia="ru-RU"/>
        </w:rPr>
        <w:t>*</w:t>
      </w:r>
    </w:p>
    <w:p w:rsidR="00086B04" w:rsidRPr="00AE0C61" w:rsidRDefault="00086B04" w:rsidP="00086B04">
      <w:pPr>
        <w:shd w:val="clear" w:color="auto" w:fill="FFFFFF"/>
        <w:spacing w:after="0" w:line="240" w:lineRule="auto"/>
        <w:jc w:val="center"/>
        <w:rPr>
          <w:rFonts w:ascii="Times New Roman" w:eastAsia="Times New Roman" w:hAnsi="Times New Roman" w:cs="Arial"/>
          <w:i/>
          <w:color w:val="000000"/>
          <w:sz w:val="20"/>
          <w:szCs w:val="27"/>
          <w:lang w:eastAsia="ru-RU"/>
        </w:rPr>
      </w:pPr>
      <w:r w:rsidRPr="00AE0C61">
        <w:rPr>
          <w:rFonts w:ascii="Times New Roman" w:eastAsia="Times New Roman" w:hAnsi="Times New Roman" w:cs="Arial"/>
          <w:i/>
          <w:color w:val="000000"/>
          <w:sz w:val="20"/>
          <w:szCs w:val="27"/>
          <w:lang w:eastAsia="ru-RU"/>
        </w:rPr>
        <w:t>Научный руководитель</w:t>
      </w:r>
      <w:r w:rsidRPr="00AE0C61">
        <w:rPr>
          <w:rFonts w:ascii="Times New Roman" w:eastAsia="Times New Roman" w:hAnsi="Times New Roman" w:cs="Arial"/>
          <w:color w:val="000000"/>
          <w:sz w:val="20"/>
          <w:szCs w:val="27"/>
          <w:lang w:eastAsia="ru-RU"/>
        </w:rPr>
        <w:t xml:space="preserve"> – </w:t>
      </w:r>
      <w:r w:rsidRPr="00AE0C61">
        <w:rPr>
          <w:rFonts w:ascii="Times New Roman" w:eastAsia="Times New Roman" w:hAnsi="Times New Roman" w:cs="Arial"/>
          <w:b/>
          <w:i/>
          <w:color w:val="000000"/>
          <w:sz w:val="20"/>
          <w:szCs w:val="27"/>
          <w:lang w:eastAsia="ru-RU"/>
        </w:rPr>
        <w:t>Кольчевский Д.В.</w:t>
      </w:r>
      <w:r w:rsidRPr="00AE0C61">
        <w:rPr>
          <w:rFonts w:ascii="Times New Roman" w:eastAsia="Times New Roman" w:hAnsi="Times New Roman" w:cs="Arial"/>
          <w:color w:val="000000"/>
          <w:sz w:val="20"/>
          <w:szCs w:val="27"/>
          <w:lang w:eastAsia="ru-RU"/>
        </w:rPr>
        <w:t xml:space="preserve"> – </w:t>
      </w:r>
      <w:r w:rsidRPr="00AE0C61">
        <w:rPr>
          <w:rFonts w:ascii="Times New Roman" w:eastAsia="Times New Roman" w:hAnsi="Times New Roman" w:cs="Arial"/>
          <w:i/>
          <w:color w:val="000000"/>
          <w:sz w:val="20"/>
          <w:szCs w:val="27"/>
          <w:lang w:eastAsia="ru-RU"/>
        </w:rPr>
        <w:t>кандидат архитектуры, доцент</w:t>
      </w:r>
    </w:p>
    <w:p w:rsidR="00086B04" w:rsidRPr="00AE0C61" w:rsidRDefault="00086B04" w:rsidP="00086B04">
      <w:pPr>
        <w:shd w:val="clear" w:color="auto" w:fill="FFFFFF"/>
        <w:spacing w:after="0" w:line="240" w:lineRule="auto"/>
        <w:jc w:val="center"/>
        <w:rPr>
          <w:rFonts w:ascii="Times New Roman" w:eastAsia="Times New Roman" w:hAnsi="Times New Roman" w:cs="Arial"/>
          <w:color w:val="000000"/>
          <w:sz w:val="20"/>
          <w:szCs w:val="27"/>
          <w:lang w:eastAsia="ru-RU"/>
        </w:rPr>
      </w:pPr>
      <w:r w:rsidRPr="00AE0C61">
        <w:rPr>
          <w:rFonts w:ascii="Times New Roman" w:eastAsia="Times New Roman" w:hAnsi="Times New Roman" w:cs="Arial"/>
          <w:color w:val="000000"/>
          <w:sz w:val="20"/>
          <w:szCs w:val="27"/>
          <w:lang w:eastAsia="ru-RU"/>
        </w:rPr>
        <w:t>УО «Белорусская государственная сельскохозяйственная академия», Горки, Республика Беларусь</w:t>
      </w:r>
    </w:p>
    <w:p w:rsidR="00086B04" w:rsidRDefault="00086B04" w:rsidP="00086B04">
      <w:pPr>
        <w:pStyle w:val="2"/>
        <w:spacing w:before="0"/>
        <w:ind w:firstLine="454"/>
        <w:jc w:val="center"/>
        <w:rPr>
          <w:b w:val="0"/>
          <w:color w:val="000000" w:themeColor="text1"/>
          <w:sz w:val="20"/>
          <w:lang w:val="ru-RU"/>
        </w:rPr>
      </w:pPr>
    </w:p>
    <w:p w:rsidR="00086B04" w:rsidRDefault="00086B04" w:rsidP="005A21A1">
      <w:pPr>
        <w:spacing w:after="0" w:line="240" w:lineRule="auto"/>
        <w:ind w:firstLine="284"/>
        <w:jc w:val="both"/>
        <w:rPr>
          <w:rFonts w:ascii="Times New Roman" w:hAnsi="Times New Roman"/>
          <w:color w:val="000000" w:themeColor="text1"/>
          <w:sz w:val="20"/>
          <w:szCs w:val="27"/>
          <w:shd w:val="clear" w:color="auto" w:fill="FFFFFF"/>
        </w:rPr>
      </w:pPr>
      <w:r w:rsidRPr="007F4EAD">
        <w:rPr>
          <w:rFonts w:ascii="Times New Roman" w:hAnsi="Times New Roman"/>
          <w:color w:val="000000" w:themeColor="text1"/>
          <w:sz w:val="20"/>
          <w:szCs w:val="27"/>
          <w:shd w:val="clear" w:color="auto" w:fill="FFFFFF"/>
        </w:rPr>
        <w:t xml:space="preserve">Первое, на что </w:t>
      </w:r>
      <w:r>
        <w:rPr>
          <w:rFonts w:ascii="Times New Roman" w:hAnsi="Times New Roman"/>
          <w:color w:val="000000" w:themeColor="text1"/>
          <w:sz w:val="20"/>
          <w:szCs w:val="27"/>
          <w:shd w:val="clear" w:color="auto" w:fill="FFFFFF"/>
        </w:rPr>
        <w:t>необходимо</w:t>
      </w:r>
      <w:r w:rsidRPr="007F4EAD">
        <w:rPr>
          <w:rFonts w:ascii="Times New Roman" w:hAnsi="Times New Roman"/>
          <w:color w:val="000000" w:themeColor="text1"/>
          <w:sz w:val="20"/>
          <w:szCs w:val="27"/>
          <w:shd w:val="clear" w:color="auto" w:fill="FFFFFF"/>
        </w:rPr>
        <w:t xml:space="preserve"> обратить внимание при определении плана и сти</w:t>
      </w:r>
      <w:r>
        <w:rPr>
          <w:rFonts w:ascii="Times New Roman" w:hAnsi="Times New Roman"/>
          <w:color w:val="000000" w:themeColor="text1"/>
          <w:sz w:val="20"/>
          <w:szCs w:val="27"/>
          <w:shd w:val="clear" w:color="auto" w:fill="FFFFFF"/>
        </w:rPr>
        <w:t>ля, это ограждение</w:t>
      </w:r>
      <w:r w:rsidRPr="007F4EAD">
        <w:rPr>
          <w:rFonts w:ascii="Times New Roman" w:hAnsi="Times New Roman"/>
          <w:color w:val="000000" w:themeColor="text1"/>
          <w:sz w:val="20"/>
          <w:szCs w:val="27"/>
          <w:shd w:val="clear" w:color="auto" w:fill="FFFFFF"/>
        </w:rPr>
        <w:t xml:space="preserve"> садового участка. Окрестности могут сильно повлиять на конечный результат, и это надо учитывать при проектировании наравне с другими особенностями. Вполне вероятно, что </w:t>
      </w:r>
      <w:r>
        <w:rPr>
          <w:rFonts w:ascii="Times New Roman" w:hAnsi="Times New Roman"/>
          <w:color w:val="000000" w:themeColor="text1"/>
          <w:sz w:val="20"/>
          <w:szCs w:val="27"/>
          <w:shd w:val="clear" w:color="auto" w:fill="FFFFFF"/>
        </w:rPr>
        <w:t>придется реконструированную</w:t>
      </w:r>
      <w:r w:rsidRPr="007F4EAD">
        <w:rPr>
          <w:rFonts w:ascii="Times New Roman" w:hAnsi="Times New Roman"/>
          <w:color w:val="000000" w:themeColor="text1"/>
          <w:sz w:val="20"/>
          <w:szCs w:val="27"/>
          <w:shd w:val="clear" w:color="auto" w:fill="FFFFFF"/>
        </w:rPr>
        <w:t xml:space="preserve"> какую-нибудь стену, забор или р</w:t>
      </w:r>
      <w:r w:rsidRPr="007F4EAD">
        <w:rPr>
          <w:rFonts w:ascii="Times New Roman" w:hAnsi="Times New Roman"/>
          <w:color w:val="000000" w:themeColor="text1"/>
          <w:sz w:val="20"/>
          <w:szCs w:val="27"/>
          <w:shd w:val="clear" w:color="auto" w:fill="FFFFFF"/>
        </w:rPr>
        <w:t>е</w:t>
      </w:r>
      <w:r w:rsidRPr="007F4EAD">
        <w:rPr>
          <w:rFonts w:ascii="Times New Roman" w:hAnsi="Times New Roman"/>
          <w:color w:val="000000" w:themeColor="text1"/>
          <w:sz w:val="20"/>
          <w:szCs w:val="27"/>
          <w:shd w:val="clear" w:color="auto" w:fill="FFFFFF"/>
        </w:rPr>
        <w:t>шетку, которая может нравиться или не нравиться. Замена может ст</w:t>
      </w:r>
      <w:r w:rsidRPr="007F4EAD">
        <w:rPr>
          <w:rFonts w:ascii="Times New Roman" w:hAnsi="Times New Roman"/>
          <w:color w:val="000000" w:themeColor="text1"/>
          <w:sz w:val="20"/>
          <w:szCs w:val="27"/>
          <w:shd w:val="clear" w:color="auto" w:fill="FFFFFF"/>
        </w:rPr>
        <w:t>о</w:t>
      </w:r>
      <w:r w:rsidRPr="007F4EAD">
        <w:rPr>
          <w:rFonts w:ascii="Times New Roman" w:hAnsi="Times New Roman"/>
          <w:color w:val="000000" w:themeColor="text1"/>
          <w:sz w:val="20"/>
          <w:szCs w:val="27"/>
          <w:shd w:val="clear" w:color="auto" w:fill="FFFFFF"/>
        </w:rPr>
        <w:t>ить дорого, так что придется искать компромисс, перепроектируя сн</w:t>
      </w:r>
      <w:r w:rsidRPr="007F4EAD">
        <w:rPr>
          <w:rFonts w:ascii="Times New Roman" w:hAnsi="Times New Roman"/>
          <w:color w:val="000000" w:themeColor="text1"/>
          <w:sz w:val="20"/>
          <w:szCs w:val="27"/>
          <w:shd w:val="clear" w:color="auto" w:fill="FFFFFF"/>
        </w:rPr>
        <w:t>а</w:t>
      </w:r>
      <w:r w:rsidRPr="007F4EAD">
        <w:rPr>
          <w:rFonts w:ascii="Times New Roman" w:hAnsi="Times New Roman"/>
          <w:color w:val="000000" w:themeColor="text1"/>
          <w:sz w:val="20"/>
          <w:szCs w:val="27"/>
          <w:shd w:val="clear" w:color="auto" w:fill="FFFFFF"/>
        </w:rPr>
        <w:t>чала некоторые участки, скажем, вокруг ключевых пространств, н</w:t>
      </w:r>
      <w:r w:rsidRPr="007F4EAD">
        <w:rPr>
          <w:rFonts w:ascii="Times New Roman" w:hAnsi="Times New Roman"/>
          <w:color w:val="000000" w:themeColor="text1"/>
          <w:sz w:val="20"/>
          <w:szCs w:val="27"/>
          <w:shd w:val="clear" w:color="auto" w:fill="FFFFFF"/>
        </w:rPr>
        <w:t>а</w:t>
      </w:r>
      <w:r w:rsidRPr="007F4EAD">
        <w:rPr>
          <w:rFonts w:ascii="Times New Roman" w:hAnsi="Times New Roman"/>
          <w:color w:val="000000" w:themeColor="text1"/>
          <w:sz w:val="20"/>
          <w:szCs w:val="27"/>
          <w:shd w:val="clear" w:color="auto" w:fill="FFFFFF"/>
        </w:rPr>
        <w:t xml:space="preserve">пример внутреннего дворика. Если </w:t>
      </w:r>
      <w:r>
        <w:rPr>
          <w:rFonts w:ascii="Times New Roman" w:hAnsi="Times New Roman"/>
          <w:color w:val="000000" w:themeColor="text1"/>
          <w:sz w:val="20"/>
          <w:szCs w:val="27"/>
          <w:shd w:val="clear" w:color="auto" w:fill="FFFFFF"/>
        </w:rPr>
        <w:t>невозможно</w:t>
      </w:r>
      <w:r w:rsidRPr="007F4EAD">
        <w:rPr>
          <w:rFonts w:ascii="Times New Roman" w:hAnsi="Times New Roman"/>
          <w:color w:val="000000" w:themeColor="text1"/>
          <w:sz w:val="20"/>
          <w:szCs w:val="27"/>
          <w:shd w:val="clear" w:color="auto" w:fill="FFFFFF"/>
        </w:rPr>
        <w:t xml:space="preserve"> найти компромисс, полностью устраивающий, то</w:t>
      </w:r>
      <w:r>
        <w:rPr>
          <w:rFonts w:ascii="Times New Roman" w:hAnsi="Times New Roman"/>
          <w:color w:val="000000" w:themeColor="text1"/>
          <w:sz w:val="20"/>
          <w:szCs w:val="27"/>
          <w:shd w:val="clear" w:color="auto" w:fill="FFFFFF"/>
        </w:rPr>
        <w:t xml:space="preserve"> необходимо использовать</w:t>
      </w:r>
      <w:r w:rsidRPr="007F4EAD">
        <w:rPr>
          <w:rFonts w:ascii="Times New Roman" w:hAnsi="Times New Roman"/>
          <w:color w:val="000000" w:themeColor="text1"/>
          <w:sz w:val="20"/>
          <w:szCs w:val="27"/>
          <w:shd w:val="clear" w:color="auto" w:fill="FFFFFF"/>
        </w:rPr>
        <w:t xml:space="preserve"> маскировку или ширму, типа недорогой решетки, вьющихся растений или декор</w:t>
      </w:r>
      <w:r w:rsidRPr="007F4EAD">
        <w:rPr>
          <w:rFonts w:ascii="Times New Roman" w:hAnsi="Times New Roman"/>
          <w:color w:val="000000" w:themeColor="text1"/>
          <w:sz w:val="20"/>
          <w:szCs w:val="27"/>
          <w:shd w:val="clear" w:color="auto" w:fill="FFFFFF"/>
        </w:rPr>
        <w:t>а</w:t>
      </w:r>
      <w:r w:rsidRPr="007F4EAD">
        <w:rPr>
          <w:rFonts w:ascii="Times New Roman" w:hAnsi="Times New Roman"/>
          <w:color w:val="000000" w:themeColor="text1"/>
          <w:sz w:val="20"/>
          <w:szCs w:val="27"/>
          <w:shd w:val="clear" w:color="auto" w:fill="FFFFFF"/>
        </w:rPr>
        <w:t xml:space="preserve">тивных экранов. Сначала </w:t>
      </w:r>
      <w:r>
        <w:rPr>
          <w:rFonts w:ascii="Times New Roman" w:hAnsi="Times New Roman"/>
          <w:color w:val="000000" w:themeColor="text1"/>
          <w:sz w:val="20"/>
          <w:szCs w:val="27"/>
          <w:shd w:val="clear" w:color="auto" w:fill="FFFFFF"/>
        </w:rPr>
        <w:t>поределяется</w:t>
      </w:r>
      <w:r w:rsidRPr="007F4EAD">
        <w:rPr>
          <w:rFonts w:ascii="Times New Roman" w:hAnsi="Times New Roman"/>
          <w:color w:val="000000" w:themeColor="text1"/>
          <w:sz w:val="20"/>
          <w:szCs w:val="27"/>
          <w:shd w:val="clear" w:color="auto" w:fill="FFFFFF"/>
        </w:rPr>
        <w:t>, выполняет ли сооружение функцию, для которой оно предназначено. Легкий забор в стиле «ра</w:t>
      </w:r>
      <w:r w:rsidRPr="007F4EAD">
        <w:rPr>
          <w:rFonts w:ascii="Times New Roman" w:hAnsi="Times New Roman"/>
          <w:color w:val="000000" w:themeColor="text1"/>
          <w:sz w:val="20"/>
          <w:szCs w:val="27"/>
          <w:shd w:val="clear" w:color="auto" w:fill="FFFFFF"/>
        </w:rPr>
        <w:t>н</w:t>
      </w:r>
      <w:r w:rsidRPr="007F4EAD">
        <w:rPr>
          <w:rFonts w:ascii="Times New Roman" w:hAnsi="Times New Roman"/>
          <w:color w:val="000000" w:themeColor="text1"/>
          <w:sz w:val="20"/>
          <w:szCs w:val="27"/>
          <w:shd w:val="clear" w:color="auto" w:fill="FFFFFF"/>
        </w:rPr>
        <w:t xml:space="preserve">чо» прекрасен там, где </w:t>
      </w:r>
      <w:r>
        <w:rPr>
          <w:rFonts w:ascii="Times New Roman" w:hAnsi="Times New Roman"/>
          <w:color w:val="000000" w:themeColor="text1"/>
          <w:sz w:val="20"/>
          <w:szCs w:val="27"/>
          <w:shd w:val="clear" w:color="auto" w:fill="FFFFFF"/>
        </w:rPr>
        <w:t>есть</w:t>
      </w:r>
      <w:r w:rsidRPr="007F4EAD">
        <w:rPr>
          <w:rFonts w:ascii="Times New Roman" w:hAnsi="Times New Roman"/>
          <w:color w:val="000000" w:themeColor="text1"/>
          <w:sz w:val="20"/>
          <w:szCs w:val="27"/>
          <w:shd w:val="clear" w:color="auto" w:fill="FFFFFF"/>
        </w:rPr>
        <w:t xml:space="preserve"> возможность оценить прекрасную пе</w:t>
      </w:r>
      <w:r w:rsidRPr="007F4EAD">
        <w:rPr>
          <w:rFonts w:ascii="Times New Roman" w:hAnsi="Times New Roman"/>
          <w:color w:val="000000" w:themeColor="text1"/>
          <w:sz w:val="20"/>
          <w:szCs w:val="27"/>
          <w:shd w:val="clear" w:color="auto" w:fill="FFFFFF"/>
        </w:rPr>
        <w:t>р</w:t>
      </w:r>
      <w:r w:rsidRPr="007F4EAD">
        <w:rPr>
          <w:rFonts w:ascii="Times New Roman" w:hAnsi="Times New Roman"/>
          <w:color w:val="000000" w:themeColor="text1"/>
          <w:sz w:val="20"/>
          <w:szCs w:val="27"/>
          <w:shd w:val="clear" w:color="auto" w:fill="FFFFFF"/>
        </w:rPr>
        <w:t>спективу за границей сада, но для защиты необходимо что-нибудь б</w:t>
      </w:r>
      <w:r w:rsidRPr="007F4EAD">
        <w:rPr>
          <w:rFonts w:ascii="Times New Roman" w:hAnsi="Times New Roman"/>
          <w:color w:val="000000" w:themeColor="text1"/>
          <w:sz w:val="20"/>
          <w:szCs w:val="27"/>
          <w:shd w:val="clear" w:color="auto" w:fill="FFFFFF"/>
        </w:rPr>
        <w:t>о</w:t>
      </w:r>
      <w:r w:rsidRPr="007F4EAD">
        <w:rPr>
          <w:rFonts w:ascii="Times New Roman" w:hAnsi="Times New Roman"/>
          <w:color w:val="000000" w:themeColor="text1"/>
          <w:sz w:val="20"/>
          <w:szCs w:val="27"/>
          <w:shd w:val="clear" w:color="auto" w:fill="FFFFFF"/>
        </w:rPr>
        <w:t xml:space="preserve">лее существенное. </w:t>
      </w:r>
    </w:p>
    <w:p w:rsidR="00086B04" w:rsidRDefault="00086B04" w:rsidP="005A21A1">
      <w:pPr>
        <w:spacing w:after="0" w:line="240" w:lineRule="auto"/>
        <w:ind w:firstLine="284"/>
        <w:jc w:val="both"/>
        <w:rPr>
          <w:rFonts w:ascii="Times New Roman" w:hAnsi="Times New Roman"/>
          <w:color w:val="000000" w:themeColor="text1"/>
          <w:sz w:val="20"/>
          <w:szCs w:val="27"/>
          <w:shd w:val="clear" w:color="auto" w:fill="FFFFFF"/>
        </w:rPr>
      </w:pPr>
      <w:r w:rsidRPr="007F4EAD">
        <w:rPr>
          <w:rFonts w:ascii="Times New Roman" w:hAnsi="Times New Roman"/>
          <w:color w:val="000000" w:themeColor="text1"/>
          <w:sz w:val="20"/>
          <w:szCs w:val="27"/>
          <w:shd w:val="clear" w:color="auto" w:fill="FFFFFF"/>
        </w:rPr>
        <w:t>Традиционный выбор для ограждений включает заборы, стены и живые изгороди, но рассмотрите и другие варианты типа экранов из живых растений, или трельяжей, поддерживающих быстро растущие вьющиеся растения; последние особенно удобны для обеспечения б</w:t>
      </w:r>
      <w:r w:rsidRPr="007F4EAD">
        <w:rPr>
          <w:rFonts w:ascii="Times New Roman" w:hAnsi="Times New Roman"/>
          <w:color w:val="000000" w:themeColor="text1"/>
          <w:sz w:val="20"/>
          <w:szCs w:val="27"/>
          <w:shd w:val="clear" w:color="auto" w:fill="FFFFFF"/>
        </w:rPr>
        <w:t>ы</w:t>
      </w:r>
      <w:r w:rsidRPr="007F4EAD">
        <w:rPr>
          <w:rFonts w:ascii="Times New Roman" w:hAnsi="Times New Roman"/>
          <w:color w:val="000000" w:themeColor="text1"/>
          <w:sz w:val="20"/>
          <w:szCs w:val="27"/>
          <w:shd w:val="clear" w:color="auto" w:fill="FFFFFF"/>
        </w:rPr>
        <w:t>строго прикрытия, не превышающего предварительно определенную высоту.</w:t>
      </w:r>
    </w:p>
    <w:p w:rsidR="00086B04" w:rsidRDefault="00086B04" w:rsidP="005A21A1">
      <w:pPr>
        <w:spacing w:after="0" w:line="240" w:lineRule="auto"/>
        <w:ind w:firstLine="284"/>
        <w:jc w:val="both"/>
        <w:rPr>
          <w:rFonts w:ascii="Times New Roman" w:hAnsi="Times New Roman"/>
          <w:color w:val="000000" w:themeColor="text1"/>
          <w:sz w:val="20"/>
          <w:szCs w:val="27"/>
          <w:shd w:val="clear" w:color="auto" w:fill="FFFFFF"/>
        </w:rPr>
      </w:pPr>
      <w:r w:rsidRPr="007F4EAD">
        <w:rPr>
          <w:rFonts w:ascii="Times New Roman" w:hAnsi="Times New Roman"/>
          <w:bCs/>
          <w:color w:val="000000" w:themeColor="text1"/>
          <w:sz w:val="20"/>
          <w:szCs w:val="27"/>
        </w:rPr>
        <w:t>Слева:</w:t>
      </w:r>
      <w:r>
        <w:rPr>
          <w:rFonts w:ascii="Times New Roman" w:hAnsi="Times New Roman"/>
          <w:bCs/>
          <w:color w:val="000000" w:themeColor="text1"/>
          <w:sz w:val="20"/>
          <w:szCs w:val="27"/>
        </w:rPr>
        <w:t xml:space="preserve"> </w:t>
      </w:r>
      <w:r w:rsidRPr="007F4EAD">
        <w:rPr>
          <w:rFonts w:ascii="Times New Roman" w:hAnsi="Times New Roman"/>
          <w:color w:val="000000" w:themeColor="text1"/>
          <w:sz w:val="20"/>
          <w:szCs w:val="27"/>
          <w:shd w:val="clear" w:color="auto" w:fill="FFFFFF"/>
        </w:rPr>
        <w:t>можно приобрести готовые деревянные столбы и панели о</w:t>
      </w:r>
      <w:r w:rsidRPr="007F4EAD">
        <w:rPr>
          <w:rFonts w:ascii="Times New Roman" w:hAnsi="Times New Roman"/>
          <w:color w:val="000000" w:themeColor="text1"/>
          <w:sz w:val="20"/>
          <w:szCs w:val="27"/>
          <w:shd w:val="clear" w:color="auto" w:fill="FFFFFF"/>
        </w:rPr>
        <w:t>г</w:t>
      </w:r>
      <w:r w:rsidRPr="007F4EAD">
        <w:rPr>
          <w:rFonts w:ascii="Times New Roman" w:hAnsi="Times New Roman"/>
          <w:color w:val="000000" w:themeColor="text1"/>
          <w:sz w:val="20"/>
          <w:szCs w:val="27"/>
          <w:shd w:val="clear" w:color="auto" w:fill="FFFFFF"/>
        </w:rPr>
        <w:t xml:space="preserve">раждения, выполненные в различных стилях. В зависимости от планов </w:t>
      </w:r>
      <w:r>
        <w:rPr>
          <w:rFonts w:ascii="Times New Roman" w:hAnsi="Times New Roman"/>
          <w:color w:val="000000" w:themeColor="text1"/>
          <w:sz w:val="20"/>
          <w:szCs w:val="27"/>
          <w:shd w:val="clear" w:color="auto" w:fill="FFFFFF"/>
        </w:rPr>
        <w:t>дать</w:t>
      </w:r>
      <w:r w:rsidRPr="007F4EAD">
        <w:rPr>
          <w:rFonts w:ascii="Times New Roman" w:hAnsi="Times New Roman"/>
          <w:color w:val="000000" w:themeColor="text1"/>
          <w:sz w:val="20"/>
          <w:szCs w:val="27"/>
          <w:shd w:val="clear" w:color="auto" w:fill="FFFFFF"/>
        </w:rPr>
        <w:t xml:space="preserve"> древесине постареть под воздействием внешней среды или пр</w:t>
      </w:r>
      <w:r w:rsidRPr="007F4EAD">
        <w:rPr>
          <w:rFonts w:ascii="Times New Roman" w:hAnsi="Times New Roman"/>
          <w:color w:val="000000" w:themeColor="text1"/>
          <w:sz w:val="20"/>
          <w:szCs w:val="27"/>
          <w:shd w:val="clear" w:color="auto" w:fill="FFFFFF"/>
        </w:rPr>
        <w:t>о</w:t>
      </w:r>
      <w:r>
        <w:rPr>
          <w:rFonts w:ascii="Times New Roman" w:hAnsi="Times New Roman"/>
          <w:color w:val="000000" w:themeColor="text1"/>
          <w:sz w:val="20"/>
          <w:szCs w:val="27"/>
          <w:shd w:val="clear" w:color="auto" w:fill="FFFFFF"/>
        </w:rPr>
        <w:t>питать</w:t>
      </w:r>
      <w:r w:rsidRPr="007F4EAD">
        <w:rPr>
          <w:rFonts w:ascii="Times New Roman" w:hAnsi="Times New Roman"/>
          <w:color w:val="000000" w:themeColor="text1"/>
          <w:sz w:val="20"/>
          <w:szCs w:val="27"/>
          <w:shd w:val="clear" w:color="auto" w:fill="FFFFFF"/>
        </w:rPr>
        <w:t xml:space="preserve"> ее специ</w:t>
      </w:r>
      <w:r>
        <w:rPr>
          <w:rFonts w:ascii="Times New Roman" w:hAnsi="Times New Roman"/>
          <w:color w:val="000000" w:themeColor="text1"/>
          <w:sz w:val="20"/>
          <w:szCs w:val="27"/>
          <w:shd w:val="clear" w:color="auto" w:fill="FFFFFF"/>
        </w:rPr>
        <w:t>альными средствами или покрасить</w:t>
      </w:r>
      <w:r w:rsidRPr="007F4EAD">
        <w:rPr>
          <w:rFonts w:ascii="Times New Roman" w:hAnsi="Times New Roman"/>
          <w:color w:val="000000" w:themeColor="text1"/>
          <w:sz w:val="20"/>
          <w:szCs w:val="27"/>
          <w:shd w:val="clear" w:color="auto" w:fill="FFFFFF"/>
        </w:rPr>
        <w:t>. Если по забору</w:t>
      </w:r>
      <w:r w:rsidR="0012410D">
        <w:rPr>
          <w:rFonts w:ascii="Times New Roman" w:hAnsi="Times New Roman"/>
          <w:color w:val="000000" w:themeColor="text1"/>
          <w:sz w:val="20"/>
          <w:szCs w:val="27"/>
          <w:shd w:val="clear" w:color="auto" w:fill="FFFFFF"/>
        </w:rPr>
        <w:t xml:space="preserve"> </w:t>
      </w:r>
      <w:r w:rsidRPr="007F4EAD">
        <w:rPr>
          <w:rFonts w:ascii="Times New Roman" w:hAnsi="Times New Roman"/>
          <w:color w:val="000000" w:themeColor="text1"/>
          <w:sz w:val="20"/>
          <w:szCs w:val="27"/>
          <w:shd w:val="clear" w:color="auto" w:fill="FFFFFF"/>
        </w:rPr>
        <w:t>будут расти вьющиеся растения, то необходимо время от времени о</w:t>
      </w:r>
      <w:r w:rsidRPr="007F4EAD">
        <w:rPr>
          <w:rFonts w:ascii="Times New Roman" w:hAnsi="Times New Roman"/>
          <w:color w:val="000000" w:themeColor="text1"/>
          <w:sz w:val="20"/>
          <w:szCs w:val="27"/>
          <w:shd w:val="clear" w:color="auto" w:fill="FFFFFF"/>
        </w:rPr>
        <w:t>б</w:t>
      </w:r>
      <w:r w:rsidRPr="007F4EAD">
        <w:rPr>
          <w:rFonts w:ascii="Times New Roman" w:hAnsi="Times New Roman"/>
          <w:color w:val="000000" w:themeColor="text1"/>
          <w:sz w:val="20"/>
          <w:szCs w:val="27"/>
          <w:shd w:val="clear" w:color="auto" w:fill="FFFFFF"/>
        </w:rPr>
        <w:t>рабатывать древесину.</w:t>
      </w:r>
    </w:p>
    <w:p w:rsidR="008C719E" w:rsidRDefault="008C719E" w:rsidP="005A21A1">
      <w:pPr>
        <w:spacing w:after="0" w:line="240" w:lineRule="auto"/>
        <w:ind w:firstLine="284"/>
        <w:jc w:val="both"/>
        <w:rPr>
          <w:rFonts w:ascii="Times New Roman" w:hAnsi="Times New Roman"/>
          <w:color w:val="000000" w:themeColor="text1"/>
          <w:sz w:val="20"/>
          <w:szCs w:val="27"/>
          <w:shd w:val="clear" w:color="auto" w:fill="FFFFFF"/>
        </w:rPr>
      </w:pPr>
    </w:p>
    <w:p w:rsidR="008C719E" w:rsidRPr="00183B9B" w:rsidRDefault="008C719E" w:rsidP="008C719E">
      <w:pPr>
        <w:spacing w:after="0" w:line="230" w:lineRule="auto"/>
        <w:ind w:firstLine="284"/>
        <w:jc w:val="both"/>
        <w:rPr>
          <w:rFonts w:ascii="Times New Roman" w:hAnsi="Times New Roman"/>
          <w:b/>
          <w:spacing w:val="-1"/>
          <w:sz w:val="16"/>
          <w:szCs w:val="16"/>
        </w:rPr>
      </w:pPr>
      <w:proofErr w:type="gramStart"/>
      <w:r w:rsidRPr="00183B9B">
        <w:rPr>
          <w:rFonts w:ascii="Times New Roman" w:hAnsi="Times New Roman"/>
          <w:spacing w:val="-1"/>
          <w:sz w:val="20"/>
          <w:szCs w:val="20"/>
          <w:vertAlign w:val="superscript"/>
        </w:rPr>
        <w:t>*)</w:t>
      </w:r>
      <w:r w:rsidRPr="00183B9B">
        <w:rPr>
          <w:rFonts w:ascii="Times New Roman" w:hAnsi="Times New Roman"/>
          <w:spacing w:val="-1"/>
          <w:sz w:val="16"/>
          <w:szCs w:val="16"/>
        </w:rPr>
        <w:t xml:space="preserve">Статья подготовлена по плану работы студенческого научного кружка </w:t>
      </w:r>
      <w:r w:rsidRPr="00183B9B">
        <w:rPr>
          <w:rFonts w:ascii="Times New Roman" w:hAnsi="Times New Roman"/>
          <w:b/>
          <w:spacing w:val="-1"/>
          <w:sz w:val="16"/>
          <w:szCs w:val="16"/>
        </w:rPr>
        <w:t>«Архите</w:t>
      </w:r>
      <w:r w:rsidRPr="00183B9B">
        <w:rPr>
          <w:rFonts w:ascii="Times New Roman" w:hAnsi="Times New Roman"/>
          <w:b/>
          <w:spacing w:val="-1"/>
          <w:sz w:val="16"/>
          <w:szCs w:val="16"/>
        </w:rPr>
        <w:t>к</w:t>
      </w:r>
      <w:r w:rsidRPr="00183B9B">
        <w:rPr>
          <w:rFonts w:ascii="Times New Roman" w:hAnsi="Times New Roman"/>
          <w:b/>
          <w:spacing w:val="-1"/>
          <w:sz w:val="16"/>
          <w:szCs w:val="16"/>
        </w:rPr>
        <w:t xml:space="preserve">тура» </w:t>
      </w:r>
      <w:proofErr w:type="gramEnd"/>
    </w:p>
    <w:p w:rsidR="00086B04" w:rsidRDefault="00086B04" w:rsidP="005A21A1">
      <w:pPr>
        <w:spacing w:after="0" w:line="240" w:lineRule="auto"/>
        <w:ind w:firstLine="284"/>
        <w:jc w:val="both"/>
        <w:rPr>
          <w:rFonts w:ascii="Times New Roman" w:hAnsi="Times New Roman"/>
          <w:color w:val="000000" w:themeColor="text1"/>
          <w:sz w:val="20"/>
          <w:szCs w:val="27"/>
          <w:shd w:val="clear" w:color="auto" w:fill="FFFFFF"/>
        </w:rPr>
      </w:pPr>
      <w:r w:rsidRPr="007F4EAD">
        <w:rPr>
          <w:rFonts w:ascii="Times New Roman" w:hAnsi="Times New Roman"/>
          <w:bCs/>
          <w:color w:val="000000" w:themeColor="text1"/>
          <w:sz w:val="20"/>
          <w:szCs w:val="27"/>
        </w:rPr>
        <w:lastRenderedPageBreak/>
        <w:t>Слева:</w:t>
      </w:r>
      <w:r>
        <w:rPr>
          <w:rFonts w:ascii="Times New Roman" w:hAnsi="Times New Roman"/>
          <w:bCs/>
          <w:color w:val="000000" w:themeColor="text1"/>
          <w:sz w:val="20"/>
          <w:szCs w:val="27"/>
        </w:rPr>
        <w:t xml:space="preserve"> </w:t>
      </w:r>
      <w:r w:rsidRPr="007F4EAD">
        <w:rPr>
          <w:rFonts w:ascii="Times New Roman" w:hAnsi="Times New Roman"/>
          <w:color w:val="000000" w:themeColor="text1"/>
          <w:sz w:val="20"/>
          <w:szCs w:val="27"/>
          <w:shd w:val="clear" w:color="auto" w:fill="FFFFFF"/>
        </w:rPr>
        <w:t>устройство живой изгороди занимает больше времени, но создает привлекательный естественный фон для других элементов с</w:t>
      </w:r>
      <w:r w:rsidRPr="007F4EAD">
        <w:rPr>
          <w:rFonts w:ascii="Times New Roman" w:hAnsi="Times New Roman"/>
          <w:color w:val="000000" w:themeColor="text1"/>
          <w:sz w:val="20"/>
          <w:szCs w:val="27"/>
          <w:shd w:val="clear" w:color="auto" w:fill="FFFFFF"/>
        </w:rPr>
        <w:t>а</w:t>
      </w:r>
      <w:r w:rsidRPr="007F4EAD">
        <w:rPr>
          <w:rFonts w:ascii="Times New Roman" w:hAnsi="Times New Roman"/>
          <w:color w:val="000000" w:themeColor="text1"/>
          <w:sz w:val="20"/>
          <w:szCs w:val="27"/>
          <w:shd w:val="clear" w:color="auto" w:fill="FFFFFF"/>
        </w:rPr>
        <w:t xml:space="preserve">да. </w:t>
      </w:r>
      <w:r>
        <w:rPr>
          <w:rFonts w:ascii="Times New Roman" w:hAnsi="Times New Roman"/>
          <w:color w:val="000000" w:themeColor="text1"/>
          <w:sz w:val="20"/>
          <w:szCs w:val="27"/>
          <w:shd w:val="clear" w:color="auto" w:fill="FFFFFF"/>
        </w:rPr>
        <w:t>Необходим выбор растений</w:t>
      </w:r>
      <w:r w:rsidRPr="007F4EAD">
        <w:rPr>
          <w:rFonts w:ascii="Times New Roman" w:hAnsi="Times New Roman"/>
          <w:color w:val="000000" w:themeColor="text1"/>
          <w:sz w:val="20"/>
          <w:szCs w:val="27"/>
          <w:shd w:val="clear" w:color="auto" w:fill="FFFFFF"/>
        </w:rPr>
        <w:t xml:space="preserve"> для изгороди подходящей высоты: н</w:t>
      </w:r>
      <w:r w:rsidRPr="007F4EAD">
        <w:rPr>
          <w:rFonts w:ascii="Times New Roman" w:hAnsi="Times New Roman"/>
          <w:color w:val="000000" w:themeColor="text1"/>
          <w:sz w:val="20"/>
          <w:szCs w:val="27"/>
          <w:shd w:val="clear" w:color="auto" w:fill="FFFFFF"/>
        </w:rPr>
        <w:t>а</w:t>
      </w:r>
      <w:r w:rsidRPr="007F4EAD">
        <w:rPr>
          <w:rFonts w:ascii="Times New Roman" w:hAnsi="Times New Roman"/>
          <w:color w:val="000000" w:themeColor="text1"/>
          <w:sz w:val="20"/>
          <w:szCs w:val="27"/>
          <w:shd w:val="clear" w:color="auto" w:fill="FFFFFF"/>
        </w:rPr>
        <w:t>пример, выросшие хвойные деревья скоро станут слишком высокими для маленького сада.</w:t>
      </w:r>
    </w:p>
    <w:p w:rsidR="00086B04" w:rsidRDefault="00086B04" w:rsidP="005A21A1">
      <w:pPr>
        <w:spacing w:after="0" w:line="240" w:lineRule="auto"/>
        <w:ind w:firstLine="284"/>
        <w:jc w:val="both"/>
        <w:rPr>
          <w:rFonts w:ascii="Times New Roman" w:hAnsi="Times New Roman"/>
          <w:color w:val="000000" w:themeColor="text1"/>
          <w:sz w:val="20"/>
          <w:szCs w:val="27"/>
          <w:shd w:val="clear" w:color="auto" w:fill="FFFFFF"/>
        </w:rPr>
      </w:pPr>
      <w:r w:rsidRPr="007F4EAD">
        <w:rPr>
          <w:rFonts w:ascii="Times New Roman" w:hAnsi="Times New Roman"/>
          <w:bCs/>
          <w:color w:val="000000" w:themeColor="text1"/>
          <w:sz w:val="20"/>
          <w:szCs w:val="27"/>
        </w:rPr>
        <w:t>Сверху:</w:t>
      </w:r>
      <w:r>
        <w:rPr>
          <w:rFonts w:ascii="Times New Roman" w:hAnsi="Times New Roman"/>
          <w:bCs/>
          <w:color w:val="000000" w:themeColor="text1"/>
          <w:sz w:val="20"/>
          <w:szCs w:val="27"/>
        </w:rPr>
        <w:t xml:space="preserve"> </w:t>
      </w:r>
      <w:r w:rsidRPr="007F4EAD">
        <w:rPr>
          <w:rFonts w:ascii="Times New Roman" w:hAnsi="Times New Roman"/>
          <w:color w:val="000000" w:themeColor="text1"/>
          <w:sz w:val="20"/>
          <w:szCs w:val="27"/>
          <w:shd w:val="clear" w:color="auto" w:fill="FFFFFF"/>
        </w:rPr>
        <w:t>для сельского сада естественное ограждение - плетень, но он не долговечен - может служить приблизительно пять лет. Он хорош как временный забор, пока не вырастет живая изгородь.</w:t>
      </w:r>
      <w:r>
        <w:rPr>
          <w:rFonts w:ascii="Times New Roman" w:hAnsi="Times New Roman"/>
          <w:color w:val="000000" w:themeColor="text1"/>
          <w:sz w:val="20"/>
          <w:szCs w:val="27"/>
          <w:shd w:val="clear" w:color="auto" w:fill="FFFFFF"/>
        </w:rPr>
        <w:t xml:space="preserve"> </w:t>
      </w:r>
    </w:p>
    <w:p w:rsidR="00086B04" w:rsidRDefault="00086B04" w:rsidP="005A21A1">
      <w:pPr>
        <w:spacing w:after="0" w:line="240" w:lineRule="auto"/>
        <w:ind w:firstLine="284"/>
        <w:jc w:val="both"/>
        <w:rPr>
          <w:rFonts w:ascii="Times New Roman" w:hAnsi="Times New Roman"/>
          <w:color w:val="000000" w:themeColor="text1"/>
          <w:sz w:val="20"/>
          <w:szCs w:val="27"/>
          <w:shd w:val="clear" w:color="auto" w:fill="FFFFFF"/>
        </w:rPr>
      </w:pPr>
      <w:r w:rsidRPr="007F4EAD">
        <w:rPr>
          <w:rFonts w:ascii="Times New Roman" w:hAnsi="Times New Roman"/>
          <w:bCs/>
          <w:color w:val="000000" w:themeColor="text1"/>
          <w:sz w:val="20"/>
          <w:szCs w:val="27"/>
        </w:rPr>
        <w:t>Справа:</w:t>
      </w:r>
      <w:r>
        <w:rPr>
          <w:rFonts w:ascii="Times New Roman" w:hAnsi="Times New Roman"/>
          <w:bCs/>
          <w:color w:val="000000" w:themeColor="text1"/>
          <w:sz w:val="20"/>
          <w:szCs w:val="27"/>
        </w:rPr>
        <w:t xml:space="preserve"> </w:t>
      </w:r>
      <w:r w:rsidRPr="007F4EAD">
        <w:rPr>
          <w:rFonts w:ascii="Times New Roman" w:hAnsi="Times New Roman"/>
          <w:color w:val="000000" w:themeColor="text1"/>
          <w:sz w:val="20"/>
          <w:szCs w:val="27"/>
          <w:shd w:val="clear" w:color="auto" w:fill="FFFFFF"/>
        </w:rPr>
        <w:t xml:space="preserve">окрашенный штакетник выглядит очень привлекательно в сельских садах. Позади кустов </w:t>
      </w:r>
      <w:r>
        <w:rPr>
          <w:rFonts w:ascii="Times New Roman" w:hAnsi="Times New Roman"/>
          <w:color w:val="000000" w:themeColor="text1"/>
          <w:sz w:val="20"/>
          <w:szCs w:val="27"/>
          <w:shd w:val="clear" w:color="auto" w:fill="FFFFFF"/>
        </w:rPr>
        <w:t>необходимо</w:t>
      </w:r>
      <w:r w:rsidRPr="007F4EAD">
        <w:rPr>
          <w:rFonts w:ascii="Times New Roman" w:hAnsi="Times New Roman"/>
          <w:color w:val="000000" w:themeColor="text1"/>
          <w:sz w:val="20"/>
          <w:szCs w:val="27"/>
          <w:shd w:val="clear" w:color="auto" w:fill="FFFFFF"/>
        </w:rPr>
        <w:t xml:space="preserve"> свободное пространство, чтобы можно было перекрасить забор.</w:t>
      </w:r>
    </w:p>
    <w:p w:rsidR="00086B04" w:rsidRDefault="00086B04" w:rsidP="005A21A1">
      <w:pPr>
        <w:spacing w:after="0" w:line="240" w:lineRule="auto"/>
        <w:ind w:firstLine="284"/>
        <w:jc w:val="both"/>
        <w:rPr>
          <w:rFonts w:ascii="Times New Roman" w:hAnsi="Times New Roman"/>
          <w:color w:val="000000" w:themeColor="text1"/>
          <w:sz w:val="20"/>
          <w:szCs w:val="27"/>
          <w:shd w:val="clear" w:color="auto" w:fill="FFFFFF"/>
        </w:rPr>
      </w:pPr>
      <w:r w:rsidRPr="007F4EAD">
        <w:rPr>
          <w:rFonts w:ascii="Times New Roman" w:hAnsi="Times New Roman"/>
          <w:bCs/>
          <w:color w:val="000000" w:themeColor="text1"/>
          <w:sz w:val="20"/>
          <w:szCs w:val="27"/>
        </w:rPr>
        <w:t>Сверху:</w:t>
      </w:r>
      <w:r>
        <w:rPr>
          <w:rFonts w:ascii="Times New Roman" w:hAnsi="Times New Roman"/>
          <w:bCs/>
          <w:color w:val="000000" w:themeColor="text1"/>
          <w:sz w:val="20"/>
          <w:szCs w:val="27"/>
        </w:rPr>
        <w:t xml:space="preserve"> </w:t>
      </w:r>
      <w:r w:rsidRPr="007F4EAD">
        <w:rPr>
          <w:rFonts w:ascii="Times New Roman" w:hAnsi="Times New Roman"/>
          <w:color w:val="000000" w:themeColor="text1"/>
          <w:sz w:val="20"/>
          <w:szCs w:val="27"/>
          <w:shd w:val="clear" w:color="auto" w:fill="FFFFFF"/>
        </w:rPr>
        <w:t>хорошая живая изгородь получается из форзиции, но чт</w:t>
      </w:r>
      <w:r w:rsidRPr="007F4EAD">
        <w:rPr>
          <w:rFonts w:ascii="Times New Roman" w:hAnsi="Times New Roman"/>
          <w:color w:val="000000" w:themeColor="text1"/>
          <w:sz w:val="20"/>
          <w:szCs w:val="27"/>
          <w:shd w:val="clear" w:color="auto" w:fill="FFFFFF"/>
        </w:rPr>
        <w:t>о</w:t>
      </w:r>
      <w:r w:rsidRPr="007F4EAD">
        <w:rPr>
          <w:rFonts w:ascii="Times New Roman" w:hAnsi="Times New Roman"/>
          <w:color w:val="000000" w:themeColor="text1"/>
          <w:sz w:val="20"/>
          <w:szCs w:val="27"/>
          <w:shd w:val="clear" w:color="auto" w:fill="FFFFFF"/>
        </w:rPr>
        <w:t xml:space="preserve">бы она выглядела опрятно, необходимо зимой, как раз перед тем, как появятся цветы, подрезать изгородь. Эту форму создали, распределяя </w:t>
      </w:r>
      <w:proofErr w:type="gramStart"/>
      <w:r w:rsidRPr="007F4EAD">
        <w:rPr>
          <w:rFonts w:ascii="Times New Roman" w:hAnsi="Times New Roman"/>
          <w:color w:val="000000" w:themeColor="text1"/>
          <w:sz w:val="20"/>
          <w:szCs w:val="27"/>
          <w:shd w:val="clear" w:color="auto" w:fill="FFFFFF"/>
        </w:rPr>
        <w:t>сперва</w:t>
      </w:r>
      <w:proofErr w:type="gramEnd"/>
      <w:r w:rsidRPr="007F4EAD">
        <w:rPr>
          <w:rFonts w:ascii="Times New Roman" w:hAnsi="Times New Roman"/>
          <w:color w:val="000000" w:themeColor="text1"/>
          <w:sz w:val="20"/>
          <w:szCs w:val="27"/>
          <w:shd w:val="clear" w:color="auto" w:fill="FFFFFF"/>
        </w:rPr>
        <w:t xml:space="preserve"> должным образом ветви.</w:t>
      </w:r>
    </w:p>
    <w:p w:rsidR="00086B04" w:rsidRDefault="00086B04" w:rsidP="005A21A1">
      <w:pPr>
        <w:spacing w:after="0" w:line="240" w:lineRule="auto"/>
        <w:ind w:firstLine="284"/>
        <w:jc w:val="both"/>
        <w:rPr>
          <w:rFonts w:ascii="Times New Roman" w:hAnsi="Times New Roman"/>
          <w:color w:val="000000" w:themeColor="text1"/>
          <w:sz w:val="20"/>
          <w:szCs w:val="27"/>
          <w:shd w:val="clear" w:color="auto" w:fill="FFFFFF"/>
        </w:rPr>
      </w:pPr>
      <w:r w:rsidRPr="007F4EAD">
        <w:rPr>
          <w:rFonts w:ascii="Times New Roman" w:hAnsi="Times New Roman"/>
          <w:bCs/>
          <w:color w:val="000000" w:themeColor="text1"/>
          <w:sz w:val="20"/>
          <w:szCs w:val="27"/>
        </w:rPr>
        <w:t>Снизу:</w:t>
      </w:r>
      <w:r>
        <w:rPr>
          <w:rFonts w:ascii="Times New Roman" w:hAnsi="Times New Roman"/>
          <w:bCs/>
          <w:color w:val="000000" w:themeColor="text1"/>
          <w:sz w:val="20"/>
          <w:szCs w:val="27"/>
        </w:rPr>
        <w:t xml:space="preserve"> </w:t>
      </w:r>
      <w:r w:rsidRPr="007F4EAD">
        <w:rPr>
          <w:rFonts w:ascii="Times New Roman" w:hAnsi="Times New Roman"/>
          <w:color w:val="000000" w:themeColor="text1"/>
          <w:sz w:val="20"/>
          <w:szCs w:val="27"/>
          <w:shd w:val="clear" w:color="auto" w:fill="FFFFFF"/>
        </w:rPr>
        <w:t>здесь декоративная решетка нарушает чересчур строгое впечатление, производимое забором, ограничивающим три стороны этого квадратного садового участка.</w:t>
      </w:r>
      <w:r>
        <w:rPr>
          <w:rFonts w:ascii="Times New Roman" w:hAnsi="Times New Roman"/>
          <w:color w:val="000000" w:themeColor="text1"/>
          <w:sz w:val="20"/>
          <w:szCs w:val="27"/>
          <w:shd w:val="clear" w:color="auto" w:fill="FFFFFF"/>
        </w:rPr>
        <w:t xml:space="preserve"> </w:t>
      </w:r>
    </w:p>
    <w:p w:rsidR="00086B04" w:rsidRPr="007F4EAD" w:rsidRDefault="00086B04" w:rsidP="005A21A1">
      <w:pPr>
        <w:spacing w:after="0" w:line="240" w:lineRule="auto"/>
        <w:ind w:firstLine="284"/>
        <w:jc w:val="both"/>
        <w:rPr>
          <w:rFonts w:ascii="Times New Roman" w:hAnsi="Times New Roman"/>
          <w:color w:val="000000" w:themeColor="text1"/>
          <w:sz w:val="20"/>
        </w:rPr>
      </w:pPr>
      <w:r w:rsidRPr="007F4EAD">
        <w:rPr>
          <w:rFonts w:ascii="Times New Roman" w:hAnsi="Times New Roman"/>
          <w:bCs/>
          <w:color w:val="000000" w:themeColor="text1"/>
          <w:sz w:val="20"/>
          <w:szCs w:val="27"/>
        </w:rPr>
        <w:t>Снизу:</w:t>
      </w:r>
      <w:r>
        <w:rPr>
          <w:rFonts w:ascii="Times New Roman" w:hAnsi="Times New Roman"/>
          <w:bCs/>
          <w:color w:val="000000" w:themeColor="text1"/>
          <w:sz w:val="20"/>
          <w:szCs w:val="27"/>
        </w:rPr>
        <w:t xml:space="preserve"> </w:t>
      </w:r>
      <w:r w:rsidRPr="007F4EAD">
        <w:rPr>
          <w:rFonts w:ascii="Times New Roman" w:hAnsi="Times New Roman"/>
          <w:color w:val="000000" w:themeColor="text1"/>
          <w:sz w:val="20"/>
          <w:szCs w:val="27"/>
          <w:shd w:val="clear" w:color="auto" w:fill="FFFFFF"/>
        </w:rPr>
        <w:t>когда и забор и решетка установлены на свои места, ясно виден результат смешения и сочетания стилей.</w:t>
      </w:r>
    </w:p>
    <w:p w:rsidR="00086B04" w:rsidRDefault="00086B04" w:rsidP="005A21A1">
      <w:pPr>
        <w:spacing w:after="0" w:line="240" w:lineRule="auto"/>
        <w:ind w:firstLine="284"/>
        <w:jc w:val="both"/>
        <w:rPr>
          <w:rFonts w:ascii="Times New Roman" w:hAnsi="Times New Roman"/>
          <w:bCs/>
          <w:color w:val="000000" w:themeColor="text1"/>
          <w:sz w:val="20"/>
          <w:szCs w:val="27"/>
        </w:rPr>
      </w:pPr>
      <w:r>
        <w:rPr>
          <w:rFonts w:ascii="Times New Roman" w:hAnsi="Times New Roman"/>
          <w:bCs/>
          <w:color w:val="000000" w:themeColor="text1"/>
          <w:sz w:val="20"/>
          <w:szCs w:val="27"/>
        </w:rPr>
        <w:t>Типология ограждений.</w:t>
      </w:r>
    </w:p>
    <w:p w:rsidR="00086B04" w:rsidRDefault="00086B04" w:rsidP="005A21A1">
      <w:pPr>
        <w:spacing w:after="0" w:line="240" w:lineRule="auto"/>
        <w:ind w:firstLine="284"/>
        <w:jc w:val="both"/>
        <w:rPr>
          <w:rFonts w:ascii="Times New Roman" w:hAnsi="Times New Roman"/>
          <w:color w:val="000000" w:themeColor="text1"/>
          <w:sz w:val="20"/>
          <w:szCs w:val="27"/>
          <w:shd w:val="clear" w:color="auto" w:fill="FFFFFF"/>
        </w:rPr>
      </w:pPr>
      <w:r w:rsidRPr="007F4EAD">
        <w:rPr>
          <w:rFonts w:ascii="Times New Roman" w:hAnsi="Times New Roman"/>
          <w:bCs/>
          <w:color w:val="000000" w:themeColor="text1"/>
          <w:sz w:val="20"/>
          <w:szCs w:val="27"/>
        </w:rPr>
        <w:t>Заборы:</w:t>
      </w:r>
      <w:r>
        <w:rPr>
          <w:rFonts w:ascii="Times New Roman" w:hAnsi="Times New Roman"/>
          <w:bCs/>
          <w:color w:val="000000" w:themeColor="text1"/>
          <w:sz w:val="20"/>
          <w:szCs w:val="27"/>
        </w:rPr>
        <w:t xml:space="preserve"> </w:t>
      </w:r>
      <w:r w:rsidRPr="007F4EAD">
        <w:rPr>
          <w:rFonts w:ascii="Times New Roman" w:hAnsi="Times New Roman"/>
          <w:color w:val="000000" w:themeColor="text1"/>
          <w:sz w:val="20"/>
          <w:szCs w:val="27"/>
          <w:shd w:val="clear" w:color="auto" w:fill="FFFFFF"/>
        </w:rPr>
        <w:t>они занимают небольшое пространство, но для устойчив</w:t>
      </w:r>
      <w:r w:rsidRPr="007F4EAD">
        <w:rPr>
          <w:rFonts w:ascii="Times New Roman" w:hAnsi="Times New Roman"/>
          <w:color w:val="000000" w:themeColor="text1"/>
          <w:sz w:val="20"/>
          <w:szCs w:val="27"/>
          <w:shd w:val="clear" w:color="auto" w:fill="FFFFFF"/>
        </w:rPr>
        <w:t>о</w:t>
      </w:r>
      <w:r w:rsidRPr="007F4EAD">
        <w:rPr>
          <w:rFonts w:ascii="Times New Roman" w:hAnsi="Times New Roman"/>
          <w:color w:val="000000" w:themeColor="text1"/>
          <w:sz w:val="20"/>
          <w:szCs w:val="27"/>
          <w:shd w:val="clear" w:color="auto" w:fill="FFFFFF"/>
        </w:rPr>
        <w:t>сти нуждаются в прочном основании или металлических столбах и регулярной обработке покрытии древесины защитным слоем. Спло</w:t>
      </w:r>
      <w:r w:rsidRPr="007F4EAD">
        <w:rPr>
          <w:rFonts w:ascii="Times New Roman" w:hAnsi="Times New Roman"/>
          <w:color w:val="000000" w:themeColor="text1"/>
          <w:sz w:val="20"/>
          <w:szCs w:val="27"/>
          <w:shd w:val="clear" w:color="auto" w:fill="FFFFFF"/>
        </w:rPr>
        <w:t>ш</w:t>
      </w:r>
      <w:r w:rsidRPr="007F4EAD">
        <w:rPr>
          <w:rFonts w:ascii="Times New Roman" w:hAnsi="Times New Roman"/>
          <w:color w:val="000000" w:themeColor="text1"/>
          <w:sz w:val="20"/>
          <w:szCs w:val="27"/>
          <w:shd w:val="clear" w:color="auto" w:fill="FFFFFF"/>
        </w:rPr>
        <w:t>ные заборы, плотно обшитые досками или панелями, служат защитой от животных и предпочтительны там, где требуется уединение. О</w:t>
      </w:r>
      <w:r w:rsidRPr="007F4EAD">
        <w:rPr>
          <w:rFonts w:ascii="Times New Roman" w:hAnsi="Times New Roman"/>
          <w:color w:val="000000" w:themeColor="text1"/>
          <w:sz w:val="20"/>
          <w:szCs w:val="27"/>
          <w:shd w:val="clear" w:color="auto" w:fill="FFFFFF"/>
        </w:rPr>
        <w:t>т</w:t>
      </w:r>
      <w:r w:rsidRPr="007F4EAD">
        <w:rPr>
          <w:rFonts w:ascii="Times New Roman" w:hAnsi="Times New Roman"/>
          <w:color w:val="000000" w:themeColor="text1"/>
          <w:sz w:val="20"/>
          <w:szCs w:val="27"/>
          <w:shd w:val="clear" w:color="auto" w:fill="FFFFFF"/>
        </w:rPr>
        <w:t>крытые заборы типа штакетника или в стиле «ранчо» позволят вам наслаждаться окружающими видами.</w:t>
      </w:r>
      <w:r>
        <w:rPr>
          <w:rFonts w:ascii="Times New Roman" w:hAnsi="Times New Roman"/>
          <w:color w:val="000000" w:themeColor="text1"/>
          <w:sz w:val="20"/>
          <w:szCs w:val="27"/>
          <w:shd w:val="clear" w:color="auto" w:fill="FFFFFF"/>
        </w:rPr>
        <w:t xml:space="preserve"> </w:t>
      </w:r>
      <w:r w:rsidRPr="007F4EAD">
        <w:rPr>
          <w:rFonts w:ascii="Times New Roman" w:hAnsi="Times New Roman"/>
          <w:bCs/>
          <w:color w:val="000000" w:themeColor="text1"/>
          <w:sz w:val="20"/>
          <w:szCs w:val="27"/>
        </w:rPr>
        <w:t>Стены:</w:t>
      </w:r>
      <w:r>
        <w:rPr>
          <w:rFonts w:ascii="Times New Roman" w:hAnsi="Times New Roman"/>
          <w:bCs/>
          <w:color w:val="000000" w:themeColor="text1"/>
          <w:sz w:val="20"/>
          <w:szCs w:val="27"/>
        </w:rPr>
        <w:t xml:space="preserve"> </w:t>
      </w:r>
      <w:r w:rsidRPr="007F4EAD">
        <w:rPr>
          <w:rFonts w:ascii="Times New Roman" w:hAnsi="Times New Roman"/>
          <w:color w:val="000000" w:themeColor="text1"/>
          <w:sz w:val="20"/>
          <w:szCs w:val="27"/>
          <w:shd w:val="clear" w:color="auto" w:fill="FFFFFF"/>
        </w:rPr>
        <w:t xml:space="preserve">наиболее дорогое, но долговечное ограждение. Они отражают тепло, и поэтому вы можете высаживать вдоль них теплолюбивые кустарники. </w:t>
      </w:r>
      <w:proofErr w:type="gramStart"/>
      <w:r w:rsidRPr="007F4EAD">
        <w:rPr>
          <w:rFonts w:ascii="Times New Roman" w:hAnsi="Times New Roman"/>
          <w:color w:val="000000" w:themeColor="text1"/>
          <w:sz w:val="20"/>
          <w:szCs w:val="27"/>
          <w:shd w:val="clear" w:color="auto" w:fill="FFFFFF"/>
        </w:rPr>
        <w:t>Стены могут быть сплошными (кирпичные, сложенные из камня без раствора, из оштук</w:t>
      </w:r>
      <w:r w:rsidRPr="007F4EAD">
        <w:rPr>
          <w:rFonts w:ascii="Times New Roman" w:hAnsi="Times New Roman"/>
          <w:color w:val="000000" w:themeColor="text1"/>
          <w:sz w:val="20"/>
          <w:szCs w:val="27"/>
          <w:shd w:val="clear" w:color="auto" w:fill="FFFFFF"/>
        </w:rPr>
        <w:t>а</w:t>
      </w:r>
      <w:r w:rsidRPr="007F4EAD">
        <w:rPr>
          <w:rFonts w:ascii="Times New Roman" w:hAnsi="Times New Roman"/>
          <w:color w:val="000000" w:themeColor="text1"/>
          <w:sz w:val="20"/>
          <w:szCs w:val="27"/>
          <w:shd w:val="clear" w:color="auto" w:fill="FFFFFF"/>
        </w:rPr>
        <w:t>туренных блоков из щебенки или бетона) или ажурными (декорати</w:t>
      </w:r>
      <w:r w:rsidRPr="007F4EAD">
        <w:rPr>
          <w:rFonts w:ascii="Times New Roman" w:hAnsi="Times New Roman"/>
          <w:color w:val="000000" w:themeColor="text1"/>
          <w:sz w:val="20"/>
          <w:szCs w:val="27"/>
          <w:shd w:val="clear" w:color="auto" w:fill="FFFFFF"/>
        </w:rPr>
        <w:t>в</w:t>
      </w:r>
      <w:r w:rsidRPr="007F4EAD">
        <w:rPr>
          <w:rFonts w:ascii="Times New Roman" w:hAnsi="Times New Roman"/>
          <w:color w:val="000000" w:themeColor="text1"/>
          <w:sz w:val="20"/>
          <w:szCs w:val="27"/>
          <w:shd w:val="clear" w:color="auto" w:fill="FFFFFF"/>
        </w:rPr>
        <w:t>ные стенные блоки).</w:t>
      </w:r>
      <w:proofErr w:type="gramEnd"/>
    </w:p>
    <w:p w:rsidR="00086B04" w:rsidRDefault="00086B04" w:rsidP="005A21A1">
      <w:pPr>
        <w:spacing w:after="0" w:line="240" w:lineRule="auto"/>
        <w:ind w:firstLine="284"/>
        <w:jc w:val="both"/>
        <w:rPr>
          <w:rFonts w:ascii="Times New Roman" w:hAnsi="Times New Roman"/>
          <w:color w:val="000000" w:themeColor="text1"/>
          <w:sz w:val="20"/>
          <w:szCs w:val="27"/>
          <w:shd w:val="clear" w:color="auto" w:fill="FFFFFF"/>
        </w:rPr>
      </w:pPr>
      <w:r w:rsidRPr="007F4EAD">
        <w:rPr>
          <w:rFonts w:ascii="Times New Roman" w:hAnsi="Times New Roman"/>
          <w:bCs/>
          <w:color w:val="000000" w:themeColor="text1"/>
          <w:sz w:val="20"/>
          <w:szCs w:val="27"/>
        </w:rPr>
        <w:t>Живые изгороди</w:t>
      </w:r>
      <w:r>
        <w:rPr>
          <w:rFonts w:ascii="Times New Roman" w:hAnsi="Times New Roman"/>
          <w:bCs/>
          <w:color w:val="000000" w:themeColor="text1"/>
          <w:sz w:val="20"/>
          <w:szCs w:val="27"/>
        </w:rPr>
        <w:t xml:space="preserve"> - </w:t>
      </w:r>
      <w:r w:rsidRPr="007F4EAD">
        <w:rPr>
          <w:rFonts w:ascii="Times New Roman" w:hAnsi="Times New Roman"/>
          <w:color w:val="000000" w:themeColor="text1"/>
          <w:sz w:val="20"/>
          <w:szCs w:val="27"/>
          <w:shd w:val="clear" w:color="auto" w:fill="FFFFFF"/>
        </w:rPr>
        <w:t>не самый дешевый способ установления ограды, но они смотрятся наиболее естественно. Требуется несколько лет, чт</w:t>
      </w:r>
      <w:r w:rsidRPr="007F4EAD">
        <w:rPr>
          <w:rFonts w:ascii="Times New Roman" w:hAnsi="Times New Roman"/>
          <w:color w:val="000000" w:themeColor="text1"/>
          <w:sz w:val="20"/>
          <w:szCs w:val="27"/>
          <w:shd w:val="clear" w:color="auto" w:fill="FFFFFF"/>
        </w:rPr>
        <w:t>о</w:t>
      </w:r>
      <w:r w:rsidRPr="007F4EAD">
        <w:rPr>
          <w:rFonts w:ascii="Times New Roman" w:hAnsi="Times New Roman"/>
          <w:color w:val="000000" w:themeColor="text1"/>
          <w:sz w:val="20"/>
          <w:szCs w:val="27"/>
          <w:shd w:val="clear" w:color="auto" w:fill="FFFFFF"/>
        </w:rPr>
        <w:t>бы они достигли желаемой высоты, и, кроме того, они нуждаются в регулярном уходе. Будучи более широкими, они занимают большую площадь, чем стены и заборы (могут быть до 90 см шириной) и их корни иссушают прилегающую землю. Подстриженные живые изгор</w:t>
      </w:r>
      <w:r w:rsidRPr="007F4EAD">
        <w:rPr>
          <w:rFonts w:ascii="Times New Roman" w:hAnsi="Times New Roman"/>
          <w:color w:val="000000" w:themeColor="text1"/>
          <w:sz w:val="20"/>
          <w:szCs w:val="27"/>
          <w:shd w:val="clear" w:color="auto" w:fill="FFFFFF"/>
        </w:rPr>
        <w:t>о</w:t>
      </w:r>
      <w:r w:rsidRPr="007F4EAD">
        <w:rPr>
          <w:rFonts w:ascii="Times New Roman" w:hAnsi="Times New Roman"/>
          <w:color w:val="000000" w:themeColor="text1"/>
          <w:sz w:val="20"/>
          <w:szCs w:val="27"/>
          <w:shd w:val="clear" w:color="auto" w:fill="FFFFFF"/>
        </w:rPr>
        <w:lastRenderedPageBreak/>
        <w:t xml:space="preserve">ди (бук, </w:t>
      </w:r>
      <w:proofErr w:type="gramStart"/>
      <w:r w:rsidRPr="007F4EAD">
        <w:rPr>
          <w:rFonts w:ascii="Times New Roman" w:hAnsi="Times New Roman"/>
          <w:color w:val="000000" w:themeColor="text1"/>
          <w:sz w:val="20"/>
          <w:szCs w:val="27"/>
          <w:shd w:val="clear" w:color="auto" w:fill="FFFFFF"/>
        </w:rPr>
        <w:t>бирючина</w:t>
      </w:r>
      <w:proofErr w:type="gramEnd"/>
      <w:r w:rsidRPr="007F4EAD">
        <w:rPr>
          <w:rFonts w:ascii="Times New Roman" w:hAnsi="Times New Roman"/>
          <w:color w:val="000000" w:themeColor="text1"/>
          <w:sz w:val="20"/>
          <w:szCs w:val="27"/>
          <w:shd w:val="clear" w:color="auto" w:fill="FFFFFF"/>
        </w:rPr>
        <w:t>, тис и граб) - традиционные фавориты, но требуют много труда для поддержания нужной формы. Менее трудоемкие, цв</w:t>
      </w:r>
      <w:r w:rsidRPr="007F4EAD">
        <w:rPr>
          <w:rFonts w:ascii="Times New Roman" w:hAnsi="Times New Roman"/>
          <w:color w:val="000000" w:themeColor="text1"/>
          <w:sz w:val="20"/>
          <w:szCs w:val="27"/>
          <w:shd w:val="clear" w:color="auto" w:fill="FFFFFF"/>
        </w:rPr>
        <w:t>е</w:t>
      </w:r>
      <w:r w:rsidRPr="007F4EAD">
        <w:rPr>
          <w:rFonts w:ascii="Times New Roman" w:hAnsi="Times New Roman"/>
          <w:color w:val="000000" w:themeColor="text1"/>
          <w:sz w:val="20"/>
          <w:szCs w:val="27"/>
          <w:shd w:val="clear" w:color="auto" w:fill="FFFFFF"/>
        </w:rPr>
        <w:t xml:space="preserve">тущие живые изгороди (из роз или форзиции) </w:t>
      </w:r>
      <w:proofErr w:type="gramStart"/>
      <w:r w:rsidRPr="007F4EAD">
        <w:rPr>
          <w:rFonts w:ascii="Times New Roman" w:hAnsi="Times New Roman"/>
          <w:color w:val="000000" w:themeColor="text1"/>
          <w:sz w:val="20"/>
          <w:szCs w:val="27"/>
          <w:shd w:val="clear" w:color="auto" w:fill="FFFFFF"/>
        </w:rPr>
        <w:t>шире-до</w:t>
      </w:r>
      <w:proofErr w:type="gramEnd"/>
      <w:r w:rsidRPr="007F4EAD">
        <w:rPr>
          <w:rFonts w:ascii="Times New Roman" w:hAnsi="Times New Roman"/>
          <w:color w:val="000000" w:themeColor="text1"/>
          <w:sz w:val="20"/>
          <w:szCs w:val="27"/>
          <w:shd w:val="clear" w:color="auto" w:fill="FFFFFF"/>
        </w:rPr>
        <w:t xml:space="preserve"> 1,8 м.</w:t>
      </w:r>
    </w:p>
    <w:p w:rsidR="00086B04" w:rsidRDefault="00086B04" w:rsidP="00ED49F5">
      <w:pPr>
        <w:spacing w:after="0" w:line="235" w:lineRule="auto"/>
        <w:ind w:firstLine="284"/>
        <w:jc w:val="both"/>
        <w:rPr>
          <w:rFonts w:ascii="Times New Roman" w:hAnsi="Times New Roman"/>
          <w:color w:val="000000" w:themeColor="text1"/>
          <w:sz w:val="20"/>
          <w:szCs w:val="27"/>
          <w:shd w:val="clear" w:color="auto" w:fill="FFFFFF"/>
        </w:rPr>
      </w:pPr>
      <w:r w:rsidRPr="007F4EAD">
        <w:rPr>
          <w:rFonts w:ascii="Times New Roman" w:hAnsi="Times New Roman"/>
          <w:bCs/>
          <w:color w:val="000000" w:themeColor="text1"/>
          <w:sz w:val="20"/>
          <w:szCs w:val="27"/>
        </w:rPr>
        <w:t>Бордер из кустарника:</w:t>
      </w:r>
      <w:r>
        <w:rPr>
          <w:rFonts w:ascii="Times New Roman" w:hAnsi="Times New Roman"/>
          <w:bCs/>
          <w:color w:val="000000" w:themeColor="text1"/>
          <w:sz w:val="20"/>
          <w:szCs w:val="27"/>
        </w:rPr>
        <w:t xml:space="preserve"> </w:t>
      </w:r>
      <w:r w:rsidRPr="007F4EAD">
        <w:rPr>
          <w:rFonts w:ascii="Times New Roman" w:hAnsi="Times New Roman"/>
          <w:color w:val="000000" w:themeColor="text1"/>
          <w:sz w:val="20"/>
          <w:szCs w:val="27"/>
          <w:shd w:val="clear" w:color="auto" w:fill="FFFFFF"/>
        </w:rPr>
        <w:t>в этом случае бордер становится изгородью. Для этого хорошо использовать вечнозеленые растения или колючий барбарис.</w:t>
      </w:r>
      <w:r>
        <w:rPr>
          <w:rFonts w:ascii="Times New Roman" w:hAnsi="Times New Roman"/>
          <w:color w:val="000000" w:themeColor="text1"/>
          <w:sz w:val="20"/>
          <w:szCs w:val="27"/>
          <w:shd w:val="clear" w:color="auto" w:fill="FFFFFF"/>
        </w:rPr>
        <w:t xml:space="preserve"> </w:t>
      </w:r>
    </w:p>
    <w:p w:rsidR="00086B04" w:rsidRDefault="00086B04" w:rsidP="00ED49F5">
      <w:pPr>
        <w:spacing w:after="0" w:line="235" w:lineRule="auto"/>
        <w:ind w:firstLine="284"/>
        <w:jc w:val="both"/>
        <w:rPr>
          <w:rFonts w:ascii="Times New Roman" w:hAnsi="Times New Roman"/>
          <w:color w:val="000000" w:themeColor="text1"/>
          <w:sz w:val="20"/>
          <w:szCs w:val="27"/>
          <w:shd w:val="clear" w:color="auto" w:fill="FFFFFF"/>
        </w:rPr>
      </w:pPr>
      <w:r w:rsidRPr="007F4EAD">
        <w:rPr>
          <w:rFonts w:ascii="Times New Roman" w:hAnsi="Times New Roman"/>
          <w:bCs/>
          <w:color w:val="000000" w:themeColor="text1"/>
          <w:sz w:val="20"/>
          <w:szCs w:val="27"/>
        </w:rPr>
        <w:t>Ширма:</w:t>
      </w:r>
      <w:r>
        <w:rPr>
          <w:rFonts w:ascii="Times New Roman" w:hAnsi="Times New Roman"/>
          <w:bCs/>
          <w:color w:val="000000" w:themeColor="text1"/>
          <w:sz w:val="20"/>
          <w:szCs w:val="27"/>
        </w:rPr>
        <w:t xml:space="preserve"> </w:t>
      </w:r>
      <w:r w:rsidRPr="007F4EAD">
        <w:rPr>
          <w:rFonts w:ascii="Times New Roman" w:hAnsi="Times New Roman"/>
          <w:color w:val="000000" w:themeColor="text1"/>
          <w:sz w:val="20"/>
          <w:szCs w:val="27"/>
          <w:shd w:val="clear" w:color="auto" w:fill="FFFFFF"/>
        </w:rPr>
        <w:t>ряд одинаковых растений, например бамбука или яблонь, сформированных кордоном и растущих у заборов из проволочной се</w:t>
      </w:r>
      <w:r w:rsidRPr="007F4EAD">
        <w:rPr>
          <w:rFonts w:ascii="Times New Roman" w:hAnsi="Times New Roman"/>
          <w:color w:val="000000" w:themeColor="text1"/>
          <w:sz w:val="20"/>
          <w:szCs w:val="27"/>
          <w:shd w:val="clear" w:color="auto" w:fill="FFFFFF"/>
        </w:rPr>
        <w:t>т</w:t>
      </w:r>
      <w:r w:rsidRPr="007F4EAD">
        <w:rPr>
          <w:rFonts w:ascii="Times New Roman" w:hAnsi="Times New Roman"/>
          <w:color w:val="000000" w:themeColor="text1"/>
          <w:sz w:val="20"/>
          <w:szCs w:val="27"/>
          <w:shd w:val="clear" w:color="auto" w:fill="FFFFFF"/>
        </w:rPr>
        <w:t>ки.</w:t>
      </w:r>
    </w:p>
    <w:p w:rsidR="00086B04" w:rsidRDefault="00086B04" w:rsidP="00ED49F5">
      <w:pPr>
        <w:spacing w:after="0" w:line="235" w:lineRule="auto"/>
        <w:ind w:firstLine="284"/>
        <w:jc w:val="both"/>
        <w:rPr>
          <w:rFonts w:ascii="Times New Roman" w:hAnsi="Times New Roman"/>
          <w:color w:val="000000" w:themeColor="text1"/>
          <w:sz w:val="20"/>
          <w:szCs w:val="27"/>
          <w:shd w:val="clear" w:color="auto" w:fill="FFFFFF"/>
        </w:rPr>
      </w:pPr>
      <w:r w:rsidRPr="007F4EAD">
        <w:rPr>
          <w:rFonts w:ascii="Times New Roman" w:hAnsi="Times New Roman"/>
          <w:bCs/>
          <w:color w:val="000000" w:themeColor="text1"/>
          <w:sz w:val="20"/>
          <w:szCs w:val="27"/>
        </w:rPr>
        <w:t>Ограждение вьющимися растениями:</w:t>
      </w:r>
      <w:r>
        <w:rPr>
          <w:rFonts w:ascii="Times New Roman" w:hAnsi="Times New Roman"/>
          <w:bCs/>
          <w:color w:val="000000" w:themeColor="text1"/>
          <w:sz w:val="20"/>
          <w:szCs w:val="27"/>
        </w:rPr>
        <w:t xml:space="preserve"> </w:t>
      </w:r>
      <w:r w:rsidRPr="007F4EAD">
        <w:rPr>
          <w:rFonts w:ascii="Times New Roman" w:hAnsi="Times New Roman"/>
          <w:color w:val="000000" w:themeColor="text1"/>
          <w:sz w:val="20"/>
          <w:szCs w:val="27"/>
          <w:shd w:val="clear" w:color="auto" w:fill="FFFFFF"/>
        </w:rPr>
        <w:t>ограждение в виде прови</w:t>
      </w:r>
      <w:r w:rsidRPr="007F4EAD">
        <w:rPr>
          <w:rFonts w:ascii="Times New Roman" w:hAnsi="Times New Roman"/>
          <w:color w:val="000000" w:themeColor="text1"/>
          <w:sz w:val="20"/>
          <w:szCs w:val="27"/>
          <w:shd w:val="clear" w:color="auto" w:fill="FFFFFF"/>
        </w:rPr>
        <w:t>с</w:t>
      </w:r>
      <w:r w:rsidRPr="007F4EAD">
        <w:rPr>
          <w:rFonts w:ascii="Times New Roman" w:hAnsi="Times New Roman"/>
          <w:color w:val="000000" w:themeColor="text1"/>
          <w:sz w:val="20"/>
          <w:szCs w:val="27"/>
          <w:shd w:val="clear" w:color="auto" w:fill="FFFFFF"/>
        </w:rPr>
        <w:t>ших цепей или решетки с поднимающимися по ним растениями крас</w:t>
      </w:r>
      <w:r w:rsidRPr="007F4EAD">
        <w:rPr>
          <w:rFonts w:ascii="Times New Roman" w:hAnsi="Times New Roman"/>
          <w:color w:val="000000" w:themeColor="text1"/>
          <w:sz w:val="20"/>
          <w:szCs w:val="27"/>
          <w:shd w:val="clear" w:color="auto" w:fill="FFFFFF"/>
        </w:rPr>
        <w:t>и</w:t>
      </w:r>
      <w:r w:rsidRPr="007F4EAD">
        <w:rPr>
          <w:rFonts w:ascii="Times New Roman" w:hAnsi="Times New Roman"/>
          <w:color w:val="000000" w:themeColor="text1"/>
          <w:sz w:val="20"/>
          <w:szCs w:val="27"/>
          <w:shd w:val="clear" w:color="auto" w:fill="FFFFFF"/>
        </w:rPr>
        <w:t>во. Можно устанавливать предельную высоту и соответственно выб</w:t>
      </w:r>
      <w:r w:rsidRPr="007F4EAD">
        <w:rPr>
          <w:rFonts w:ascii="Times New Roman" w:hAnsi="Times New Roman"/>
          <w:color w:val="000000" w:themeColor="text1"/>
          <w:sz w:val="20"/>
          <w:szCs w:val="27"/>
          <w:shd w:val="clear" w:color="auto" w:fill="FFFFFF"/>
        </w:rPr>
        <w:t>и</w:t>
      </w:r>
      <w:r w:rsidRPr="007F4EAD">
        <w:rPr>
          <w:rFonts w:ascii="Times New Roman" w:hAnsi="Times New Roman"/>
          <w:color w:val="000000" w:themeColor="text1"/>
          <w:sz w:val="20"/>
          <w:szCs w:val="27"/>
          <w:shd w:val="clear" w:color="auto" w:fill="FFFFFF"/>
        </w:rPr>
        <w:t>рать растения или опоры. Это позволяет обходиться без регулярного подрезания растений, в отличие от обычных живых изгородей или р</w:t>
      </w:r>
      <w:r w:rsidRPr="007F4EAD">
        <w:rPr>
          <w:rFonts w:ascii="Times New Roman" w:hAnsi="Times New Roman"/>
          <w:color w:val="000000" w:themeColor="text1"/>
          <w:sz w:val="20"/>
          <w:szCs w:val="27"/>
          <w:shd w:val="clear" w:color="auto" w:fill="FFFFFF"/>
        </w:rPr>
        <w:t>я</w:t>
      </w:r>
      <w:r w:rsidRPr="007F4EAD">
        <w:rPr>
          <w:rFonts w:ascii="Times New Roman" w:hAnsi="Times New Roman"/>
          <w:color w:val="000000" w:themeColor="text1"/>
          <w:sz w:val="20"/>
          <w:szCs w:val="27"/>
          <w:shd w:val="clear" w:color="auto" w:fill="FFFFFF"/>
        </w:rPr>
        <w:t>дов хвойных деревьев, например купрессоципариса Лейланда.</w:t>
      </w:r>
    </w:p>
    <w:p w:rsidR="00086B04" w:rsidRDefault="00086B04" w:rsidP="00ED49F5">
      <w:pPr>
        <w:spacing w:after="0" w:line="235" w:lineRule="auto"/>
        <w:ind w:firstLine="284"/>
        <w:jc w:val="both"/>
        <w:rPr>
          <w:rFonts w:ascii="Times New Roman" w:hAnsi="Times New Roman"/>
          <w:color w:val="000000" w:themeColor="text1"/>
          <w:sz w:val="20"/>
          <w:szCs w:val="27"/>
          <w:shd w:val="clear" w:color="auto" w:fill="FFFFFF"/>
        </w:rPr>
      </w:pPr>
      <w:r w:rsidRPr="007F4EAD">
        <w:rPr>
          <w:rFonts w:ascii="Times New Roman" w:hAnsi="Times New Roman"/>
          <w:color w:val="000000" w:themeColor="text1"/>
          <w:sz w:val="20"/>
          <w:szCs w:val="27"/>
          <w:shd w:val="clear" w:color="auto" w:fill="FFFFFF"/>
        </w:rPr>
        <w:t>Забор или изгородь — больше, чем простое ограничение земельн</w:t>
      </w:r>
      <w:r w:rsidRPr="007F4EAD">
        <w:rPr>
          <w:rFonts w:ascii="Times New Roman" w:hAnsi="Times New Roman"/>
          <w:color w:val="000000" w:themeColor="text1"/>
          <w:sz w:val="20"/>
          <w:szCs w:val="27"/>
          <w:shd w:val="clear" w:color="auto" w:fill="FFFFFF"/>
        </w:rPr>
        <w:t>о</w:t>
      </w:r>
      <w:r w:rsidRPr="007F4EAD">
        <w:rPr>
          <w:rFonts w:ascii="Times New Roman" w:hAnsi="Times New Roman"/>
          <w:color w:val="000000" w:themeColor="text1"/>
          <w:sz w:val="20"/>
          <w:szCs w:val="27"/>
          <w:shd w:val="clear" w:color="auto" w:fill="FFFFFF"/>
        </w:rPr>
        <w:t>го участка. Ограда земельного участка - сооружение многофункци</w:t>
      </w:r>
      <w:r w:rsidRPr="007F4EAD">
        <w:rPr>
          <w:rFonts w:ascii="Times New Roman" w:hAnsi="Times New Roman"/>
          <w:color w:val="000000" w:themeColor="text1"/>
          <w:sz w:val="20"/>
          <w:szCs w:val="27"/>
          <w:shd w:val="clear" w:color="auto" w:fill="FFFFFF"/>
        </w:rPr>
        <w:t>о</w:t>
      </w:r>
      <w:r w:rsidRPr="007F4EAD">
        <w:rPr>
          <w:rFonts w:ascii="Times New Roman" w:hAnsi="Times New Roman"/>
          <w:color w:val="000000" w:themeColor="text1"/>
          <w:sz w:val="20"/>
          <w:szCs w:val="27"/>
          <w:shd w:val="clear" w:color="auto" w:fill="FFFFFF"/>
        </w:rPr>
        <w:t>нальное. Прежде всего, ограда выделяет участок из общего простра</w:t>
      </w:r>
      <w:r w:rsidRPr="007F4EAD">
        <w:rPr>
          <w:rFonts w:ascii="Times New Roman" w:hAnsi="Times New Roman"/>
          <w:color w:val="000000" w:themeColor="text1"/>
          <w:sz w:val="20"/>
          <w:szCs w:val="27"/>
          <w:shd w:val="clear" w:color="auto" w:fill="FFFFFF"/>
        </w:rPr>
        <w:t>н</w:t>
      </w:r>
      <w:r w:rsidRPr="007F4EAD">
        <w:rPr>
          <w:rFonts w:ascii="Times New Roman" w:hAnsi="Times New Roman"/>
          <w:color w:val="000000" w:themeColor="text1"/>
          <w:sz w:val="20"/>
          <w:szCs w:val="27"/>
          <w:shd w:val="clear" w:color="auto" w:fill="FFFFFF"/>
        </w:rPr>
        <w:t>ства, проводит его границы, отделяет от соседних участков. Кроме того, ограда обеспечивает изоляцию территории, предотвращая неж</w:t>
      </w:r>
      <w:r w:rsidRPr="007F4EAD">
        <w:rPr>
          <w:rFonts w:ascii="Times New Roman" w:hAnsi="Times New Roman"/>
          <w:color w:val="000000" w:themeColor="text1"/>
          <w:sz w:val="20"/>
          <w:szCs w:val="27"/>
          <w:shd w:val="clear" w:color="auto" w:fill="FFFFFF"/>
        </w:rPr>
        <w:t>е</w:t>
      </w:r>
      <w:r w:rsidRPr="007F4EAD">
        <w:rPr>
          <w:rFonts w:ascii="Times New Roman" w:hAnsi="Times New Roman"/>
          <w:color w:val="000000" w:themeColor="text1"/>
          <w:sz w:val="20"/>
          <w:szCs w:val="27"/>
          <w:shd w:val="clear" w:color="auto" w:fill="FFFFFF"/>
        </w:rPr>
        <w:t>лательное проникновение на участок животных и посторонних людей. Но помимо роли ограничителя пространства ограда имеет еще офо</w:t>
      </w:r>
      <w:r w:rsidRPr="007F4EAD">
        <w:rPr>
          <w:rFonts w:ascii="Times New Roman" w:hAnsi="Times New Roman"/>
          <w:color w:val="000000" w:themeColor="text1"/>
          <w:sz w:val="20"/>
          <w:szCs w:val="27"/>
          <w:shd w:val="clear" w:color="auto" w:fill="FFFFFF"/>
        </w:rPr>
        <w:t>р</w:t>
      </w:r>
      <w:r w:rsidRPr="007F4EAD">
        <w:rPr>
          <w:rFonts w:ascii="Times New Roman" w:hAnsi="Times New Roman"/>
          <w:color w:val="000000" w:themeColor="text1"/>
          <w:sz w:val="20"/>
          <w:szCs w:val="27"/>
          <w:shd w:val="clear" w:color="auto" w:fill="FFFFFF"/>
        </w:rPr>
        <w:t>мительское и психологическое значение. Сад — это место, где можно отдохнуть душой, расслабиться и освободиться от психического н</w:t>
      </w:r>
      <w:r w:rsidRPr="007F4EAD">
        <w:rPr>
          <w:rFonts w:ascii="Times New Roman" w:hAnsi="Times New Roman"/>
          <w:color w:val="000000" w:themeColor="text1"/>
          <w:sz w:val="20"/>
          <w:szCs w:val="27"/>
          <w:shd w:val="clear" w:color="auto" w:fill="FFFFFF"/>
        </w:rPr>
        <w:t>а</w:t>
      </w:r>
      <w:r w:rsidRPr="007F4EAD">
        <w:rPr>
          <w:rFonts w:ascii="Times New Roman" w:hAnsi="Times New Roman"/>
          <w:color w:val="000000" w:themeColor="text1"/>
          <w:sz w:val="20"/>
          <w:szCs w:val="27"/>
          <w:shd w:val="clear" w:color="auto" w:fill="FFFFFF"/>
        </w:rPr>
        <w:t>пряжения будней. Секрет заключается в том, что в результате действия эффекта замкнутости садового пространства возникает ощущение н</w:t>
      </w:r>
      <w:r w:rsidRPr="007F4EAD">
        <w:rPr>
          <w:rFonts w:ascii="Times New Roman" w:hAnsi="Times New Roman"/>
          <w:color w:val="000000" w:themeColor="text1"/>
          <w:sz w:val="20"/>
          <w:szCs w:val="27"/>
          <w:shd w:val="clear" w:color="auto" w:fill="FFFFFF"/>
        </w:rPr>
        <w:t>а</w:t>
      </w:r>
      <w:r w:rsidRPr="007F4EAD">
        <w:rPr>
          <w:rFonts w:ascii="Times New Roman" w:hAnsi="Times New Roman"/>
          <w:color w:val="000000" w:themeColor="text1"/>
          <w:sz w:val="20"/>
          <w:szCs w:val="27"/>
          <w:shd w:val="clear" w:color="auto" w:fill="FFFFFF"/>
        </w:rPr>
        <w:t>дежно защищенной частной жизни. Создается иллюзия того, что в р</w:t>
      </w:r>
      <w:r w:rsidRPr="007F4EAD">
        <w:rPr>
          <w:rFonts w:ascii="Times New Roman" w:hAnsi="Times New Roman"/>
          <w:color w:val="000000" w:themeColor="text1"/>
          <w:sz w:val="20"/>
          <w:szCs w:val="27"/>
          <w:shd w:val="clear" w:color="auto" w:fill="FFFFFF"/>
        </w:rPr>
        <w:t>е</w:t>
      </w:r>
      <w:r w:rsidRPr="007F4EAD">
        <w:rPr>
          <w:rFonts w:ascii="Times New Roman" w:hAnsi="Times New Roman"/>
          <w:color w:val="000000" w:themeColor="text1"/>
          <w:sz w:val="20"/>
          <w:szCs w:val="27"/>
          <w:shd w:val="clear" w:color="auto" w:fill="FFFFFF"/>
        </w:rPr>
        <w:t xml:space="preserve">зультате проведения границ сада внешний мир остается за изгородью. Благодаря этим вертикальным барьерам возникает </w:t>
      </w:r>
      <w:r>
        <w:rPr>
          <w:rFonts w:ascii="Times New Roman" w:hAnsi="Times New Roman"/>
          <w:color w:val="000000" w:themeColor="text1"/>
          <w:sz w:val="20"/>
          <w:szCs w:val="27"/>
          <w:shd w:val="clear" w:color="auto" w:fill="FFFFFF"/>
        </w:rPr>
        <w:t>ощущение садового пространства.</w:t>
      </w:r>
    </w:p>
    <w:p w:rsidR="00086B04" w:rsidRDefault="00086B04" w:rsidP="00ED49F5">
      <w:pPr>
        <w:spacing w:after="0" w:line="235" w:lineRule="auto"/>
        <w:ind w:firstLine="284"/>
        <w:jc w:val="both"/>
        <w:rPr>
          <w:rFonts w:ascii="Times New Roman" w:hAnsi="Times New Roman"/>
          <w:color w:val="000000" w:themeColor="text1"/>
          <w:sz w:val="20"/>
          <w:szCs w:val="27"/>
          <w:shd w:val="clear" w:color="auto" w:fill="FFFFFF"/>
        </w:rPr>
      </w:pPr>
      <w:r w:rsidRPr="007F4EAD">
        <w:rPr>
          <w:rFonts w:ascii="Times New Roman" w:hAnsi="Times New Roman"/>
          <w:color w:val="000000" w:themeColor="text1"/>
          <w:sz w:val="20"/>
          <w:szCs w:val="27"/>
          <w:shd w:val="clear" w:color="auto" w:fill="FFFFFF"/>
        </w:rPr>
        <w:t>По внешнему виду, цвету, плотности, высоте ограда должна соч</w:t>
      </w:r>
      <w:r w:rsidRPr="007F4EAD">
        <w:rPr>
          <w:rFonts w:ascii="Times New Roman" w:hAnsi="Times New Roman"/>
          <w:color w:val="000000" w:themeColor="text1"/>
          <w:sz w:val="20"/>
          <w:szCs w:val="27"/>
          <w:shd w:val="clear" w:color="auto" w:fill="FFFFFF"/>
        </w:rPr>
        <w:t>е</w:t>
      </w:r>
      <w:r w:rsidRPr="007F4EAD">
        <w:rPr>
          <w:rFonts w:ascii="Times New Roman" w:hAnsi="Times New Roman"/>
          <w:color w:val="000000" w:themeColor="text1"/>
          <w:sz w:val="20"/>
          <w:szCs w:val="27"/>
          <w:shd w:val="clear" w:color="auto" w:fill="FFFFFF"/>
        </w:rPr>
        <w:t>таться с общей оформительской концепцией участка, завершая и д</w:t>
      </w:r>
      <w:r w:rsidRPr="007F4EAD">
        <w:rPr>
          <w:rFonts w:ascii="Times New Roman" w:hAnsi="Times New Roman"/>
          <w:color w:val="000000" w:themeColor="text1"/>
          <w:sz w:val="20"/>
          <w:szCs w:val="27"/>
          <w:shd w:val="clear" w:color="auto" w:fill="FFFFFF"/>
        </w:rPr>
        <w:t>о</w:t>
      </w:r>
      <w:r w:rsidRPr="007F4EAD">
        <w:rPr>
          <w:rFonts w:ascii="Times New Roman" w:hAnsi="Times New Roman"/>
          <w:color w:val="000000" w:themeColor="text1"/>
          <w:sz w:val="20"/>
          <w:szCs w:val="27"/>
          <w:shd w:val="clear" w:color="auto" w:fill="FFFFFF"/>
        </w:rPr>
        <w:t>полняя ее, а также вписываться в окружающую среду данного участка.</w:t>
      </w:r>
    </w:p>
    <w:p w:rsidR="00086B04" w:rsidRDefault="00086B04" w:rsidP="00ED49F5">
      <w:pPr>
        <w:spacing w:after="0" w:line="235" w:lineRule="auto"/>
        <w:ind w:firstLine="284"/>
        <w:jc w:val="both"/>
        <w:rPr>
          <w:rFonts w:ascii="Times New Roman" w:hAnsi="Times New Roman"/>
          <w:color w:val="000000" w:themeColor="text1"/>
          <w:sz w:val="20"/>
          <w:szCs w:val="27"/>
          <w:shd w:val="clear" w:color="auto" w:fill="FFFFFF"/>
        </w:rPr>
      </w:pPr>
      <w:r w:rsidRPr="007F4EAD">
        <w:rPr>
          <w:rFonts w:ascii="Times New Roman" w:hAnsi="Times New Roman"/>
          <w:color w:val="000000" w:themeColor="text1"/>
          <w:sz w:val="20"/>
          <w:szCs w:val="27"/>
          <w:shd w:val="clear" w:color="auto" w:fill="FFFFFF"/>
        </w:rPr>
        <w:t xml:space="preserve">Тип ограды зависит от требований оформления, личных вкусов, размеров участка (на маленьком участке нельзя возводить сплошную массивную ограду), а также </w:t>
      </w:r>
      <w:r>
        <w:rPr>
          <w:rFonts w:ascii="Times New Roman" w:hAnsi="Times New Roman"/>
          <w:color w:val="000000" w:themeColor="text1"/>
          <w:sz w:val="20"/>
          <w:szCs w:val="27"/>
          <w:shd w:val="clear" w:color="auto" w:fill="FFFFFF"/>
        </w:rPr>
        <w:t>материальных возможностей.</w:t>
      </w:r>
    </w:p>
    <w:p w:rsidR="00086B04" w:rsidRDefault="00086B04" w:rsidP="00ED49F5">
      <w:pPr>
        <w:spacing w:after="0" w:line="235" w:lineRule="auto"/>
        <w:ind w:firstLine="284"/>
        <w:jc w:val="both"/>
        <w:rPr>
          <w:rFonts w:ascii="Times New Roman" w:hAnsi="Times New Roman"/>
          <w:color w:val="000000" w:themeColor="text1"/>
          <w:sz w:val="20"/>
          <w:szCs w:val="27"/>
          <w:shd w:val="clear" w:color="auto" w:fill="FFFFFF"/>
        </w:rPr>
      </w:pPr>
      <w:r w:rsidRPr="007F4EAD">
        <w:rPr>
          <w:rFonts w:ascii="Times New Roman" w:hAnsi="Times New Roman"/>
          <w:color w:val="000000" w:themeColor="text1"/>
          <w:sz w:val="20"/>
          <w:szCs w:val="27"/>
          <w:shd w:val="clear" w:color="auto" w:fill="FFFFFF"/>
        </w:rPr>
        <w:t xml:space="preserve">Материалом для различных типов оград может служить камень, кирпич, дерево, </w:t>
      </w:r>
      <w:proofErr w:type="gramStart"/>
      <w:r w:rsidRPr="007F4EAD">
        <w:rPr>
          <w:rFonts w:ascii="Times New Roman" w:hAnsi="Times New Roman"/>
          <w:color w:val="000000" w:themeColor="text1"/>
          <w:sz w:val="20"/>
          <w:szCs w:val="27"/>
          <w:shd w:val="clear" w:color="auto" w:fill="FFFFFF"/>
        </w:rPr>
        <w:t>металлические</w:t>
      </w:r>
      <w:proofErr w:type="gramEnd"/>
      <w:r w:rsidRPr="007F4EAD">
        <w:rPr>
          <w:rFonts w:ascii="Times New Roman" w:hAnsi="Times New Roman"/>
          <w:color w:val="000000" w:themeColor="text1"/>
          <w:sz w:val="20"/>
          <w:szCs w:val="27"/>
          <w:shd w:val="clear" w:color="auto" w:fill="FFFFFF"/>
        </w:rPr>
        <w:t xml:space="preserve"> сетка и проволока.</w:t>
      </w:r>
    </w:p>
    <w:p w:rsidR="00086B04" w:rsidRDefault="00086B04" w:rsidP="005A21A1">
      <w:pPr>
        <w:spacing w:after="0" w:line="240" w:lineRule="auto"/>
        <w:ind w:firstLine="284"/>
        <w:jc w:val="both"/>
        <w:rPr>
          <w:rFonts w:ascii="Times New Roman" w:hAnsi="Times New Roman"/>
          <w:color w:val="000000" w:themeColor="text1"/>
          <w:sz w:val="20"/>
          <w:szCs w:val="27"/>
          <w:shd w:val="clear" w:color="auto" w:fill="FFFFFF"/>
        </w:rPr>
      </w:pPr>
      <w:r w:rsidRPr="007F4EAD">
        <w:rPr>
          <w:rFonts w:ascii="Times New Roman" w:hAnsi="Times New Roman"/>
          <w:color w:val="000000" w:themeColor="text1"/>
          <w:sz w:val="20"/>
          <w:szCs w:val="27"/>
          <w:shd w:val="clear" w:color="auto" w:fill="FFFFFF"/>
        </w:rPr>
        <w:t xml:space="preserve">Каменные и кирпичные стены — наиболее прочные и долговечные из всех видов ограждений. Нужную устойчивость стен обеспечивает </w:t>
      </w:r>
      <w:r w:rsidRPr="007F4EAD">
        <w:rPr>
          <w:rFonts w:ascii="Times New Roman" w:hAnsi="Times New Roman"/>
          <w:color w:val="000000" w:themeColor="text1"/>
          <w:sz w:val="20"/>
          <w:szCs w:val="27"/>
          <w:shd w:val="clear" w:color="auto" w:fill="FFFFFF"/>
        </w:rPr>
        <w:lastRenderedPageBreak/>
        <w:t>бетонный фундамент. Для кладки подбирают материал, который соч</w:t>
      </w:r>
      <w:r w:rsidRPr="007F4EAD">
        <w:rPr>
          <w:rFonts w:ascii="Times New Roman" w:hAnsi="Times New Roman"/>
          <w:color w:val="000000" w:themeColor="text1"/>
          <w:sz w:val="20"/>
          <w:szCs w:val="27"/>
          <w:shd w:val="clear" w:color="auto" w:fill="FFFFFF"/>
        </w:rPr>
        <w:t>е</w:t>
      </w:r>
      <w:r w:rsidRPr="007F4EAD">
        <w:rPr>
          <w:rFonts w:ascii="Times New Roman" w:hAnsi="Times New Roman"/>
          <w:color w:val="000000" w:themeColor="text1"/>
          <w:sz w:val="20"/>
          <w:szCs w:val="27"/>
          <w:shd w:val="clear" w:color="auto" w:fill="FFFFFF"/>
        </w:rPr>
        <w:t>тается с другими строениями. Это могут быть кирпич, природный к</w:t>
      </w:r>
      <w:r w:rsidRPr="007F4EAD">
        <w:rPr>
          <w:rFonts w:ascii="Times New Roman" w:hAnsi="Times New Roman"/>
          <w:color w:val="000000" w:themeColor="text1"/>
          <w:sz w:val="20"/>
          <w:szCs w:val="27"/>
          <w:shd w:val="clear" w:color="auto" w:fill="FFFFFF"/>
        </w:rPr>
        <w:t>а</w:t>
      </w:r>
      <w:r w:rsidRPr="007F4EAD">
        <w:rPr>
          <w:rFonts w:ascii="Times New Roman" w:hAnsi="Times New Roman"/>
          <w:color w:val="000000" w:themeColor="text1"/>
          <w:sz w:val="20"/>
          <w:szCs w:val="27"/>
          <w:shd w:val="clear" w:color="auto" w:fill="FFFFFF"/>
        </w:rPr>
        <w:t>мень, небольшие цементные блоки и т.д. Целесообразная высота такой ограды лежит в пределах 1,5—1,8 м. Глубина закладки фундамента зависит от типа почвы, кроме того, его размер должен быть таким, чтобы выдержать давление стены. Иногда требуется укрепить ограду столбами. Для кладки готовят известковый раствор, состоящий из 1 части цемента, 1 части извести и 5 частей песка.</w:t>
      </w:r>
    </w:p>
    <w:p w:rsidR="00086B04" w:rsidRDefault="00086B04" w:rsidP="005A21A1">
      <w:pPr>
        <w:spacing w:after="0" w:line="240" w:lineRule="auto"/>
        <w:ind w:firstLine="284"/>
        <w:jc w:val="both"/>
        <w:rPr>
          <w:rFonts w:ascii="Times New Roman" w:hAnsi="Times New Roman"/>
          <w:color w:val="000000" w:themeColor="text1"/>
          <w:sz w:val="20"/>
          <w:szCs w:val="27"/>
          <w:shd w:val="clear" w:color="auto" w:fill="FFFFFF"/>
        </w:rPr>
      </w:pPr>
      <w:r w:rsidRPr="007F4EAD">
        <w:rPr>
          <w:rFonts w:ascii="Times New Roman" w:hAnsi="Times New Roman"/>
          <w:color w:val="000000" w:themeColor="text1"/>
          <w:sz w:val="20"/>
          <w:szCs w:val="27"/>
          <w:shd w:val="clear" w:color="auto" w:fill="FFFFFF"/>
        </w:rPr>
        <w:t>Заборы значительно дешевле, экономичнее сплошных оград, к тому же по причине небольших размеров участков они гораздо шире ра</w:t>
      </w:r>
      <w:r w:rsidRPr="007F4EAD">
        <w:rPr>
          <w:rFonts w:ascii="Times New Roman" w:hAnsi="Times New Roman"/>
          <w:color w:val="000000" w:themeColor="text1"/>
          <w:sz w:val="20"/>
          <w:szCs w:val="27"/>
          <w:shd w:val="clear" w:color="auto" w:fill="FFFFFF"/>
        </w:rPr>
        <w:t>с</w:t>
      </w:r>
      <w:r w:rsidRPr="007F4EAD">
        <w:rPr>
          <w:rFonts w:ascii="Times New Roman" w:hAnsi="Times New Roman"/>
          <w:color w:val="000000" w:themeColor="text1"/>
          <w:sz w:val="20"/>
          <w:szCs w:val="27"/>
          <w:shd w:val="clear" w:color="auto" w:fill="FFFFFF"/>
        </w:rPr>
        <w:t>пространены. Деревянные заборы достаточно просты в исполнении, практичны и прекрасно вписываются в окружающую среду. За редким исключением, предпочтение отдается продуваемым, а не гладким з</w:t>
      </w:r>
      <w:r w:rsidRPr="007F4EAD">
        <w:rPr>
          <w:rFonts w:ascii="Times New Roman" w:hAnsi="Times New Roman"/>
          <w:color w:val="000000" w:themeColor="text1"/>
          <w:sz w:val="20"/>
          <w:szCs w:val="27"/>
          <w:shd w:val="clear" w:color="auto" w:fill="FFFFFF"/>
        </w:rPr>
        <w:t>а</w:t>
      </w:r>
      <w:r w:rsidRPr="007F4EAD">
        <w:rPr>
          <w:rFonts w:ascii="Times New Roman" w:hAnsi="Times New Roman"/>
          <w:color w:val="000000" w:themeColor="text1"/>
          <w:sz w:val="20"/>
          <w:szCs w:val="27"/>
          <w:shd w:val="clear" w:color="auto" w:fill="FFFFFF"/>
        </w:rPr>
        <w:t>борам. Сплошные заборы преграждают путь ветру и создают турб</w:t>
      </w:r>
      <w:r w:rsidRPr="007F4EAD">
        <w:rPr>
          <w:rFonts w:ascii="Times New Roman" w:hAnsi="Times New Roman"/>
          <w:color w:val="000000" w:themeColor="text1"/>
          <w:sz w:val="20"/>
          <w:szCs w:val="27"/>
          <w:shd w:val="clear" w:color="auto" w:fill="FFFFFF"/>
        </w:rPr>
        <w:t>у</w:t>
      </w:r>
      <w:r w:rsidRPr="007F4EAD">
        <w:rPr>
          <w:rFonts w:ascii="Times New Roman" w:hAnsi="Times New Roman"/>
          <w:color w:val="000000" w:themeColor="text1"/>
          <w:sz w:val="20"/>
          <w:szCs w:val="27"/>
          <w:shd w:val="clear" w:color="auto" w:fill="FFFFFF"/>
        </w:rPr>
        <w:t>лентные потоки воздуха, повреждающие насаждения.</w:t>
      </w:r>
    </w:p>
    <w:p w:rsidR="00086B04" w:rsidRDefault="00086B04" w:rsidP="005A21A1">
      <w:pPr>
        <w:spacing w:after="0" w:line="240" w:lineRule="auto"/>
        <w:ind w:firstLine="284"/>
        <w:jc w:val="both"/>
        <w:rPr>
          <w:rFonts w:ascii="Times New Roman" w:hAnsi="Times New Roman"/>
          <w:color w:val="000000" w:themeColor="text1"/>
          <w:sz w:val="20"/>
          <w:szCs w:val="27"/>
          <w:shd w:val="clear" w:color="auto" w:fill="FFFFFF"/>
        </w:rPr>
      </w:pPr>
      <w:r w:rsidRPr="007F4EAD">
        <w:rPr>
          <w:rFonts w:ascii="Times New Roman" w:hAnsi="Times New Roman"/>
          <w:color w:val="000000" w:themeColor="text1"/>
          <w:sz w:val="20"/>
          <w:szCs w:val="27"/>
          <w:shd w:val="clear" w:color="auto" w:fill="FFFFFF"/>
        </w:rPr>
        <w:t>Существует множество разновидностей заборов. Одной из наиб</w:t>
      </w:r>
      <w:r w:rsidRPr="007F4EAD">
        <w:rPr>
          <w:rFonts w:ascii="Times New Roman" w:hAnsi="Times New Roman"/>
          <w:color w:val="000000" w:themeColor="text1"/>
          <w:sz w:val="20"/>
          <w:szCs w:val="27"/>
          <w:shd w:val="clear" w:color="auto" w:fill="FFFFFF"/>
        </w:rPr>
        <w:t>о</w:t>
      </w:r>
      <w:r w:rsidRPr="007F4EAD">
        <w:rPr>
          <w:rFonts w:ascii="Times New Roman" w:hAnsi="Times New Roman"/>
          <w:color w:val="000000" w:themeColor="text1"/>
          <w:sz w:val="20"/>
          <w:szCs w:val="27"/>
          <w:shd w:val="clear" w:color="auto" w:fill="FFFFFF"/>
        </w:rPr>
        <w:t>лее распространенных форм деревянного забора традиционно является штакетник. Он легкий, естественный, нарядный, достаточно экон</w:t>
      </w:r>
      <w:r w:rsidRPr="007F4EAD">
        <w:rPr>
          <w:rFonts w:ascii="Times New Roman" w:hAnsi="Times New Roman"/>
          <w:color w:val="000000" w:themeColor="text1"/>
          <w:sz w:val="20"/>
          <w:szCs w:val="27"/>
          <w:shd w:val="clear" w:color="auto" w:fill="FFFFFF"/>
        </w:rPr>
        <w:t>о</w:t>
      </w:r>
      <w:r w:rsidRPr="007F4EAD">
        <w:rPr>
          <w:rFonts w:ascii="Times New Roman" w:hAnsi="Times New Roman"/>
          <w:color w:val="000000" w:themeColor="text1"/>
          <w:sz w:val="20"/>
          <w:szCs w:val="27"/>
          <w:shd w:val="clear" w:color="auto" w:fill="FFFFFF"/>
        </w:rPr>
        <w:t xml:space="preserve">мичный и обеспечивает хорошую продуваемость участка, не создавая в непосредственной близости от себя завихрений воздушных потоков. Такой забор состоит из несущих элементов (столбы и прикрепленные к ним слеги) и обрешетки, которую выполняют из реек, узких дощечек, круглого штакетника. Деревянные столбы делают из бревен или бруса, нижний конец которых обрабатывают антисептическим средством, предотвращающим гниение, смолят, обжигают, оборачивают толем или рубероидом, а верхний конец обрабатывают на скос, чтобы с него стекала дождевая вода, или защищают кровельками из досок. Опорные столбы деревянной ограды располагают на расстоянии 2,5—3 м друг от друга. Увеличивать интервал между столбами не рекомендуется, иначе вся конструкция утратит жесткость и прочность, сокращать — можно, если есть такая необходимость. </w:t>
      </w:r>
      <w:r w:rsidR="0012410D">
        <w:rPr>
          <w:rFonts w:ascii="Times New Roman" w:hAnsi="Times New Roman"/>
          <w:color w:val="000000" w:themeColor="text1"/>
          <w:sz w:val="20"/>
          <w:szCs w:val="27"/>
          <w:shd w:val="clear" w:color="auto" w:fill="FFFFFF"/>
        </w:rPr>
        <w:t>Столбы заглубляют в землю на 50–</w:t>
      </w:r>
      <w:r w:rsidRPr="007F4EAD">
        <w:rPr>
          <w:rFonts w:ascii="Times New Roman" w:hAnsi="Times New Roman"/>
          <w:color w:val="000000" w:themeColor="text1"/>
          <w:sz w:val="20"/>
          <w:szCs w:val="27"/>
          <w:shd w:val="clear" w:color="auto" w:fill="FFFFFF"/>
        </w:rPr>
        <w:t xml:space="preserve">70 см, чтобы обеспечить ограде устойчивость. </w:t>
      </w:r>
      <w:proofErr w:type="gramStart"/>
      <w:r w:rsidRPr="007F4EAD">
        <w:rPr>
          <w:rFonts w:ascii="Times New Roman" w:hAnsi="Times New Roman"/>
          <w:color w:val="000000" w:themeColor="text1"/>
          <w:sz w:val="20"/>
          <w:szCs w:val="27"/>
          <w:shd w:val="clear" w:color="auto" w:fill="FFFFFF"/>
        </w:rPr>
        <w:t>Круглые опорные столбы должны быть диаметром до 20 см. Ямы для круглых столбов небольшого диаметра высверливают в грунте ручным буром на глуб</w:t>
      </w:r>
      <w:r w:rsidRPr="007F4EAD">
        <w:rPr>
          <w:rFonts w:ascii="Times New Roman" w:hAnsi="Times New Roman"/>
          <w:color w:val="000000" w:themeColor="text1"/>
          <w:sz w:val="20"/>
          <w:szCs w:val="27"/>
          <w:shd w:val="clear" w:color="auto" w:fill="FFFFFF"/>
        </w:rPr>
        <w:t>и</w:t>
      </w:r>
      <w:r w:rsidR="0012410D">
        <w:rPr>
          <w:rFonts w:ascii="Times New Roman" w:hAnsi="Times New Roman"/>
          <w:color w:val="000000" w:themeColor="text1"/>
          <w:sz w:val="20"/>
          <w:szCs w:val="27"/>
          <w:shd w:val="clear" w:color="auto" w:fill="FFFFFF"/>
        </w:rPr>
        <w:t>ну 70–</w:t>
      </w:r>
      <w:r w:rsidRPr="007F4EAD">
        <w:rPr>
          <w:rFonts w:ascii="Times New Roman" w:hAnsi="Times New Roman"/>
          <w:color w:val="000000" w:themeColor="text1"/>
          <w:sz w:val="20"/>
          <w:szCs w:val="27"/>
          <w:shd w:val="clear" w:color="auto" w:fill="FFFFFF"/>
        </w:rPr>
        <w:t>90 см. Столбы большого диаметра устанавливают в ямы глуб</w:t>
      </w:r>
      <w:r w:rsidRPr="007F4EAD">
        <w:rPr>
          <w:rFonts w:ascii="Times New Roman" w:hAnsi="Times New Roman"/>
          <w:color w:val="000000" w:themeColor="text1"/>
          <w:sz w:val="20"/>
          <w:szCs w:val="27"/>
          <w:shd w:val="clear" w:color="auto" w:fill="FFFFFF"/>
        </w:rPr>
        <w:t>и</w:t>
      </w:r>
      <w:r w:rsidR="0012410D">
        <w:rPr>
          <w:rFonts w:ascii="Times New Roman" w:hAnsi="Times New Roman"/>
          <w:color w:val="000000" w:themeColor="text1"/>
          <w:sz w:val="20"/>
          <w:szCs w:val="27"/>
          <w:shd w:val="clear" w:color="auto" w:fill="FFFFFF"/>
        </w:rPr>
        <w:t>ной 50–</w:t>
      </w:r>
      <w:r w:rsidRPr="007F4EAD">
        <w:rPr>
          <w:rFonts w:ascii="Times New Roman" w:hAnsi="Times New Roman"/>
          <w:color w:val="000000" w:themeColor="text1"/>
          <w:sz w:val="20"/>
          <w:szCs w:val="27"/>
          <w:shd w:val="clear" w:color="auto" w:fill="FFFFFF"/>
        </w:rPr>
        <w:t>70 см с обязательной бутировкой щебнем или битым кирп</w:t>
      </w:r>
      <w:r w:rsidRPr="007F4EAD">
        <w:rPr>
          <w:rFonts w:ascii="Times New Roman" w:hAnsi="Times New Roman"/>
          <w:color w:val="000000" w:themeColor="text1"/>
          <w:sz w:val="20"/>
          <w:szCs w:val="27"/>
          <w:shd w:val="clear" w:color="auto" w:fill="FFFFFF"/>
        </w:rPr>
        <w:t>и</w:t>
      </w:r>
      <w:r w:rsidRPr="007F4EAD">
        <w:rPr>
          <w:rFonts w:ascii="Times New Roman" w:hAnsi="Times New Roman"/>
          <w:color w:val="000000" w:themeColor="text1"/>
          <w:sz w:val="20"/>
          <w:szCs w:val="27"/>
          <w:shd w:val="clear" w:color="auto" w:fill="FFFFFF"/>
        </w:rPr>
        <w:t>чом.</w:t>
      </w:r>
      <w:proofErr w:type="gramEnd"/>
      <w:r w:rsidRPr="007F4EAD">
        <w:rPr>
          <w:rFonts w:ascii="Times New Roman" w:hAnsi="Times New Roman"/>
          <w:color w:val="000000" w:themeColor="text1"/>
          <w:sz w:val="20"/>
          <w:szCs w:val="27"/>
          <w:shd w:val="clear" w:color="auto" w:fill="FFFFFF"/>
        </w:rPr>
        <w:t xml:space="preserve"> Для этого в подготовленную яму устанавливают столб и засып</w:t>
      </w:r>
      <w:r w:rsidRPr="007F4EAD">
        <w:rPr>
          <w:rFonts w:ascii="Times New Roman" w:hAnsi="Times New Roman"/>
          <w:color w:val="000000" w:themeColor="text1"/>
          <w:sz w:val="20"/>
          <w:szCs w:val="27"/>
          <w:shd w:val="clear" w:color="auto" w:fill="FFFFFF"/>
        </w:rPr>
        <w:t>а</w:t>
      </w:r>
      <w:r w:rsidRPr="007F4EAD">
        <w:rPr>
          <w:rFonts w:ascii="Times New Roman" w:hAnsi="Times New Roman"/>
          <w:color w:val="000000" w:themeColor="text1"/>
          <w:sz w:val="20"/>
          <w:szCs w:val="27"/>
          <w:shd w:val="clear" w:color="auto" w:fill="FFFFFF"/>
        </w:rPr>
        <w:t xml:space="preserve">ют ее почти до верха бутовым камнем, щебнем или битым кирпичом. Засыпку уплотняют со всех сторон вокруг столба. Верхнюю часть бута </w:t>
      </w:r>
      <w:r w:rsidRPr="007F4EAD">
        <w:rPr>
          <w:rFonts w:ascii="Times New Roman" w:hAnsi="Times New Roman"/>
          <w:color w:val="000000" w:themeColor="text1"/>
          <w:sz w:val="20"/>
          <w:szCs w:val="27"/>
          <w:shd w:val="clear" w:color="auto" w:fill="FFFFFF"/>
        </w:rPr>
        <w:lastRenderedPageBreak/>
        <w:t>обязательно закрепляют цементной стяжкой, заливая сверху раств</w:t>
      </w:r>
      <w:r w:rsidRPr="007F4EAD">
        <w:rPr>
          <w:rFonts w:ascii="Times New Roman" w:hAnsi="Times New Roman"/>
          <w:color w:val="000000" w:themeColor="text1"/>
          <w:sz w:val="20"/>
          <w:szCs w:val="27"/>
          <w:shd w:val="clear" w:color="auto" w:fill="FFFFFF"/>
        </w:rPr>
        <w:t>о</w:t>
      </w:r>
      <w:r w:rsidRPr="007F4EAD">
        <w:rPr>
          <w:rFonts w:ascii="Times New Roman" w:hAnsi="Times New Roman"/>
          <w:color w:val="000000" w:themeColor="text1"/>
          <w:sz w:val="20"/>
          <w:szCs w:val="27"/>
          <w:shd w:val="clear" w:color="auto" w:fill="FFFFFF"/>
        </w:rPr>
        <w:t>ром. В течение нескольких дней произойдет естественная усадка, и столбы прочно закрепятся в земле.</w:t>
      </w:r>
    </w:p>
    <w:p w:rsidR="00086B04" w:rsidRDefault="00086B04" w:rsidP="005A21A1">
      <w:pPr>
        <w:spacing w:after="0" w:line="240" w:lineRule="auto"/>
        <w:ind w:firstLine="284"/>
        <w:jc w:val="both"/>
        <w:rPr>
          <w:rFonts w:ascii="Times New Roman" w:hAnsi="Times New Roman"/>
          <w:color w:val="000000" w:themeColor="text1"/>
          <w:sz w:val="20"/>
          <w:szCs w:val="27"/>
          <w:shd w:val="clear" w:color="auto" w:fill="FFFFFF"/>
        </w:rPr>
      </w:pPr>
      <w:r w:rsidRPr="007F4EAD">
        <w:rPr>
          <w:rFonts w:ascii="Times New Roman" w:hAnsi="Times New Roman"/>
          <w:color w:val="000000" w:themeColor="text1"/>
          <w:sz w:val="20"/>
          <w:szCs w:val="27"/>
          <w:shd w:val="clear" w:color="auto" w:fill="FFFFFF"/>
        </w:rPr>
        <w:t>Опорные столбы размещают со стороны участка, чтобы с улицы они были менее заметны и забор выглядел декоративнее. Слеги к дер</w:t>
      </w:r>
      <w:r w:rsidRPr="007F4EAD">
        <w:rPr>
          <w:rFonts w:ascii="Times New Roman" w:hAnsi="Times New Roman"/>
          <w:color w:val="000000" w:themeColor="text1"/>
          <w:sz w:val="20"/>
          <w:szCs w:val="27"/>
          <w:shd w:val="clear" w:color="auto" w:fill="FFFFFF"/>
        </w:rPr>
        <w:t>е</w:t>
      </w:r>
      <w:r w:rsidRPr="007F4EAD">
        <w:rPr>
          <w:rFonts w:ascii="Times New Roman" w:hAnsi="Times New Roman"/>
          <w:color w:val="000000" w:themeColor="text1"/>
          <w:sz w:val="20"/>
          <w:szCs w:val="27"/>
          <w:shd w:val="clear" w:color="auto" w:fill="FFFFFF"/>
        </w:rPr>
        <w:t>вянным столбам крепят горизонтально. Их делают из толстых досок или бруса сечением 50 Ч 80 см и крепят к столбам при помощи врубок и накладок. Две слеги (верхнюю и нижнюю) размещают на некотором расстоянии друг от друга и к ним вертикально прибивают гвоздями деревянные планки. Планки крепят на 5 см выше уровня почвы с пр</w:t>
      </w:r>
      <w:r w:rsidRPr="007F4EAD">
        <w:rPr>
          <w:rFonts w:ascii="Times New Roman" w:hAnsi="Times New Roman"/>
          <w:color w:val="000000" w:themeColor="text1"/>
          <w:sz w:val="20"/>
          <w:szCs w:val="27"/>
          <w:shd w:val="clear" w:color="auto" w:fill="FFFFFF"/>
        </w:rPr>
        <w:t>о</w:t>
      </w:r>
      <w:r w:rsidRPr="007F4EAD">
        <w:rPr>
          <w:rFonts w:ascii="Times New Roman" w:hAnsi="Times New Roman"/>
          <w:color w:val="000000" w:themeColor="text1"/>
          <w:sz w:val="20"/>
          <w:szCs w:val="27"/>
          <w:shd w:val="clear" w:color="auto" w:fill="FFFFFF"/>
        </w:rPr>
        <w:t>светом между ними для предохранения от гниения. Чтобы ограда в</w:t>
      </w:r>
      <w:r w:rsidRPr="007F4EAD">
        <w:rPr>
          <w:rFonts w:ascii="Times New Roman" w:hAnsi="Times New Roman"/>
          <w:color w:val="000000" w:themeColor="text1"/>
          <w:sz w:val="20"/>
          <w:szCs w:val="27"/>
          <w:shd w:val="clear" w:color="auto" w:fill="FFFFFF"/>
        </w:rPr>
        <w:t>ы</w:t>
      </w:r>
      <w:r w:rsidRPr="007F4EAD">
        <w:rPr>
          <w:rFonts w:ascii="Times New Roman" w:hAnsi="Times New Roman"/>
          <w:color w:val="000000" w:themeColor="text1"/>
          <w:sz w:val="20"/>
          <w:szCs w:val="27"/>
          <w:shd w:val="clear" w:color="auto" w:fill="FFFFFF"/>
        </w:rPr>
        <w:t>глядела красиво, столбы и вертикальные планки должны быть приме</w:t>
      </w:r>
      <w:r w:rsidRPr="007F4EAD">
        <w:rPr>
          <w:rFonts w:ascii="Times New Roman" w:hAnsi="Times New Roman"/>
          <w:color w:val="000000" w:themeColor="text1"/>
          <w:sz w:val="20"/>
          <w:szCs w:val="27"/>
          <w:shd w:val="clear" w:color="auto" w:fill="FFFFFF"/>
        </w:rPr>
        <w:t>р</w:t>
      </w:r>
      <w:r w:rsidRPr="007F4EAD">
        <w:rPr>
          <w:rFonts w:ascii="Times New Roman" w:hAnsi="Times New Roman"/>
          <w:color w:val="000000" w:themeColor="text1"/>
          <w:sz w:val="20"/>
          <w:szCs w:val="27"/>
          <w:shd w:val="clear" w:color="auto" w:fill="FFFFFF"/>
        </w:rPr>
        <w:t>но одинаковыми по высоте. Верхним торцам реек штакетника можно придать особую форму, а можно создать общий рисунок забора, н</w:t>
      </w:r>
      <w:r w:rsidRPr="007F4EAD">
        <w:rPr>
          <w:rFonts w:ascii="Times New Roman" w:hAnsi="Times New Roman"/>
          <w:color w:val="000000" w:themeColor="text1"/>
          <w:sz w:val="20"/>
          <w:szCs w:val="27"/>
          <w:shd w:val="clear" w:color="auto" w:fill="FFFFFF"/>
        </w:rPr>
        <w:t>а</w:t>
      </w:r>
      <w:r w:rsidRPr="007F4EAD">
        <w:rPr>
          <w:rFonts w:ascii="Times New Roman" w:hAnsi="Times New Roman"/>
          <w:color w:val="000000" w:themeColor="text1"/>
          <w:sz w:val="20"/>
          <w:szCs w:val="27"/>
          <w:shd w:val="clear" w:color="auto" w:fill="FFFFFF"/>
        </w:rPr>
        <w:t>пример, выпиливая штакетник разными уровнями или волнами. В т</w:t>
      </w:r>
      <w:r w:rsidRPr="007F4EAD">
        <w:rPr>
          <w:rFonts w:ascii="Times New Roman" w:hAnsi="Times New Roman"/>
          <w:color w:val="000000" w:themeColor="text1"/>
          <w:sz w:val="20"/>
          <w:szCs w:val="27"/>
          <w:shd w:val="clear" w:color="auto" w:fill="FFFFFF"/>
        </w:rPr>
        <w:t>а</w:t>
      </w:r>
      <w:r w:rsidRPr="007F4EAD">
        <w:rPr>
          <w:rFonts w:ascii="Times New Roman" w:hAnsi="Times New Roman"/>
          <w:color w:val="000000" w:themeColor="text1"/>
          <w:sz w:val="20"/>
          <w:szCs w:val="27"/>
          <w:shd w:val="clear" w:color="auto" w:fill="FFFFFF"/>
        </w:rPr>
        <w:t>ком заборе можно делать "окошечки" и украшать его различными н</w:t>
      </w:r>
      <w:r w:rsidRPr="007F4EAD">
        <w:rPr>
          <w:rFonts w:ascii="Times New Roman" w:hAnsi="Times New Roman"/>
          <w:color w:val="000000" w:themeColor="text1"/>
          <w:sz w:val="20"/>
          <w:szCs w:val="27"/>
          <w:shd w:val="clear" w:color="auto" w:fill="FFFFFF"/>
        </w:rPr>
        <w:t>а</w:t>
      </w:r>
      <w:r w:rsidRPr="007F4EAD">
        <w:rPr>
          <w:rFonts w:ascii="Times New Roman" w:hAnsi="Times New Roman"/>
          <w:color w:val="000000" w:themeColor="text1"/>
          <w:sz w:val="20"/>
          <w:szCs w:val="27"/>
          <w:shd w:val="clear" w:color="auto" w:fill="FFFFFF"/>
        </w:rPr>
        <w:t>кладными рисунками.</w:t>
      </w:r>
      <w:r>
        <w:rPr>
          <w:rFonts w:ascii="Times New Roman" w:hAnsi="Times New Roman"/>
          <w:color w:val="000000" w:themeColor="text1"/>
          <w:sz w:val="20"/>
          <w:szCs w:val="27"/>
          <w:shd w:val="clear" w:color="auto" w:fill="FFFFFF"/>
        </w:rPr>
        <w:t xml:space="preserve"> </w:t>
      </w:r>
    </w:p>
    <w:p w:rsidR="00086B04" w:rsidRDefault="00086B04" w:rsidP="005A21A1">
      <w:pPr>
        <w:spacing w:after="0" w:line="240" w:lineRule="auto"/>
        <w:ind w:firstLine="284"/>
        <w:jc w:val="both"/>
        <w:rPr>
          <w:rFonts w:ascii="Times New Roman" w:hAnsi="Times New Roman"/>
          <w:color w:val="000000" w:themeColor="text1"/>
          <w:sz w:val="20"/>
          <w:szCs w:val="27"/>
          <w:shd w:val="clear" w:color="auto" w:fill="FFFFFF"/>
        </w:rPr>
      </w:pPr>
      <w:r>
        <w:rPr>
          <w:rFonts w:ascii="Times New Roman" w:hAnsi="Times New Roman"/>
          <w:color w:val="000000" w:themeColor="text1"/>
          <w:sz w:val="20"/>
          <w:szCs w:val="27"/>
          <w:shd w:val="clear" w:color="auto" w:fill="FFFFFF"/>
        </w:rPr>
        <w:t>О</w:t>
      </w:r>
      <w:r w:rsidRPr="007F4EAD">
        <w:rPr>
          <w:rFonts w:ascii="Times New Roman" w:hAnsi="Times New Roman"/>
          <w:color w:val="000000" w:themeColor="text1"/>
          <w:sz w:val="20"/>
          <w:szCs w:val="27"/>
          <w:shd w:val="clear" w:color="auto" w:fill="FFFFFF"/>
        </w:rPr>
        <w:t>граду необходимо окрасить масляной краской для наружных р</w:t>
      </w:r>
      <w:r w:rsidRPr="007F4EAD">
        <w:rPr>
          <w:rFonts w:ascii="Times New Roman" w:hAnsi="Times New Roman"/>
          <w:color w:val="000000" w:themeColor="text1"/>
          <w:sz w:val="20"/>
          <w:szCs w:val="27"/>
          <w:shd w:val="clear" w:color="auto" w:fill="FFFFFF"/>
        </w:rPr>
        <w:t>а</w:t>
      </w:r>
      <w:r w:rsidRPr="007F4EAD">
        <w:rPr>
          <w:rFonts w:ascii="Times New Roman" w:hAnsi="Times New Roman"/>
          <w:color w:val="000000" w:themeColor="text1"/>
          <w:sz w:val="20"/>
          <w:szCs w:val="27"/>
          <w:shd w:val="clear" w:color="auto" w:fill="FFFFFF"/>
        </w:rPr>
        <w:t>бот. Покраска предохраняет древесину от гниения и придает ей наря</w:t>
      </w:r>
      <w:r w:rsidRPr="007F4EAD">
        <w:rPr>
          <w:rFonts w:ascii="Times New Roman" w:hAnsi="Times New Roman"/>
          <w:color w:val="000000" w:themeColor="text1"/>
          <w:sz w:val="20"/>
          <w:szCs w:val="27"/>
          <w:shd w:val="clear" w:color="auto" w:fill="FFFFFF"/>
        </w:rPr>
        <w:t>д</w:t>
      </w:r>
      <w:r w:rsidRPr="007F4EAD">
        <w:rPr>
          <w:rFonts w:ascii="Times New Roman" w:hAnsi="Times New Roman"/>
          <w:color w:val="000000" w:themeColor="text1"/>
          <w:sz w:val="20"/>
          <w:szCs w:val="27"/>
          <w:shd w:val="clear" w:color="auto" w:fill="FFFFFF"/>
        </w:rPr>
        <w:t>ный вид. Вместо краски можно использовать специальные прозрачные пропитки и мастики, которые сохраняют естественный цвет дерева, предохраняют его от жучка и гниения, а также обладают консерв</w:t>
      </w:r>
      <w:r w:rsidRPr="007F4EAD">
        <w:rPr>
          <w:rFonts w:ascii="Times New Roman" w:hAnsi="Times New Roman"/>
          <w:color w:val="000000" w:themeColor="text1"/>
          <w:sz w:val="20"/>
          <w:szCs w:val="27"/>
          <w:shd w:val="clear" w:color="auto" w:fill="FFFFFF"/>
        </w:rPr>
        <w:t>и</w:t>
      </w:r>
      <w:r w:rsidRPr="007F4EAD">
        <w:rPr>
          <w:rFonts w:ascii="Times New Roman" w:hAnsi="Times New Roman"/>
          <w:color w:val="000000" w:themeColor="text1"/>
          <w:sz w:val="20"/>
          <w:szCs w:val="27"/>
          <w:shd w:val="clear" w:color="auto" w:fill="FFFFFF"/>
        </w:rPr>
        <w:t>рующим действием. На скошенные грани деревянных деталей ограды рекомендуется нанести дополнительный слой краски или покрытия.</w:t>
      </w:r>
    </w:p>
    <w:p w:rsidR="00154C3F" w:rsidRDefault="00086B04" w:rsidP="005A21A1">
      <w:pPr>
        <w:widowControl w:val="0"/>
        <w:spacing w:after="0" w:line="240" w:lineRule="auto"/>
        <w:ind w:firstLine="284"/>
        <w:jc w:val="both"/>
        <w:rPr>
          <w:rFonts w:ascii="Times New Roman" w:hAnsi="Times New Roman"/>
          <w:color w:val="000000" w:themeColor="text1"/>
          <w:sz w:val="20"/>
          <w:szCs w:val="27"/>
          <w:shd w:val="clear" w:color="auto" w:fill="FFFFFF"/>
        </w:rPr>
      </w:pPr>
      <w:r w:rsidRPr="007F4EAD">
        <w:rPr>
          <w:rFonts w:ascii="Times New Roman" w:hAnsi="Times New Roman"/>
          <w:color w:val="000000" w:themeColor="text1"/>
          <w:sz w:val="20"/>
          <w:szCs w:val="27"/>
          <w:shd w:val="clear" w:color="auto" w:fill="FFFFFF"/>
        </w:rPr>
        <w:t>Кроме уже описанного штакетника существует множество разн</w:t>
      </w:r>
      <w:r w:rsidRPr="007F4EAD">
        <w:rPr>
          <w:rFonts w:ascii="Times New Roman" w:hAnsi="Times New Roman"/>
          <w:color w:val="000000" w:themeColor="text1"/>
          <w:sz w:val="20"/>
          <w:szCs w:val="27"/>
          <w:shd w:val="clear" w:color="auto" w:fill="FFFFFF"/>
        </w:rPr>
        <w:t>о</w:t>
      </w:r>
      <w:r w:rsidRPr="007F4EAD">
        <w:rPr>
          <w:rFonts w:ascii="Times New Roman" w:hAnsi="Times New Roman"/>
          <w:color w:val="000000" w:themeColor="text1"/>
          <w:sz w:val="20"/>
          <w:szCs w:val="27"/>
          <w:shd w:val="clear" w:color="auto" w:fill="FFFFFF"/>
        </w:rPr>
        <w:t>видностей деревянных заборов. Особым видом деревянной ограды является плетень, в названии которого отражен процесс его изготовл</w:t>
      </w:r>
      <w:r w:rsidRPr="007F4EAD">
        <w:rPr>
          <w:rFonts w:ascii="Times New Roman" w:hAnsi="Times New Roman"/>
          <w:color w:val="000000" w:themeColor="text1"/>
          <w:sz w:val="20"/>
          <w:szCs w:val="27"/>
          <w:shd w:val="clear" w:color="auto" w:fill="FFFFFF"/>
        </w:rPr>
        <w:t>е</w:t>
      </w:r>
      <w:r w:rsidRPr="007F4EAD">
        <w:rPr>
          <w:rFonts w:ascii="Times New Roman" w:hAnsi="Times New Roman"/>
          <w:color w:val="000000" w:themeColor="text1"/>
          <w:sz w:val="20"/>
          <w:szCs w:val="27"/>
          <w:shd w:val="clear" w:color="auto" w:fill="FFFFFF"/>
        </w:rPr>
        <w:t>ния. Несомненным достоинством плетня можно считать его живопи</w:t>
      </w:r>
      <w:r w:rsidRPr="007F4EAD">
        <w:rPr>
          <w:rFonts w:ascii="Times New Roman" w:hAnsi="Times New Roman"/>
          <w:color w:val="000000" w:themeColor="text1"/>
          <w:sz w:val="20"/>
          <w:szCs w:val="27"/>
          <w:shd w:val="clear" w:color="auto" w:fill="FFFFFF"/>
        </w:rPr>
        <w:t>с</w:t>
      </w:r>
      <w:r w:rsidRPr="007F4EAD">
        <w:rPr>
          <w:rFonts w:ascii="Times New Roman" w:hAnsi="Times New Roman"/>
          <w:color w:val="000000" w:themeColor="text1"/>
          <w:sz w:val="20"/>
          <w:szCs w:val="27"/>
          <w:shd w:val="clear" w:color="auto" w:fill="FFFFFF"/>
        </w:rPr>
        <w:t xml:space="preserve">ность и дешевизну изготовления. Плетень можно делать из прутьев и веток древесных пород, обладающих хорошей гибкостью: лозы, ивы, орешника и др. Ветви можно пускать горизонтально, оплетая опорные столбы, или делать плетеное заполнение по каркасу или столбам и прибитым к нему трех слег. Свое очарование имеет также невысокая ажурная ограда, получившая название </w:t>
      </w:r>
      <w:proofErr w:type="gramStart"/>
      <w:r w:rsidRPr="007F4EAD">
        <w:rPr>
          <w:rFonts w:ascii="Times New Roman" w:hAnsi="Times New Roman"/>
          <w:color w:val="000000" w:themeColor="text1"/>
          <w:sz w:val="20"/>
          <w:szCs w:val="27"/>
          <w:shd w:val="clear" w:color="auto" w:fill="FFFFFF"/>
        </w:rPr>
        <w:t>охотничьей</w:t>
      </w:r>
      <w:proofErr w:type="gramEnd"/>
      <w:r w:rsidRPr="007F4EAD">
        <w:rPr>
          <w:rFonts w:ascii="Times New Roman" w:hAnsi="Times New Roman"/>
          <w:color w:val="000000" w:themeColor="text1"/>
          <w:sz w:val="20"/>
          <w:szCs w:val="27"/>
          <w:shd w:val="clear" w:color="auto" w:fill="FFFFFF"/>
        </w:rPr>
        <w:t>. Трудно объяснить причину возникновения такого названия, но этот тип ограды до сих пор широко распространен. Охотничья ограда представляет собой до</w:t>
      </w:r>
      <w:r w:rsidRPr="007F4EAD">
        <w:rPr>
          <w:rFonts w:ascii="Times New Roman" w:hAnsi="Times New Roman"/>
          <w:color w:val="000000" w:themeColor="text1"/>
          <w:sz w:val="20"/>
          <w:szCs w:val="27"/>
          <w:shd w:val="clear" w:color="auto" w:fill="FFFFFF"/>
        </w:rPr>
        <w:t>с</w:t>
      </w:r>
      <w:r w:rsidRPr="007F4EAD">
        <w:rPr>
          <w:rFonts w:ascii="Times New Roman" w:hAnsi="Times New Roman"/>
          <w:color w:val="000000" w:themeColor="text1"/>
          <w:sz w:val="20"/>
          <w:szCs w:val="27"/>
          <w:shd w:val="clear" w:color="auto" w:fill="FFFFFF"/>
        </w:rPr>
        <w:t>таточно легкую конструкцию, не требующую массивных опорных столбов.</w:t>
      </w:r>
    </w:p>
    <w:p w:rsidR="005A21A1" w:rsidRDefault="005A21A1" w:rsidP="005A21A1">
      <w:pPr>
        <w:widowControl w:val="0"/>
        <w:spacing w:after="0" w:line="240" w:lineRule="auto"/>
        <w:ind w:firstLine="284"/>
        <w:jc w:val="both"/>
        <w:rPr>
          <w:rFonts w:ascii="Times New Roman" w:eastAsiaTheme="minorEastAsia" w:hAnsi="Times New Roman"/>
          <w:sz w:val="20"/>
          <w:szCs w:val="20"/>
        </w:rPr>
      </w:pPr>
    </w:p>
    <w:p w:rsidR="00B461E9" w:rsidRPr="00AE0C61" w:rsidRDefault="00B461E9" w:rsidP="00B461E9">
      <w:pPr>
        <w:shd w:val="clear" w:color="auto" w:fill="FFFFFF"/>
        <w:spacing w:after="0" w:line="240" w:lineRule="auto"/>
        <w:rPr>
          <w:rFonts w:ascii="Times New Roman" w:eastAsia="Times New Roman" w:hAnsi="Times New Roman" w:cs="Arial"/>
          <w:color w:val="000000"/>
          <w:sz w:val="20"/>
          <w:szCs w:val="27"/>
          <w:lang w:eastAsia="ru-RU"/>
        </w:rPr>
      </w:pPr>
      <w:r w:rsidRPr="00AE0C61">
        <w:rPr>
          <w:rFonts w:ascii="Times New Roman" w:eastAsia="Times New Roman" w:hAnsi="Times New Roman" w:cs="Arial"/>
          <w:color w:val="000000"/>
          <w:sz w:val="20"/>
          <w:szCs w:val="27"/>
          <w:lang w:eastAsia="ru-RU"/>
        </w:rPr>
        <w:lastRenderedPageBreak/>
        <w:t>УДК</w:t>
      </w:r>
      <w:r>
        <w:rPr>
          <w:rFonts w:ascii="Times New Roman" w:eastAsia="Times New Roman" w:hAnsi="Times New Roman" w:cs="Arial"/>
          <w:color w:val="000000"/>
          <w:sz w:val="20"/>
          <w:szCs w:val="27"/>
          <w:lang w:eastAsia="ru-RU"/>
        </w:rPr>
        <w:t xml:space="preserve"> 72.013</w:t>
      </w:r>
    </w:p>
    <w:p w:rsidR="00B461E9" w:rsidRPr="00AE0C61" w:rsidRDefault="00B461E9" w:rsidP="00B461E9">
      <w:pPr>
        <w:shd w:val="clear" w:color="auto" w:fill="FFFFFF"/>
        <w:spacing w:after="0" w:line="240" w:lineRule="auto"/>
        <w:rPr>
          <w:rFonts w:ascii="Times New Roman" w:eastAsia="Times New Roman" w:hAnsi="Times New Roman" w:cs="Arial"/>
          <w:color w:val="000000"/>
          <w:sz w:val="20"/>
          <w:szCs w:val="27"/>
          <w:lang w:eastAsia="ru-RU"/>
        </w:rPr>
      </w:pPr>
      <w:r>
        <w:rPr>
          <w:rFonts w:ascii="Times New Roman" w:eastAsia="Times New Roman" w:hAnsi="Times New Roman" w:cs="Arial"/>
          <w:color w:val="000000"/>
          <w:sz w:val="20"/>
          <w:szCs w:val="27"/>
          <w:lang w:eastAsia="ru-RU"/>
        </w:rPr>
        <w:t>КОСТОГРИЗ В.А. – студент</w:t>
      </w:r>
    </w:p>
    <w:p w:rsidR="00B461E9" w:rsidRPr="00AE0C61" w:rsidRDefault="00B461E9" w:rsidP="00B461E9">
      <w:pPr>
        <w:shd w:val="clear" w:color="auto" w:fill="FFFFFF"/>
        <w:spacing w:after="0" w:line="240" w:lineRule="auto"/>
        <w:jc w:val="center"/>
        <w:rPr>
          <w:rFonts w:ascii="Times New Roman" w:eastAsia="Times New Roman" w:hAnsi="Times New Roman" w:cs="Arial"/>
          <w:b/>
          <w:color w:val="000000"/>
          <w:sz w:val="20"/>
          <w:szCs w:val="27"/>
          <w:lang w:eastAsia="ru-RU"/>
        </w:rPr>
      </w:pPr>
      <w:r>
        <w:rPr>
          <w:rFonts w:ascii="Times New Roman" w:eastAsia="Times New Roman" w:hAnsi="Times New Roman" w:cs="Arial"/>
          <w:b/>
          <w:color w:val="000000"/>
          <w:sz w:val="20"/>
          <w:szCs w:val="27"/>
          <w:lang w:eastAsia="ru-RU"/>
        </w:rPr>
        <w:t>ФОРМООБРАЗОВАНИЕ В АРХИТЕКТУРНОЙ КОМПОЗИЦИИ</w:t>
      </w:r>
      <w:r w:rsidRPr="00ED49F5">
        <w:rPr>
          <w:rFonts w:ascii="Times New Roman" w:eastAsia="Times New Roman" w:hAnsi="Times New Roman" w:cs="Arial"/>
          <w:b/>
          <w:color w:val="000000"/>
          <w:sz w:val="20"/>
          <w:szCs w:val="27"/>
          <w:lang w:eastAsia="ru-RU"/>
        </w:rPr>
        <w:t>*</w:t>
      </w:r>
    </w:p>
    <w:p w:rsidR="00B461E9" w:rsidRPr="00AE0C61" w:rsidRDefault="00B461E9" w:rsidP="00B461E9">
      <w:pPr>
        <w:shd w:val="clear" w:color="auto" w:fill="FFFFFF"/>
        <w:spacing w:after="0" w:line="240" w:lineRule="auto"/>
        <w:jc w:val="center"/>
        <w:rPr>
          <w:rFonts w:ascii="Times New Roman" w:eastAsia="Times New Roman" w:hAnsi="Times New Roman" w:cs="Arial"/>
          <w:i/>
          <w:color w:val="000000"/>
          <w:sz w:val="20"/>
          <w:szCs w:val="27"/>
          <w:lang w:eastAsia="ru-RU"/>
        </w:rPr>
      </w:pPr>
      <w:r w:rsidRPr="00AE0C61">
        <w:rPr>
          <w:rFonts w:ascii="Times New Roman" w:eastAsia="Times New Roman" w:hAnsi="Times New Roman" w:cs="Arial"/>
          <w:i/>
          <w:color w:val="000000"/>
          <w:sz w:val="20"/>
          <w:szCs w:val="27"/>
          <w:lang w:eastAsia="ru-RU"/>
        </w:rPr>
        <w:t>Научный руководитель</w:t>
      </w:r>
      <w:r w:rsidRPr="00AE0C61">
        <w:rPr>
          <w:rFonts w:ascii="Times New Roman" w:eastAsia="Times New Roman" w:hAnsi="Times New Roman" w:cs="Arial"/>
          <w:color w:val="000000"/>
          <w:sz w:val="20"/>
          <w:szCs w:val="27"/>
          <w:lang w:eastAsia="ru-RU"/>
        </w:rPr>
        <w:t xml:space="preserve"> – </w:t>
      </w:r>
      <w:r w:rsidRPr="00AE0C61">
        <w:rPr>
          <w:rFonts w:ascii="Times New Roman" w:eastAsia="Times New Roman" w:hAnsi="Times New Roman" w:cs="Arial"/>
          <w:b/>
          <w:i/>
          <w:color w:val="000000"/>
          <w:sz w:val="20"/>
          <w:szCs w:val="27"/>
          <w:lang w:eastAsia="ru-RU"/>
        </w:rPr>
        <w:t>Кольчевский Д.В.</w:t>
      </w:r>
      <w:r w:rsidRPr="00AE0C61">
        <w:rPr>
          <w:rFonts w:ascii="Times New Roman" w:eastAsia="Times New Roman" w:hAnsi="Times New Roman" w:cs="Arial"/>
          <w:color w:val="000000"/>
          <w:sz w:val="20"/>
          <w:szCs w:val="27"/>
          <w:lang w:eastAsia="ru-RU"/>
        </w:rPr>
        <w:t xml:space="preserve"> – </w:t>
      </w:r>
      <w:r w:rsidRPr="00AE0C61">
        <w:rPr>
          <w:rFonts w:ascii="Times New Roman" w:eastAsia="Times New Roman" w:hAnsi="Times New Roman" w:cs="Arial"/>
          <w:i/>
          <w:color w:val="000000"/>
          <w:sz w:val="20"/>
          <w:szCs w:val="27"/>
          <w:lang w:eastAsia="ru-RU"/>
        </w:rPr>
        <w:t>кандидат архитектуры, доцент</w:t>
      </w:r>
    </w:p>
    <w:p w:rsidR="00B461E9" w:rsidRPr="00AE0C61" w:rsidRDefault="00B461E9" w:rsidP="00B461E9">
      <w:pPr>
        <w:shd w:val="clear" w:color="auto" w:fill="FFFFFF"/>
        <w:spacing w:after="0" w:line="240" w:lineRule="auto"/>
        <w:jc w:val="center"/>
        <w:rPr>
          <w:rFonts w:ascii="Times New Roman" w:eastAsia="Times New Roman" w:hAnsi="Times New Roman" w:cs="Arial"/>
          <w:color w:val="000000"/>
          <w:sz w:val="20"/>
          <w:szCs w:val="27"/>
          <w:lang w:eastAsia="ru-RU"/>
        </w:rPr>
      </w:pPr>
      <w:r w:rsidRPr="00AE0C61">
        <w:rPr>
          <w:rFonts w:ascii="Times New Roman" w:eastAsia="Times New Roman" w:hAnsi="Times New Roman" w:cs="Arial"/>
          <w:color w:val="000000"/>
          <w:sz w:val="20"/>
          <w:szCs w:val="27"/>
          <w:lang w:eastAsia="ru-RU"/>
        </w:rPr>
        <w:t>УО «Белорусская государственная сельскохозяйственная академия», Горки, Республика Беларусь</w:t>
      </w:r>
    </w:p>
    <w:p w:rsidR="00B461E9" w:rsidRDefault="00B461E9" w:rsidP="00B461E9">
      <w:pPr>
        <w:pStyle w:val="2"/>
        <w:spacing w:before="0"/>
        <w:ind w:firstLine="454"/>
        <w:jc w:val="both"/>
        <w:rPr>
          <w:b w:val="0"/>
          <w:iCs/>
          <w:color w:val="000000" w:themeColor="text1"/>
          <w:sz w:val="20"/>
          <w:lang w:val="ru-RU"/>
        </w:rPr>
      </w:pPr>
    </w:p>
    <w:p w:rsidR="00B461E9" w:rsidRDefault="00B461E9" w:rsidP="00396B0A">
      <w:pPr>
        <w:spacing w:after="0" w:line="228" w:lineRule="auto"/>
        <w:ind w:firstLine="284"/>
        <w:jc w:val="both"/>
        <w:rPr>
          <w:rFonts w:ascii="Times New Roman" w:hAnsi="Times New Roman"/>
          <w:color w:val="000000" w:themeColor="text1"/>
          <w:sz w:val="20"/>
          <w:szCs w:val="27"/>
          <w:shd w:val="clear" w:color="auto" w:fill="FFFFFF"/>
        </w:rPr>
      </w:pPr>
      <w:r w:rsidRPr="007F4EAD">
        <w:rPr>
          <w:rFonts w:ascii="Times New Roman" w:hAnsi="Times New Roman"/>
          <w:color w:val="000000" w:themeColor="text1"/>
          <w:sz w:val="20"/>
          <w:szCs w:val="27"/>
          <w:shd w:val="clear" w:color="auto" w:fill="FFFFFF"/>
        </w:rPr>
        <w:t>Предмет утилитарного назначения характеризуется внешней фор</w:t>
      </w:r>
      <w:r w:rsidRPr="007F4EAD">
        <w:rPr>
          <w:rFonts w:ascii="Times New Roman" w:hAnsi="Times New Roman"/>
          <w:color w:val="000000" w:themeColor="text1"/>
          <w:sz w:val="20"/>
          <w:szCs w:val="27"/>
          <w:shd w:val="clear" w:color="auto" w:fill="FFFFFF"/>
        </w:rPr>
        <w:softHyphen/>
        <w:t>мой и цветом, так же как произведение скульптуры и живописи.</w:t>
      </w:r>
    </w:p>
    <w:p w:rsidR="00B461E9" w:rsidRDefault="00B461E9" w:rsidP="00396B0A">
      <w:pPr>
        <w:spacing w:after="0" w:line="228" w:lineRule="auto"/>
        <w:ind w:firstLine="284"/>
        <w:jc w:val="both"/>
        <w:rPr>
          <w:rFonts w:ascii="Times New Roman" w:hAnsi="Times New Roman"/>
          <w:color w:val="000000" w:themeColor="text1"/>
          <w:sz w:val="20"/>
          <w:szCs w:val="27"/>
          <w:shd w:val="clear" w:color="auto" w:fill="FFFFFF"/>
        </w:rPr>
      </w:pPr>
      <w:proofErr w:type="gramStart"/>
      <w:r>
        <w:rPr>
          <w:rFonts w:ascii="Times New Roman" w:hAnsi="Times New Roman"/>
          <w:color w:val="000000" w:themeColor="text1"/>
          <w:sz w:val="20"/>
          <w:szCs w:val="27"/>
          <w:shd w:val="clear" w:color="auto" w:fill="FFFFFF"/>
        </w:rPr>
        <w:t>Проанализированы</w:t>
      </w:r>
      <w:proofErr w:type="gramEnd"/>
      <w:r>
        <w:rPr>
          <w:rFonts w:ascii="Times New Roman" w:hAnsi="Times New Roman"/>
          <w:color w:val="000000" w:themeColor="text1"/>
          <w:sz w:val="20"/>
          <w:szCs w:val="27"/>
          <w:shd w:val="clear" w:color="auto" w:fill="FFFFFF"/>
        </w:rPr>
        <w:t xml:space="preserve"> </w:t>
      </w:r>
      <w:r w:rsidRPr="007F4EAD">
        <w:rPr>
          <w:rFonts w:ascii="Times New Roman" w:hAnsi="Times New Roman"/>
          <w:color w:val="000000" w:themeColor="text1"/>
          <w:sz w:val="20"/>
          <w:szCs w:val="27"/>
          <w:shd w:val="clear" w:color="auto" w:fill="FFFFFF"/>
        </w:rPr>
        <w:t>прежде всего характеристики формы предмета как таковой, исключив всякое практическое и эстетическое его соде</w:t>
      </w:r>
      <w:r w:rsidRPr="007F4EAD">
        <w:rPr>
          <w:rFonts w:ascii="Times New Roman" w:hAnsi="Times New Roman"/>
          <w:color w:val="000000" w:themeColor="text1"/>
          <w:sz w:val="20"/>
          <w:szCs w:val="27"/>
          <w:shd w:val="clear" w:color="auto" w:fill="FFFFFF"/>
        </w:rPr>
        <w:t>р</w:t>
      </w:r>
      <w:r w:rsidRPr="007F4EAD">
        <w:rPr>
          <w:rFonts w:ascii="Times New Roman" w:hAnsi="Times New Roman"/>
          <w:color w:val="000000" w:themeColor="text1"/>
          <w:sz w:val="20"/>
          <w:szCs w:val="27"/>
          <w:shd w:val="clear" w:color="auto" w:fill="FFFFFF"/>
        </w:rPr>
        <w:t>жание. Самые простые - это известные нам основные геометрические формы: параллелепипед, призма, цилиндр, конус. Возможны и соед</w:t>
      </w:r>
      <w:r w:rsidRPr="007F4EAD">
        <w:rPr>
          <w:rFonts w:ascii="Times New Roman" w:hAnsi="Times New Roman"/>
          <w:color w:val="000000" w:themeColor="text1"/>
          <w:sz w:val="20"/>
          <w:szCs w:val="27"/>
          <w:shd w:val="clear" w:color="auto" w:fill="FFFFFF"/>
        </w:rPr>
        <w:t>и</w:t>
      </w:r>
      <w:r w:rsidRPr="007F4EAD">
        <w:rPr>
          <w:rFonts w:ascii="Times New Roman" w:hAnsi="Times New Roman"/>
          <w:color w:val="000000" w:themeColor="text1"/>
          <w:sz w:val="20"/>
          <w:szCs w:val="27"/>
          <w:shd w:val="clear" w:color="auto" w:fill="FFFFFF"/>
        </w:rPr>
        <w:t>нения этих геометрических тел, врезка и пересечение их в разных ко</w:t>
      </w:r>
      <w:r w:rsidRPr="007F4EAD">
        <w:rPr>
          <w:rFonts w:ascii="Times New Roman" w:hAnsi="Times New Roman"/>
          <w:color w:val="000000" w:themeColor="text1"/>
          <w:sz w:val="20"/>
          <w:szCs w:val="27"/>
          <w:shd w:val="clear" w:color="auto" w:fill="FFFFFF"/>
        </w:rPr>
        <w:t>м</w:t>
      </w:r>
      <w:r w:rsidRPr="007F4EAD">
        <w:rPr>
          <w:rFonts w:ascii="Times New Roman" w:hAnsi="Times New Roman"/>
          <w:color w:val="000000" w:themeColor="text1"/>
          <w:sz w:val="20"/>
          <w:szCs w:val="27"/>
          <w:shd w:val="clear" w:color="auto" w:fill="FFFFFF"/>
        </w:rPr>
        <w:t>бинациях. Огромное число предметов имеет еще более сложную фо</w:t>
      </w:r>
      <w:r w:rsidRPr="007F4EAD">
        <w:rPr>
          <w:rFonts w:ascii="Times New Roman" w:hAnsi="Times New Roman"/>
          <w:color w:val="000000" w:themeColor="text1"/>
          <w:sz w:val="20"/>
          <w:szCs w:val="27"/>
          <w:shd w:val="clear" w:color="auto" w:fill="FFFFFF"/>
        </w:rPr>
        <w:t>р</w:t>
      </w:r>
      <w:r w:rsidRPr="007F4EAD">
        <w:rPr>
          <w:rFonts w:ascii="Times New Roman" w:hAnsi="Times New Roman"/>
          <w:color w:val="000000" w:themeColor="text1"/>
          <w:sz w:val="20"/>
          <w:szCs w:val="27"/>
          <w:shd w:val="clear" w:color="auto" w:fill="FFFFFF"/>
        </w:rPr>
        <w:t>му с очертаниями двоякой кривизны, вхождением внешнего простра</w:t>
      </w:r>
      <w:r w:rsidRPr="007F4EAD">
        <w:rPr>
          <w:rFonts w:ascii="Times New Roman" w:hAnsi="Times New Roman"/>
          <w:color w:val="000000" w:themeColor="text1"/>
          <w:sz w:val="20"/>
          <w:szCs w:val="27"/>
          <w:shd w:val="clear" w:color="auto" w:fill="FFFFFF"/>
        </w:rPr>
        <w:t>н</w:t>
      </w:r>
      <w:r w:rsidRPr="007F4EAD">
        <w:rPr>
          <w:rFonts w:ascii="Times New Roman" w:hAnsi="Times New Roman"/>
          <w:color w:val="000000" w:themeColor="text1"/>
          <w:sz w:val="20"/>
          <w:szCs w:val="27"/>
          <w:shd w:val="clear" w:color="auto" w:fill="FFFFFF"/>
        </w:rPr>
        <w:t>ства в пределы этого предмета форма предмета может быть симме</w:t>
      </w:r>
      <w:r w:rsidRPr="007F4EAD">
        <w:rPr>
          <w:rFonts w:ascii="Times New Roman" w:hAnsi="Times New Roman"/>
          <w:color w:val="000000" w:themeColor="text1"/>
          <w:sz w:val="20"/>
          <w:szCs w:val="27"/>
          <w:shd w:val="clear" w:color="auto" w:fill="FFFFFF"/>
        </w:rPr>
        <w:t>т</w:t>
      </w:r>
      <w:r w:rsidRPr="007F4EAD">
        <w:rPr>
          <w:rFonts w:ascii="Times New Roman" w:hAnsi="Times New Roman"/>
          <w:color w:val="000000" w:themeColor="text1"/>
          <w:sz w:val="20"/>
          <w:szCs w:val="27"/>
          <w:shd w:val="clear" w:color="auto" w:fill="FFFFFF"/>
        </w:rPr>
        <w:t>ричной и асимметричной</w:t>
      </w:r>
      <w:r>
        <w:rPr>
          <w:rFonts w:ascii="Times New Roman" w:hAnsi="Times New Roman"/>
          <w:color w:val="000000" w:themeColor="text1"/>
          <w:sz w:val="20"/>
          <w:szCs w:val="27"/>
          <w:shd w:val="clear" w:color="auto" w:fill="FFFFFF"/>
        </w:rPr>
        <w:t>.</w:t>
      </w:r>
      <w:r w:rsidRPr="007F4EAD">
        <w:rPr>
          <w:rFonts w:ascii="Times New Roman" w:hAnsi="Times New Roman"/>
          <w:color w:val="000000" w:themeColor="text1"/>
          <w:sz w:val="20"/>
          <w:szCs w:val="27"/>
          <w:shd w:val="clear" w:color="auto" w:fill="FFFFFF"/>
        </w:rPr>
        <w:t xml:space="preserve"> Симметрия известный термин</w:t>
      </w:r>
      <w:r>
        <w:rPr>
          <w:rFonts w:ascii="Times New Roman" w:hAnsi="Times New Roman"/>
          <w:color w:val="000000" w:themeColor="text1"/>
          <w:sz w:val="20"/>
          <w:szCs w:val="27"/>
          <w:shd w:val="clear" w:color="auto" w:fill="FFFFFF"/>
        </w:rPr>
        <w:t>.</w:t>
      </w:r>
      <w:r w:rsidRPr="007F4EAD">
        <w:rPr>
          <w:rFonts w:ascii="Times New Roman" w:hAnsi="Times New Roman"/>
          <w:color w:val="000000" w:themeColor="text1"/>
          <w:sz w:val="20"/>
          <w:szCs w:val="27"/>
          <w:shd w:val="clear" w:color="auto" w:fill="FFFFFF"/>
        </w:rPr>
        <w:t xml:space="preserve"> Известно два основных вида симметрии - зеркальная и осевая.</w:t>
      </w:r>
      <w:r>
        <w:rPr>
          <w:rFonts w:ascii="Times New Roman" w:hAnsi="Times New Roman"/>
          <w:color w:val="000000" w:themeColor="text1"/>
          <w:sz w:val="20"/>
          <w:szCs w:val="27"/>
          <w:shd w:val="clear" w:color="auto" w:fill="FFFFFF"/>
        </w:rPr>
        <w:t xml:space="preserve"> </w:t>
      </w:r>
    </w:p>
    <w:p w:rsidR="00B461E9" w:rsidRDefault="00B461E9" w:rsidP="00396B0A">
      <w:pPr>
        <w:spacing w:after="0" w:line="228" w:lineRule="auto"/>
        <w:ind w:firstLine="284"/>
        <w:jc w:val="both"/>
        <w:rPr>
          <w:rFonts w:ascii="Times New Roman" w:hAnsi="Times New Roman"/>
          <w:color w:val="000000" w:themeColor="text1"/>
          <w:sz w:val="20"/>
          <w:szCs w:val="27"/>
          <w:shd w:val="clear" w:color="auto" w:fill="FFFFFF"/>
        </w:rPr>
      </w:pPr>
      <w:r w:rsidRPr="007F4EAD">
        <w:rPr>
          <w:rFonts w:ascii="Times New Roman" w:hAnsi="Times New Roman"/>
          <w:color w:val="000000" w:themeColor="text1"/>
          <w:sz w:val="20"/>
          <w:szCs w:val="27"/>
          <w:shd w:val="clear" w:color="auto" w:fill="FFFFFF"/>
        </w:rPr>
        <w:t>Фигура человека - пример зеркальной симметрии. Осевая симме</w:t>
      </w:r>
      <w:r w:rsidRPr="007F4EAD">
        <w:rPr>
          <w:rFonts w:ascii="Times New Roman" w:hAnsi="Times New Roman"/>
          <w:color w:val="000000" w:themeColor="text1"/>
          <w:sz w:val="20"/>
          <w:szCs w:val="27"/>
          <w:shd w:val="clear" w:color="auto" w:fill="FFFFFF"/>
        </w:rPr>
        <w:t>т</w:t>
      </w:r>
      <w:r w:rsidRPr="007F4EAD">
        <w:rPr>
          <w:rFonts w:ascii="Times New Roman" w:hAnsi="Times New Roman"/>
          <w:color w:val="000000" w:themeColor="text1"/>
          <w:sz w:val="20"/>
          <w:szCs w:val="27"/>
          <w:shd w:val="clear" w:color="auto" w:fill="FFFFFF"/>
        </w:rPr>
        <w:t>рия характерна равноудаленностью точек относительно оси (а не плоскости, как в первом случае)</w:t>
      </w:r>
      <w:r>
        <w:rPr>
          <w:rFonts w:ascii="Times New Roman" w:hAnsi="Times New Roman"/>
          <w:color w:val="000000" w:themeColor="text1"/>
          <w:sz w:val="20"/>
          <w:szCs w:val="27"/>
          <w:shd w:val="clear" w:color="auto" w:fill="FFFFFF"/>
        </w:rPr>
        <w:t>.</w:t>
      </w:r>
    </w:p>
    <w:p w:rsidR="00B461E9" w:rsidRDefault="00B461E9" w:rsidP="00396B0A">
      <w:pPr>
        <w:spacing w:after="0" w:line="228" w:lineRule="auto"/>
        <w:ind w:firstLine="284"/>
        <w:jc w:val="both"/>
        <w:rPr>
          <w:rFonts w:ascii="Times New Roman" w:hAnsi="Times New Roman"/>
          <w:color w:val="000000" w:themeColor="text1"/>
          <w:sz w:val="20"/>
          <w:szCs w:val="27"/>
          <w:shd w:val="clear" w:color="auto" w:fill="FFFFFF"/>
        </w:rPr>
      </w:pPr>
      <w:r w:rsidRPr="007F4EAD">
        <w:rPr>
          <w:rFonts w:ascii="Times New Roman" w:hAnsi="Times New Roman"/>
          <w:color w:val="000000" w:themeColor="text1"/>
          <w:sz w:val="20"/>
          <w:szCs w:val="27"/>
          <w:shd w:val="clear" w:color="auto" w:fill="FFFFFF"/>
        </w:rPr>
        <w:t>Любой предмет обладает размерами и реальной величиной. Это а</w:t>
      </w:r>
      <w:r w:rsidRPr="007F4EAD">
        <w:rPr>
          <w:rFonts w:ascii="Times New Roman" w:hAnsi="Times New Roman"/>
          <w:color w:val="000000" w:themeColor="text1"/>
          <w:sz w:val="20"/>
          <w:szCs w:val="27"/>
          <w:shd w:val="clear" w:color="auto" w:fill="FFFFFF"/>
        </w:rPr>
        <w:t>б</w:t>
      </w:r>
      <w:r w:rsidRPr="007F4EAD">
        <w:rPr>
          <w:rFonts w:ascii="Times New Roman" w:hAnsi="Times New Roman"/>
          <w:color w:val="000000" w:themeColor="text1"/>
          <w:sz w:val="20"/>
          <w:szCs w:val="27"/>
          <w:shd w:val="clear" w:color="auto" w:fill="FFFFFF"/>
        </w:rPr>
        <w:t>солютно объективные параметры. Но в самой величине предмета за</w:t>
      </w:r>
      <w:r w:rsidRPr="007F4EAD">
        <w:rPr>
          <w:rFonts w:ascii="Times New Roman" w:hAnsi="Times New Roman"/>
          <w:color w:val="000000" w:themeColor="text1"/>
          <w:sz w:val="20"/>
          <w:szCs w:val="27"/>
          <w:shd w:val="clear" w:color="auto" w:fill="FFFFFF"/>
        </w:rPr>
        <w:softHyphen/>
        <w:t>ложена выразительность.</w:t>
      </w:r>
    </w:p>
    <w:p w:rsidR="00B461E9" w:rsidRDefault="00B461E9" w:rsidP="00396B0A">
      <w:pPr>
        <w:spacing w:after="0" w:line="228" w:lineRule="auto"/>
        <w:ind w:firstLine="284"/>
        <w:jc w:val="both"/>
        <w:rPr>
          <w:rFonts w:ascii="Times New Roman" w:hAnsi="Times New Roman"/>
          <w:color w:val="000000" w:themeColor="text1"/>
          <w:sz w:val="20"/>
          <w:szCs w:val="27"/>
          <w:shd w:val="clear" w:color="auto" w:fill="FFFFFF"/>
        </w:rPr>
      </w:pPr>
      <w:r w:rsidRPr="007F4EAD">
        <w:rPr>
          <w:rFonts w:ascii="Times New Roman" w:hAnsi="Times New Roman"/>
          <w:color w:val="000000" w:themeColor="text1"/>
          <w:sz w:val="20"/>
          <w:szCs w:val="27"/>
          <w:shd w:val="clear" w:color="auto" w:fill="FFFFFF"/>
        </w:rPr>
        <w:t>С понятием "соотношение" тесно связаны понятия контраста и н</w:t>
      </w:r>
      <w:r w:rsidRPr="007F4EAD">
        <w:rPr>
          <w:rFonts w:ascii="Times New Roman" w:hAnsi="Times New Roman"/>
          <w:color w:val="000000" w:themeColor="text1"/>
          <w:sz w:val="20"/>
          <w:szCs w:val="27"/>
          <w:shd w:val="clear" w:color="auto" w:fill="FFFFFF"/>
        </w:rPr>
        <w:t>ю</w:t>
      </w:r>
      <w:r w:rsidRPr="007F4EAD">
        <w:rPr>
          <w:rFonts w:ascii="Times New Roman" w:hAnsi="Times New Roman"/>
          <w:color w:val="000000" w:themeColor="text1"/>
          <w:sz w:val="20"/>
          <w:szCs w:val="27"/>
          <w:shd w:val="clear" w:color="auto" w:fill="FFFFFF"/>
        </w:rPr>
        <w:t>анса. Пример контраста - флакон с колпачком. Пример нюанса - сра</w:t>
      </w:r>
      <w:r w:rsidRPr="007F4EAD">
        <w:rPr>
          <w:rFonts w:ascii="Times New Roman" w:hAnsi="Times New Roman"/>
          <w:color w:val="000000" w:themeColor="text1"/>
          <w:sz w:val="20"/>
          <w:szCs w:val="27"/>
          <w:shd w:val="clear" w:color="auto" w:fill="FFFFFF"/>
        </w:rPr>
        <w:t>в</w:t>
      </w:r>
      <w:r w:rsidRPr="007F4EAD">
        <w:rPr>
          <w:rFonts w:ascii="Times New Roman" w:hAnsi="Times New Roman"/>
          <w:color w:val="000000" w:themeColor="text1"/>
          <w:sz w:val="20"/>
          <w:szCs w:val="27"/>
          <w:shd w:val="clear" w:color="auto" w:fill="FFFFFF"/>
        </w:rPr>
        <w:t>нивая величины двух отрезков.</w:t>
      </w:r>
    </w:p>
    <w:p w:rsidR="00B461E9" w:rsidRDefault="00B461E9" w:rsidP="00396B0A">
      <w:pPr>
        <w:spacing w:after="0" w:line="228" w:lineRule="auto"/>
        <w:ind w:firstLine="284"/>
        <w:jc w:val="both"/>
        <w:rPr>
          <w:rFonts w:ascii="Times New Roman" w:hAnsi="Times New Roman"/>
          <w:color w:val="000000" w:themeColor="text1"/>
          <w:sz w:val="20"/>
          <w:szCs w:val="27"/>
          <w:shd w:val="clear" w:color="auto" w:fill="FFFFFF"/>
        </w:rPr>
      </w:pPr>
      <w:r>
        <w:rPr>
          <w:rFonts w:ascii="Times New Roman" w:hAnsi="Times New Roman"/>
          <w:color w:val="000000" w:themeColor="text1"/>
          <w:sz w:val="20"/>
          <w:szCs w:val="27"/>
          <w:shd w:val="clear" w:color="auto" w:fill="FFFFFF"/>
        </w:rPr>
        <w:t>Существуют</w:t>
      </w:r>
      <w:r w:rsidRPr="007F4EAD">
        <w:rPr>
          <w:rFonts w:ascii="Times New Roman" w:hAnsi="Times New Roman"/>
          <w:color w:val="000000" w:themeColor="text1"/>
          <w:sz w:val="20"/>
          <w:szCs w:val="27"/>
          <w:shd w:val="clear" w:color="auto" w:fill="FFFFFF"/>
        </w:rPr>
        <w:t xml:space="preserve"> основ</w:t>
      </w:r>
      <w:r>
        <w:rPr>
          <w:rFonts w:ascii="Times New Roman" w:hAnsi="Times New Roman"/>
          <w:color w:val="000000" w:themeColor="text1"/>
          <w:sz w:val="20"/>
          <w:szCs w:val="27"/>
          <w:shd w:val="clear" w:color="auto" w:fill="FFFFFF"/>
        </w:rPr>
        <w:t>ные признаки, присущие</w:t>
      </w:r>
      <w:r w:rsidRPr="007F4EAD">
        <w:rPr>
          <w:rFonts w:ascii="Times New Roman" w:hAnsi="Times New Roman"/>
          <w:color w:val="000000" w:themeColor="text1"/>
          <w:sz w:val="20"/>
          <w:szCs w:val="27"/>
          <w:shd w:val="clear" w:color="auto" w:fill="FFFFFF"/>
        </w:rPr>
        <w:t xml:space="preserve"> всякому предмету, и</w:t>
      </w:r>
      <w:r w:rsidRPr="007F4EAD">
        <w:rPr>
          <w:rFonts w:ascii="Times New Roman" w:hAnsi="Times New Roman"/>
          <w:color w:val="000000" w:themeColor="text1"/>
          <w:sz w:val="20"/>
          <w:szCs w:val="27"/>
          <w:shd w:val="clear" w:color="auto" w:fill="FFFFFF"/>
        </w:rPr>
        <w:t>с</w:t>
      </w:r>
      <w:r w:rsidRPr="007F4EAD">
        <w:rPr>
          <w:rFonts w:ascii="Times New Roman" w:hAnsi="Times New Roman"/>
          <w:color w:val="000000" w:themeColor="text1"/>
          <w:sz w:val="20"/>
          <w:szCs w:val="27"/>
          <w:shd w:val="clear" w:color="auto" w:fill="FFFFFF"/>
        </w:rPr>
        <w:t>кусственному или естественному, вне зависимости от его эстетических качеств.</w:t>
      </w:r>
      <w:r>
        <w:rPr>
          <w:rFonts w:ascii="Times New Roman" w:hAnsi="Times New Roman"/>
          <w:color w:val="000000" w:themeColor="text1"/>
          <w:sz w:val="20"/>
          <w:szCs w:val="27"/>
          <w:shd w:val="clear" w:color="auto" w:fill="FFFFFF"/>
        </w:rPr>
        <w:t xml:space="preserve"> </w:t>
      </w:r>
      <w:r w:rsidRPr="007F4EAD">
        <w:rPr>
          <w:rFonts w:ascii="Times New Roman" w:hAnsi="Times New Roman"/>
          <w:color w:val="000000" w:themeColor="text1"/>
          <w:sz w:val="20"/>
          <w:szCs w:val="27"/>
          <w:shd w:val="clear" w:color="auto" w:fill="FFFFFF"/>
        </w:rPr>
        <w:t>Найденная художником гармоническая форма предмета обл</w:t>
      </w:r>
      <w:r w:rsidRPr="007F4EAD">
        <w:rPr>
          <w:rFonts w:ascii="Times New Roman" w:hAnsi="Times New Roman"/>
          <w:color w:val="000000" w:themeColor="text1"/>
          <w:sz w:val="20"/>
          <w:szCs w:val="27"/>
          <w:shd w:val="clear" w:color="auto" w:fill="FFFFFF"/>
        </w:rPr>
        <w:t>а</w:t>
      </w:r>
      <w:r w:rsidRPr="007F4EAD">
        <w:rPr>
          <w:rFonts w:ascii="Times New Roman" w:hAnsi="Times New Roman"/>
          <w:color w:val="000000" w:themeColor="text1"/>
          <w:sz w:val="20"/>
          <w:szCs w:val="27"/>
          <w:shd w:val="clear" w:color="auto" w:fill="FFFFFF"/>
        </w:rPr>
        <w:t>дает рядом необходимых качеств. Она органична и целостна её части пропорциональны и ритмичны, вся она соизмерима человеку и пре</w:t>
      </w:r>
      <w:r w:rsidRPr="007F4EAD">
        <w:rPr>
          <w:rFonts w:ascii="Times New Roman" w:hAnsi="Times New Roman"/>
          <w:color w:val="000000" w:themeColor="text1"/>
          <w:sz w:val="20"/>
          <w:szCs w:val="27"/>
          <w:shd w:val="clear" w:color="auto" w:fill="FFFFFF"/>
        </w:rPr>
        <w:t>д</w:t>
      </w:r>
      <w:r w:rsidRPr="007F4EAD">
        <w:rPr>
          <w:rFonts w:ascii="Times New Roman" w:hAnsi="Times New Roman"/>
          <w:color w:val="000000" w:themeColor="text1"/>
          <w:sz w:val="20"/>
          <w:szCs w:val="27"/>
          <w:shd w:val="clear" w:color="auto" w:fill="FFFFFF"/>
        </w:rPr>
        <w:t>метному окружению.</w:t>
      </w:r>
    </w:p>
    <w:p w:rsidR="00ED49F5" w:rsidRDefault="00B461E9" w:rsidP="00396B0A">
      <w:pPr>
        <w:spacing w:after="0" w:line="228" w:lineRule="auto"/>
        <w:ind w:firstLine="284"/>
        <w:jc w:val="both"/>
        <w:rPr>
          <w:rFonts w:ascii="Times New Roman" w:hAnsi="Times New Roman"/>
          <w:color w:val="000000" w:themeColor="text1"/>
          <w:sz w:val="20"/>
          <w:szCs w:val="27"/>
          <w:shd w:val="clear" w:color="auto" w:fill="FFFFFF"/>
        </w:rPr>
      </w:pPr>
      <w:r w:rsidRPr="007F4EAD">
        <w:rPr>
          <w:rFonts w:ascii="Times New Roman" w:hAnsi="Times New Roman"/>
          <w:color w:val="000000" w:themeColor="text1"/>
          <w:sz w:val="20"/>
          <w:szCs w:val="27"/>
          <w:shd w:val="clear" w:color="auto" w:fill="FFFFFF"/>
        </w:rPr>
        <w:t>Процесс создания гармоничного произведения носит название "композиция".</w:t>
      </w:r>
      <w:r>
        <w:rPr>
          <w:rFonts w:ascii="Times New Roman" w:hAnsi="Times New Roman"/>
          <w:color w:val="000000" w:themeColor="text1"/>
          <w:sz w:val="20"/>
          <w:szCs w:val="27"/>
          <w:shd w:val="clear" w:color="auto" w:fill="FFFFFF"/>
        </w:rPr>
        <w:t xml:space="preserve"> </w:t>
      </w:r>
      <w:r w:rsidRPr="00ED49F5">
        <w:rPr>
          <w:rFonts w:ascii="Times New Roman" w:hAnsi="Times New Roman"/>
          <w:color w:val="000000" w:themeColor="text1"/>
          <w:spacing w:val="4"/>
          <w:sz w:val="20"/>
          <w:szCs w:val="27"/>
          <w:shd w:val="clear" w:color="auto" w:fill="FFFFFF"/>
        </w:rPr>
        <w:t>Основной обобщающей категорией композиции сл</w:t>
      </w:r>
      <w:r w:rsidRPr="00ED49F5">
        <w:rPr>
          <w:rFonts w:ascii="Times New Roman" w:hAnsi="Times New Roman"/>
          <w:color w:val="000000" w:themeColor="text1"/>
          <w:spacing w:val="4"/>
          <w:sz w:val="20"/>
          <w:szCs w:val="27"/>
          <w:shd w:val="clear" w:color="auto" w:fill="FFFFFF"/>
        </w:rPr>
        <w:t>е</w:t>
      </w:r>
      <w:r w:rsidRPr="00ED49F5">
        <w:rPr>
          <w:rFonts w:ascii="Times New Roman" w:hAnsi="Times New Roman"/>
          <w:color w:val="000000" w:themeColor="text1"/>
          <w:spacing w:val="4"/>
          <w:sz w:val="20"/>
          <w:szCs w:val="27"/>
          <w:shd w:val="clear" w:color="auto" w:fill="FFFFFF"/>
        </w:rPr>
        <w:t>дует считать органичность и целостность внешней формы предмета. Из завершенной композиции ничего нельзя убрать, без разрушения</w:t>
      </w:r>
      <w:proofErr w:type="gramStart"/>
      <w:r w:rsidRPr="007F4EAD">
        <w:rPr>
          <w:rFonts w:ascii="Times New Roman" w:hAnsi="Times New Roman"/>
          <w:color w:val="000000" w:themeColor="text1"/>
          <w:sz w:val="20"/>
          <w:szCs w:val="27"/>
          <w:shd w:val="clear" w:color="auto" w:fill="FFFFFF"/>
        </w:rPr>
        <w:t xml:space="preserve"> </w:t>
      </w:r>
    </w:p>
    <w:p w:rsidR="00ED49F5" w:rsidRPr="00ED49F5" w:rsidRDefault="00ED49F5" w:rsidP="00396B0A">
      <w:pPr>
        <w:spacing w:after="0" w:line="228" w:lineRule="auto"/>
        <w:ind w:firstLine="284"/>
        <w:jc w:val="both"/>
        <w:rPr>
          <w:rFonts w:ascii="Times New Roman" w:hAnsi="Times New Roman"/>
          <w:color w:val="000000" w:themeColor="text1"/>
          <w:sz w:val="10"/>
          <w:szCs w:val="10"/>
          <w:shd w:val="clear" w:color="auto" w:fill="FFFFFF"/>
        </w:rPr>
      </w:pPr>
      <w:proofErr w:type="gramEnd"/>
    </w:p>
    <w:p w:rsidR="00ED49F5" w:rsidRPr="008D35E5" w:rsidRDefault="00ED49F5" w:rsidP="00ED49F5">
      <w:pPr>
        <w:spacing w:after="0" w:line="230" w:lineRule="auto"/>
        <w:ind w:firstLine="284"/>
        <w:jc w:val="both"/>
        <w:rPr>
          <w:rFonts w:ascii="Times New Roman" w:hAnsi="Times New Roman"/>
          <w:b/>
          <w:spacing w:val="-1"/>
          <w:sz w:val="16"/>
          <w:szCs w:val="16"/>
        </w:rPr>
      </w:pPr>
      <w:proofErr w:type="gramStart"/>
      <w:r w:rsidRPr="008D35E5">
        <w:rPr>
          <w:rFonts w:ascii="Times New Roman" w:hAnsi="Times New Roman"/>
          <w:spacing w:val="-1"/>
          <w:sz w:val="20"/>
          <w:szCs w:val="20"/>
          <w:vertAlign w:val="superscript"/>
        </w:rPr>
        <w:t>*)</w:t>
      </w:r>
      <w:r w:rsidRPr="008D35E5">
        <w:rPr>
          <w:rFonts w:ascii="Times New Roman" w:hAnsi="Times New Roman"/>
          <w:spacing w:val="-1"/>
          <w:sz w:val="16"/>
          <w:szCs w:val="16"/>
        </w:rPr>
        <w:t xml:space="preserve">Статья подготовлена по плану работы студенческого научного кружка </w:t>
      </w:r>
      <w:r>
        <w:rPr>
          <w:rFonts w:ascii="Times New Roman" w:hAnsi="Times New Roman"/>
          <w:b/>
          <w:spacing w:val="-1"/>
          <w:sz w:val="16"/>
          <w:szCs w:val="16"/>
        </w:rPr>
        <w:t>«Архите</w:t>
      </w:r>
      <w:r>
        <w:rPr>
          <w:rFonts w:ascii="Times New Roman" w:hAnsi="Times New Roman"/>
          <w:b/>
          <w:spacing w:val="-1"/>
          <w:sz w:val="16"/>
          <w:szCs w:val="16"/>
        </w:rPr>
        <w:t>к</w:t>
      </w:r>
      <w:r>
        <w:rPr>
          <w:rFonts w:ascii="Times New Roman" w:hAnsi="Times New Roman"/>
          <w:b/>
          <w:spacing w:val="-1"/>
          <w:sz w:val="16"/>
          <w:szCs w:val="16"/>
        </w:rPr>
        <w:t>тура</w:t>
      </w:r>
      <w:r w:rsidRPr="008D35E5">
        <w:rPr>
          <w:rFonts w:ascii="Times New Roman" w:hAnsi="Times New Roman"/>
          <w:b/>
          <w:spacing w:val="-1"/>
          <w:sz w:val="16"/>
          <w:szCs w:val="16"/>
        </w:rPr>
        <w:t xml:space="preserve">» </w:t>
      </w:r>
      <w:proofErr w:type="gramEnd"/>
    </w:p>
    <w:p w:rsidR="00B461E9" w:rsidRDefault="00B461E9" w:rsidP="00702F60">
      <w:pPr>
        <w:spacing w:after="0" w:line="228" w:lineRule="auto"/>
        <w:jc w:val="both"/>
        <w:rPr>
          <w:rFonts w:ascii="Times New Roman" w:hAnsi="Times New Roman"/>
          <w:color w:val="000000" w:themeColor="text1"/>
          <w:sz w:val="20"/>
          <w:szCs w:val="27"/>
          <w:shd w:val="clear" w:color="auto" w:fill="FFFFFF"/>
        </w:rPr>
      </w:pPr>
      <w:r w:rsidRPr="007F4EAD">
        <w:rPr>
          <w:rFonts w:ascii="Times New Roman" w:hAnsi="Times New Roman"/>
          <w:color w:val="000000" w:themeColor="text1"/>
          <w:sz w:val="20"/>
          <w:szCs w:val="27"/>
          <w:shd w:val="clear" w:color="auto" w:fill="FFFFFF"/>
        </w:rPr>
        <w:lastRenderedPageBreak/>
        <w:t>целого. Завершенность сводиться к тому, что весь он решен цельно и воспринимается как естественно созданный.</w:t>
      </w:r>
      <w:r>
        <w:rPr>
          <w:rFonts w:ascii="Times New Roman" w:hAnsi="Times New Roman"/>
          <w:color w:val="000000" w:themeColor="text1"/>
          <w:sz w:val="20"/>
          <w:szCs w:val="27"/>
          <w:shd w:val="clear" w:color="auto" w:fill="FFFFFF"/>
        </w:rPr>
        <w:t xml:space="preserve"> </w:t>
      </w:r>
      <w:r w:rsidRPr="007F4EAD">
        <w:rPr>
          <w:rFonts w:ascii="Times New Roman" w:hAnsi="Times New Roman"/>
          <w:color w:val="000000" w:themeColor="text1"/>
          <w:sz w:val="20"/>
          <w:szCs w:val="27"/>
          <w:shd w:val="clear" w:color="auto" w:fill="FFFFFF"/>
        </w:rPr>
        <w:t>Иногда единство целого достигается за счет контраста</w:t>
      </w:r>
      <w:r>
        <w:rPr>
          <w:rFonts w:ascii="Times New Roman" w:hAnsi="Times New Roman"/>
          <w:color w:val="000000" w:themeColor="text1"/>
          <w:sz w:val="20"/>
          <w:szCs w:val="27"/>
          <w:shd w:val="clear" w:color="auto" w:fill="FFFFFF"/>
        </w:rPr>
        <w:t xml:space="preserve">. </w:t>
      </w:r>
      <w:r w:rsidRPr="007F4EAD">
        <w:rPr>
          <w:rFonts w:ascii="Times New Roman" w:hAnsi="Times New Roman"/>
          <w:color w:val="000000" w:themeColor="text1"/>
          <w:sz w:val="20"/>
          <w:szCs w:val="27"/>
          <w:shd w:val="clear" w:color="auto" w:fill="FFFFFF"/>
        </w:rPr>
        <w:t>Для того</w:t>
      </w:r>
      <w:proofErr w:type="gramStart"/>
      <w:r w:rsidRPr="007F4EAD">
        <w:rPr>
          <w:rFonts w:ascii="Times New Roman" w:hAnsi="Times New Roman"/>
          <w:color w:val="000000" w:themeColor="text1"/>
          <w:sz w:val="20"/>
          <w:szCs w:val="27"/>
          <w:shd w:val="clear" w:color="auto" w:fill="FFFFFF"/>
        </w:rPr>
        <w:t>,</w:t>
      </w:r>
      <w:proofErr w:type="gramEnd"/>
      <w:r w:rsidRPr="007F4EAD">
        <w:rPr>
          <w:rFonts w:ascii="Times New Roman" w:hAnsi="Times New Roman"/>
          <w:color w:val="000000" w:themeColor="text1"/>
          <w:sz w:val="20"/>
          <w:szCs w:val="27"/>
          <w:shd w:val="clear" w:color="auto" w:fill="FFFFFF"/>
        </w:rPr>
        <w:t xml:space="preserve"> чтобы сохранить композиц</w:t>
      </w:r>
      <w:r w:rsidRPr="007F4EAD">
        <w:rPr>
          <w:rFonts w:ascii="Times New Roman" w:hAnsi="Times New Roman"/>
          <w:color w:val="000000" w:themeColor="text1"/>
          <w:sz w:val="20"/>
          <w:szCs w:val="27"/>
          <w:shd w:val="clear" w:color="auto" w:fill="FFFFFF"/>
        </w:rPr>
        <w:t>и</w:t>
      </w:r>
      <w:r w:rsidRPr="007F4EAD">
        <w:rPr>
          <w:rFonts w:ascii="Times New Roman" w:hAnsi="Times New Roman"/>
          <w:color w:val="000000" w:themeColor="text1"/>
          <w:sz w:val="20"/>
          <w:szCs w:val="27"/>
          <w:shd w:val="clear" w:color="auto" w:fill="FFFFFF"/>
        </w:rPr>
        <w:t>онную целостность, иногда прибегают к группировке элементов, или, другими словами к объединению отдельных деталей в группы.</w:t>
      </w:r>
    </w:p>
    <w:p w:rsidR="00B461E9" w:rsidRDefault="00B461E9" w:rsidP="00396B0A">
      <w:pPr>
        <w:spacing w:after="0" w:line="228" w:lineRule="auto"/>
        <w:ind w:firstLine="284"/>
        <w:jc w:val="both"/>
        <w:rPr>
          <w:rFonts w:ascii="Times New Roman" w:hAnsi="Times New Roman"/>
          <w:color w:val="000000" w:themeColor="text1"/>
          <w:sz w:val="20"/>
          <w:szCs w:val="27"/>
          <w:shd w:val="clear" w:color="auto" w:fill="FFFFFF"/>
        </w:rPr>
      </w:pPr>
      <w:r w:rsidRPr="007F4EAD">
        <w:rPr>
          <w:rFonts w:ascii="Times New Roman" w:hAnsi="Times New Roman"/>
          <w:color w:val="000000" w:themeColor="text1"/>
          <w:sz w:val="20"/>
          <w:szCs w:val="27"/>
          <w:shd w:val="clear" w:color="auto" w:fill="FFFFFF"/>
        </w:rPr>
        <w:t>Процесс восприятия имеет 2 этапа:</w:t>
      </w:r>
      <w:r>
        <w:rPr>
          <w:rFonts w:ascii="Times New Roman" w:hAnsi="Times New Roman"/>
          <w:color w:val="000000" w:themeColor="text1"/>
          <w:sz w:val="20"/>
          <w:szCs w:val="27"/>
          <w:shd w:val="clear" w:color="auto" w:fill="FFFFFF"/>
        </w:rPr>
        <w:t xml:space="preserve"> п</w:t>
      </w:r>
      <w:r w:rsidRPr="007F4EAD">
        <w:rPr>
          <w:rFonts w:ascii="Times New Roman" w:hAnsi="Times New Roman"/>
          <w:color w:val="000000" w:themeColor="text1"/>
          <w:sz w:val="20"/>
          <w:szCs w:val="27"/>
          <w:shd w:val="clear" w:color="auto" w:fill="FFFFFF"/>
        </w:rPr>
        <w:t>ервый - анализ, второй - си</w:t>
      </w:r>
      <w:r w:rsidRPr="007F4EAD">
        <w:rPr>
          <w:rFonts w:ascii="Times New Roman" w:hAnsi="Times New Roman"/>
          <w:color w:val="000000" w:themeColor="text1"/>
          <w:sz w:val="20"/>
          <w:szCs w:val="27"/>
          <w:shd w:val="clear" w:color="auto" w:fill="FFFFFF"/>
        </w:rPr>
        <w:t>н</w:t>
      </w:r>
      <w:r w:rsidRPr="007F4EAD">
        <w:rPr>
          <w:rFonts w:ascii="Times New Roman" w:hAnsi="Times New Roman"/>
          <w:color w:val="000000" w:themeColor="text1"/>
          <w:sz w:val="20"/>
          <w:szCs w:val="27"/>
          <w:shd w:val="clear" w:color="auto" w:fill="FFFFFF"/>
        </w:rPr>
        <w:t>тез. Сначала разглядываем, потом изучаем</w:t>
      </w:r>
      <w:r>
        <w:rPr>
          <w:rFonts w:ascii="Times New Roman" w:hAnsi="Times New Roman"/>
          <w:color w:val="000000" w:themeColor="text1"/>
          <w:sz w:val="20"/>
          <w:szCs w:val="27"/>
          <w:shd w:val="clear" w:color="auto" w:fill="FFFFFF"/>
        </w:rPr>
        <w:t>,</w:t>
      </w:r>
      <w:r w:rsidRPr="007F4EAD">
        <w:rPr>
          <w:rFonts w:ascii="Times New Roman" w:hAnsi="Times New Roman"/>
          <w:color w:val="000000" w:themeColor="text1"/>
          <w:sz w:val="20"/>
          <w:szCs w:val="27"/>
          <w:shd w:val="clear" w:color="auto" w:fill="FFFFFF"/>
        </w:rPr>
        <w:t xml:space="preserve"> обобщаем, синтезируем.</w:t>
      </w:r>
      <w:r>
        <w:rPr>
          <w:rFonts w:ascii="Times New Roman" w:hAnsi="Times New Roman"/>
          <w:color w:val="000000" w:themeColor="text1"/>
          <w:sz w:val="20"/>
          <w:szCs w:val="27"/>
          <w:shd w:val="clear" w:color="auto" w:fill="FFFFFF"/>
        </w:rPr>
        <w:t xml:space="preserve"> Поскольку</w:t>
      </w:r>
      <w:r w:rsidRPr="007F4EAD">
        <w:rPr>
          <w:rFonts w:ascii="Times New Roman" w:hAnsi="Times New Roman"/>
          <w:color w:val="000000" w:themeColor="text1"/>
          <w:sz w:val="20"/>
          <w:szCs w:val="27"/>
          <w:shd w:val="clear" w:color="auto" w:fill="FFFFFF"/>
        </w:rPr>
        <w:t xml:space="preserve"> человек одновременно может воспринимать только 6-7 элементов то приходиться заранее объединять их в группы</w:t>
      </w:r>
      <w:r>
        <w:rPr>
          <w:rFonts w:ascii="Times New Roman" w:hAnsi="Times New Roman"/>
          <w:color w:val="000000" w:themeColor="text1"/>
          <w:sz w:val="20"/>
          <w:szCs w:val="27"/>
          <w:shd w:val="clear" w:color="auto" w:fill="FFFFFF"/>
        </w:rPr>
        <w:t>.</w:t>
      </w:r>
    </w:p>
    <w:p w:rsidR="00B461E9" w:rsidRDefault="00B461E9" w:rsidP="00396B0A">
      <w:pPr>
        <w:spacing w:after="0" w:line="228" w:lineRule="auto"/>
        <w:ind w:firstLine="284"/>
        <w:jc w:val="both"/>
        <w:rPr>
          <w:rFonts w:ascii="Times New Roman" w:hAnsi="Times New Roman"/>
          <w:color w:val="000000" w:themeColor="text1"/>
          <w:sz w:val="20"/>
          <w:szCs w:val="27"/>
          <w:shd w:val="clear" w:color="auto" w:fill="FFFFFF"/>
        </w:rPr>
      </w:pPr>
      <w:r w:rsidRPr="007F4EAD">
        <w:rPr>
          <w:rFonts w:ascii="Times New Roman" w:hAnsi="Times New Roman"/>
          <w:color w:val="000000" w:themeColor="text1"/>
          <w:sz w:val="20"/>
          <w:szCs w:val="27"/>
          <w:shd w:val="clear" w:color="auto" w:fill="FFFFFF"/>
        </w:rPr>
        <w:t>Важнейшим качеством композиции является соподчиненность.</w:t>
      </w:r>
      <w:r>
        <w:rPr>
          <w:rFonts w:ascii="Times New Roman" w:hAnsi="Times New Roman"/>
          <w:color w:val="000000" w:themeColor="text1"/>
          <w:sz w:val="20"/>
          <w:szCs w:val="27"/>
          <w:shd w:val="clear" w:color="auto" w:fill="FFFFFF"/>
        </w:rPr>
        <w:t xml:space="preserve"> </w:t>
      </w:r>
      <w:r w:rsidRPr="007F4EAD">
        <w:rPr>
          <w:rFonts w:ascii="Times New Roman" w:hAnsi="Times New Roman"/>
          <w:color w:val="000000" w:themeColor="text1"/>
          <w:sz w:val="20"/>
          <w:szCs w:val="27"/>
          <w:shd w:val="clear" w:color="auto" w:fill="FFFFFF"/>
        </w:rPr>
        <w:t>Классический пример органической связи частей является позвоно</w:t>
      </w:r>
      <w:r w:rsidRPr="007F4EAD">
        <w:rPr>
          <w:rFonts w:ascii="Times New Roman" w:hAnsi="Times New Roman"/>
          <w:color w:val="000000" w:themeColor="text1"/>
          <w:sz w:val="20"/>
          <w:szCs w:val="27"/>
          <w:shd w:val="clear" w:color="auto" w:fill="FFFFFF"/>
        </w:rPr>
        <w:t>ч</w:t>
      </w:r>
      <w:r w:rsidRPr="007F4EAD">
        <w:rPr>
          <w:rFonts w:ascii="Times New Roman" w:hAnsi="Times New Roman"/>
          <w:color w:val="000000" w:themeColor="text1"/>
          <w:sz w:val="20"/>
          <w:szCs w:val="27"/>
          <w:shd w:val="clear" w:color="auto" w:fill="FFFFFF"/>
        </w:rPr>
        <w:t>ник.</w:t>
      </w:r>
      <w:r>
        <w:rPr>
          <w:rFonts w:ascii="Times New Roman" w:hAnsi="Times New Roman"/>
          <w:color w:val="000000" w:themeColor="text1"/>
          <w:sz w:val="20"/>
          <w:szCs w:val="27"/>
          <w:shd w:val="clear" w:color="auto" w:fill="FFFFFF"/>
        </w:rPr>
        <w:t xml:space="preserve"> </w:t>
      </w:r>
    </w:p>
    <w:p w:rsidR="00B461E9" w:rsidRPr="007F4EAD" w:rsidRDefault="00B461E9" w:rsidP="00396B0A">
      <w:pPr>
        <w:spacing w:after="0" w:line="228" w:lineRule="auto"/>
        <w:ind w:firstLine="284"/>
        <w:jc w:val="both"/>
        <w:rPr>
          <w:rFonts w:ascii="Times New Roman" w:hAnsi="Times New Roman"/>
          <w:color w:val="000000" w:themeColor="text1"/>
          <w:sz w:val="20"/>
          <w:szCs w:val="27"/>
          <w:shd w:val="clear" w:color="auto" w:fill="FFFFFF"/>
        </w:rPr>
      </w:pPr>
      <w:r w:rsidRPr="007F4EAD">
        <w:rPr>
          <w:rFonts w:ascii="Times New Roman" w:hAnsi="Times New Roman"/>
          <w:color w:val="000000" w:themeColor="text1"/>
          <w:sz w:val="20"/>
          <w:szCs w:val="27"/>
          <w:shd w:val="clear" w:color="auto" w:fill="FFFFFF"/>
        </w:rPr>
        <w:t>Всякий предмет имеет три измерения. Поэтому объемная характ</w:t>
      </w:r>
      <w:r w:rsidRPr="007F4EAD">
        <w:rPr>
          <w:rFonts w:ascii="Times New Roman" w:hAnsi="Times New Roman"/>
          <w:color w:val="000000" w:themeColor="text1"/>
          <w:sz w:val="20"/>
          <w:szCs w:val="27"/>
          <w:shd w:val="clear" w:color="auto" w:fill="FFFFFF"/>
        </w:rPr>
        <w:t>е</w:t>
      </w:r>
      <w:r w:rsidRPr="007F4EAD">
        <w:rPr>
          <w:rFonts w:ascii="Times New Roman" w:hAnsi="Times New Roman"/>
          <w:color w:val="000000" w:themeColor="text1"/>
          <w:sz w:val="20"/>
          <w:szCs w:val="27"/>
          <w:shd w:val="clear" w:color="auto" w:fill="FFFFFF"/>
        </w:rPr>
        <w:t>ристика зависит от его основных измерений</w:t>
      </w:r>
      <w:r w:rsidR="005430AE">
        <w:rPr>
          <w:rFonts w:ascii="Times New Roman" w:hAnsi="Times New Roman"/>
          <w:color w:val="000000" w:themeColor="text1"/>
          <w:sz w:val="20"/>
          <w:szCs w:val="27"/>
          <w:shd w:val="clear" w:color="auto" w:fill="FFFFFF"/>
        </w:rPr>
        <w:t>.</w:t>
      </w:r>
      <w:r w:rsidRPr="007F4EAD">
        <w:rPr>
          <w:rFonts w:ascii="Times New Roman" w:hAnsi="Times New Roman"/>
          <w:color w:val="000000" w:themeColor="text1"/>
          <w:sz w:val="20"/>
          <w:szCs w:val="27"/>
          <w:shd w:val="clear" w:color="auto" w:fill="FFFFFF"/>
        </w:rPr>
        <w:t xml:space="preserve"> Если ширина и высота несравненно больше глубины, то такое строение называется ФРО</w:t>
      </w:r>
      <w:r w:rsidRPr="007F4EAD">
        <w:rPr>
          <w:rFonts w:ascii="Times New Roman" w:hAnsi="Times New Roman"/>
          <w:color w:val="000000" w:themeColor="text1"/>
          <w:sz w:val="20"/>
          <w:szCs w:val="27"/>
          <w:shd w:val="clear" w:color="auto" w:fill="FFFFFF"/>
        </w:rPr>
        <w:t>Н</w:t>
      </w:r>
      <w:r w:rsidRPr="007F4EAD">
        <w:rPr>
          <w:rFonts w:ascii="Times New Roman" w:hAnsi="Times New Roman"/>
          <w:color w:val="000000" w:themeColor="text1"/>
          <w:sz w:val="20"/>
          <w:szCs w:val="27"/>
          <w:shd w:val="clear" w:color="auto" w:fill="FFFFFF"/>
        </w:rPr>
        <w:t>ТАЛЬНЫМ.</w:t>
      </w:r>
      <w:r>
        <w:rPr>
          <w:rFonts w:ascii="Times New Roman" w:hAnsi="Times New Roman"/>
          <w:color w:val="000000" w:themeColor="text1"/>
          <w:sz w:val="20"/>
          <w:szCs w:val="27"/>
          <w:shd w:val="clear" w:color="auto" w:fill="FFFFFF"/>
        </w:rPr>
        <w:t xml:space="preserve"> </w:t>
      </w:r>
      <w:r w:rsidRPr="007F4EAD">
        <w:rPr>
          <w:rFonts w:ascii="Times New Roman" w:hAnsi="Times New Roman"/>
          <w:color w:val="000000" w:themeColor="text1"/>
          <w:sz w:val="20"/>
          <w:szCs w:val="27"/>
          <w:shd w:val="clear" w:color="auto" w:fill="FFFFFF"/>
        </w:rPr>
        <w:t>Если же его глубина того же порядка, то такое строение мы называем ПРОСТРАНСТВЕННЫМ.</w:t>
      </w:r>
      <w:r>
        <w:rPr>
          <w:rFonts w:ascii="Times New Roman" w:hAnsi="Times New Roman"/>
          <w:color w:val="000000" w:themeColor="text1"/>
          <w:sz w:val="20"/>
          <w:szCs w:val="27"/>
          <w:shd w:val="clear" w:color="auto" w:fill="FFFFFF"/>
        </w:rPr>
        <w:t xml:space="preserve"> </w:t>
      </w:r>
    </w:p>
    <w:p w:rsidR="00B461E9" w:rsidRDefault="00B461E9" w:rsidP="00396B0A">
      <w:pPr>
        <w:spacing w:after="0" w:line="228" w:lineRule="auto"/>
        <w:ind w:firstLine="284"/>
        <w:jc w:val="both"/>
        <w:rPr>
          <w:rFonts w:ascii="Times New Roman" w:hAnsi="Times New Roman"/>
          <w:color w:val="000000" w:themeColor="text1"/>
          <w:sz w:val="20"/>
          <w:szCs w:val="27"/>
          <w:shd w:val="clear" w:color="auto" w:fill="FFFFFF"/>
        </w:rPr>
      </w:pPr>
      <w:r w:rsidRPr="007F4EAD">
        <w:rPr>
          <w:rFonts w:ascii="Times New Roman" w:hAnsi="Times New Roman"/>
          <w:color w:val="000000" w:themeColor="text1"/>
          <w:sz w:val="20"/>
          <w:szCs w:val="27"/>
          <w:shd w:val="clear" w:color="auto" w:fill="FFFFFF"/>
        </w:rPr>
        <w:t>Поверхность каждого предмета отличается какими-то своими кач</w:t>
      </w:r>
      <w:r w:rsidRPr="007F4EAD">
        <w:rPr>
          <w:rFonts w:ascii="Times New Roman" w:hAnsi="Times New Roman"/>
          <w:color w:val="000000" w:themeColor="text1"/>
          <w:sz w:val="20"/>
          <w:szCs w:val="27"/>
          <w:shd w:val="clear" w:color="auto" w:fill="FFFFFF"/>
        </w:rPr>
        <w:t>е</w:t>
      </w:r>
      <w:r w:rsidRPr="007F4EAD">
        <w:rPr>
          <w:rFonts w:ascii="Times New Roman" w:hAnsi="Times New Roman"/>
          <w:color w:val="000000" w:themeColor="text1"/>
          <w:sz w:val="20"/>
          <w:szCs w:val="27"/>
          <w:shd w:val="clear" w:color="auto" w:fill="FFFFFF"/>
        </w:rPr>
        <w:t xml:space="preserve">ствами, она может </w:t>
      </w:r>
      <w:proofErr w:type="gramStart"/>
      <w:r w:rsidRPr="007F4EAD">
        <w:rPr>
          <w:rFonts w:ascii="Times New Roman" w:hAnsi="Times New Roman"/>
          <w:color w:val="000000" w:themeColor="text1"/>
          <w:sz w:val="20"/>
          <w:szCs w:val="27"/>
          <w:shd w:val="clear" w:color="auto" w:fill="FFFFFF"/>
        </w:rPr>
        <w:t>шероховатой</w:t>
      </w:r>
      <w:proofErr w:type="gramEnd"/>
      <w:r w:rsidRPr="007F4EAD">
        <w:rPr>
          <w:rFonts w:ascii="Times New Roman" w:hAnsi="Times New Roman"/>
          <w:color w:val="000000" w:themeColor="text1"/>
          <w:sz w:val="20"/>
          <w:szCs w:val="27"/>
          <w:shd w:val="clear" w:color="auto" w:fill="FFFFFF"/>
        </w:rPr>
        <w:t xml:space="preserve"> или гладкой, полированной или ри</w:t>
      </w:r>
      <w:r w:rsidRPr="007F4EAD">
        <w:rPr>
          <w:rFonts w:ascii="Times New Roman" w:hAnsi="Times New Roman"/>
          <w:color w:val="000000" w:themeColor="text1"/>
          <w:sz w:val="20"/>
          <w:szCs w:val="27"/>
          <w:shd w:val="clear" w:color="auto" w:fill="FFFFFF"/>
        </w:rPr>
        <w:t>ф</w:t>
      </w:r>
      <w:r w:rsidRPr="007F4EAD">
        <w:rPr>
          <w:rFonts w:ascii="Times New Roman" w:hAnsi="Times New Roman"/>
          <w:color w:val="000000" w:themeColor="text1"/>
          <w:sz w:val="20"/>
          <w:szCs w:val="27"/>
          <w:shd w:val="clear" w:color="auto" w:fill="FFFFFF"/>
        </w:rPr>
        <w:t>лёной. Материал, из которого сделан предмет, может вызывать д</w:t>
      </w:r>
      <w:r w:rsidRPr="007F4EAD">
        <w:rPr>
          <w:rFonts w:ascii="Times New Roman" w:hAnsi="Times New Roman"/>
          <w:color w:val="000000" w:themeColor="text1"/>
          <w:sz w:val="20"/>
          <w:szCs w:val="27"/>
          <w:shd w:val="clear" w:color="auto" w:fill="FFFFFF"/>
        </w:rPr>
        <w:t>о</w:t>
      </w:r>
      <w:r w:rsidRPr="007F4EAD">
        <w:rPr>
          <w:rFonts w:ascii="Times New Roman" w:hAnsi="Times New Roman"/>
          <w:color w:val="000000" w:themeColor="text1"/>
          <w:sz w:val="20"/>
          <w:szCs w:val="27"/>
          <w:shd w:val="clear" w:color="auto" w:fill="FFFFFF"/>
        </w:rPr>
        <w:t>вольно ощутимые эмоции. Это особенно чувствуется, когда мы ман</w:t>
      </w:r>
      <w:r w:rsidRPr="007F4EAD">
        <w:rPr>
          <w:rFonts w:ascii="Times New Roman" w:hAnsi="Times New Roman"/>
          <w:color w:val="000000" w:themeColor="text1"/>
          <w:sz w:val="20"/>
          <w:szCs w:val="27"/>
          <w:shd w:val="clear" w:color="auto" w:fill="FFFFFF"/>
        </w:rPr>
        <w:t>и</w:t>
      </w:r>
      <w:r w:rsidRPr="007F4EAD">
        <w:rPr>
          <w:rFonts w:ascii="Times New Roman" w:hAnsi="Times New Roman"/>
          <w:color w:val="000000" w:themeColor="text1"/>
          <w:sz w:val="20"/>
          <w:szCs w:val="27"/>
          <w:shd w:val="clear" w:color="auto" w:fill="FFFFFF"/>
        </w:rPr>
        <w:t>пулируем предметом или просто его трогаем.</w:t>
      </w:r>
    </w:p>
    <w:p w:rsidR="00B461E9" w:rsidRDefault="00B461E9" w:rsidP="00396B0A">
      <w:pPr>
        <w:spacing w:after="0" w:line="228" w:lineRule="auto"/>
        <w:ind w:firstLine="284"/>
        <w:jc w:val="both"/>
        <w:rPr>
          <w:rFonts w:ascii="Times New Roman" w:hAnsi="Times New Roman"/>
          <w:color w:val="000000" w:themeColor="text1"/>
          <w:sz w:val="20"/>
          <w:szCs w:val="27"/>
          <w:shd w:val="clear" w:color="auto" w:fill="FFFFFF"/>
        </w:rPr>
      </w:pPr>
      <w:r w:rsidRPr="007F4EAD">
        <w:rPr>
          <w:rFonts w:ascii="Times New Roman" w:hAnsi="Times New Roman"/>
          <w:color w:val="000000" w:themeColor="text1"/>
          <w:sz w:val="20"/>
          <w:szCs w:val="27"/>
          <w:shd w:val="clear" w:color="auto" w:fill="FFFFFF"/>
        </w:rPr>
        <w:t>Пропорциональность - это приведение всех частей и деталей целого в определенный пропорциональный строй.</w:t>
      </w:r>
      <w:r>
        <w:rPr>
          <w:rFonts w:ascii="Times New Roman" w:hAnsi="Times New Roman"/>
          <w:color w:val="000000" w:themeColor="text1"/>
          <w:sz w:val="20"/>
          <w:szCs w:val="27"/>
          <w:shd w:val="clear" w:color="auto" w:fill="FFFFFF"/>
        </w:rPr>
        <w:t xml:space="preserve"> </w:t>
      </w:r>
      <w:r w:rsidRPr="007F4EAD">
        <w:rPr>
          <w:rFonts w:ascii="Times New Roman" w:hAnsi="Times New Roman"/>
          <w:color w:val="000000" w:themeColor="text1"/>
          <w:sz w:val="20"/>
          <w:szCs w:val="27"/>
          <w:shd w:val="clear" w:color="auto" w:fill="FFFFFF"/>
        </w:rPr>
        <w:t>Было установление, что существует много различных математических соотношений, которые были положены в основу пропорций замечательных творений.</w:t>
      </w:r>
      <w:r>
        <w:rPr>
          <w:rFonts w:ascii="Times New Roman" w:hAnsi="Times New Roman"/>
          <w:color w:val="000000" w:themeColor="text1"/>
          <w:sz w:val="20"/>
          <w:szCs w:val="27"/>
          <w:shd w:val="clear" w:color="auto" w:fill="FFFFFF"/>
        </w:rPr>
        <w:t xml:space="preserve"> </w:t>
      </w:r>
      <w:r w:rsidRPr="007F4EAD">
        <w:rPr>
          <w:rFonts w:ascii="Times New Roman" w:hAnsi="Times New Roman"/>
          <w:color w:val="000000" w:themeColor="text1"/>
          <w:sz w:val="20"/>
          <w:szCs w:val="27"/>
          <w:shd w:val="clear" w:color="auto" w:fill="FFFFFF"/>
        </w:rPr>
        <w:t>ЗОЛ</w:t>
      </w:r>
      <w:r w:rsidRPr="007F4EAD">
        <w:rPr>
          <w:rFonts w:ascii="Times New Roman" w:hAnsi="Times New Roman"/>
          <w:color w:val="000000" w:themeColor="text1"/>
          <w:sz w:val="20"/>
          <w:szCs w:val="27"/>
          <w:shd w:val="clear" w:color="auto" w:fill="FFFFFF"/>
        </w:rPr>
        <w:t>О</w:t>
      </w:r>
      <w:r w:rsidRPr="007F4EAD">
        <w:rPr>
          <w:rFonts w:ascii="Times New Roman" w:hAnsi="Times New Roman"/>
          <w:color w:val="000000" w:themeColor="text1"/>
          <w:sz w:val="20"/>
          <w:szCs w:val="27"/>
          <w:shd w:val="clear" w:color="auto" w:fill="FFFFFF"/>
        </w:rPr>
        <w:t>ТОЕ СЕЧЕНИЕ: если взять отрезок равный 1 и разделить его в зол</w:t>
      </w:r>
      <w:r w:rsidRPr="007F4EAD">
        <w:rPr>
          <w:rFonts w:ascii="Times New Roman" w:hAnsi="Times New Roman"/>
          <w:color w:val="000000" w:themeColor="text1"/>
          <w:sz w:val="20"/>
          <w:szCs w:val="27"/>
          <w:shd w:val="clear" w:color="auto" w:fill="FFFFFF"/>
        </w:rPr>
        <w:t>о</w:t>
      </w:r>
      <w:r w:rsidRPr="007F4EAD">
        <w:rPr>
          <w:rFonts w:ascii="Times New Roman" w:hAnsi="Times New Roman"/>
          <w:color w:val="000000" w:themeColor="text1"/>
          <w:sz w:val="20"/>
          <w:szCs w:val="27"/>
          <w:shd w:val="clear" w:color="auto" w:fill="FFFFFF"/>
        </w:rPr>
        <w:t>том сечении то больший будет 0,618, меньший 0,382.</w:t>
      </w:r>
    </w:p>
    <w:p w:rsidR="00B461E9" w:rsidRDefault="00B461E9" w:rsidP="00396B0A">
      <w:pPr>
        <w:spacing w:after="0" w:line="228" w:lineRule="auto"/>
        <w:ind w:firstLine="284"/>
        <w:jc w:val="both"/>
        <w:rPr>
          <w:rFonts w:ascii="Times New Roman" w:hAnsi="Times New Roman"/>
          <w:color w:val="000000" w:themeColor="text1"/>
          <w:sz w:val="20"/>
          <w:szCs w:val="27"/>
          <w:shd w:val="clear" w:color="auto" w:fill="FFFFFF"/>
        </w:rPr>
      </w:pPr>
      <w:r w:rsidRPr="007F4EAD">
        <w:rPr>
          <w:rFonts w:ascii="Times New Roman" w:hAnsi="Times New Roman"/>
          <w:color w:val="000000" w:themeColor="text1"/>
          <w:sz w:val="20"/>
          <w:szCs w:val="27"/>
          <w:shd w:val="clear" w:color="auto" w:fill="FFFFFF"/>
        </w:rPr>
        <w:t>В дизайне пропорции складываются обычно в результате коррект</w:t>
      </w:r>
      <w:r w:rsidRPr="007F4EAD">
        <w:rPr>
          <w:rFonts w:ascii="Times New Roman" w:hAnsi="Times New Roman"/>
          <w:color w:val="000000" w:themeColor="text1"/>
          <w:sz w:val="20"/>
          <w:szCs w:val="27"/>
          <w:shd w:val="clear" w:color="auto" w:fill="FFFFFF"/>
        </w:rPr>
        <w:t>и</w:t>
      </w:r>
      <w:r w:rsidRPr="007F4EAD">
        <w:rPr>
          <w:rFonts w:ascii="Times New Roman" w:hAnsi="Times New Roman"/>
          <w:color w:val="000000" w:themeColor="text1"/>
          <w:sz w:val="20"/>
          <w:szCs w:val="27"/>
          <w:shd w:val="clear" w:color="auto" w:fill="FFFFFF"/>
        </w:rPr>
        <w:t>ровки уже определившейся основы. Она обусловлена назначением предмета, технологией изготовления и. т. д. Очень близка к понятию пропорций и область ритмических отношений. Ритм - это имеющее внутреннюю закономерность чередования некоторого числа элеме</w:t>
      </w:r>
      <w:r w:rsidRPr="007F4EAD">
        <w:rPr>
          <w:rFonts w:ascii="Times New Roman" w:hAnsi="Times New Roman"/>
          <w:color w:val="000000" w:themeColor="text1"/>
          <w:sz w:val="20"/>
          <w:szCs w:val="27"/>
          <w:shd w:val="clear" w:color="auto" w:fill="FFFFFF"/>
        </w:rPr>
        <w:t>н</w:t>
      </w:r>
      <w:r w:rsidRPr="007F4EAD">
        <w:rPr>
          <w:rFonts w:ascii="Times New Roman" w:hAnsi="Times New Roman"/>
          <w:color w:val="000000" w:themeColor="text1"/>
          <w:sz w:val="20"/>
          <w:szCs w:val="27"/>
          <w:shd w:val="clear" w:color="auto" w:fill="FFFFFF"/>
        </w:rPr>
        <w:t>тов.</w:t>
      </w:r>
      <w:r>
        <w:rPr>
          <w:rFonts w:ascii="Times New Roman" w:hAnsi="Times New Roman"/>
          <w:color w:val="000000" w:themeColor="text1"/>
          <w:sz w:val="20"/>
          <w:szCs w:val="27"/>
          <w:shd w:val="clear" w:color="auto" w:fill="FFFFFF"/>
        </w:rPr>
        <w:t xml:space="preserve"> </w:t>
      </w:r>
      <w:r w:rsidRPr="007F4EAD">
        <w:rPr>
          <w:rFonts w:ascii="Times New Roman" w:hAnsi="Times New Roman"/>
          <w:color w:val="000000" w:themeColor="text1"/>
          <w:sz w:val="20"/>
          <w:szCs w:val="27"/>
          <w:shd w:val="clear" w:color="auto" w:fill="FFFFFF"/>
        </w:rPr>
        <w:t>Ритм в дизайнерских произведениях может иметь разную подо</w:t>
      </w:r>
      <w:r w:rsidRPr="007F4EAD">
        <w:rPr>
          <w:rFonts w:ascii="Times New Roman" w:hAnsi="Times New Roman"/>
          <w:color w:val="000000" w:themeColor="text1"/>
          <w:sz w:val="20"/>
          <w:szCs w:val="27"/>
          <w:shd w:val="clear" w:color="auto" w:fill="FFFFFF"/>
        </w:rPr>
        <w:t>с</w:t>
      </w:r>
      <w:r w:rsidRPr="007F4EAD">
        <w:rPr>
          <w:rFonts w:ascii="Times New Roman" w:hAnsi="Times New Roman"/>
          <w:color w:val="000000" w:themeColor="text1"/>
          <w:sz w:val="20"/>
          <w:szCs w:val="27"/>
          <w:shd w:val="clear" w:color="auto" w:fill="FFFFFF"/>
        </w:rPr>
        <w:t>но</w:t>
      </w:r>
      <w:r>
        <w:rPr>
          <w:rFonts w:ascii="Times New Roman" w:hAnsi="Times New Roman"/>
          <w:color w:val="000000" w:themeColor="text1"/>
          <w:sz w:val="20"/>
          <w:szCs w:val="27"/>
          <w:shd w:val="clear" w:color="auto" w:fill="FFFFFF"/>
        </w:rPr>
        <w:t>ву.</w:t>
      </w:r>
    </w:p>
    <w:p w:rsidR="00B461E9" w:rsidRDefault="00B461E9" w:rsidP="00396B0A">
      <w:pPr>
        <w:spacing w:after="0" w:line="228" w:lineRule="auto"/>
        <w:ind w:firstLine="284"/>
        <w:jc w:val="both"/>
        <w:rPr>
          <w:rFonts w:ascii="Times New Roman" w:hAnsi="Times New Roman"/>
          <w:color w:val="000000" w:themeColor="text1"/>
          <w:sz w:val="20"/>
          <w:szCs w:val="27"/>
          <w:shd w:val="clear" w:color="auto" w:fill="FFFFFF"/>
        </w:rPr>
      </w:pPr>
      <w:r w:rsidRPr="007F4EAD">
        <w:rPr>
          <w:rFonts w:ascii="Times New Roman" w:hAnsi="Times New Roman"/>
          <w:color w:val="000000" w:themeColor="text1"/>
          <w:sz w:val="20"/>
          <w:szCs w:val="27"/>
          <w:shd w:val="clear" w:color="auto" w:fill="FFFFFF"/>
        </w:rPr>
        <w:t>МАСШТАБНОСТЬ является важной характеристикой предмета. Большие организмы, так же как и малые обладают своими присущими им особенностями, на основе этого у человека и утвердились опред</w:t>
      </w:r>
      <w:r w:rsidRPr="007F4EAD">
        <w:rPr>
          <w:rFonts w:ascii="Times New Roman" w:hAnsi="Times New Roman"/>
          <w:color w:val="000000" w:themeColor="text1"/>
          <w:sz w:val="20"/>
          <w:szCs w:val="27"/>
          <w:shd w:val="clear" w:color="auto" w:fill="FFFFFF"/>
        </w:rPr>
        <w:t>е</w:t>
      </w:r>
      <w:r w:rsidRPr="007F4EAD">
        <w:rPr>
          <w:rFonts w:ascii="Times New Roman" w:hAnsi="Times New Roman"/>
          <w:color w:val="000000" w:themeColor="text1"/>
          <w:sz w:val="20"/>
          <w:szCs w:val="27"/>
          <w:shd w:val="clear" w:color="auto" w:fill="FFFFFF"/>
        </w:rPr>
        <w:t>ленные представления, отражающие объективную связь между вел</w:t>
      </w:r>
      <w:r w:rsidRPr="007F4EAD">
        <w:rPr>
          <w:rFonts w:ascii="Times New Roman" w:hAnsi="Times New Roman"/>
          <w:color w:val="000000" w:themeColor="text1"/>
          <w:sz w:val="20"/>
          <w:szCs w:val="27"/>
          <w:shd w:val="clear" w:color="auto" w:fill="FFFFFF"/>
        </w:rPr>
        <w:t>и</w:t>
      </w:r>
      <w:r>
        <w:rPr>
          <w:rFonts w:ascii="Times New Roman" w:hAnsi="Times New Roman"/>
          <w:color w:val="000000" w:themeColor="text1"/>
          <w:sz w:val="20"/>
          <w:szCs w:val="27"/>
          <w:shd w:val="clear" w:color="auto" w:fill="FFFFFF"/>
        </w:rPr>
        <w:t>чиной предмета и его строением.</w:t>
      </w:r>
    </w:p>
    <w:p w:rsidR="00B461E9" w:rsidRPr="007F4EAD" w:rsidRDefault="00B461E9" w:rsidP="00396B0A">
      <w:pPr>
        <w:spacing w:after="0" w:line="228" w:lineRule="auto"/>
        <w:ind w:firstLine="284"/>
        <w:jc w:val="both"/>
        <w:rPr>
          <w:rFonts w:ascii="Times New Roman" w:hAnsi="Times New Roman"/>
          <w:color w:val="000000" w:themeColor="text1"/>
          <w:sz w:val="20"/>
          <w:szCs w:val="27"/>
          <w:shd w:val="clear" w:color="auto" w:fill="FFFFFF"/>
        </w:rPr>
      </w:pPr>
      <w:r w:rsidRPr="007F4EAD">
        <w:rPr>
          <w:rFonts w:ascii="Times New Roman" w:hAnsi="Times New Roman"/>
          <w:color w:val="000000" w:themeColor="text1"/>
          <w:sz w:val="20"/>
          <w:szCs w:val="27"/>
          <w:shd w:val="clear" w:color="auto" w:fill="FFFFFF"/>
        </w:rPr>
        <w:t xml:space="preserve">Пластичность или скульптурность </w:t>
      </w:r>
      <w:r>
        <w:rPr>
          <w:rFonts w:ascii="Times New Roman" w:hAnsi="Times New Roman"/>
          <w:color w:val="000000" w:themeColor="text1"/>
          <w:sz w:val="20"/>
          <w:szCs w:val="27"/>
          <w:shd w:val="clear" w:color="auto" w:fill="FFFFFF"/>
        </w:rPr>
        <w:t>- свойст</w:t>
      </w:r>
      <w:r w:rsidRPr="007F4EAD">
        <w:rPr>
          <w:rFonts w:ascii="Times New Roman" w:hAnsi="Times New Roman"/>
          <w:color w:val="000000" w:themeColor="text1"/>
          <w:sz w:val="20"/>
          <w:szCs w:val="27"/>
          <w:shd w:val="clear" w:color="auto" w:fill="FFFFFF"/>
        </w:rPr>
        <w:t>во любой формы.</w:t>
      </w:r>
      <w:r>
        <w:rPr>
          <w:rFonts w:ascii="Times New Roman" w:hAnsi="Times New Roman"/>
          <w:color w:val="000000" w:themeColor="text1"/>
          <w:sz w:val="20"/>
          <w:szCs w:val="27"/>
          <w:shd w:val="clear" w:color="auto" w:fill="FFFFFF"/>
        </w:rPr>
        <w:t xml:space="preserve"> </w:t>
      </w:r>
      <w:r w:rsidRPr="007F4EAD">
        <w:rPr>
          <w:rFonts w:ascii="Times New Roman" w:hAnsi="Times New Roman"/>
          <w:color w:val="000000" w:themeColor="text1"/>
          <w:sz w:val="20"/>
          <w:szCs w:val="27"/>
          <w:shd w:val="clear" w:color="auto" w:fill="FFFFFF"/>
        </w:rPr>
        <w:t>Во</w:t>
      </w:r>
      <w:r w:rsidRPr="007F4EAD">
        <w:rPr>
          <w:rFonts w:ascii="Times New Roman" w:hAnsi="Times New Roman"/>
          <w:color w:val="000000" w:themeColor="text1"/>
          <w:sz w:val="20"/>
          <w:szCs w:val="27"/>
          <w:shd w:val="clear" w:color="auto" w:fill="FFFFFF"/>
        </w:rPr>
        <w:t>з</w:t>
      </w:r>
      <w:r w:rsidRPr="007F4EAD">
        <w:rPr>
          <w:rFonts w:ascii="Times New Roman" w:hAnsi="Times New Roman"/>
          <w:color w:val="000000" w:themeColor="text1"/>
          <w:sz w:val="20"/>
          <w:szCs w:val="27"/>
          <w:shd w:val="clear" w:color="auto" w:fill="FFFFFF"/>
        </w:rPr>
        <w:t xml:space="preserve">можность видоизменять и варьировать внешнюю форму. </w:t>
      </w:r>
    </w:p>
    <w:p w:rsidR="00B461E9" w:rsidRDefault="00B461E9" w:rsidP="00396B0A">
      <w:pPr>
        <w:spacing w:after="0" w:line="228" w:lineRule="auto"/>
        <w:ind w:firstLine="284"/>
        <w:jc w:val="both"/>
        <w:rPr>
          <w:rFonts w:ascii="Times New Roman" w:hAnsi="Times New Roman"/>
          <w:color w:val="000000" w:themeColor="text1"/>
          <w:sz w:val="20"/>
          <w:szCs w:val="27"/>
          <w:shd w:val="clear" w:color="auto" w:fill="FFFFFF"/>
        </w:rPr>
      </w:pPr>
      <w:r w:rsidRPr="007F4EAD">
        <w:rPr>
          <w:rFonts w:ascii="Times New Roman" w:hAnsi="Times New Roman"/>
          <w:color w:val="000000" w:themeColor="text1"/>
          <w:sz w:val="20"/>
          <w:szCs w:val="27"/>
          <w:shd w:val="clear" w:color="auto" w:fill="FFFFFF"/>
        </w:rPr>
        <w:lastRenderedPageBreak/>
        <w:t>Цвет влияет на наше восприятие реального пространства: Цвета т</w:t>
      </w:r>
      <w:r w:rsidRPr="007F4EAD">
        <w:rPr>
          <w:rFonts w:ascii="Times New Roman" w:hAnsi="Times New Roman"/>
          <w:color w:val="000000" w:themeColor="text1"/>
          <w:sz w:val="20"/>
          <w:szCs w:val="27"/>
          <w:shd w:val="clear" w:color="auto" w:fill="FFFFFF"/>
        </w:rPr>
        <w:t>е</w:t>
      </w:r>
      <w:r w:rsidRPr="007F4EAD">
        <w:rPr>
          <w:rFonts w:ascii="Times New Roman" w:hAnsi="Times New Roman"/>
          <w:color w:val="000000" w:themeColor="text1"/>
          <w:sz w:val="20"/>
          <w:szCs w:val="27"/>
          <w:shd w:val="clear" w:color="auto" w:fill="FFFFFF"/>
        </w:rPr>
        <w:t>плого спектра, зрительно приближаются. Темные цвета делают пре</w:t>
      </w:r>
      <w:r w:rsidRPr="007F4EAD">
        <w:rPr>
          <w:rFonts w:ascii="Times New Roman" w:hAnsi="Times New Roman"/>
          <w:color w:val="000000" w:themeColor="text1"/>
          <w:sz w:val="20"/>
          <w:szCs w:val="27"/>
          <w:shd w:val="clear" w:color="auto" w:fill="FFFFFF"/>
        </w:rPr>
        <w:t>д</w:t>
      </w:r>
      <w:r w:rsidRPr="007F4EAD">
        <w:rPr>
          <w:rFonts w:ascii="Times New Roman" w:hAnsi="Times New Roman"/>
          <w:color w:val="000000" w:themeColor="text1"/>
          <w:sz w:val="20"/>
          <w:szCs w:val="27"/>
          <w:shd w:val="clear" w:color="auto" w:fill="FFFFFF"/>
        </w:rPr>
        <w:t>мет весомее. Выбор цвета может быть и обусловленным.</w:t>
      </w:r>
      <w:r>
        <w:rPr>
          <w:rFonts w:ascii="Times New Roman" w:hAnsi="Times New Roman"/>
          <w:color w:val="000000" w:themeColor="text1"/>
          <w:sz w:val="20"/>
          <w:szCs w:val="27"/>
          <w:shd w:val="clear" w:color="auto" w:fill="FFFFFF"/>
        </w:rPr>
        <w:t xml:space="preserve"> </w:t>
      </w:r>
      <w:r w:rsidRPr="007F4EAD">
        <w:rPr>
          <w:rFonts w:ascii="Times New Roman" w:hAnsi="Times New Roman"/>
          <w:color w:val="000000" w:themeColor="text1"/>
          <w:sz w:val="20"/>
          <w:szCs w:val="27"/>
          <w:shd w:val="clear" w:color="auto" w:fill="FFFFFF"/>
        </w:rPr>
        <w:t>При помощи цвета решается и другая задача - снижение нервного напряжения.</w:t>
      </w:r>
      <w:r>
        <w:rPr>
          <w:rFonts w:ascii="Times New Roman" w:hAnsi="Times New Roman"/>
          <w:color w:val="000000" w:themeColor="text1"/>
          <w:sz w:val="20"/>
          <w:szCs w:val="27"/>
          <w:shd w:val="clear" w:color="auto" w:fill="FFFFFF"/>
        </w:rPr>
        <w:t xml:space="preserve"> </w:t>
      </w:r>
    </w:p>
    <w:p w:rsidR="00B461E9" w:rsidRDefault="00B461E9" w:rsidP="00396B0A">
      <w:pPr>
        <w:spacing w:after="0" w:line="228" w:lineRule="auto"/>
        <w:ind w:firstLine="284"/>
        <w:jc w:val="both"/>
        <w:rPr>
          <w:rFonts w:ascii="Times New Roman" w:hAnsi="Times New Roman"/>
          <w:color w:val="000000" w:themeColor="text1"/>
          <w:sz w:val="20"/>
          <w:szCs w:val="27"/>
          <w:shd w:val="clear" w:color="auto" w:fill="FFFFFF"/>
        </w:rPr>
      </w:pPr>
      <w:r w:rsidRPr="007F4EAD">
        <w:rPr>
          <w:rFonts w:ascii="Times New Roman" w:hAnsi="Times New Roman"/>
          <w:color w:val="000000" w:themeColor="text1"/>
          <w:sz w:val="20"/>
          <w:szCs w:val="27"/>
          <w:shd w:val="clear" w:color="auto" w:fill="FFFFFF"/>
        </w:rPr>
        <w:t>Существует два исходных условия проектирования. Самый распр</w:t>
      </w:r>
      <w:r w:rsidRPr="007F4EAD">
        <w:rPr>
          <w:rFonts w:ascii="Times New Roman" w:hAnsi="Times New Roman"/>
          <w:color w:val="000000" w:themeColor="text1"/>
          <w:sz w:val="20"/>
          <w:szCs w:val="27"/>
          <w:shd w:val="clear" w:color="auto" w:fill="FFFFFF"/>
        </w:rPr>
        <w:t>о</w:t>
      </w:r>
      <w:r w:rsidRPr="007F4EAD">
        <w:rPr>
          <w:rFonts w:ascii="Times New Roman" w:hAnsi="Times New Roman"/>
          <w:color w:val="000000" w:themeColor="text1"/>
          <w:sz w:val="20"/>
          <w:szCs w:val="27"/>
          <w:shd w:val="clear" w:color="auto" w:fill="FFFFFF"/>
        </w:rPr>
        <w:t>странённый случай, когда аналогичное изделие уже существует и пр</w:t>
      </w:r>
      <w:r w:rsidRPr="007F4EAD">
        <w:rPr>
          <w:rFonts w:ascii="Times New Roman" w:hAnsi="Times New Roman"/>
          <w:color w:val="000000" w:themeColor="text1"/>
          <w:sz w:val="20"/>
          <w:szCs w:val="27"/>
          <w:shd w:val="clear" w:color="auto" w:fill="FFFFFF"/>
        </w:rPr>
        <w:t>о</w:t>
      </w:r>
      <w:r w:rsidRPr="007F4EAD">
        <w:rPr>
          <w:rFonts w:ascii="Times New Roman" w:hAnsi="Times New Roman"/>
          <w:color w:val="000000" w:themeColor="text1"/>
          <w:sz w:val="20"/>
          <w:szCs w:val="27"/>
          <w:shd w:val="clear" w:color="auto" w:fill="FFFFFF"/>
        </w:rPr>
        <w:t>ектируемое не должно кардинально отличаться, т. е. речь идёт о к</w:t>
      </w:r>
      <w:r w:rsidRPr="007F4EAD">
        <w:rPr>
          <w:rFonts w:ascii="Times New Roman" w:hAnsi="Times New Roman"/>
          <w:color w:val="000000" w:themeColor="text1"/>
          <w:sz w:val="20"/>
          <w:szCs w:val="27"/>
          <w:shd w:val="clear" w:color="auto" w:fill="FFFFFF"/>
        </w:rPr>
        <w:t>а</w:t>
      </w:r>
      <w:r w:rsidRPr="007F4EAD">
        <w:rPr>
          <w:rFonts w:ascii="Times New Roman" w:hAnsi="Times New Roman"/>
          <w:color w:val="000000" w:themeColor="text1"/>
          <w:sz w:val="20"/>
          <w:szCs w:val="27"/>
          <w:shd w:val="clear" w:color="auto" w:fill="FFFFFF"/>
        </w:rPr>
        <w:t>ком-то усовершенствовании, модернизации предыдущей модели или о том, чтобы придать её более современный облик.</w:t>
      </w:r>
    </w:p>
    <w:p w:rsidR="00702F60" w:rsidRPr="007F4EAD" w:rsidRDefault="00702F60" w:rsidP="00396B0A">
      <w:pPr>
        <w:spacing w:after="0" w:line="228" w:lineRule="auto"/>
        <w:ind w:firstLine="284"/>
        <w:jc w:val="both"/>
        <w:rPr>
          <w:rFonts w:ascii="Times New Roman" w:hAnsi="Times New Roman"/>
          <w:color w:val="000000" w:themeColor="text1"/>
          <w:sz w:val="20"/>
          <w:szCs w:val="27"/>
          <w:shd w:val="clear" w:color="auto" w:fill="FFFFFF"/>
        </w:rPr>
      </w:pPr>
    </w:p>
    <w:p w:rsidR="008118EE" w:rsidRPr="008118EE" w:rsidRDefault="008118EE" w:rsidP="008118EE">
      <w:pPr>
        <w:widowControl w:val="0"/>
        <w:shd w:val="clear" w:color="auto" w:fill="FFFFFF"/>
        <w:spacing w:after="0" w:line="240" w:lineRule="auto"/>
        <w:rPr>
          <w:rFonts w:ascii="Times New Roman" w:hAnsi="Times New Roman"/>
          <w:bCs/>
          <w:sz w:val="20"/>
          <w:szCs w:val="20"/>
        </w:rPr>
      </w:pPr>
      <w:r w:rsidRPr="008118EE">
        <w:rPr>
          <w:rFonts w:ascii="Times New Roman" w:hAnsi="Times New Roman"/>
          <w:bCs/>
          <w:sz w:val="20"/>
          <w:szCs w:val="20"/>
        </w:rPr>
        <w:t>УДК 624.131: 631.431.4</w:t>
      </w:r>
    </w:p>
    <w:p w:rsidR="008118EE" w:rsidRPr="008118EE" w:rsidRDefault="008118EE" w:rsidP="008118EE">
      <w:pPr>
        <w:widowControl w:val="0"/>
        <w:shd w:val="clear" w:color="auto" w:fill="FFFFFF"/>
        <w:spacing w:after="0" w:line="240" w:lineRule="auto"/>
        <w:rPr>
          <w:rFonts w:ascii="Times New Roman" w:hAnsi="Times New Roman"/>
          <w:sz w:val="20"/>
          <w:szCs w:val="20"/>
        </w:rPr>
      </w:pPr>
      <w:r w:rsidRPr="008118EE">
        <w:rPr>
          <w:rFonts w:ascii="Times New Roman" w:hAnsi="Times New Roman"/>
          <w:sz w:val="20"/>
          <w:szCs w:val="20"/>
        </w:rPr>
        <w:t>КОЧАНЖИ В.П. – студент</w:t>
      </w:r>
    </w:p>
    <w:p w:rsidR="008118EE" w:rsidRPr="008118EE" w:rsidRDefault="008118EE" w:rsidP="008118EE">
      <w:pPr>
        <w:widowControl w:val="0"/>
        <w:shd w:val="clear" w:color="auto" w:fill="FFFFFF"/>
        <w:spacing w:after="0" w:line="240" w:lineRule="auto"/>
        <w:ind w:firstLine="284"/>
        <w:jc w:val="center"/>
        <w:rPr>
          <w:rFonts w:ascii="Times New Roman" w:hAnsi="Times New Roman"/>
          <w:b/>
          <w:bCs/>
          <w:sz w:val="20"/>
          <w:szCs w:val="20"/>
        </w:rPr>
      </w:pPr>
      <w:r w:rsidRPr="008118EE">
        <w:rPr>
          <w:rFonts w:ascii="Times New Roman" w:hAnsi="Times New Roman"/>
          <w:b/>
          <w:bCs/>
          <w:sz w:val="20"/>
          <w:szCs w:val="20"/>
        </w:rPr>
        <w:t>ХАРАКТЕР СЖИМАЕМОСТИ БИОГЕННЫХ ГРУНТОВ</w:t>
      </w:r>
    </w:p>
    <w:p w:rsidR="008118EE" w:rsidRDefault="008118EE" w:rsidP="008118EE">
      <w:pPr>
        <w:widowControl w:val="0"/>
        <w:spacing w:after="0" w:line="240" w:lineRule="auto"/>
        <w:jc w:val="center"/>
        <w:rPr>
          <w:rFonts w:ascii="Times New Roman" w:hAnsi="Times New Roman"/>
          <w:i/>
          <w:sz w:val="20"/>
          <w:szCs w:val="20"/>
        </w:rPr>
      </w:pPr>
      <w:r w:rsidRPr="008118EE">
        <w:rPr>
          <w:rFonts w:ascii="Times New Roman" w:hAnsi="Times New Roman"/>
          <w:i/>
          <w:sz w:val="20"/>
          <w:szCs w:val="20"/>
        </w:rPr>
        <w:t>Научный руководитель</w:t>
      </w:r>
      <w:r w:rsidRPr="008118EE">
        <w:rPr>
          <w:rFonts w:ascii="Times New Roman" w:hAnsi="Times New Roman"/>
          <w:sz w:val="20"/>
          <w:szCs w:val="20"/>
        </w:rPr>
        <w:t xml:space="preserve"> – </w:t>
      </w:r>
      <w:r w:rsidRPr="008118EE">
        <w:rPr>
          <w:rFonts w:ascii="Times New Roman" w:hAnsi="Times New Roman"/>
          <w:b/>
          <w:i/>
          <w:sz w:val="20"/>
          <w:szCs w:val="20"/>
        </w:rPr>
        <w:t>Васильева Н.В.</w:t>
      </w:r>
      <w:r w:rsidRPr="008118EE">
        <w:rPr>
          <w:rFonts w:ascii="Times New Roman" w:hAnsi="Times New Roman"/>
          <w:i/>
          <w:sz w:val="20"/>
          <w:szCs w:val="20"/>
        </w:rPr>
        <w:t xml:space="preserve"> –</w:t>
      </w:r>
      <w:r>
        <w:rPr>
          <w:rFonts w:ascii="Times New Roman" w:hAnsi="Times New Roman"/>
          <w:i/>
          <w:sz w:val="20"/>
          <w:szCs w:val="20"/>
        </w:rPr>
        <w:t xml:space="preserve"> кандидат </w:t>
      </w:r>
      <w:proofErr w:type="gramStart"/>
      <w:r>
        <w:rPr>
          <w:rFonts w:ascii="Times New Roman" w:hAnsi="Times New Roman"/>
          <w:i/>
          <w:sz w:val="20"/>
          <w:szCs w:val="20"/>
        </w:rPr>
        <w:t>технических</w:t>
      </w:r>
      <w:proofErr w:type="gramEnd"/>
      <w:r>
        <w:rPr>
          <w:rFonts w:ascii="Times New Roman" w:hAnsi="Times New Roman"/>
          <w:i/>
          <w:sz w:val="20"/>
          <w:szCs w:val="20"/>
        </w:rPr>
        <w:t xml:space="preserve"> </w:t>
      </w:r>
    </w:p>
    <w:p w:rsidR="008118EE" w:rsidRPr="008118EE" w:rsidRDefault="008118EE" w:rsidP="008118EE">
      <w:pPr>
        <w:widowControl w:val="0"/>
        <w:spacing w:after="0" w:line="240" w:lineRule="auto"/>
        <w:jc w:val="center"/>
        <w:rPr>
          <w:rFonts w:ascii="Times New Roman" w:hAnsi="Times New Roman"/>
          <w:i/>
          <w:sz w:val="20"/>
          <w:szCs w:val="20"/>
        </w:rPr>
      </w:pPr>
      <w:r>
        <w:rPr>
          <w:rFonts w:ascii="Times New Roman" w:hAnsi="Times New Roman"/>
          <w:i/>
          <w:sz w:val="20"/>
          <w:szCs w:val="20"/>
        </w:rPr>
        <w:t>наук,</w:t>
      </w:r>
      <w:r w:rsidRPr="008118EE">
        <w:rPr>
          <w:rFonts w:ascii="Times New Roman" w:hAnsi="Times New Roman"/>
          <w:i/>
          <w:sz w:val="20"/>
          <w:szCs w:val="20"/>
        </w:rPr>
        <w:t xml:space="preserve"> доцент</w:t>
      </w:r>
    </w:p>
    <w:p w:rsidR="008118EE" w:rsidRPr="008118EE" w:rsidRDefault="008118EE" w:rsidP="008118EE">
      <w:pPr>
        <w:widowControl w:val="0"/>
        <w:spacing w:after="0" w:line="240" w:lineRule="auto"/>
        <w:jc w:val="center"/>
        <w:rPr>
          <w:rFonts w:ascii="Times New Roman" w:hAnsi="Times New Roman"/>
          <w:sz w:val="20"/>
          <w:szCs w:val="20"/>
        </w:rPr>
      </w:pPr>
      <w:r w:rsidRPr="008118EE">
        <w:rPr>
          <w:rFonts w:ascii="Times New Roman" w:hAnsi="Times New Roman"/>
          <w:sz w:val="20"/>
          <w:szCs w:val="20"/>
        </w:rPr>
        <w:t>УО «Белорусская государственная сельскохозяйственная академия»,</w:t>
      </w:r>
    </w:p>
    <w:p w:rsidR="008118EE" w:rsidRPr="008118EE" w:rsidRDefault="008118EE" w:rsidP="008118EE">
      <w:pPr>
        <w:widowControl w:val="0"/>
        <w:spacing w:after="0" w:line="240" w:lineRule="auto"/>
        <w:jc w:val="center"/>
        <w:rPr>
          <w:rFonts w:ascii="Times New Roman" w:hAnsi="Times New Roman"/>
          <w:sz w:val="20"/>
          <w:szCs w:val="20"/>
        </w:rPr>
      </w:pPr>
      <w:r w:rsidRPr="008118EE">
        <w:rPr>
          <w:rFonts w:ascii="Times New Roman" w:hAnsi="Times New Roman"/>
          <w:sz w:val="20"/>
          <w:szCs w:val="20"/>
        </w:rPr>
        <w:t>Горки, Республика Беларусь</w:t>
      </w:r>
    </w:p>
    <w:p w:rsidR="008118EE" w:rsidRPr="008118EE" w:rsidRDefault="008118EE" w:rsidP="008118EE">
      <w:pPr>
        <w:widowControl w:val="0"/>
        <w:shd w:val="clear" w:color="auto" w:fill="FFFFFF"/>
        <w:spacing w:after="0" w:line="240" w:lineRule="auto"/>
        <w:jc w:val="both"/>
        <w:rPr>
          <w:rFonts w:ascii="Times New Roman" w:hAnsi="Times New Roman"/>
          <w:sz w:val="20"/>
          <w:szCs w:val="20"/>
        </w:rPr>
      </w:pPr>
    </w:p>
    <w:p w:rsidR="008118EE" w:rsidRPr="008118EE" w:rsidRDefault="008118EE" w:rsidP="008118EE">
      <w:pPr>
        <w:widowControl w:val="0"/>
        <w:shd w:val="clear" w:color="auto" w:fill="FFFFFF"/>
        <w:spacing w:after="0" w:line="240" w:lineRule="auto"/>
        <w:ind w:firstLine="284"/>
        <w:jc w:val="both"/>
        <w:rPr>
          <w:rFonts w:ascii="Times New Roman" w:hAnsi="Times New Roman"/>
          <w:sz w:val="20"/>
          <w:szCs w:val="20"/>
        </w:rPr>
      </w:pPr>
      <w:r w:rsidRPr="008118EE">
        <w:rPr>
          <w:rFonts w:ascii="Times New Roman" w:hAnsi="Times New Roman"/>
          <w:sz w:val="20"/>
          <w:szCs w:val="20"/>
        </w:rPr>
        <w:t xml:space="preserve">Биогенные грунты – современные </w:t>
      </w:r>
      <w:proofErr w:type="gramStart"/>
      <w:r w:rsidRPr="008118EE">
        <w:rPr>
          <w:rFonts w:ascii="Times New Roman" w:hAnsi="Times New Roman"/>
          <w:sz w:val="20"/>
          <w:szCs w:val="20"/>
        </w:rPr>
        <w:t>органо-минеральные</w:t>
      </w:r>
      <w:proofErr w:type="gramEnd"/>
      <w:r w:rsidRPr="008118EE">
        <w:rPr>
          <w:rFonts w:ascii="Times New Roman" w:hAnsi="Times New Roman"/>
          <w:sz w:val="20"/>
          <w:szCs w:val="20"/>
        </w:rPr>
        <w:t xml:space="preserve"> отложения осадочного происхождения с повышенным содержанием органическ</w:t>
      </w:r>
      <w:r w:rsidRPr="008118EE">
        <w:rPr>
          <w:rFonts w:ascii="Times New Roman" w:hAnsi="Times New Roman"/>
          <w:sz w:val="20"/>
          <w:szCs w:val="20"/>
        </w:rPr>
        <w:t>о</w:t>
      </w:r>
      <w:r w:rsidRPr="008118EE">
        <w:rPr>
          <w:rFonts w:ascii="Times New Roman" w:hAnsi="Times New Roman"/>
          <w:sz w:val="20"/>
          <w:szCs w:val="20"/>
        </w:rPr>
        <w:t>го вещества. В зависимости от условий формирования биогенные грунты в результате жизнедеятельности микроорганизмов содержат определенное количество разложившихся или не полностью разл</w:t>
      </w:r>
      <w:r w:rsidRPr="008118EE">
        <w:rPr>
          <w:rFonts w:ascii="Times New Roman" w:hAnsi="Times New Roman"/>
          <w:sz w:val="20"/>
          <w:szCs w:val="20"/>
        </w:rPr>
        <w:t>о</w:t>
      </w:r>
      <w:r w:rsidRPr="008118EE">
        <w:rPr>
          <w:rFonts w:ascii="Times New Roman" w:hAnsi="Times New Roman"/>
          <w:sz w:val="20"/>
          <w:szCs w:val="20"/>
        </w:rPr>
        <w:t xml:space="preserve">жившихся </w:t>
      </w:r>
      <w:proofErr w:type="gramStart"/>
      <w:r w:rsidRPr="008118EE">
        <w:rPr>
          <w:rFonts w:ascii="Times New Roman" w:hAnsi="Times New Roman"/>
          <w:sz w:val="20"/>
          <w:szCs w:val="20"/>
        </w:rPr>
        <w:t>остатков растительного и животного происхождения, что определяет специфику физико-механических свойств, отличающих их от минеральных грунтов сходного механического состава. К биоге</w:t>
      </w:r>
      <w:r w:rsidRPr="008118EE">
        <w:rPr>
          <w:rFonts w:ascii="Times New Roman" w:hAnsi="Times New Roman"/>
          <w:sz w:val="20"/>
          <w:szCs w:val="20"/>
        </w:rPr>
        <w:t>н</w:t>
      </w:r>
      <w:r w:rsidRPr="008118EE">
        <w:rPr>
          <w:rFonts w:ascii="Times New Roman" w:hAnsi="Times New Roman"/>
          <w:sz w:val="20"/>
          <w:szCs w:val="20"/>
        </w:rPr>
        <w:t>ным грунтам относятся: торф, сапропели, заторфованные грунты, ме</w:t>
      </w:r>
      <w:r w:rsidRPr="008118EE">
        <w:rPr>
          <w:rFonts w:ascii="Times New Roman" w:hAnsi="Times New Roman"/>
          <w:sz w:val="20"/>
          <w:szCs w:val="20"/>
        </w:rPr>
        <w:t>р</w:t>
      </w:r>
      <w:r w:rsidRPr="008118EE">
        <w:rPr>
          <w:rFonts w:ascii="Times New Roman" w:hAnsi="Times New Roman"/>
          <w:sz w:val="20"/>
          <w:szCs w:val="20"/>
        </w:rPr>
        <w:t>гели болотные. Отдельные виды биогенных грунтов отличаются ме</w:t>
      </w:r>
      <w:r w:rsidRPr="008118EE">
        <w:rPr>
          <w:rFonts w:ascii="Times New Roman" w:hAnsi="Times New Roman"/>
          <w:sz w:val="20"/>
          <w:szCs w:val="20"/>
        </w:rPr>
        <w:t>ж</w:t>
      </w:r>
      <w:r w:rsidRPr="008118EE">
        <w:rPr>
          <w:rFonts w:ascii="Times New Roman" w:hAnsi="Times New Roman"/>
          <w:sz w:val="20"/>
          <w:szCs w:val="20"/>
        </w:rPr>
        <w:t>ду собой в значительной степени по генетическим признакам, а всле</w:t>
      </w:r>
      <w:r w:rsidRPr="008118EE">
        <w:rPr>
          <w:rFonts w:ascii="Times New Roman" w:hAnsi="Times New Roman"/>
          <w:sz w:val="20"/>
          <w:szCs w:val="20"/>
        </w:rPr>
        <w:t>д</w:t>
      </w:r>
      <w:r w:rsidRPr="008118EE">
        <w:rPr>
          <w:rFonts w:ascii="Times New Roman" w:hAnsi="Times New Roman"/>
          <w:sz w:val="20"/>
          <w:szCs w:val="20"/>
        </w:rPr>
        <w:t>ствие этого и свойства их изменяются в широких пределах.</w:t>
      </w:r>
    </w:p>
    <w:p w:rsidR="008118EE" w:rsidRPr="008118EE" w:rsidRDefault="008118EE" w:rsidP="008118EE">
      <w:pPr>
        <w:widowControl w:val="0"/>
        <w:shd w:val="clear" w:color="auto" w:fill="FFFFFF"/>
        <w:spacing w:after="0" w:line="240" w:lineRule="auto"/>
        <w:ind w:firstLine="284"/>
        <w:jc w:val="both"/>
        <w:rPr>
          <w:rFonts w:ascii="Times New Roman" w:hAnsi="Times New Roman"/>
          <w:sz w:val="20"/>
          <w:szCs w:val="20"/>
        </w:rPr>
      </w:pPr>
      <w:r w:rsidRPr="008118EE">
        <w:rPr>
          <w:rFonts w:ascii="Times New Roman" w:hAnsi="Times New Roman"/>
          <w:sz w:val="20"/>
          <w:szCs w:val="20"/>
        </w:rPr>
        <w:t>Биогенные грунты характеризуются высокой влажностью, бол</w:t>
      </w:r>
      <w:r w:rsidRPr="008118EE">
        <w:rPr>
          <w:rFonts w:ascii="Times New Roman" w:hAnsi="Times New Roman"/>
          <w:sz w:val="20"/>
          <w:szCs w:val="20"/>
        </w:rPr>
        <w:t>ь</w:t>
      </w:r>
      <w:r w:rsidRPr="008118EE">
        <w:rPr>
          <w:rFonts w:ascii="Times New Roman" w:hAnsi="Times New Roman"/>
          <w:sz w:val="20"/>
          <w:szCs w:val="20"/>
        </w:rPr>
        <w:t>шим содержанием органического вещества и, как следствие этого, м</w:t>
      </w:r>
      <w:r w:rsidRPr="008118EE">
        <w:rPr>
          <w:rFonts w:ascii="Times New Roman" w:hAnsi="Times New Roman"/>
          <w:sz w:val="20"/>
          <w:szCs w:val="20"/>
        </w:rPr>
        <w:t>а</w:t>
      </w:r>
      <w:r w:rsidRPr="008118EE">
        <w:rPr>
          <w:rFonts w:ascii="Times New Roman" w:hAnsi="Times New Roman"/>
          <w:sz w:val="20"/>
          <w:szCs w:val="20"/>
        </w:rPr>
        <w:t xml:space="preserve">лой прочностью и сильной сжимаемостью. </w:t>
      </w:r>
      <w:proofErr w:type="gramEnd"/>
      <w:r w:rsidRPr="008118EE">
        <w:rPr>
          <w:rFonts w:ascii="Times New Roman" w:hAnsi="Times New Roman"/>
          <w:sz w:val="20"/>
          <w:szCs w:val="20"/>
        </w:rPr>
        <w:t>Для достоверной оценки компрессионных свойств биогенных грунтов для линейных сооруж</w:t>
      </w:r>
      <w:r w:rsidRPr="008118EE">
        <w:rPr>
          <w:rFonts w:ascii="Times New Roman" w:hAnsi="Times New Roman"/>
          <w:sz w:val="20"/>
          <w:szCs w:val="20"/>
        </w:rPr>
        <w:t>е</w:t>
      </w:r>
      <w:r w:rsidRPr="008118EE">
        <w:rPr>
          <w:rFonts w:ascii="Times New Roman" w:hAnsi="Times New Roman"/>
          <w:sz w:val="20"/>
          <w:szCs w:val="20"/>
        </w:rPr>
        <w:t>ний (плотин, дамб обвалования, дорог) с учетом пестроты свойств этих грунтов требуется выполнить большое количество определений ко</w:t>
      </w:r>
      <w:r w:rsidRPr="008118EE">
        <w:rPr>
          <w:rFonts w:ascii="Times New Roman" w:hAnsi="Times New Roman"/>
          <w:sz w:val="20"/>
          <w:szCs w:val="20"/>
        </w:rPr>
        <w:t>м</w:t>
      </w:r>
      <w:r w:rsidRPr="008118EE">
        <w:rPr>
          <w:rFonts w:ascii="Times New Roman" w:hAnsi="Times New Roman"/>
          <w:sz w:val="20"/>
          <w:szCs w:val="20"/>
        </w:rPr>
        <w:t>прессионных свойств в лабораторных условиях.</w:t>
      </w:r>
    </w:p>
    <w:p w:rsidR="008118EE" w:rsidRPr="008118EE" w:rsidRDefault="008118EE" w:rsidP="008118EE">
      <w:pPr>
        <w:widowControl w:val="0"/>
        <w:shd w:val="clear" w:color="auto" w:fill="FFFFFF"/>
        <w:spacing w:after="0" w:line="240" w:lineRule="auto"/>
        <w:ind w:firstLine="284"/>
        <w:jc w:val="both"/>
        <w:rPr>
          <w:rFonts w:ascii="Times New Roman" w:hAnsi="Times New Roman"/>
          <w:sz w:val="20"/>
          <w:szCs w:val="20"/>
        </w:rPr>
      </w:pPr>
      <w:r>
        <w:rPr>
          <w:rFonts w:ascii="Times New Roman" w:hAnsi="Times New Roman"/>
          <w:sz w:val="20"/>
          <w:szCs w:val="20"/>
        </w:rPr>
        <w:t>С</w:t>
      </w:r>
      <w:r w:rsidRPr="008118EE">
        <w:rPr>
          <w:rFonts w:ascii="Times New Roman" w:hAnsi="Times New Roman"/>
          <w:sz w:val="20"/>
          <w:szCs w:val="20"/>
        </w:rPr>
        <w:t>тановление зависимости между давлением и коэффициентом п</w:t>
      </w:r>
      <w:r w:rsidRPr="008118EE">
        <w:rPr>
          <w:rFonts w:ascii="Times New Roman" w:hAnsi="Times New Roman"/>
          <w:sz w:val="20"/>
          <w:szCs w:val="20"/>
        </w:rPr>
        <w:t>о</w:t>
      </w:r>
      <w:r w:rsidRPr="008118EE">
        <w:rPr>
          <w:rFonts w:ascii="Times New Roman" w:hAnsi="Times New Roman"/>
          <w:sz w:val="20"/>
          <w:szCs w:val="20"/>
        </w:rPr>
        <w:t>ристости грунтов имеет существенное значение в практике расчетов, так ка</w:t>
      </w:r>
      <w:r>
        <w:rPr>
          <w:rFonts w:ascii="Times New Roman" w:hAnsi="Times New Roman"/>
          <w:sz w:val="20"/>
          <w:szCs w:val="20"/>
        </w:rPr>
        <w:t>к деформа</w:t>
      </w:r>
      <w:r w:rsidRPr="008118EE">
        <w:rPr>
          <w:rFonts w:ascii="Times New Roman" w:hAnsi="Times New Roman"/>
          <w:sz w:val="20"/>
          <w:szCs w:val="20"/>
        </w:rPr>
        <w:t>ция уплотнения, обусловленная изменением порист</w:t>
      </w:r>
      <w:r w:rsidRPr="008118EE">
        <w:rPr>
          <w:rFonts w:ascii="Times New Roman" w:hAnsi="Times New Roman"/>
          <w:sz w:val="20"/>
          <w:szCs w:val="20"/>
        </w:rPr>
        <w:t>о</w:t>
      </w:r>
      <w:r w:rsidRPr="008118EE">
        <w:rPr>
          <w:rFonts w:ascii="Times New Roman" w:hAnsi="Times New Roman"/>
          <w:sz w:val="20"/>
          <w:szCs w:val="20"/>
        </w:rPr>
        <w:lastRenderedPageBreak/>
        <w:t>сти для биогенных грунтов, является основным видом деформации, определяющей осадку сооружения. Экспериментальное изучение пр</w:t>
      </w:r>
      <w:r w:rsidRPr="008118EE">
        <w:rPr>
          <w:rFonts w:ascii="Times New Roman" w:hAnsi="Times New Roman"/>
          <w:sz w:val="20"/>
          <w:szCs w:val="20"/>
        </w:rPr>
        <w:t>о</w:t>
      </w:r>
      <w:r w:rsidRPr="008118EE">
        <w:rPr>
          <w:rFonts w:ascii="Times New Roman" w:hAnsi="Times New Roman"/>
          <w:sz w:val="20"/>
          <w:szCs w:val="20"/>
        </w:rPr>
        <w:t>цесса уплотнения биогенных грунтов (торфа, сапропеля, ила) провод</w:t>
      </w:r>
      <w:r w:rsidRPr="008118EE">
        <w:rPr>
          <w:rFonts w:ascii="Times New Roman" w:hAnsi="Times New Roman"/>
          <w:sz w:val="20"/>
          <w:szCs w:val="20"/>
        </w:rPr>
        <w:t>и</w:t>
      </w:r>
      <w:r w:rsidRPr="008118EE">
        <w:rPr>
          <w:rFonts w:ascii="Times New Roman" w:hAnsi="Times New Roman"/>
          <w:sz w:val="20"/>
          <w:szCs w:val="20"/>
        </w:rPr>
        <w:t>лось в стандартных компрессионных приборах обычного типа с гил</w:t>
      </w:r>
      <w:r w:rsidRPr="008118EE">
        <w:rPr>
          <w:rFonts w:ascii="Times New Roman" w:hAnsi="Times New Roman"/>
          <w:sz w:val="20"/>
          <w:szCs w:val="20"/>
        </w:rPr>
        <w:t>ь</w:t>
      </w:r>
      <w:r w:rsidRPr="008118EE">
        <w:rPr>
          <w:rFonts w:ascii="Times New Roman" w:hAnsi="Times New Roman"/>
          <w:sz w:val="20"/>
          <w:szCs w:val="20"/>
        </w:rPr>
        <w:t xml:space="preserve">зой </w:t>
      </w:r>
      <w:r w:rsidRPr="008118EE">
        <w:rPr>
          <w:rFonts w:ascii="Times New Roman" w:hAnsi="Times New Roman"/>
          <w:sz w:val="20"/>
          <w:szCs w:val="20"/>
          <w:lang w:val="en-US"/>
        </w:rPr>
        <w:t>d</w:t>
      </w:r>
      <w:r w:rsidRPr="008118EE">
        <w:rPr>
          <w:rFonts w:ascii="Times New Roman" w:hAnsi="Times New Roman"/>
          <w:sz w:val="20"/>
          <w:szCs w:val="20"/>
        </w:rPr>
        <w:t xml:space="preserve"> = 50,5 мм и высотой 20 мм. Компрессионные испытания пров</w:t>
      </w:r>
      <w:r w:rsidRPr="008118EE">
        <w:rPr>
          <w:rFonts w:ascii="Times New Roman" w:hAnsi="Times New Roman"/>
          <w:sz w:val="20"/>
          <w:szCs w:val="20"/>
        </w:rPr>
        <w:t>о</w:t>
      </w:r>
      <w:r w:rsidRPr="008118EE">
        <w:rPr>
          <w:rFonts w:ascii="Times New Roman" w:hAnsi="Times New Roman"/>
          <w:sz w:val="20"/>
          <w:szCs w:val="20"/>
        </w:rPr>
        <w:t>дились при последовательно нарастающих нагрузках: 0,005; 0,01; 0,025; 0,05; 0,1; 0,2; 0,5 МПа.</w:t>
      </w:r>
    </w:p>
    <w:p w:rsidR="008118EE" w:rsidRPr="008118EE" w:rsidRDefault="008118EE" w:rsidP="008118EE">
      <w:pPr>
        <w:widowControl w:val="0"/>
        <w:shd w:val="clear" w:color="auto" w:fill="FFFFFF"/>
        <w:spacing w:after="0" w:line="240" w:lineRule="auto"/>
        <w:ind w:firstLine="284"/>
        <w:jc w:val="both"/>
        <w:rPr>
          <w:rFonts w:ascii="Times New Roman" w:hAnsi="Times New Roman"/>
          <w:sz w:val="20"/>
          <w:szCs w:val="20"/>
        </w:rPr>
      </w:pPr>
      <w:r w:rsidRPr="008118EE">
        <w:rPr>
          <w:rFonts w:ascii="Times New Roman" w:hAnsi="Times New Roman"/>
          <w:sz w:val="20"/>
          <w:szCs w:val="20"/>
        </w:rPr>
        <w:t>У биогенных грунтов (торфа) низкой степени разложения на ко</w:t>
      </w:r>
      <w:r w:rsidRPr="008118EE">
        <w:rPr>
          <w:rFonts w:ascii="Times New Roman" w:hAnsi="Times New Roman"/>
          <w:sz w:val="20"/>
          <w:szCs w:val="20"/>
        </w:rPr>
        <w:t>м</w:t>
      </w:r>
      <w:r w:rsidRPr="008118EE">
        <w:rPr>
          <w:rFonts w:ascii="Times New Roman" w:hAnsi="Times New Roman"/>
          <w:sz w:val="20"/>
          <w:szCs w:val="20"/>
        </w:rPr>
        <w:t>прессионной кривой можно выделить три стадии процесса уплотн</w:t>
      </w:r>
      <w:r w:rsidRPr="008118EE">
        <w:rPr>
          <w:rFonts w:ascii="Times New Roman" w:hAnsi="Times New Roman"/>
          <w:sz w:val="20"/>
          <w:szCs w:val="20"/>
        </w:rPr>
        <w:t>е</w:t>
      </w:r>
      <w:r w:rsidRPr="008118EE">
        <w:rPr>
          <w:rFonts w:ascii="Times New Roman" w:hAnsi="Times New Roman"/>
          <w:sz w:val="20"/>
          <w:szCs w:val="20"/>
        </w:rPr>
        <w:t xml:space="preserve">ния. Приложение внимательно небольших нагрузок на первом этапе вызывает резкое уменьшение коэффициента пористости. Сжатие торфа в этом случае связано со значительным уменьшением размеров пор. В дальнейшем интенсивность уплотнение торфа снижается. Уменьшение размеров пор на этом этапе сжатия систем </w:t>
      </w:r>
      <w:r w:rsidRPr="008118EE">
        <w:rPr>
          <w:rFonts w:ascii="Times New Roman" w:hAnsi="Times New Roman"/>
          <w:spacing w:val="-1"/>
          <w:sz w:val="20"/>
          <w:szCs w:val="20"/>
        </w:rPr>
        <w:t xml:space="preserve">уже не такое резкое, как на первом. Снижение интенсивности уплотнения в </w:t>
      </w:r>
      <w:r w:rsidRPr="008118EE">
        <w:rPr>
          <w:rFonts w:ascii="Times New Roman" w:hAnsi="Times New Roman"/>
          <w:sz w:val="20"/>
          <w:szCs w:val="20"/>
        </w:rPr>
        <w:t>этом случае связано как с возрастающим сопротивлением деформированию каркаса стру</w:t>
      </w:r>
      <w:r w:rsidRPr="008118EE">
        <w:rPr>
          <w:rFonts w:ascii="Times New Roman" w:hAnsi="Times New Roman"/>
          <w:sz w:val="20"/>
          <w:szCs w:val="20"/>
        </w:rPr>
        <w:t>к</w:t>
      </w:r>
      <w:r w:rsidRPr="008118EE">
        <w:rPr>
          <w:rFonts w:ascii="Times New Roman" w:hAnsi="Times New Roman"/>
          <w:sz w:val="20"/>
          <w:szCs w:val="20"/>
        </w:rPr>
        <w:t>тур твердого вещества, так и с некоторым сопротивлением передвиж</w:t>
      </w:r>
      <w:r w:rsidRPr="008118EE">
        <w:rPr>
          <w:rFonts w:ascii="Times New Roman" w:hAnsi="Times New Roman"/>
          <w:sz w:val="20"/>
          <w:szCs w:val="20"/>
        </w:rPr>
        <w:t>е</w:t>
      </w:r>
      <w:r w:rsidRPr="008118EE">
        <w:rPr>
          <w:rFonts w:ascii="Times New Roman" w:hAnsi="Times New Roman"/>
          <w:sz w:val="20"/>
          <w:szCs w:val="20"/>
        </w:rPr>
        <w:t xml:space="preserve">нию жидкости в пористой среде из-за уменьшения водопроницаемости </w:t>
      </w:r>
      <w:r w:rsidRPr="008118EE">
        <w:rPr>
          <w:rFonts w:ascii="Times New Roman" w:hAnsi="Times New Roman"/>
          <w:spacing w:val="-1"/>
          <w:sz w:val="20"/>
          <w:szCs w:val="20"/>
        </w:rPr>
        <w:t>генного грунта. На заключительной стадии уплотнения размеры вод</w:t>
      </w:r>
      <w:r w:rsidRPr="008118EE">
        <w:rPr>
          <w:rFonts w:ascii="Times New Roman" w:hAnsi="Times New Roman"/>
          <w:spacing w:val="-1"/>
          <w:sz w:val="20"/>
          <w:szCs w:val="20"/>
        </w:rPr>
        <w:t>о</w:t>
      </w:r>
      <w:r w:rsidRPr="008118EE">
        <w:rPr>
          <w:rFonts w:ascii="Times New Roman" w:hAnsi="Times New Roman"/>
          <w:spacing w:val="-1"/>
          <w:sz w:val="20"/>
          <w:szCs w:val="20"/>
        </w:rPr>
        <w:t>провод</w:t>
      </w:r>
      <w:r w:rsidRPr="008118EE">
        <w:rPr>
          <w:rFonts w:ascii="Times New Roman" w:hAnsi="Times New Roman"/>
          <w:sz w:val="20"/>
          <w:szCs w:val="20"/>
        </w:rPr>
        <w:t>ящих каналов снижаются до таких размеров, что отжатие воды из биогенного грунта становится затруднительным, а при довольно значительных нагрузках почти прекращается. Эта фаза уплотнения характеризуется дальнейшим разрушением элементов структур би</w:t>
      </w:r>
      <w:r w:rsidRPr="008118EE">
        <w:rPr>
          <w:rFonts w:ascii="Times New Roman" w:hAnsi="Times New Roman"/>
          <w:sz w:val="20"/>
          <w:szCs w:val="20"/>
        </w:rPr>
        <w:t>о</w:t>
      </w:r>
      <w:r w:rsidRPr="008118EE">
        <w:rPr>
          <w:rFonts w:ascii="Times New Roman" w:hAnsi="Times New Roman"/>
          <w:sz w:val="20"/>
          <w:szCs w:val="20"/>
        </w:rPr>
        <w:t>генного грунта. Сжимаемость одного и того же биогенного грунта м</w:t>
      </w:r>
      <w:r w:rsidRPr="008118EE">
        <w:rPr>
          <w:rFonts w:ascii="Times New Roman" w:hAnsi="Times New Roman"/>
          <w:sz w:val="20"/>
          <w:szCs w:val="20"/>
        </w:rPr>
        <w:t>о</w:t>
      </w:r>
      <w:r w:rsidRPr="008118EE">
        <w:rPr>
          <w:rFonts w:ascii="Times New Roman" w:hAnsi="Times New Roman"/>
          <w:sz w:val="20"/>
          <w:szCs w:val="20"/>
        </w:rPr>
        <w:t>жет резко различаться в зависимости от степени нарушенности его структуры. При равной начальной пористости и влажности и одинак</w:t>
      </w:r>
      <w:r w:rsidRPr="008118EE">
        <w:rPr>
          <w:rFonts w:ascii="Times New Roman" w:hAnsi="Times New Roman"/>
          <w:sz w:val="20"/>
          <w:szCs w:val="20"/>
        </w:rPr>
        <w:t>о</w:t>
      </w:r>
      <w:r w:rsidRPr="008118EE">
        <w:rPr>
          <w:rFonts w:ascii="Times New Roman" w:hAnsi="Times New Roman"/>
          <w:sz w:val="20"/>
          <w:szCs w:val="20"/>
        </w:rPr>
        <w:t>вом составе воды образцы с нарушенной</w:t>
      </w:r>
      <w:r w:rsidRPr="008118EE">
        <w:rPr>
          <w:rFonts w:ascii="Times New Roman" w:hAnsi="Times New Roman"/>
          <w:i/>
          <w:iCs/>
          <w:sz w:val="20"/>
          <w:szCs w:val="20"/>
        </w:rPr>
        <w:t xml:space="preserve"> </w:t>
      </w:r>
      <w:r w:rsidRPr="008118EE">
        <w:rPr>
          <w:rFonts w:ascii="Times New Roman" w:hAnsi="Times New Roman"/>
          <w:sz w:val="20"/>
          <w:szCs w:val="20"/>
        </w:rPr>
        <w:t>структурой сжимаются больше. Как показывают опыты, увеличение степени и скорости н</w:t>
      </w:r>
      <w:r w:rsidRPr="008118EE">
        <w:rPr>
          <w:rFonts w:ascii="Times New Roman" w:hAnsi="Times New Roman"/>
          <w:sz w:val="20"/>
          <w:szCs w:val="20"/>
        </w:rPr>
        <w:t>а</w:t>
      </w:r>
      <w:r w:rsidRPr="008118EE">
        <w:rPr>
          <w:rFonts w:ascii="Times New Roman" w:hAnsi="Times New Roman"/>
          <w:sz w:val="20"/>
          <w:szCs w:val="20"/>
        </w:rPr>
        <w:t>растания нагрузки увеличивают сжатие торфа.</w:t>
      </w:r>
    </w:p>
    <w:p w:rsidR="008118EE" w:rsidRPr="008118EE" w:rsidRDefault="008118EE" w:rsidP="008118EE">
      <w:pPr>
        <w:widowControl w:val="0"/>
        <w:shd w:val="clear" w:color="auto" w:fill="FFFFFF"/>
        <w:spacing w:after="0" w:line="240" w:lineRule="auto"/>
        <w:ind w:firstLine="284"/>
        <w:jc w:val="both"/>
        <w:rPr>
          <w:rFonts w:ascii="Times New Roman" w:hAnsi="Times New Roman"/>
          <w:sz w:val="20"/>
          <w:szCs w:val="20"/>
        </w:rPr>
      </w:pPr>
      <w:r w:rsidRPr="008118EE">
        <w:rPr>
          <w:rFonts w:ascii="Times New Roman" w:hAnsi="Times New Roman"/>
          <w:sz w:val="20"/>
          <w:szCs w:val="20"/>
        </w:rPr>
        <w:t>Скорость сжатия торфа зависит от его влажности. При полном н</w:t>
      </w:r>
      <w:r w:rsidRPr="008118EE">
        <w:rPr>
          <w:rFonts w:ascii="Times New Roman" w:hAnsi="Times New Roman"/>
          <w:sz w:val="20"/>
          <w:szCs w:val="20"/>
        </w:rPr>
        <w:t>а</w:t>
      </w:r>
      <w:r w:rsidRPr="008118EE">
        <w:rPr>
          <w:rFonts w:ascii="Times New Roman" w:hAnsi="Times New Roman"/>
          <w:sz w:val="20"/>
          <w:szCs w:val="20"/>
        </w:rPr>
        <w:t>сыщении образца водой скорость сжатия до известной степени опр</w:t>
      </w:r>
      <w:r w:rsidRPr="008118EE">
        <w:rPr>
          <w:rFonts w:ascii="Times New Roman" w:hAnsi="Times New Roman"/>
          <w:sz w:val="20"/>
          <w:szCs w:val="20"/>
        </w:rPr>
        <w:t>е</w:t>
      </w:r>
      <w:r w:rsidRPr="008118EE">
        <w:rPr>
          <w:rFonts w:ascii="Times New Roman" w:hAnsi="Times New Roman"/>
          <w:sz w:val="20"/>
          <w:szCs w:val="20"/>
        </w:rPr>
        <w:t>деляется водопроницаемостью биогенного грунта. При малых знач</w:t>
      </w:r>
      <w:r w:rsidRPr="008118EE">
        <w:rPr>
          <w:rFonts w:ascii="Times New Roman" w:hAnsi="Times New Roman"/>
          <w:sz w:val="20"/>
          <w:szCs w:val="20"/>
        </w:rPr>
        <w:t>е</w:t>
      </w:r>
      <w:r w:rsidRPr="008118EE">
        <w:rPr>
          <w:rFonts w:ascii="Times New Roman" w:hAnsi="Times New Roman"/>
          <w:sz w:val="20"/>
          <w:szCs w:val="20"/>
        </w:rPr>
        <w:t>ниях коэффициента фильтрации и большой толщине сжимаемого слоя процесс уплотнения может длиться многие годы. Компрессионное у</w:t>
      </w:r>
      <w:r w:rsidRPr="008118EE">
        <w:rPr>
          <w:rFonts w:ascii="Times New Roman" w:hAnsi="Times New Roman"/>
          <w:sz w:val="20"/>
          <w:szCs w:val="20"/>
        </w:rPr>
        <w:t>п</w:t>
      </w:r>
      <w:r w:rsidRPr="008118EE">
        <w:rPr>
          <w:rFonts w:ascii="Times New Roman" w:hAnsi="Times New Roman"/>
          <w:sz w:val="20"/>
          <w:szCs w:val="20"/>
        </w:rPr>
        <w:t>лотнение биогенного грунта протекает в две фазы. Деформация первой фазы, называемой фазой уплотнения (консолидации), соответствует фильтрационному оттоку воды: она протекает быстро и составляет 80 - 95% от общей деформации. Во второй фазе деформации, обусловле</w:t>
      </w:r>
      <w:r w:rsidRPr="008118EE">
        <w:rPr>
          <w:rFonts w:ascii="Times New Roman" w:hAnsi="Times New Roman"/>
          <w:sz w:val="20"/>
          <w:szCs w:val="20"/>
        </w:rPr>
        <w:t>н</w:t>
      </w:r>
      <w:r w:rsidRPr="008118EE">
        <w:rPr>
          <w:rFonts w:ascii="Times New Roman" w:hAnsi="Times New Roman"/>
          <w:sz w:val="20"/>
          <w:szCs w:val="20"/>
        </w:rPr>
        <w:t xml:space="preserve">ные ползучестью скелета биогенного грунта (вязким перемещением </w:t>
      </w:r>
      <w:r w:rsidRPr="008118EE">
        <w:rPr>
          <w:rFonts w:ascii="Times New Roman" w:hAnsi="Times New Roman"/>
          <w:sz w:val="20"/>
          <w:szCs w:val="20"/>
        </w:rPr>
        <w:lastRenderedPageBreak/>
        <w:t>его структурных элементов), происходят медленно. В процессе упло</w:t>
      </w:r>
      <w:r w:rsidRPr="008118EE">
        <w:rPr>
          <w:rFonts w:ascii="Times New Roman" w:hAnsi="Times New Roman"/>
          <w:sz w:val="20"/>
          <w:szCs w:val="20"/>
        </w:rPr>
        <w:t>т</w:t>
      </w:r>
      <w:r w:rsidRPr="008118EE">
        <w:rPr>
          <w:rFonts w:ascii="Times New Roman" w:hAnsi="Times New Roman"/>
          <w:sz w:val="20"/>
          <w:szCs w:val="20"/>
        </w:rPr>
        <w:t>нения обе эти фазы выделяются нечетко. Разрушение структуры би</w:t>
      </w:r>
      <w:r w:rsidRPr="008118EE">
        <w:rPr>
          <w:rFonts w:ascii="Times New Roman" w:hAnsi="Times New Roman"/>
          <w:sz w:val="20"/>
          <w:szCs w:val="20"/>
        </w:rPr>
        <w:t>о</w:t>
      </w:r>
      <w:r w:rsidRPr="008118EE">
        <w:rPr>
          <w:rFonts w:ascii="Times New Roman" w:hAnsi="Times New Roman"/>
          <w:spacing w:val="-1"/>
          <w:sz w:val="20"/>
          <w:szCs w:val="20"/>
        </w:rPr>
        <w:t xml:space="preserve">генных грунтов происходит при относительной деформации, равной 45 - 55%. </w:t>
      </w:r>
      <w:r w:rsidRPr="008118EE">
        <w:rPr>
          <w:rFonts w:ascii="Times New Roman" w:hAnsi="Times New Roman"/>
          <w:sz w:val="20"/>
          <w:szCs w:val="20"/>
        </w:rPr>
        <w:t xml:space="preserve">Сжимаемость сапропелей весьма значительна. При нагрузке </w:t>
      </w:r>
      <w:proofErr w:type="gramStart"/>
      <w:r w:rsidRPr="008118EE">
        <w:rPr>
          <w:rFonts w:ascii="Times New Roman" w:hAnsi="Times New Roman"/>
          <w:sz w:val="20"/>
          <w:szCs w:val="20"/>
        </w:rPr>
        <w:t>Р</w:t>
      </w:r>
      <w:proofErr w:type="gramEnd"/>
      <w:r w:rsidRPr="008118EE">
        <w:rPr>
          <w:rFonts w:ascii="Times New Roman" w:hAnsi="Times New Roman"/>
          <w:sz w:val="20"/>
          <w:szCs w:val="20"/>
        </w:rPr>
        <w:t> = 0,3 МПа влажность сапропелей уменьшается от 7</w:t>
      </w:r>
      <w:r w:rsidR="0075326C">
        <w:rPr>
          <w:rFonts w:ascii="Times New Roman" w:hAnsi="Times New Roman"/>
          <w:sz w:val="20"/>
          <w:szCs w:val="20"/>
        </w:rPr>
        <w:t>05 – 1787% до 119 –</w:t>
      </w:r>
      <w:r w:rsidRPr="008118EE">
        <w:rPr>
          <w:rFonts w:ascii="Times New Roman" w:hAnsi="Times New Roman"/>
          <w:sz w:val="20"/>
          <w:szCs w:val="20"/>
        </w:rPr>
        <w:t> 213%, а средняя плот</w:t>
      </w:r>
      <w:r w:rsidR="0075326C">
        <w:rPr>
          <w:rFonts w:ascii="Times New Roman" w:hAnsi="Times New Roman"/>
          <w:sz w:val="20"/>
          <w:szCs w:val="20"/>
        </w:rPr>
        <w:t>ность скелета возрастает в 2,9 –</w:t>
      </w:r>
      <w:r w:rsidRPr="008118EE">
        <w:rPr>
          <w:rFonts w:ascii="Times New Roman" w:hAnsi="Times New Roman"/>
          <w:sz w:val="20"/>
          <w:szCs w:val="20"/>
        </w:rPr>
        <w:t xml:space="preserve"> 6,8 раза. Наибольшее сжатие происходит на первых ступенях нагрузок. Конс</w:t>
      </w:r>
      <w:r w:rsidRPr="008118EE">
        <w:rPr>
          <w:rFonts w:ascii="Times New Roman" w:hAnsi="Times New Roman"/>
          <w:sz w:val="20"/>
          <w:szCs w:val="20"/>
        </w:rPr>
        <w:t>о</w:t>
      </w:r>
      <w:r w:rsidRPr="008118EE">
        <w:rPr>
          <w:rFonts w:ascii="Times New Roman" w:hAnsi="Times New Roman"/>
          <w:sz w:val="20"/>
          <w:szCs w:val="20"/>
        </w:rPr>
        <w:t>лида</w:t>
      </w:r>
      <w:r w:rsidR="0075326C">
        <w:rPr>
          <w:rFonts w:ascii="Times New Roman" w:hAnsi="Times New Roman"/>
          <w:sz w:val="20"/>
          <w:szCs w:val="20"/>
        </w:rPr>
        <w:t>ция грунта, соответствующая 70 –</w:t>
      </w:r>
      <w:r w:rsidRPr="008118EE">
        <w:rPr>
          <w:rFonts w:ascii="Times New Roman" w:hAnsi="Times New Roman"/>
          <w:sz w:val="20"/>
          <w:szCs w:val="20"/>
        </w:rPr>
        <w:t xml:space="preserve"> 90% от полной осадки, отмеч</w:t>
      </w:r>
      <w:r w:rsidRPr="008118EE">
        <w:rPr>
          <w:rFonts w:ascii="Times New Roman" w:hAnsi="Times New Roman"/>
          <w:sz w:val="20"/>
          <w:szCs w:val="20"/>
        </w:rPr>
        <w:t>а</w:t>
      </w:r>
      <w:r w:rsidR="0075326C">
        <w:rPr>
          <w:rFonts w:ascii="Times New Roman" w:hAnsi="Times New Roman"/>
          <w:sz w:val="20"/>
          <w:szCs w:val="20"/>
        </w:rPr>
        <w:t xml:space="preserve">ется через 20 – </w:t>
      </w:r>
      <w:r w:rsidRPr="008118EE">
        <w:rPr>
          <w:rFonts w:ascii="Times New Roman" w:hAnsi="Times New Roman"/>
          <w:sz w:val="20"/>
          <w:szCs w:val="20"/>
        </w:rPr>
        <w:t>30 часов после приложения нагрузки.</w:t>
      </w:r>
    </w:p>
    <w:p w:rsidR="008118EE" w:rsidRPr="008118EE" w:rsidRDefault="008118EE" w:rsidP="008118EE">
      <w:pPr>
        <w:widowControl w:val="0"/>
        <w:shd w:val="clear" w:color="auto" w:fill="FFFFFF"/>
        <w:spacing w:after="0" w:line="240" w:lineRule="auto"/>
        <w:ind w:firstLine="284"/>
        <w:jc w:val="both"/>
        <w:rPr>
          <w:rFonts w:ascii="Times New Roman" w:hAnsi="Times New Roman"/>
          <w:sz w:val="20"/>
          <w:szCs w:val="20"/>
        </w:rPr>
      </w:pPr>
      <w:r w:rsidRPr="008118EE">
        <w:rPr>
          <w:rFonts w:ascii="Times New Roman" w:hAnsi="Times New Roman"/>
          <w:sz w:val="20"/>
          <w:szCs w:val="20"/>
        </w:rPr>
        <w:t>Илы представляют собой слабые водонасыщенные и сильносж</w:t>
      </w:r>
      <w:r w:rsidRPr="008118EE">
        <w:rPr>
          <w:rFonts w:ascii="Times New Roman" w:hAnsi="Times New Roman"/>
          <w:sz w:val="20"/>
          <w:szCs w:val="20"/>
        </w:rPr>
        <w:t>и</w:t>
      </w:r>
      <w:r w:rsidRPr="008118EE">
        <w:rPr>
          <w:rFonts w:ascii="Times New Roman" w:hAnsi="Times New Roman"/>
          <w:sz w:val="20"/>
          <w:szCs w:val="20"/>
        </w:rPr>
        <w:t>маемые грунты. Интенсивное сжатие их начинаетс</w:t>
      </w:r>
      <w:r w:rsidR="0075326C">
        <w:rPr>
          <w:rFonts w:ascii="Times New Roman" w:hAnsi="Times New Roman"/>
          <w:sz w:val="20"/>
          <w:szCs w:val="20"/>
        </w:rPr>
        <w:t xml:space="preserve">я уже при нагрузках  </w:t>
      </w:r>
      <w:proofErr w:type="gramStart"/>
      <w:r w:rsidR="0075326C">
        <w:rPr>
          <w:rFonts w:ascii="Times New Roman" w:hAnsi="Times New Roman"/>
          <w:sz w:val="20"/>
          <w:szCs w:val="20"/>
        </w:rPr>
        <w:t>Р</w:t>
      </w:r>
      <w:proofErr w:type="gramEnd"/>
      <w:r w:rsidR="0075326C">
        <w:rPr>
          <w:rFonts w:ascii="Times New Roman" w:hAnsi="Times New Roman"/>
          <w:sz w:val="20"/>
          <w:szCs w:val="20"/>
        </w:rPr>
        <w:t xml:space="preserve"> = 0,001 –</w:t>
      </w:r>
      <w:r w:rsidRPr="008118EE">
        <w:rPr>
          <w:rFonts w:ascii="Times New Roman" w:hAnsi="Times New Roman"/>
          <w:sz w:val="20"/>
          <w:szCs w:val="20"/>
        </w:rPr>
        <w:t xml:space="preserve"> 0,005 МПа, причем основная часть осадки з</w:t>
      </w:r>
      <w:r w:rsidR="0075326C">
        <w:rPr>
          <w:rFonts w:ascii="Times New Roman" w:hAnsi="Times New Roman"/>
          <w:sz w:val="20"/>
          <w:szCs w:val="20"/>
        </w:rPr>
        <w:t>авершается до нагрузки Р = 0,1 –</w:t>
      </w:r>
      <w:r w:rsidRPr="008118EE">
        <w:rPr>
          <w:rFonts w:ascii="Times New Roman" w:hAnsi="Times New Roman"/>
          <w:sz w:val="20"/>
          <w:szCs w:val="20"/>
        </w:rPr>
        <w:t xml:space="preserve"> 0,12 МПа. Показатели сжимаемости илов сущес</w:t>
      </w:r>
      <w:r w:rsidRPr="008118EE">
        <w:rPr>
          <w:rFonts w:ascii="Times New Roman" w:hAnsi="Times New Roman"/>
          <w:sz w:val="20"/>
          <w:szCs w:val="20"/>
        </w:rPr>
        <w:t>т</w:t>
      </w:r>
      <w:r w:rsidRPr="008118EE">
        <w:rPr>
          <w:rFonts w:ascii="Times New Roman" w:hAnsi="Times New Roman"/>
          <w:sz w:val="20"/>
          <w:szCs w:val="20"/>
        </w:rPr>
        <w:t>венно зависят от величины действующих нагрузок. Значение сжима</w:t>
      </w:r>
      <w:r w:rsidRPr="008118EE">
        <w:rPr>
          <w:rFonts w:ascii="Times New Roman" w:hAnsi="Times New Roman"/>
          <w:sz w:val="20"/>
          <w:szCs w:val="20"/>
        </w:rPr>
        <w:t>е</w:t>
      </w:r>
      <w:r w:rsidRPr="008118EE">
        <w:rPr>
          <w:rFonts w:ascii="Times New Roman" w:hAnsi="Times New Roman"/>
          <w:sz w:val="20"/>
          <w:szCs w:val="20"/>
        </w:rPr>
        <w:t>мости фиксируется на первых ступенях нагрузок. После обжатия н</w:t>
      </w:r>
      <w:r w:rsidRPr="008118EE">
        <w:rPr>
          <w:rFonts w:ascii="Times New Roman" w:hAnsi="Times New Roman"/>
          <w:sz w:val="20"/>
          <w:szCs w:val="20"/>
        </w:rPr>
        <w:t>а</w:t>
      </w:r>
      <w:r w:rsidRPr="008118EE">
        <w:rPr>
          <w:rFonts w:ascii="Times New Roman" w:hAnsi="Times New Roman"/>
          <w:sz w:val="20"/>
          <w:szCs w:val="20"/>
        </w:rPr>
        <w:t>груз</w:t>
      </w:r>
      <w:r w:rsidR="0075326C">
        <w:rPr>
          <w:rFonts w:ascii="Times New Roman" w:hAnsi="Times New Roman"/>
          <w:sz w:val="20"/>
          <w:szCs w:val="20"/>
        </w:rPr>
        <w:t xml:space="preserve">ками </w:t>
      </w:r>
      <w:proofErr w:type="gramStart"/>
      <w:r w:rsidR="0075326C">
        <w:rPr>
          <w:rFonts w:ascii="Times New Roman" w:hAnsi="Times New Roman"/>
          <w:sz w:val="20"/>
          <w:szCs w:val="20"/>
        </w:rPr>
        <w:t>Р</w:t>
      </w:r>
      <w:proofErr w:type="gramEnd"/>
      <w:r w:rsidR="0075326C">
        <w:rPr>
          <w:rFonts w:ascii="Times New Roman" w:hAnsi="Times New Roman"/>
          <w:sz w:val="20"/>
          <w:szCs w:val="20"/>
        </w:rPr>
        <w:t xml:space="preserve"> = 0,10 –</w:t>
      </w:r>
      <w:r w:rsidRPr="008118EE">
        <w:rPr>
          <w:rFonts w:ascii="Times New Roman" w:hAnsi="Times New Roman"/>
          <w:sz w:val="20"/>
          <w:szCs w:val="20"/>
        </w:rPr>
        <w:t xml:space="preserve"> 0,15 МПа и более пористость илов существенно уменьшается и происходят необратимые измене</w:t>
      </w:r>
      <w:r w:rsidRPr="008118EE">
        <w:rPr>
          <w:rFonts w:ascii="Times New Roman" w:hAnsi="Times New Roman"/>
          <w:spacing w:val="-8"/>
          <w:sz w:val="20"/>
          <w:szCs w:val="20"/>
        </w:rPr>
        <w:t>ния их структуры.</w:t>
      </w:r>
    </w:p>
    <w:p w:rsidR="008118EE" w:rsidRPr="008118EE" w:rsidRDefault="008118EE" w:rsidP="008118EE">
      <w:pPr>
        <w:widowControl w:val="0"/>
        <w:shd w:val="clear" w:color="auto" w:fill="FFFFFF"/>
        <w:spacing w:after="0" w:line="240" w:lineRule="auto"/>
        <w:ind w:firstLine="284"/>
        <w:jc w:val="both"/>
        <w:rPr>
          <w:rFonts w:ascii="Times New Roman" w:hAnsi="Times New Roman"/>
          <w:sz w:val="20"/>
          <w:szCs w:val="20"/>
        </w:rPr>
      </w:pPr>
      <w:r w:rsidRPr="008118EE">
        <w:rPr>
          <w:rFonts w:ascii="Times New Roman" w:hAnsi="Times New Roman"/>
          <w:sz w:val="20"/>
          <w:szCs w:val="20"/>
        </w:rPr>
        <w:t>Анализ материалов компрессионных испытаний грунтов с разли</w:t>
      </w:r>
      <w:r w:rsidRPr="008118EE">
        <w:rPr>
          <w:rFonts w:ascii="Times New Roman" w:hAnsi="Times New Roman"/>
          <w:sz w:val="20"/>
          <w:szCs w:val="20"/>
        </w:rPr>
        <w:t>ч</w:t>
      </w:r>
      <w:r w:rsidRPr="008118EE">
        <w:rPr>
          <w:rFonts w:ascii="Times New Roman" w:hAnsi="Times New Roman"/>
          <w:sz w:val="20"/>
          <w:szCs w:val="20"/>
        </w:rPr>
        <w:t xml:space="preserve">ным процентным содержанием органического вещества позволяют отметить ряд </w:t>
      </w:r>
      <w:r w:rsidRPr="008118EE">
        <w:rPr>
          <w:rFonts w:ascii="Times New Roman" w:hAnsi="Times New Roman"/>
          <w:spacing w:val="-1"/>
          <w:sz w:val="20"/>
          <w:szCs w:val="20"/>
        </w:rPr>
        <w:t xml:space="preserve">особенностей, присущих только заторфованным грунтам. Обнаруженная на </w:t>
      </w:r>
      <w:r w:rsidRPr="008118EE">
        <w:rPr>
          <w:rFonts w:ascii="Times New Roman" w:hAnsi="Times New Roman"/>
          <w:sz w:val="20"/>
          <w:szCs w:val="20"/>
        </w:rPr>
        <w:t xml:space="preserve">первых ступенях загрузки образца грунта в одометре зона, ограниченная величиной давления, при которой коэффициент пористости не изменяется, и не </w:t>
      </w:r>
      <w:r w:rsidRPr="008118EE">
        <w:rPr>
          <w:rFonts w:ascii="Times New Roman" w:hAnsi="Times New Roman"/>
          <w:spacing w:val="-1"/>
          <w:sz w:val="20"/>
          <w:szCs w:val="20"/>
        </w:rPr>
        <w:t xml:space="preserve">разрушаются структурные связи в грунте, характеризует так называемую </w:t>
      </w:r>
      <w:r w:rsidRPr="008118EE">
        <w:rPr>
          <w:rFonts w:ascii="Times New Roman" w:hAnsi="Times New Roman"/>
          <w:sz w:val="20"/>
          <w:szCs w:val="20"/>
        </w:rPr>
        <w:t xml:space="preserve">структурную прочность сжатия грунта. Для грунтов в интервале степени заторфованности 0,1&lt; </w:t>
      </w:r>
      <w:r w:rsidRPr="008118EE">
        <w:rPr>
          <w:rFonts w:ascii="Times New Roman" w:hAnsi="Times New Roman"/>
          <w:sz w:val="20"/>
          <w:szCs w:val="20"/>
          <w:lang w:val="en-US"/>
        </w:rPr>
        <w:t>q</w:t>
      </w:r>
      <w:r w:rsidRPr="008118EE">
        <w:rPr>
          <w:rFonts w:ascii="Times New Roman" w:hAnsi="Times New Roman"/>
          <w:sz w:val="20"/>
          <w:szCs w:val="20"/>
        </w:rPr>
        <w:t xml:space="preserve">&lt; 0,45 структурная прочность обычно не превышает </w:t>
      </w:r>
      <w:proofErr w:type="gramStart"/>
      <w:r w:rsidRPr="008118EE">
        <w:rPr>
          <w:rFonts w:ascii="Times New Roman" w:hAnsi="Times New Roman"/>
          <w:sz w:val="20"/>
          <w:szCs w:val="20"/>
        </w:rPr>
        <w:t>Р</w:t>
      </w:r>
      <w:proofErr w:type="gramEnd"/>
      <w:r w:rsidRPr="008118EE">
        <w:rPr>
          <w:rFonts w:ascii="Times New Roman" w:hAnsi="Times New Roman"/>
          <w:sz w:val="20"/>
          <w:szCs w:val="20"/>
        </w:rPr>
        <w:t xml:space="preserve"> = 0,03МПа и лишь и</w:t>
      </w:r>
      <w:r w:rsidRPr="008118EE">
        <w:rPr>
          <w:rFonts w:ascii="Times New Roman" w:hAnsi="Times New Roman"/>
          <w:sz w:val="20"/>
          <w:szCs w:val="20"/>
        </w:rPr>
        <w:t>з</w:t>
      </w:r>
      <w:r w:rsidRPr="008118EE">
        <w:rPr>
          <w:rFonts w:ascii="Times New Roman" w:hAnsi="Times New Roman"/>
          <w:sz w:val="20"/>
          <w:szCs w:val="20"/>
        </w:rPr>
        <w:t>редка достигает значений Р = 0,045 МПа.</w:t>
      </w:r>
    </w:p>
    <w:p w:rsidR="008118EE" w:rsidRPr="008118EE" w:rsidRDefault="008118EE" w:rsidP="008118EE">
      <w:pPr>
        <w:widowControl w:val="0"/>
        <w:shd w:val="clear" w:color="auto" w:fill="FFFFFF"/>
        <w:spacing w:after="0" w:line="240" w:lineRule="auto"/>
        <w:ind w:firstLine="284"/>
        <w:jc w:val="both"/>
        <w:rPr>
          <w:rFonts w:ascii="Times New Roman" w:hAnsi="Times New Roman"/>
          <w:sz w:val="20"/>
          <w:szCs w:val="20"/>
        </w:rPr>
      </w:pPr>
    </w:p>
    <w:p w:rsidR="008118EE" w:rsidRPr="008118EE" w:rsidRDefault="008118EE" w:rsidP="008118EE">
      <w:pPr>
        <w:widowControl w:val="0"/>
        <w:shd w:val="clear" w:color="auto" w:fill="FFFFFF"/>
        <w:spacing w:after="0" w:line="240" w:lineRule="auto"/>
        <w:ind w:firstLine="284"/>
        <w:jc w:val="center"/>
        <w:rPr>
          <w:rFonts w:ascii="Times New Roman" w:hAnsi="Times New Roman"/>
          <w:b/>
          <w:sz w:val="16"/>
          <w:szCs w:val="16"/>
        </w:rPr>
      </w:pPr>
      <w:r w:rsidRPr="008118EE">
        <w:rPr>
          <w:rFonts w:ascii="Times New Roman" w:hAnsi="Times New Roman"/>
          <w:b/>
          <w:sz w:val="16"/>
          <w:szCs w:val="16"/>
        </w:rPr>
        <w:t>ЛИТЕРАТУРА</w:t>
      </w:r>
    </w:p>
    <w:p w:rsidR="008118EE" w:rsidRPr="008118EE" w:rsidRDefault="008118EE" w:rsidP="008118EE">
      <w:pPr>
        <w:widowControl w:val="0"/>
        <w:shd w:val="clear" w:color="auto" w:fill="FFFFFF"/>
        <w:spacing w:after="0" w:line="240" w:lineRule="auto"/>
        <w:ind w:firstLine="284"/>
        <w:jc w:val="both"/>
        <w:rPr>
          <w:rFonts w:ascii="Times New Roman" w:hAnsi="Times New Roman"/>
          <w:sz w:val="16"/>
          <w:szCs w:val="16"/>
        </w:rPr>
      </w:pPr>
    </w:p>
    <w:p w:rsidR="008118EE" w:rsidRPr="008118EE" w:rsidRDefault="008118EE" w:rsidP="008118EE">
      <w:pPr>
        <w:widowControl w:val="0"/>
        <w:spacing w:after="0" w:line="240" w:lineRule="auto"/>
        <w:ind w:firstLine="284"/>
        <w:jc w:val="both"/>
        <w:rPr>
          <w:rFonts w:ascii="Times New Roman" w:hAnsi="Times New Roman"/>
          <w:sz w:val="16"/>
          <w:szCs w:val="16"/>
        </w:rPr>
      </w:pPr>
      <w:r w:rsidRPr="008118EE">
        <w:rPr>
          <w:rFonts w:ascii="Times New Roman" w:hAnsi="Times New Roman"/>
          <w:sz w:val="16"/>
          <w:szCs w:val="16"/>
        </w:rPr>
        <w:t>1. Васильева, Н.В. Компрессионные свойства биогенных грунтов //Мелиорация п</w:t>
      </w:r>
      <w:r w:rsidRPr="008118EE">
        <w:rPr>
          <w:rFonts w:ascii="Times New Roman" w:hAnsi="Times New Roman"/>
          <w:sz w:val="16"/>
          <w:szCs w:val="16"/>
        </w:rPr>
        <w:t>е</w:t>
      </w:r>
      <w:r w:rsidRPr="008118EE">
        <w:rPr>
          <w:rFonts w:ascii="Times New Roman" w:hAnsi="Times New Roman"/>
          <w:sz w:val="16"/>
          <w:szCs w:val="16"/>
        </w:rPr>
        <w:t>реувлаженнных земель: Сб</w:t>
      </w:r>
      <w:proofErr w:type="gramStart"/>
      <w:r w:rsidRPr="008118EE">
        <w:rPr>
          <w:rFonts w:ascii="Times New Roman" w:hAnsi="Times New Roman"/>
          <w:sz w:val="16"/>
          <w:szCs w:val="16"/>
        </w:rPr>
        <w:t>.н</w:t>
      </w:r>
      <w:proofErr w:type="gramEnd"/>
      <w:r w:rsidRPr="008118EE">
        <w:rPr>
          <w:rFonts w:ascii="Times New Roman" w:hAnsi="Times New Roman"/>
          <w:sz w:val="16"/>
          <w:szCs w:val="16"/>
        </w:rPr>
        <w:t>ауч. тр. Белорус. НИИ мелиорации и луговодства. – Мн., 1997. – Т.44. – С. 261-265</w:t>
      </w:r>
    </w:p>
    <w:p w:rsidR="008118EE" w:rsidRPr="008118EE" w:rsidRDefault="008118EE" w:rsidP="008118EE">
      <w:pPr>
        <w:widowControl w:val="0"/>
        <w:spacing w:after="0" w:line="240" w:lineRule="auto"/>
        <w:ind w:firstLine="284"/>
        <w:jc w:val="both"/>
        <w:rPr>
          <w:rFonts w:ascii="Times New Roman" w:hAnsi="Times New Roman"/>
          <w:sz w:val="16"/>
          <w:szCs w:val="16"/>
        </w:rPr>
      </w:pPr>
      <w:r w:rsidRPr="008118EE">
        <w:rPr>
          <w:rFonts w:ascii="Times New Roman" w:hAnsi="Times New Roman"/>
          <w:sz w:val="16"/>
          <w:szCs w:val="16"/>
        </w:rPr>
        <w:t xml:space="preserve">2. Рубинштейн, А.Я. Инженерно-геологические изыскания для строительства на </w:t>
      </w:r>
      <w:proofErr w:type="gramStart"/>
      <w:r w:rsidRPr="008118EE">
        <w:rPr>
          <w:rFonts w:ascii="Times New Roman" w:hAnsi="Times New Roman"/>
          <w:sz w:val="16"/>
          <w:szCs w:val="16"/>
        </w:rPr>
        <w:t>слабых</w:t>
      </w:r>
      <w:proofErr w:type="gramEnd"/>
      <w:r w:rsidRPr="008118EE">
        <w:rPr>
          <w:rFonts w:ascii="Times New Roman" w:hAnsi="Times New Roman"/>
          <w:sz w:val="16"/>
          <w:szCs w:val="16"/>
        </w:rPr>
        <w:t xml:space="preserve"> грунта. / Рубинштейн, А.Я., Канаев Ф.С. – М.: Стройиздат, 1984 – 108 </w:t>
      </w:r>
      <w:proofErr w:type="gramStart"/>
      <w:r w:rsidRPr="008118EE">
        <w:rPr>
          <w:rFonts w:ascii="Times New Roman" w:hAnsi="Times New Roman"/>
          <w:sz w:val="16"/>
          <w:szCs w:val="16"/>
        </w:rPr>
        <w:t>с</w:t>
      </w:r>
      <w:proofErr w:type="gramEnd"/>
      <w:r w:rsidRPr="008118EE">
        <w:rPr>
          <w:rFonts w:ascii="Times New Roman" w:hAnsi="Times New Roman"/>
          <w:sz w:val="16"/>
          <w:szCs w:val="16"/>
        </w:rPr>
        <w:t>.</w:t>
      </w:r>
    </w:p>
    <w:p w:rsidR="008118EE" w:rsidRPr="008118EE" w:rsidRDefault="008118EE" w:rsidP="008118EE">
      <w:pPr>
        <w:widowControl w:val="0"/>
        <w:spacing w:after="0" w:line="240" w:lineRule="auto"/>
        <w:ind w:firstLine="284"/>
        <w:jc w:val="both"/>
        <w:rPr>
          <w:rFonts w:ascii="Times New Roman" w:hAnsi="Times New Roman"/>
          <w:sz w:val="16"/>
          <w:szCs w:val="16"/>
        </w:rPr>
      </w:pPr>
      <w:r w:rsidRPr="008118EE">
        <w:rPr>
          <w:rFonts w:ascii="Times New Roman" w:hAnsi="Times New Roman"/>
          <w:sz w:val="16"/>
          <w:szCs w:val="16"/>
        </w:rPr>
        <w:t xml:space="preserve">3. Рубинштейн, А.Я. Биогенные грунты./А.Я. Рубинштейн </w:t>
      </w:r>
      <w:proofErr w:type="gramStart"/>
      <w:r w:rsidRPr="008118EE">
        <w:rPr>
          <w:rFonts w:ascii="Times New Roman" w:hAnsi="Times New Roman"/>
          <w:sz w:val="16"/>
          <w:szCs w:val="16"/>
        </w:rPr>
        <w:t>–М</w:t>
      </w:r>
      <w:proofErr w:type="gramEnd"/>
      <w:r w:rsidRPr="008118EE">
        <w:rPr>
          <w:rFonts w:ascii="Times New Roman" w:hAnsi="Times New Roman"/>
          <w:sz w:val="16"/>
          <w:szCs w:val="16"/>
        </w:rPr>
        <w:t>.: Наука, 1986. – 87с.</w:t>
      </w:r>
    </w:p>
    <w:p w:rsidR="008118EE" w:rsidRPr="008118EE" w:rsidRDefault="008118EE" w:rsidP="008118EE">
      <w:pPr>
        <w:widowControl w:val="0"/>
        <w:spacing w:after="0" w:line="240" w:lineRule="auto"/>
        <w:ind w:firstLine="284"/>
        <w:jc w:val="both"/>
        <w:rPr>
          <w:rFonts w:ascii="Times New Roman" w:hAnsi="Times New Roman"/>
          <w:sz w:val="16"/>
          <w:szCs w:val="16"/>
        </w:rPr>
      </w:pPr>
      <w:r w:rsidRPr="008118EE">
        <w:rPr>
          <w:rFonts w:ascii="Times New Roman" w:hAnsi="Times New Roman"/>
          <w:sz w:val="16"/>
          <w:szCs w:val="16"/>
        </w:rPr>
        <w:t>4. Сеськов, В.Е. Биогенные грунты Белоруссии и использование их в качестве осн</w:t>
      </w:r>
      <w:r w:rsidRPr="008118EE">
        <w:rPr>
          <w:rFonts w:ascii="Times New Roman" w:hAnsi="Times New Roman"/>
          <w:sz w:val="16"/>
          <w:szCs w:val="16"/>
        </w:rPr>
        <w:t>о</w:t>
      </w:r>
      <w:r w:rsidRPr="008118EE">
        <w:rPr>
          <w:rFonts w:ascii="Times New Roman" w:hAnsi="Times New Roman"/>
          <w:sz w:val="16"/>
          <w:szCs w:val="16"/>
        </w:rPr>
        <w:t>ваний под здание и сооружения. /В.Е. Сеськов.- Мн.: БелНИИНТИ, 1989. – 48 с.</w:t>
      </w:r>
    </w:p>
    <w:p w:rsidR="008118EE" w:rsidRPr="008118EE" w:rsidRDefault="008118EE" w:rsidP="008118EE">
      <w:pPr>
        <w:widowControl w:val="0"/>
        <w:shd w:val="clear" w:color="auto" w:fill="FFFFFF"/>
        <w:spacing w:after="0" w:line="240" w:lineRule="auto"/>
        <w:ind w:firstLine="284"/>
        <w:jc w:val="both"/>
        <w:rPr>
          <w:rFonts w:ascii="Times New Roman" w:hAnsi="Times New Roman"/>
          <w:sz w:val="16"/>
          <w:szCs w:val="16"/>
        </w:rPr>
      </w:pPr>
      <w:r w:rsidRPr="008118EE">
        <w:rPr>
          <w:rFonts w:ascii="Times New Roman" w:hAnsi="Times New Roman"/>
          <w:sz w:val="16"/>
          <w:szCs w:val="16"/>
        </w:rPr>
        <w:t>5. Амарян, Я.С. исследование физико-механических свойств сапропелей //Торфяная промышленность, 1979. № 3, С 19-23.</w:t>
      </w:r>
    </w:p>
    <w:p w:rsidR="00B461E9" w:rsidRDefault="008118EE" w:rsidP="008118EE">
      <w:pPr>
        <w:widowControl w:val="0"/>
        <w:spacing w:after="0" w:line="240" w:lineRule="auto"/>
        <w:ind w:firstLine="284"/>
        <w:jc w:val="both"/>
        <w:rPr>
          <w:rFonts w:ascii="Times New Roman" w:hAnsi="Times New Roman"/>
          <w:sz w:val="16"/>
          <w:szCs w:val="16"/>
        </w:rPr>
      </w:pPr>
      <w:r w:rsidRPr="008118EE">
        <w:rPr>
          <w:rFonts w:ascii="Times New Roman" w:hAnsi="Times New Roman"/>
          <w:sz w:val="16"/>
          <w:szCs w:val="16"/>
        </w:rPr>
        <w:t>6. Булычев, В.Г. Физико-механические свойства грунтов и методы их определения /В.Г. Булычев М.: Госстройиздат, 1980. 140с.</w:t>
      </w:r>
    </w:p>
    <w:p w:rsidR="00953EC4" w:rsidRPr="00953EC4" w:rsidRDefault="00953EC4" w:rsidP="00953EC4">
      <w:pPr>
        <w:spacing w:after="0" w:line="240" w:lineRule="auto"/>
        <w:rPr>
          <w:rFonts w:ascii="Times New Roman" w:hAnsi="Times New Roman"/>
          <w:sz w:val="20"/>
          <w:szCs w:val="20"/>
        </w:rPr>
      </w:pPr>
      <w:r w:rsidRPr="00953EC4">
        <w:rPr>
          <w:rFonts w:ascii="Times New Roman" w:hAnsi="Times New Roman"/>
          <w:sz w:val="20"/>
          <w:szCs w:val="20"/>
        </w:rPr>
        <w:lastRenderedPageBreak/>
        <w:t>УДК 624.191.814</w:t>
      </w:r>
    </w:p>
    <w:p w:rsidR="00953EC4" w:rsidRPr="00953EC4" w:rsidRDefault="00953EC4" w:rsidP="00953EC4">
      <w:pPr>
        <w:pStyle w:val="230"/>
        <w:ind w:firstLine="0"/>
        <w:jc w:val="left"/>
        <w:rPr>
          <w:b/>
          <w:bCs/>
          <w:sz w:val="20"/>
        </w:rPr>
      </w:pPr>
      <w:r w:rsidRPr="0075326C">
        <w:rPr>
          <w:bCs/>
          <w:sz w:val="20"/>
        </w:rPr>
        <w:t>ЛАМЕКО И.А</w:t>
      </w:r>
      <w:r w:rsidRPr="00953EC4">
        <w:rPr>
          <w:b/>
          <w:bCs/>
          <w:sz w:val="20"/>
        </w:rPr>
        <w:t xml:space="preserve">. </w:t>
      </w:r>
      <w:r>
        <w:rPr>
          <w:b/>
          <w:bCs/>
          <w:sz w:val="20"/>
        </w:rPr>
        <w:t>–</w:t>
      </w:r>
      <w:r w:rsidRPr="00953EC4">
        <w:rPr>
          <w:bCs/>
          <w:i/>
          <w:sz w:val="20"/>
        </w:rPr>
        <w:t xml:space="preserve"> </w:t>
      </w:r>
      <w:r w:rsidRPr="00953EC4">
        <w:rPr>
          <w:bCs/>
          <w:sz w:val="20"/>
        </w:rPr>
        <w:t>студентка</w:t>
      </w:r>
    </w:p>
    <w:p w:rsidR="00953EC4" w:rsidRDefault="00953EC4" w:rsidP="00953EC4">
      <w:pPr>
        <w:pStyle w:val="32"/>
        <w:spacing w:after="0" w:line="240" w:lineRule="auto"/>
        <w:ind w:left="0"/>
        <w:jc w:val="center"/>
        <w:rPr>
          <w:rFonts w:ascii="Times New Roman" w:hAnsi="Times New Roman"/>
          <w:b/>
          <w:sz w:val="20"/>
          <w:szCs w:val="20"/>
        </w:rPr>
      </w:pPr>
      <w:r w:rsidRPr="00953EC4">
        <w:rPr>
          <w:rFonts w:ascii="Times New Roman" w:hAnsi="Times New Roman"/>
          <w:b/>
          <w:sz w:val="20"/>
          <w:szCs w:val="20"/>
        </w:rPr>
        <w:t xml:space="preserve">КОНЬЮКТУРА РЫНКА ПОЛИМЕРНЫХ МАТЕРИАЛОВ </w:t>
      </w:r>
    </w:p>
    <w:p w:rsidR="00953EC4" w:rsidRPr="00953EC4" w:rsidRDefault="00953EC4" w:rsidP="00953EC4">
      <w:pPr>
        <w:pStyle w:val="32"/>
        <w:spacing w:after="0" w:line="240" w:lineRule="auto"/>
        <w:ind w:left="0"/>
        <w:jc w:val="center"/>
        <w:rPr>
          <w:rFonts w:ascii="Times New Roman" w:hAnsi="Times New Roman"/>
          <w:b/>
          <w:bCs/>
          <w:sz w:val="20"/>
          <w:szCs w:val="20"/>
        </w:rPr>
      </w:pPr>
      <w:r w:rsidRPr="00953EC4">
        <w:rPr>
          <w:rFonts w:ascii="Times New Roman" w:hAnsi="Times New Roman"/>
          <w:b/>
          <w:sz w:val="20"/>
          <w:szCs w:val="20"/>
        </w:rPr>
        <w:t xml:space="preserve">В РЕСПУБЛИКЕ БЕЛАРУСЬ, </w:t>
      </w:r>
      <w:proofErr w:type="gramStart"/>
      <w:r w:rsidRPr="00953EC4">
        <w:rPr>
          <w:rFonts w:ascii="Times New Roman" w:hAnsi="Times New Roman"/>
          <w:b/>
          <w:sz w:val="20"/>
          <w:szCs w:val="20"/>
        </w:rPr>
        <w:t>КОТОРЫЕ</w:t>
      </w:r>
      <w:proofErr w:type="gramEnd"/>
      <w:r w:rsidRPr="00953EC4">
        <w:rPr>
          <w:rFonts w:ascii="Times New Roman" w:hAnsi="Times New Roman"/>
          <w:b/>
          <w:sz w:val="20"/>
          <w:szCs w:val="20"/>
        </w:rPr>
        <w:t xml:space="preserve"> ПОТЕНЦИАЛЬНО МОГУТ БЫТЬ ИСПОЛЬЗОВАНЫ ДЛЯ УХОДА ЗА БЕТОНОМ</w:t>
      </w:r>
    </w:p>
    <w:p w:rsidR="00953EC4" w:rsidRPr="00953EC4" w:rsidRDefault="00953EC4" w:rsidP="00953EC4">
      <w:pPr>
        <w:spacing w:after="0" w:line="240" w:lineRule="auto"/>
        <w:jc w:val="center"/>
        <w:rPr>
          <w:rFonts w:ascii="Times New Roman" w:hAnsi="Times New Roman"/>
          <w:b/>
          <w:sz w:val="20"/>
          <w:szCs w:val="20"/>
        </w:rPr>
      </w:pPr>
      <w:r w:rsidRPr="00953EC4">
        <w:rPr>
          <w:rFonts w:ascii="Times New Roman" w:hAnsi="Times New Roman"/>
          <w:bCs/>
          <w:i/>
          <w:sz w:val="20"/>
          <w:szCs w:val="20"/>
        </w:rPr>
        <w:t xml:space="preserve">Научный руководитель – </w:t>
      </w:r>
      <w:r w:rsidRPr="00953EC4">
        <w:rPr>
          <w:rFonts w:ascii="Times New Roman" w:hAnsi="Times New Roman"/>
          <w:b/>
          <w:bCs/>
          <w:i/>
          <w:sz w:val="20"/>
          <w:szCs w:val="20"/>
        </w:rPr>
        <w:t>Дубяго</w:t>
      </w:r>
      <w:r w:rsidR="0075326C">
        <w:rPr>
          <w:rFonts w:ascii="Times New Roman" w:hAnsi="Times New Roman"/>
          <w:b/>
          <w:bCs/>
          <w:i/>
          <w:sz w:val="20"/>
          <w:szCs w:val="20"/>
        </w:rPr>
        <w:t xml:space="preserve"> </w:t>
      </w:r>
      <w:r w:rsidRPr="00953EC4">
        <w:rPr>
          <w:rFonts w:ascii="Times New Roman" w:hAnsi="Times New Roman"/>
          <w:b/>
          <w:bCs/>
          <w:i/>
          <w:sz w:val="20"/>
          <w:szCs w:val="20"/>
        </w:rPr>
        <w:t>Д.С.</w:t>
      </w:r>
      <w:r w:rsidRPr="00953EC4">
        <w:rPr>
          <w:rFonts w:ascii="Times New Roman" w:hAnsi="Times New Roman"/>
          <w:b/>
          <w:sz w:val="20"/>
          <w:szCs w:val="20"/>
        </w:rPr>
        <w:t xml:space="preserve"> </w:t>
      </w:r>
      <w:r w:rsidR="0075326C">
        <w:rPr>
          <w:rFonts w:ascii="Times New Roman" w:hAnsi="Times New Roman"/>
          <w:i/>
          <w:sz w:val="20"/>
          <w:szCs w:val="20"/>
        </w:rPr>
        <w:t>– старший</w:t>
      </w:r>
      <w:r w:rsidRPr="00953EC4">
        <w:rPr>
          <w:rFonts w:ascii="Times New Roman" w:hAnsi="Times New Roman"/>
          <w:i/>
          <w:sz w:val="20"/>
          <w:szCs w:val="20"/>
        </w:rPr>
        <w:t xml:space="preserve"> преподаватель</w:t>
      </w:r>
    </w:p>
    <w:p w:rsidR="00953EC4" w:rsidRPr="00953EC4" w:rsidRDefault="00953EC4" w:rsidP="00953EC4">
      <w:pPr>
        <w:pStyle w:val="afa"/>
        <w:spacing w:line="240" w:lineRule="auto"/>
        <w:ind w:firstLine="0"/>
        <w:jc w:val="center"/>
        <w:rPr>
          <w:bCs/>
          <w:sz w:val="20"/>
          <w:szCs w:val="20"/>
        </w:rPr>
      </w:pPr>
      <w:r w:rsidRPr="00953EC4">
        <w:rPr>
          <w:bCs/>
          <w:sz w:val="20"/>
          <w:szCs w:val="20"/>
        </w:rPr>
        <w:t>УО «Белорусская государственная сельскохозяйственная академия»,</w:t>
      </w:r>
    </w:p>
    <w:p w:rsidR="00953EC4" w:rsidRDefault="00953EC4" w:rsidP="00953EC4">
      <w:pPr>
        <w:pStyle w:val="afa"/>
        <w:spacing w:line="240" w:lineRule="auto"/>
        <w:ind w:firstLine="0"/>
        <w:jc w:val="center"/>
        <w:rPr>
          <w:bCs/>
          <w:sz w:val="20"/>
          <w:szCs w:val="20"/>
        </w:rPr>
      </w:pPr>
      <w:r w:rsidRPr="00953EC4">
        <w:rPr>
          <w:bCs/>
          <w:sz w:val="20"/>
          <w:szCs w:val="20"/>
        </w:rPr>
        <w:t>Горки, Республика Беларусь</w:t>
      </w:r>
    </w:p>
    <w:p w:rsidR="00312F88" w:rsidRPr="00953EC4" w:rsidRDefault="00312F88" w:rsidP="00953EC4">
      <w:pPr>
        <w:pStyle w:val="afa"/>
        <w:spacing w:line="240" w:lineRule="auto"/>
        <w:ind w:firstLine="0"/>
        <w:jc w:val="center"/>
        <w:rPr>
          <w:bCs/>
          <w:sz w:val="20"/>
          <w:szCs w:val="20"/>
        </w:rPr>
      </w:pPr>
    </w:p>
    <w:p w:rsidR="00953EC4" w:rsidRPr="00953EC4" w:rsidRDefault="00953EC4" w:rsidP="00953EC4">
      <w:pPr>
        <w:pStyle w:val="230"/>
        <w:ind w:firstLine="284"/>
        <w:rPr>
          <w:sz w:val="20"/>
        </w:rPr>
      </w:pPr>
      <w:proofErr w:type="gramStart"/>
      <w:r w:rsidRPr="00953EC4">
        <w:rPr>
          <w:sz w:val="20"/>
        </w:rPr>
        <w:t>Изучение нормативной и технической литературы, анализ деятел</w:t>
      </w:r>
      <w:r w:rsidRPr="00953EC4">
        <w:rPr>
          <w:sz w:val="20"/>
        </w:rPr>
        <w:t>ь</w:t>
      </w:r>
      <w:r w:rsidRPr="00953EC4">
        <w:rPr>
          <w:sz w:val="20"/>
        </w:rPr>
        <w:t>ности отдельных строительных организаций выявил, что в совреме</w:t>
      </w:r>
      <w:r w:rsidRPr="00953EC4">
        <w:rPr>
          <w:sz w:val="20"/>
        </w:rPr>
        <w:t>н</w:t>
      </w:r>
      <w:r w:rsidRPr="00953EC4">
        <w:rPr>
          <w:sz w:val="20"/>
        </w:rPr>
        <w:t>ных технико-экономических условиях деятельности теоретически осуществимо (без привлечения дополнительного оборудования, машин и механизмов (кроме общепринятых при производстве бетонных р</w:t>
      </w:r>
      <w:r w:rsidRPr="00953EC4">
        <w:rPr>
          <w:sz w:val="20"/>
        </w:rPr>
        <w:t>а</w:t>
      </w:r>
      <w:r w:rsidRPr="00953EC4">
        <w:rPr>
          <w:sz w:val="20"/>
        </w:rPr>
        <w:t>бот) и без существенного изменения технологии) два основных н</w:t>
      </w:r>
      <w:r w:rsidRPr="00953EC4">
        <w:rPr>
          <w:sz w:val="20"/>
        </w:rPr>
        <w:t>а</w:t>
      </w:r>
      <w:r w:rsidRPr="00953EC4">
        <w:rPr>
          <w:sz w:val="20"/>
        </w:rPr>
        <w:t>правления повышения качества проведения ремонта и восстановления бетонных и железобетонных конструкций системах с использованием минерального вяжущего (цемента) - проведение качественного ухода за</w:t>
      </w:r>
      <w:proofErr w:type="gramEnd"/>
      <w:r w:rsidRPr="00953EC4">
        <w:rPr>
          <w:sz w:val="20"/>
        </w:rPr>
        <w:t xml:space="preserve"> бетоном с использованием полимерных пленкообразующих комп</w:t>
      </w:r>
      <w:r w:rsidRPr="00953EC4">
        <w:rPr>
          <w:sz w:val="20"/>
        </w:rPr>
        <w:t>о</w:t>
      </w:r>
      <w:r w:rsidRPr="00953EC4">
        <w:rPr>
          <w:sz w:val="20"/>
        </w:rPr>
        <w:t>зиций или комплексных технологий с использованием полимерных материалов. Был произведен анализ современного рынка полимерных материалов, которые потенциально могут быть использованы для ух</w:t>
      </w:r>
      <w:r w:rsidRPr="00953EC4">
        <w:rPr>
          <w:sz w:val="20"/>
        </w:rPr>
        <w:t>о</w:t>
      </w:r>
      <w:r w:rsidRPr="00953EC4">
        <w:rPr>
          <w:sz w:val="20"/>
        </w:rPr>
        <w:t>да за бетоном. Для этого на базе изученных литературных источников был составлен соответствующий примерный перечень полимерных материалов и перечень организаций, которые занимаются выпуском или реализацией этих материалов. Изучение этого сектора рынка было произведено с помощью опроса соответствующих оппонентов (вед</w:t>
      </w:r>
      <w:r w:rsidRPr="00953EC4">
        <w:rPr>
          <w:sz w:val="20"/>
        </w:rPr>
        <w:t>у</w:t>
      </w:r>
      <w:r w:rsidRPr="00953EC4">
        <w:rPr>
          <w:sz w:val="20"/>
        </w:rPr>
        <w:t>щих специалистов по сбыту продукции, менеджеров, главных инжен</w:t>
      </w:r>
      <w:r w:rsidRPr="00953EC4">
        <w:rPr>
          <w:sz w:val="20"/>
        </w:rPr>
        <w:t>е</w:t>
      </w:r>
      <w:r w:rsidRPr="00953EC4">
        <w:rPr>
          <w:sz w:val="20"/>
        </w:rPr>
        <w:t>ров строительных организаций и так далее), изучение соответству</w:t>
      </w:r>
      <w:r w:rsidRPr="00953EC4">
        <w:rPr>
          <w:sz w:val="20"/>
        </w:rPr>
        <w:t>ю</w:t>
      </w:r>
      <w:r w:rsidRPr="00953EC4">
        <w:rPr>
          <w:sz w:val="20"/>
        </w:rPr>
        <w:t>щей рекламной литературы. При использовании данной методики б</w:t>
      </w:r>
      <w:r w:rsidRPr="00953EC4">
        <w:rPr>
          <w:sz w:val="20"/>
        </w:rPr>
        <w:t>ы</w:t>
      </w:r>
      <w:r w:rsidRPr="00953EC4">
        <w:rPr>
          <w:sz w:val="20"/>
        </w:rPr>
        <w:t>ли получены приблизительные результаты, которые реально отражают действительные основные характерные черты и основные действ</w:t>
      </w:r>
      <w:r w:rsidRPr="00953EC4">
        <w:rPr>
          <w:sz w:val="20"/>
        </w:rPr>
        <w:t>и</w:t>
      </w:r>
      <w:r w:rsidRPr="00953EC4">
        <w:rPr>
          <w:sz w:val="20"/>
        </w:rPr>
        <w:t xml:space="preserve">тельные особенности этого сектора рынка. </w:t>
      </w:r>
    </w:p>
    <w:p w:rsidR="00953EC4" w:rsidRPr="00953EC4" w:rsidRDefault="00953EC4" w:rsidP="00953EC4">
      <w:pPr>
        <w:pStyle w:val="230"/>
        <w:ind w:firstLine="284"/>
        <w:rPr>
          <w:sz w:val="20"/>
        </w:rPr>
      </w:pPr>
      <w:r w:rsidRPr="00953EC4">
        <w:rPr>
          <w:sz w:val="20"/>
        </w:rPr>
        <w:t>Изучение и анализ рынка полимерных материалов выявил, что его можно условно разбить на 2 основных подсектора: 1) полимерные м</w:t>
      </w:r>
      <w:r w:rsidRPr="00953EC4">
        <w:rPr>
          <w:sz w:val="20"/>
        </w:rPr>
        <w:t>а</w:t>
      </w:r>
      <w:r w:rsidRPr="00953EC4">
        <w:rPr>
          <w:sz w:val="20"/>
        </w:rPr>
        <w:t>териалы производства предприятий Республики Беларусь; 2) импор</w:t>
      </w:r>
      <w:r w:rsidRPr="00953EC4">
        <w:rPr>
          <w:sz w:val="20"/>
        </w:rPr>
        <w:t>т</w:t>
      </w:r>
      <w:r w:rsidRPr="00953EC4">
        <w:rPr>
          <w:sz w:val="20"/>
        </w:rPr>
        <w:t>ные полимерные материалы. Подсектор импортных полимерных мат</w:t>
      </w:r>
      <w:r w:rsidRPr="00953EC4">
        <w:rPr>
          <w:sz w:val="20"/>
        </w:rPr>
        <w:t>е</w:t>
      </w:r>
      <w:r w:rsidRPr="00953EC4">
        <w:rPr>
          <w:sz w:val="20"/>
        </w:rPr>
        <w:t>риалов можно также условно разбить на 2 подсектора: 1) полимерные материалы производства стран СНГ; 2) полимерные материалы прои</w:t>
      </w:r>
      <w:r w:rsidRPr="00953EC4">
        <w:rPr>
          <w:sz w:val="20"/>
        </w:rPr>
        <w:t>з</w:t>
      </w:r>
      <w:r w:rsidRPr="00953EC4">
        <w:rPr>
          <w:sz w:val="20"/>
        </w:rPr>
        <w:lastRenderedPageBreak/>
        <w:t>водства стран дальнего зарубежья (Германия, Польша, Швейцария и так далее). Весь этот сектор рынка в течени</w:t>
      </w:r>
      <w:r w:rsidR="00C7545D" w:rsidRPr="00953EC4">
        <w:rPr>
          <w:sz w:val="20"/>
        </w:rPr>
        <w:t>е</w:t>
      </w:r>
      <w:r w:rsidRPr="00953EC4">
        <w:rPr>
          <w:sz w:val="20"/>
        </w:rPr>
        <w:t xml:space="preserve"> последних 3...4 лет ост</w:t>
      </w:r>
      <w:r w:rsidRPr="00953EC4">
        <w:rPr>
          <w:sz w:val="20"/>
        </w:rPr>
        <w:t>а</w:t>
      </w:r>
      <w:r w:rsidRPr="00953EC4">
        <w:rPr>
          <w:sz w:val="20"/>
        </w:rPr>
        <w:t>ется практически постоянным и стабильным. Появление на этом рынке материалов новых фирм-производителей - явление крайне редкое.</w:t>
      </w:r>
    </w:p>
    <w:p w:rsidR="00953EC4" w:rsidRPr="00953EC4" w:rsidRDefault="00953EC4" w:rsidP="00C7545D">
      <w:pPr>
        <w:pStyle w:val="230"/>
        <w:widowControl w:val="0"/>
        <w:ind w:firstLine="284"/>
        <w:rPr>
          <w:sz w:val="20"/>
        </w:rPr>
      </w:pPr>
      <w:r w:rsidRPr="00953EC4">
        <w:rPr>
          <w:sz w:val="20"/>
        </w:rPr>
        <w:t>Изучение и анализ рынка полимерных материалов, которые поте</w:t>
      </w:r>
      <w:r w:rsidRPr="00953EC4">
        <w:rPr>
          <w:sz w:val="20"/>
        </w:rPr>
        <w:t>н</w:t>
      </w:r>
      <w:r w:rsidRPr="00953EC4">
        <w:rPr>
          <w:sz w:val="20"/>
        </w:rPr>
        <w:t>циально могут быть использованы для изменения физико-механических свойств бетона, выявил, что он в подавляющем бол</w:t>
      </w:r>
      <w:r w:rsidRPr="00953EC4">
        <w:rPr>
          <w:sz w:val="20"/>
        </w:rPr>
        <w:t>ь</w:t>
      </w:r>
      <w:r w:rsidRPr="00953EC4">
        <w:rPr>
          <w:sz w:val="20"/>
        </w:rPr>
        <w:t>шинстве (как по количеству организаций, предлагающих на рынке м</w:t>
      </w:r>
      <w:r w:rsidRPr="00953EC4">
        <w:rPr>
          <w:sz w:val="20"/>
        </w:rPr>
        <w:t>а</w:t>
      </w:r>
      <w:r w:rsidRPr="00953EC4">
        <w:rPr>
          <w:sz w:val="20"/>
        </w:rPr>
        <w:t>териалы, так и по наименованиям материалов) состоит из подсектора полимерных материалов, производства стран СНГ. В этом секторе преобладают более чем на 90% полимерные материалы производства предприятий России. Это связано с развитостью химической промы</w:t>
      </w:r>
      <w:r w:rsidRPr="00953EC4">
        <w:rPr>
          <w:sz w:val="20"/>
        </w:rPr>
        <w:t>ш</w:t>
      </w:r>
      <w:r w:rsidRPr="00953EC4">
        <w:rPr>
          <w:sz w:val="20"/>
        </w:rPr>
        <w:t>ленности в России, близким расположением и невысокой стоимостью продукции.</w:t>
      </w:r>
    </w:p>
    <w:p w:rsidR="00953EC4" w:rsidRPr="00953EC4" w:rsidRDefault="00953EC4" w:rsidP="00953EC4">
      <w:pPr>
        <w:pStyle w:val="230"/>
        <w:ind w:firstLine="284"/>
        <w:rPr>
          <w:sz w:val="20"/>
        </w:rPr>
      </w:pPr>
      <w:r w:rsidRPr="00953EC4">
        <w:rPr>
          <w:sz w:val="20"/>
        </w:rPr>
        <w:t>Изучение и анализ рынка полимерных материалов, которые поте</w:t>
      </w:r>
      <w:r w:rsidRPr="00953EC4">
        <w:rPr>
          <w:sz w:val="20"/>
        </w:rPr>
        <w:t>н</w:t>
      </w:r>
      <w:r w:rsidRPr="00953EC4">
        <w:rPr>
          <w:sz w:val="20"/>
        </w:rPr>
        <w:t xml:space="preserve">циально могут </w:t>
      </w:r>
      <w:proofErr w:type="gramStart"/>
      <w:r w:rsidRPr="00953EC4">
        <w:rPr>
          <w:sz w:val="20"/>
        </w:rPr>
        <w:t>быть использованы для поведения работ по уходу за бетоном выявил</w:t>
      </w:r>
      <w:proofErr w:type="gramEnd"/>
      <w:r w:rsidRPr="00953EC4">
        <w:rPr>
          <w:sz w:val="20"/>
        </w:rPr>
        <w:t xml:space="preserve">, что он представлен более чем на 70% полимерными лакокрасочными материалами производства предприятий Республики Беларусь. Это связано со значительным развитием этой отрасли из – </w:t>
      </w:r>
      <w:proofErr w:type="gramStart"/>
      <w:r w:rsidRPr="00953EC4">
        <w:rPr>
          <w:sz w:val="20"/>
        </w:rPr>
        <w:t>за</w:t>
      </w:r>
      <w:proofErr w:type="gramEnd"/>
      <w:r w:rsidRPr="00953EC4">
        <w:rPr>
          <w:sz w:val="20"/>
        </w:rPr>
        <w:t xml:space="preserve"> имеющихся крупных нефтеперерабатывающих предприятий в нашей Республике. В перечне областей использования производимых лак</w:t>
      </w:r>
      <w:r w:rsidRPr="00953EC4">
        <w:rPr>
          <w:sz w:val="20"/>
        </w:rPr>
        <w:t>о</w:t>
      </w:r>
      <w:r w:rsidRPr="00953EC4">
        <w:rPr>
          <w:sz w:val="20"/>
        </w:rPr>
        <w:t>красочных материалов нет указания на ее использование в области ухода за бетоном путем покрытия его полимерной пленкой. Однако</w:t>
      </w:r>
      <w:proofErr w:type="gramStart"/>
      <w:r w:rsidRPr="00953EC4">
        <w:rPr>
          <w:sz w:val="20"/>
        </w:rPr>
        <w:t>,</w:t>
      </w:r>
      <w:proofErr w:type="gramEnd"/>
      <w:r w:rsidRPr="00953EC4">
        <w:rPr>
          <w:sz w:val="20"/>
        </w:rPr>
        <w:t xml:space="preserve"> их использование для этого потенциально предопределено в силу их ф</w:t>
      </w:r>
      <w:r w:rsidRPr="00953EC4">
        <w:rPr>
          <w:sz w:val="20"/>
        </w:rPr>
        <w:t>и</w:t>
      </w:r>
      <w:r w:rsidRPr="00953EC4">
        <w:rPr>
          <w:sz w:val="20"/>
        </w:rPr>
        <w:t xml:space="preserve">зико – механических свойств. Значительную часть рынка занимают продукция предприятий России (более 20%). </w:t>
      </w:r>
    </w:p>
    <w:p w:rsidR="00953EC4" w:rsidRPr="00953EC4" w:rsidRDefault="00953EC4" w:rsidP="00953EC4">
      <w:pPr>
        <w:widowControl w:val="0"/>
        <w:spacing w:after="0" w:line="240" w:lineRule="auto"/>
        <w:ind w:firstLine="284"/>
        <w:jc w:val="both"/>
        <w:rPr>
          <w:rFonts w:ascii="Times New Roman" w:hAnsi="Times New Roman"/>
          <w:sz w:val="20"/>
          <w:szCs w:val="20"/>
        </w:rPr>
      </w:pPr>
      <w:r w:rsidRPr="00953EC4">
        <w:rPr>
          <w:rFonts w:ascii="Times New Roman" w:hAnsi="Times New Roman"/>
          <w:sz w:val="20"/>
        </w:rPr>
        <w:t xml:space="preserve">Анализ выявил, что повысить качество проведения </w:t>
      </w:r>
      <w:proofErr w:type="gramStart"/>
      <w:r w:rsidRPr="00953EC4">
        <w:rPr>
          <w:rFonts w:ascii="Times New Roman" w:hAnsi="Times New Roman"/>
          <w:sz w:val="20"/>
        </w:rPr>
        <w:t>ремонтно – во</w:t>
      </w:r>
      <w:r w:rsidRPr="00953EC4">
        <w:rPr>
          <w:rFonts w:ascii="Times New Roman" w:hAnsi="Times New Roman"/>
          <w:sz w:val="20"/>
        </w:rPr>
        <w:t>с</w:t>
      </w:r>
      <w:r w:rsidRPr="00953EC4">
        <w:rPr>
          <w:rFonts w:ascii="Times New Roman" w:hAnsi="Times New Roman"/>
          <w:sz w:val="20"/>
        </w:rPr>
        <w:t>становительных</w:t>
      </w:r>
      <w:proofErr w:type="gramEnd"/>
      <w:r w:rsidRPr="00953EC4">
        <w:rPr>
          <w:rFonts w:ascii="Times New Roman" w:hAnsi="Times New Roman"/>
          <w:sz w:val="20"/>
        </w:rPr>
        <w:t xml:space="preserve"> работ можно путем проведения качественного ухода за бетоном с использованием материалов, выпускаемых предприяти</w:t>
      </w:r>
      <w:r w:rsidRPr="00953EC4">
        <w:rPr>
          <w:rFonts w:ascii="Times New Roman" w:hAnsi="Times New Roman"/>
          <w:sz w:val="20"/>
        </w:rPr>
        <w:t>я</w:t>
      </w:r>
      <w:r w:rsidRPr="00953EC4">
        <w:rPr>
          <w:rFonts w:ascii="Times New Roman" w:hAnsi="Times New Roman"/>
          <w:sz w:val="20"/>
        </w:rPr>
        <w:t>ми Республики Беларусь.</w:t>
      </w:r>
    </w:p>
    <w:p w:rsidR="00953EC4" w:rsidRPr="00C652C2" w:rsidRDefault="00953EC4" w:rsidP="00C652C2">
      <w:pPr>
        <w:widowControl w:val="0"/>
        <w:spacing w:after="0" w:line="240" w:lineRule="auto"/>
        <w:ind w:firstLine="284"/>
        <w:jc w:val="both"/>
        <w:rPr>
          <w:rFonts w:ascii="Times New Roman" w:hAnsi="Times New Roman"/>
          <w:sz w:val="20"/>
          <w:szCs w:val="20"/>
        </w:rPr>
      </w:pPr>
    </w:p>
    <w:p w:rsidR="00C652C2" w:rsidRPr="00C652C2" w:rsidRDefault="00C652C2" w:rsidP="00C652C2">
      <w:pPr>
        <w:pStyle w:val="230"/>
        <w:widowControl w:val="0"/>
        <w:ind w:firstLine="0"/>
        <w:jc w:val="left"/>
        <w:rPr>
          <w:bCs/>
          <w:sz w:val="20"/>
        </w:rPr>
      </w:pPr>
      <w:r w:rsidRPr="00C652C2">
        <w:rPr>
          <w:bCs/>
          <w:sz w:val="20"/>
        </w:rPr>
        <w:t>УДК УДК 626.8:666.97.033.3</w:t>
      </w:r>
    </w:p>
    <w:p w:rsidR="00C652C2" w:rsidRPr="00C652C2" w:rsidRDefault="00C652C2" w:rsidP="00C652C2">
      <w:pPr>
        <w:pStyle w:val="230"/>
        <w:widowControl w:val="0"/>
        <w:ind w:firstLine="0"/>
        <w:jc w:val="left"/>
        <w:rPr>
          <w:b/>
          <w:bCs/>
          <w:sz w:val="20"/>
        </w:rPr>
      </w:pPr>
      <w:r w:rsidRPr="00C652C2">
        <w:rPr>
          <w:bCs/>
          <w:sz w:val="20"/>
        </w:rPr>
        <w:t>ЛАМЕКО И.А.</w:t>
      </w:r>
      <w:r w:rsidRPr="00C652C2">
        <w:rPr>
          <w:b/>
          <w:bCs/>
          <w:sz w:val="20"/>
        </w:rPr>
        <w:t xml:space="preserve"> </w:t>
      </w:r>
      <w:r>
        <w:rPr>
          <w:b/>
          <w:bCs/>
          <w:sz w:val="20"/>
        </w:rPr>
        <w:t>–</w:t>
      </w:r>
      <w:r w:rsidRPr="00C652C2">
        <w:rPr>
          <w:bCs/>
          <w:i/>
          <w:sz w:val="20"/>
        </w:rPr>
        <w:t xml:space="preserve"> </w:t>
      </w:r>
      <w:r w:rsidRPr="00C652C2">
        <w:rPr>
          <w:bCs/>
          <w:sz w:val="20"/>
        </w:rPr>
        <w:t>студентка</w:t>
      </w:r>
    </w:p>
    <w:p w:rsidR="00C652C2" w:rsidRDefault="00C652C2" w:rsidP="00C652C2">
      <w:pPr>
        <w:pStyle w:val="32"/>
        <w:widowControl w:val="0"/>
        <w:spacing w:after="0" w:line="240" w:lineRule="auto"/>
        <w:ind w:left="0"/>
        <w:jc w:val="center"/>
        <w:rPr>
          <w:rFonts w:ascii="Times New Roman" w:hAnsi="Times New Roman"/>
          <w:b/>
          <w:sz w:val="20"/>
        </w:rPr>
      </w:pPr>
      <w:proofErr w:type="gramStart"/>
      <w:r w:rsidRPr="00C652C2">
        <w:rPr>
          <w:rFonts w:ascii="Times New Roman" w:hAnsi="Times New Roman"/>
          <w:b/>
          <w:sz w:val="20"/>
        </w:rPr>
        <w:t xml:space="preserve">НЕБЛАГОПРИЯТНЫЕ ФАКТОРЫ, ВЛИЯЮЩИЕ НА ФИЗИКО-МЕХАНИЧЕСКИЕ СВОЙСТВА СВЕЖЕУЛОЖЕННОГО </w:t>
      </w:r>
      <w:proofErr w:type="gramEnd"/>
    </w:p>
    <w:p w:rsidR="00C652C2" w:rsidRPr="00C652C2" w:rsidRDefault="00C652C2" w:rsidP="00C652C2">
      <w:pPr>
        <w:pStyle w:val="32"/>
        <w:widowControl w:val="0"/>
        <w:spacing w:after="0" w:line="240" w:lineRule="auto"/>
        <w:ind w:left="0"/>
        <w:jc w:val="center"/>
        <w:rPr>
          <w:rFonts w:ascii="Times New Roman" w:hAnsi="Times New Roman"/>
          <w:b/>
          <w:sz w:val="20"/>
        </w:rPr>
      </w:pPr>
      <w:r w:rsidRPr="00C652C2">
        <w:rPr>
          <w:rFonts w:ascii="Times New Roman" w:hAnsi="Times New Roman"/>
          <w:b/>
          <w:sz w:val="20"/>
        </w:rPr>
        <w:t>БЕТОНА</w:t>
      </w:r>
    </w:p>
    <w:p w:rsidR="00C652C2" w:rsidRPr="00C652C2" w:rsidRDefault="00C652C2" w:rsidP="00C652C2">
      <w:pPr>
        <w:widowControl w:val="0"/>
        <w:spacing w:after="0" w:line="240" w:lineRule="auto"/>
        <w:jc w:val="center"/>
        <w:rPr>
          <w:rFonts w:ascii="Times New Roman" w:hAnsi="Times New Roman"/>
          <w:b/>
        </w:rPr>
      </w:pPr>
      <w:r w:rsidRPr="00C652C2">
        <w:rPr>
          <w:rFonts w:ascii="Times New Roman" w:hAnsi="Times New Roman"/>
          <w:bCs/>
          <w:i/>
        </w:rPr>
        <w:t xml:space="preserve">Научный руководитель – </w:t>
      </w:r>
      <w:r w:rsidRPr="00C652C2">
        <w:rPr>
          <w:rFonts w:ascii="Times New Roman" w:hAnsi="Times New Roman"/>
          <w:b/>
          <w:bCs/>
          <w:i/>
        </w:rPr>
        <w:t>Дубяго</w:t>
      </w:r>
      <w:r w:rsidR="0075326C">
        <w:rPr>
          <w:rFonts w:ascii="Times New Roman" w:hAnsi="Times New Roman"/>
          <w:b/>
          <w:bCs/>
          <w:i/>
        </w:rPr>
        <w:t xml:space="preserve"> </w:t>
      </w:r>
      <w:r w:rsidRPr="00C652C2">
        <w:rPr>
          <w:rFonts w:ascii="Times New Roman" w:hAnsi="Times New Roman"/>
          <w:b/>
          <w:bCs/>
          <w:i/>
        </w:rPr>
        <w:t>Д.С.</w:t>
      </w:r>
      <w:r w:rsidRPr="00C652C2">
        <w:rPr>
          <w:rFonts w:ascii="Times New Roman" w:hAnsi="Times New Roman"/>
          <w:b/>
        </w:rPr>
        <w:t xml:space="preserve"> </w:t>
      </w:r>
      <w:r w:rsidR="0075326C">
        <w:rPr>
          <w:rFonts w:ascii="Times New Roman" w:hAnsi="Times New Roman"/>
          <w:i/>
        </w:rPr>
        <w:t>– старший</w:t>
      </w:r>
      <w:r w:rsidRPr="00C652C2">
        <w:rPr>
          <w:rFonts w:ascii="Times New Roman" w:hAnsi="Times New Roman"/>
          <w:i/>
        </w:rPr>
        <w:t xml:space="preserve"> преподаватель</w:t>
      </w:r>
    </w:p>
    <w:p w:rsidR="00C652C2" w:rsidRPr="00C652C2" w:rsidRDefault="00C652C2" w:rsidP="00C652C2">
      <w:pPr>
        <w:pStyle w:val="afa"/>
        <w:widowControl w:val="0"/>
        <w:spacing w:line="240" w:lineRule="auto"/>
        <w:ind w:firstLine="0"/>
        <w:jc w:val="center"/>
        <w:rPr>
          <w:bCs/>
          <w:sz w:val="20"/>
        </w:rPr>
      </w:pPr>
      <w:r w:rsidRPr="00C652C2">
        <w:rPr>
          <w:bCs/>
          <w:sz w:val="20"/>
        </w:rPr>
        <w:t>УО «Белорусская государственная сельскохозяйственная академия»,</w:t>
      </w:r>
    </w:p>
    <w:p w:rsidR="00C652C2" w:rsidRPr="00C652C2" w:rsidRDefault="00C652C2" w:rsidP="00C652C2">
      <w:pPr>
        <w:pStyle w:val="afa"/>
        <w:widowControl w:val="0"/>
        <w:spacing w:line="240" w:lineRule="auto"/>
        <w:ind w:firstLine="0"/>
        <w:jc w:val="center"/>
        <w:rPr>
          <w:bCs/>
          <w:sz w:val="20"/>
        </w:rPr>
      </w:pPr>
      <w:r w:rsidRPr="00C652C2">
        <w:rPr>
          <w:bCs/>
          <w:sz w:val="20"/>
        </w:rPr>
        <w:t>Горки, Республика Беларусь</w:t>
      </w:r>
    </w:p>
    <w:p w:rsidR="00C652C2" w:rsidRPr="00C652C2" w:rsidRDefault="00C652C2" w:rsidP="00312F88">
      <w:pPr>
        <w:widowControl w:val="0"/>
        <w:spacing w:after="0" w:line="235" w:lineRule="auto"/>
        <w:ind w:firstLine="284"/>
        <w:jc w:val="both"/>
        <w:rPr>
          <w:rFonts w:ascii="Times New Roman" w:hAnsi="Times New Roman"/>
          <w:sz w:val="20"/>
          <w:szCs w:val="20"/>
        </w:rPr>
      </w:pPr>
      <w:r w:rsidRPr="00C652C2">
        <w:rPr>
          <w:rFonts w:ascii="Times New Roman" w:hAnsi="Times New Roman"/>
          <w:sz w:val="20"/>
          <w:szCs w:val="20"/>
        </w:rPr>
        <w:lastRenderedPageBreak/>
        <w:t xml:space="preserve">Восстановление существующих гидротехнических сооружений - существенно дешевле, чем строительство новых. Основное назначение проведения </w:t>
      </w:r>
      <w:proofErr w:type="gramStart"/>
      <w:r w:rsidRPr="00C652C2">
        <w:rPr>
          <w:rFonts w:ascii="Times New Roman" w:hAnsi="Times New Roman"/>
          <w:sz w:val="20"/>
          <w:szCs w:val="20"/>
        </w:rPr>
        <w:t>ремонтно - восстановительных</w:t>
      </w:r>
      <w:proofErr w:type="gramEnd"/>
      <w:r w:rsidRPr="00C652C2">
        <w:rPr>
          <w:rFonts w:ascii="Times New Roman" w:hAnsi="Times New Roman"/>
          <w:sz w:val="20"/>
          <w:szCs w:val="20"/>
        </w:rPr>
        <w:t xml:space="preserve"> работ - восстановить цел</w:t>
      </w:r>
      <w:r w:rsidRPr="00C652C2">
        <w:rPr>
          <w:rFonts w:ascii="Times New Roman" w:hAnsi="Times New Roman"/>
          <w:sz w:val="20"/>
          <w:szCs w:val="20"/>
        </w:rPr>
        <w:t>о</w:t>
      </w:r>
      <w:r w:rsidRPr="00C652C2">
        <w:rPr>
          <w:rFonts w:ascii="Times New Roman" w:hAnsi="Times New Roman"/>
          <w:sz w:val="20"/>
          <w:szCs w:val="20"/>
        </w:rPr>
        <w:t xml:space="preserve">стность бетонных или железобетонных конструктивных элементов и все функции, выполняемые сооружением. </w:t>
      </w:r>
    </w:p>
    <w:p w:rsidR="00C652C2" w:rsidRPr="00C652C2" w:rsidRDefault="00C652C2" w:rsidP="00312F88">
      <w:pPr>
        <w:pStyle w:val="afa"/>
        <w:widowControl w:val="0"/>
        <w:spacing w:line="235" w:lineRule="auto"/>
        <w:ind w:firstLine="284"/>
        <w:rPr>
          <w:sz w:val="20"/>
          <w:szCs w:val="20"/>
        </w:rPr>
      </w:pPr>
      <w:r w:rsidRPr="00C652C2">
        <w:rPr>
          <w:sz w:val="20"/>
          <w:szCs w:val="20"/>
        </w:rPr>
        <w:t>В настоящее время сложилась ситуация, когда бетон различных марок и составов – основной материал для строительства, ремонта и восстановления бетонных и железобетонных конструктивных элеме</w:t>
      </w:r>
      <w:r w:rsidRPr="00C652C2">
        <w:rPr>
          <w:sz w:val="20"/>
          <w:szCs w:val="20"/>
        </w:rPr>
        <w:t>н</w:t>
      </w:r>
      <w:r w:rsidRPr="00C652C2">
        <w:rPr>
          <w:sz w:val="20"/>
          <w:szCs w:val="20"/>
        </w:rPr>
        <w:t>тов. Основная причина этого – доступность компонентов бетона (ц</w:t>
      </w:r>
      <w:r w:rsidRPr="00C652C2">
        <w:rPr>
          <w:sz w:val="20"/>
          <w:szCs w:val="20"/>
        </w:rPr>
        <w:t>е</w:t>
      </w:r>
      <w:r w:rsidRPr="00C652C2">
        <w:rPr>
          <w:sz w:val="20"/>
          <w:szCs w:val="20"/>
        </w:rPr>
        <w:t>мента и заполнителей), разработанность и освоенность технологии ремонта с его применением, относительно невысокая удельная сто</w:t>
      </w:r>
      <w:r w:rsidRPr="00C652C2">
        <w:rPr>
          <w:sz w:val="20"/>
          <w:szCs w:val="20"/>
        </w:rPr>
        <w:t>и</w:t>
      </w:r>
      <w:r w:rsidRPr="00C652C2">
        <w:rPr>
          <w:sz w:val="20"/>
          <w:szCs w:val="20"/>
        </w:rPr>
        <w:t>мость, приемлемые физико – механические свойства получаемого к</w:t>
      </w:r>
      <w:r w:rsidRPr="00C652C2">
        <w:rPr>
          <w:sz w:val="20"/>
          <w:szCs w:val="20"/>
        </w:rPr>
        <w:t>о</w:t>
      </w:r>
      <w:r w:rsidRPr="00C652C2">
        <w:rPr>
          <w:sz w:val="20"/>
          <w:szCs w:val="20"/>
        </w:rPr>
        <w:t>нечного продукта.</w:t>
      </w:r>
    </w:p>
    <w:p w:rsidR="00C652C2" w:rsidRPr="00C652C2" w:rsidRDefault="00C652C2" w:rsidP="00312F88">
      <w:pPr>
        <w:pStyle w:val="afa"/>
        <w:widowControl w:val="0"/>
        <w:spacing w:line="235" w:lineRule="auto"/>
        <w:ind w:firstLine="284"/>
        <w:rPr>
          <w:sz w:val="20"/>
          <w:szCs w:val="20"/>
        </w:rPr>
      </w:pPr>
      <w:r w:rsidRPr="00C652C2">
        <w:rPr>
          <w:sz w:val="20"/>
          <w:szCs w:val="20"/>
        </w:rPr>
        <w:t>В настоящее время значительная часть объемов бетонных работ производится в теплый период года - при температуре не менее +5˚С. Основная причина этого – отсутствие необходимости обогрева свеж</w:t>
      </w:r>
      <w:r w:rsidRPr="00C652C2">
        <w:rPr>
          <w:sz w:val="20"/>
          <w:szCs w:val="20"/>
        </w:rPr>
        <w:t>е</w:t>
      </w:r>
      <w:r w:rsidRPr="00C652C2">
        <w:rPr>
          <w:sz w:val="20"/>
          <w:szCs w:val="20"/>
        </w:rPr>
        <w:t>уложенного бетона или использование «теплых опалубок». Это поте</w:t>
      </w:r>
      <w:r w:rsidRPr="00C652C2">
        <w:rPr>
          <w:sz w:val="20"/>
          <w:szCs w:val="20"/>
        </w:rPr>
        <w:t>н</w:t>
      </w:r>
      <w:r w:rsidRPr="00C652C2">
        <w:rPr>
          <w:sz w:val="20"/>
          <w:szCs w:val="20"/>
        </w:rPr>
        <w:t xml:space="preserve">циально снижает стоимость </w:t>
      </w:r>
      <w:proofErr w:type="gramStart"/>
      <w:r w:rsidRPr="00C652C2">
        <w:rPr>
          <w:sz w:val="20"/>
          <w:szCs w:val="20"/>
        </w:rPr>
        <w:t>ремонтно – восстановительных</w:t>
      </w:r>
      <w:proofErr w:type="gramEnd"/>
      <w:r w:rsidRPr="00C652C2">
        <w:rPr>
          <w:sz w:val="20"/>
          <w:szCs w:val="20"/>
        </w:rPr>
        <w:t xml:space="preserve"> работ.</w:t>
      </w:r>
    </w:p>
    <w:p w:rsidR="00C652C2" w:rsidRPr="00C652C2" w:rsidRDefault="00C652C2" w:rsidP="00312F88">
      <w:pPr>
        <w:pStyle w:val="afa"/>
        <w:widowControl w:val="0"/>
        <w:spacing w:line="235" w:lineRule="auto"/>
        <w:ind w:firstLine="284"/>
        <w:rPr>
          <w:sz w:val="20"/>
          <w:szCs w:val="20"/>
        </w:rPr>
      </w:pPr>
      <w:r w:rsidRPr="00C652C2">
        <w:rPr>
          <w:sz w:val="20"/>
          <w:szCs w:val="20"/>
        </w:rPr>
        <w:t>При производстве бетонных работ на открытых площадках в в</w:t>
      </w:r>
      <w:r w:rsidRPr="00C652C2">
        <w:rPr>
          <w:sz w:val="20"/>
          <w:szCs w:val="20"/>
        </w:rPr>
        <w:t>е</w:t>
      </w:r>
      <w:r w:rsidRPr="00C652C2">
        <w:rPr>
          <w:sz w:val="20"/>
          <w:szCs w:val="20"/>
        </w:rPr>
        <w:t>сенне – летне – осенний период года на бетон воздействует ряд небл</w:t>
      </w:r>
      <w:r w:rsidRPr="00C652C2">
        <w:rPr>
          <w:sz w:val="20"/>
          <w:szCs w:val="20"/>
        </w:rPr>
        <w:t>а</w:t>
      </w:r>
      <w:r w:rsidRPr="00C652C2">
        <w:rPr>
          <w:sz w:val="20"/>
          <w:szCs w:val="20"/>
        </w:rPr>
        <w:t>гоприятных природно – климатических факторов. Основные из них: а) высокая температура окружающей среды, б) пониженная относител</w:t>
      </w:r>
      <w:r w:rsidRPr="00C652C2">
        <w:rPr>
          <w:sz w:val="20"/>
          <w:szCs w:val="20"/>
        </w:rPr>
        <w:t>ь</w:t>
      </w:r>
      <w:r w:rsidRPr="00C652C2">
        <w:rPr>
          <w:sz w:val="20"/>
          <w:szCs w:val="20"/>
        </w:rPr>
        <w:t>ная влажность воздуха, в) интенсивная солнечная радиация, в) возде</w:t>
      </w:r>
      <w:r w:rsidRPr="00C652C2">
        <w:rPr>
          <w:sz w:val="20"/>
          <w:szCs w:val="20"/>
        </w:rPr>
        <w:t>й</w:t>
      </w:r>
      <w:r w:rsidRPr="00C652C2">
        <w:rPr>
          <w:sz w:val="20"/>
          <w:szCs w:val="20"/>
        </w:rPr>
        <w:t>ствие ветра. В твердеющем бетоне происходит ряд процессов и явл</w:t>
      </w:r>
      <w:r w:rsidRPr="00C652C2">
        <w:rPr>
          <w:sz w:val="20"/>
          <w:szCs w:val="20"/>
        </w:rPr>
        <w:t>е</w:t>
      </w:r>
      <w:r w:rsidRPr="00C652C2">
        <w:rPr>
          <w:sz w:val="20"/>
          <w:szCs w:val="20"/>
        </w:rPr>
        <w:t xml:space="preserve">ний, существенно ухудшающих его качество. </w:t>
      </w:r>
    </w:p>
    <w:p w:rsidR="00C652C2" w:rsidRPr="00C652C2" w:rsidRDefault="00C652C2" w:rsidP="00312F88">
      <w:pPr>
        <w:pStyle w:val="aff7"/>
        <w:widowControl w:val="0"/>
        <w:spacing w:line="235" w:lineRule="auto"/>
        <w:ind w:firstLine="284"/>
        <w:rPr>
          <w:sz w:val="20"/>
        </w:rPr>
      </w:pPr>
      <w:r w:rsidRPr="00C652C2">
        <w:rPr>
          <w:sz w:val="20"/>
        </w:rPr>
        <w:t>1) происходит интенсивное обезвоживание свежеуложенного бет</w:t>
      </w:r>
      <w:r w:rsidRPr="00C652C2">
        <w:rPr>
          <w:sz w:val="20"/>
        </w:rPr>
        <w:t>о</w:t>
      </w:r>
      <w:r w:rsidRPr="00C652C2">
        <w:rPr>
          <w:sz w:val="20"/>
        </w:rPr>
        <w:t>на - при наличии открытых поверхностей, распалубленного бетона - после его распалубки, и снижение вследствие этого его прочности, морозостойкости, водонепроницаемости и ухудшение ряда других ф</w:t>
      </w:r>
      <w:r w:rsidRPr="00C652C2">
        <w:rPr>
          <w:sz w:val="20"/>
        </w:rPr>
        <w:t>и</w:t>
      </w:r>
      <w:r w:rsidRPr="00C652C2">
        <w:rPr>
          <w:sz w:val="20"/>
        </w:rPr>
        <w:t>зико – механических характеристик. Процесс обезвоживания бетона отрицательно влияет на все его физико - механические свойства только в том случае, если бетон, к периоду появления открытых поверхн</w:t>
      </w:r>
      <w:r w:rsidRPr="00C652C2">
        <w:rPr>
          <w:sz w:val="20"/>
        </w:rPr>
        <w:t>о</w:t>
      </w:r>
      <w:r w:rsidRPr="00C652C2">
        <w:rPr>
          <w:sz w:val="20"/>
        </w:rPr>
        <w:t>стей, не набрал определенной прочности. Перенос влаги осуществл</w:t>
      </w:r>
      <w:r w:rsidRPr="00C652C2">
        <w:rPr>
          <w:sz w:val="20"/>
        </w:rPr>
        <w:t>я</w:t>
      </w:r>
      <w:r w:rsidRPr="00C652C2">
        <w:rPr>
          <w:sz w:val="20"/>
        </w:rPr>
        <w:t>ется путем диффузии пара или капиллярного подсоса воды к повер</w:t>
      </w:r>
      <w:r w:rsidRPr="00C652C2">
        <w:rPr>
          <w:sz w:val="20"/>
        </w:rPr>
        <w:t>х</w:t>
      </w:r>
      <w:r w:rsidRPr="00C652C2">
        <w:rPr>
          <w:sz w:val="20"/>
        </w:rPr>
        <w:t>ности бетона.</w:t>
      </w:r>
    </w:p>
    <w:p w:rsidR="00C652C2" w:rsidRPr="00C652C2" w:rsidRDefault="00C652C2" w:rsidP="00312F88">
      <w:pPr>
        <w:pStyle w:val="aff0"/>
        <w:widowControl w:val="0"/>
        <w:spacing w:after="0" w:line="235" w:lineRule="auto"/>
        <w:ind w:firstLine="284"/>
        <w:jc w:val="both"/>
        <w:rPr>
          <w:rFonts w:ascii="Times New Roman" w:hAnsi="Times New Roman"/>
          <w:bCs/>
          <w:sz w:val="20"/>
          <w:szCs w:val="20"/>
        </w:rPr>
      </w:pPr>
      <w:r w:rsidRPr="00C652C2">
        <w:rPr>
          <w:rFonts w:ascii="Times New Roman" w:hAnsi="Times New Roman"/>
          <w:bCs/>
          <w:sz w:val="20"/>
          <w:szCs w:val="20"/>
        </w:rPr>
        <w:t>2) протекает пластическая усадка твердеющего бетона в период н</w:t>
      </w:r>
      <w:r w:rsidRPr="00C652C2">
        <w:rPr>
          <w:rFonts w:ascii="Times New Roman" w:hAnsi="Times New Roman"/>
          <w:bCs/>
          <w:sz w:val="20"/>
          <w:szCs w:val="20"/>
        </w:rPr>
        <w:t>а</w:t>
      </w:r>
      <w:r w:rsidRPr="00C652C2">
        <w:rPr>
          <w:rFonts w:ascii="Times New Roman" w:hAnsi="Times New Roman"/>
          <w:bCs/>
          <w:sz w:val="20"/>
          <w:szCs w:val="20"/>
        </w:rPr>
        <w:t xml:space="preserve">бора им критической прочности, позволяющей противостоять таким деструктивным явлениям. </w:t>
      </w:r>
      <w:proofErr w:type="gramStart"/>
      <w:r w:rsidRPr="00C652C2">
        <w:rPr>
          <w:rFonts w:ascii="Times New Roman" w:hAnsi="Times New Roman"/>
          <w:bCs/>
          <w:sz w:val="20"/>
          <w:szCs w:val="20"/>
        </w:rPr>
        <w:t>Интенсивные влагопотери изменяют стру</w:t>
      </w:r>
      <w:r w:rsidRPr="00C652C2">
        <w:rPr>
          <w:rFonts w:ascii="Times New Roman" w:hAnsi="Times New Roman"/>
          <w:bCs/>
          <w:sz w:val="20"/>
          <w:szCs w:val="20"/>
        </w:rPr>
        <w:t>к</w:t>
      </w:r>
      <w:r w:rsidRPr="00C652C2">
        <w:rPr>
          <w:rFonts w:ascii="Times New Roman" w:hAnsi="Times New Roman"/>
          <w:bCs/>
          <w:sz w:val="20"/>
          <w:szCs w:val="20"/>
        </w:rPr>
        <w:t>туру бетона, влияют на увеличение величины усадки и приводят к зн</w:t>
      </w:r>
      <w:r w:rsidRPr="00C652C2">
        <w:rPr>
          <w:rFonts w:ascii="Times New Roman" w:hAnsi="Times New Roman"/>
          <w:bCs/>
          <w:sz w:val="20"/>
          <w:szCs w:val="20"/>
        </w:rPr>
        <w:t>а</w:t>
      </w:r>
      <w:r w:rsidRPr="00C652C2">
        <w:rPr>
          <w:rFonts w:ascii="Times New Roman" w:hAnsi="Times New Roman"/>
          <w:bCs/>
          <w:sz w:val="20"/>
          <w:szCs w:val="20"/>
        </w:rPr>
        <w:t>чительному увеличению сети трещин различных размеров;</w:t>
      </w:r>
      <w:proofErr w:type="gramEnd"/>
    </w:p>
    <w:p w:rsidR="00C652C2" w:rsidRPr="00C652C2" w:rsidRDefault="00C652C2" w:rsidP="00312F88">
      <w:pPr>
        <w:widowControl w:val="0"/>
        <w:tabs>
          <w:tab w:val="left" w:pos="4892"/>
        </w:tabs>
        <w:spacing w:after="0" w:line="235" w:lineRule="auto"/>
        <w:ind w:firstLine="284"/>
        <w:jc w:val="both"/>
        <w:rPr>
          <w:rFonts w:ascii="Times New Roman" w:hAnsi="Times New Roman"/>
          <w:sz w:val="20"/>
          <w:szCs w:val="20"/>
        </w:rPr>
      </w:pPr>
      <w:r w:rsidRPr="00C652C2">
        <w:rPr>
          <w:rFonts w:ascii="Times New Roman" w:hAnsi="Times New Roman"/>
          <w:sz w:val="20"/>
          <w:szCs w:val="20"/>
        </w:rPr>
        <w:lastRenderedPageBreak/>
        <w:t>3) происходит формирование неравномерного температурного поля по толщине монолитной конструкции под воздействием интенсивной солнечной радиации, что приводит к термическим напряжениям и к интенсивному массопереносу воды и, в конечном итоге, к трещиноо</w:t>
      </w:r>
      <w:r w:rsidRPr="00C652C2">
        <w:rPr>
          <w:rFonts w:ascii="Times New Roman" w:hAnsi="Times New Roman"/>
          <w:sz w:val="20"/>
          <w:szCs w:val="20"/>
        </w:rPr>
        <w:t>б</w:t>
      </w:r>
      <w:r w:rsidRPr="00C652C2">
        <w:rPr>
          <w:rFonts w:ascii="Times New Roman" w:hAnsi="Times New Roman"/>
          <w:sz w:val="20"/>
          <w:szCs w:val="20"/>
        </w:rPr>
        <w:t>разованию и ухудшению физико-механических показателей бетона;</w:t>
      </w:r>
    </w:p>
    <w:p w:rsidR="00C652C2" w:rsidRPr="00C652C2" w:rsidRDefault="00C652C2" w:rsidP="00312F88">
      <w:pPr>
        <w:pStyle w:val="230"/>
        <w:widowControl w:val="0"/>
        <w:tabs>
          <w:tab w:val="left" w:pos="4892"/>
        </w:tabs>
        <w:spacing w:line="235" w:lineRule="auto"/>
        <w:ind w:firstLine="284"/>
        <w:rPr>
          <w:sz w:val="20"/>
        </w:rPr>
      </w:pPr>
      <w:r w:rsidRPr="00C652C2">
        <w:rPr>
          <w:sz w:val="20"/>
        </w:rPr>
        <w:t>4) отсутствие либо недостаточность цементного геля приводит к полной остановке набора прочности с последующей невозможностью достижения потенциальной прочности, морозостойкости, водонепр</w:t>
      </w:r>
      <w:r w:rsidRPr="00C652C2">
        <w:rPr>
          <w:sz w:val="20"/>
        </w:rPr>
        <w:t>о</w:t>
      </w:r>
      <w:r w:rsidRPr="00C652C2">
        <w:rPr>
          <w:sz w:val="20"/>
        </w:rPr>
        <w:t>ницаемости и т. д. при последующей соответствующей влажностной обработке бетона.</w:t>
      </w:r>
    </w:p>
    <w:p w:rsidR="00C652C2" w:rsidRPr="00C652C2" w:rsidRDefault="00C652C2" w:rsidP="00312F88">
      <w:pPr>
        <w:widowControl w:val="0"/>
        <w:tabs>
          <w:tab w:val="left" w:pos="4892"/>
        </w:tabs>
        <w:spacing w:after="0" w:line="235" w:lineRule="auto"/>
        <w:ind w:firstLine="284"/>
        <w:jc w:val="both"/>
        <w:rPr>
          <w:rFonts w:ascii="Times New Roman" w:hAnsi="Times New Roman"/>
          <w:sz w:val="20"/>
          <w:szCs w:val="20"/>
        </w:rPr>
      </w:pPr>
      <w:r w:rsidRPr="00C652C2">
        <w:rPr>
          <w:rFonts w:ascii="Times New Roman" w:hAnsi="Times New Roman"/>
          <w:sz w:val="20"/>
          <w:szCs w:val="20"/>
        </w:rPr>
        <w:t>Процесс ухудшения всех физико - механических показателей бет</w:t>
      </w:r>
      <w:r w:rsidRPr="00C652C2">
        <w:rPr>
          <w:rFonts w:ascii="Times New Roman" w:hAnsi="Times New Roman"/>
          <w:sz w:val="20"/>
          <w:szCs w:val="20"/>
        </w:rPr>
        <w:t>о</w:t>
      </w:r>
      <w:r w:rsidRPr="00C652C2">
        <w:rPr>
          <w:rFonts w:ascii="Times New Roman" w:hAnsi="Times New Roman"/>
          <w:sz w:val="20"/>
          <w:szCs w:val="20"/>
        </w:rPr>
        <w:t>на (прочности, морозостойкости, водонепроницаемости и т. д.) при обезвоживании до приобретения им определенной критической про</w:t>
      </w:r>
      <w:r w:rsidRPr="00C652C2">
        <w:rPr>
          <w:rFonts w:ascii="Times New Roman" w:hAnsi="Times New Roman"/>
          <w:sz w:val="20"/>
          <w:szCs w:val="20"/>
        </w:rPr>
        <w:t>ч</w:t>
      </w:r>
      <w:r w:rsidRPr="00C652C2">
        <w:rPr>
          <w:rFonts w:ascii="Times New Roman" w:hAnsi="Times New Roman"/>
          <w:sz w:val="20"/>
          <w:szCs w:val="20"/>
        </w:rPr>
        <w:t>ности относительно деструктивного воздействия влагопотерь и вла</w:t>
      </w:r>
      <w:r w:rsidRPr="00C652C2">
        <w:rPr>
          <w:rFonts w:ascii="Times New Roman" w:hAnsi="Times New Roman"/>
          <w:sz w:val="20"/>
          <w:szCs w:val="20"/>
        </w:rPr>
        <w:t>ж</w:t>
      </w:r>
      <w:r w:rsidRPr="00C652C2">
        <w:rPr>
          <w:rFonts w:ascii="Times New Roman" w:hAnsi="Times New Roman"/>
          <w:sz w:val="20"/>
          <w:szCs w:val="20"/>
        </w:rPr>
        <w:t>ностных деформаций, является необратимым. При последующем соо</w:t>
      </w:r>
      <w:r w:rsidRPr="00C652C2">
        <w:rPr>
          <w:rFonts w:ascii="Times New Roman" w:hAnsi="Times New Roman"/>
          <w:sz w:val="20"/>
          <w:szCs w:val="20"/>
        </w:rPr>
        <w:t>т</w:t>
      </w:r>
      <w:r w:rsidRPr="00C652C2">
        <w:rPr>
          <w:rFonts w:ascii="Times New Roman" w:hAnsi="Times New Roman"/>
          <w:sz w:val="20"/>
          <w:szCs w:val="20"/>
        </w:rPr>
        <w:t>ветствующем влажностном уходе бетон не приобретает потенциально заложенных в нем физико - механических показателей не только к проектному сроку, но и при дальнейшем твердении. Чем сильнее вл</w:t>
      </w:r>
      <w:r w:rsidRPr="00C652C2">
        <w:rPr>
          <w:rFonts w:ascii="Times New Roman" w:hAnsi="Times New Roman"/>
          <w:sz w:val="20"/>
          <w:szCs w:val="20"/>
        </w:rPr>
        <w:t>а</w:t>
      </w:r>
      <w:r w:rsidRPr="00C652C2">
        <w:rPr>
          <w:rFonts w:ascii="Times New Roman" w:hAnsi="Times New Roman"/>
          <w:sz w:val="20"/>
          <w:szCs w:val="20"/>
        </w:rPr>
        <w:t xml:space="preserve">гопотери бетона в начальный период твердения (особенно, </w:t>
      </w:r>
      <w:proofErr w:type="gramStart"/>
      <w:r w:rsidRPr="00C652C2">
        <w:rPr>
          <w:rFonts w:ascii="Times New Roman" w:hAnsi="Times New Roman"/>
          <w:sz w:val="20"/>
          <w:szCs w:val="20"/>
        </w:rPr>
        <w:t>в</w:t>
      </w:r>
      <w:proofErr w:type="gramEnd"/>
      <w:r w:rsidRPr="00C652C2">
        <w:rPr>
          <w:rFonts w:ascii="Times New Roman" w:hAnsi="Times New Roman"/>
          <w:sz w:val="20"/>
          <w:szCs w:val="20"/>
        </w:rPr>
        <w:t xml:space="preserve"> впервые 2…4 </w:t>
      </w:r>
      <w:proofErr w:type="gramStart"/>
      <w:r w:rsidRPr="00C652C2">
        <w:rPr>
          <w:rFonts w:ascii="Times New Roman" w:hAnsi="Times New Roman"/>
          <w:sz w:val="20"/>
          <w:szCs w:val="20"/>
        </w:rPr>
        <w:t>суток</w:t>
      </w:r>
      <w:proofErr w:type="gramEnd"/>
      <w:r w:rsidRPr="00C652C2">
        <w:rPr>
          <w:rFonts w:ascii="Times New Roman" w:hAnsi="Times New Roman"/>
          <w:sz w:val="20"/>
          <w:szCs w:val="20"/>
        </w:rPr>
        <w:t>), тем сильнее деструктивное влияние процесса обезвож</w:t>
      </w:r>
      <w:r w:rsidRPr="00C652C2">
        <w:rPr>
          <w:rFonts w:ascii="Times New Roman" w:hAnsi="Times New Roman"/>
          <w:sz w:val="20"/>
          <w:szCs w:val="20"/>
        </w:rPr>
        <w:t>и</w:t>
      </w:r>
      <w:r w:rsidRPr="00C652C2">
        <w:rPr>
          <w:rFonts w:ascii="Times New Roman" w:hAnsi="Times New Roman"/>
          <w:sz w:val="20"/>
          <w:szCs w:val="20"/>
        </w:rPr>
        <w:t>вания бетона.</w:t>
      </w:r>
    </w:p>
    <w:p w:rsidR="00C652C2" w:rsidRDefault="00C652C2" w:rsidP="00312F88">
      <w:pPr>
        <w:pStyle w:val="afa"/>
        <w:widowControl w:val="0"/>
        <w:spacing w:line="235" w:lineRule="auto"/>
        <w:ind w:firstLine="284"/>
        <w:rPr>
          <w:sz w:val="20"/>
          <w:szCs w:val="20"/>
        </w:rPr>
      </w:pPr>
      <w:r w:rsidRPr="00C652C2">
        <w:rPr>
          <w:sz w:val="20"/>
          <w:szCs w:val="20"/>
        </w:rPr>
        <w:t>В настоящее время основным, наиболее доступным и относительно дешевым строительным материалом для ремонта и восстановления бетонных и железобетонных конструктивных элементов является б</w:t>
      </w:r>
      <w:r w:rsidRPr="00C652C2">
        <w:rPr>
          <w:sz w:val="20"/>
          <w:szCs w:val="20"/>
        </w:rPr>
        <w:t>е</w:t>
      </w:r>
      <w:r w:rsidRPr="00C652C2">
        <w:rPr>
          <w:sz w:val="20"/>
          <w:szCs w:val="20"/>
        </w:rPr>
        <w:t>тон. Поэтому, без качественного и полного ухода за бетоном не во</w:t>
      </w:r>
      <w:r w:rsidRPr="00C652C2">
        <w:rPr>
          <w:sz w:val="20"/>
          <w:szCs w:val="20"/>
        </w:rPr>
        <w:t>з</w:t>
      </w:r>
      <w:r w:rsidRPr="00C652C2">
        <w:rPr>
          <w:sz w:val="20"/>
          <w:szCs w:val="20"/>
        </w:rPr>
        <w:t>можно достижение всех физико – механических показателей в проек</w:t>
      </w:r>
      <w:r w:rsidRPr="00C652C2">
        <w:rPr>
          <w:sz w:val="20"/>
          <w:szCs w:val="20"/>
        </w:rPr>
        <w:t>т</w:t>
      </w:r>
      <w:r w:rsidRPr="00C652C2">
        <w:rPr>
          <w:sz w:val="20"/>
          <w:szCs w:val="20"/>
        </w:rPr>
        <w:t>ные сроки, заложенных в бетонную смесь при ее приготовлении. Уход за свежеуложенным бетоном заключается в создании наиболее благ</w:t>
      </w:r>
      <w:r w:rsidRPr="00C652C2">
        <w:rPr>
          <w:sz w:val="20"/>
          <w:szCs w:val="20"/>
        </w:rPr>
        <w:t>о</w:t>
      </w:r>
      <w:r w:rsidRPr="00C652C2">
        <w:rPr>
          <w:sz w:val="20"/>
          <w:szCs w:val="20"/>
        </w:rPr>
        <w:t>приятных температурно-влажностных условий для его твердения и нарастания прочности, а также предотвращения значительных темп</w:t>
      </w:r>
      <w:r w:rsidRPr="00C652C2">
        <w:rPr>
          <w:sz w:val="20"/>
          <w:szCs w:val="20"/>
        </w:rPr>
        <w:t>е</w:t>
      </w:r>
      <w:r w:rsidRPr="00C652C2">
        <w:rPr>
          <w:sz w:val="20"/>
          <w:szCs w:val="20"/>
        </w:rPr>
        <w:t>ратурно-усадочных деформаций и образования трещин</w:t>
      </w:r>
      <w:r w:rsidR="0075326C">
        <w:rPr>
          <w:sz w:val="20"/>
          <w:szCs w:val="20"/>
        </w:rPr>
        <w:t>.</w:t>
      </w:r>
    </w:p>
    <w:p w:rsidR="0075326C" w:rsidRPr="00C652C2" w:rsidRDefault="0075326C" w:rsidP="00312F88">
      <w:pPr>
        <w:pStyle w:val="afa"/>
        <w:widowControl w:val="0"/>
        <w:spacing w:line="235" w:lineRule="auto"/>
        <w:ind w:firstLine="284"/>
        <w:rPr>
          <w:sz w:val="20"/>
          <w:szCs w:val="20"/>
        </w:rPr>
      </w:pPr>
    </w:p>
    <w:p w:rsidR="00C652C2" w:rsidRPr="00C652C2" w:rsidRDefault="00C652C2" w:rsidP="00C652C2">
      <w:pPr>
        <w:pStyle w:val="230"/>
        <w:ind w:firstLine="0"/>
        <w:jc w:val="left"/>
        <w:rPr>
          <w:bCs/>
          <w:sz w:val="20"/>
        </w:rPr>
      </w:pPr>
      <w:r w:rsidRPr="00C652C2">
        <w:rPr>
          <w:bCs/>
          <w:sz w:val="20"/>
        </w:rPr>
        <w:t>УДК 626/627</w:t>
      </w:r>
    </w:p>
    <w:p w:rsidR="00C652C2" w:rsidRPr="00C652C2" w:rsidRDefault="00C652C2" w:rsidP="00C652C2">
      <w:pPr>
        <w:pStyle w:val="230"/>
        <w:ind w:firstLine="0"/>
        <w:jc w:val="left"/>
        <w:rPr>
          <w:b/>
          <w:bCs/>
          <w:sz w:val="20"/>
        </w:rPr>
      </w:pPr>
      <w:r w:rsidRPr="00C652C2">
        <w:rPr>
          <w:bCs/>
          <w:sz w:val="20"/>
        </w:rPr>
        <w:t>ЛАМЕКО И.А.</w:t>
      </w:r>
      <w:r w:rsidRPr="00C652C2">
        <w:rPr>
          <w:b/>
          <w:bCs/>
          <w:sz w:val="20"/>
        </w:rPr>
        <w:t xml:space="preserve"> </w:t>
      </w:r>
      <w:r>
        <w:rPr>
          <w:b/>
          <w:bCs/>
          <w:sz w:val="20"/>
        </w:rPr>
        <w:t>–</w:t>
      </w:r>
      <w:r w:rsidRPr="00C652C2">
        <w:rPr>
          <w:bCs/>
          <w:i/>
          <w:sz w:val="20"/>
        </w:rPr>
        <w:t xml:space="preserve"> </w:t>
      </w:r>
      <w:r w:rsidRPr="00C652C2">
        <w:rPr>
          <w:bCs/>
          <w:sz w:val="20"/>
        </w:rPr>
        <w:t>студентка</w:t>
      </w:r>
    </w:p>
    <w:p w:rsidR="00C652C2" w:rsidRDefault="00C652C2" w:rsidP="00C652C2">
      <w:pPr>
        <w:pStyle w:val="32"/>
        <w:spacing w:after="0" w:line="240" w:lineRule="auto"/>
        <w:ind w:left="0"/>
        <w:jc w:val="center"/>
        <w:rPr>
          <w:rFonts w:ascii="Times New Roman" w:hAnsi="Times New Roman"/>
          <w:b/>
          <w:bCs/>
          <w:sz w:val="20"/>
          <w:szCs w:val="20"/>
        </w:rPr>
      </w:pPr>
      <w:r w:rsidRPr="00C652C2">
        <w:rPr>
          <w:rFonts w:ascii="Times New Roman" w:hAnsi="Times New Roman"/>
          <w:b/>
          <w:bCs/>
          <w:sz w:val="20"/>
          <w:szCs w:val="20"/>
        </w:rPr>
        <w:t xml:space="preserve">ОСОБЕННОСТИ ПРОИЗВОДСТВА БЕТОННЫХ РАБОТ </w:t>
      </w:r>
    </w:p>
    <w:p w:rsidR="00C652C2" w:rsidRPr="00C652C2" w:rsidRDefault="00C652C2" w:rsidP="00C652C2">
      <w:pPr>
        <w:pStyle w:val="32"/>
        <w:spacing w:after="0" w:line="240" w:lineRule="auto"/>
        <w:ind w:left="0"/>
        <w:jc w:val="center"/>
        <w:rPr>
          <w:rFonts w:ascii="Times New Roman" w:hAnsi="Times New Roman"/>
          <w:b/>
          <w:sz w:val="20"/>
          <w:szCs w:val="20"/>
        </w:rPr>
      </w:pPr>
      <w:r w:rsidRPr="00C652C2">
        <w:rPr>
          <w:rFonts w:ascii="Times New Roman" w:hAnsi="Times New Roman"/>
          <w:b/>
          <w:bCs/>
          <w:sz w:val="20"/>
          <w:szCs w:val="20"/>
        </w:rPr>
        <w:t>В ДОРОЖНОМ СТРОИТЕЛЬСТВЕ</w:t>
      </w:r>
      <w:r w:rsidRPr="00C652C2">
        <w:rPr>
          <w:rFonts w:ascii="Times New Roman" w:hAnsi="Times New Roman"/>
          <w:b/>
          <w:sz w:val="20"/>
          <w:szCs w:val="20"/>
        </w:rPr>
        <w:t xml:space="preserve"> В ТЕПЛЫЙ ПЕРИОД ГОДА</w:t>
      </w:r>
    </w:p>
    <w:p w:rsidR="00C652C2" w:rsidRPr="00C652C2" w:rsidRDefault="00C652C2" w:rsidP="00C652C2">
      <w:pPr>
        <w:spacing w:after="0" w:line="240" w:lineRule="auto"/>
        <w:jc w:val="center"/>
        <w:rPr>
          <w:rFonts w:ascii="Times New Roman" w:hAnsi="Times New Roman"/>
          <w:b/>
          <w:sz w:val="20"/>
          <w:szCs w:val="20"/>
        </w:rPr>
      </w:pPr>
      <w:r w:rsidRPr="00C652C2">
        <w:rPr>
          <w:rFonts w:ascii="Times New Roman" w:hAnsi="Times New Roman"/>
          <w:bCs/>
          <w:i/>
          <w:sz w:val="20"/>
          <w:szCs w:val="20"/>
        </w:rPr>
        <w:t xml:space="preserve">Научный руководитель – </w:t>
      </w:r>
      <w:r w:rsidRPr="00C652C2">
        <w:rPr>
          <w:rFonts w:ascii="Times New Roman" w:hAnsi="Times New Roman"/>
          <w:b/>
          <w:bCs/>
          <w:i/>
          <w:sz w:val="20"/>
          <w:szCs w:val="20"/>
        </w:rPr>
        <w:t>Дубяго</w:t>
      </w:r>
      <w:r w:rsidR="0075326C">
        <w:rPr>
          <w:rFonts w:ascii="Times New Roman" w:hAnsi="Times New Roman"/>
          <w:b/>
          <w:bCs/>
          <w:i/>
          <w:sz w:val="20"/>
          <w:szCs w:val="20"/>
        </w:rPr>
        <w:t xml:space="preserve"> </w:t>
      </w:r>
      <w:r w:rsidRPr="00C652C2">
        <w:rPr>
          <w:rFonts w:ascii="Times New Roman" w:hAnsi="Times New Roman"/>
          <w:b/>
          <w:bCs/>
          <w:i/>
          <w:sz w:val="20"/>
          <w:szCs w:val="20"/>
        </w:rPr>
        <w:t>Д.С.</w:t>
      </w:r>
      <w:r w:rsidRPr="00C652C2">
        <w:rPr>
          <w:rFonts w:ascii="Times New Roman" w:hAnsi="Times New Roman"/>
          <w:b/>
          <w:sz w:val="20"/>
          <w:szCs w:val="20"/>
        </w:rPr>
        <w:t xml:space="preserve"> </w:t>
      </w:r>
      <w:r w:rsidRPr="00C652C2">
        <w:rPr>
          <w:rFonts w:ascii="Times New Roman" w:hAnsi="Times New Roman"/>
          <w:i/>
          <w:sz w:val="20"/>
          <w:szCs w:val="20"/>
        </w:rPr>
        <w:t>– ст</w:t>
      </w:r>
      <w:r w:rsidR="0075326C">
        <w:rPr>
          <w:rFonts w:ascii="Times New Roman" w:hAnsi="Times New Roman"/>
          <w:i/>
          <w:sz w:val="20"/>
          <w:szCs w:val="20"/>
        </w:rPr>
        <w:t>арший</w:t>
      </w:r>
      <w:r w:rsidRPr="00C652C2">
        <w:rPr>
          <w:rFonts w:ascii="Times New Roman" w:hAnsi="Times New Roman"/>
          <w:i/>
          <w:sz w:val="20"/>
          <w:szCs w:val="20"/>
        </w:rPr>
        <w:t xml:space="preserve"> преподаватель</w:t>
      </w:r>
    </w:p>
    <w:p w:rsidR="00C652C2" w:rsidRPr="00C652C2" w:rsidRDefault="00C652C2" w:rsidP="00C652C2">
      <w:pPr>
        <w:pStyle w:val="afa"/>
        <w:spacing w:line="240" w:lineRule="auto"/>
        <w:ind w:firstLine="0"/>
        <w:jc w:val="center"/>
        <w:rPr>
          <w:bCs/>
          <w:sz w:val="20"/>
          <w:szCs w:val="20"/>
        </w:rPr>
      </w:pPr>
      <w:r w:rsidRPr="00C652C2">
        <w:rPr>
          <w:bCs/>
          <w:sz w:val="20"/>
          <w:szCs w:val="20"/>
        </w:rPr>
        <w:t>УО «Белорусская государственная сельскохозяйственная академия»,</w:t>
      </w:r>
    </w:p>
    <w:p w:rsidR="00C652C2" w:rsidRPr="00C652C2" w:rsidRDefault="00C652C2" w:rsidP="00C652C2">
      <w:pPr>
        <w:pStyle w:val="afa"/>
        <w:spacing w:line="240" w:lineRule="auto"/>
        <w:ind w:firstLine="0"/>
        <w:jc w:val="center"/>
        <w:rPr>
          <w:bCs/>
          <w:sz w:val="20"/>
          <w:szCs w:val="20"/>
        </w:rPr>
      </w:pPr>
      <w:r w:rsidRPr="00C652C2">
        <w:rPr>
          <w:bCs/>
          <w:sz w:val="20"/>
          <w:szCs w:val="20"/>
        </w:rPr>
        <w:t>Горки, Республика Беларусь</w:t>
      </w:r>
    </w:p>
    <w:p w:rsidR="00C652C2" w:rsidRPr="00741DEC" w:rsidRDefault="00C652C2" w:rsidP="00C652C2">
      <w:pPr>
        <w:pStyle w:val="afa"/>
        <w:spacing w:line="216" w:lineRule="auto"/>
        <w:jc w:val="center"/>
        <w:rPr>
          <w:b/>
          <w:bCs/>
          <w:sz w:val="20"/>
        </w:rPr>
      </w:pPr>
    </w:p>
    <w:p w:rsidR="00C652C2" w:rsidRPr="00C652C2" w:rsidRDefault="00C652C2" w:rsidP="00354177">
      <w:pPr>
        <w:pStyle w:val="32"/>
        <w:spacing w:after="0" w:line="233" w:lineRule="auto"/>
        <w:ind w:left="0" w:firstLine="284"/>
        <w:jc w:val="both"/>
        <w:rPr>
          <w:rFonts w:ascii="Times New Roman" w:hAnsi="Times New Roman"/>
          <w:caps/>
          <w:sz w:val="20"/>
        </w:rPr>
      </w:pPr>
      <w:r>
        <w:rPr>
          <w:rFonts w:ascii="Times New Roman" w:hAnsi="Times New Roman"/>
          <w:sz w:val="20"/>
        </w:rPr>
        <w:lastRenderedPageBreak/>
        <w:t>В</w:t>
      </w:r>
      <w:r w:rsidRPr="00C652C2">
        <w:rPr>
          <w:rFonts w:ascii="Times New Roman" w:hAnsi="Times New Roman"/>
          <w:sz w:val="20"/>
        </w:rPr>
        <w:t xml:space="preserve"> настоящее время автомобиль – одно из основных средств пер</w:t>
      </w:r>
      <w:r w:rsidRPr="00C652C2">
        <w:rPr>
          <w:rFonts w:ascii="Times New Roman" w:hAnsi="Times New Roman"/>
          <w:sz w:val="20"/>
        </w:rPr>
        <w:t>е</w:t>
      </w:r>
      <w:r w:rsidRPr="00C652C2">
        <w:rPr>
          <w:rFonts w:ascii="Times New Roman" w:hAnsi="Times New Roman"/>
          <w:sz w:val="20"/>
        </w:rPr>
        <w:t>движения и доставки груз</w:t>
      </w:r>
      <w:r>
        <w:rPr>
          <w:rFonts w:ascii="Times New Roman" w:hAnsi="Times New Roman"/>
          <w:sz w:val="20"/>
        </w:rPr>
        <w:t xml:space="preserve">ов различного веса и размеров. </w:t>
      </w:r>
      <w:proofErr w:type="gramStart"/>
      <w:r>
        <w:rPr>
          <w:rFonts w:ascii="Times New Roman" w:hAnsi="Times New Roman"/>
          <w:sz w:val="20"/>
        </w:rPr>
        <w:t>А</w:t>
      </w:r>
      <w:r w:rsidRPr="00C652C2">
        <w:rPr>
          <w:rFonts w:ascii="Times New Roman" w:hAnsi="Times New Roman"/>
          <w:sz w:val="20"/>
        </w:rPr>
        <w:t>втомобил</w:t>
      </w:r>
      <w:r w:rsidRPr="00C652C2">
        <w:rPr>
          <w:rFonts w:ascii="Times New Roman" w:hAnsi="Times New Roman"/>
          <w:sz w:val="20"/>
        </w:rPr>
        <w:t>ь</w:t>
      </w:r>
      <w:r w:rsidRPr="00C652C2">
        <w:rPr>
          <w:rFonts w:ascii="Times New Roman" w:hAnsi="Times New Roman"/>
          <w:sz w:val="20"/>
        </w:rPr>
        <w:t>ная до</w:t>
      </w:r>
      <w:r>
        <w:rPr>
          <w:rFonts w:ascii="Times New Roman" w:hAnsi="Times New Roman"/>
          <w:sz w:val="20"/>
        </w:rPr>
        <w:t>рога –</w:t>
      </w:r>
      <w:r w:rsidRPr="00C652C2">
        <w:rPr>
          <w:rFonts w:ascii="Times New Roman" w:hAnsi="Times New Roman"/>
          <w:sz w:val="20"/>
        </w:rPr>
        <w:t xml:space="preserve"> комплекс инженерных сооружений, предназначенных для  перевозки пассажиров и грузов и обеспечивающих круглосуточное, круглогодичное, бесперебойное, безопасное и удобное движение ле</w:t>
      </w:r>
      <w:r w:rsidRPr="00C652C2">
        <w:rPr>
          <w:rFonts w:ascii="Times New Roman" w:hAnsi="Times New Roman"/>
          <w:sz w:val="20"/>
        </w:rPr>
        <w:t>г</w:t>
      </w:r>
      <w:r w:rsidRPr="00C652C2">
        <w:rPr>
          <w:rFonts w:ascii="Times New Roman" w:hAnsi="Times New Roman"/>
          <w:sz w:val="20"/>
        </w:rPr>
        <w:t>ковых автомобилей с расчетными скоростям, грузовых автомо</w:t>
      </w:r>
      <w:r>
        <w:rPr>
          <w:rFonts w:ascii="Times New Roman" w:hAnsi="Times New Roman"/>
          <w:sz w:val="20"/>
        </w:rPr>
        <w:t xml:space="preserve">билей с расчетными нагрузками, </w:t>
      </w:r>
      <w:r w:rsidRPr="00C652C2">
        <w:rPr>
          <w:rFonts w:ascii="Times New Roman" w:hAnsi="Times New Roman"/>
          <w:sz w:val="20"/>
        </w:rPr>
        <w:t>транс</w:t>
      </w:r>
      <w:r>
        <w:rPr>
          <w:rFonts w:ascii="Times New Roman" w:hAnsi="Times New Roman"/>
          <w:sz w:val="20"/>
        </w:rPr>
        <w:t xml:space="preserve">портного потока со </w:t>
      </w:r>
      <w:r w:rsidRPr="00C652C2">
        <w:rPr>
          <w:rFonts w:ascii="Times New Roman" w:hAnsi="Times New Roman"/>
          <w:sz w:val="20"/>
        </w:rPr>
        <w:t>среднегодовой о</w:t>
      </w:r>
      <w:r w:rsidRPr="00C652C2">
        <w:rPr>
          <w:rFonts w:ascii="Times New Roman" w:hAnsi="Times New Roman"/>
          <w:sz w:val="20"/>
        </w:rPr>
        <w:t>п</w:t>
      </w:r>
      <w:r>
        <w:rPr>
          <w:rFonts w:ascii="Times New Roman" w:hAnsi="Times New Roman"/>
          <w:sz w:val="20"/>
        </w:rPr>
        <w:t>тимальной скоростью.</w:t>
      </w:r>
      <w:proofErr w:type="gramEnd"/>
      <w:r>
        <w:rPr>
          <w:rFonts w:ascii="Times New Roman" w:hAnsi="Times New Roman"/>
          <w:sz w:val="20"/>
        </w:rPr>
        <w:t xml:space="preserve"> Э</w:t>
      </w:r>
      <w:r w:rsidRPr="00C652C2">
        <w:rPr>
          <w:rFonts w:ascii="Times New Roman" w:hAnsi="Times New Roman"/>
          <w:sz w:val="20"/>
        </w:rPr>
        <w:t>тот компле</w:t>
      </w:r>
      <w:proofErr w:type="gramStart"/>
      <w:r w:rsidRPr="00C652C2">
        <w:rPr>
          <w:rFonts w:ascii="Times New Roman" w:hAnsi="Times New Roman"/>
          <w:sz w:val="20"/>
        </w:rPr>
        <w:t>кс вкл</w:t>
      </w:r>
      <w:proofErr w:type="gramEnd"/>
      <w:r w:rsidRPr="00C652C2">
        <w:rPr>
          <w:rFonts w:ascii="Times New Roman" w:hAnsi="Times New Roman"/>
          <w:sz w:val="20"/>
        </w:rPr>
        <w:t>ючает земляное полотно, дорожную одежду, искусст</w:t>
      </w:r>
      <w:r>
        <w:rPr>
          <w:rFonts w:ascii="Times New Roman" w:hAnsi="Times New Roman"/>
          <w:sz w:val="20"/>
        </w:rPr>
        <w:t>венные</w:t>
      </w:r>
      <w:r w:rsidRPr="00C652C2">
        <w:rPr>
          <w:rFonts w:ascii="Times New Roman" w:hAnsi="Times New Roman"/>
          <w:sz w:val="20"/>
        </w:rPr>
        <w:t xml:space="preserve"> сооружения (трубы, мосты,  пер</w:t>
      </w:r>
      <w:r w:rsidRPr="00C652C2">
        <w:rPr>
          <w:rFonts w:ascii="Times New Roman" w:hAnsi="Times New Roman"/>
          <w:sz w:val="20"/>
        </w:rPr>
        <w:t>е</w:t>
      </w:r>
      <w:r w:rsidRPr="00C652C2">
        <w:rPr>
          <w:rFonts w:ascii="Times New Roman" w:hAnsi="Times New Roman"/>
          <w:sz w:val="20"/>
        </w:rPr>
        <w:t>правы, броды, лотки и др.) и так называемую обстановку дороги.</w:t>
      </w:r>
    </w:p>
    <w:p w:rsidR="00C652C2" w:rsidRPr="00C652C2" w:rsidRDefault="00C652C2" w:rsidP="00354177">
      <w:pPr>
        <w:pStyle w:val="32"/>
        <w:widowControl w:val="0"/>
        <w:spacing w:after="0" w:line="233" w:lineRule="auto"/>
        <w:ind w:left="0" w:firstLine="284"/>
        <w:jc w:val="both"/>
        <w:rPr>
          <w:rFonts w:ascii="Times New Roman" w:hAnsi="Times New Roman"/>
          <w:caps/>
          <w:sz w:val="20"/>
        </w:rPr>
      </w:pPr>
      <w:r>
        <w:rPr>
          <w:rFonts w:ascii="Times New Roman" w:hAnsi="Times New Roman"/>
          <w:sz w:val="20"/>
        </w:rPr>
        <w:t>В</w:t>
      </w:r>
      <w:r w:rsidRPr="00C652C2">
        <w:rPr>
          <w:rFonts w:ascii="Times New Roman" w:hAnsi="Times New Roman"/>
          <w:sz w:val="20"/>
        </w:rPr>
        <w:t xml:space="preserve"> процессе эксплуатации автомобильных дорог производятся р</w:t>
      </w:r>
      <w:r w:rsidRPr="00C652C2">
        <w:rPr>
          <w:rFonts w:ascii="Times New Roman" w:hAnsi="Times New Roman"/>
          <w:sz w:val="20"/>
        </w:rPr>
        <w:t>е</w:t>
      </w:r>
      <w:r w:rsidRPr="00C652C2">
        <w:rPr>
          <w:rFonts w:ascii="Times New Roman" w:hAnsi="Times New Roman"/>
          <w:sz w:val="20"/>
        </w:rPr>
        <w:t>монтно-восстановительные работы, в том числе и с использованием бет</w:t>
      </w:r>
      <w:r>
        <w:rPr>
          <w:rFonts w:ascii="Times New Roman" w:hAnsi="Times New Roman"/>
          <w:sz w:val="20"/>
        </w:rPr>
        <w:t>она на основе портландцемента. Т</w:t>
      </w:r>
      <w:r w:rsidRPr="00C652C2">
        <w:rPr>
          <w:rFonts w:ascii="Times New Roman" w:hAnsi="Times New Roman"/>
          <w:sz w:val="20"/>
        </w:rPr>
        <w:t>акие работы выполняются при ремонте труб-переездов, мостов, остановочных комплексов и других сооружений, имеющих бетон</w:t>
      </w:r>
      <w:r>
        <w:rPr>
          <w:rFonts w:ascii="Times New Roman" w:hAnsi="Times New Roman"/>
          <w:sz w:val="20"/>
        </w:rPr>
        <w:t>ные и железобетонные элементы. О</w:t>
      </w:r>
      <w:r w:rsidRPr="00C652C2">
        <w:rPr>
          <w:rFonts w:ascii="Times New Roman" w:hAnsi="Times New Roman"/>
          <w:sz w:val="20"/>
        </w:rPr>
        <w:t>сно</w:t>
      </w:r>
      <w:r w:rsidRPr="00C652C2">
        <w:rPr>
          <w:rFonts w:ascii="Times New Roman" w:hAnsi="Times New Roman"/>
          <w:sz w:val="20"/>
        </w:rPr>
        <w:t>в</w:t>
      </w:r>
      <w:r w:rsidRPr="00C652C2">
        <w:rPr>
          <w:rFonts w:ascii="Times New Roman" w:hAnsi="Times New Roman"/>
          <w:sz w:val="20"/>
        </w:rPr>
        <w:t xml:space="preserve">ное назначение проведения </w:t>
      </w:r>
      <w:proofErr w:type="gramStart"/>
      <w:r w:rsidRPr="00C652C2">
        <w:rPr>
          <w:rFonts w:ascii="Times New Roman" w:hAnsi="Times New Roman"/>
          <w:sz w:val="20"/>
        </w:rPr>
        <w:t>ремонтно - восстановительных</w:t>
      </w:r>
      <w:proofErr w:type="gramEnd"/>
      <w:r w:rsidRPr="00C652C2">
        <w:rPr>
          <w:rFonts w:ascii="Times New Roman" w:hAnsi="Times New Roman"/>
          <w:sz w:val="20"/>
        </w:rPr>
        <w:t xml:space="preserve"> работ - во</w:t>
      </w:r>
      <w:r w:rsidRPr="00C652C2">
        <w:rPr>
          <w:rFonts w:ascii="Times New Roman" w:hAnsi="Times New Roman"/>
          <w:sz w:val="20"/>
        </w:rPr>
        <w:t>с</w:t>
      </w:r>
      <w:r w:rsidRPr="00C652C2">
        <w:rPr>
          <w:rFonts w:ascii="Times New Roman" w:hAnsi="Times New Roman"/>
          <w:sz w:val="20"/>
        </w:rPr>
        <w:t>становить целостность бетонных или железобетонных конструктивных элементов и все функции, выполняе</w:t>
      </w:r>
      <w:r>
        <w:rPr>
          <w:rFonts w:ascii="Times New Roman" w:hAnsi="Times New Roman"/>
          <w:sz w:val="20"/>
        </w:rPr>
        <w:t>мые сооружением. Д</w:t>
      </w:r>
      <w:r w:rsidRPr="00C652C2">
        <w:rPr>
          <w:rFonts w:ascii="Times New Roman" w:hAnsi="Times New Roman"/>
          <w:sz w:val="20"/>
        </w:rPr>
        <w:t>ля проведения ремонтно-восстановительных работ рекомендуется использовать ряд строительных материалов, которые можно условно разделить на 3 о</w:t>
      </w:r>
      <w:r w:rsidRPr="00C652C2">
        <w:rPr>
          <w:rFonts w:ascii="Times New Roman" w:hAnsi="Times New Roman"/>
          <w:sz w:val="20"/>
        </w:rPr>
        <w:t>с</w:t>
      </w:r>
      <w:r w:rsidRPr="00C652C2">
        <w:rPr>
          <w:rFonts w:ascii="Times New Roman" w:hAnsi="Times New Roman"/>
          <w:sz w:val="20"/>
        </w:rPr>
        <w:t>новные группы.</w:t>
      </w:r>
    </w:p>
    <w:p w:rsidR="00C652C2" w:rsidRPr="00C652C2" w:rsidRDefault="00C652C2" w:rsidP="00354177">
      <w:pPr>
        <w:widowControl w:val="0"/>
        <w:spacing w:after="0" w:line="233" w:lineRule="auto"/>
        <w:ind w:firstLine="284"/>
        <w:jc w:val="both"/>
        <w:rPr>
          <w:rFonts w:ascii="Times New Roman" w:hAnsi="Times New Roman"/>
          <w:sz w:val="20"/>
          <w:szCs w:val="20"/>
        </w:rPr>
      </w:pPr>
      <w:r w:rsidRPr="00C652C2">
        <w:rPr>
          <w:rFonts w:ascii="Times New Roman" w:hAnsi="Times New Roman"/>
          <w:sz w:val="20"/>
          <w:szCs w:val="20"/>
        </w:rPr>
        <w:t xml:space="preserve">1. </w:t>
      </w:r>
      <w:r w:rsidRPr="00C652C2">
        <w:rPr>
          <w:rFonts w:ascii="Times New Roman" w:hAnsi="Times New Roman"/>
          <w:bCs/>
          <w:sz w:val="20"/>
          <w:szCs w:val="20"/>
        </w:rPr>
        <w:t>Полимерцементные бетоны и растворы</w:t>
      </w:r>
      <w:r w:rsidRPr="00C652C2">
        <w:rPr>
          <w:rFonts w:ascii="Times New Roman" w:hAnsi="Times New Roman"/>
          <w:sz w:val="20"/>
          <w:szCs w:val="20"/>
        </w:rPr>
        <w:t>. При приготовлении п</w:t>
      </w:r>
      <w:r w:rsidRPr="00C652C2">
        <w:rPr>
          <w:rFonts w:ascii="Times New Roman" w:hAnsi="Times New Roman"/>
          <w:sz w:val="20"/>
          <w:szCs w:val="20"/>
        </w:rPr>
        <w:t>о</w:t>
      </w:r>
      <w:r w:rsidRPr="00C652C2">
        <w:rPr>
          <w:rFonts w:ascii="Times New Roman" w:hAnsi="Times New Roman"/>
          <w:sz w:val="20"/>
          <w:szCs w:val="20"/>
        </w:rPr>
        <w:t>лимерцементных материалов необходимо использовать неорганич</w:t>
      </w:r>
      <w:r w:rsidRPr="00C652C2">
        <w:rPr>
          <w:rFonts w:ascii="Times New Roman" w:hAnsi="Times New Roman"/>
          <w:sz w:val="20"/>
          <w:szCs w:val="20"/>
        </w:rPr>
        <w:t>е</w:t>
      </w:r>
      <w:r w:rsidRPr="00C652C2">
        <w:rPr>
          <w:rFonts w:ascii="Times New Roman" w:hAnsi="Times New Roman"/>
          <w:sz w:val="20"/>
          <w:szCs w:val="20"/>
        </w:rPr>
        <w:t>ские вяжущие вещества, заполнители, воду, полимер (полимерную добавку или смесь полимеров), стабилизатор дисперсии полимера, регулятор (ускоритель) твердения вяжущего, поризующие, вспен</w:t>
      </w:r>
      <w:r w:rsidRPr="00C652C2">
        <w:rPr>
          <w:rFonts w:ascii="Times New Roman" w:hAnsi="Times New Roman"/>
          <w:sz w:val="20"/>
          <w:szCs w:val="20"/>
        </w:rPr>
        <w:t>и</w:t>
      </w:r>
      <w:r w:rsidRPr="00C652C2">
        <w:rPr>
          <w:rFonts w:ascii="Times New Roman" w:hAnsi="Times New Roman"/>
          <w:sz w:val="20"/>
          <w:szCs w:val="20"/>
        </w:rPr>
        <w:t xml:space="preserve">вающие и антивспенивающие добавки. </w:t>
      </w:r>
    </w:p>
    <w:p w:rsidR="00C652C2" w:rsidRPr="00C652C2" w:rsidRDefault="00C652C2" w:rsidP="00354177">
      <w:pPr>
        <w:pStyle w:val="230"/>
        <w:widowControl w:val="0"/>
        <w:spacing w:line="233" w:lineRule="auto"/>
        <w:ind w:firstLine="284"/>
        <w:rPr>
          <w:sz w:val="20"/>
        </w:rPr>
      </w:pPr>
      <w:r w:rsidRPr="00C652C2">
        <w:rPr>
          <w:sz w:val="20"/>
        </w:rPr>
        <w:t xml:space="preserve">2. </w:t>
      </w:r>
      <w:r>
        <w:rPr>
          <w:bCs/>
          <w:sz w:val="20"/>
        </w:rPr>
        <w:t>П</w:t>
      </w:r>
      <w:r w:rsidRPr="00C652C2">
        <w:rPr>
          <w:bCs/>
          <w:sz w:val="20"/>
        </w:rPr>
        <w:t>олимербетоны</w:t>
      </w:r>
      <w:r>
        <w:rPr>
          <w:sz w:val="20"/>
        </w:rPr>
        <w:t>. В</w:t>
      </w:r>
      <w:r w:rsidRPr="00C652C2">
        <w:rPr>
          <w:sz w:val="20"/>
        </w:rPr>
        <w:t xml:space="preserve"> качестве полимерных компонентов возможно использование широкого спектра полимерных материалов: смолу эпоксидную, смолы эпоксидно – алифматические и другие. </w:t>
      </w:r>
    </w:p>
    <w:p w:rsidR="00C652C2" w:rsidRPr="00C652C2" w:rsidRDefault="00C652C2" w:rsidP="00354177">
      <w:pPr>
        <w:pStyle w:val="230"/>
        <w:widowControl w:val="0"/>
        <w:spacing w:line="233" w:lineRule="auto"/>
        <w:ind w:firstLine="284"/>
        <w:rPr>
          <w:sz w:val="20"/>
        </w:rPr>
      </w:pPr>
      <w:r>
        <w:rPr>
          <w:sz w:val="20"/>
        </w:rPr>
        <w:t>3. Б</w:t>
      </w:r>
      <w:r w:rsidRPr="00C652C2">
        <w:rPr>
          <w:bCs/>
          <w:sz w:val="20"/>
        </w:rPr>
        <w:t>етон</w:t>
      </w:r>
      <w:r w:rsidRPr="00C652C2">
        <w:rPr>
          <w:sz w:val="20"/>
        </w:rPr>
        <w:t xml:space="preserve"> на основе портландцемента. </w:t>
      </w:r>
      <w:r>
        <w:rPr>
          <w:sz w:val="20"/>
        </w:rPr>
        <w:t>В</w:t>
      </w:r>
      <w:r w:rsidRPr="00C652C2">
        <w:rPr>
          <w:sz w:val="20"/>
        </w:rPr>
        <w:t xml:space="preserve"> настоящее время бетон ра</w:t>
      </w:r>
      <w:r w:rsidRPr="00C652C2">
        <w:rPr>
          <w:sz w:val="20"/>
        </w:rPr>
        <w:t>з</w:t>
      </w:r>
      <w:r w:rsidRPr="00C652C2">
        <w:rPr>
          <w:sz w:val="20"/>
        </w:rPr>
        <w:t>личных марок и составов – основной строительный материал для строительства, ремонта и восстановления бетонных и железобетонных конструктивных элементов дорожных сооружений</w:t>
      </w:r>
      <w:proofErr w:type="gramStart"/>
      <w:r w:rsidRPr="00C652C2">
        <w:rPr>
          <w:sz w:val="20"/>
        </w:rPr>
        <w:t>.</w:t>
      </w:r>
      <w:proofErr w:type="gramEnd"/>
      <w:r w:rsidRPr="00C652C2">
        <w:rPr>
          <w:sz w:val="20"/>
        </w:rPr>
        <w:t xml:space="preserve"> </w:t>
      </w:r>
      <w:proofErr w:type="gramStart"/>
      <w:r w:rsidRPr="00C652C2">
        <w:rPr>
          <w:sz w:val="20"/>
        </w:rPr>
        <w:t>о</w:t>
      </w:r>
      <w:proofErr w:type="gramEnd"/>
      <w:r w:rsidRPr="00C652C2">
        <w:rPr>
          <w:sz w:val="20"/>
        </w:rPr>
        <w:t>сновная причина этого – доступность компонентов бетона, разработанность и освое</w:t>
      </w:r>
      <w:r w:rsidRPr="00C652C2">
        <w:rPr>
          <w:sz w:val="20"/>
        </w:rPr>
        <w:t>н</w:t>
      </w:r>
      <w:r>
        <w:rPr>
          <w:sz w:val="20"/>
        </w:rPr>
        <w:t xml:space="preserve">ность </w:t>
      </w:r>
      <w:r w:rsidRPr="00C652C2">
        <w:rPr>
          <w:sz w:val="20"/>
        </w:rPr>
        <w:t>технологии ремонта с его применением, относительно невысокая удельная стоимость, приемлемые физико – механические свойства получаемого конечного продукта. в настоящее время значительная часть объемов бетонных работ производится в теплый пери</w:t>
      </w:r>
      <w:r w:rsidR="0062242D">
        <w:rPr>
          <w:sz w:val="20"/>
        </w:rPr>
        <w:t>од года. П</w:t>
      </w:r>
      <w:r w:rsidRPr="00C652C2">
        <w:rPr>
          <w:sz w:val="20"/>
        </w:rPr>
        <w:t>ричина этого – отсутствие необходимости обогрева свежеуложенн</w:t>
      </w:r>
      <w:r w:rsidRPr="00C652C2">
        <w:rPr>
          <w:sz w:val="20"/>
        </w:rPr>
        <w:t>о</w:t>
      </w:r>
      <w:r w:rsidRPr="00C652C2">
        <w:rPr>
          <w:sz w:val="20"/>
        </w:rPr>
        <w:t>го бетона или ис</w:t>
      </w:r>
      <w:r w:rsidR="0062242D">
        <w:rPr>
          <w:sz w:val="20"/>
        </w:rPr>
        <w:t>пользование «теплых опалубок». Б</w:t>
      </w:r>
      <w:r w:rsidRPr="00C652C2">
        <w:rPr>
          <w:sz w:val="20"/>
        </w:rPr>
        <w:t xml:space="preserve">ез качественного и </w:t>
      </w:r>
      <w:r w:rsidRPr="00C652C2">
        <w:rPr>
          <w:sz w:val="20"/>
        </w:rPr>
        <w:lastRenderedPageBreak/>
        <w:t>полного ухода за бетоном не возможно достижение всех физико – м</w:t>
      </w:r>
      <w:r w:rsidRPr="00C652C2">
        <w:rPr>
          <w:sz w:val="20"/>
        </w:rPr>
        <w:t>е</w:t>
      </w:r>
      <w:r w:rsidRPr="00C652C2">
        <w:rPr>
          <w:sz w:val="20"/>
        </w:rPr>
        <w:t>ханических показателей в проектные сроки, заложенных в бетонн</w:t>
      </w:r>
      <w:r w:rsidR="0062242D">
        <w:rPr>
          <w:sz w:val="20"/>
        </w:rPr>
        <w:t>ую смесь при ее приготовлении. У</w:t>
      </w:r>
      <w:r w:rsidRPr="00C652C2">
        <w:rPr>
          <w:sz w:val="20"/>
        </w:rPr>
        <w:t>ход за свежеуложенным бетоном з</w:t>
      </w:r>
      <w:r w:rsidRPr="00C652C2">
        <w:rPr>
          <w:sz w:val="20"/>
        </w:rPr>
        <w:t>а</w:t>
      </w:r>
      <w:r w:rsidRPr="00C652C2">
        <w:rPr>
          <w:sz w:val="20"/>
        </w:rPr>
        <w:t>ключается в создании наиболее благоприятных температурно-влажностных условий для его твердения и нарастания прочности, а также предотвращения значительных температурно-усадочных д</w:t>
      </w:r>
      <w:r w:rsidRPr="00C652C2">
        <w:rPr>
          <w:sz w:val="20"/>
        </w:rPr>
        <w:t>е</w:t>
      </w:r>
      <w:r w:rsidRPr="00C652C2">
        <w:rPr>
          <w:sz w:val="20"/>
        </w:rPr>
        <w:t>формаций и образования трещин.</w:t>
      </w:r>
    </w:p>
    <w:p w:rsidR="00C652C2" w:rsidRPr="00C652C2" w:rsidRDefault="0062242D" w:rsidP="002B68CF">
      <w:pPr>
        <w:pStyle w:val="230"/>
        <w:widowControl w:val="0"/>
        <w:ind w:firstLine="284"/>
        <w:rPr>
          <w:sz w:val="20"/>
        </w:rPr>
      </w:pPr>
      <w:r>
        <w:rPr>
          <w:sz w:val="20"/>
        </w:rPr>
        <w:t>В</w:t>
      </w:r>
      <w:r w:rsidR="00C652C2" w:rsidRPr="00C652C2">
        <w:rPr>
          <w:sz w:val="20"/>
        </w:rPr>
        <w:t xml:space="preserve"> нормативных документах весь уход за бетоном делится на два периода: начальный (предварительный) период или начальный уход и последующий (основной) период или последующий уход. </w:t>
      </w:r>
    </w:p>
    <w:p w:rsidR="00C652C2" w:rsidRPr="0062242D" w:rsidRDefault="0062242D" w:rsidP="002B68CF">
      <w:pPr>
        <w:autoSpaceDE w:val="0"/>
        <w:autoSpaceDN w:val="0"/>
        <w:adjustRightInd w:val="0"/>
        <w:spacing w:after="0" w:line="240" w:lineRule="auto"/>
        <w:ind w:firstLine="284"/>
        <w:jc w:val="both"/>
        <w:rPr>
          <w:rFonts w:ascii="Times New Roman" w:hAnsi="Times New Roman"/>
          <w:sz w:val="20"/>
          <w:szCs w:val="20"/>
        </w:rPr>
      </w:pPr>
      <w:r w:rsidRPr="0062242D">
        <w:rPr>
          <w:rFonts w:ascii="Times New Roman" w:hAnsi="Times New Roman"/>
          <w:bCs/>
          <w:sz w:val="20"/>
          <w:szCs w:val="20"/>
        </w:rPr>
        <w:t>Н</w:t>
      </w:r>
      <w:r w:rsidR="00C652C2" w:rsidRPr="0062242D">
        <w:rPr>
          <w:rFonts w:ascii="Times New Roman" w:hAnsi="Times New Roman"/>
          <w:bCs/>
          <w:sz w:val="20"/>
          <w:szCs w:val="20"/>
        </w:rPr>
        <w:t>ачальный</w:t>
      </w:r>
      <w:r w:rsidR="00C652C2" w:rsidRPr="0062242D">
        <w:rPr>
          <w:rFonts w:ascii="Times New Roman" w:hAnsi="Times New Roman"/>
          <w:sz w:val="20"/>
          <w:szCs w:val="20"/>
        </w:rPr>
        <w:t xml:space="preserve"> </w:t>
      </w:r>
      <w:r w:rsidR="00C652C2" w:rsidRPr="0062242D">
        <w:rPr>
          <w:rFonts w:ascii="Times New Roman" w:hAnsi="Times New Roman"/>
          <w:bCs/>
          <w:sz w:val="20"/>
          <w:szCs w:val="20"/>
        </w:rPr>
        <w:t>уход</w:t>
      </w:r>
      <w:r w:rsidR="00C652C2" w:rsidRPr="0062242D">
        <w:rPr>
          <w:rFonts w:ascii="Times New Roman" w:hAnsi="Times New Roman"/>
          <w:sz w:val="20"/>
          <w:szCs w:val="20"/>
        </w:rPr>
        <w:t>, начинающийся сразу же после окончания укладки бетонной смеси, заключается в предохранении свежеуложенного бет</w:t>
      </w:r>
      <w:r w:rsidR="00C652C2" w:rsidRPr="0062242D">
        <w:rPr>
          <w:rFonts w:ascii="Times New Roman" w:hAnsi="Times New Roman"/>
          <w:sz w:val="20"/>
          <w:szCs w:val="20"/>
        </w:rPr>
        <w:t>о</w:t>
      </w:r>
      <w:r w:rsidR="00C652C2" w:rsidRPr="0062242D">
        <w:rPr>
          <w:rFonts w:ascii="Times New Roman" w:hAnsi="Times New Roman"/>
          <w:sz w:val="20"/>
          <w:szCs w:val="20"/>
        </w:rPr>
        <w:t>на от прямой солнечной радиации и вредного воздействия ветра укр</w:t>
      </w:r>
      <w:r w:rsidR="00C652C2" w:rsidRPr="0062242D">
        <w:rPr>
          <w:rFonts w:ascii="Times New Roman" w:hAnsi="Times New Roman"/>
          <w:sz w:val="20"/>
          <w:szCs w:val="20"/>
        </w:rPr>
        <w:t>ы</w:t>
      </w:r>
      <w:r w:rsidR="00C652C2" w:rsidRPr="0062242D">
        <w:rPr>
          <w:rFonts w:ascii="Times New Roman" w:hAnsi="Times New Roman"/>
          <w:sz w:val="20"/>
          <w:szCs w:val="20"/>
        </w:rPr>
        <w:t>тием его влагонепроницаемыми материалами (полиэтиленовой пле</w:t>
      </w:r>
      <w:r w:rsidR="00C652C2" w:rsidRPr="0062242D">
        <w:rPr>
          <w:rFonts w:ascii="Times New Roman" w:hAnsi="Times New Roman"/>
          <w:sz w:val="20"/>
          <w:szCs w:val="20"/>
        </w:rPr>
        <w:t>н</w:t>
      </w:r>
      <w:r w:rsidR="00C652C2" w:rsidRPr="0062242D">
        <w:rPr>
          <w:rFonts w:ascii="Times New Roman" w:hAnsi="Times New Roman"/>
          <w:sz w:val="20"/>
          <w:szCs w:val="20"/>
        </w:rPr>
        <w:t>кой, брезентом) или влагоемкими материалами (мешковиной, сол</w:t>
      </w:r>
      <w:r w:rsidR="00C652C2" w:rsidRPr="0062242D">
        <w:rPr>
          <w:rFonts w:ascii="Times New Roman" w:hAnsi="Times New Roman"/>
          <w:sz w:val="20"/>
          <w:szCs w:val="20"/>
        </w:rPr>
        <w:t>о</w:t>
      </w:r>
      <w:r w:rsidR="00C652C2" w:rsidRPr="0062242D">
        <w:rPr>
          <w:rFonts w:ascii="Times New Roman" w:hAnsi="Times New Roman"/>
          <w:sz w:val="20"/>
          <w:szCs w:val="20"/>
        </w:rPr>
        <w:t>менными матами), поддерживаемыми во влажном состоянии и пред</w:t>
      </w:r>
      <w:r w:rsidR="00C652C2" w:rsidRPr="0062242D">
        <w:rPr>
          <w:rFonts w:ascii="Times New Roman" w:hAnsi="Times New Roman"/>
          <w:sz w:val="20"/>
          <w:szCs w:val="20"/>
        </w:rPr>
        <w:t>о</w:t>
      </w:r>
      <w:r w:rsidR="00C652C2" w:rsidRPr="0062242D">
        <w:rPr>
          <w:rFonts w:ascii="Times New Roman" w:hAnsi="Times New Roman"/>
          <w:sz w:val="20"/>
          <w:szCs w:val="20"/>
        </w:rPr>
        <w:t>храняющими от непосредственного контакта твердеющего бетона с воздушной средой.</w:t>
      </w:r>
    </w:p>
    <w:p w:rsidR="00C652C2" w:rsidRPr="0062242D" w:rsidRDefault="0062242D" w:rsidP="002B68CF">
      <w:pPr>
        <w:autoSpaceDE w:val="0"/>
        <w:autoSpaceDN w:val="0"/>
        <w:adjustRightInd w:val="0"/>
        <w:spacing w:after="0" w:line="240" w:lineRule="auto"/>
        <w:ind w:firstLine="284"/>
        <w:jc w:val="both"/>
        <w:rPr>
          <w:rFonts w:ascii="Times New Roman" w:hAnsi="Times New Roman"/>
          <w:sz w:val="20"/>
          <w:szCs w:val="20"/>
        </w:rPr>
      </w:pPr>
      <w:r>
        <w:rPr>
          <w:rFonts w:ascii="Times New Roman" w:hAnsi="Times New Roman"/>
          <w:sz w:val="20"/>
          <w:szCs w:val="20"/>
        </w:rPr>
        <w:t>У</w:t>
      </w:r>
      <w:r w:rsidR="00C652C2" w:rsidRPr="0062242D">
        <w:rPr>
          <w:rFonts w:ascii="Times New Roman" w:hAnsi="Times New Roman"/>
          <w:sz w:val="20"/>
          <w:szCs w:val="20"/>
        </w:rPr>
        <w:t>ход за бетоном рекомендуется осуществлять, как правило, до до</w:t>
      </w:r>
      <w:r w:rsidR="00C652C2" w:rsidRPr="0062242D">
        <w:rPr>
          <w:rFonts w:ascii="Times New Roman" w:hAnsi="Times New Roman"/>
          <w:sz w:val="20"/>
          <w:szCs w:val="20"/>
        </w:rPr>
        <w:t>с</w:t>
      </w:r>
      <w:r w:rsidR="00C652C2" w:rsidRPr="0062242D">
        <w:rPr>
          <w:rFonts w:ascii="Times New Roman" w:hAnsi="Times New Roman"/>
          <w:sz w:val="20"/>
          <w:szCs w:val="20"/>
        </w:rPr>
        <w:t>тижения бет</w:t>
      </w:r>
      <w:r>
        <w:rPr>
          <w:rFonts w:ascii="Times New Roman" w:hAnsi="Times New Roman"/>
          <w:sz w:val="20"/>
          <w:szCs w:val="20"/>
        </w:rPr>
        <w:t>оном 70 % проектной прочности. Д</w:t>
      </w:r>
      <w:r w:rsidR="00C652C2" w:rsidRPr="0062242D">
        <w:rPr>
          <w:rFonts w:ascii="Times New Roman" w:hAnsi="Times New Roman"/>
          <w:sz w:val="20"/>
          <w:szCs w:val="20"/>
        </w:rPr>
        <w:t>лительность ухода р</w:t>
      </w:r>
      <w:r w:rsidR="00C652C2" w:rsidRPr="0062242D">
        <w:rPr>
          <w:rFonts w:ascii="Times New Roman" w:hAnsi="Times New Roman"/>
          <w:sz w:val="20"/>
          <w:szCs w:val="20"/>
        </w:rPr>
        <w:t>е</w:t>
      </w:r>
      <w:r w:rsidR="00C652C2" w:rsidRPr="0062242D">
        <w:rPr>
          <w:rFonts w:ascii="Times New Roman" w:hAnsi="Times New Roman"/>
          <w:sz w:val="20"/>
          <w:szCs w:val="20"/>
        </w:rPr>
        <w:t>комендуется назначать с учетом использованных материалов и мес</w:t>
      </w:r>
      <w:r w:rsidR="00C652C2" w:rsidRPr="0062242D">
        <w:rPr>
          <w:rFonts w:ascii="Times New Roman" w:hAnsi="Times New Roman"/>
          <w:sz w:val="20"/>
          <w:szCs w:val="20"/>
        </w:rPr>
        <w:t>т</w:t>
      </w:r>
      <w:r w:rsidR="00C652C2" w:rsidRPr="0062242D">
        <w:rPr>
          <w:rFonts w:ascii="Times New Roman" w:hAnsi="Times New Roman"/>
          <w:sz w:val="20"/>
          <w:szCs w:val="20"/>
        </w:rPr>
        <w:t>ных условий.</w:t>
      </w:r>
    </w:p>
    <w:p w:rsidR="00C652C2" w:rsidRPr="0062242D" w:rsidRDefault="0062242D" w:rsidP="002B68CF">
      <w:pPr>
        <w:autoSpaceDE w:val="0"/>
        <w:autoSpaceDN w:val="0"/>
        <w:adjustRightInd w:val="0"/>
        <w:spacing w:after="0" w:line="240" w:lineRule="auto"/>
        <w:ind w:firstLine="284"/>
        <w:jc w:val="both"/>
        <w:rPr>
          <w:rFonts w:ascii="Times New Roman" w:hAnsi="Times New Roman"/>
          <w:sz w:val="20"/>
          <w:szCs w:val="20"/>
        </w:rPr>
      </w:pPr>
      <w:r>
        <w:rPr>
          <w:rFonts w:ascii="Times New Roman" w:hAnsi="Times New Roman"/>
          <w:sz w:val="20"/>
          <w:szCs w:val="20"/>
        </w:rPr>
        <w:t>Е</w:t>
      </w:r>
      <w:r w:rsidR="00C652C2" w:rsidRPr="0062242D">
        <w:rPr>
          <w:rFonts w:ascii="Times New Roman" w:hAnsi="Times New Roman"/>
          <w:sz w:val="20"/>
          <w:szCs w:val="20"/>
        </w:rPr>
        <w:t>сли не обеспечивать уход за бетоном, то потери прочности бетона могут составлять до 40 % и более (особенно при производстве</w:t>
      </w:r>
      <w:r>
        <w:rPr>
          <w:rFonts w:ascii="Times New Roman" w:hAnsi="Times New Roman"/>
          <w:sz w:val="20"/>
          <w:szCs w:val="20"/>
        </w:rPr>
        <w:t xml:space="preserve"> работ в жаркие ветреные дни). П</w:t>
      </w:r>
      <w:r w:rsidR="00C652C2" w:rsidRPr="0062242D">
        <w:rPr>
          <w:rFonts w:ascii="Times New Roman" w:hAnsi="Times New Roman"/>
          <w:sz w:val="20"/>
          <w:szCs w:val="20"/>
        </w:rPr>
        <w:t>оэтому, уход за бетоном – одна из важнейших составляющих обеспечения достижения бетоном заложенных в него при приготовлении физико-механических свойств в заданные прое</w:t>
      </w:r>
      <w:r w:rsidR="00C652C2" w:rsidRPr="0062242D">
        <w:rPr>
          <w:rFonts w:ascii="Times New Roman" w:hAnsi="Times New Roman"/>
          <w:sz w:val="20"/>
          <w:szCs w:val="20"/>
        </w:rPr>
        <w:t>к</w:t>
      </w:r>
      <w:r w:rsidR="00C652C2" w:rsidRPr="0062242D">
        <w:rPr>
          <w:rFonts w:ascii="Times New Roman" w:hAnsi="Times New Roman"/>
          <w:sz w:val="20"/>
          <w:szCs w:val="20"/>
        </w:rPr>
        <w:t xml:space="preserve">том сроки. </w:t>
      </w:r>
    </w:p>
    <w:p w:rsidR="00953EC4" w:rsidRPr="0062242D" w:rsidRDefault="00953EC4" w:rsidP="002B68CF">
      <w:pPr>
        <w:widowControl w:val="0"/>
        <w:spacing w:after="0" w:line="240" w:lineRule="auto"/>
        <w:ind w:firstLine="284"/>
        <w:jc w:val="both"/>
        <w:rPr>
          <w:rFonts w:ascii="Times New Roman" w:hAnsi="Times New Roman"/>
          <w:sz w:val="20"/>
          <w:szCs w:val="20"/>
        </w:rPr>
      </w:pPr>
    </w:p>
    <w:p w:rsidR="00677324" w:rsidRPr="00677324" w:rsidRDefault="00677324" w:rsidP="0032350A">
      <w:pPr>
        <w:spacing w:after="0" w:line="240" w:lineRule="auto"/>
        <w:rPr>
          <w:rFonts w:ascii="Times New Roman" w:hAnsi="Times New Roman"/>
          <w:bCs/>
          <w:sz w:val="20"/>
          <w:szCs w:val="20"/>
        </w:rPr>
      </w:pPr>
      <w:r w:rsidRPr="00677324">
        <w:rPr>
          <w:rFonts w:ascii="Times New Roman" w:hAnsi="Times New Roman"/>
          <w:bCs/>
          <w:sz w:val="20"/>
          <w:szCs w:val="20"/>
        </w:rPr>
        <w:t>УДК 631.67.034</w:t>
      </w:r>
    </w:p>
    <w:p w:rsidR="00677324" w:rsidRPr="00677324" w:rsidRDefault="00677324" w:rsidP="0032350A">
      <w:pPr>
        <w:spacing w:after="0" w:line="240" w:lineRule="auto"/>
        <w:rPr>
          <w:rFonts w:ascii="Times New Roman" w:hAnsi="Times New Roman"/>
          <w:sz w:val="20"/>
          <w:szCs w:val="20"/>
        </w:rPr>
      </w:pPr>
      <w:r w:rsidRPr="00677324">
        <w:rPr>
          <w:rFonts w:ascii="Times New Roman" w:hAnsi="Times New Roman"/>
          <w:sz w:val="20"/>
          <w:szCs w:val="20"/>
        </w:rPr>
        <w:t>МЕЛЬНИКОВ А.А. – студент</w:t>
      </w:r>
    </w:p>
    <w:p w:rsidR="00677324" w:rsidRPr="00677324" w:rsidRDefault="00677324" w:rsidP="0032350A">
      <w:pPr>
        <w:spacing w:after="0" w:line="240" w:lineRule="auto"/>
        <w:jc w:val="center"/>
        <w:rPr>
          <w:rFonts w:ascii="Times New Roman" w:hAnsi="Times New Roman"/>
          <w:b/>
          <w:bCs/>
          <w:sz w:val="20"/>
          <w:szCs w:val="20"/>
        </w:rPr>
      </w:pPr>
      <w:r w:rsidRPr="00677324">
        <w:rPr>
          <w:rFonts w:ascii="Times New Roman" w:hAnsi="Times New Roman"/>
          <w:b/>
          <w:bCs/>
          <w:sz w:val="20"/>
          <w:szCs w:val="20"/>
        </w:rPr>
        <w:t>ПРИМЕНЕНИЯ ВНУТРИПОЧВЕННЫХ УВЛАЖНИТЕЛЕЙ</w:t>
      </w:r>
    </w:p>
    <w:p w:rsidR="00677324" w:rsidRPr="00677324" w:rsidRDefault="00677324" w:rsidP="0032350A">
      <w:pPr>
        <w:spacing w:after="0" w:line="240" w:lineRule="auto"/>
        <w:jc w:val="center"/>
        <w:rPr>
          <w:rFonts w:ascii="Times New Roman" w:hAnsi="Times New Roman"/>
          <w:b/>
          <w:bCs/>
          <w:sz w:val="20"/>
          <w:szCs w:val="20"/>
          <w:vertAlign w:val="superscript"/>
        </w:rPr>
      </w:pPr>
      <w:r w:rsidRPr="00677324">
        <w:rPr>
          <w:rFonts w:ascii="Times New Roman" w:hAnsi="Times New Roman"/>
          <w:b/>
          <w:bCs/>
          <w:sz w:val="20"/>
          <w:szCs w:val="20"/>
        </w:rPr>
        <w:t>ПРИ ОРОШЕНИИ СТОЧНЫМИ ВОДАМИ</w:t>
      </w:r>
      <w:r w:rsidR="0032350A">
        <w:rPr>
          <w:rFonts w:ascii="Times New Roman" w:hAnsi="Times New Roman"/>
          <w:b/>
          <w:bCs/>
          <w:sz w:val="20"/>
          <w:szCs w:val="20"/>
        </w:rPr>
        <w:t>*</w:t>
      </w:r>
    </w:p>
    <w:p w:rsidR="0032350A" w:rsidRDefault="00677324" w:rsidP="0032350A">
      <w:pPr>
        <w:pStyle w:val="23"/>
        <w:spacing w:after="0" w:line="240" w:lineRule="auto"/>
        <w:ind w:left="0"/>
        <w:jc w:val="center"/>
        <w:rPr>
          <w:i/>
          <w:sz w:val="20"/>
          <w:szCs w:val="20"/>
        </w:rPr>
      </w:pPr>
      <w:r w:rsidRPr="0032350A">
        <w:rPr>
          <w:i/>
          <w:sz w:val="20"/>
          <w:szCs w:val="20"/>
        </w:rPr>
        <w:t>Научный руководитель</w:t>
      </w:r>
      <w:r w:rsidR="0032350A" w:rsidRPr="0032350A">
        <w:rPr>
          <w:i/>
          <w:sz w:val="20"/>
          <w:szCs w:val="20"/>
        </w:rPr>
        <w:t xml:space="preserve"> </w:t>
      </w:r>
      <w:r w:rsidRPr="0032350A">
        <w:rPr>
          <w:i/>
          <w:sz w:val="20"/>
          <w:szCs w:val="20"/>
        </w:rPr>
        <w:t xml:space="preserve">– </w:t>
      </w:r>
      <w:r w:rsidRPr="0032350A">
        <w:rPr>
          <w:b/>
          <w:i/>
          <w:sz w:val="20"/>
          <w:szCs w:val="20"/>
        </w:rPr>
        <w:t>Желязко</w:t>
      </w:r>
      <w:r w:rsidR="0032350A" w:rsidRPr="0032350A">
        <w:rPr>
          <w:b/>
          <w:i/>
          <w:sz w:val="20"/>
          <w:szCs w:val="20"/>
        </w:rPr>
        <w:t xml:space="preserve"> В.И.</w:t>
      </w:r>
      <w:r w:rsidR="0032350A" w:rsidRPr="0032350A">
        <w:rPr>
          <w:i/>
          <w:sz w:val="20"/>
          <w:szCs w:val="20"/>
        </w:rPr>
        <w:t xml:space="preserve"> – доктор </w:t>
      </w:r>
    </w:p>
    <w:p w:rsidR="0032350A" w:rsidRPr="0032350A" w:rsidRDefault="0032350A" w:rsidP="0032350A">
      <w:pPr>
        <w:pStyle w:val="23"/>
        <w:spacing w:after="0" w:line="240" w:lineRule="auto"/>
        <w:ind w:left="0"/>
        <w:jc w:val="center"/>
        <w:rPr>
          <w:i/>
          <w:sz w:val="20"/>
          <w:szCs w:val="20"/>
        </w:rPr>
      </w:pPr>
      <w:r w:rsidRPr="0032350A">
        <w:rPr>
          <w:i/>
          <w:sz w:val="20"/>
          <w:szCs w:val="20"/>
        </w:rPr>
        <w:t>сельскохозяйственных</w:t>
      </w:r>
      <w:r w:rsidR="00677324" w:rsidRPr="0032350A">
        <w:rPr>
          <w:i/>
          <w:sz w:val="20"/>
          <w:szCs w:val="20"/>
        </w:rPr>
        <w:t xml:space="preserve"> наук</w:t>
      </w:r>
      <w:r w:rsidRPr="0032350A">
        <w:rPr>
          <w:i/>
          <w:sz w:val="20"/>
          <w:szCs w:val="20"/>
        </w:rPr>
        <w:t>, доцент</w:t>
      </w:r>
    </w:p>
    <w:p w:rsidR="00677324" w:rsidRPr="00677324" w:rsidRDefault="00677324" w:rsidP="0032350A">
      <w:pPr>
        <w:pStyle w:val="23"/>
        <w:spacing w:after="0" w:line="240" w:lineRule="auto"/>
        <w:ind w:left="0"/>
        <w:jc w:val="center"/>
        <w:rPr>
          <w:sz w:val="20"/>
          <w:szCs w:val="20"/>
        </w:rPr>
      </w:pPr>
      <w:r w:rsidRPr="00677324">
        <w:rPr>
          <w:sz w:val="20"/>
          <w:szCs w:val="20"/>
        </w:rPr>
        <w:t>УО «Белорусская государственная сельскохозяйственная академия», Горки, Республика Беларусь</w:t>
      </w:r>
    </w:p>
    <w:p w:rsidR="00677324" w:rsidRDefault="00677324" w:rsidP="00677324">
      <w:pPr>
        <w:pStyle w:val="afa"/>
        <w:spacing w:line="240" w:lineRule="auto"/>
        <w:ind w:firstLine="284"/>
        <w:rPr>
          <w:sz w:val="20"/>
          <w:szCs w:val="20"/>
        </w:rPr>
      </w:pPr>
    </w:p>
    <w:p w:rsidR="002B68CF" w:rsidRPr="007129F8" w:rsidRDefault="002B68CF" w:rsidP="002B68CF">
      <w:pPr>
        <w:spacing w:after="0" w:line="230" w:lineRule="auto"/>
        <w:ind w:firstLine="284"/>
        <w:jc w:val="both"/>
        <w:rPr>
          <w:rFonts w:asciiTheme="majorHAnsi" w:hAnsiTheme="majorHAnsi" w:cstheme="majorHAnsi"/>
          <w:b/>
          <w:spacing w:val="-1"/>
          <w:sz w:val="16"/>
          <w:szCs w:val="16"/>
        </w:rPr>
      </w:pPr>
      <w:proofErr w:type="gramStart"/>
      <w:r w:rsidRPr="007129F8">
        <w:rPr>
          <w:rFonts w:asciiTheme="majorHAnsi" w:hAnsiTheme="majorHAnsi" w:cstheme="majorHAnsi"/>
          <w:spacing w:val="-1"/>
          <w:sz w:val="16"/>
          <w:szCs w:val="16"/>
          <w:vertAlign w:val="superscript"/>
        </w:rPr>
        <w:t>*)</w:t>
      </w:r>
      <w:r>
        <w:rPr>
          <w:rFonts w:asciiTheme="majorHAnsi" w:hAnsiTheme="majorHAnsi" w:cstheme="majorHAnsi"/>
          <w:spacing w:val="-1"/>
          <w:sz w:val="16"/>
          <w:szCs w:val="16"/>
        </w:rPr>
        <w:t>Статья подготовлена</w:t>
      </w:r>
      <w:r w:rsidRPr="007129F8">
        <w:rPr>
          <w:rFonts w:ascii="Times New Roman" w:hAnsi="Times New Roman"/>
          <w:spacing w:val="-1"/>
          <w:sz w:val="16"/>
          <w:szCs w:val="16"/>
        </w:rPr>
        <w:t xml:space="preserve"> по плану работы студенческой научно-исследовательской л</w:t>
      </w:r>
      <w:r w:rsidRPr="007129F8">
        <w:rPr>
          <w:rFonts w:ascii="Times New Roman" w:hAnsi="Times New Roman"/>
          <w:spacing w:val="-1"/>
          <w:sz w:val="16"/>
          <w:szCs w:val="16"/>
        </w:rPr>
        <w:t>а</w:t>
      </w:r>
      <w:r w:rsidRPr="007129F8">
        <w:rPr>
          <w:rFonts w:ascii="Times New Roman" w:hAnsi="Times New Roman"/>
          <w:spacing w:val="-1"/>
          <w:sz w:val="16"/>
          <w:szCs w:val="16"/>
        </w:rPr>
        <w:t xml:space="preserve">боратории </w:t>
      </w:r>
      <w:r w:rsidRPr="007129F8">
        <w:rPr>
          <w:rFonts w:ascii="Times New Roman" w:hAnsi="Times New Roman"/>
          <w:b/>
          <w:spacing w:val="-1"/>
          <w:sz w:val="16"/>
          <w:szCs w:val="16"/>
        </w:rPr>
        <w:t>«Инновационные технологии в мелиорации»</w:t>
      </w:r>
      <w:r w:rsidRPr="007129F8">
        <w:rPr>
          <w:rFonts w:asciiTheme="majorHAnsi" w:hAnsiTheme="majorHAnsi" w:cstheme="majorHAnsi"/>
          <w:b/>
          <w:spacing w:val="-1"/>
          <w:sz w:val="16"/>
          <w:szCs w:val="16"/>
        </w:rPr>
        <w:t xml:space="preserve"> </w:t>
      </w:r>
      <w:proofErr w:type="gramEnd"/>
    </w:p>
    <w:p w:rsidR="00677324" w:rsidRPr="00677324" w:rsidRDefault="00677324" w:rsidP="000E09CF">
      <w:pPr>
        <w:pStyle w:val="afa"/>
        <w:spacing w:line="235" w:lineRule="auto"/>
        <w:ind w:firstLine="284"/>
        <w:rPr>
          <w:sz w:val="20"/>
          <w:szCs w:val="20"/>
        </w:rPr>
      </w:pPr>
      <w:r w:rsidRPr="00677324">
        <w:rPr>
          <w:sz w:val="20"/>
          <w:szCs w:val="20"/>
        </w:rPr>
        <w:lastRenderedPageBreak/>
        <w:t>Основным способом полива сельскохозяйственных культур в Ре</w:t>
      </w:r>
      <w:r w:rsidRPr="00677324">
        <w:rPr>
          <w:sz w:val="20"/>
          <w:szCs w:val="20"/>
        </w:rPr>
        <w:t>с</w:t>
      </w:r>
      <w:r w:rsidRPr="00677324">
        <w:rPr>
          <w:sz w:val="20"/>
          <w:szCs w:val="20"/>
        </w:rPr>
        <w:t>публике Беларусь является дождевание. Не останавливаясь подробно на преимуществах и слабых сторонах этого способа полива, особенно при использовании сточных вод, следует отметить то, что для обесп</w:t>
      </w:r>
      <w:r w:rsidRPr="00677324">
        <w:rPr>
          <w:sz w:val="20"/>
          <w:szCs w:val="20"/>
        </w:rPr>
        <w:t>е</w:t>
      </w:r>
      <w:r w:rsidRPr="00677324">
        <w:rPr>
          <w:sz w:val="20"/>
          <w:szCs w:val="20"/>
        </w:rPr>
        <w:t>чения нормальной работы дождевальных устройств необходимы зн</w:t>
      </w:r>
      <w:r w:rsidRPr="00677324">
        <w:rPr>
          <w:sz w:val="20"/>
          <w:szCs w:val="20"/>
        </w:rPr>
        <w:t>а</w:t>
      </w:r>
      <w:r w:rsidRPr="00677324">
        <w:rPr>
          <w:sz w:val="20"/>
          <w:szCs w:val="20"/>
        </w:rPr>
        <w:t>чительные напоры в закрытой оросительной сети, для создания кот</w:t>
      </w:r>
      <w:r w:rsidRPr="00677324">
        <w:rPr>
          <w:sz w:val="20"/>
          <w:szCs w:val="20"/>
        </w:rPr>
        <w:t>о</w:t>
      </w:r>
      <w:r w:rsidRPr="00677324">
        <w:rPr>
          <w:sz w:val="20"/>
          <w:szCs w:val="20"/>
        </w:rPr>
        <w:t>рых требуются высокие энергетические затраты. К этому следует д</w:t>
      </w:r>
      <w:r w:rsidRPr="00677324">
        <w:rPr>
          <w:sz w:val="20"/>
          <w:szCs w:val="20"/>
        </w:rPr>
        <w:t>о</w:t>
      </w:r>
      <w:r w:rsidRPr="00677324">
        <w:rPr>
          <w:sz w:val="20"/>
          <w:szCs w:val="20"/>
        </w:rPr>
        <w:t>бавить, что дождевание в полной мере не отвечает и экологическим требованиям. Поэтому при поливе сточными водами определенный интерес представляет внутрипочвенное орошение.</w:t>
      </w:r>
    </w:p>
    <w:p w:rsidR="00677324" w:rsidRPr="00677324" w:rsidRDefault="00677324" w:rsidP="000E09CF">
      <w:pPr>
        <w:spacing w:after="0" w:line="235" w:lineRule="auto"/>
        <w:ind w:firstLine="284"/>
        <w:jc w:val="both"/>
        <w:rPr>
          <w:rFonts w:ascii="Times New Roman" w:hAnsi="Times New Roman"/>
          <w:sz w:val="20"/>
          <w:szCs w:val="20"/>
        </w:rPr>
      </w:pPr>
      <w:r w:rsidRPr="00677324">
        <w:rPr>
          <w:rFonts w:ascii="Times New Roman" w:hAnsi="Times New Roman"/>
          <w:sz w:val="20"/>
          <w:szCs w:val="20"/>
        </w:rPr>
        <w:t>В настоящее время накоплен определенный опыт внутрипочвенн</w:t>
      </w:r>
      <w:r w:rsidRPr="00677324">
        <w:rPr>
          <w:rFonts w:ascii="Times New Roman" w:hAnsi="Times New Roman"/>
          <w:sz w:val="20"/>
          <w:szCs w:val="20"/>
        </w:rPr>
        <w:t>о</w:t>
      </w:r>
      <w:r w:rsidRPr="00677324">
        <w:rPr>
          <w:rFonts w:ascii="Times New Roman" w:hAnsi="Times New Roman"/>
          <w:sz w:val="20"/>
          <w:szCs w:val="20"/>
        </w:rPr>
        <w:t>го орошения хозяйственно-бытовыми, промышленными сточными водами и животноводческими стоками [1, 2, 3, 4]. Вместе с тем в усл</w:t>
      </w:r>
      <w:r w:rsidRPr="00677324">
        <w:rPr>
          <w:rFonts w:ascii="Times New Roman" w:hAnsi="Times New Roman"/>
          <w:sz w:val="20"/>
          <w:szCs w:val="20"/>
        </w:rPr>
        <w:t>о</w:t>
      </w:r>
      <w:r w:rsidRPr="00677324">
        <w:rPr>
          <w:rFonts w:ascii="Times New Roman" w:hAnsi="Times New Roman"/>
          <w:sz w:val="20"/>
          <w:szCs w:val="20"/>
        </w:rPr>
        <w:t>виях Республики Беларусь использование этого способа полива не вышло за пределы небольших по площади опытных участков [5].</w:t>
      </w:r>
    </w:p>
    <w:p w:rsidR="00677324" w:rsidRPr="00677324" w:rsidRDefault="00677324" w:rsidP="000E09CF">
      <w:pPr>
        <w:spacing w:after="0" w:line="235" w:lineRule="auto"/>
        <w:ind w:firstLine="284"/>
        <w:jc w:val="both"/>
        <w:rPr>
          <w:rFonts w:ascii="Times New Roman" w:hAnsi="Times New Roman"/>
          <w:sz w:val="20"/>
          <w:szCs w:val="20"/>
        </w:rPr>
      </w:pPr>
      <w:r w:rsidRPr="00677324">
        <w:rPr>
          <w:rFonts w:ascii="Times New Roman" w:hAnsi="Times New Roman"/>
          <w:sz w:val="20"/>
          <w:szCs w:val="20"/>
        </w:rPr>
        <w:t>При напорной подаче оросительной воды вокруг увлажнителей создается увлажненная зона, имеющая форму овала вытянутого вниз. Обычно величина напора колеблется в пределах 0,5–1,0 м. Малые н</w:t>
      </w:r>
      <w:r w:rsidRPr="00677324">
        <w:rPr>
          <w:rFonts w:ascii="Times New Roman" w:hAnsi="Times New Roman"/>
          <w:sz w:val="20"/>
          <w:szCs w:val="20"/>
        </w:rPr>
        <w:t>а</w:t>
      </w:r>
      <w:r w:rsidRPr="00677324">
        <w:rPr>
          <w:rFonts w:ascii="Times New Roman" w:hAnsi="Times New Roman"/>
          <w:sz w:val="20"/>
          <w:szCs w:val="20"/>
        </w:rPr>
        <w:t>поры не обеспечивают качественное увлажнение верхнего пахотного слоя почвы. Поэтому вопрос о величине напора в увлажнительной сети является предметом исследований в различных почвенно-климатических зонах, так как его величина влияет на распределение поливной жидкости по профилю почвы, т.е. на формирование контура увлажнения. Проведенные исследования кафедры мелиорации и во</w:t>
      </w:r>
      <w:r w:rsidRPr="00677324">
        <w:rPr>
          <w:rFonts w:ascii="Times New Roman" w:hAnsi="Times New Roman"/>
          <w:sz w:val="20"/>
          <w:szCs w:val="20"/>
        </w:rPr>
        <w:t>д</w:t>
      </w:r>
      <w:r w:rsidRPr="00677324">
        <w:rPr>
          <w:rFonts w:ascii="Times New Roman" w:hAnsi="Times New Roman"/>
          <w:sz w:val="20"/>
          <w:szCs w:val="20"/>
        </w:rPr>
        <w:t>ного хозяйства УО «БГСХА» показывают, что при небольших напорах верхний слой почвы увлажняются недостаточно [4, 5].</w:t>
      </w:r>
    </w:p>
    <w:p w:rsidR="00677324" w:rsidRPr="00677324" w:rsidRDefault="000E09CF" w:rsidP="002B68CF">
      <w:pPr>
        <w:pStyle w:val="afa"/>
        <w:spacing w:line="235" w:lineRule="auto"/>
        <w:ind w:firstLine="284"/>
        <w:rPr>
          <w:sz w:val="20"/>
          <w:szCs w:val="20"/>
        </w:rPr>
      </w:pPr>
      <w:r w:rsidRPr="002B68CF">
        <w:rPr>
          <w:sz w:val="20"/>
          <w:szCs w:val="20"/>
        </w:rPr>
        <w:t xml:space="preserve">Наибольшее увлажнение испытывают подстилающие увлажнитель слои почвы, что можно рассматривать как частичные потери поливной жидкости, хотя часть ее впоследствии используется растениями в </w:t>
      </w:r>
      <w:r w:rsidR="00677324" w:rsidRPr="002B68CF">
        <w:rPr>
          <w:sz w:val="20"/>
          <w:szCs w:val="20"/>
        </w:rPr>
        <w:t>пр</w:t>
      </w:r>
      <w:r w:rsidR="00677324" w:rsidRPr="002B68CF">
        <w:rPr>
          <w:sz w:val="20"/>
          <w:szCs w:val="20"/>
        </w:rPr>
        <w:t>о</w:t>
      </w:r>
      <w:r w:rsidR="00677324" w:rsidRPr="002B68CF">
        <w:rPr>
          <w:sz w:val="20"/>
          <w:szCs w:val="20"/>
        </w:rPr>
        <w:t xml:space="preserve">цессе </w:t>
      </w:r>
      <w:proofErr w:type="gramStart"/>
      <w:r w:rsidR="00677324" w:rsidRPr="002B68CF">
        <w:rPr>
          <w:sz w:val="20"/>
          <w:szCs w:val="20"/>
        </w:rPr>
        <w:t>вертикального</w:t>
      </w:r>
      <w:proofErr w:type="gramEnd"/>
      <w:r w:rsidR="00677324" w:rsidRPr="002B68CF">
        <w:rPr>
          <w:sz w:val="20"/>
          <w:szCs w:val="20"/>
        </w:rPr>
        <w:t xml:space="preserve"> влагообмена. При нарастании напора, несмотря</w:t>
      </w:r>
      <w:r w:rsidR="00677324" w:rsidRPr="00677324">
        <w:rPr>
          <w:sz w:val="20"/>
          <w:szCs w:val="20"/>
        </w:rPr>
        <w:t xml:space="preserve"> на увлажнение нижележащих слоев почвы, увеличивается и увлажн</w:t>
      </w:r>
      <w:r w:rsidR="00677324" w:rsidRPr="00677324">
        <w:rPr>
          <w:sz w:val="20"/>
          <w:szCs w:val="20"/>
        </w:rPr>
        <w:t>е</w:t>
      </w:r>
      <w:r w:rsidR="00677324" w:rsidRPr="00677324">
        <w:rPr>
          <w:sz w:val="20"/>
          <w:szCs w:val="20"/>
        </w:rPr>
        <w:t>ние почвенных слоев, расположенных выше увлажнителя. При дал</w:t>
      </w:r>
      <w:r w:rsidR="00677324" w:rsidRPr="00677324">
        <w:rPr>
          <w:sz w:val="20"/>
          <w:szCs w:val="20"/>
        </w:rPr>
        <w:t>ь</w:t>
      </w:r>
      <w:r w:rsidR="00677324" w:rsidRPr="00677324">
        <w:rPr>
          <w:sz w:val="20"/>
          <w:szCs w:val="20"/>
        </w:rPr>
        <w:t>нейшем увеличении напора происходит выклинивание на поверхность поливной воды. Это объясняется тем, что при небольших напорах у</w:t>
      </w:r>
      <w:r w:rsidR="00677324" w:rsidRPr="00677324">
        <w:rPr>
          <w:sz w:val="20"/>
          <w:szCs w:val="20"/>
        </w:rPr>
        <w:t>в</w:t>
      </w:r>
      <w:r w:rsidR="00677324" w:rsidRPr="00677324">
        <w:rPr>
          <w:sz w:val="20"/>
          <w:szCs w:val="20"/>
        </w:rPr>
        <w:t>лажнение почвы выше увлажнителя происходит только за счет капи</w:t>
      </w:r>
      <w:r w:rsidR="00677324" w:rsidRPr="00677324">
        <w:rPr>
          <w:sz w:val="20"/>
          <w:szCs w:val="20"/>
        </w:rPr>
        <w:t>л</w:t>
      </w:r>
      <w:r w:rsidR="00677324" w:rsidRPr="00677324">
        <w:rPr>
          <w:sz w:val="20"/>
          <w:szCs w:val="20"/>
        </w:rPr>
        <w:t>лярных сил, в то время как в нижележащих горизонтах поливная жи</w:t>
      </w:r>
      <w:r w:rsidR="00677324" w:rsidRPr="00677324">
        <w:rPr>
          <w:sz w:val="20"/>
          <w:szCs w:val="20"/>
        </w:rPr>
        <w:t>д</w:t>
      </w:r>
      <w:r w:rsidR="00677324" w:rsidRPr="00677324">
        <w:rPr>
          <w:sz w:val="20"/>
          <w:szCs w:val="20"/>
        </w:rPr>
        <w:t>кость передвигается как за счет капиллярных, так и гравитационных сил.</w:t>
      </w:r>
    </w:p>
    <w:p w:rsidR="00677324" w:rsidRPr="00677324" w:rsidRDefault="00677324" w:rsidP="00677324">
      <w:pPr>
        <w:spacing w:after="0" w:line="240" w:lineRule="auto"/>
        <w:ind w:firstLine="284"/>
        <w:jc w:val="both"/>
        <w:rPr>
          <w:rFonts w:ascii="Times New Roman" w:hAnsi="Times New Roman"/>
          <w:b/>
          <w:sz w:val="20"/>
          <w:szCs w:val="20"/>
        </w:rPr>
      </w:pPr>
      <w:r w:rsidRPr="00677324">
        <w:rPr>
          <w:rFonts w:ascii="Times New Roman" w:hAnsi="Times New Roman"/>
          <w:sz w:val="20"/>
          <w:szCs w:val="20"/>
        </w:rPr>
        <w:t>Напорные системы внутрипочвенного орошения получили на</w:t>
      </w:r>
      <w:r w:rsidRPr="00677324">
        <w:rPr>
          <w:rFonts w:ascii="Times New Roman" w:hAnsi="Times New Roman"/>
          <w:sz w:val="20"/>
          <w:szCs w:val="20"/>
        </w:rPr>
        <w:t>и</w:t>
      </w:r>
      <w:r w:rsidRPr="00677324">
        <w:rPr>
          <w:rFonts w:ascii="Times New Roman" w:hAnsi="Times New Roman"/>
          <w:sz w:val="20"/>
          <w:szCs w:val="20"/>
        </w:rPr>
        <w:t>большее распространение. Имеется теоретическое и экспериментал</w:t>
      </w:r>
      <w:r w:rsidRPr="00677324">
        <w:rPr>
          <w:rFonts w:ascii="Times New Roman" w:hAnsi="Times New Roman"/>
          <w:sz w:val="20"/>
          <w:szCs w:val="20"/>
        </w:rPr>
        <w:t>ь</w:t>
      </w:r>
      <w:r w:rsidRPr="00677324">
        <w:rPr>
          <w:rFonts w:ascii="Times New Roman" w:hAnsi="Times New Roman"/>
          <w:sz w:val="20"/>
          <w:szCs w:val="20"/>
        </w:rPr>
        <w:lastRenderedPageBreak/>
        <w:t>ное обоснование их применения с использованием в качестве поли</w:t>
      </w:r>
      <w:r w:rsidRPr="00677324">
        <w:rPr>
          <w:rFonts w:ascii="Times New Roman" w:hAnsi="Times New Roman"/>
          <w:sz w:val="20"/>
          <w:szCs w:val="20"/>
        </w:rPr>
        <w:t>в</w:t>
      </w:r>
      <w:r w:rsidRPr="00677324">
        <w:rPr>
          <w:rFonts w:ascii="Times New Roman" w:hAnsi="Times New Roman"/>
          <w:sz w:val="20"/>
          <w:szCs w:val="20"/>
        </w:rPr>
        <w:t>ной жидкости сточных вод и в Республике Беларусь [4, 5].</w:t>
      </w:r>
    </w:p>
    <w:p w:rsidR="00677324" w:rsidRDefault="00677324" w:rsidP="00677324">
      <w:pPr>
        <w:pStyle w:val="afa"/>
        <w:spacing w:line="240" w:lineRule="auto"/>
        <w:ind w:firstLine="284"/>
        <w:rPr>
          <w:sz w:val="20"/>
          <w:szCs w:val="20"/>
        </w:rPr>
      </w:pPr>
      <w:r w:rsidRPr="00677324">
        <w:rPr>
          <w:sz w:val="20"/>
          <w:szCs w:val="20"/>
        </w:rPr>
        <w:t>На опытно-производственном участке оросительной системы пл</w:t>
      </w:r>
      <w:r w:rsidRPr="00677324">
        <w:rPr>
          <w:sz w:val="20"/>
          <w:szCs w:val="20"/>
        </w:rPr>
        <w:t>е</w:t>
      </w:r>
      <w:r w:rsidRPr="00677324">
        <w:rPr>
          <w:sz w:val="20"/>
          <w:szCs w:val="20"/>
        </w:rPr>
        <w:t>менного свиноводческого комплекса «Заднепровский» изучались 8 основных вариантов материальных увлажнителей (рис. 1).</w:t>
      </w:r>
    </w:p>
    <w:p w:rsidR="000E09CF" w:rsidRPr="00677324" w:rsidRDefault="000E09CF" w:rsidP="00677324">
      <w:pPr>
        <w:pStyle w:val="afa"/>
        <w:spacing w:line="240" w:lineRule="auto"/>
        <w:ind w:firstLine="284"/>
        <w:rPr>
          <w:sz w:val="20"/>
          <w:szCs w:val="20"/>
        </w:rPr>
      </w:pPr>
    </w:p>
    <w:p w:rsidR="00677324" w:rsidRPr="00677324" w:rsidRDefault="00677324" w:rsidP="00677324">
      <w:pPr>
        <w:pStyle w:val="afa"/>
        <w:spacing w:line="240" w:lineRule="auto"/>
        <w:ind w:firstLine="284"/>
        <w:jc w:val="center"/>
        <w:rPr>
          <w:sz w:val="20"/>
          <w:szCs w:val="20"/>
        </w:rPr>
      </w:pPr>
      <w:r w:rsidRPr="00677324">
        <w:rPr>
          <w:noProof/>
        </w:rPr>
        <w:drawing>
          <wp:inline distT="0" distB="0" distL="0" distR="0">
            <wp:extent cx="1793875" cy="1496695"/>
            <wp:effectExtent l="19050" t="0" r="0" b="0"/>
            <wp:docPr id="23" name="Рисунок 23"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004"/>
                    <pic:cNvPicPr>
                      <a:picLocks noChangeAspect="1" noChangeArrowheads="1"/>
                    </pic:cNvPicPr>
                  </pic:nvPicPr>
                  <pic:blipFill>
                    <a:blip r:embed="rId38" cstate="print"/>
                    <a:srcRect/>
                    <a:stretch>
                      <a:fillRect/>
                    </a:stretch>
                  </pic:blipFill>
                  <pic:spPr bwMode="auto">
                    <a:xfrm>
                      <a:off x="0" y="0"/>
                      <a:ext cx="1793875" cy="1496695"/>
                    </a:xfrm>
                    <a:prstGeom prst="rect">
                      <a:avLst/>
                    </a:prstGeom>
                    <a:noFill/>
                    <a:ln w="9525">
                      <a:noFill/>
                      <a:miter lim="800000"/>
                      <a:headEnd/>
                      <a:tailEnd/>
                    </a:ln>
                  </pic:spPr>
                </pic:pic>
              </a:graphicData>
            </a:graphic>
          </wp:inline>
        </w:drawing>
      </w:r>
    </w:p>
    <w:p w:rsidR="00DB0899" w:rsidRDefault="00DB0899" w:rsidP="00DB0899">
      <w:pPr>
        <w:pStyle w:val="26"/>
        <w:spacing w:after="0" w:line="240" w:lineRule="auto"/>
        <w:ind w:firstLine="284"/>
        <w:jc w:val="center"/>
        <w:rPr>
          <w:rFonts w:ascii="Times New Roman" w:hAnsi="Times New Roman"/>
          <w:sz w:val="16"/>
          <w:szCs w:val="16"/>
        </w:rPr>
      </w:pPr>
    </w:p>
    <w:p w:rsidR="00677324" w:rsidRPr="00DB0899" w:rsidRDefault="00677324" w:rsidP="00DB0899">
      <w:pPr>
        <w:pStyle w:val="26"/>
        <w:spacing w:after="0" w:line="240" w:lineRule="auto"/>
        <w:ind w:firstLine="284"/>
        <w:jc w:val="center"/>
        <w:rPr>
          <w:rFonts w:ascii="Times New Roman" w:hAnsi="Times New Roman"/>
          <w:sz w:val="16"/>
          <w:szCs w:val="16"/>
        </w:rPr>
      </w:pPr>
      <w:r w:rsidRPr="00DB0899">
        <w:rPr>
          <w:rFonts w:ascii="Times New Roman" w:hAnsi="Times New Roman"/>
          <w:sz w:val="16"/>
          <w:szCs w:val="16"/>
        </w:rPr>
        <w:t>Рис. 1. Варианты внутрипочвенных увлажнителей:</w:t>
      </w:r>
    </w:p>
    <w:p w:rsidR="00677324" w:rsidRDefault="00677324" w:rsidP="00DB0899">
      <w:pPr>
        <w:pStyle w:val="23"/>
        <w:spacing w:after="0" w:line="240" w:lineRule="auto"/>
        <w:ind w:left="0" w:firstLine="284"/>
        <w:jc w:val="center"/>
        <w:rPr>
          <w:sz w:val="18"/>
          <w:szCs w:val="18"/>
        </w:rPr>
      </w:pPr>
      <w:r w:rsidRPr="00DB0899">
        <w:rPr>
          <w:sz w:val="16"/>
          <w:szCs w:val="16"/>
        </w:rPr>
        <w:t>1– труба увлажнителя (полиэтиленовая для вариантов В</w:t>
      </w:r>
      <w:proofErr w:type="gramStart"/>
      <w:r w:rsidRPr="00DB0899">
        <w:rPr>
          <w:sz w:val="16"/>
          <w:szCs w:val="16"/>
        </w:rPr>
        <w:t>1</w:t>
      </w:r>
      <w:proofErr w:type="gramEnd"/>
      <w:r w:rsidRPr="00DB0899">
        <w:rPr>
          <w:sz w:val="16"/>
          <w:szCs w:val="16"/>
        </w:rPr>
        <w:t xml:space="preserve"> – В4 или гончарная для в</w:t>
      </w:r>
      <w:r w:rsidRPr="00DB0899">
        <w:rPr>
          <w:sz w:val="16"/>
          <w:szCs w:val="16"/>
        </w:rPr>
        <w:t>а</w:t>
      </w:r>
      <w:r w:rsidRPr="00DB0899">
        <w:rPr>
          <w:sz w:val="16"/>
          <w:szCs w:val="16"/>
        </w:rPr>
        <w:t>риантов В5 – В8); 2– фильтр из стеклохолста; 3– пленка из стабилизированного пол</w:t>
      </w:r>
      <w:r w:rsidRPr="00DB0899">
        <w:rPr>
          <w:sz w:val="16"/>
          <w:szCs w:val="16"/>
        </w:rPr>
        <w:t>и</w:t>
      </w:r>
      <w:r w:rsidRPr="00DB0899">
        <w:rPr>
          <w:sz w:val="16"/>
          <w:szCs w:val="16"/>
        </w:rPr>
        <w:t>этилена; 4 – песчано-гравийная засыпка; 5 – обратная засыпка грунтом</w:t>
      </w:r>
      <w:r w:rsidRPr="00677324">
        <w:rPr>
          <w:sz w:val="18"/>
          <w:szCs w:val="18"/>
        </w:rPr>
        <w:t>.</w:t>
      </w:r>
    </w:p>
    <w:p w:rsidR="00DB0899" w:rsidRPr="00677324" w:rsidRDefault="00DB0899" w:rsidP="00DB0899">
      <w:pPr>
        <w:pStyle w:val="23"/>
        <w:spacing w:after="0" w:line="240" w:lineRule="auto"/>
        <w:ind w:left="0" w:firstLine="284"/>
        <w:jc w:val="center"/>
        <w:rPr>
          <w:sz w:val="20"/>
          <w:szCs w:val="20"/>
        </w:rPr>
      </w:pPr>
    </w:p>
    <w:p w:rsidR="00677324" w:rsidRPr="00677324" w:rsidRDefault="00677324" w:rsidP="002B68CF">
      <w:pPr>
        <w:pStyle w:val="23"/>
        <w:spacing w:after="0" w:line="233" w:lineRule="auto"/>
        <w:ind w:left="0" w:firstLine="284"/>
        <w:jc w:val="both"/>
        <w:rPr>
          <w:sz w:val="20"/>
          <w:szCs w:val="20"/>
        </w:rPr>
      </w:pPr>
      <w:r w:rsidRPr="00677324">
        <w:rPr>
          <w:sz w:val="20"/>
          <w:szCs w:val="20"/>
        </w:rPr>
        <w:t xml:space="preserve">Материальные увлажнители были заложены на площади </w:t>
      </w:r>
      <w:smartTag w:uri="urn:schemas-microsoft-com:office:smarttags" w:element="metricconverter">
        <w:smartTagPr>
          <w:attr w:name="ProductID" w:val="4,7 га"/>
        </w:smartTagPr>
        <w:r w:rsidRPr="00677324">
          <w:rPr>
            <w:sz w:val="20"/>
            <w:szCs w:val="20"/>
          </w:rPr>
          <w:t>4,7 га</w:t>
        </w:r>
      </w:smartTag>
      <w:r w:rsidRPr="00677324">
        <w:rPr>
          <w:sz w:val="20"/>
          <w:szCs w:val="20"/>
        </w:rPr>
        <w:t xml:space="preserve">. </w:t>
      </w:r>
      <w:r w:rsidRPr="00677324">
        <w:rPr>
          <w:caps/>
          <w:sz w:val="20"/>
          <w:szCs w:val="20"/>
        </w:rPr>
        <w:t>о</w:t>
      </w:r>
      <w:r w:rsidRPr="00677324">
        <w:rPr>
          <w:sz w:val="20"/>
          <w:szCs w:val="20"/>
        </w:rPr>
        <w:t>т</w:t>
      </w:r>
      <w:r w:rsidRPr="00677324">
        <w:rPr>
          <w:sz w:val="20"/>
          <w:szCs w:val="20"/>
        </w:rPr>
        <w:t>дельные варианты объединены в секции, обеспечивающие раздельную, независимую подачу поливной жидкости, проточный или тупиковый полив и промывку увлажнительной сети. Для частичного выравнив</w:t>
      </w:r>
      <w:r w:rsidRPr="00677324">
        <w:rPr>
          <w:sz w:val="20"/>
          <w:szCs w:val="20"/>
        </w:rPr>
        <w:t>а</w:t>
      </w:r>
      <w:r w:rsidRPr="00677324">
        <w:rPr>
          <w:sz w:val="20"/>
          <w:szCs w:val="20"/>
        </w:rPr>
        <w:t>ния напоров группы увлажнителей в секции были закольцованы. Дл</w:t>
      </w:r>
      <w:r w:rsidRPr="00677324">
        <w:rPr>
          <w:sz w:val="20"/>
          <w:szCs w:val="20"/>
        </w:rPr>
        <w:t>и</w:t>
      </w:r>
      <w:r w:rsidRPr="00677324">
        <w:rPr>
          <w:sz w:val="20"/>
          <w:szCs w:val="20"/>
        </w:rPr>
        <w:t xml:space="preserve">на увлажнителей составляла </w:t>
      </w:r>
      <w:smartTag w:uri="urn:schemas-microsoft-com:office:smarttags" w:element="metricconverter">
        <w:smartTagPr>
          <w:attr w:name="ProductID" w:val="200 м"/>
        </w:smartTagPr>
        <w:r w:rsidRPr="00677324">
          <w:rPr>
            <w:sz w:val="20"/>
            <w:szCs w:val="20"/>
          </w:rPr>
          <w:t>200 м</w:t>
        </w:r>
      </w:smartTag>
      <w:r w:rsidRPr="00677324">
        <w:rPr>
          <w:sz w:val="20"/>
          <w:szCs w:val="20"/>
        </w:rPr>
        <w:t>. Заложено четыре варианта увла</w:t>
      </w:r>
      <w:r w:rsidRPr="00677324">
        <w:rPr>
          <w:sz w:val="20"/>
          <w:szCs w:val="20"/>
        </w:rPr>
        <w:t>ж</w:t>
      </w:r>
      <w:r w:rsidRPr="00677324">
        <w:rPr>
          <w:sz w:val="20"/>
          <w:szCs w:val="20"/>
        </w:rPr>
        <w:t xml:space="preserve">нителей из керамических дренажных труб с внутренним диаметром </w:t>
      </w:r>
      <w:smartTag w:uri="urn:schemas-microsoft-com:office:smarttags" w:element="metricconverter">
        <w:smartTagPr>
          <w:attr w:name="ProductID" w:val="0,05 м"/>
        </w:smartTagPr>
        <w:r w:rsidRPr="00677324">
          <w:rPr>
            <w:sz w:val="20"/>
            <w:szCs w:val="20"/>
          </w:rPr>
          <w:t>0,05 м</w:t>
        </w:r>
      </w:smartTag>
      <w:r w:rsidRPr="00677324">
        <w:rPr>
          <w:sz w:val="20"/>
          <w:szCs w:val="20"/>
        </w:rPr>
        <w:t xml:space="preserve"> и четыре варианта – с перфорированными трубами из стабил</w:t>
      </w:r>
      <w:r w:rsidRPr="00677324">
        <w:rPr>
          <w:sz w:val="20"/>
          <w:szCs w:val="20"/>
        </w:rPr>
        <w:t>и</w:t>
      </w:r>
      <w:r w:rsidRPr="00677324">
        <w:rPr>
          <w:sz w:val="20"/>
          <w:szCs w:val="20"/>
        </w:rPr>
        <w:t xml:space="preserve">зированного полиэтилена, условным диаметром </w:t>
      </w:r>
      <w:smartTag w:uri="urn:schemas-microsoft-com:office:smarttags" w:element="metricconverter">
        <w:smartTagPr>
          <w:attr w:name="ProductID" w:val="0,05 м"/>
        </w:smartTagPr>
        <w:r w:rsidRPr="00677324">
          <w:rPr>
            <w:sz w:val="20"/>
            <w:szCs w:val="20"/>
          </w:rPr>
          <w:t>0,05 м</w:t>
        </w:r>
      </w:smartTag>
      <w:r w:rsidRPr="00677324">
        <w:rPr>
          <w:sz w:val="20"/>
          <w:szCs w:val="20"/>
        </w:rPr>
        <w:t>. Дополнител</w:t>
      </w:r>
      <w:r w:rsidRPr="00677324">
        <w:rPr>
          <w:sz w:val="20"/>
          <w:szCs w:val="20"/>
        </w:rPr>
        <w:t>ь</w:t>
      </w:r>
      <w:r w:rsidRPr="00677324">
        <w:rPr>
          <w:sz w:val="20"/>
          <w:szCs w:val="20"/>
        </w:rPr>
        <w:t xml:space="preserve">но варианты включали различные виды пористой засыпки. </w:t>
      </w:r>
      <w:r w:rsidRPr="00677324">
        <w:rPr>
          <w:caps/>
          <w:sz w:val="20"/>
          <w:szCs w:val="20"/>
        </w:rPr>
        <w:t>в</w:t>
      </w:r>
      <w:r w:rsidRPr="00677324">
        <w:rPr>
          <w:sz w:val="20"/>
          <w:szCs w:val="20"/>
        </w:rPr>
        <w:t xml:space="preserve"> вариа</w:t>
      </w:r>
      <w:r w:rsidRPr="00677324">
        <w:rPr>
          <w:sz w:val="20"/>
          <w:szCs w:val="20"/>
        </w:rPr>
        <w:t>н</w:t>
      </w:r>
      <w:r w:rsidRPr="00677324">
        <w:rPr>
          <w:sz w:val="20"/>
          <w:szCs w:val="20"/>
        </w:rPr>
        <w:t>тах 3, 7, 4, 8 пористая засыпка выполнена на высоту желобообразного противофильтрационного экрана. Глубина закладки увлажнителей равнялась 0,5–0,6 м.</w:t>
      </w:r>
    </w:p>
    <w:p w:rsidR="00677324" w:rsidRPr="00677324" w:rsidRDefault="00677324" w:rsidP="002B68CF">
      <w:pPr>
        <w:spacing w:after="0" w:line="233" w:lineRule="auto"/>
        <w:ind w:firstLine="284"/>
        <w:jc w:val="both"/>
        <w:rPr>
          <w:rFonts w:ascii="Times New Roman" w:hAnsi="Times New Roman"/>
          <w:sz w:val="20"/>
          <w:szCs w:val="20"/>
        </w:rPr>
      </w:pPr>
      <w:r w:rsidRPr="00677324">
        <w:rPr>
          <w:rFonts w:ascii="Times New Roman" w:hAnsi="Times New Roman"/>
          <w:sz w:val="20"/>
          <w:szCs w:val="20"/>
        </w:rPr>
        <w:t xml:space="preserve">Проведенные исследования подтвердили основные теоретические положения, разработанные для описания работы увлажнителей. </w:t>
      </w:r>
      <w:r w:rsidRPr="00677324">
        <w:rPr>
          <w:rFonts w:ascii="Times New Roman" w:hAnsi="Times New Roman"/>
          <w:caps/>
          <w:sz w:val="20"/>
          <w:szCs w:val="20"/>
        </w:rPr>
        <w:t>с</w:t>
      </w:r>
      <w:r w:rsidRPr="00677324">
        <w:rPr>
          <w:rFonts w:ascii="Times New Roman" w:hAnsi="Times New Roman"/>
          <w:sz w:val="20"/>
          <w:szCs w:val="20"/>
        </w:rPr>
        <w:t>л</w:t>
      </w:r>
      <w:r w:rsidRPr="00677324">
        <w:rPr>
          <w:rFonts w:ascii="Times New Roman" w:hAnsi="Times New Roman"/>
          <w:sz w:val="20"/>
          <w:szCs w:val="20"/>
        </w:rPr>
        <w:t>е</w:t>
      </w:r>
      <w:r w:rsidRPr="00677324">
        <w:rPr>
          <w:rFonts w:ascii="Times New Roman" w:hAnsi="Times New Roman"/>
          <w:sz w:val="20"/>
          <w:szCs w:val="20"/>
        </w:rPr>
        <w:t>дует отметить стабильную работу увлажнителей с трубами из стабил</w:t>
      </w:r>
      <w:r w:rsidRPr="00677324">
        <w:rPr>
          <w:rFonts w:ascii="Times New Roman" w:hAnsi="Times New Roman"/>
          <w:sz w:val="20"/>
          <w:szCs w:val="20"/>
        </w:rPr>
        <w:t>и</w:t>
      </w:r>
      <w:r w:rsidRPr="00677324">
        <w:rPr>
          <w:rFonts w:ascii="Times New Roman" w:hAnsi="Times New Roman"/>
          <w:sz w:val="20"/>
          <w:szCs w:val="20"/>
        </w:rPr>
        <w:t>зированного полиэтилена как с точки зрения эффективности передачи поливной жидкости в почву, так и с точки зрения надежности конс</w:t>
      </w:r>
      <w:r w:rsidRPr="00677324">
        <w:rPr>
          <w:rFonts w:ascii="Times New Roman" w:hAnsi="Times New Roman"/>
          <w:sz w:val="20"/>
          <w:szCs w:val="20"/>
        </w:rPr>
        <w:t>т</w:t>
      </w:r>
      <w:r w:rsidRPr="00677324">
        <w:rPr>
          <w:rFonts w:ascii="Times New Roman" w:hAnsi="Times New Roman"/>
          <w:sz w:val="20"/>
          <w:szCs w:val="20"/>
        </w:rPr>
        <w:t>рукции.</w:t>
      </w:r>
    </w:p>
    <w:p w:rsidR="00677324" w:rsidRPr="00677324" w:rsidRDefault="00677324" w:rsidP="00677324">
      <w:pPr>
        <w:spacing w:after="0" w:line="240" w:lineRule="auto"/>
        <w:ind w:firstLine="284"/>
        <w:jc w:val="both"/>
        <w:rPr>
          <w:rFonts w:ascii="Times New Roman" w:hAnsi="Times New Roman"/>
          <w:sz w:val="20"/>
          <w:szCs w:val="20"/>
        </w:rPr>
      </w:pPr>
      <w:r w:rsidRPr="00677324">
        <w:rPr>
          <w:rFonts w:ascii="Times New Roman" w:hAnsi="Times New Roman"/>
          <w:sz w:val="20"/>
          <w:szCs w:val="20"/>
        </w:rPr>
        <w:lastRenderedPageBreak/>
        <w:t>Варианты 1 и 5 характеризовались не только максимальными удельными расходами подачи поливной жидкости в почву, но и на</w:t>
      </w:r>
      <w:r w:rsidRPr="00677324">
        <w:rPr>
          <w:rFonts w:ascii="Times New Roman" w:hAnsi="Times New Roman"/>
          <w:sz w:val="20"/>
          <w:szCs w:val="20"/>
        </w:rPr>
        <w:t>и</w:t>
      </w:r>
      <w:r w:rsidRPr="00677324">
        <w:rPr>
          <w:rFonts w:ascii="Times New Roman" w:hAnsi="Times New Roman"/>
          <w:sz w:val="20"/>
          <w:szCs w:val="20"/>
        </w:rPr>
        <w:t>большими потерями ее на увлажнение почвенных слоев, расположе</w:t>
      </w:r>
      <w:r w:rsidRPr="00677324">
        <w:rPr>
          <w:rFonts w:ascii="Times New Roman" w:hAnsi="Times New Roman"/>
          <w:sz w:val="20"/>
          <w:szCs w:val="20"/>
        </w:rPr>
        <w:t>н</w:t>
      </w:r>
      <w:r w:rsidRPr="00677324">
        <w:rPr>
          <w:rFonts w:ascii="Times New Roman" w:hAnsi="Times New Roman"/>
          <w:sz w:val="20"/>
          <w:szCs w:val="20"/>
        </w:rPr>
        <w:t>ных ниже увлажнителя.</w:t>
      </w:r>
    </w:p>
    <w:p w:rsidR="00677324" w:rsidRPr="00677324" w:rsidRDefault="00677324" w:rsidP="00677324">
      <w:pPr>
        <w:spacing w:after="0" w:line="240" w:lineRule="auto"/>
        <w:ind w:firstLine="284"/>
        <w:jc w:val="both"/>
        <w:rPr>
          <w:rFonts w:ascii="Times New Roman" w:hAnsi="Times New Roman"/>
          <w:sz w:val="20"/>
          <w:szCs w:val="20"/>
        </w:rPr>
      </w:pPr>
      <w:r w:rsidRPr="00677324">
        <w:rPr>
          <w:rFonts w:ascii="Times New Roman" w:hAnsi="Times New Roman"/>
          <w:sz w:val="20"/>
          <w:szCs w:val="20"/>
        </w:rPr>
        <w:t>Наилучшие гидравлические характеристики были присущи вариа</w:t>
      </w:r>
      <w:r w:rsidRPr="00677324">
        <w:rPr>
          <w:rFonts w:ascii="Times New Roman" w:hAnsi="Times New Roman"/>
          <w:sz w:val="20"/>
          <w:szCs w:val="20"/>
        </w:rPr>
        <w:t>н</w:t>
      </w:r>
      <w:r w:rsidRPr="00677324">
        <w:rPr>
          <w:rFonts w:ascii="Times New Roman" w:hAnsi="Times New Roman"/>
          <w:sz w:val="20"/>
          <w:szCs w:val="20"/>
        </w:rPr>
        <w:t>там 2 и 6. Применение пленочного экрана позволяет увеличить ра</w:t>
      </w:r>
      <w:r w:rsidRPr="00677324">
        <w:rPr>
          <w:rFonts w:ascii="Times New Roman" w:hAnsi="Times New Roman"/>
          <w:sz w:val="20"/>
          <w:szCs w:val="20"/>
        </w:rPr>
        <w:t>с</w:t>
      </w:r>
      <w:r w:rsidRPr="00677324">
        <w:rPr>
          <w:rFonts w:ascii="Times New Roman" w:hAnsi="Times New Roman"/>
          <w:sz w:val="20"/>
          <w:szCs w:val="20"/>
        </w:rPr>
        <w:t>стояние между увлажнителями (однако величина увеличения практ</w:t>
      </w:r>
      <w:r w:rsidRPr="00677324">
        <w:rPr>
          <w:rFonts w:ascii="Times New Roman" w:hAnsi="Times New Roman"/>
          <w:sz w:val="20"/>
          <w:szCs w:val="20"/>
        </w:rPr>
        <w:t>и</w:t>
      </w:r>
      <w:r w:rsidRPr="00677324">
        <w:rPr>
          <w:rFonts w:ascii="Times New Roman" w:hAnsi="Times New Roman"/>
          <w:sz w:val="20"/>
          <w:szCs w:val="20"/>
        </w:rPr>
        <w:t>чески равна ширине пленочного экрана). Потери поливной жидкости на этих вариантах относительно вариантов 1 и 5 были на 30–50% больше. На это обстоятельство оказывали влияние условия полива и, в первую очередь, его продолжительность.</w:t>
      </w:r>
    </w:p>
    <w:p w:rsidR="00677324" w:rsidRPr="00677324" w:rsidRDefault="00677324" w:rsidP="00677324">
      <w:pPr>
        <w:spacing w:after="0" w:line="240" w:lineRule="auto"/>
        <w:ind w:firstLine="284"/>
        <w:jc w:val="both"/>
        <w:rPr>
          <w:rFonts w:ascii="Times New Roman" w:hAnsi="Times New Roman"/>
          <w:sz w:val="20"/>
          <w:szCs w:val="20"/>
        </w:rPr>
      </w:pPr>
      <w:r w:rsidRPr="00677324">
        <w:rPr>
          <w:rFonts w:ascii="Times New Roman" w:hAnsi="Times New Roman"/>
          <w:sz w:val="20"/>
          <w:szCs w:val="20"/>
        </w:rPr>
        <w:t>Наиболее эффективны варианты 3 и 7, несколько хуже 4 и 8. Пр</w:t>
      </w:r>
      <w:r w:rsidRPr="00677324">
        <w:rPr>
          <w:rFonts w:ascii="Times New Roman" w:hAnsi="Times New Roman"/>
          <w:sz w:val="20"/>
          <w:szCs w:val="20"/>
        </w:rPr>
        <w:t>и</w:t>
      </w:r>
      <w:r w:rsidRPr="00677324">
        <w:rPr>
          <w:rFonts w:ascii="Times New Roman" w:hAnsi="Times New Roman"/>
          <w:sz w:val="20"/>
          <w:szCs w:val="20"/>
        </w:rPr>
        <w:t>чем эти варианты, и особенно дополненные влагоемкой пористой з</w:t>
      </w:r>
      <w:r w:rsidRPr="00677324">
        <w:rPr>
          <w:rFonts w:ascii="Times New Roman" w:hAnsi="Times New Roman"/>
          <w:sz w:val="20"/>
          <w:szCs w:val="20"/>
        </w:rPr>
        <w:t>а</w:t>
      </w:r>
      <w:r w:rsidRPr="00677324">
        <w:rPr>
          <w:rFonts w:ascii="Times New Roman" w:hAnsi="Times New Roman"/>
          <w:sz w:val="20"/>
          <w:szCs w:val="20"/>
        </w:rPr>
        <w:t>сыпкой на высоту желобообразного противофильтрационного экрана, позволяют проводить полив практически без потерь поливной жидк</w:t>
      </w:r>
      <w:r w:rsidRPr="00677324">
        <w:rPr>
          <w:rFonts w:ascii="Times New Roman" w:hAnsi="Times New Roman"/>
          <w:sz w:val="20"/>
          <w:szCs w:val="20"/>
        </w:rPr>
        <w:t>о</w:t>
      </w:r>
      <w:r w:rsidRPr="00677324">
        <w:rPr>
          <w:rFonts w:ascii="Times New Roman" w:hAnsi="Times New Roman"/>
          <w:sz w:val="20"/>
          <w:szCs w:val="20"/>
        </w:rPr>
        <w:t>сти за пределы расчетного слоя. При этом требуется применение те</w:t>
      </w:r>
      <w:r w:rsidRPr="00677324">
        <w:rPr>
          <w:rFonts w:ascii="Times New Roman" w:hAnsi="Times New Roman"/>
          <w:sz w:val="20"/>
          <w:szCs w:val="20"/>
        </w:rPr>
        <w:t>х</w:t>
      </w:r>
      <w:r w:rsidRPr="00677324">
        <w:rPr>
          <w:rFonts w:ascii="Times New Roman" w:hAnsi="Times New Roman"/>
          <w:sz w:val="20"/>
          <w:szCs w:val="20"/>
        </w:rPr>
        <w:t xml:space="preserve">нологии полива дискретными поливными нормами. </w:t>
      </w:r>
      <w:r w:rsidRPr="00677324">
        <w:rPr>
          <w:rFonts w:ascii="Times New Roman" w:hAnsi="Times New Roman"/>
          <w:caps/>
          <w:sz w:val="20"/>
          <w:szCs w:val="20"/>
        </w:rPr>
        <w:t>в</w:t>
      </w:r>
      <w:r w:rsidRPr="00677324">
        <w:rPr>
          <w:rFonts w:ascii="Times New Roman" w:hAnsi="Times New Roman"/>
          <w:sz w:val="20"/>
          <w:szCs w:val="20"/>
        </w:rPr>
        <w:t>еличина поли</w:t>
      </w:r>
      <w:r w:rsidRPr="00677324">
        <w:rPr>
          <w:rFonts w:ascii="Times New Roman" w:hAnsi="Times New Roman"/>
          <w:sz w:val="20"/>
          <w:szCs w:val="20"/>
        </w:rPr>
        <w:t>в</w:t>
      </w:r>
      <w:r w:rsidRPr="00677324">
        <w:rPr>
          <w:rFonts w:ascii="Times New Roman" w:hAnsi="Times New Roman"/>
          <w:sz w:val="20"/>
          <w:szCs w:val="20"/>
        </w:rPr>
        <w:t>ных норм при этом рассчитывается из условия насыщения пористой влагоемкой засыпки до величины полной влагоемкости. Затем полив прекращается на время, необходимое для капиллярного рассасывания поливной жидкости из желоба. Этот процесс повторяется до передачи всего расчетного количества поливной жидкости в почву.</w:t>
      </w:r>
    </w:p>
    <w:p w:rsidR="00677324" w:rsidRPr="00677324" w:rsidRDefault="00677324" w:rsidP="00677324">
      <w:pPr>
        <w:pStyle w:val="23"/>
        <w:spacing w:after="0" w:line="240" w:lineRule="auto"/>
        <w:ind w:left="0" w:firstLine="284"/>
        <w:jc w:val="both"/>
        <w:rPr>
          <w:sz w:val="20"/>
          <w:szCs w:val="20"/>
        </w:rPr>
      </w:pPr>
      <w:r w:rsidRPr="00677324">
        <w:rPr>
          <w:sz w:val="20"/>
          <w:szCs w:val="20"/>
        </w:rPr>
        <w:t>Следует отметить, что некоторые авторы, в частности М.С. Григ</w:t>
      </w:r>
      <w:r w:rsidRPr="00677324">
        <w:rPr>
          <w:sz w:val="20"/>
          <w:szCs w:val="20"/>
        </w:rPr>
        <w:t>о</w:t>
      </w:r>
      <w:r w:rsidRPr="00677324">
        <w:rPr>
          <w:sz w:val="20"/>
          <w:szCs w:val="20"/>
        </w:rPr>
        <w:t>ров [1], рекомендуют в качестве защиты от заиления увлажнителя применять ленты из полиэтиленовой пленки, которая укладывается под и над увлажнителем. Такая несколько модифицированная конс</w:t>
      </w:r>
      <w:r w:rsidRPr="00677324">
        <w:rPr>
          <w:sz w:val="20"/>
          <w:szCs w:val="20"/>
        </w:rPr>
        <w:t>т</w:t>
      </w:r>
      <w:r w:rsidRPr="00677324">
        <w:rPr>
          <w:sz w:val="20"/>
          <w:szCs w:val="20"/>
        </w:rPr>
        <w:t>рукция (с нижней лентой в виде желоба) использовалась в вариантах 4 и 8. Испытания показали достаточно высокую гидравлическую эффе</w:t>
      </w:r>
      <w:r w:rsidRPr="00677324">
        <w:rPr>
          <w:sz w:val="20"/>
          <w:szCs w:val="20"/>
        </w:rPr>
        <w:t>к</w:t>
      </w:r>
      <w:r w:rsidRPr="00677324">
        <w:rPr>
          <w:sz w:val="20"/>
          <w:szCs w:val="20"/>
        </w:rPr>
        <w:t>тивность этой конструкции, но она меньше, чем у вариантов 2, 6, 3, 7, хотя в процессе эксплуатации фильтр из стекловолокна в этих вариа</w:t>
      </w:r>
      <w:r w:rsidRPr="00677324">
        <w:rPr>
          <w:sz w:val="20"/>
          <w:szCs w:val="20"/>
        </w:rPr>
        <w:t>н</w:t>
      </w:r>
      <w:r w:rsidRPr="00677324">
        <w:rPr>
          <w:sz w:val="20"/>
          <w:szCs w:val="20"/>
        </w:rPr>
        <w:t>тах был подвергнут значительной кольматации.</w:t>
      </w:r>
    </w:p>
    <w:p w:rsidR="00677324" w:rsidRPr="00677324" w:rsidRDefault="00677324" w:rsidP="00677324">
      <w:pPr>
        <w:spacing w:after="0" w:line="240" w:lineRule="auto"/>
        <w:ind w:firstLine="284"/>
        <w:jc w:val="both"/>
        <w:rPr>
          <w:rFonts w:ascii="Times New Roman" w:hAnsi="Times New Roman"/>
          <w:sz w:val="20"/>
          <w:szCs w:val="20"/>
        </w:rPr>
      </w:pPr>
      <w:r w:rsidRPr="00677324">
        <w:rPr>
          <w:rFonts w:ascii="Times New Roman" w:hAnsi="Times New Roman"/>
          <w:sz w:val="20"/>
          <w:szCs w:val="20"/>
        </w:rPr>
        <w:t>Что касается материала труб увлажнителей, то, как уже отмечалось, увлажнители из полиэтилена имеют несколько лучшие гидравлические характеристики, что вызвано большей, чем у керамических труб, пл</w:t>
      </w:r>
      <w:r w:rsidRPr="00677324">
        <w:rPr>
          <w:rFonts w:ascii="Times New Roman" w:hAnsi="Times New Roman"/>
          <w:sz w:val="20"/>
          <w:szCs w:val="20"/>
        </w:rPr>
        <w:t>о</w:t>
      </w:r>
      <w:r w:rsidRPr="00677324">
        <w:rPr>
          <w:rFonts w:ascii="Times New Roman" w:hAnsi="Times New Roman"/>
          <w:sz w:val="20"/>
          <w:szCs w:val="20"/>
        </w:rPr>
        <w:t>щадью водовыпускных отверстий.</w:t>
      </w:r>
    </w:p>
    <w:p w:rsidR="00677324" w:rsidRPr="00677324" w:rsidRDefault="00677324" w:rsidP="00677324">
      <w:pPr>
        <w:spacing w:after="0" w:line="240" w:lineRule="auto"/>
        <w:ind w:firstLine="284"/>
        <w:jc w:val="both"/>
        <w:rPr>
          <w:rFonts w:ascii="Times New Roman" w:hAnsi="Times New Roman"/>
          <w:sz w:val="20"/>
          <w:szCs w:val="20"/>
        </w:rPr>
      </w:pPr>
      <w:r w:rsidRPr="00677324">
        <w:rPr>
          <w:rFonts w:ascii="Times New Roman" w:hAnsi="Times New Roman"/>
          <w:sz w:val="20"/>
          <w:szCs w:val="20"/>
        </w:rPr>
        <w:t xml:space="preserve">В процессе контрольных раскопок были отмечены случаи осевого сдвига трубок. Причем в двух случаях </w:t>
      </w:r>
      <w:proofErr w:type="gramStart"/>
      <w:r w:rsidRPr="00677324">
        <w:rPr>
          <w:rFonts w:ascii="Times New Roman" w:hAnsi="Times New Roman"/>
          <w:sz w:val="20"/>
          <w:szCs w:val="20"/>
        </w:rPr>
        <w:t>значительные</w:t>
      </w:r>
      <w:proofErr w:type="gramEnd"/>
      <w:r w:rsidRPr="00677324">
        <w:rPr>
          <w:rFonts w:ascii="Times New Roman" w:hAnsi="Times New Roman"/>
          <w:sz w:val="20"/>
          <w:szCs w:val="20"/>
        </w:rPr>
        <w:t xml:space="preserve"> – более чем на 0,5 внутреннего диаметра. Наблюдались также просадки труб и отклон</w:t>
      </w:r>
      <w:r w:rsidRPr="00677324">
        <w:rPr>
          <w:rFonts w:ascii="Times New Roman" w:hAnsi="Times New Roman"/>
          <w:sz w:val="20"/>
          <w:szCs w:val="20"/>
        </w:rPr>
        <w:t>е</w:t>
      </w:r>
      <w:r w:rsidRPr="00677324">
        <w:rPr>
          <w:rFonts w:ascii="Times New Roman" w:hAnsi="Times New Roman"/>
          <w:sz w:val="20"/>
          <w:szCs w:val="20"/>
        </w:rPr>
        <w:t>ния их от проектного положения, причем в некоторых случаях выя</w:t>
      </w:r>
      <w:r w:rsidRPr="00677324">
        <w:rPr>
          <w:rFonts w:ascii="Times New Roman" w:hAnsi="Times New Roman"/>
          <w:sz w:val="20"/>
          <w:szCs w:val="20"/>
        </w:rPr>
        <w:t>в</w:t>
      </w:r>
      <w:r w:rsidRPr="00677324">
        <w:rPr>
          <w:rFonts w:ascii="Times New Roman" w:hAnsi="Times New Roman"/>
          <w:sz w:val="20"/>
          <w:szCs w:val="20"/>
        </w:rPr>
        <w:lastRenderedPageBreak/>
        <w:t>лены обратные уклоны (хотя в процессе строительства эти параметры тщательно контролировались). Наибольшие отклонения установлены в варианте 5. Это вызвано интенсивным промачиванием грунта неп</w:t>
      </w:r>
      <w:r w:rsidRPr="00677324">
        <w:rPr>
          <w:rFonts w:ascii="Times New Roman" w:hAnsi="Times New Roman"/>
          <w:sz w:val="20"/>
          <w:szCs w:val="20"/>
        </w:rPr>
        <w:t>о</w:t>
      </w:r>
      <w:r w:rsidRPr="00677324">
        <w:rPr>
          <w:rFonts w:ascii="Times New Roman" w:hAnsi="Times New Roman"/>
          <w:sz w:val="20"/>
          <w:szCs w:val="20"/>
        </w:rPr>
        <w:t>средственно под трубой, что приводит к снижению его несущей сп</w:t>
      </w:r>
      <w:r w:rsidRPr="00677324">
        <w:rPr>
          <w:rFonts w:ascii="Times New Roman" w:hAnsi="Times New Roman"/>
          <w:sz w:val="20"/>
          <w:szCs w:val="20"/>
        </w:rPr>
        <w:t>о</w:t>
      </w:r>
      <w:r w:rsidRPr="00677324">
        <w:rPr>
          <w:rFonts w:ascii="Times New Roman" w:hAnsi="Times New Roman"/>
          <w:sz w:val="20"/>
          <w:szCs w:val="20"/>
        </w:rPr>
        <w:t>собности, а также вымыванием пылеватых частиц под стыком труб.</w:t>
      </w:r>
    </w:p>
    <w:p w:rsidR="00677324" w:rsidRPr="00677324" w:rsidRDefault="00677324" w:rsidP="00677324">
      <w:pPr>
        <w:spacing w:after="0" w:line="240" w:lineRule="auto"/>
        <w:ind w:firstLine="284"/>
        <w:jc w:val="both"/>
        <w:rPr>
          <w:rFonts w:ascii="Times New Roman" w:hAnsi="Times New Roman"/>
          <w:sz w:val="20"/>
          <w:szCs w:val="20"/>
        </w:rPr>
      </w:pPr>
      <w:r w:rsidRPr="00677324">
        <w:rPr>
          <w:rFonts w:ascii="Times New Roman" w:hAnsi="Times New Roman"/>
          <w:caps/>
          <w:sz w:val="20"/>
          <w:szCs w:val="20"/>
        </w:rPr>
        <w:t>з</w:t>
      </w:r>
      <w:r w:rsidRPr="00677324">
        <w:rPr>
          <w:rFonts w:ascii="Times New Roman" w:hAnsi="Times New Roman"/>
          <w:sz w:val="20"/>
          <w:szCs w:val="20"/>
        </w:rPr>
        <w:t xml:space="preserve">а вегетационный период отложение взвешенных веществ на дне трубы увлажнителя достигало 1,0 – </w:t>
      </w:r>
      <w:smartTag w:uri="urn:schemas-microsoft-com:office:smarttags" w:element="metricconverter">
        <w:smartTagPr>
          <w:attr w:name="ProductID" w:val="1,5 см"/>
        </w:smartTagPr>
        <w:r w:rsidRPr="00677324">
          <w:rPr>
            <w:rFonts w:ascii="Times New Roman" w:hAnsi="Times New Roman"/>
            <w:sz w:val="20"/>
            <w:szCs w:val="20"/>
          </w:rPr>
          <w:t>1,5 см</w:t>
        </w:r>
      </w:smartTag>
      <w:r w:rsidRPr="00677324">
        <w:rPr>
          <w:rFonts w:ascii="Times New Roman" w:hAnsi="Times New Roman"/>
          <w:sz w:val="20"/>
          <w:szCs w:val="20"/>
        </w:rPr>
        <w:t xml:space="preserve"> (поливы тупиковые без промывки). Однако к началу следующего поливного периода величина заиления снижалась на 50 – 70%. Этому способствовало разложение органического вещества, составляющего основную массу наилка. При этом следует отметить, что часть минерализованных веществ пост</w:t>
      </w:r>
      <w:r w:rsidRPr="00677324">
        <w:rPr>
          <w:rFonts w:ascii="Times New Roman" w:hAnsi="Times New Roman"/>
          <w:sz w:val="20"/>
          <w:szCs w:val="20"/>
        </w:rPr>
        <w:t>е</w:t>
      </w:r>
      <w:r w:rsidRPr="00677324">
        <w:rPr>
          <w:rFonts w:ascii="Times New Roman" w:hAnsi="Times New Roman"/>
          <w:sz w:val="20"/>
          <w:szCs w:val="20"/>
        </w:rPr>
        <w:t xml:space="preserve">пенно отлагается в полости труб и через 10 лет эксплуатации отмечено значительное их заиление (50 –70% площади сечения трубы). </w:t>
      </w:r>
      <w:r w:rsidRPr="00677324">
        <w:rPr>
          <w:rFonts w:ascii="Times New Roman" w:hAnsi="Times New Roman"/>
          <w:caps/>
          <w:sz w:val="20"/>
          <w:szCs w:val="20"/>
        </w:rPr>
        <w:t>п</w:t>
      </w:r>
      <w:r w:rsidRPr="00677324">
        <w:rPr>
          <w:rFonts w:ascii="Times New Roman" w:hAnsi="Times New Roman"/>
          <w:sz w:val="20"/>
          <w:szCs w:val="20"/>
        </w:rPr>
        <w:t>ракт</w:t>
      </w:r>
      <w:r w:rsidRPr="00677324">
        <w:rPr>
          <w:rFonts w:ascii="Times New Roman" w:hAnsi="Times New Roman"/>
          <w:sz w:val="20"/>
          <w:szCs w:val="20"/>
        </w:rPr>
        <w:t>и</w:t>
      </w:r>
      <w:r w:rsidRPr="00677324">
        <w:rPr>
          <w:rFonts w:ascii="Times New Roman" w:hAnsi="Times New Roman"/>
          <w:sz w:val="20"/>
          <w:szCs w:val="20"/>
        </w:rPr>
        <w:t>чески полное заиление полости труб увлажнителей отмечено в местах осевого сдвига и просадки керамических труб. При проточном поливе и при применении промывок природной водой заиление увлажнителей в 2 – 3 раза меньше. После 10 лет эксплуатации полиэтиленовых у</w:t>
      </w:r>
      <w:r w:rsidRPr="00677324">
        <w:rPr>
          <w:rFonts w:ascii="Times New Roman" w:hAnsi="Times New Roman"/>
          <w:sz w:val="20"/>
          <w:szCs w:val="20"/>
        </w:rPr>
        <w:t>в</w:t>
      </w:r>
      <w:r w:rsidRPr="00677324">
        <w:rPr>
          <w:rFonts w:ascii="Times New Roman" w:hAnsi="Times New Roman"/>
          <w:sz w:val="20"/>
          <w:szCs w:val="20"/>
        </w:rPr>
        <w:t>лажнителей не отмечено заиление полостей увлажнителей более 30% площади поперечного сечения трубы.</w:t>
      </w:r>
    </w:p>
    <w:p w:rsidR="00677324" w:rsidRDefault="00677324" w:rsidP="00677324">
      <w:pPr>
        <w:spacing w:after="0" w:line="240" w:lineRule="auto"/>
        <w:ind w:firstLine="284"/>
        <w:jc w:val="both"/>
        <w:rPr>
          <w:rFonts w:ascii="Times New Roman" w:hAnsi="Times New Roman"/>
          <w:sz w:val="20"/>
          <w:szCs w:val="20"/>
        </w:rPr>
      </w:pPr>
      <w:r w:rsidRPr="00677324">
        <w:rPr>
          <w:rFonts w:ascii="Times New Roman" w:hAnsi="Times New Roman"/>
          <w:sz w:val="20"/>
          <w:szCs w:val="20"/>
        </w:rPr>
        <w:t>Опыт эксплуатации материальных увлажнителей показал, что они имеют ряд недостатков. В первую очередь это высокая стоимость строительства увлажнительной сети. Кроме того, в случае устройства противофильтрационного экрана требуется траншейный способ ус</w:t>
      </w:r>
      <w:r w:rsidRPr="00677324">
        <w:rPr>
          <w:rFonts w:ascii="Times New Roman" w:hAnsi="Times New Roman"/>
          <w:sz w:val="20"/>
          <w:szCs w:val="20"/>
        </w:rPr>
        <w:t>т</w:t>
      </w:r>
      <w:r w:rsidRPr="00677324">
        <w:rPr>
          <w:rFonts w:ascii="Times New Roman" w:hAnsi="Times New Roman"/>
          <w:sz w:val="20"/>
          <w:szCs w:val="20"/>
        </w:rPr>
        <w:t>ройства увлажнителей, так как</w:t>
      </w:r>
      <w:proofErr w:type="gramStart"/>
      <w:r w:rsidRPr="00677324">
        <w:rPr>
          <w:rFonts w:ascii="Times New Roman" w:hAnsi="Times New Roman"/>
          <w:sz w:val="20"/>
          <w:szCs w:val="20"/>
        </w:rPr>
        <w:t>.</w:t>
      </w:r>
      <w:proofErr w:type="gramEnd"/>
      <w:r w:rsidRPr="00677324">
        <w:rPr>
          <w:rFonts w:ascii="Times New Roman" w:hAnsi="Times New Roman"/>
          <w:sz w:val="20"/>
          <w:szCs w:val="20"/>
        </w:rPr>
        <w:t xml:space="preserve"> </w:t>
      </w:r>
      <w:proofErr w:type="gramStart"/>
      <w:r w:rsidRPr="00677324">
        <w:rPr>
          <w:rFonts w:ascii="Times New Roman" w:hAnsi="Times New Roman"/>
          <w:sz w:val="20"/>
          <w:szCs w:val="20"/>
        </w:rPr>
        <w:t>с</w:t>
      </w:r>
      <w:proofErr w:type="gramEnd"/>
      <w:r w:rsidRPr="00677324">
        <w:rPr>
          <w:rFonts w:ascii="Times New Roman" w:hAnsi="Times New Roman"/>
          <w:sz w:val="20"/>
          <w:szCs w:val="20"/>
        </w:rPr>
        <w:t>уществующие технологии строител</w:t>
      </w:r>
      <w:r w:rsidRPr="00677324">
        <w:rPr>
          <w:rFonts w:ascii="Times New Roman" w:hAnsi="Times New Roman"/>
          <w:sz w:val="20"/>
          <w:szCs w:val="20"/>
        </w:rPr>
        <w:t>ь</w:t>
      </w:r>
      <w:r w:rsidRPr="00677324">
        <w:rPr>
          <w:rFonts w:ascii="Times New Roman" w:hAnsi="Times New Roman"/>
          <w:sz w:val="20"/>
          <w:szCs w:val="20"/>
        </w:rPr>
        <w:t>ства и серийно выпускаемые механизмы не позволяют укладывать э</w:t>
      </w:r>
      <w:r w:rsidRPr="00677324">
        <w:rPr>
          <w:rFonts w:ascii="Times New Roman" w:hAnsi="Times New Roman"/>
          <w:sz w:val="20"/>
          <w:szCs w:val="20"/>
        </w:rPr>
        <w:t>к</w:t>
      </w:r>
      <w:r w:rsidRPr="00677324">
        <w:rPr>
          <w:rFonts w:ascii="Times New Roman" w:hAnsi="Times New Roman"/>
          <w:sz w:val="20"/>
          <w:szCs w:val="20"/>
        </w:rPr>
        <w:t>ран достаточной ширины при бестраншейном (или узкотраншейном) способе строительства. Кроме удорожания производства работ это приводит и к потере плодородия почвы вследствие механической эр</w:t>
      </w:r>
      <w:r w:rsidRPr="00677324">
        <w:rPr>
          <w:rFonts w:ascii="Times New Roman" w:hAnsi="Times New Roman"/>
          <w:sz w:val="20"/>
          <w:szCs w:val="20"/>
        </w:rPr>
        <w:t>о</w:t>
      </w:r>
      <w:r w:rsidRPr="00677324">
        <w:rPr>
          <w:rFonts w:ascii="Times New Roman" w:hAnsi="Times New Roman"/>
          <w:sz w:val="20"/>
          <w:szCs w:val="20"/>
        </w:rPr>
        <w:t>зии почвы (перемешивания растительного слоя с подпахотным гор</w:t>
      </w:r>
      <w:r w:rsidRPr="00677324">
        <w:rPr>
          <w:rFonts w:ascii="Times New Roman" w:hAnsi="Times New Roman"/>
          <w:sz w:val="20"/>
          <w:szCs w:val="20"/>
        </w:rPr>
        <w:t>и</w:t>
      </w:r>
      <w:r w:rsidRPr="00677324">
        <w:rPr>
          <w:rFonts w:ascii="Times New Roman" w:hAnsi="Times New Roman"/>
          <w:sz w:val="20"/>
          <w:szCs w:val="20"/>
        </w:rPr>
        <w:t>зонтом).</w:t>
      </w:r>
    </w:p>
    <w:p w:rsidR="000E09CF" w:rsidRPr="000E09CF" w:rsidRDefault="000E09CF" w:rsidP="000E09CF">
      <w:pPr>
        <w:spacing w:after="0" w:line="235" w:lineRule="auto"/>
        <w:ind w:firstLine="284"/>
        <w:jc w:val="both"/>
        <w:rPr>
          <w:rFonts w:ascii="Times New Roman" w:hAnsi="Times New Roman"/>
          <w:sz w:val="16"/>
          <w:szCs w:val="16"/>
        </w:rPr>
      </w:pPr>
    </w:p>
    <w:p w:rsidR="00677324" w:rsidRDefault="0032350A" w:rsidP="000E09CF">
      <w:pPr>
        <w:pStyle w:val="a4"/>
        <w:pBdr>
          <w:bottom w:val="none" w:sz="0" w:space="0" w:color="auto"/>
        </w:pBdr>
        <w:spacing w:after="0" w:line="235" w:lineRule="auto"/>
        <w:ind w:firstLine="284"/>
        <w:jc w:val="center"/>
        <w:rPr>
          <w:rFonts w:ascii="Times New Roman" w:hAnsi="Times New Roman" w:cs="Times New Roman"/>
          <w:b/>
          <w:color w:val="auto"/>
          <w:sz w:val="16"/>
          <w:szCs w:val="16"/>
          <w:lang w:val="ru-RU"/>
        </w:rPr>
      </w:pPr>
      <w:r w:rsidRPr="0032350A">
        <w:rPr>
          <w:rFonts w:ascii="Times New Roman" w:hAnsi="Times New Roman" w:cs="Times New Roman"/>
          <w:b/>
          <w:color w:val="auto"/>
          <w:sz w:val="16"/>
          <w:szCs w:val="16"/>
          <w:lang w:val="ru-RU"/>
        </w:rPr>
        <w:t>ЛИТЕРАТУРА</w:t>
      </w:r>
    </w:p>
    <w:p w:rsidR="0032350A" w:rsidRPr="0032350A" w:rsidRDefault="0032350A" w:rsidP="000E09CF">
      <w:pPr>
        <w:spacing w:after="0" w:line="235" w:lineRule="auto"/>
        <w:ind w:firstLine="284"/>
        <w:rPr>
          <w:rFonts w:ascii="Times New Roman" w:hAnsi="Times New Roman"/>
          <w:sz w:val="16"/>
          <w:szCs w:val="16"/>
          <w:lang w:bidi="en-US"/>
        </w:rPr>
      </w:pPr>
    </w:p>
    <w:p w:rsidR="00677324" w:rsidRPr="0032350A" w:rsidRDefault="00677324" w:rsidP="000E09CF">
      <w:pPr>
        <w:pStyle w:val="a4"/>
        <w:pBdr>
          <w:bottom w:val="none" w:sz="0" w:space="0" w:color="auto"/>
        </w:pBdr>
        <w:spacing w:after="0" w:line="235" w:lineRule="auto"/>
        <w:ind w:firstLine="284"/>
        <w:jc w:val="both"/>
        <w:rPr>
          <w:rFonts w:ascii="Times New Roman" w:eastAsia="Times New Roman" w:hAnsi="Times New Roman" w:cs="Times New Roman"/>
          <w:color w:val="auto"/>
          <w:spacing w:val="0"/>
          <w:sz w:val="16"/>
          <w:szCs w:val="16"/>
          <w:lang w:val="ru-RU"/>
        </w:rPr>
      </w:pPr>
      <w:r w:rsidRPr="0032350A">
        <w:rPr>
          <w:rFonts w:ascii="Times New Roman" w:eastAsia="Times New Roman" w:hAnsi="Times New Roman" w:cs="Times New Roman"/>
          <w:color w:val="auto"/>
          <w:spacing w:val="0"/>
          <w:sz w:val="16"/>
          <w:szCs w:val="16"/>
          <w:lang w:val="ru-RU"/>
        </w:rPr>
        <w:t>1. Григоров М. С. Научно-экспериментальное обоснование и оптимизация параме</w:t>
      </w:r>
      <w:r w:rsidRPr="0032350A">
        <w:rPr>
          <w:rFonts w:ascii="Times New Roman" w:eastAsia="Times New Roman" w:hAnsi="Times New Roman" w:cs="Times New Roman"/>
          <w:color w:val="auto"/>
          <w:spacing w:val="0"/>
          <w:sz w:val="16"/>
          <w:szCs w:val="16"/>
          <w:lang w:val="ru-RU"/>
        </w:rPr>
        <w:t>т</w:t>
      </w:r>
      <w:r w:rsidRPr="0032350A">
        <w:rPr>
          <w:rFonts w:ascii="Times New Roman" w:eastAsia="Times New Roman" w:hAnsi="Times New Roman" w:cs="Times New Roman"/>
          <w:color w:val="auto"/>
          <w:spacing w:val="0"/>
          <w:sz w:val="16"/>
          <w:szCs w:val="16"/>
          <w:lang w:val="ru-RU"/>
        </w:rPr>
        <w:t xml:space="preserve">ров систем внутрипочвенного орошения для различных природных зон: Автореф. дис. … д-ра техн. наук: 06 01 02. – Минск, 1985. – 42 </w:t>
      </w:r>
      <w:proofErr w:type="gramStart"/>
      <w:r w:rsidRPr="0032350A">
        <w:rPr>
          <w:rFonts w:ascii="Times New Roman" w:eastAsia="Times New Roman" w:hAnsi="Times New Roman" w:cs="Times New Roman"/>
          <w:color w:val="auto"/>
          <w:spacing w:val="0"/>
          <w:sz w:val="16"/>
          <w:szCs w:val="16"/>
          <w:lang w:val="ru-RU"/>
        </w:rPr>
        <w:t>с</w:t>
      </w:r>
      <w:proofErr w:type="gramEnd"/>
      <w:r w:rsidRPr="0032350A">
        <w:rPr>
          <w:rFonts w:ascii="Times New Roman" w:eastAsia="Times New Roman" w:hAnsi="Times New Roman" w:cs="Times New Roman"/>
          <w:color w:val="auto"/>
          <w:spacing w:val="0"/>
          <w:sz w:val="16"/>
          <w:szCs w:val="16"/>
          <w:lang w:val="ru-RU"/>
        </w:rPr>
        <w:t>.</w:t>
      </w:r>
    </w:p>
    <w:p w:rsidR="00677324" w:rsidRPr="0032350A" w:rsidRDefault="00677324" w:rsidP="000E09CF">
      <w:pPr>
        <w:pStyle w:val="a4"/>
        <w:pBdr>
          <w:bottom w:val="none" w:sz="0" w:space="0" w:color="auto"/>
        </w:pBdr>
        <w:spacing w:after="0" w:line="235" w:lineRule="auto"/>
        <w:ind w:firstLine="284"/>
        <w:jc w:val="both"/>
        <w:rPr>
          <w:rFonts w:ascii="Times New Roman" w:eastAsia="Times New Roman" w:hAnsi="Times New Roman" w:cs="Times New Roman"/>
          <w:color w:val="auto"/>
          <w:spacing w:val="0"/>
          <w:sz w:val="16"/>
          <w:szCs w:val="16"/>
          <w:lang w:val="ru-RU"/>
        </w:rPr>
      </w:pPr>
      <w:r w:rsidRPr="0032350A">
        <w:rPr>
          <w:rFonts w:ascii="Times New Roman" w:eastAsia="Times New Roman" w:hAnsi="Times New Roman" w:cs="Times New Roman"/>
          <w:color w:val="auto"/>
          <w:spacing w:val="0"/>
          <w:sz w:val="16"/>
          <w:szCs w:val="16"/>
          <w:lang w:val="ru-RU"/>
        </w:rPr>
        <w:t>2. Гостищев Д. П. Техника и технология орошения сточными водами с учетом охр</w:t>
      </w:r>
      <w:r w:rsidRPr="0032350A">
        <w:rPr>
          <w:rFonts w:ascii="Times New Roman" w:eastAsia="Times New Roman" w:hAnsi="Times New Roman" w:cs="Times New Roman"/>
          <w:color w:val="auto"/>
          <w:spacing w:val="0"/>
          <w:sz w:val="16"/>
          <w:szCs w:val="16"/>
          <w:lang w:val="ru-RU"/>
        </w:rPr>
        <w:t>а</w:t>
      </w:r>
      <w:r w:rsidRPr="0032350A">
        <w:rPr>
          <w:rFonts w:ascii="Times New Roman" w:eastAsia="Times New Roman" w:hAnsi="Times New Roman" w:cs="Times New Roman"/>
          <w:color w:val="auto"/>
          <w:spacing w:val="0"/>
          <w:sz w:val="16"/>
          <w:szCs w:val="16"/>
          <w:lang w:val="ru-RU"/>
        </w:rPr>
        <w:t>ны окружающей среды: Автореф. дис. ... д-ра</w:t>
      </w:r>
      <w:proofErr w:type="gramStart"/>
      <w:r w:rsidRPr="0032350A">
        <w:rPr>
          <w:rFonts w:ascii="Times New Roman" w:eastAsia="Times New Roman" w:hAnsi="Times New Roman" w:cs="Times New Roman"/>
          <w:color w:val="auto"/>
          <w:spacing w:val="0"/>
          <w:sz w:val="16"/>
          <w:szCs w:val="16"/>
          <w:lang w:val="ru-RU"/>
        </w:rPr>
        <w:t>.</w:t>
      </w:r>
      <w:proofErr w:type="gramEnd"/>
      <w:r w:rsidRPr="0032350A">
        <w:rPr>
          <w:rFonts w:ascii="Times New Roman" w:eastAsia="Times New Roman" w:hAnsi="Times New Roman" w:cs="Times New Roman"/>
          <w:color w:val="auto"/>
          <w:spacing w:val="0"/>
          <w:sz w:val="16"/>
          <w:szCs w:val="16"/>
          <w:lang w:val="ru-RU"/>
        </w:rPr>
        <w:t xml:space="preserve"> </w:t>
      </w:r>
      <w:proofErr w:type="gramStart"/>
      <w:r w:rsidRPr="0032350A">
        <w:rPr>
          <w:rFonts w:ascii="Times New Roman" w:eastAsia="Times New Roman" w:hAnsi="Times New Roman" w:cs="Times New Roman"/>
          <w:color w:val="auto"/>
          <w:spacing w:val="0"/>
          <w:sz w:val="16"/>
          <w:szCs w:val="16"/>
          <w:lang w:val="ru-RU"/>
        </w:rPr>
        <w:t>т</w:t>
      </w:r>
      <w:proofErr w:type="gramEnd"/>
      <w:r w:rsidRPr="0032350A">
        <w:rPr>
          <w:rFonts w:ascii="Times New Roman" w:eastAsia="Times New Roman" w:hAnsi="Times New Roman" w:cs="Times New Roman"/>
          <w:color w:val="auto"/>
          <w:spacing w:val="0"/>
          <w:sz w:val="16"/>
          <w:szCs w:val="16"/>
          <w:lang w:val="ru-RU"/>
        </w:rPr>
        <w:t>ехн. наук: 06.01.02. – М., 1994. – 64 с.</w:t>
      </w:r>
    </w:p>
    <w:p w:rsidR="00677324" w:rsidRPr="0032350A" w:rsidRDefault="00677324" w:rsidP="000E09CF">
      <w:pPr>
        <w:pStyle w:val="a4"/>
        <w:pBdr>
          <w:bottom w:val="none" w:sz="0" w:space="0" w:color="auto"/>
        </w:pBdr>
        <w:spacing w:after="0" w:line="235" w:lineRule="auto"/>
        <w:ind w:firstLine="284"/>
        <w:jc w:val="both"/>
        <w:rPr>
          <w:rFonts w:ascii="Times New Roman" w:hAnsi="Times New Roman" w:cs="Times New Roman"/>
          <w:color w:val="auto"/>
          <w:spacing w:val="0"/>
          <w:sz w:val="16"/>
          <w:szCs w:val="16"/>
          <w:lang w:val="ru-RU"/>
        </w:rPr>
      </w:pPr>
      <w:r w:rsidRPr="0032350A">
        <w:rPr>
          <w:rFonts w:ascii="Times New Roman" w:eastAsia="Times New Roman" w:hAnsi="Times New Roman" w:cs="Times New Roman"/>
          <w:color w:val="auto"/>
          <w:spacing w:val="0"/>
          <w:sz w:val="16"/>
          <w:szCs w:val="16"/>
          <w:lang w:val="ru-RU"/>
        </w:rPr>
        <w:t>3. Боровой Е.П. Научное обоснование техники и технологии внутрипочвенного орошения кормовых культур: Автореф. дис. ... д-ра</w:t>
      </w:r>
      <w:proofErr w:type="gramStart"/>
      <w:r w:rsidRPr="0032350A">
        <w:rPr>
          <w:rFonts w:ascii="Times New Roman" w:eastAsia="Times New Roman" w:hAnsi="Times New Roman" w:cs="Times New Roman"/>
          <w:color w:val="auto"/>
          <w:spacing w:val="0"/>
          <w:sz w:val="16"/>
          <w:szCs w:val="16"/>
          <w:lang w:val="ru-RU"/>
        </w:rPr>
        <w:t>.</w:t>
      </w:r>
      <w:proofErr w:type="gramEnd"/>
      <w:r w:rsidRPr="0032350A">
        <w:rPr>
          <w:rFonts w:ascii="Times New Roman" w:eastAsia="Times New Roman" w:hAnsi="Times New Roman" w:cs="Times New Roman"/>
          <w:color w:val="auto"/>
          <w:spacing w:val="0"/>
          <w:sz w:val="16"/>
          <w:szCs w:val="16"/>
          <w:lang w:val="ru-RU"/>
        </w:rPr>
        <w:t xml:space="preserve"> </w:t>
      </w:r>
      <w:proofErr w:type="gramStart"/>
      <w:r w:rsidRPr="0032350A">
        <w:rPr>
          <w:rFonts w:ascii="Times New Roman" w:eastAsia="Times New Roman" w:hAnsi="Times New Roman" w:cs="Times New Roman"/>
          <w:color w:val="auto"/>
          <w:spacing w:val="0"/>
          <w:sz w:val="16"/>
          <w:szCs w:val="16"/>
          <w:lang w:val="ru-RU"/>
        </w:rPr>
        <w:t>с</w:t>
      </w:r>
      <w:proofErr w:type="gramEnd"/>
      <w:r w:rsidRPr="0032350A">
        <w:rPr>
          <w:rFonts w:ascii="Times New Roman" w:eastAsia="Times New Roman" w:hAnsi="Times New Roman" w:cs="Times New Roman"/>
          <w:color w:val="auto"/>
          <w:spacing w:val="0"/>
          <w:sz w:val="16"/>
          <w:szCs w:val="16"/>
          <w:lang w:val="ru-RU"/>
        </w:rPr>
        <w:t xml:space="preserve">.-х. наук: 06.01.02. – Саратов, 1999. – 47 </w:t>
      </w:r>
      <w:proofErr w:type="gramStart"/>
      <w:r w:rsidRPr="0032350A">
        <w:rPr>
          <w:rFonts w:ascii="Times New Roman" w:eastAsia="Times New Roman" w:hAnsi="Times New Roman" w:cs="Times New Roman"/>
          <w:color w:val="auto"/>
          <w:spacing w:val="0"/>
          <w:sz w:val="16"/>
          <w:szCs w:val="16"/>
          <w:lang w:val="ru-RU"/>
        </w:rPr>
        <w:t>с</w:t>
      </w:r>
      <w:proofErr w:type="gramEnd"/>
      <w:r w:rsidRPr="0032350A">
        <w:rPr>
          <w:rFonts w:ascii="Times New Roman" w:hAnsi="Times New Roman" w:cs="Times New Roman"/>
          <w:color w:val="auto"/>
          <w:spacing w:val="0"/>
          <w:sz w:val="16"/>
          <w:szCs w:val="16"/>
          <w:lang w:val="ru-RU"/>
        </w:rPr>
        <w:t>.</w:t>
      </w:r>
    </w:p>
    <w:p w:rsidR="00677324" w:rsidRPr="0032350A" w:rsidRDefault="00677324" w:rsidP="000E09CF">
      <w:pPr>
        <w:pStyle w:val="a4"/>
        <w:pBdr>
          <w:bottom w:val="none" w:sz="0" w:space="0" w:color="auto"/>
        </w:pBdr>
        <w:spacing w:after="0" w:line="235" w:lineRule="auto"/>
        <w:ind w:firstLine="284"/>
        <w:jc w:val="both"/>
        <w:rPr>
          <w:rFonts w:ascii="Times New Roman" w:hAnsi="Times New Roman" w:cs="Times New Roman"/>
          <w:color w:val="auto"/>
          <w:spacing w:val="0"/>
          <w:sz w:val="16"/>
          <w:szCs w:val="16"/>
          <w:lang w:val="ru-RU"/>
        </w:rPr>
      </w:pPr>
      <w:r w:rsidRPr="0032350A">
        <w:rPr>
          <w:rFonts w:ascii="Times New Roman" w:eastAsia="Times New Roman" w:hAnsi="Times New Roman" w:cs="Times New Roman"/>
          <w:color w:val="auto"/>
          <w:spacing w:val="0"/>
          <w:sz w:val="16"/>
          <w:szCs w:val="16"/>
          <w:lang w:val="ru-RU"/>
        </w:rPr>
        <w:lastRenderedPageBreak/>
        <w:t>4. Желязко В.И. Обоснование нормы полива при внутрипочвенном орошении наво</w:t>
      </w:r>
      <w:r w:rsidRPr="0032350A">
        <w:rPr>
          <w:rFonts w:ascii="Times New Roman" w:eastAsia="Times New Roman" w:hAnsi="Times New Roman" w:cs="Times New Roman"/>
          <w:color w:val="auto"/>
          <w:spacing w:val="0"/>
          <w:sz w:val="16"/>
          <w:szCs w:val="16"/>
          <w:lang w:val="ru-RU"/>
        </w:rPr>
        <w:t>з</w:t>
      </w:r>
      <w:r w:rsidRPr="0032350A">
        <w:rPr>
          <w:rFonts w:ascii="Times New Roman" w:eastAsia="Times New Roman" w:hAnsi="Times New Roman" w:cs="Times New Roman"/>
          <w:color w:val="auto"/>
          <w:spacing w:val="0"/>
          <w:sz w:val="16"/>
          <w:szCs w:val="16"/>
          <w:lang w:val="ru-RU"/>
        </w:rPr>
        <w:t>ными стоками свинокомплексов // Повышение эффективности мелиоративных систем в БССР: Сб. науч. трудов / БелСХА. – 1988. – С. 14 –</w:t>
      </w:r>
      <w:r w:rsidRPr="0032350A">
        <w:rPr>
          <w:rFonts w:ascii="Times New Roman" w:hAnsi="Times New Roman" w:cs="Times New Roman"/>
          <w:color w:val="auto"/>
          <w:spacing w:val="0"/>
          <w:sz w:val="16"/>
          <w:szCs w:val="16"/>
          <w:lang w:val="ru-RU"/>
        </w:rPr>
        <w:t>19.</w:t>
      </w:r>
    </w:p>
    <w:p w:rsidR="0032350A" w:rsidRPr="0032350A" w:rsidRDefault="00677324" w:rsidP="000E09CF">
      <w:pPr>
        <w:pStyle w:val="a4"/>
        <w:pBdr>
          <w:bottom w:val="none" w:sz="0" w:space="0" w:color="auto"/>
        </w:pBdr>
        <w:spacing w:after="0" w:line="235" w:lineRule="auto"/>
        <w:ind w:firstLine="284"/>
        <w:jc w:val="both"/>
        <w:rPr>
          <w:rFonts w:ascii="Times New Roman" w:hAnsi="Times New Roman" w:cs="Times New Roman"/>
          <w:bCs/>
          <w:color w:val="auto"/>
          <w:spacing w:val="0"/>
          <w:sz w:val="16"/>
          <w:szCs w:val="16"/>
          <w:lang w:val="ru-RU"/>
        </w:rPr>
      </w:pPr>
      <w:r w:rsidRPr="0032350A">
        <w:rPr>
          <w:rFonts w:ascii="Times New Roman" w:eastAsia="Times New Roman" w:hAnsi="Times New Roman" w:cs="Times New Roman"/>
          <w:bCs/>
          <w:color w:val="auto"/>
          <w:spacing w:val="0"/>
          <w:sz w:val="16"/>
          <w:szCs w:val="16"/>
          <w:lang w:val="ru-RU"/>
        </w:rPr>
        <w:t>5.Желязко В.И. Эколого-мелиоративные основы орошения земель стоками свин</w:t>
      </w:r>
      <w:r w:rsidRPr="0032350A">
        <w:rPr>
          <w:rFonts w:ascii="Times New Roman" w:eastAsia="Times New Roman" w:hAnsi="Times New Roman" w:cs="Times New Roman"/>
          <w:bCs/>
          <w:color w:val="auto"/>
          <w:spacing w:val="0"/>
          <w:sz w:val="16"/>
          <w:szCs w:val="16"/>
          <w:lang w:val="ru-RU"/>
        </w:rPr>
        <w:t>о</w:t>
      </w:r>
      <w:r w:rsidRPr="0032350A">
        <w:rPr>
          <w:rFonts w:ascii="Times New Roman" w:eastAsia="Times New Roman" w:hAnsi="Times New Roman" w:cs="Times New Roman"/>
          <w:bCs/>
          <w:color w:val="auto"/>
          <w:spacing w:val="0"/>
          <w:sz w:val="16"/>
          <w:szCs w:val="16"/>
          <w:lang w:val="ru-RU"/>
        </w:rPr>
        <w:t>водческих комплексов.– Горки, 2003. – 168с</w:t>
      </w:r>
      <w:r w:rsidR="0032350A" w:rsidRPr="0032350A">
        <w:rPr>
          <w:rFonts w:ascii="Times New Roman" w:hAnsi="Times New Roman" w:cs="Times New Roman"/>
          <w:bCs/>
          <w:color w:val="auto"/>
          <w:spacing w:val="0"/>
          <w:sz w:val="16"/>
          <w:szCs w:val="16"/>
          <w:lang w:val="ru-RU"/>
        </w:rPr>
        <w:t>.</w:t>
      </w:r>
    </w:p>
    <w:p w:rsidR="00677324" w:rsidRPr="0032350A" w:rsidRDefault="00677324" w:rsidP="000E09CF">
      <w:pPr>
        <w:shd w:val="clear" w:color="auto" w:fill="FFFFFF"/>
        <w:spacing w:after="0" w:line="235" w:lineRule="auto"/>
        <w:ind w:firstLine="284"/>
        <w:rPr>
          <w:rFonts w:ascii="Times New Roman" w:eastAsia="Times New Roman" w:hAnsi="Times New Roman"/>
          <w:color w:val="000000"/>
          <w:sz w:val="16"/>
          <w:szCs w:val="16"/>
          <w:lang w:eastAsia="ru-RU"/>
        </w:rPr>
      </w:pPr>
    </w:p>
    <w:p w:rsidR="009C7C35" w:rsidRPr="00AE0C61" w:rsidRDefault="009C7C35" w:rsidP="000E09CF">
      <w:pPr>
        <w:shd w:val="clear" w:color="auto" w:fill="FFFFFF"/>
        <w:spacing w:after="0" w:line="235" w:lineRule="auto"/>
        <w:rPr>
          <w:rFonts w:ascii="Times New Roman" w:eastAsia="Times New Roman" w:hAnsi="Times New Roman" w:cs="Arial"/>
          <w:color w:val="000000"/>
          <w:sz w:val="20"/>
          <w:szCs w:val="27"/>
          <w:lang w:eastAsia="ru-RU"/>
        </w:rPr>
      </w:pPr>
      <w:r w:rsidRPr="00AE0C61">
        <w:rPr>
          <w:rFonts w:ascii="Times New Roman" w:eastAsia="Times New Roman" w:hAnsi="Times New Roman" w:cs="Arial"/>
          <w:color w:val="000000"/>
          <w:sz w:val="20"/>
          <w:szCs w:val="27"/>
          <w:lang w:eastAsia="ru-RU"/>
        </w:rPr>
        <w:t>УДК</w:t>
      </w:r>
      <w:r>
        <w:rPr>
          <w:rFonts w:ascii="Times New Roman" w:eastAsia="Times New Roman" w:hAnsi="Times New Roman" w:cs="Arial"/>
          <w:color w:val="000000"/>
          <w:sz w:val="20"/>
          <w:szCs w:val="27"/>
          <w:lang w:eastAsia="ru-RU"/>
        </w:rPr>
        <w:t xml:space="preserve"> 712.7</w:t>
      </w:r>
      <w:bookmarkStart w:id="1" w:name="_GoBack"/>
      <w:bookmarkEnd w:id="1"/>
    </w:p>
    <w:p w:rsidR="009C7C35" w:rsidRPr="00AE0C61" w:rsidRDefault="009C7C35" w:rsidP="000E09CF">
      <w:pPr>
        <w:shd w:val="clear" w:color="auto" w:fill="FFFFFF"/>
        <w:spacing w:after="0" w:line="235" w:lineRule="auto"/>
        <w:rPr>
          <w:rFonts w:ascii="Times New Roman" w:eastAsia="Times New Roman" w:hAnsi="Times New Roman" w:cs="Arial"/>
          <w:color w:val="000000"/>
          <w:sz w:val="20"/>
          <w:szCs w:val="27"/>
          <w:lang w:eastAsia="ru-RU"/>
        </w:rPr>
      </w:pPr>
      <w:r>
        <w:rPr>
          <w:rFonts w:ascii="Times New Roman" w:eastAsia="Times New Roman" w:hAnsi="Times New Roman" w:cs="Arial"/>
          <w:color w:val="000000"/>
          <w:sz w:val="20"/>
          <w:szCs w:val="27"/>
          <w:lang w:eastAsia="ru-RU"/>
        </w:rPr>
        <w:t>МУРЗОВ А.С. – студент</w:t>
      </w:r>
    </w:p>
    <w:p w:rsidR="00DF676C" w:rsidRDefault="009C7C35" w:rsidP="000E09CF">
      <w:pPr>
        <w:shd w:val="clear" w:color="auto" w:fill="FFFFFF"/>
        <w:spacing w:after="0" w:line="235" w:lineRule="auto"/>
        <w:jc w:val="center"/>
        <w:rPr>
          <w:rFonts w:ascii="Times New Roman" w:eastAsia="Times New Roman" w:hAnsi="Times New Roman" w:cs="Arial"/>
          <w:b/>
          <w:color w:val="000000"/>
          <w:sz w:val="20"/>
          <w:szCs w:val="27"/>
          <w:lang w:eastAsia="ru-RU"/>
        </w:rPr>
      </w:pPr>
      <w:r>
        <w:rPr>
          <w:rFonts w:ascii="Times New Roman" w:eastAsia="Times New Roman" w:hAnsi="Times New Roman" w:cs="Arial"/>
          <w:b/>
          <w:color w:val="000000"/>
          <w:sz w:val="20"/>
          <w:szCs w:val="27"/>
          <w:lang w:eastAsia="ru-RU"/>
        </w:rPr>
        <w:t>САДОВЫЕ ДОРОЖКИ В ДИЗАЙНЕ</w:t>
      </w:r>
      <w:r w:rsidR="00DF676C">
        <w:rPr>
          <w:rFonts w:ascii="Times New Roman" w:eastAsia="Times New Roman" w:hAnsi="Times New Roman" w:cs="Arial"/>
          <w:b/>
          <w:color w:val="000000"/>
          <w:sz w:val="20"/>
          <w:szCs w:val="27"/>
          <w:lang w:eastAsia="ru-RU"/>
        </w:rPr>
        <w:t xml:space="preserve"> </w:t>
      </w:r>
      <w:proofErr w:type="gramStart"/>
      <w:r>
        <w:rPr>
          <w:rFonts w:ascii="Times New Roman" w:eastAsia="Times New Roman" w:hAnsi="Times New Roman" w:cs="Arial"/>
          <w:b/>
          <w:color w:val="000000"/>
          <w:sz w:val="20"/>
          <w:szCs w:val="27"/>
          <w:lang w:eastAsia="ru-RU"/>
        </w:rPr>
        <w:t>ПРИУСАДЕБНОГО</w:t>
      </w:r>
      <w:proofErr w:type="gramEnd"/>
      <w:r>
        <w:rPr>
          <w:rFonts w:ascii="Times New Roman" w:eastAsia="Times New Roman" w:hAnsi="Times New Roman" w:cs="Arial"/>
          <w:b/>
          <w:color w:val="000000"/>
          <w:sz w:val="20"/>
          <w:szCs w:val="27"/>
          <w:lang w:eastAsia="ru-RU"/>
        </w:rPr>
        <w:t xml:space="preserve"> </w:t>
      </w:r>
    </w:p>
    <w:p w:rsidR="009C7C35" w:rsidRPr="00AE0C61" w:rsidRDefault="009C7C35" w:rsidP="000E09CF">
      <w:pPr>
        <w:shd w:val="clear" w:color="auto" w:fill="FFFFFF"/>
        <w:spacing w:after="0" w:line="235" w:lineRule="auto"/>
        <w:jc w:val="center"/>
        <w:rPr>
          <w:rFonts w:ascii="Times New Roman" w:eastAsia="Times New Roman" w:hAnsi="Times New Roman" w:cs="Arial"/>
          <w:b/>
          <w:color w:val="000000"/>
          <w:sz w:val="20"/>
          <w:szCs w:val="27"/>
          <w:lang w:eastAsia="ru-RU"/>
        </w:rPr>
      </w:pPr>
      <w:r>
        <w:rPr>
          <w:rFonts w:ascii="Times New Roman" w:eastAsia="Times New Roman" w:hAnsi="Times New Roman" w:cs="Arial"/>
          <w:b/>
          <w:color w:val="000000"/>
          <w:sz w:val="20"/>
          <w:szCs w:val="27"/>
          <w:lang w:eastAsia="ru-RU"/>
        </w:rPr>
        <w:t>УЧАСТКА</w:t>
      </w:r>
      <w:r w:rsidR="00DF676C" w:rsidRPr="002B68CF">
        <w:rPr>
          <w:rFonts w:ascii="Times New Roman" w:eastAsia="Times New Roman" w:hAnsi="Times New Roman" w:cs="Arial"/>
          <w:b/>
          <w:color w:val="000000"/>
          <w:sz w:val="20"/>
          <w:szCs w:val="27"/>
          <w:lang w:eastAsia="ru-RU"/>
        </w:rPr>
        <w:t>*</w:t>
      </w:r>
    </w:p>
    <w:p w:rsidR="009C7C35" w:rsidRPr="00AE0C61" w:rsidRDefault="009C7C35" w:rsidP="000E09CF">
      <w:pPr>
        <w:shd w:val="clear" w:color="auto" w:fill="FFFFFF"/>
        <w:spacing w:after="0" w:line="235" w:lineRule="auto"/>
        <w:jc w:val="center"/>
        <w:rPr>
          <w:rFonts w:ascii="Times New Roman" w:eastAsia="Times New Roman" w:hAnsi="Times New Roman" w:cs="Arial"/>
          <w:i/>
          <w:color w:val="000000"/>
          <w:sz w:val="20"/>
          <w:szCs w:val="27"/>
          <w:lang w:eastAsia="ru-RU"/>
        </w:rPr>
      </w:pPr>
      <w:r w:rsidRPr="00AE0C61">
        <w:rPr>
          <w:rFonts w:ascii="Times New Roman" w:eastAsia="Times New Roman" w:hAnsi="Times New Roman" w:cs="Arial"/>
          <w:i/>
          <w:color w:val="000000"/>
          <w:sz w:val="20"/>
          <w:szCs w:val="27"/>
          <w:lang w:eastAsia="ru-RU"/>
        </w:rPr>
        <w:t>Научный руководитель</w:t>
      </w:r>
      <w:r w:rsidRPr="00AE0C61">
        <w:rPr>
          <w:rFonts w:ascii="Times New Roman" w:eastAsia="Times New Roman" w:hAnsi="Times New Roman" w:cs="Arial"/>
          <w:color w:val="000000"/>
          <w:sz w:val="20"/>
          <w:szCs w:val="27"/>
          <w:lang w:eastAsia="ru-RU"/>
        </w:rPr>
        <w:t xml:space="preserve"> – </w:t>
      </w:r>
      <w:r w:rsidRPr="00AE0C61">
        <w:rPr>
          <w:rFonts w:ascii="Times New Roman" w:eastAsia="Times New Roman" w:hAnsi="Times New Roman" w:cs="Arial"/>
          <w:b/>
          <w:i/>
          <w:color w:val="000000"/>
          <w:sz w:val="20"/>
          <w:szCs w:val="27"/>
          <w:lang w:eastAsia="ru-RU"/>
        </w:rPr>
        <w:t>Кольчевский Д.В.</w:t>
      </w:r>
      <w:r w:rsidRPr="00AE0C61">
        <w:rPr>
          <w:rFonts w:ascii="Times New Roman" w:eastAsia="Times New Roman" w:hAnsi="Times New Roman" w:cs="Arial"/>
          <w:color w:val="000000"/>
          <w:sz w:val="20"/>
          <w:szCs w:val="27"/>
          <w:lang w:eastAsia="ru-RU"/>
        </w:rPr>
        <w:t xml:space="preserve"> – </w:t>
      </w:r>
      <w:r w:rsidRPr="00AE0C61">
        <w:rPr>
          <w:rFonts w:ascii="Times New Roman" w:eastAsia="Times New Roman" w:hAnsi="Times New Roman" w:cs="Arial"/>
          <w:i/>
          <w:color w:val="000000"/>
          <w:sz w:val="20"/>
          <w:szCs w:val="27"/>
          <w:lang w:eastAsia="ru-RU"/>
        </w:rPr>
        <w:t>кандидат архитектуры, доцент</w:t>
      </w:r>
    </w:p>
    <w:p w:rsidR="009C7C35" w:rsidRPr="00AE0C61" w:rsidRDefault="009C7C35" w:rsidP="000E09CF">
      <w:pPr>
        <w:shd w:val="clear" w:color="auto" w:fill="FFFFFF"/>
        <w:spacing w:after="0" w:line="235" w:lineRule="auto"/>
        <w:jc w:val="center"/>
        <w:rPr>
          <w:rFonts w:ascii="Times New Roman" w:eastAsia="Times New Roman" w:hAnsi="Times New Roman" w:cs="Arial"/>
          <w:color w:val="000000"/>
          <w:sz w:val="20"/>
          <w:szCs w:val="27"/>
          <w:lang w:eastAsia="ru-RU"/>
        </w:rPr>
      </w:pPr>
      <w:r w:rsidRPr="00AE0C61">
        <w:rPr>
          <w:rFonts w:ascii="Times New Roman" w:eastAsia="Times New Roman" w:hAnsi="Times New Roman" w:cs="Arial"/>
          <w:color w:val="000000"/>
          <w:sz w:val="20"/>
          <w:szCs w:val="27"/>
          <w:lang w:eastAsia="ru-RU"/>
        </w:rPr>
        <w:t>УО «Белорусская государственная сельскохозяйственная академия», Горки, Республика Беларусь</w:t>
      </w:r>
    </w:p>
    <w:p w:rsidR="009C7C35" w:rsidRPr="000E09CF" w:rsidRDefault="009C7C35" w:rsidP="000E09CF">
      <w:pPr>
        <w:spacing w:after="0" w:line="235" w:lineRule="auto"/>
        <w:ind w:firstLine="454"/>
        <w:jc w:val="both"/>
        <w:rPr>
          <w:rFonts w:ascii="Times New Roman" w:hAnsi="Times New Roman"/>
          <w:color w:val="000000" w:themeColor="text1"/>
          <w:sz w:val="16"/>
          <w:szCs w:val="16"/>
          <w:shd w:val="clear" w:color="auto" w:fill="FFFFFF"/>
        </w:rPr>
      </w:pPr>
    </w:p>
    <w:p w:rsidR="009C7C35" w:rsidRDefault="009C7C35" w:rsidP="000E09CF">
      <w:pPr>
        <w:spacing w:after="0" w:line="235" w:lineRule="auto"/>
        <w:ind w:firstLine="284"/>
        <w:jc w:val="both"/>
        <w:rPr>
          <w:rFonts w:ascii="Times New Roman" w:hAnsi="Times New Roman"/>
          <w:color w:val="000000" w:themeColor="text1"/>
          <w:sz w:val="20"/>
          <w:szCs w:val="27"/>
          <w:shd w:val="clear" w:color="auto" w:fill="FFFFFF"/>
        </w:rPr>
      </w:pPr>
      <w:r w:rsidRPr="007F4EAD">
        <w:rPr>
          <w:rFonts w:ascii="Times New Roman" w:hAnsi="Times New Roman"/>
          <w:color w:val="000000" w:themeColor="text1"/>
          <w:sz w:val="20"/>
          <w:szCs w:val="27"/>
          <w:shd w:val="clear" w:color="auto" w:fill="FFFFFF"/>
        </w:rPr>
        <w:t>Дорожки являются необходимым элементом любого сада и приус</w:t>
      </w:r>
      <w:r w:rsidRPr="007F4EAD">
        <w:rPr>
          <w:rFonts w:ascii="Times New Roman" w:hAnsi="Times New Roman"/>
          <w:color w:val="000000" w:themeColor="text1"/>
          <w:sz w:val="20"/>
          <w:szCs w:val="27"/>
          <w:shd w:val="clear" w:color="auto" w:fill="FFFFFF"/>
        </w:rPr>
        <w:t>а</w:t>
      </w:r>
      <w:r w:rsidRPr="007F4EAD">
        <w:rPr>
          <w:rFonts w:ascii="Times New Roman" w:hAnsi="Times New Roman"/>
          <w:color w:val="000000" w:themeColor="text1"/>
          <w:sz w:val="20"/>
          <w:szCs w:val="27"/>
          <w:shd w:val="clear" w:color="auto" w:fill="FFFFFF"/>
        </w:rPr>
        <w:t>дебного участка. Так же как и цветники, они придают саду неповтор</w:t>
      </w:r>
      <w:r w:rsidRPr="007F4EAD">
        <w:rPr>
          <w:rFonts w:ascii="Times New Roman" w:hAnsi="Times New Roman"/>
          <w:color w:val="000000" w:themeColor="text1"/>
          <w:sz w:val="20"/>
          <w:szCs w:val="27"/>
          <w:shd w:val="clear" w:color="auto" w:fill="FFFFFF"/>
        </w:rPr>
        <w:t>и</w:t>
      </w:r>
      <w:r w:rsidRPr="007F4EAD">
        <w:rPr>
          <w:rFonts w:ascii="Times New Roman" w:hAnsi="Times New Roman"/>
          <w:color w:val="000000" w:themeColor="text1"/>
          <w:sz w:val="20"/>
          <w:szCs w:val="27"/>
          <w:shd w:val="clear" w:color="auto" w:fill="FFFFFF"/>
        </w:rPr>
        <w:t>мость и завершенный вид.</w:t>
      </w:r>
    </w:p>
    <w:p w:rsidR="009C7C35" w:rsidRDefault="009C7C35" w:rsidP="000E09CF">
      <w:pPr>
        <w:spacing w:after="0" w:line="235" w:lineRule="auto"/>
        <w:ind w:firstLine="284"/>
        <w:jc w:val="both"/>
        <w:rPr>
          <w:rFonts w:ascii="Times New Roman" w:hAnsi="Times New Roman"/>
          <w:color w:val="000000" w:themeColor="text1"/>
          <w:sz w:val="20"/>
          <w:szCs w:val="27"/>
          <w:shd w:val="clear" w:color="auto" w:fill="FFFFFF"/>
        </w:rPr>
      </w:pPr>
      <w:r w:rsidRPr="007F4EAD">
        <w:rPr>
          <w:rFonts w:ascii="Times New Roman" w:hAnsi="Times New Roman"/>
          <w:color w:val="000000" w:themeColor="text1"/>
          <w:sz w:val="20"/>
          <w:szCs w:val="27"/>
          <w:shd w:val="clear" w:color="auto" w:fill="FFFFFF"/>
        </w:rPr>
        <w:t>Для того чтобы правильно оформить садовую дорожку, необход</w:t>
      </w:r>
      <w:r w:rsidRPr="007F4EAD">
        <w:rPr>
          <w:rFonts w:ascii="Times New Roman" w:hAnsi="Times New Roman"/>
          <w:color w:val="000000" w:themeColor="text1"/>
          <w:sz w:val="20"/>
          <w:szCs w:val="27"/>
          <w:shd w:val="clear" w:color="auto" w:fill="FFFFFF"/>
        </w:rPr>
        <w:t>и</w:t>
      </w:r>
      <w:r w:rsidRPr="007F4EAD">
        <w:rPr>
          <w:rFonts w:ascii="Times New Roman" w:hAnsi="Times New Roman"/>
          <w:color w:val="000000" w:themeColor="text1"/>
          <w:sz w:val="20"/>
          <w:szCs w:val="27"/>
          <w:shd w:val="clear" w:color="auto" w:fill="FFFFFF"/>
        </w:rPr>
        <w:t xml:space="preserve">мо провести планирование. Для этого на лист бумаги следует нанести план участка со всеми находящимися на его территории постройками и сооружениями (в том числе бассейн, водоем, цветник и пр.), после чего нужно начертить различные варианты дорожек. </w:t>
      </w:r>
      <w:proofErr w:type="gramStart"/>
      <w:r w:rsidRPr="007F4EAD">
        <w:rPr>
          <w:rFonts w:ascii="Times New Roman" w:hAnsi="Times New Roman"/>
          <w:color w:val="000000" w:themeColor="text1"/>
          <w:sz w:val="20"/>
          <w:szCs w:val="27"/>
          <w:shd w:val="clear" w:color="auto" w:fill="FFFFFF"/>
        </w:rPr>
        <w:t>Среди последних можно назвать такие: прямая, располагающаяся на одной стороне сада или в его центре дорожка, представляющая собой короткие прямые отрезки, размещенные по отношению друг к другу под некоторым у</w:t>
      </w:r>
      <w:r w:rsidRPr="007F4EAD">
        <w:rPr>
          <w:rFonts w:ascii="Times New Roman" w:hAnsi="Times New Roman"/>
          <w:color w:val="000000" w:themeColor="text1"/>
          <w:sz w:val="20"/>
          <w:szCs w:val="27"/>
          <w:shd w:val="clear" w:color="auto" w:fill="FFFFFF"/>
        </w:rPr>
        <w:t>г</w:t>
      </w:r>
      <w:r w:rsidRPr="007F4EAD">
        <w:rPr>
          <w:rFonts w:ascii="Times New Roman" w:hAnsi="Times New Roman"/>
          <w:color w:val="000000" w:themeColor="text1"/>
          <w:sz w:val="20"/>
          <w:szCs w:val="27"/>
          <w:shd w:val="clear" w:color="auto" w:fill="FFFFFF"/>
        </w:rPr>
        <w:t>лом; дорожка с волнистым краем; дорожка в виде цифры «5» и т. д. Ширина дорожки не должна быть менее 0,75-1 м.</w:t>
      </w:r>
      <w:r>
        <w:rPr>
          <w:rFonts w:ascii="Times New Roman" w:hAnsi="Times New Roman"/>
          <w:color w:val="000000" w:themeColor="text1"/>
          <w:sz w:val="20"/>
          <w:szCs w:val="27"/>
          <w:shd w:val="clear" w:color="auto" w:fill="FFFFFF"/>
        </w:rPr>
        <w:t xml:space="preserve"> </w:t>
      </w:r>
      <w:proofErr w:type="gramEnd"/>
    </w:p>
    <w:p w:rsidR="009C7C35" w:rsidRDefault="009C7C35" w:rsidP="009D532F">
      <w:pPr>
        <w:spacing w:after="0" w:line="240" w:lineRule="auto"/>
        <w:ind w:firstLine="284"/>
        <w:jc w:val="both"/>
        <w:rPr>
          <w:rFonts w:ascii="Times New Roman" w:hAnsi="Times New Roman"/>
          <w:color w:val="000000" w:themeColor="text1"/>
          <w:sz w:val="20"/>
          <w:szCs w:val="27"/>
          <w:shd w:val="clear" w:color="auto" w:fill="FFFFFF"/>
        </w:rPr>
      </w:pPr>
      <w:r w:rsidRPr="007F4EAD">
        <w:rPr>
          <w:rFonts w:ascii="Times New Roman" w:hAnsi="Times New Roman"/>
          <w:color w:val="000000" w:themeColor="text1"/>
          <w:sz w:val="20"/>
          <w:szCs w:val="27"/>
          <w:shd w:val="clear" w:color="auto" w:fill="FFFFFF"/>
        </w:rPr>
        <w:t>При этом следует руководствоваться следующими требованиями: 1) дорожка должна быть красивой; 2) дорожка должна быть прочной и служить в течение длительного периода; 3) дорожка должна быть т</w:t>
      </w:r>
      <w:r w:rsidRPr="007F4EAD">
        <w:rPr>
          <w:rFonts w:ascii="Times New Roman" w:hAnsi="Times New Roman"/>
          <w:color w:val="000000" w:themeColor="text1"/>
          <w:sz w:val="20"/>
          <w:szCs w:val="27"/>
          <w:shd w:val="clear" w:color="auto" w:fill="FFFFFF"/>
        </w:rPr>
        <w:t>а</w:t>
      </w:r>
      <w:r w:rsidRPr="007F4EAD">
        <w:rPr>
          <w:rFonts w:ascii="Times New Roman" w:hAnsi="Times New Roman"/>
          <w:color w:val="000000" w:themeColor="text1"/>
          <w:sz w:val="20"/>
          <w:szCs w:val="27"/>
          <w:shd w:val="clear" w:color="auto" w:fill="FFFFFF"/>
        </w:rPr>
        <w:t>кой, чтобы ее можно было легко чистить и мыть.</w:t>
      </w:r>
    </w:p>
    <w:p w:rsidR="009C7C35" w:rsidRDefault="009C7C35" w:rsidP="009D532F">
      <w:pPr>
        <w:spacing w:after="0" w:line="240" w:lineRule="auto"/>
        <w:ind w:firstLine="284"/>
        <w:jc w:val="both"/>
        <w:rPr>
          <w:rFonts w:ascii="Times New Roman" w:hAnsi="Times New Roman"/>
          <w:color w:val="000000" w:themeColor="text1"/>
          <w:sz w:val="20"/>
          <w:szCs w:val="27"/>
          <w:shd w:val="clear" w:color="auto" w:fill="FFFFFF"/>
        </w:rPr>
      </w:pPr>
      <w:r w:rsidRPr="007F4EAD">
        <w:rPr>
          <w:rFonts w:ascii="Times New Roman" w:hAnsi="Times New Roman"/>
          <w:color w:val="000000" w:themeColor="text1"/>
          <w:sz w:val="20"/>
          <w:szCs w:val="27"/>
          <w:shd w:val="clear" w:color="auto" w:fill="FFFFFF"/>
        </w:rPr>
        <w:t>Из строительных материалов для оформления дорожек лучше всего использовать: бетон, специальные плиты и блоки, щебень и асфальт.</w:t>
      </w:r>
    </w:p>
    <w:p w:rsidR="00C728CE" w:rsidRDefault="009C7C35" w:rsidP="009D532F">
      <w:pPr>
        <w:spacing w:after="0" w:line="240" w:lineRule="auto"/>
        <w:ind w:firstLine="284"/>
        <w:jc w:val="both"/>
        <w:rPr>
          <w:rFonts w:ascii="Times New Roman" w:hAnsi="Times New Roman"/>
          <w:color w:val="000000" w:themeColor="text1"/>
          <w:sz w:val="20"/>
          <w:szCs w:val="27"/>
          <w:shd w:val="clear" w:color="auto" w:fill="FFFFFF"/>
        </w:rPr>
      </w:pPr>
      <w:r w:rsidRPr="007F4EAD">
        <w:rPr>
          <w:rFonts w:ascii="Times New Roman" w:hAnsi="Times New Roman"/>
          <w:color w:val="000000" w:themeColor="text1"/>
          <w:sz w:val="20"/>
          <w:szCs w:val="27"/>
          <w:shd w:val="clear" w:color="auto" w:fill="FFFFFF"/>
        </w:rPr>
        <w:t>Бетон является самым популярным материалом для создания сад</w:t>
      </w:r>
      <w:r w:rsidRPr="007F4EAD">
        <w:rPr>
          <w:rFonts w:ascii="Times New Roman" w:hAnsi="Times New Roman"/>
          <w:color w:val="000000" w:themeColor="text1"/>
          <w:sz w:val="20"/>
          <w:szCs w:val="27"/>
          <w:shd w:val="clear" w:color="auto" w:fill="FFFFFF"/>
        </w:rPr>
        <w:t>о</w:t>
      </w:r>
      <w:r w:rsidRPr="007F4EAD">
        <w:rPr>
          <w:rFonts w:ascii="Times New Roman" w:hAnsi="Times New Roman"/>
          <w:color w:val="000000" w:themeColor="text1"/>
          <w:sz w:val="20"/>
          <w:szCs w:val="27"/>
          <w:shd w:val="clear" w:color="auto" w:fill="FFFFFF"/>
        </w:rPr>
        <w:t xml:space="preserve">вых дорожек. Его можно использовать как самостоятельно, так и в качестве основы для других материалов. Среди достоинств бетонных покрытий можно назвать </w:t>
      </w:r>
      <w:proofErr w:type="gramStart"/>
      <w:r w:rsidRPr="007F4EAD">
        <w:rPr>
          <w:rFonts w:ascii="Times New Roman" w:hAnsi="Times New Roman"/>
          <w:color w:val="000000" w:themeColor="text1"/>
          <w:sz w:val="20"/>
          <w:szCs w:val="27"/>
          <w:shd w:val="clear" w:color="auto" w:fill="FFFFFF"/>
        </w:rPr>
        <w:t>следующие</w:t>
      </w:r>
      <w:proofErr w:type="gramEnd"/>
      <w:r w:rsidRPr="007F4EAD">
        <w:rPr>
          <w:rFonts w:ascii="Times New Roman" w:hAnsi="Times New Roman"/>
          <w:color w:val="000000" w:themeColor="text1"/>
          <w:sz w:val="20"/>
          <w:szCs w:val="27"/>
          <w:shd w:val="clear" w:color="auto" w:fill="FFFFFF"/>
        </w:rPr>
        <w:t>: долговечность, прочность, и</w:t>
      </w:r>
      <w:r w:rsidRPr="007F4EAD">
        <w:rPr>
          <w:rFonts w:ascii="Times New Roman" w:hAnsi="Times New Roman"/>
          <w:color w:val="000000" w:themeColor="text1"/>
          <w:sz w:val="20"/>
          <w:szCs w:val="27"/>
          <w:shd w:val="clear" w:color="auto" w:fill="FFFFFF"/>
        </w:rPr>
        <w:t>с</w:t>
      </w:r>
      <w:r w:rsidRPr="007F4EAD">
        <w:rPr>
          <w:rFonts w:ascii="Times New Roman" w:hAnsi="Times New Roman"/>
          <w:color w:val="000000" w:themeColor="text1"/>
          <w:sz w:val="20"/>
          <w:szCs w:val="27"/>
          <w:shd w:val="clear" w:color="auto" w:fill="FFFFFF"/>
        </w:rPr>
        <w:t xml:space="preserve">ходная пластичность. </w:t>
      </w:r>
    </w:p>
    <w:p w:rsidR="00C728CE" w:rsidRDefault="00C728CE" w:rsidP="009D532F">
      <w:pPr>
        <w:spacing w:after="0" w:line="240" w:lineRule="auto"/>
        <w:ind w:firstLine="284"/>
        <w:jc w:val="both"/>
        <w:rPr>
          <w:rFonts w:ascii="Times New Roman" w:hAnsi="Times New Roman"/>
          <w:color w:val="000000" w:themeColor="text1"/>
          <w:sz w:val="20"/>
          <w:szCs w:val="27"/>
          <w:shd w:val="clear" w:color="auto" w:fill="FFFFFF"/>
        </w:rPr>
      </w:pPr>
    </w:p>
    <w:p w:rsidR="00C728CE" w:rsidRPr="008D35E5" w:rsidRDefault="00C728CE" w:rsidP="00C728CE">
      <w:pPr>
        <w:spacing w:after="0" w:line="230" w:lineRule="auto"/>
        <w:ind w:firstLine="284"/>
        <w:jc w:val="both"/>
        <w:rPr>
          <w:rFonts w:ascii="Times New Roman" w:hAnsi="Times New Roman"/>
          <w:b/>
          <w:spacing w:val="-1"/>
          <w:sz w:val="16"/>
          <w:szCs w:val="16"/>
        </w:rPr>
      </w:pPr>
      <w:proofErr w:type="gramStart"/>
      <w:r w:rsidRPr="008D35E5">
        <w:rPr>
          <w:rFonts w:ascii="Times New Roman" w:hAnsi="Times New Roman"/>
          <w:spacing w:val="-1"/>
          <w:sz w:val="20"/>
          <w:szCs w:val="20"/>
          <w:vertAlign w:val="superscript"/>
        </w:rPr>
        <w:t>*)</w:t>
      </w:r>
      <w:r w:rsidRPr="008D35E5">
        <w:rPr>
          <w:rFonts w:ascii="Times New Roman" w:hAnsi="Times New Roman"/>
          <w:spacing w:val="-1"/>
          <w:sz w:val="16"/>
          <w:szCs w:val="16"/>
        </w:rPr>
        <w:t xml:space="preserve">Статья подготовлена по плану работы студенческого научного кружка </w:t>
      </w:r>
      <w:r>
        <w:rPr>
          <w:rFonts w:ascii="Times New Roman" w:hAnsi="Times New Roman"/>
          <w:b/>
          <w:spacing w:val="-1"/>
          <w:sz w:val="16"/>
          <w:szCs w:val="16"/>
        </w:rPr>
        <w:t>«Архите</w:t>
      </w:r>
      <w:r>
        <w:rPr>
          <w:rFonts w:ascii="Times New Roman" w:hAnsi="Times New Roman"/>
          <w:b/>
          <w:spacing w:val="-1"/>
          <w:sz w:val="16"/>
          <w:szCs w:val="16"/>
        </w:rPr>
        <w:t>к</w:t>
      </w:r>
      <w:r>
        <w:rPr>
          <w:rFonts w:ascii="Times New Roman" w:hAnsi="Times New Roman"/>
          <w:b/>
          <w:spacing w:val="-1"/>
          <w:sz w:val="16"/>
          <w:szCs w:val="16"/>
        </w:rPr>
        <w:t>тура</w:t>
      </w:r>
      <w:r w:rsidRPr="008D35E5">
        <w:rPr>
          <w:rFonts w:ascii="Times New Roman" w:hAnsi="Times New Roman"/>
          <w:b/>
          <w:spacing w:val="-1"/>
          <w:sz w:val="16"/>
          <w:szCs w:val="16"/>
        </w:rPr>
        <w:t xml:space="preserve">» </w:t>
      </w:r>
      <w:proofErr w:type="gramEnd"/>
    </w:p>
    <w:p w:rsidR="009C7C35" w:rsidRDefault="009C7C35" w:rsidP="009D532F">
      <w:pPr>
        <w:spacing w:after="0" w:line="240" w:lineRule="auto"/>
        <w:ind w:firstLine="284"/>
        <w:jc w:val="both"/>
        <w:rPr>
          <w:rFonts w:ascii="Times New Roman" w:hAnsi="Times New Roman"/>
          <w:color w:val="000000" w:themeColor="text1"/>
          <w:sz w:val="20"/>
          <w:szCs w:val="27"/>
          <w:shd w:val="clear" w:color="auto" w:fill="FFFFFF"/>
        </w:rPr>
      </w:pPr>
      <w:r w:rsidRPr="007F4EAD">
        <w:rPr>
          <w:rFonts w:ascii="Times New Roman" w:hAnsi="Times New Roman"/>
          <w:color w:val="000000" w:themeColor="text1"/>
          <w:sz w:val="20"/>
          <w:szCs w:val="27"/>
          <w:shd w:val="clear" w:color="auto" w:fill="FFFFFF"/>
        </w:rPr>
        <w:lastRenderedPageBreak/>
        <w:t>А недостаток всего один: процесс приготовления бетонной массы трудоемок. Кроме того, прежде чем использовать дорожку, необход</w:t>
      </w:r>
      <w:r w:rsidRPr="007F4EAD">
        <w:rPr>
          <w:rFonts w:ascii="Times New Roman" w:hAnsi="Times New Roman"/>
          <w:color w:val="000000" w:themeColor="text1"/>
          <w:sz w:val="20"/>
          <w:szCs w:val="27"/>
          <w:shd w:val="clear" w:color="auto" w:fill="FFFFFF"/>
        </w:rPr>
        <w:t>и</w:t>
      </w:r>
      <w:r w:rsidRPr="007F4EAD">
        <w:rPr>
          <w:rFonts w:ascii="Times New Roman" w:hAnsi="Times New Roman"/>
          <w:color w:val="000000" w:themeColor="text1"/>
          <w:sz w:val="20"/>
          <w:szCs w:val="27"/>
          <w:shd w:val="clear" w:color="auto" w:fill="FFFFFF"/>
        </w:rPr>
        <w:t>мо выждать определенное количество времени (до полного затверд</w:t>
      </w:r>
      <w:r w:rsidRPr="007F4EAD">
        <w:rPr>
          <w:rFonts w:ascii="Times New Roman" w:hAnsi="Times New Roman"/>
          <w:color w:val="000000" w:themeColor="text1"/>
          <w:sz w:val="20"/>
          <w:szCs w:val="27"/>
          <w:shd w:val="clear" w:color="auto" w:fill="FFFFFF"/>
        </w:rPr>
        <w:t>е</w:t>
      </w:r>
      <w:r w:rsidRPr="007F4EAD">
        <w:rPr>
          <w:rFonts w:ascii="Times New Roman" w:hAnsi="Times New Roman"/>
          <w:color w:val="000000" w:themeColor="text1"/>
          <w:sz w:val="20"/>
          <w:szCs w:val="27"/>
          <w:shd w:val="clear" w:color="auto" w:fill="FFFFFF"/>
        </w:rPr>
        <w:t>вания массы), что также привносит в жизнь хозяев садовых участков некоторые неудобства.</w:t>
      </w:r>
    </w:p>
    <w:p w:rsidR="009C7C35" w:rsidRPr="007F4EAD" w:rsidRDefault="009C7C35" w:rsidP="009D532F">
      <w:pPr>
        <w:spacing w:after="0" w:line="240" w:lineRule="auto"/>
        <w:ind w:firstLine="284"/>
        <w:jc w:val="both"/>
        <w:rPr>
          <w:rFonts w:ascii="Times New Roman" w:hAnsi="Times New Roman"/>
          <w:color w:val="000000" w:themeColor="text1"/>
          <w:sz w:val="20"/>
        </w:rPr>
      </w:pPr>
      <w:r w:rsidRPr="007F4EAD">
        <w:rPr>
          <w:rFonts w:ascii="Times New Roman" w:hAnsi="Times New Roman"/>
          <w:color w:val="000000" w:themeColor="text1"/>
          <w:sz w:val="20"/>
          <w:szCs w:val="27"/>
          <w:shd w:val="clear" w:color="auto" w:fill="FFFFFF"/>
        </w:rPr>
        <w:t>Обычно толщина бетонного слоя не превышает 50 мм.</w:t>
      </w:r>
      <w:r>
        <w:rPr>
          <w:rFonts w:ascii="Times New Roman" w:hAnsi="Times New Roman"/>
          <w:color w:val="000000" w:themeColor="text1"/>
          <w:sz w:val="20"/>
          <w:szCs w:val="27"/>
          <w:shd w:val="clear" w:color="auto" w:fill="FFFFFF"/>
        </w:rPr>
        <w:t xml:space="preserve"> </w:t>
      </w:r>
      <w:r w:rsidRPr="007F4EAD">
        <w:rPr>
          <w:rFonts w:ascii="Times New Roman" w:hAnsi="Times New Roman"/>
          <w:color w:val="000000" w:themeColor="text1"/>
          <w:sz w:val="20"/>
          <w:szCs w:val="27"/>
          <w:shd w:val="clear" w:color="auto" w:fill="FFFFFF"/>
        </w:rPr>
        <w:t>Однако если планируется, что в дальнейшем дорожка будет использоваться для перемещения тяжестей, то толщина слоя бетона должна составлять не менее 100 мм.</w:t>
      </w:r>
      <w:r>
        <w:rPr>
          <w:rFonts w:ascii="Times New Roman" w:hAnsi="Times New Roman"/>
          <w:color w:val="000000" w:themeColor="text1"/>
          <w:sz w:val="20"/>
          <w:szCs w:val="27"/>
          <w:shd w:val="clear" w:color="auto" w:fill="FFFFFF"/>
        </w:rPr>
        <w:t xml:space="preserve"> </w:t>
      </w:r>
      <w:r w:rsidRPr="007F4EAD">
        <w:rPr>
          <w:rFonts w:ascii="Times New Roman" w:hAnsi="Times New Roman"/>
          <w:color w:val="000000" w:themeColor="text1"/>
          <w:sz w:val="20"/>
          <w:szCs w:val="27"/>
          <w:shd w:val="clear" w:color="auto" w:fill="FFFFFF"/>
        </w:rPr>
        <w:t>Для изготовления садовой дорожки подойдет смесь, приготовленная из цемента (1 часть), крупнозернистого песка (1 часть) и заполнителя размером 20 мм (2,5 части). В том случае если примен</w:t>
      </w:r>
      <w:r w:rsidRPr="007F4EAD">
        <w:rPr>
          <w:rFonts w:ascii="Times New Roman" w:hAnsi="Times New Roman"/>
          <w:color w:val="000000" w:themeColor="text1"/>
          <w:sz w:val="20"/>
          <w:szCs w:val="27"/>
          <w:shd w:val="clear" w:color="auto" w:fill="FFFFFF"/>
        </w:rPr>
        <w:t>я</w:t>
      </w:r>
      <w:r w:rsidRPr="007F4EAD">
        <w:rPr>
          <w:rFonts w:ascii="Times New Roman" w:hAnsi="Times New Roman"/>
          <w:color w:val="000000" w:themeColor="text1"/>
          <w:sz w:val="20"/>
          <w:szCs w:val="27"/>
          <w:shd w:val="clear" w:color="auto" w:fill="FFFFFF"/>
        </w:rPr>
        <w:t>ется готовый заполнитель, то для получения строительной массы н</w:t>
      </w:r>
      <w:r w:rsidRPr="007F4EAD">
        <w:rPr>
          <w:rFonts w:ascii="Times New Roman" w:hAnsi="Times New Roman"/>
          <w:color w:val="000000" w:themeColor="text1"/>
          <w:sz w:val="20"/>
          <w:szCs w:val="27"/>
          <w:shd w:val="clear" w:color="auto" w:fill="FFFFFF"/>
        </w:rPr>
        <w:t>е</w:t>
      </w:r>
      <w:r w:rsidRPr="007F4EAD">
        <w:rPr>
          <w:rFonts w:ascii="Times New Roman" w:hAnsi="Times New Roman"/>
          <w:color w:val="000000" w:themeColor="text1"/>
          <w:sz w:val="20"/>
          <w:szCs w:val="27"/>
          <w:shd w:val="clear" w:color="auto" w:fill="FFFFFF"/>
        </w:rPr>
        <w:t>обходимо смешать цемент (1 часть) и заполнитель (3,5 части).</w:t>
      </w:r>
    </w:p>
    <w:p w:rsidR="009C7C35" w:rsidRDefault="009C7C35" w:rsidP="002B68CF">
      <w:pPr>
        <w:spacing w:after="0" w:line="235" w:lineRule="auto"/>
        <w:ind w:firstLine="284"/>
        <w:jc w:val="both"/>
        <w:rPr>
          <w:rFonts w:ascii="Times New Roman" w:hAnsi="Times New Roman"/>
          <w:color w:val="000000" w:themeColor="text1"/>
          <w:sz w:val="20"/>
          <w:szCs w:val="27"/>
          <w:shd w:val="clear" w:color="auto" w:fill="FFFFFF"/>
        </w:rPr>
      </w:pPr>
      <w:r w:rsidRPr="007F4EAD">
        <w:rPr>
          <w:rFonts w:ascii="Times New Roman" w:hAnsi="Times New Roman"/>
          <w:color w:val="000000" w:themeColor="text1"/>
          <w:sz w:val="20"/>
          <w:szCs w:val="27"/>
          <w:shd w:val="clear" w:color="auto" w:fill="FFFFFF"/>
        </w:rPr>
        <w:t>Выложить садовую дорожку, помимо бетона, можно также и сп</w:t>
      </w:r>
      <w:r w:rsidRPr="007F4EAD">
        <w:rPr>
          <w:rFonts w:ascii="Times New Roman" w:hAnsi="Times New Roman"/>
          <w:color w:val="000000" w:themeColor="text1"/>
          <w:sz w:val="20"/>
          <w:szCs w:val="27"/>
          <w:shd w:val="clear" w:color="auto" w:fill="FFFFFF"/>
        </w:rPr>
        <w:t>е</w:t>
      </w:r>
      <w:r w:rsidRPr="007F4EAD">
        <w:rPr>
          <w:rFonts w:ascii="Times New Roman" w:hAnsi="Times New Roman"/>
          <w:color w:val="000000" w:themeColor="text1"/>
          <w:sz w:val="20"/>
          <w:szCs w:val="27"/>
          <w:shd w:val="clear" w:color="auto" w:fill="FFFFFF"/>
        </w:rPr>
        <w:t>циальными плитами и блоками, предназначенными для мощения. В настоящее время промышленность выпускает несколько видов таких материалов: 1) каменные плиты квадратной, прямоугольной и шест</w:t>
      </w:r>
      <w:r w:rsidRPr="007F4EAD">
        <w:rPr>
          <w:rFonts w:ascii="Times New Roman" w:hAnsi="Times New Roman"/>
          <w:color w:val="000000" w:themeColor="text1"/>
          <w:sz w:val="20"/>
          <w:szCs w:val="27"/>
          <w:shd w:val="clear" w:color="auto" w:fill="FFFFFF"/>
        </w:rPr>
        <w:t>и</w:t>
      </w:r>
      <w:r w:rsidRPr="007F4EAD">
        <w:rPr>
          <w:rFonts w:ascii="Times New Roman" w:hAnsi="Times New Roman"/>
          <w:color w:val="000000" w:themeColor="text1"/>
          <w:sz w:val="20"/>
          <w:szCs w:val="27"/>
          <w:shd w:val="clear" w:color="auto" w:fill="FFFFFF"/>
        </w:rPr>
        <w:t>угольной формы; 2) блоки и кирпичи для мощения, изготовленные из глины или бетона; 3) плитняк различной, чаще всего неправильной формы (представляет собой ломаные куски натурального камня).</w:t>
      </w:r>
    </w:p>
    <w:p w:rsidR="009C7C35" w:rsidRDefault="009C7C35" w:rsidP="002B68CF">
      <w:pPr>
        <w:spacing w:after="0" w:line="235" w:lineRule="auto"/>
        <w:ind w:firstLine="284"/>
        <w:jc w:val="both"/>
        <w:rPr>
          <w:rFonts w:ascii="Times New Roman" w:hAnsi="Times New Roman"/>
          <w:color w:val="000000" w:themeColor="text1"/>
          <w:sz w:val="20"/>
          <w:szCs w:val="27"/>
          <w:shd w:val="clear" w:color="auto" w:fill="FFFFFF"/>
        </w:rPr>
      </w:pPr>
      <w:r w:rsidRPr="007F4EAD">
        <w:rPr>
          <w:rFonts w:ascii="Times New Roman" w:hAnsi="Times New Roman"/>
          <w:color w:val="000000" w:themeColor="text1"/>
          <w:sz w:val="20"/>
          <w:szCs w:val="27"/>
          <w:shd w:val="clear" w:color="auto" w:fill="FFFFFF"/>
        </w:rPr>
        <w:t>Выкладывать плиты и блоки на ровном участке можно непосредс</w:t>
      </w:r>
      <w:r w:rsidRPr="007F4EAD">
        <w:rPr>
          <w:rFonts w:ascii="Times New Roman" w:hAnsi="Times New Roman"/>
          <w:color w:val="000000" w:themeColor="text1"/>
          <w:sz w:val="20"/>
          <w:szCs w:val="27"/>
          <w:shd w:val="clear" w:color="auto" w:fill="FFFFFF"/>
        </w:rPr>
        <w:t>т</w:t>
      </w:r>
      <w:r w:rsidRPr="007F4EAD">
        <w:rPr>
          <w:rFonts w:ascii="Times New Roman" w:hAnsi="Times New Roman"/>
          <w:color w:val="000000" w:themeColor="text1"/>
          <w:sz w:val="20"/>
          <w:szCs w:val="27"/>
          <w:shd w:val="clear" w:color="auto" w:fill="FFFFFF"/>
        </w:rPr>
        <w:t>венно на предварительно выложенное бетонное основание, толщина которого не должна быть меньше 75 мм (для пешеходной нагрузки) и 100 мм (для значительной нагрузки).</w:t>
      </w:r>
      <w:r>
        <w:rPr>
          <w:rFonts w:ascii="Times New Roman" w:hAnsi="Times New Roman"/>
          <w:color w:val="000000" w:themeColor="text1"/>
          <w:sz w:val="20"/>
          <w:szCs w:val="27"/>
          <w:shd w:val="clear" w:color="auto" w:fill="FFFFFF"/>
        </w:rPr>
        <w:t xml:space="preserve"> </w:t>
      </w:r>
      <w:r w:rsidRPr="007F4EAD">
        <w:rPr>
          <w:rFonts w:ascii="Times New Roman" w:hAnsi="Times New Roman"/>
          <w:color w:val="000000" w:themeColor="text1"/>
          <w:sz w:val="20"/>
          <w:szCs w:val="27"/>
          <w:shd w:val="clear" w:color="auto" w:fill="FFFFFF"/>
        </w:rPr>
        <w:t>В том случае, если на бетонный слой планируется класть каменные плиты, плитняк или кирпичи для мощения, в этих целях лучше всего использовать смесь цемента и пе</w:t>
      </w:r>
      <w:r w:rsidRPr="007F4EAD">
        <w:rPr>
          <w:rFonts w:ascii="Times New Roman" w:hAnsi="Times New Roman"/>
          <w:color w:val="000000" w:themeColor="text1"/>
          <w:sz w:val="20"/>
          <w:szCs w:val="27"/>
          <w:shd w:val="clear" w:color="auto" w:fill="FFFFFF"/>
        </w:rPr>
        <w:t>с</w:t>
      </w:r>
      <w:r w:rsidRPr="007F4EAD">
        <w:rPr>
          <w:rFonts w:ascii="Times New Roman" w:hAnsi="Times New Roman"/>
          <w:color w:val="000000" w:themeColor="text1"/>
          <w:sz w:val="20"/>
          <w:szCs w:val="27"/>
          <w:shd w:val="clear" w:color="auto" w:fill="FFFFFF"/>
        </w:rPr>
        <w:t>ка, взятых в соотношении 1</w:t>
      </w:r>
      <w:proofErr w:type="gramStart"/>
      <w:r w:rsidRPr="007F4EAD">
        <w:rPr>
          <w:rFonts w:ascii="Times New Roman" w:hAnsi="Times New Roman"/>
          <w:color w:val="000000" w:themeColor="text1"/>
          <w:sz w:val="20"/>
          <w:szCs w:val="27"/>
          <w:shd w:val="clear" w:color="auto" w:fill="FFFFFF"/>
        </w:rPr>
        <w:t xml:space="preserve"> :</w:t>
      </w:r>
      <w:proofErr w:type="gramEnd"/>
      <w:r w:rsidRPr="007F4EAD">
        <w:rPr>
          <w:rFonts w:ascii="Times New Roman" w:hAnsi="Times New Roman"/>
          <w:color w:val="000000" w:themeColor="text1"/>
          <w:sz w:val="20"/>
          <w:szCs w:val="27"/>
          <w:shd w:val="clear" w:color="auto" w:fill="FFFFFF"/>
        </w:rPr>
        <w:t xml:space="preserve"> 5. Плиты большого размера рекомендуе</w:t>
      </w:r>
      <w:r w:rsidRPr="007F4EAD">
        <w:rPr>
          <w:rFonts w:ascii="Times New Roman" w:hAnsi="Times New Roman"/>
          <w:color w:val="000000" w:themeColor="text1"/>
          <w:sz w:val="20"/>
          <w:szCs w:val="27"/>
          <w:shd w:val="clear" w:color="auto" w:fill="FFFFFF"/>
        </w:rPr>
        <w:t>т</w:t>
      </w:r>
      <w:r w:rsidRPr="007F4EAD">
        <w:rPr>
          <w:rFonts w:ascii="Times New Roman" w:hAnsi="Times New Roman"/>
          <w:color w:val="000000" w:themeColor="text1"/>
          <w:sz w:val="20"/>
          <w:szCs w:val="27"/>
          <w:shd w:val="clear" w:color="auto" w:fill="FFFFFF"/>
        </w:rPr>
        <w:t>ся сажать на цементный раствор, вы</w:t>
      </w:r>
      <w:r w:rsidR="004F6462">
        <w:rPr>
          <w:rFonts w:ascii="Times New Roman" w:hAnsi="Times New Roman"/>
          <w:color w:val="000000" w:themeColor="text1"/>
          <w:sz w:val="20"/>
          <w:szCs w:val="27"/>
          <w:shd w:val="clear" w:color="auto" w:fill="FFFFFF"/>
        </w:rPr>
        <w:t>ложенный по типу прямоугольник –</w:t>
      </w:r>
      <w:r w:rsidRPr="007F4EAD">
        <w:rPr>
          <w:rFonts w:ascii="Times New Roman" w:hAnsi="Times New Roman"/>
          <w:color w:val="000000" w:themeColor="text1"/>
          <w:sz w:val="20"/>
          <w:szCs w:val="27"/>
          <w:shd w:val="clear" w:color="auto" w:fill="FFFFFF"/>
        </w:rPr>
        <w:t xml:space="preserve"> крест. После этого плиту плотно прижимают к поверхности основ</w:t>
      </w:r>
      <w:r w:rsidRPr="007F4EAD">
        <w:rPr>
          <w:rFonts w:ascii="Times New Roman" w:hAnsi="Times New Roman"/>
          <w:color w:val="000000" w:themeColor="text1"/>
          <w:sz w:val="20"/>
          <w:szCs w:val="27"/>
          <w:shd w:val="clear" w:color="auto" w:fill="FFFFFF"/>
        </w:rPr>
        <w:t>а</w:t>
      </w:r>
      <w:r w:rsidRPr="007F4EAD">
        <w:rPr>
          <w:rFonts w:ascii="Times New Roman" w:hAnsi="Times New Roman"/>
          <w:color w:val="000000" w:themeColor="text1"/>
          <w:sz w:val="20"/>
          <w:szCs w:val="27"/>
          <w:shd w:val="clear" w:color="auto" w:fill="FFFFFF"/>
        </w:rPr>
        <w:t>ния.</w:t>
      </w:r>
    </w:p>
    <w:p w:rsidR="009C7C35" w:rsidRPr="007F4EAD" w:rsidRDefault="009C7C35" w:rsidP="009D532F">
      <w:pPr>
        <w:spacing w:after="0" w:line="240" w:lineRule="auto"/>
        <w:ind w:firstLine="284"/>
        <w:jc w:val="both"/>
        <w:rPr>
          <w:rFonts w:ascii="Times New Roman" w:hAnsi="Times New Roman"/>
          <w:color w:val="000000" w:themeColor="text1"/>
          <w:sz w:val="20"/>
          <w:szCs w:val="27"/>
          <w:shd w:val="clear" w:color="auto" w:fill="FFFFFF"/>
        </w:rPr>
      </w:pPr>
      <w:r w:rsidRPr="007F4EAD">
        <w:rPr>
          <w:rFonts w:ascii="Times New Roman" w:hAnsi="Times New Roman"/>
          <w:color w:val="000000" w:themeColor="text1"/>
          <w:sz w:val="20"/>
          <w:szCs w:val="27"/>
          <w:shd w:val="clear" w:color="auto" w:fill="FFFFFF"/>
        </w:rPr>
        <w:t>Плитняк произвольной формы, кирпич и блоки нужно укладывать на цельное бетонное основание. После укладки швы между отдельн</w:t>
      </w:r>
      <w:r w:rsidRPr="007F4EAD">
        <w:rPr>
          <w:rFonts w:ascii="Times New Roman" w:hAnsi="Times New Roman"/>
          <w:color w:val="000000" w:themeColor="text1"/>
          <w:sz w:val="20"/>
          <w:szCs w:val="27"/>
          <w:shd w:val="clear" w:color="auto" w:fill="FFFFFF"/>
        </w:rPr>
        <w:t>ы</w:t>
      </w:r>
      <w:r w:rsidRPr="007F4EAD">
        <w:rPr>
          <w:rFonts w:ascii="Times New Roman" w:hAnsi="Times New Roman"/>
          <w:color w:val="000000" w:themeColor="text1"/>
          <w:sz w:val="20"/>
          <w:szCs w:val="27"/>
          <w:shd w:val="clear" w:color="auto" w:fill="FFFFFF"/>
        </w:rPr>
        <w:t>ми деталями заделывают заранее приготовленной сухой рассыпчатой растворной смесью. Заделку швов между фрагментами плитняка удо</w:t>
      </w:r>
      <w:r w:rsidRPr="007F4EAD">
        <w:rPr>
          <w:rFonts w:ascii="Times New Roman" w:hAnsi="Times New Roman"/>
          <w:color w:val="000000" w:themeColor="text1"/>
          <w:sz w:val="20"/>
          <w:szCs w:val="27"/>
          <w:shd w:val="clear" w:color="auto" w:fill="FFFFFF"/>
        </w:rPr>
        <w:t>б</w:t>
      </w:r>
      <w:r w:rsidRPr="007F4EAD">
        <w:rPr>
          <w:rFonts w:ascii="Times New Roman" w:hAnsi="Times New Roman"/>
          <w:color w:val="000000" w:themeColor="text1"/>
          <w:sz w:val="20"/>
          <w:szCs w:val="27"/>
          <w:shd w:val="clear" w:color="auto" w:fill="FFFFFF"/>
        </w:rPr>
        <w:t>нее всего производить, используя небольшую расшивочную кельму, а швы между отдельными плитами или блоками затирают с помощью куска фанеры или тонкой доски. Расшивка считается завершенной, если уровень заполняющего швы раствора не доходит до поверхности покрытия на 3 мм.</w:t>
      </w:r>
      <w:r>
        <w:rPr>
          <w:rFonts w:ascii="Times New Roman" w:hAnsi="Times New Roman"/>
          <w:color w:val="000000" w:themeColor="text1"/>
          <w:sz w:val="20"/>
          <w:szCs w:val="27"/>
          <w:shd w:val="clear" w:color="auto" w:fill="FFFFFF"/>
        </w:rPr>
        <w:t xml:space="preserve"> </w:t>
      </w:r>
      <w:r w:rsidRPr="007F4EAD">
        <w:rPr>
          <w:rFonts w:ascii="Times New Roman" w:hAnsi="Times New Roman"/>
          <w:color w:val="000000" w:themeColor="text1"/>
          <w:sz w:val="20"/>
          <w:szCs w:val="27"/>
          <w:shd w:val="clear" w:color="auto" w:fill="FFFFFF"/>
        </w:rPr>
        <w:t>В том случае, если планируется положить каменные плиты или гибкое мощеное покрытие, следует увеличить толщину о</w:t>
      </w:r>
      <w:r w:rsidRPr="007F4EAD">
        <w:rPr>
          <w:rFonts w:ascii="Times New Roman" w:hAnsi="Times New Roman"/>
          <w:color w:val="000000" w:themeColor="text1"/>
          <w:sz w:val="20"/>
          <w:szCs w:val="27"/>
          <w:shd w:val="clear" w:color="auto" w:fill="FFFFFF"/>
        </w:rPr>
        <w:t>с</w:t>
      </w:r>
      <w:r w:rsidRPr="007F4EAD">
        <w:rPr>
          <w:rFonts w:ascii="Times New Roman" w:hAnsi="Times New Roman"/>
          <w:color w:val="000000" w:themeColor="text1"/>
          <w:sz w:val="20"/>
          <w:szCs w:val="27"/>
          <w:shd w:val="clear" w:color="auto" w:fill="FFFFFF"/>
        </w:rPr>
        <w:lastRenderedPageBreak/>
        <w:t>нования, сделанного из щебня и песка, до 100 мм (и более — при раб</w:t>
      </w:r>
      <w:r w:rsidRPr="007F4EAD">
        <w:rPr>
          <w:rFonts w:ascii="Times New Roman" w:hAnsi="Times New Roman"/>
          <w:color w:val="000000" w:themeColor="text1"/>
          <w:sz w:val="20"/>
          <w:szCs w:val="27"/>
          <w:shd w:val="clear" w:color="auto" w:fill="FFFFFF"/>
        </w:rPr>
        <w:t>о</w:t>
      </w:r>
      <w:r w:rsidRPr="007F4EAD">
        <w:rPr>
          <w:rFonts w:ascii="Times New Roman" w:hAnsi="Times New Roman"/>
          <w:color w:val="000000" w:themeColor="text1"/>
          <w:sz w:val="20"/>
          <w:szCs w:val="27"/>
          <w:shd w:val="clear" w:color="auto" w:fill="FFFFFF"/>
        </w:rPr>
        <w:t>те на глинистых почвах).</w:t>
      </w:r>
    </w:p>
    <w:p w:rsidR="009C7C35" w:rsidRDefault="009C7C35" w:rsidP="009D532F">
      <w:pPr>
        <w:spacing w:after="0" w:line="240" w:lineRule="auto"/>
        <w:ind w:firstLine="284"/>
        <w:jc w:val="both"/>
        <w:rPr>
          <w:rFonts w:ascii="Times New Roman" w:hAnsi="Times New Roman"/>
          <w:color w:val="000000" w:themeColor="text1"/>
          <w:sz w:val="20"/>
          <w:szCs w:val="27"/>
          <w:shd w:val="clear" w:color="auto" w:fill="FFFFFF"/>
        </w:rPr>
      </w:pPr>
      <w:r w:rsidRPr="007F4EAD">
        <w:rPr>
          <w:rFonts w:ascii="Times New Roman" w:hAnsi="Times New Roman"/>
          <w:color w:val="000000" w:themeColor="text1"/>
          <w:sz w:val="20"/>
          <w:szCs w:val="27"/>
          <w:shd w:val="clear" w:color="auto" w:fill="FFFFFF"/>
        </w:rPr>
        <w:t>Самыми лучшими материалами для оформления дорожки из гравия считаются обкатанная галька и дробленый камень, диаметр которого не превышает 20 мм. Для того чтобы предотвратить соскальзывание вниз, гравий нужно укладывать на предварительно приготовленное из слоев щебня и песка основание.</w:t>
      </w:r>
    </w:p>
    <w:p w:rsidR="009C7C35" w:rsidRDefault="009C7C35" w:rsidP="009D532F">
      <w:pPr>
        <w:spacing w:after="0" w:line="240" w:lineRule="auto"/>
        <w:ind w:firstLine="284"/>
        <w:jc w:val="both"/>
        <w:rPr>
          <w:rFonts w:ascii="Times New Roman" w:hAnsi="Times New Roman"/>
          <w:color w:val="000000" w:themeColor="text1"/>
          <w:sz w:val="20"/>
          <w:szCs w:val="27"/>
          <w:shd w:val="clear" w:color="auto" w:fill="FFFFFF"/>
        </w:rPr>
      </w:pPr>
      <w:r w:rsidRPr="007F4EAD">
        <w:rPr>
          <w:rFonts w:ascii="Times New Roman" w:hAnsi="Times New Roman"/>
          <w:color w:val="000000" w:themeColor="text1"/>
          <w:sz w:val="20"/>
          <w:szCs w:val="27"/>
          <w:shd w:val="clear" w:color="auto" w:fill="FFFFFF"/>
        </w:rPr>
        <w:t>В последнее время многие садоводы при выборе материала для создания дорожек отдают предпочтение гравию. Он обладает рядом достоинств. Среди них главное — низкая себестоимость и незнач</w:t>
      </w:r>
      <w:r w:rsidRPr="007F4EAD">
        <w:rPr>
          <w:rFonts w:ascii="Times New Roman" w:hAnsi="Times New Roman"/>
          <w:color w:val="000000" w:themeColor="text1"/>
          <w:sz w:val="20"/>
          <w:szCs w:val="27"/>
          <w:shd w:val="clear" w:color="auto" w:fill="FFFFFF"/>
        </w:rPr>
        <w:t>и</w:t>
      </w:r>
      <w:r w:rsidRPr="007F4EAD">
        <w:rPr>
          <w:rFonts w:ascii="Times New Roman" w:hAnsi="Times New Roman"/>
          <w:color w:val="000000" w:themeColor="text1"/>
          <w:sz w:val="20"/>
          <w:szCs w:val="27"/>
          <w:shd w:val="clear" w:color="auto" w:fill="FFFFFF"/>
        </w:rPr>
        <w:t>тельный уровень затрат времени и средств на укладку материала. О</w:t>
      </w:r>
      <w:r w:rsidRPr="007F4EAD">
        <w:rPr>
          <w:rFonts w:ascii="Times New Roman" w:hAnsi="Times New Roman"/>
          <w:color w:val="000000" w:themeColor="text1"/>
          <w:sz w:val="20"/>
          <w:szCs w:val="27"/>
          <w:shd w:val="clear" w:color="auto" w:fill="FFFFFF"/>
        </w:rPr>
        <w:t>д</w:t>
      </w:r>
      <w:r w:rsidRPr="007F4EAD">
        <w:rPr>
          <w:rFonts w:ascii="Times New Roman" w:hAnsi="Times New Roman"/>
          <w:color w:val="000000" w:themeColor="text1"/>
          <w:sz w:val="20"/>
          <w:szCs w:val="27"/>
          <w:shd w:val="clear" w:color="auto" w:fill="FFFFFF"/>
        </w:rPr>
        <w:t>нако недостатков все же несколько больше. Основным является то, что поверхностный слой гравия следует периодически выравнивать и уд</w:t>
      </w:r>
      <w:r w:rsidRPr="007F4EAD">
        <w:rPr>
          <w:rFonts w:ascii="Times New Roman" w:hAnsi="Times New Roman"/>
          <w:color w:val="000000" w:themeColor="text1"/>
          <w:sz w:val="20"/>
          <w:szCs w:val="27"/>
          <w:shd w:val="clear" w:color="auto" w:fill="FFFFFF"/>
        </w:rPr>
        <w:t>а</w:t>
      </w:r>
      <w:r w:rsidRPr="007F4EAD">
        <w:rPr>
          <w:rFonts w:ascii="Times New Roman" w:hAnsi="Times New Roman"/>
          <w:color w:val="000000" w:themeColor="text1"/>
          <w:sz w:val="20"/>
          <w:szCs w:val="27"/>
          <w:shd w:val="clear" w:color="auto" w:fill="FFFFFF"/>
        </w:rPr>
        <w:t>лять проросшие сорняки.</w:t>
      </w:r>
    </w:p>
    <w:p w:rsidR="009C7C35" w:rsidRDefault="009C7C35" w:rsidP="0022152F">
      <w:pPr>
        <w:spacing w:after="0" w:line="235" w:lineRule="auto"/>
        <w:ind w:firstLine="284"/>
        <w:jc w:val="both"/>
        <w:rPr>
          <w:rFonts w:ascii="Times New Roman" w:hAnsi="Times New Roman"/>
          <w:color w:val="000000" w:themeColor="text1"/>
          <w:sz w:val="20"/>
          <w:szCs w:val="27"/>
          <w:shd w:val="clear" w:color="auto" w:fill="FFFFFF"/>
        </w:rPr>
      </w:pPr>
      <w:r w:rsidRPr="007F4EAD">
        <w:rPr>
          <w:rFonts w:ascii="Times New Roman" w:hAnsi="Times New Roman"/>
          <w:color w:val="000000" w:themeColor="text1"/>
          <w:sz w:val="20"/>
          <w:szCs w:val="27"/>
          <w:shd w:val="clear" w:color="auto" w:fill="FFFFFF"/>
        </w:rPr>
        <w:t>Наиболее простым способом укладки гравия считается такой. Ме</w:t>
      </w:r>
      <w:r w:rsidRPr="007F4EAD">
        <w:rPr>
          <w:rFonts w:ascii="Times New Roman" w:hAnsi="Times New Roman"/>
          <w:color w:val="000000" w:themeColor="text1"/>
          <w:sz w:val="20"/>
          <w:szCs w:val="27"/>
          <w:shd w:val="clear" w:color="auto" w:fill="FFFFFF"/>
        </w:rPr>
        <w:t>л</w:t>
      </w:r>
      <w:r w:rsidRPr="007F4EAD">
        <w:rPr>
          <w:rFonts w:ascii="Times New Roman" w:hAnsi="Times New Roman"/>
          <w:color w:val="000000" w:themeColor="text1"/>
          <w:sz w:val="20"/>
          <w:szCs w:val="27"/>
          <w:shd w:val="clear" w:color="auto" w:fill="FFFFFF"/>
        </w:rPr>
        <w:t>кий гравий диаметром не более 20 мм выкладывают слоем 50 мм. При этом предварительно нужно снять слой грунта толщиной 150 мм (200 мм — для глинистых почв). После этого кладут слой щебня (его то</w:t>
      </w:r>
      <w:r w:rsidRPr="007F4EAD">
        <w:rPr>
          <w:rFonts w:ascii="Times New Roman" w:hAnsi="Times New Roman"/>
          <w:color w:val="000000" w:themeColor="text1"/>
          <w:sz w:val="20"/>
          <w:szCs w:val="27"/>
          <w:shd w:val="clear" w:color="auto" w:fill="FFFFFF"/>
        </w:rPr>
        <w:t>л</w:t>
      </w:r>
      <w:r w:rsidRPr="007F4EAD">
        <w:rPr>
          <w:rFonts w:ascii="Times New Roman" w:hAnsi="Times New Roman"/>
          <w:color w:val="000000" w:themeColor="text1"/>
          <w:sz w:val="20"/>
          <w:szCs w:val="27"/>
          <w:shd w:val="clear" w:color="auto" w:fill="FFFFFF"/>
        </w:rPr>
        <w:t>щина не должна превышать 150 мм) и слой крупнозернистого песка. Далее делают краевое обрамление, для чего можно использовать зар</w:t>
      </w:r>
      <w:r w:rsidRPr="007F4EAD">
        <w:rPr>
          <w:rFonts w:ascii="Times New Roman" w:hAnsi="Times New Roman"/>
          <w:color w:val="000000" w:themeColor="text1"/>
          <w:sz w:val="20"/>
          <w:szCs w:val="27"/>
          <w:shd w:val="clear" w:color="auto" w:fill="FFFFFF"/>
        </w:rPr>
        <w:t>а</w:t>
      </w:r>
      <w:r w:rsidRPr="007F4EAD">
        <w:rPr>
          <w:rFonts w:ascii="Times New Roman" w:hAnsi="Times New Roman"/>
          <w:color w:val="000000" w:themeColor="text1"/>
          <w:sz w:val="20"/>
          <w:szCs w:val="27"/>
          <w:shd w:val="clear" w:color="auto" w:fill="FFFFFF"/>
        </w:rPr>
        <w:t>нее обработанные антисептиком доски, камни или кирпичи для мощ</w:t>
      </w:r>
      <w:r w:rsidRPr="007F4EAD">
        <w:rPr>
          <w:rFonts w:ascii="Times New Roman" w:hAnsi="Times New Roman"/>
          <w:color w:val="000000" w:themeColor="text1"/>
          <w:sz w:val="20"/>
          <w:szCs w:val="27"/>
          <w:shd w:val="clear" w:color="auto" w:fill="FFFFFF"/>
        </w:rPr>
        <w:t>е</w:t>
      </w:r>
      <w:r w:rsidRPr="007F4EAD">
        <w:rPr>
          <w:rFonts w:ascii="Times New Roman" w:hAnsi="Times New Roman"/>
          <w:color w:val="000000" w:themeColor="text1"/>
          <w:sz w:val="20"/>
          <w:szCs w:val="27"/>
          <w:shd w:val="clear" w:color="auto" w:fill="FFFFFF"/>
        </w:rPr>
        <w:t>ния (их закрепляют на цементном растворе). Затем на основание кл</w:t>
      </w:r>
      <w:r w:rsidRPr="007F4EAD">
        <w:rPr>
          <w:rFonts w:ascii="Times New Roman" w:hAnsi="Times New Roman"/>
          <w:color w:val="000000" w:themeColor="text1"/>
          <w:sz w:val="20"/>
          <w:szCs w:val="27"/>
          <w:shd w:val="clear" w:color="auto" w:fill="FFFFFF"/>
        </w:rPr>
        <w:t>а</w:t>
      </w:r>
      <w:r w:rsidRPr="007F4EAD">
        <w:rPr>
          <w:rFonts w:ascii="Times New Roman" w:hAnsi="Times New Roman"/>
          <w:color w:val="000000" w:themeColor="text1"/>
          <w:sz w:val="20"/>
          <w:szCs w:val="27"/>
          <w:shd w:val="clear" w:color="auto" w:fill="FFFFFF"/>
        </w:rPr>
        <w:t>дут гравий. Поверхность дорожки выравнивают с помощью граблей.</w:t>
      </w:r>
      <w:r>
        <w:rPr>
          <w:rFonts w:ascii="Times New Roman" w:hAnsi="Times New Roman"/>
          <w:color w:val="000000" w:themeColor="text1"/>
          <w:sz w:val="20"/>
          <w:szCs w:val="27"/>
          <w:shd w:val="clear" w:color="auto" w:fill="FFFFFF"/>
        </w:rPr>
        <w:t xml:space="preserve"> </w:t>
      </w:r>
      <w:r w:rsidRPr="007F4EAD">
        <w:rPr>
          <w:rFonts w:ascii="Times New Roman" w:hAnsi="Times New Roman"/>
          <w:color w:val="000000" w:themeColor="text1"/>
          <w:sz w:val="20"/>
          <w:szCs w:val="27"/>
          <w:shd w:val="clear" w:color="auto" w:fill="FFFFFF"/>
        </w:rPr>
        <w:t>Использовать дорожку из гравия можно почти сразу же после оконч</w:t>
      </w:r>
      <w:r w:rsidRPr="007F4EAD">
        <w:rPr>
          <w:rFonts w:ascii="Times New Roman" w:hAnsi="Times New Roman"/>
          <w:color w:val="000000" w:themeColor="text1"/>
          <w:sz w:val="20"/>
          <w:szCs w:val="27"/>
          <w:shd w:val="clear" w:color="auto" w:fill="FFFFFF"/>
        </w:rPr>
        <w:t>а</w:t>
      </w:r>
      <w:r w:rsidRPr="007F4EAD">
        <w:rPr>
          <w:rFonts w:ascii="Times New Roman" w:hAnsi="Times New Roman"/>
          <w:color w:val="000000" w:themeColor="text1"/>
          <w:sz w:val="20"/>
          <w:szCs w:val="27"/>
          <w:shd w:val="clear" w:color="auto" w:fill="FFFFFF"/>
        </w:rPr>
        <w:t>ния работ. Для того чтобы предотвратить прорастание сорняков, п</w:t>
      </w:r>
      <w:r w:rsidRPr="007F4EAD">
        <w:rPr>
          <w:rFonts w:ascii="Times New Roman" w:hAnsi="Times New Roman"/>
          <w:color w:val="000000" w:themeColor="text1"/>
          <w:sz w:val="20"/>
          <w:szCs w:val="27"/>
          <w:shd w:val="clear" w:color="auto" w:fill="FFFFFF"/>
        </w:rPr>
        <w:t>е</w:t>
      </w:r>
      <w:r w:rsidRPr="007F4EAD">
        <w:rPr>
          <w:rFonts w:ascii="Times New Roman" w:hAnsi="Times New Roman"/>
          <w:color w:val="000000" w:themeColor="text1"/>
          <w:sz w:val="20"/>
          <w:szCs w:val="27"/>
          <w:shd w:val="clear" w:color="auto" w:fill="FFFFFF"/>
        </w:rPr>
        <w:t>риодически (два-три раза в год) дорожку нужно обрабатывать спец</w:t>
      </w:r>
      <w:r w:rsidRPr="007F4EAD">
        <w:rPr>
          <w:rFonts w:ascii="Times New Roman" w:hAnsi="Times New Roman"/>
          <w:color w:val="000000" w:themeColor="text1"/>
          <w:sz w:val="20"/>
          <w:szCs w:val="27"/>
          <w:shd w:val="clear" w:color="auto" w:fill="FFFFFF"/>
        </w:rPr>
        <w:t>и</w:t>
      </w:r>
      <w:r w:rsidRPr="007F4EAD">
        <w:rPr>
          <w:rFonts w:ascii="Times New Roman" w:hAnsi="Times New Roman"/>
          <w:color w:val="000000" w:themeColor="text1"/>
          <w:sz w:val="20"/>
          <w:szCs w:val="27"/>
          <w:shd w:val="clear" w:color="auto" w:fill="FFFFFF"/>
        </w:rPr>
        <w:t>альными веществами — гербицидами.</w:t>
      </w:r>
    </w:p>
    <w:p w:rsidR="009C7C35" w:rsidRDefault="009C7C35" w:rsidP="0022152F">
      <w:pPr>
        <w:spacing w:after="0" w:line="235" w:lineRule="auto"/>
        <w:ind w:firstLine="284"/>
        <w:jc w:val="both"/>
        <w:rPr>
          <w:rFonts w:ascii="Times New Roman" w:hAnsi="Times New Roman"/>
          <w:color w:val="000000" w:themeColor="text1"/>
          <w:sz w:val="20"/>
          <w:szCs w:val="27"/>
          <w:shd w:val="clear" w:color="auto" w:fill="FFFFFF"/>
        </w:rPr>
      </w:pPr>
      <w:r w:rsidRPr="007F4EAD">
        <w:rPr>
          <w:rFonts w:ascii="Times New Roman" w:hAnsi="Times New Roman"/>
          <w:color w:val="000000" w:themeColor="text1"/>
          <w:sz w:val="20"/>
          <w:szCs w:val="27"/>
          <w:shd w:val="clear" w:color="auto" w:fill="FFFFFF"/>
        </w:rPr>
        <w:t>Материалом для дорожки может служить смесь дробленого камня и асфальта. Обычно такое покрытие имеет черный цвет. Однако сущес</w:t>
      </w:r>
      <w:r w:rsidRPr="007F4EAD">
        <w:rPr>
          <w:rFonts w:ascii="Times New Roman" w:hAnsi="Times New Roman"/>
          <w:color w:val="000000" w:themeColor="text1"/>
          <w:sz w:val="20"/>
          <w:szCs w:val="27"/>
          <w:shd w:val="clear" w:color="auto" w:fill="FFFFFF"/>
        </w:rPr>
        <w:t>т</w:t>
      </w:r>
      <w:r w:rsidRPr="007F4EAD">
        <w:rPr>
          <w:rFonts w:ascii="Times New Roman" w:hAnsi="Times New Roman"/>
          <w:color w:val="000000" w:themeColor="text1"/>
          <w:sz w:val="20"/>
          <w:szCs w:val="27"/>
          <w:shd w:val="clear" w:color="auto" w:fill="FFFFFF"/>
        </w:rPr>
        <w:t>вует и красный асфальт. Также можно приобрести и пятнистый а</w:t>
      </w:r>
      <w:r w:rsidRPr="007F4EAD">
        <w:rPr>
          <w:rFonts w:ascii="Times New Roman" w:hAnsi="Times New Roman"/>
          <w:color w:val="000000" w:themeColor="text1"/>
          <w:sz w:val="20"/>
          <w:szCs w:val="27"/>
          <w:shd w:val="clear" w:color="auto" w:fill="FFFFFF"/>
        </w:rPr>
        <w:t>с</w:t>
      </w:r>
      <w:r w:rsidRPr="007F4EAD">
        <w:rPr>
          <w:rFonts w:ascii="Times New Roman" w:hAnsi="Times New Roman"/>
          <w:color w:val="000000" w:themeColor="text1"/>
          <w:sz w:val="20"/>
          <w:szCs w:val="27"/>
          <w:shd w:val="clear" w:color="auto" w:fill="FFFFFF"/>
        </w:rPr>
        <w:t>фальт, приготовленный из смеси белого дробленого камня и асфальта. Как правило, для оформления дорожки асфальт укладывают слоем толщиной 75 мм (без предварительной подготовки основания) и 15 мм (на основани</w:t>
      </w:r>
      <w:proofErr w:type="gramStart"/>
      <w:r w:rsidRPr="007F4EAD">
        <w:rPr>
          <w:rFonts w:ascii="Times New Roman" w:hAnsi="Times New Roman"/>
          <w:color w:val="000000" w:themeColor="text1"/>
          <w:sz w:val="20"/>
          <w:szCs w:val="27"/>
          <w:shd w:val="clear" w:color="auto" w:fill="FFFFFF"/>
        </w:rPr>
        <w:t>е</w:t>
      </w:r>
      <w:proofErr w:type="gramEnd"/>
      <w:r w:rsidRPr="007F4EAD">
        <w:rPr>
          <w:rFonts w:ascii="Times New Roman" w:hAnsi="Times New Roman"/>
          <w:color w:val="000000" w:themeColor="text1"/>
          <w:sz w:val="20"/>
          <w:szCs w:val="27"/>
          <w:shd w:val="clear" w:color="auto" w:fill="FFFFFF"/>
        </w:rPr>
        <w:t xml:space="preserve"> из бетона, камня или плит). Нужно сказать, что укла</w:t>
      </w:r>
      <w:r w:rsidRPr="007F4EAD">
        <w:rPr>
          <w:rFonts w:ascii="Times New Roman" w:hAnsi="Times New Roman"/>
          <w:color w:val="000000" w:themeColor="text1"/>
          <w:sz w:val="20"/>
          <w:szCs w:val="27"/>
          <w:shd w:val="clear" w:color="auto" w:fill="FFFFFF"/>
        </w:rPr>
        <w:t>д</w:t>
      </w:r>
      <w:r w:rsidRPr="007F4EAD">
        <w:rPr>
          <w:rFonts w:ascii="Times New Roman" w:hAnsi="Times New Roman"/>
          <w:color w:val="000000" w:themeColor="text1"/>
          <w:sz w:val="20"/>
          <w:szCs w:val="27"/>
          <w:shd w:val="clear" w:color="auto" w:fill="FFFFFF"/>
        </w:rPr>
        <w:t>кой асфальта занимаются специальные строительно-дорожные фирмы. Самостоятельно уложить асфальт можно двумя способами: холодным и используя уже готовый асфальт, который распространяется через сеть магазинов и продается в мешках весом 25 кг (рассчитано на обр</w:t>
      </w:r>
      <w:r w:rsidRPr="007F4EAD">
        <w:rPr>
          <w:rFonts w:ascii="Times New Roman" w:hAnsi="Times New Roman"/>
          <w:color w:val="000000" w:themeColor="text1"/>
          <w:sz w:val="20"/>
          <w:szCs w:val="27"/>
          <w:shd w:val="clear" w:color="auto" w:fill="FFFFFF"/>
        </w:rPr>
        <w:t>а</w:t>
      </w:r>
      <w:r w:rsidRPr="007F4EAD">
        <w:rPr>
          <w:rFonts w:ascii="Times New Roman" w:hAnsi="Times New Roman"/>
          <w:color w:val="000000" w:themeColor="text1"/>
          <w:sz w:val="20"/>
          <w:szCs w:val="27"/>
          <w:shd w:val="clear" w:color="auto" w:fill="FFFFFF"/>
        </w:rPr>
        <w:t>ботку 1 м</w:t>
      </w:r>
      <w:r w:rsidRPr="007F4EAD">
        <w:rPr>
          <w:rFonts w:ascii="Times New Roman" w:hAnsi="Times New Roman"/>
          <w:color w:val="000000" w:themeColor="text1"/>
          <w:sz w:val="20"/>
          <w:vertAlign w:val="superscript"/>
        </w:rPr>
        <w:t>2</w:t>
      </w:r>
      <w:r w:rsidRPr="007F4EAD">
        <w:rPr>
          <w:rFonts w:ascii="Times New Roman" w:hAnsi="Times New Roman"/>
          <w:color w:val="000000" w:themeColor="text1"/>
          <w:sz w:val="20"/>
          <w:szCs w:val="27"/>
          <w:shd w:val="clear" w:color="auto" w:fill="FFFFFF"/>
        </w:rPr>
        <w:t>поверхности). Такой материал выкладывают на дорожку, после чего разравнивают поверхность с помощью садового катка.</w:t>
      </w:r>
      <w:r>
        <w:rPr>
          <w:rFonts w:ascii="Times New Roman" w:hAnsi="Times New Roman"/>
          <w:color w:val="000000" w:themeColor="text1"/>
          <w:sz w:val="20"/>
          <w:szCs w:val="27"/>
          <w:shd w:val="clear" w:color="auto" w:fill="FFFFFF"/>
        </w:rPr>
        <w:t xml:space="preserve"> </w:t>
      </w:r>
    </w:p>
    <w:p w:rsidR="009C7C35" w:rsidRDefault="009C7C35" w:rsidP="0022152F">
      <w:pPr>
        <w:spacing w:after="0" w:line="233" w:lineRule="auto"/>
        <w:ind w:firstLine="284"/>
        <w:jc w:val="both"/>
        <w:rPr>
          <w:rFonts w:ascii="Times New Roman" w:hAnsi="Times New Roman"/>
          <w:color w:val="000000" w:themeColor="text1"/>
          <w:sz w:val="20"/>
          <w:szCs w:val="27"/>
          <w:shd w:val="clear" w:color="auto" w:fill="FFFFFF"/>
        </w:rPr>
      </w:pPr>
      <w:r w:rsidRPr="007F4EAD">
        <w:rPr>
          <w:rFonts w:ascii="Times New Roman" w:hAnsi="Times New Roman"/>
          <w:color w:val="000000" w:themeColor="text1"/>
          <w:sz w:val="20"/>
          <w:szCs w:val="27"/>
          <w:shd w:val="clear" w:color="auto" w:fill="FFFFFF"/>
        </w:rPr>
        <w:lastRenderedPageBreak/>
        <w:t>Особую проблему в саду представляет необходимость обеспечения сухих и надежных дорожек, по которым можно было бы ходить в л</w:t>
      </w:r>
      <w:r w:rsidRPr="007F4EAD">
        <w:rPr>
          <w:rFonts w:ascii="Times New Roman" w:hAnsi="Times New Roman"/>
          <w:color w:val="000000" w:themeColor="text1"/>
          <w:sz w:val="20"/>
          <w:szCs w:val="27"/>
          <w:shd w:val="clear" w:color="auto" w:fill="FFFFFF"/>
        </w:rPr>
        <w:t>ю</w:t>
      </w:r>
      <w:r w:rsidRPr="007F4EAD">
        <w:rPr>
          <w:rFonts w:ascii="Times New Roman" w:hAnsi="Times New Roman"/>
          <w:color w:val="000000" w:themeColor="text1"/>
          <w:sz w:val="20"/>
          <w:szCs w:val="27"/>
          <w:shd w:val="clear" w:color="auto" w:fill="FFFFFF"/>
        </w:rPr>
        <w:t>бую погоду. Но пешеходные тропинки, дорожки и камни, уложенные друг от друга на удобном для шага расстоянии, имеют свои особенн</w:t>
      </w:r>
      <w:r w:rsidRPr="007F4EAD">
        <w:rPr>
          <w:rFonts w:ascii="Times New Roman" w:hAnsi="Times New Roman"/>
          <w:color w:val="000000" w:themeColor="text1"/>
          <w:sz w:val="20"/>
          <w:szCs w:val="27"/>
          <w:shd w:val="clear" w:color="auto" w:fill="FFFFFF"/>
        </w:rPr>
        <w:t>о</w:t>
      </w:r>
      <w:r w:rsidRPr="007F4EAD">
        <w:rPr>
          <w:rFonts w:ascii="Times New Roman" w:hAnsi="Times New Roman"/>
          <w:color w:val="000000" w:themeColor="text1"/>
          <w:sz w:val="20"/>
          <w:szCs w:val="27"/>
          <w:shd w:val="clear" w:color="auto" w:fill="FFFFFF"/>
        </w:rPr>
        <w:t>сти. Они могут разделять участок на различные правильные геометр</w:t>
      </w:r>
      <w:r w:rsidRPr="007F4EAD">
        <w:rPr>
          <w:rFonts w:ascii="Times New Roman" w:hAnsi="Times New Roman"/>
          <w:color w:val="000000" w:themeColor="text1"/>
          <w:sz w:val="20"/>
          <w:szCs w:val="27"/>
          <w:shd w:val="clear" w:color="auto" w:fill="FFFFFF"/>
        </w:rPr>
        <w:t>и</w:t>
      </w:r>
      <w:r w:rsidRPr="007F4EAD">
        <w:rPr>
          <w:rFonts w:ascii="Times New Roman" w:hAnsi="Times New Roman"/>
          <w:color w:val="000000" w:themeColor="text1"/>
          <w:sz w:val="20"/>
          <w:szCs w:val="27"/>
          <w:shd w:val="clear" w:color="auto" w:fill="FFFFFF"/>
        </w:rPr>
        <w:t>ческие фигуры или могут быть уложены весьма прихотливо, создавая чувство расслабленности. Так как глаза, естественно, следуют за лин</w:t>
      </w:r>
      <w:r w:rsidRPr="007F4EAD">
        <w:rPr>
          <w:rFonts w:ascii="Times New Roman" w:hAnsi="Times New Roman"/>
          <w:color w:val="000000" w:themeColor="text1"/>
          <w:sz w:val="20"/>
          <w:szCs w:val="27"/>
          <w:shd w:val="clear" w:color="auto" w:fill="FFFFFF"/>
        </w:rPr>
        <w:t>и</w:t>
      </w:r>
      <w:r w:rsidRPr="007F4EAD">
        <w:rPr>
          <w:rFonts w:ascii="Times New Roman" w:hAnsi="Times New Roman"/>
          <w:color w:val="000000" w:themeColor="text1"/>
          <w:sz w:val="20"/>
          <w:szCs w:val="27"/>
          <w:shd w:val="clear" w:color="auto" w:fill="FFFFFF"/>
        </w:rPr>
        <w:t>ей любой дорожки, охватывая пространство по сторонам от нее, д</w:t>
      </w:r>
      <w:r w:rsidRPr="007F4EAD">
        <w:rPr>
          <w:rFonts w:ascii="Times New Roman" w:hAnsi="Times New Roman"/>
          <w:color w:val="000000" w:themeColor="text1"/>
          <w:sz w:val="20"/>
          <w:szCs w:val="27"/>
          <w:shd w:val="clear" w:color="auto" w:fill="FFFFFF"/>
        </w:rPr>
        <w:t>о</w:t>
      </w:r>
      <w:r w:rsidRPr="007F4EAD">
        <w:rPr>
          <w:rFonts w:ascii="Times New Roman" w:hAnsi="Times New Roman"/>
          <w:color w:val="000000" w:themeColor="text1"/>
          <w:sz w:val="20"/>
          <w:szCs w:val="27"/>
          <w:shd w:val="clear" w:color="auto" w:fill="FFFFFF"/>
        </w:rPr>
        <w:t>рожка может зрительно повлиять на внешний вид и форму участка. Если идти от</w:t>
      </w:r>
      <w:proofErr w:type="gramStart"/>
      <w:r w:rsidRPr="007F4EAD">
        <w:rPr>
          <w:rFonts w:ascii="Times New Roman" w:hAnsi="Times New Roman"/>
          <w:color w:val="000000" w:themeColor="text1"/>
          <w:sz w:val="20"/>
          <w:szCs w:val="27"/>
          <w:shd w:val="clear" w:color="auto" w:fill="FFFFFF"/>
        </w:rPr>
        <w:t xml:space="preserve"> А</w:t>
      </w:r>
      <w:proofErr w:type="gramEnd"/>
      <w:r w:rsidRPr="007F4EAD">
        <w:rPr>
          <w:rFonts w:ascii="Times New Roman" w:hAnsi="Times New Roman"/>
          <w:color w:val="000000" w:themeColor="text1"/>
          <w:sz w:val="20"/>
          <w:szCs w:val="27"/>
          <w:shd w:val="clear" w:color="auto" w:fill="FFFFFF"/>
        </w:rPr>
        <w:t xml:space="preserve"> до В по прямой, то участок кажется короче, но двига</w:t>
      </w:r>
      <w:r w:rsidRPr="007F4EAD">
        <w:rPr>
          <w:rFonts w:ascii="Times New Roman" w:hAnsi="Times New Roman"/>
          <w:color w:val="000000" w:themeColor="text1"/>
          <w:sz w:val="20"/>
          <w:szCs w:val="27"/>
          <w:shd w:val="clear" w:color="auto" w:fill="FFFFFF"/>
        </w:rPr>
        <w:t>й</w:t>
      </w:r>
      <w:r w:rsidRPr="007F4EAD">
        <w:rPr>
          <w:rFonts w:ascii="Times New Roman" w:hAnsi="Times New Roman"/>
          <w:color w:val="000000" w:themeColor="text1"/>
          <w:sz w:val="20"/>
          <w:szCs w:val="27"/>
          <w:shd w:val="clear" w:color="auto" w:fill="FFFFFF"/>
        </w:rPr>
        <w:t>тесь окольным маршрутом, и сад покажется большим и более интере</w:t>
      </w:r>
      <w:r w:rsidRPr="007F4EAD">
        <w:rPr>
          <w:rFonts w:ascii="Times New Roman" w:hAnsi="Times New Roman"/>
          <w:color w:val="000000" w:themeColor="text1"/>
          <w:sz w:val="20"/>
          <w:szCs w:val="27"/>
          <w:shd w:val="clear" w:color="auto" w:fill="FFFFFF"/>
        </w:rPr>
        <w:t>с</w:t>
      </w:r>
      <w:r w:rsidRPr="007F4EAD">
        <w:rPr>
          <w:rFonts w:ascii="Times New Roman" w:hAnsi="Times New Roman"/>
          <w:color w:val="000000" w:themeColor="text1"/>
          <w:sz w:val="20"/>
          <w:szCs w:val="27"/>
          <w:shd w:val="clear" w:color="auto" w:fill="FFFFFF"/>
        </w:rPr>
        <w:t xml:space="preserve">ным, особенно, если вы не можете сразу увидеть его до конца. Если сплошная твердая дорожка кажется </w:t>
      </w:r>
      <w:proofErr w:type="gramStart"/>
      <w:r w:rsidRPr="007F4EAD">
        <w:rPr>
          <w:rFonts w:ascii="Times New Roman" w:hAnsi="Times New Roman"/>
          <w:color w:val="000000" w:themeColor="text1"/>
          <w:sz w:val="20"/>
          <w:szCs w:val="27"/>
          <w:shd w:val="clear" w:color="auto" w:fill="FFFFFF"/>
        </w:rPr>
        <w:t>слишком доминирующей</w:t>
      </w:r>
      <w:proofErr w:type="gramEnd"/>
      <w:r w:rsidRPr="007F4EAD">
        <w:rPr>
          <w:rFonts w:ascii="Times New Roman" w:hAnsi="Times New Roman"/>
          <w:color w:val="000000" w:themeColor="text1"/>
          <w:sz w:val="20"/>
          <w:szCs w:val="27"/>
          <w:shd w:val="clear" w:color="auto" w:fill="FFFFFF"/>
        </w:rPr>
        <w:t>, то и</w:t>
      </w:r>
      <w:r w:rsidRPr="007F4EAD">
        <w:rPr>
          <w:rFonts w:ascii="Times New Roman" w:hAnsi="Times New Roman"/>
          <w:color w:val="000000" w:themeColor="text1"/>
          <w:sz w:val="20"/>
          <w:szCs w:val="27"/>
          <w:shd w:val="clear" w:color="auto" w:fill="FFFFFF"/>
        </w:rPr>
        <w:t>с</w:t>
      </w:r>
      <w:r w:rsidRPr="007F4EAD">
        <w:rPr>
          <w:rFonts w:ascii="Times New Roman" w:hAnsi="Times New Roman"/>
          <w:color w:val="000000" w:themeColor="text1"/>
          <w:sz w:val="20"/>
          <w:szCs w:val="27"/>
          <w:shd w:val="clear" w:color="auto" w:fill="FFFFFF"/>
        </w:rPr>
        <w:t>пользу</w:t>
      </w:r>
      <w:r>
        <w:rPr>
          <w:rFonts w:ascii="Times New Roman" w:hAnsi="Times New Roman"/>
          <w:color w:val="000000" w:themeColor="text1"/>
          <w:sz w:val="20"/>
          <w:szCs w:val="27"/>
          <w:shd w:val="clear" w:color="auto" w:fill="FFFFFF"/>
        </w:rPr>
        <w:t>ются</w:t>
      </w:r>
      <w:r w:rsidRPr="007F4EAD">
        <w:rPr>
          <w:rFonts w:ascii="Times New Roman" w:hAnsi="Times New Roman"/>
          <w:color w:val="000000" w:themeColor="text1"/>
          <w:sz w:val="20"/>
          <w:szCs w:val="27"/>
          <w:shd w:val="clear" w:color="auto" w:fill="FFFFFF"/>
        </w:rPr>
        <w:t xml:space="preserve"> камни, уложенные на удобном для шага расстоянии друг от друга или спилы древесных стволов. Материалы, которые испол</w:t>
      </w:r>
      <w:r w:rsidRPr="007F4EAD">
        <w:rPr>
          <w:rFonts w:ascii="Times New Roman" w:hAnsi="Times New Roman"/>
          <w:color w:val="000000" w:themeColor="text1"/>
          <w:sz w:val="20"/>
          <w:szCs w:val="27"/>
          <w:shd w:val="clear" w:color="auto" w:fill="FFFFFF"/>
        </w:rPr>
        <w:t>ь</w:t>
      </w:r>
      <w:r w:rsidRPr="007F4EAD">
        <w:rPr>
          <w:rFonts w:ascii="Times New Roman" w:hAnsi="Times New Roman"/>
          <w:color w:val="000000" w:themeColor="text1"/>
          <w:sz w:val="20"/>
          <w:szCs w:val="27"/>
          <w:shd w:val="clear" w:color="auto" w:fill="FFFFFF"/>
        </w:rPr>
        <w:t>зу</w:t>
      </w:r>
      <w:r>
        <w:rPr>
          <w:rFonts w:ascii="Times New Roman" w:hAnsi="Times New Roman"/>
          <w:color w:val="000000" w:themeColor="text1"/>
          <w:sz w:val="20"/>
          <w:szCs w:val="27"/>
          <w:shd w:val="clear" w:color="auto" w:fill="FFFFFF"/>
        </w:rPr>
        <w:t>ются</w:t>
      </w:r>
      <w:r w:rsidRPr="007F4EAD">
        <w:rPr>
          <w:rFonts w:ascii="Times New Roman" w:hAnsi="Times New Roman"/>
          <w:color w:val="000000" w:themeColor="text1"/>
          <w:sz w:val="20"/>
          <w:szCs w:val="27"/>
          <w:shd w:val="clear" w:color="auto" w:fill="FFFFFF"/>
        </w:rPr>
        <w:t>, будут влиять на внешний вид сада, каменные плиты и кирпич уместны как в строгой, так и в произвольной планировке. В саду в ко</w:t>
      </w:r>
      <w:r w:rsidRPr="007F4EAD">
        <w:rPr>
          <w:rFonts w:ascii="Times New Roman" w:hAnsi="Times New Roman"/>
          <w:color w:val="000000" w:themeColor="text1"/>
          <w:sz w:val="20"/>
          <w:szCs w:val="27"/>
          <w:shd w:val="clear" w:color="auto" w:fill="FFFFFF"/>
        </w:rPr>
        <w:t>т</w:t>
      </w:r>
      <w:r w:rsidRPr="007F4EAD">
        <w:rPr>
          <w:rFonts w:ascii="Times New Roman" w:hAnsi="Times New Roman"/>
          <w:color w:val="000000" w:themeColor="text1"/>
          <w:sz w:val="20"/>
          <w:szCs w:val="27"/>
          <w:shd w:val="clear" w:color="auto" w:fill="FFFFFF"/>
        </w:rPr>
        <w:t>теджном стиле вы</w:t>
      </w:r>
      <w:r>
        <w:rPr>
          <w:rFonts w:ascii="Times New Roman" w:hAnsi="Times New Roman"/>
          <w:color w:val="000000" w:themeColor="text1"/>
          <w:sz w:val="20"/>
          <w:szCs w:val="27"/>
          <w:shd w:val="clear" w:color="auto" w:fill="FFFFFF"/>
        </w:rPr>
        <w:t>кладываются</w:t>
      </w:r>
      <w:r w:rsidRPr="007F4EAD">
        <w:rPr>
          <w:rFonts w:ascii="Times New Roman" w:hAnsi="Times New Roman"/>
          <w:color w:val="000000" w:themeColor="text1"/>
          <w:sz w:val="20"/>
          <w:szCs w:val="27"/>
          <w:shd w:val="clear" w:color="auto" w:fill="FFFFFF"/>
        </w:rPr>
        <w:t xml:space="preserve"> дорожки кирпичом «в елочку», а для создания ощущения лесистой местности </w:t>
      </w:r>
      <w:r>
        <w:rPr>
          <w:rFonts w:ascii="Times New Roman" w:hAnsi="Times New Roman"/>
          <w:color w:val="000000" w:themeColor="text1"/>
          <w:sz w:val="20"/>
          <w:szCs w:val="27"/>
          <w:shd w:val="clear" w:color="auto" w:fill="FFFFFF"/>
        </w:rPr>
        <w:t>-</w:t>
      </w:r>
      <w:r w:rsidRPr="007F4EAD">
        <w:rPr>
          <w:rFonts w:ascii="Times New Roman" w:hAnsi="Times New Roman"/>
          <w:color w:val="000000" w:themeColor="text1"/>
          <w:sz w:val="20"/>
          <w:szCs w:val="27"/>
          <w:shd w:val="clear" w:color="auto" w:fill="FFFFFF"/>
        </w:rPr>
        <w:t xml:space="preserve"> круглыми срезами бревен, расположив их на удобном для шага расстоянии. Дорожки и тропинки должны гармонировать со стилем сада. </w:t>
      </w:r>
      <w:r>
        <w:rPr>
          <w:rFonts w:ascii="Times New Roman" w:hAnsi="Times New Roman"/>
          <w:color w:val="000000" w:themeColor="text1"/>
          <w:sz w:val="20"/>
          <w:szCs w:val="27"/>
          <w:shd w:val="clear" w:color="auto" w:fill="FFFFFF"/>
        </w:rPr>
        <w:t>Обеспечить возможность</w:t>
      </w:r>
      <w:r w:rsidRPr="007F4EAD">
        <w:rPr>
          <w:rFonts w:ascii="Times New Roman" w:hAnsi="Times New Roman"/>
          <w:color w:val="000000" w:themeColor="text1"/>
          <w:sz w:val="20"/>
          <w:szCs w:val="27"/>
          <w:shd w:val="clear" w:color="auto" w:fill="FFFFFF"/>
        </w:rPr>
        <w:t xml:space="preserve"> ра</w:t>
      </w:r>
      <w:r w:rsidRPr="007F4EAD">
        <w:rPr>
          <w:rFonts w:ascii="Times New Roman" w:hAnsi="Times New Roman"/>
          <w:color w:val="000000" w:themeColor="text1"/>
          <w:sz w:val="20"/>
          <w:szCs w:val="27"/>
          <w:shd w:val="clear" w:color="auto" w:fill="FFFFFF"/>
        </w:rPr>
        <w:t>с</w:t>
      </w:r>
      <w:r w:rsidRPr="007F4EAD">
        <w:rPr>
          <w:rFonts w:ascii="Times New Roman" w:hAnsi="Times New Roman"/>
          <w:color w:val="000000" w:themeColor="text1"/>
          <w:sz w:val="20"/>
          <w:szCs w:val="27"/>
          <w:shd w:val="clear" w:color="auto" w:fill="FFFFFF"/>
        </w:rPr>
        <w:t xml:space="preserve">тениям расселяться вдоль края дорожки и «набегая» на край. </w:t>
      </w:r>
      <w:proofErr w:type="gramStart"/>
      <w:r w:rsidRPr="007F4EAD">
        <w:rPr>
          <w:rFonts w:ascii="Times New Roman" w:hAnsi="Times New Roman"/>
          <w:color w:val="000000" w:themeColor="text1"/>
          <w:sz w:val="20"/>
          <w:szCs w:val="27"/>
          <w:shd w:val="clear" w:color="auto" w:fill="FFFFFF"/>
        </w:rPr>
        <w:t>По-душковидные</w:t>
      </w:r>
      <w:proofErr w:type="gramEnd"/>
      <w:r w:rsidRPr="007F4EAD">
        <w:rPr>
          <w:rFonts w:ascii="Times New Roman" w:hAnsi="Times New Roman"/>
          <w:color w:val="000000" w:themeColor="text1"/>
          <w:sz w:val="20"/>
          <w:szCs w:val="27"/>
          <w:shd w:val="clear" w:color="auto" w:fill="FFFFFF"/>
        </w:rPr>
        <w:t xml:space="preserve"> и стелющиеся растения, такие, как тимьян, стоит сажать между камнями или кирпичами дорожки. Кадки или горшки с раст</w:t>
      </w:r>
      <w:r w:rsidRPr="007F4EAD">
        <w:rPr>
          <w:rFonts w:ascii="Times New Roman" w:hAnsi="Times New Roman"/>
          <w:color w:val="000000" w:themeColor="text1"/>
          <w:sz w:val="20"/>
          <w:szCs w:val="27"/>
          <w:shd w:val="clear" w:color="auto" w:fill="FFFFFF"/>
        </w:rPr>
        <w:t>е</w:t>
      </w:r>
      <w:r w:rsidRPr="007F4EAD">
        <w:rPr>
          <w:rFonts w:ascii="Times New Roman" w:hAnsi="Times New Roman"/>
          <w:color w:val="000000" w:themeColor="text1"/>
          <w:sz w:val="20"/>
          <w:szCs w:val="27"/>
          <w:shd w:val="clear" w:color="auto" w:fill="FFFFFF"/>
        </w:rPr>
        <w:t>ниями, установленные вдоль дорожки, сглаживают ее края и углы.</w:t>
      </w:r>
    </w:p>
    <w:p w:rsidR="009C7C35" w:rsidRDefault="009C7C35" w:rsidP="0022152F">
      <w:pPr>
        <w:spacing w:after="0" w:line="233" w:lineRule="auto"/>
        <w:ind w:firstLine="284"/>
        <w:jc w:val="both"/>
        <w:rPr>
          <w:rFonts w:ascii="Times New Roman" w:hAnsi="Times New Roman"/>
          <w:color w:val="000000" w:themeColor="text1"/>
          <w:sz w:val="20"/>
          <w:szCs w:val="27"/>
          <w:shd w:val="clear" w:color="auto" w:fill="FFFFFF"/>
        </w:rPr>
      </w:pPr>
      <w:r>
        <w:rPr>
          <w:rFonts w:ascii="Times New Roman" w:hAnsi="Times New Roman"/>
          <w:bCs/>
          <w:color w:val="000000" w:themeColor="text1"/>
          <w:sz w:val="20"/>
          <w:szCs w:val="27"/>
        </w:rPr>
        <w:t xml:space="preserve">Прогулочные </w:t>
      </w:r>
      <w:r w:rsidRPr="007F4EAD">
        <w:rPr>
          <w:rFonts w:ascii="Times New Roman" w:hAnsi="Times New Roman"/>
          <w:color w:val="000000" w:themeColor="text1"/>
          <w:sz w:val="20"/>
          <w:szCs w:val="27"/>
          <w:shd w:val="clear" w:color="auto" w:fill="FFFFFF"/>
        </w:rPr>
        <w:t>до</w:t>
      </w:r>
      <w:r>
        <w:rPr>
          <w:rFonts w:ascii="Times New Roman" w:hAnsi="Times New Roman"/>
          <w:color w:val="000000" w:themeColor="text1"/>
          <w:sz w:val="20"/>
          <w:szCs w:val="27"/>
          <w:shd w:val="clear" w:color="auto" w:fill="FFFFFF"/>
        </w:rPr>
        <w:t xml:space="preserve">рожки должны вдохновлять </w:t>
      </w:r>
      <w:r w:rsidRPr="007F4EAD">
        <w:rPr>
          <w:rFonts w:ascii="Times New Roman" w:hAnsi="Times New Roman"/>
          <w:color w:val="000000" w:themeColor="text1"/>
          <w:sz w:val="20"/>
          <w:szCs w:val="27"/>
          <w:shd w:val="clear" w:color="auto" w:fill="FFFFFF"/>
        </w:rPr>
        <w:t>на прогулки по саду, поворачиваться и изгибаться, чтобы открывать за каждым поворотом новые перспективы. Они могут быть узкими, украшенными горшками с цветами или вести к скамейкам, беседкам, тупикам. Они не нужд</w:t>
      </w:r>
      <w:r w:rsidRPr="007F4EAD">
        <w:rPr>
          <w:rFonts w:ascii="Times New Roman" w:hAnsi="Times New Roman"/>
          <w:color w:val="000000" w:themeColor="text1"/>
          <w:sz w:val="20"/>
          <w:szCs w:val="27"/>
          <w:shd w:val="clear" w:color="auto" w:fill="FFFFFF"/>
        </w:rPr>
        <w:t>а</w:t>
      </w:r>
      <w:r w:rsidRPr="007F4EAD">
        <w:rPr>
          <w:rFonts w:ascii="Times New Roman" w:hAnsi="Times New Roman"/>
          <w:color w:val="000000" w:themeColor="text1"/>
          <w:sz w:val="20"/>
          <w:szCs w:val="27"/>
          <w:shd w:val="clear" w:color="auto" w:fill="FFFFFF"/>
        </w:rPr>
        <w:t>ются в мощных основаниях, поскольку несут маленькую нагрузку.</w:t>
      </w:r>
    </w:p>
    <w:p w:rsidR="009C7C35" w:rsidRDefault="009C7C35" w:rsidP="0022152F">
      <w:pPr>
        <w:spacing w:after="0" w:line="233" w:lineRule="auto"/>
        <w:ind w:firstLine="284"/>
        <w:jc w:val="both"/>
        <w:rPr>
          <w:rFonts w:ascii="Times New Roman" w:hAnsi="Times New Roman"/>
          <w:color w:val="000000" w:themeColor="text1"/>
          <w:sz w:val="20"/>
          <w:szCs w:val="27"/>
          <w:shd w:val="clear" w:color="auto" w:fill="FFFFFF"/>
        </w:rPr>
      </w:pPr>
      <w:r w:rsidRPr="007F4EAD">
        <w:rPr>
          <w:rFonts w:ascii="Times New Roman" w:hAnsi="Times New Roman"/>
          <w:bCs/>
          <w:color w:val="000000" w:themeColor="text1"/>
          <w:sz w:val="20"/>
          <w:szCs w:val="27"/>
        </w:rPr>
        <w:t>Уровни:</w:t>
      </w:r>
      <w:r>
        <w:rPr>
          <w:rFonts w:ascii="Times New Roman" w:hAnsi="Times New Roman"/>
          <w:bCs/>
          <w:color w:val="000000" w:themeColor="text1"/>
          <w:sz w:val="20"/>
          <w:szCs w:val="27"/>
        </w:rPr>
        <w:t xml:space="preserve"> </w:t>
      </w:r>
      <w:r>
        <w:rPr>
          <w:rFonts w:ascii="Times New Roman" w:hAnsi="Times New Roman"/>
          <w:color w:val="000000" w:themeColor="text1"/>
          <w:sz w:val="20"/>
          <w:szCs w:val="27"/>
          <w:shd w:val="clear" w:color="auto" w:fill="FFFFFF"/>
        </w:rPr>
        <w:t>устраивать</w:t>
      </w:r>
      <w:r w:rsidRPr="007F4EAD">
        <w:rPr>
          <w:rFonts w:ascii="Times New Roman" w:hAnsi="Times New Roman"/>
          <w:color w:val="000000" w:themeColor="text1"/>
          <w:sz w:val="20"/>
          <w:szCs w:val="27"/>
          <w:shd w:val="clear" w:color="auto" w:fill="FFFFFF"/>
        </w:rPr>
        <w:t xml:space="preserve"> дорожки и тропинки, чтобы создать впечатл</w:t>
      </w:r>
      <w:r w:rsidRPr="007F4EAD">
        <w:rPr>
          <w:rFonts w:ascii="Times New Roman" w:hAnsi="Times New Roman"/>
          <w:color w:val="000000" w:themeColor="text1"/>
          <w:sz w:val="20"/>
          <w:szCs w:val="27"/>
          <w:shd w:val="clear" w:color="auto" w:fill="FFFFFF"/>
        </w:rPr>
        <w:t>е</w:t>
      </w:r>
      <w:r w:rsidRPr="007F4EAD">
        <w:rPr>
          <w:rFonts w:ascii="Times New Roman" w:hAnsi="Times New Roman"/>
          <w:color w:val="000000" w:themeColor="text1"/>
          <w:sz w:val="20"/>
          <w:szCs w:val="27"/>
          <w:shd w:val="clear" w:color="auto" w:fill="FFFFFF"/>
        </w:rPr>
        <w:t>ние пере</w:t>
      </w:r>
      <w:r>
        <w:rPr>
          <w:rFonts w:ascii="Times New Roman" w:hAnsi="Times New Roman"/>
          <w:color w:val="000000" w:themeColor="text1"/>
          <w:sz w:val="20"/>
          <w:szCs w:val="27"/>
          <w:shd w:val="clear" w:color="auto" w:fill="FFFFFF"/>
        </w:rPr>
        <w:t>сеченной местности. Устройство мостиков</w:t>
      </w:r>
      <w:r w:rsidRPr="007F4EAD">
        <w:rPr>
          <w:rFonts w:ascii="Times New Roman" w:hAnsi="Times New Roman"/>
          <w:color w:val="000000" w:themeColor="text1"/>
          <w:sz w:val="20"/>
          <w:szCs w:val="27"/>
          <w:shd w:val="clear" w:color="auto" w:fill="FFFFFF"/>
        </w:rPr>
        <w:t xml:space="preserve"> над грядками с растениями, водоемами, декоративным болотцем и даже над площа</w:t>
      </w:r>
      <w:r w:rsidRPr="007F4EAD">
        <w:rPr>
          <w:rFonts w:ascii="Times New Roman" w:hAnsi="Times New Roman"/>
          <w:color w:val="000000" w:themeColor="text1"/>
          <w:sz w:val="20"/>
          <w:szCs w:val="27"/>
          <w:shd w:val="clear" w:color="auto" w:fill="FFFFFF"/>
        </w:rPr>
        <w:t>д</w:t>
      </w:r>
      <w:r w:rsidRPr="007F4EAD">
        <w:rPr>
          <w:rFonts w:ascii="Times New Roman" w:hAnsi="Times New Roman"/>
          <w:color w:val="000000" w:themeColor="text1"/>
          <w:sz w:val="20"/>
          <w:szCs w:val="27"/>
          <w:shd w:val="clear" w:color="auto" w:fill="FFFFFF"/>
        </w:rPr>
        <w:t xml:space="preserve">ками, покрытыми гравием. </w:t>
      </w:r>
    </w:p>
    <w:p w:rsidR="009C7C35" w:rsidRDefault="009C7C35" w:rsidP="0022152F">
      <w:pPr>
        <w:spacing w:after="0" w:line="233" w:lineRule="auto"/>
        <w:ind w:firstLine="284"/>
        <w:jc w:val="both"/>
        <w:rPr>
          <w:rFonts w:ascii="Times New Roman" w:hAnsi="Times New Roman"/>
          <w:color w:val="000000" w:themeColor="text1"/>
          <w:sz w:val="20"/>
          <w:szCs w:val="27"/>
          <w:shd w:val="clear" w:color="auto" w:fill="FFFFFF"/>
        </w:rPr>
      </w:pPr>
      <w:r w:rsidRPr="007F4EAD">
        <w:rPr>
          <w:rFonts w:ascii="Times New Roman" w:hAnsi="Times New Roman"/>
          <w:bCs/>
          <w:color w:val="000000" w:themeColor="text1"/>
          <w:sz w:val="20"/>
          <w:szCs w:val="27"/>
        </w:rPr>
        <w:t>Текстура:</w:t>
      </w:r>
      <w:r>
        <w:rPr>
          <w:rFonts w:ascii="Times New Roman" w:hAnsi="Times New Roman"/>
          <w:bCs/>
          <w:color w:val="000000" w:themeColor="text1"/>
          <w:sz w:val="20"/>
          <w:szCs w:val="27"/>
        </w:rPr>
        <w:t xml:space="preserve"> </w:t>
      </w:r>
      <w:r>
        <w:rPr>
          <w:rFonts w:ascii="Times New Roman" w:hAnsi="Times New Roman"/>
          <w:color w:val="000000" w:themeColor="text1"/>
          <w:sz w:val="20"/>
          <w:szCs w:val="27"/>
          <w:shd w:val="clear" w:color="auto" w:fill="FFFFFF"/>
        </w:rPr>
        <w:t>использовать</w:t>
      </w:r>
      <w:r w:rsidRPr="007F4EAD">
        <w:rPr>
          <w:rFonts w:ascii="Times New Roman" w:hAnsi="Times New Roman"/>
          <w:color w:val="000000" w:themeColor="text1"/>
          <w:sz w:val="20"/>
          <w:szCs w:val="27"/>
          <w:shd w:val="clear" w:color="auto" w:fill="FFFFFF"/>
        </w:rPr>
        <w:t xml:space="preserve"> дорожки и тропинки для создания разноо</w:t>
      </w:r>
      <w:r w:rsidRPr="007F4EAD">
        <w:rPr>
          <w:rFonts w:ascii="Times New Roman" w:hAnsi="Times New Roman"/>
          <w:color w:val="000000" w:themeColor="text1"/>
          <w:sz w:val="20"/>
          <w:szCs w:val="27"/>
          <w:shd w:val="clear" w:color="auto" w:fill="FFFFFF"/>
        </w:rPr>
        <w:t>б</w:t>
      </w:r>
      <w:r w:rsidRPr="007F4EAD">
        <w:rPr>
          <w:rFonts w:ascii="Times New Roman" w:hAnsi="Times New Roman"/>
          <w:color w:val="000000" w:themeColor="text1"/>
          <w:sz w:val="20"/>
          <w:szCs w:val="27"/>
          <w:shd w:val="clear" w:color="auto" w:fill="FFFFFF"/>
        </w:rPr>
        <w:t>разия текстур и контрастных сочетаний различных растений. Широко</w:t>
      </w:r>
      <w:r>
        <w:rPr>
          <w:rFonts w:ascii="Times New Roman" w:hAnsi="Times New Roman"/>
          <w:color w:val="000000" w:themeColor="text1"/>
          <w:sz w:val="20"/>
          <w:szCs w:val="27"/>
          <w:shd w:val="clear" w:color="auto" w:fill="FFFFFF"/>
        </w:rPr>
        <w:t>е</w:t>
      </w:r>
      <w:r w:rsidRPr="007F4EAD">
        <w:rPr>
          <w:rFonts w:ascii="Times New Roman" w:hAnsi="Times New Roman"/>
          <w:color w:val="000000" w:themeColor="text1"/>
          <w:sz w:val="20"/>
          <w:szCs w:val="27"/>
          <w:shd w:val="clear" w:color="auto" w:fill="FFFFFF"/>
        </w:rPr>
        <w:t xml:space="preserve"> ис</w:t>
      </w:r>
      <w:r>
        <w:rPr>
          <w:rFonts w:ascii="Times New Roman" w:hAnsi="Times New Roman"/>
          <w:color w:val="000000" w:themeColor="text1"/>
          <w:sz w:val="20"/>
          <w:szCs w:val="27"/>
          <w:shd w:val="clear" w:color="auto" w:fill="FFFFFF"/>
        </w:rPr>
        <w:t>пользование плоских кирпичей</w:t>
      </w:r>
      <w:r w:rsidRPr="007F4EAD">
        <w:rPr>
          <w:rFonts w:ascii="Times New Roman" w:hAnsi="Times New Roman"/>
          <w:color w:val="000000" w:themeColor="text1"/>
          <w:sz w:val="20"/>
          <w:szCs w:val="27"/>
          <w:shd w:val="clear" w:color="auto" w:fill="FFFFFF"/>
        </w:rPr>
        <w:t>, брусчатк</w:t>
      </w:r>
      <w:r>
        <w:rPr>
          <w:rFonts w:ascii="Times New Roman" w:hAnsi="Times New Roman"/>
          <w:color w:val="000000" w:themeColor="text1"/>
          <w:sz w:val="20"/>
          <w:szCs w:val="27"/>
          <w:shd w:val="clear" w:color="auto" w:fill="FFFFFF"/>
        </w:rPr>
        <w:t>и, гладких</w:t>
      </w:r>
      <w:r w:rsidRPr="007F4EAD">
        <w:rPr>
          <w:rFonts w:ascii="Times New Roman" w:hAnsi="Times New Roman"/>
          <w:color w:val="000000" w:themeColor="text1"/>
          <w:sz w:val="20"/>
          <w:szCs w:val="27"/>
          <w:shd w:val="clear" w:color="auto" w:fill="FFFFFF"/>
        </w:rPr>
        <w:t xml:space="preserve"> закруглен</w:t>
      </w:r>
      <w:r>
        <w:rPr>
          <w:rFonts w:ascii="Times New Roman" w:hAnsi="Times New Roman"/>
          <w:color w:val="000000" w:themeColor="text1"/>
          <w:sz w:val="20"/>
          <w:szCs w:val="27"/>
          <w:shd w:val="clear" w:color="auto" w:fill="FFFFFF"/>
        </w:rPr>
        <w:t>ных</w:t>
      </w:r>
      <w:r w:rsidRPr="007F4EAD">
        <w:rPr>
          <w:rFonts w:ascii="Times New Roman" w:hAnsi="Times New Roman"/>
          <w:color w:val="000000" w:themeColor="text1"/>
          <w:sz w:val="20"/>
          <w:szCs w:val="27"/>
          <w:shd w:val="clear" w:color="auto" w:fill="FFFFFF"/>
        </w:rPr>
        <w:t xml:space="preserve"> булыж</w:t>
      </w:r>
      <w:r>
        <w:rPr>
          <w:rFonts w:ascii="Times New Roman" w:hAnsi="Times New Roman"/>
          <w:color w:val="000000" w:themeColor="text1"/>
          <w:sz w:val="20"/>
          <w:szCs w:val="27"/>
          <w:shd w:val="clear" w:color="auto" w:fill="FFFFFF"/>
        </w:rPr>
        <w:t>ников</w:t>
      </w:r>
      <w:r w:rsidRPr="007F4EAD">
        <w:rPr>
          <w:rFonts w:ascii="Times New Roman" w:hAnsi="Times New Roman"/>
          <w:color w:val="000000" w:themeColor="text1"/>
          <w:sz w:val="20"/>
          <w:szCs w:val="27"/>
          <w:shd w:val="clear" w:color="auto" w:fill="FFFFFF"/>
        </w:rPr>
        <w:t xml:space="preserve"> и гравий.</w:t>
      </w:r>
    </w:p>
    <w:p w:rsidR="009C7C35" w:rsidRDefault="009C7C35" w:rsidP="009D532F">
      <w:pPr>
        <w:spacing w:after="0" w:line="240" w:lineRule="auto"/>
        <w:ind w:firstLine="284"/>
        <w:jc w:val="both"/>
        <w:rPr>
          <w:rFonts w:ascii="Times New Roman" w:hAnsi="Times New Roman"/>
          <w:color w:val="000000" w:themeColor="text1"/>
          <w:sz w:val="20"/>
          <w:szCs w:val="27"/>
          <w:shd w:val="clear" w:color="auto" w:fill="FFFFFF"/>
        </w:rPr>
      </w:pPr>
      <w:r w:rsidRPr="007F4EAD">
        <w:rPr>
          <w:rFonts w:ascii="Times New Roman" w:hAnsi="Times New Roman"/>
          <w:color w:val="000000" w:themeColor="text1"/>
          <w:sz w:val="20"/>
          <w:szCs w:val="27"/>
          <w:shd w:val="clear" w:color="auto" w:fill="FFFFFF"/>
        </w:rPr>
        <w:t xml:space="preserve">Дорожки на участке </w:t>
      </w:r>
      <w:proofErr w:type="gramStart"/>
      <w:r w:rsidRPr="007F4EAD">
        <w:rPr>
          <w:rFonts w:ascii="Times New Roman" w:hAnsi="Times New Roman"/>
          <w:color w:val="000000" w:themeColor="text1"/>
          <w:sz w:val="20"/>
          <w:szCs w:val="27"/>
          <w:shd w:val="clear" w:color="auto" w:fill="FFFFFF"/>
        </w:rPr>
        <w:t>выполняют</w:t>
      </w:r>
      <w:proofErr w:type="gramEnd"/>
      <w:r w:rsidRPr="007F4EAD">
        <w:rPr>
          <w:rFonts w:ascii="Times New Roman" w:hAnsi="Times New Roman"/>
          <w:color w:val="000000" w:themeColor="text1"/>
          <w:sz w:val="20"/>
          <w:szCs w:val="27"/>
          <w:shd w:val="clear" w:color="auto" w:fill="FFFFFF"/>
        </w:rPr>
        <w:t xml:space="preserve"> прежде всего практическую фун</w:t>
      </w:r>
      <w:r w:rsidRPr="007F4EAD">
        <w:rPr>
          <w:rFonts w:ascii="Times New Roman" w:hAnsi="Times New Roman"/>
          <w:color w:val="000000" w:themeColor="text1"/>
          <w:sz w:val="20"/>
          <w:szCs w:val="27"/>
          <w:shd w:val="clear" w:color="auto" w:fill="FFFFFF"/>
        </w:rPr>
        <w:t>к</w:t>
      </w:r>
      <w:r w:rsidRPr="007F4EAD">
        <w:rPr>
          <w:rFonts w:ascii="Times New Roman" w:hAnsi="Times New Roman"/>
          <w:color w:val="000000" w:themeColor="text1"/>
          <w:sz w:val="20"/>
          <w:szCs w:val="27"/>
          <w:shd w:val="clear" w:color="auto" w:fill="FFFFFF"/>
        </w:rPr>
        <w:t>цию соединения всех его частей, а также являются важным элементом оформления участка и создания общей композиции. Правильная и кр</w:t>
      </w:r>
      <w:r w:rsidRPr="007F4EAD">
        <w:rPr>
          <w:rFonts w:ascii="Times New Roman" w:hAnsi="Times New Roman"/>
          <w:color w:val="000000" w:themeColor="text1"/>
          <w:sz w:val="20"/>
          <w:szCs w:val="27"/>
          <w:shd w:val="clear" w:color="auto" w:fill="FFFFFF"/>
        </w:rPr>
        <w:t>а</w:t>
      </w:r>
      <w:r w:rsidRPr="007F4EAD">
        <w:rPr>
          <w:rFonts w:ascii="Times New Roman" w:hAnsi="Times New Roman"/>
          <w:color w:val="000000" w:themeColor="text1"/>
          <w:sz w:val="20"/>
          <w:szCs w:val="27"/>
          <w:shd w:val="clear" w:color="auto" w:fill="FFFFFF"/>
        </w:rPr>
        <w:lastRenderedPageBreak/>
        <w:t>сивая планировка дорожек — важная составляющая благоустройства и декоративного решения пространства сада. Дорожки разделяют, ра</w:t>
      </w:r>
      <w:r w:rsidRPr="007F4EAD">
        <w:rPr>
          <w:rFonts w:ascii="Times New Roman" w:hAnsi="Times New Roman"/>
          <w:color w:val="000000" w:themeColor="text1"/>
          <w:sz w:val="20"/>
          <w:szCs w:val="27"/>
          <w:shd w:val="clear" w:color="auto" w:fill="FFFFFF"/>
        </w:rPr>
        <w:t>з</w:t>
      </w:r>
      <w:r w:rsidRPr="007F4EAD">
        <w:rPr>
          <w:rFonts w:ascii="Times New Roman" w:hAnsi="Times New Roman"/>
          <w:color w:val="000000" w:themeColor="text1"/>
          <w:sz w:val="20"/>
          <w:szCs w:val="27"/>
          <w:shd w:val="clear" w:color="auto" w:fill="FFFFFF"/>
        </w:rPr>
        <w:t>граничивают участок на отдельные зоны, но одновременно и связыв</w:t>
      </w:r>
      <w:r w:rsidRPr="007F4EAD">
        <w:rPr>
          <w:rFonts w:ascii="Times New Roman" w:hAnsi="Times New Roman"/>
          <w:color w:val="000000" w:themeColor="text1"/>
          <w:sz w:val="20"/>
          <w:szCs w:val="27"/>
          <w:shd w:val="clear" w:color="auto" w:fill="FFFFFF"/>
        </w:rPr>
        <w:t>а</w:t>
      </w:r>
      <w:r w:rsidRPr="007F4EAD">
        <w:rPr>
          <w:rFonts w:ascii="Times New Roman" w:hAnsi="Times New Roman"/>
          <w:color w:val="000000" w:themeColor="text1"/>
          <w:sz w:val="20"/>
          <w:szCs w:val="27"/>
          <w:shd w:val="clear" w:color="auto" w:fill="FFFFFF"/>
        </w:rPr>
        <w:t>ют их воедино, объединяют в будущую композицию.</w:t>
      </w:r>
    </w:p>
    <w:p w:rsidR="009C7C35" w:rsidRDefault="009C7C35" w:rsidP="002B68CF">
      <w:pPr>
        <w:spacing w:after="0" w:line="235" w:lineRule="auto"/>
        <w:ind w:firstLine="284"/>
        <w:jc w:val="both"/>
        <w:rPr>
          <w:rFonts w:ascii="Times New Roman" w:hAnsi="Times New Roman"/>
          <w:color w:val="000000" w:themeColor="text1"/>
          <w:sz w:val="20"/>
          <w:szCs w:val="27"/>
          <w:shd w:val="clear" w:color="auto" w:fill="FFFFFF"/>
        </w:rPr>
      </w:pPr>
      <w:r w:rsidRPr="007F4EAD">
        <w:rPr>
          <w:rFonts w:ascii="Times New Roman" w:hAnsi="Times New Roman"/>
          <w:color w:val="000000" w:themeColor="text1"/>
          <w:sz w:val="20"/>
          <w:szCs w:val="27"/>
          <w:shd w:val="clear" w:color="auto" w:fill="FFFFFF"/>
        </w:rPr>
        <w:t>1. Геометрически правильная сеть симметрично расположенных дорожек на участке с регулярной планировкой.</w:t>
      </w:r>
    </w:p>
    <w:p w:rsidR="009C7C35" w:rsidRDefault="009C7C35" w:rsidP="002B68CF">
      <w:pPr>
        <w:spacing w:after="0" w:line="235" w:lineRule="auto"/>
        <w:ind w:firstLine="284"/>
        <w:jc w:val="both"/>
        <w:rPr>
          <w:rFonts w:ascii="Times New Roman" w:hAnsi="Times New Roman"/>
          <w:color w:val="000000" w:themeColor="text1"/>
          <w:sz w:val="20"/>
          <w:szCs w:val="27"/>
          <w:shd w:val="clear" w:color="auto" w:fill="FFFFFF"/>
        </w:rPr>
      </w:pPr>
      <w:r w:rsidRPr="007F4EAD">
        <w:rPr>
          <w:rFonts w:ascii="Times New Roman" w:hAnsi="Times New Roman"/>
          <w:color w:val="000000" w:themeColor="text1"/>
          <w:sz w:val="20"/>
          <w:szCs w:val="27"/>
          <w:shd w:val="clear" w:color="auto" w:fill="FFFFFF"/>
        </w:rPr>
        <w:t>2. Мягкую линию и плавный изгиб дорожки обычно выбирают при ландшафтной планировке сада. Ее естественные очертания повторяют природные формы.</w:t>
      </w:r>
    </w:p>
    <w:p w:rsidR="009C7C35" w:rsidRDefault="009C7C35" w:rsidP="002B68CF">
      <w:pPr>
        <w:spacing w:after="0" w:line="235" w:lineRule="auto"/>
        <w:ind w:firstLine="284"/>
        <w:jc w:val="both"/>
        <w:rPr>
          <w:rFonts w:ascii="Times New Roman" w:hAnsi="Times New Roman"/>
          <w:color w:val="000000" w:themeColor="text1"/>
          <w:sz w:val="20"/>
          <w:szCs w:val="27"/>
          <w:shd w:val="clear" w:color="auto" w:fill="FFFFFF"/>
        </w:rPr>
      </w:pPr>
      <w:r w:rsidRPr="007F4EAD">
        <w:rPr>
          <w:rFonts w:ascii="Times New Roman" w:hAnsi="Times New Roman"/>
          <w:color w:val="000000" w:themeColor="text1"/>
          <w:sz w:val="20"/>
          <w:szCs w:val="27"/>
          <w:shd w:val="clear" w:color="auto" w:fill="FFFFFF"/>
        </w:rPr>
        <w:t>3. Оригинальное сочетание геометрического и свободного стиля при создании системы дорожек на участке может открыть новые во</w:t>
      </w:r>
      <w:r w:rsidRPr="007F4EAD">
        <w:rPr>
          <w:rFonts w:ascii="Times New Roman" w:hAnsi="Times New Roman"/>
          <w:color w:val="000000" w:themeColor="text1"/>
          <w:sz w:val="20"/>
          <w:szCs w:val="27"/>
          <w:shd w:val="clear" w:color="auto" w:fill="FFFFFF"/>
        </w:rPr>
        <w:t>з</w:t>
      </w:r>
      <w:r w:rsidRPr="007F4EAD">
        <w:rPr>
          <w:rFonts w:ascii="Times New Roman" w:hAnsi="Times New Roman"/>
          <w:color w:val="000000" w:themeColor="text1"/>
          <w:sz w:val="20"/>
          <w:szCs w:val="27"/>
          <w:shd w:val="clear" w:color="auto" w:fill="FFFFFF"/>
        </w:rPr>
        <w:t>можности для оформительских решений</w:t>
      </w:r>
    </w:p>
    <w:p w:rsidR="009C7C35" w:rsidRDefault="009C7C35" w:rsidP="002B68CF">
      <w:pPr>
        <w:spacing w:after="0" w:line="235" w:lineRule="auto"/>
        <w:ind w:firstLine="284"/>
        <w:jc w:val="both"/>
        <w:rPr>
          <w:rFonts w:ascii="Times New Roman" w:hAnsi="Times New Roman"/>
          <w:color w:val="000000" w:themeColor="text1"/>
          <w:sz w:val="20"/>
          <w:szCs w:val="27"/>
          <w:shd w:val="clear" w:color="auto" w:fill="FFFFFF"/>
        </w:rPr>
      </w:pPr>
      <w:r w:rsidRPr="007F4EAD">
        <w:rPr>
          <w:rFonts w:ascii="Times New Roman" w:hAnsi="Times New Roman"/>
          <w:color w:val="000000" w:themeColor="text1"/>
          <w:sz w:val="20"/>
          <w:szCs w:val="27"/>
          <w:shd w:val="clear" w:color="auto" w:fill="FFFFFF"/>
        </w:rPr>
        <w:t>Своеобразие композиции может быть достигнуто сочетанием стр</w:t>
      </w:r>
      <w:r w:rsidRPr="007F4EAD">
        <w:rPr>
          <w:rFonts w:ascii="Times New Roman" w:hAnsi="Times New Roman"/>
          <w:color w:val="000000" w:themeColor="text1"/>
          <w:sz w:val="20"/>
          <w:szCs w:val="27"/>
          <w:shd w:val="clear" w:color="auto" w:fill="FFFFFF"/>
        </w:rPr>
        <w:t>о</w:t>
      </w:r>
      <w:r w:rsidRPr="007F4EAD">
        <w:rPr>
          <w:rFonts w:ascii="Times New Roman" w:hAnsi="Times New Roman"/>
          <w:color w:val="000000" w:themeColor="text1"/>
          <w:sz w:val="20"/>
          <w:szCs w:val="27"/>
          <w:shd w:val="clear" w:color="auto" w:fill="FFFFFF"/>
        </w:rPr>
        <w:t>го и свободного стилей размещения дорожек на участке.</w:t>
      </w:r>
    </w:p>
    <w:p w:rsidR="009C7C35" w:rsidRDefault="009C7C35" w:rsidP="002B68CF">
      <w:pPr>
        <w:spacing w:after="0" w:line="235" w:lineRule="auto"/>
        <w:ind w:firstLine="284"/>
        <w:jc w:val="both"/>
        <w:rPr>
          <w:rFonts w:ascii="Times New Roman" w:hAnsi="Times New Roman"/>
          <w:color w:val="000000" w:themeColor="text1"/>
          <w:sz w:val="20"/>
          <w:szCs w:val="27"/>
          <w:shd w:val="clear" w:color="auto" w:fill="FFFFFF"/>
        </w:rPr>
      </w:pPr>
      <w:r w:rsidRPr="007F4EAD">
        <w:rPr>
          <w:rFonts w:ascii="Times New Roman" w:hAnsi="Times New Roman"/>
          <w:color w:val="000000" w:themeColor="text1"/>
          <w:sz w:val="20"/>
          <w:szCs w:val="27"/>
          <w:shd w:val="clear" w:color="auto" w:fill="FFFFFF"/>
        </w:rPr>
        <w:t>Дорожки должны быть удобными для передвижения по ним, не требовать серьезного ухода, и, к тому же, соответствовать по своему характеру окружающей среде. Для двух человек, идущих рядом, ш</w:t>
      </w:r>
      <w:r w:rsidRPr="007F4EAD">
        <w:rPr>
          <w:rFonts w:ascii="Times New Roman" w:hAnsi="Times New Roman"/>
          <w:color w:val="000000" w:themeColor="text1"/>
          <w:sz w:val="20"/>
          <w:szCs w:val="27"/>
          <w:shd w:val="clear" w:color="auto" w:fill="FFFFFF"/>
        </w:rPr>
        <w:t>и</w:t>
      </w:r>
      <w:r w:rsidRPr="007F4EAD">
        <w:rPr>
          <w:rFonts w:ascii="Times New Roman" w:hAnsi="Times New Roman"/>
          <w:color w:val="000000" w:themeColor="text1"/>
          <w:sz w:val="20"/>
          <w:szCs w:val="27"/>
          <w:shd w:val="clear" w:color="auto" w:fill="FFFFFF"/>
        </w:rPr>
        <w:t>рина дорожки должна составлять 1,2-1,5 м, для одного человека дост</w:t>
      </w:r>
      <w:r w:rsidRPr="007F4EAD">
        <w:rPr>
          <w:rFonts w:ascii="Times New Roman" w:hAnsi="Times New Roman"/>
          <w:color w:val="000000" w:themeColor="text1"/>
          <w:sz w:val="20"/>
          <w:szCs w:val="27"/>
          <w:shd w:val="clear" w:color="auto" w:fill="FFFFFF"/>
        </w:rPr>
        <w:t>а</w:t>
      </w:r>
      <w:r w:rsidRPr="007F4EAD">
        <w:rPr>
          <w:rFonts w:ascii="Times New Roman" w:hAnsi="Times New Roman"/>
          <w:color w:val="000000" w:themeColor="text1"/>
          <w:sz w:val="20"/>
          <w:szCs w:val="27"/>
          <w:shd w:val="clear" w:color="auto" w:fill="FFFFFF"/>
        </w:rPr>
        <w:t>точно будет 60-75 см. Для того, чтобы дорожку гармонично связать с садовым окружением, имеется множество оформительских средств и материалов.</w:t>
      </w:r>
    </w:p>
    <w:p w:rsidR="009C7C35" w:rsidRDefault="009C7C35" w:rsidP="002B68CF">
      <w:pPr>
        <w:spacing w:after="0" w:line="235" w:lineRule="auto"/>
        <w:ind w:firstLine="284"/>
        <w:jc w:val="both"/>
        <w:rPr>
          <w:rFonts w:ascii="Times New Roman" w:hAnsi="Times New Roman"/>
          <w:color w:val="000000" w:themeColor="text1"/>
          <w:sz w:val="20"/>
          <w:szCs w:val="27"/>
          <w:shd w:val="clear" w:color="auto" w:fill="FFFFFF"/>
        </w:rPr>
      </w:pPr>
      <w:r w:rsidRPr="007F4EAD">
        <w:rPr>
          <w:rFonts w:ascii="Times New Roman" w:hAnsi="Times New Roman"/>
          <w:color w:val="000000" w:themeColor="text1"/>
          <w:sz w:val="20"/>
          <w:szCs w:val="27"/>
          <w:shd w:val="clear" w:color="auto" w:fill="FFFFFF"/>
        </w:rPr>
        <w:t>Между общим рисунком дорожек формой и рельефом участка с</w:t>
      </w:r>
      <w:r w:rsidRPr="007F4EAD">
        <w:rPr>
          <w:rFonts w:ascii="Times New Roman" w:hAnsi="Times New Roman"/>
          <w:color w:val="000000" w:themeColor="text1"/>
          <w:sz w:val="20"/>
          <w:szCs w:val="27"/>
          <w:shd w:val="clear" w:color="auto" w:fill="FFFFFF"/>
        </w:rPr>
        <w:t>у</w:t>
      </w:r>
      <w:r w:rsidRPr="007F4EAD">
        <w:rPr>
          <w:rFonts w:ascii="Times New Roman" w:hAnsi="Times New Roman"/>
          <w:color w:val="000000" w:themeColor="text1"/>
          <w:sz w:val="20"/>
          <w:szCs w:val="27"/>
          <w:shd w:val="clear" w:color="auto" w:fill="FFFFFF"/>
        </w:rPr>
        <w:t>ществует прямая связь. В процессе планировки следует решить, какое направление зрительного восприятия предпочтительнее на данном конкретном участке с особенностями его формы и рельефа, то есть выбрать основные направления взгляда на открывающиеся перспект</w:t>
      </w:r>
      <w:r w:rsidRPr="007F4EAD">
        <w:rPr>
          <w:rFonts w:ascii="Times New Roman" w:hAnsi="Times New Roman"/>
          <w:color w:val="000000" w:themeColor="text1"/>
          <w:sz w:val="20"/>
          <w:szCs w:val="27"/>
          <w:shd w:val="clear" w:color="auto" w:fill="FFFFFF"/>
        </w:rPr>
        <w:t>и</w:t>
      </w:r>
      <w:r w:rsidRPr="007F4EAD">
        <w:rPr>
          <w:rFonts w:ascii="Times New Roman" w:hAnsi="Times New Roman"/>
          <w:color w:val="000000" w:themeColor="text1"/>
          <w:sz w:val="20"/>
          <w:szCs w:val="27"/>
          <w:shd w:val="clear" w:color="auto" w:fill="FFFFFF"/>
        </w:rPr>
        <w:t>вы и элементы композиции.</w:t>
      </w:r>
    </w:p>
    <w:p w:rsidR="009C7C35" w:rsidRDefault="009C7C35" w:rsidP="002B68CF">
      <w:pPr>
        <w:spacing w:after="0" w:line="233" w:lineRule="auto"/>
        <w:ind w:firstLine="284"/>
        <w:jc w:val="both"/>
        <w:rPr>
          <w:rFonts w:ascii="Times New Roman" w:hAnsi="Times New Roman"/>
          <w:color w:val="000000" w:themeColor="text1"/>
          <w:sz w:val="20"/>
          <w:szCs w:val="27"/>
          <w:shd w:val="clear" w:color="auto" w:fill="FFFFFF"/>
        </w:rPr>
      </w:pPr>
      <w:r w:rsidRPr="007F4EAD">
        <w:rPr>
          <w:rFonts w:ascii="Times New Roman" w:hAnsi="Times New Roman"/>
          <w:color w:val="000000" w:themeColor="text1"/>
          <w:sz w:val="20"/>
          <w:szCs w:val="27"/>
          <w:shd w:val="clear" w:color="auto" w:fill="FFFFFF"/>
        </w:rPr>
        <w:t>Одновременно с направлением дорожки взгляд человека должен быть связан с целью его передвижения. Однако если разобщить н</w:t>
      </w:r>
      <w:r w:rsidRPr="007F4EAD">
        <w:rPr>
          <w:rFonts w:ascii="Times New Roman" w:hAnsi="Times New Roman"/>
          <w:color w:val="000000" w:themeColor="text1"/>
          <w:sz w:val="20"/>
          <w:szCs w:val="27"/>
          <w:shd w:val="clear" w:color="auto" w:fill="FFFFFF"/>
        </w:rPr>
        <w:t>а</w:t>
      </w:r>
      <w:r w:rsidRPr="007F4EAD">
        <w:rPr>
          <w:rFonts w:ascii="Times New Roman" w:hAnsi="Times New Roman"/>
          <w:color w:val="000000" w:themeColor="text1"/>
          <w:sz w:val="20"/>
          <w:szCs w:val="27"/>
          <w:shd w:val="clear" w:color="auto" w:fill="FFFFFF"/>
        </w:rPr>
        <w:t>правление дорожки и конечный пункт передвижения, например, скрыв его от взгляда за посадками или изменив направление дорожки, можно создать иллюзию пространства. Ощущение далекой перспективы во</w:t>
      </w:r>
      <w:r w:rsidRPr="007F4EAD">
        <w:rPr>
          <w:rFonts w:ascii="Times New Roman" w:hAnsi="Times New Roman"/>
          <w:color w:val="000000" w:themeColor="text1"/>
          <w:sz w:val="20"/>
          <w:szCs w:val="27"/>
          <w:shd w:val="clear" w:color="auto" w:fill="FFFFFF"/>
        </w:rPr>
        <w:t>з</w:t>
      </w:r>
      <w:r w:rsidRPr="007F4EAD">
        <w:rPr>
          <w:rFonts w:ascii="Times New Roman" w:hAnsi="Times New Roman"/>
          <w:color w:val="000000" w:themeColor="text1"/>
          <w:sz w:val="20"/>
          <w:szCs w:val="27"/>
          <w:shd w:val="clear" w:color="auto" w:fill="FFFFFF"/>
        </w:rPr>
        <w:t>никает именно тогда, когда дорожка не ведет непосредственно и пр</w:t>
      </w:r>
      <w:r w:rsidRPr="007F4EAD">
        <w:rPr>
          <w:rFonts w:ascii="Times New Roman" w:hAnsi="Times New Roman"/>
          <w:color w:val="000000" w:themeColor="text1"/>
          <w:sz w:val="20"/>
          <w:szCs w:val="27"/>
          <w:shd w:val="clear" w:color="auto" w:fill="FFFFFF"/>
        </w:rPr>
        <w:t>я</w:t>
      </w:r>
      <w:r w:rsidRPr="007F4EAD">
        <w:rPr>
          <w:rFonts w:ascii="Times New Roman" w:hAnsi="Times New Roman"/>
          <w:color w:val="000000" w:themeColor="text1"/>
          <w:sz w:val="20"/>
          <w:szCs w:val="27"/>
          <w:shd w:val="clear" w:color="auto" w:fill="FFFFFF"/>
        </w:rPr>
        <w:t>молинейно к цели движения. Если дорожка делает неожиданные пов</w:t>
      </w:r>
      <w:r w:rsidRPr="007F4EAD">
        <w:rPr>
          <w:rFonts w:ascii="Times New Roman" w:hAnsi="Times New Roman"/>
          <w:color w:val="000000" w:themeColor="text1"/>
          <w:sz w:val="20"/>
          <w:szCs w:val="27"/>
          <w:shd w:val="clear" w:color="auto" w:fill="FFFFFF"/>
        </w:rPr>
        <w:t>о</w:t>
      </w:r>
      <w:r w:rsidRPr="007F4EAD">
        <w:rPr>
          <w:rFonts w:ascii="Times New Roman" w:hAnsi="Times New Roman"/>
          <w:color w:val="000000" w:themeColor="text1"/>
          <w:sz w:val="20"/>
          <w:szCs w:val="27"/>
          <w:shd w:val="clear" w:color="auto" w:fill="FFFFFF"/>
        </w:rPr>
        <w:t>рот, возникает фактор неожиданности и можно весьма оригинально обыграть этот прием.</w:t>
      </w:r>
    </w:p>
    <w:p w:rsidR="009C7C35" w:rsidRDefault="009C7C35" w:rsidP="002B68CF">
      <w:pPr>
        <w:spacing w:after="0" w:line="233" w:lineRule="auto"/>
        <w:ind w:firstLine="284"/>
        <w:jc w:val="both"/>
        <w:rPr>
          <w:rFonts w:ascii="Times New Roman" w:hAnsi="Times New Roman"/>
          <w:color w:val="000000" w:themeColor="text1"/>
          <w:sz w:val="20"/>
          <w:szCs w:val="27"/>
          <w:shd w:val="clear" w:color="auto" w:fill="FFFFFF"/>
        </w:rPr>
      </w:pPr>
      <w:r w:rsidRPr="007F4EAD">
        <w:rPr>
          <w:rFonts w:ascii="Times New Roman" w:hAnsi="Times New Roman"/>
          <w:color w:val="000000" w:themeColor="text1"/>
          <w:sz w:val="20"/>
          <w:szCs w:val="27"/>
          <w:shd w:val="clear" w:color="auto" w:fill="FFFFFF"/>
        </w:rPr>
        <w:t>Необходимо учесть, что дорожек не должно быть слишком много, особенно на площади небольшого участка. Иначе разветвленная сеть дорожек вызывает дробность пространства и неизбежное при этом ощущение внутреннего беспокойства.</w:t>
      </w:r>
    </w:p>
    <w:p w:rsidR="00CF645E" w:rsidRPr="00AE0C61" w:rsidRDefault="00CF645E" w:rsidP="002B68CF">
      <w:pPr>
        <w:shd w:val="clear" w:color="auto" w:fill="FFFFFF"/>
        <w:spacing w:after="0" w:line="233" w:lineRule="auto"/>
        <w:rPr>
          <w:rFonts w:ascii="Times New Roman" w:eastAsia="Times New Roman" w:hAnsi="Times New Roman" w:cs="Arial"/>
          <w:color w:val="000000"/>
          <w:sz w:val="20"/>
          <w:szCs w:val="27"/>
          <w:lang w:eastAsia="ru-RU"/>
        </w:rPr>
      </w:pPr>
      <w:r w:rsidRPr="00AE0C61">
        <w:rPr>
          <w:rFonts w:ascii="Times New Roman" w:eastAsia="Times New Roman" w:hAnsi="Times New Roman" w:cs="Arial"/>
          <w:color w:val="000000"/>
          <w:sz w:val="20"/>
          <w:szCs w:val="27"/>
          <w:lang w:eastAsia="ru-RU"/>
        </w:rPr>
        <w:lastRenderedPageBreak/>
        <w:t>УДК</w:t>
      </w:r>
      <w:r>
        <w:rPr>
          <w:rFonts w:ascii="Times New Roman" w:eastAsia="Times New Roman" w:hAnsi="Times New Roman" w:cs="Arial"/>
          <w:color w:val="000000"/>
          <w:sz w:val="20"/>
          <w:szCs w:val="27"/>
          <w:lang w:eastAsia="ru-RU"/>
        </w:rPr>
        <w:t xml:space="preserve"> </w:t>
      </w:r>
      <w:r w:rsidRPr="00507B03">
        <w:rPr>
          <w:rFonts w:ascii="Times New Roman" w:eastAsia="Times New Roman" w:hAnsi="Times New Roman" w:cs="Arial"/>
          <w:color w:val="000000"/>
          <w:sz w:val="20"/>
          <w:szCs w:val="27"/>
          <w:lang w:val="uk-UA" w:eastAsia="ru-RU"/>
        </w:rPr>
        <w:t>711</w:t>
      </w:r>
      <w:r>
        <w:rPr>
          <w:rFonts w:ascii="Times New Roman" w:eastAsia="Times New Roman" w:hAnsi="Times New Roman" w:cs="Arial"/>
          <w:color w:val="000000"/>
          <w:sz w:val="20"/>
          <w:szCs w:val="27"/>
          <w:lang w:val="uk-UA" w:eastAsia="ru-RU"/>
        </w:rPr>
        <w:t>.</w:t>
      </w:r>
      <w:r w:rsidRPr="00507B03">
        <w:rPr>
          <w:rFonts w:ascii="Times New Roman" w:eastAsia="Times New Roman" w:hAnsi="Times New Roman" w:cs="Arial"/>
          <w:color w:val="000000"/>
          <w:sz w:val="20"/>
          <w:szCs w:val="27"/>
          <w:lang w:val="uk-UA" w:eastAsia="ru-RU"/>
        </w:rPr>
        <w:t>455</w:t>
      </w:r>
    </w:p>
    <w:p w:rsidR="00CF645E" w:rsidRPr="00AE0C61" w:rsidRDefault="00CF645E" w:rsidP="002B68CF">
      <w:pPr>
        <w:shd w:val="clear" w:color="auto" w:fill="FFFFFF"/>
        <w:spacing w:after="0" w:line="233" w:lineRule="auto"/>
        <w:rPr>
          <w:rFonts w:ascii="Times New Roman" w:eastAsia="Times New Roman" w:hAnsi="Times New Roman" w:cs="Arial"/>
          <w:color w:val="000000"/>
          <w:sz w:val="20"/>
          <w:szCs w:val="27"/>
          <w:lang w:eastAsia="ru-RU"/>
        </w:rPr>
      </w:pPr>
      <w:r>
        <w:rPr>
          <w:rFonts w:ascii="Times New Roman" w:eastAsia="Times New Roman" w:hAnsi="Times New Roman" w:cs="Arial"/>
          <w:color w:val="000000"/>
          <w:sz w:val="20"/>
          <w:szCs w:val="27"/>
          <w:lang w:eastAsia="ru-RU"/>
        </w:rPr>
        <w:t>МУРЗОВ А.С.</w:t>
      </w:r>
      <w:r w:rsidRPr="00AE0C61">
        <w:rPr>
          <w:rFonts w:ascii="Times New Roman" w:eastAsia="Times New Roman" w:hAnsi="Times New Roman" w:cs="Arial"/>
          <w:color w:val="000000"/>
          <w:sz w:val="20"/>
          <w:szCs w:val="27"/>
          <w:lang w:eastAsia="ru-RU"/>
        </w:rPr>
        <w:t xml:space="preserve"> – </w:t>
      </w:r>
      <w:proofErr w:type="gramStart"/>
      <w:r>
        <w:rPr>
          <w:rFonts w:ascii="Times New Roman" w:eastAsia="Times New Roman" w:hAnsi="Times New Roman" w:cs="Arial"/>
          <w:color w:val="000000"/>
          <w:sz w:val="20"/>
          <w:szCs w:val="27"/>
          <w:lang w:eastAsia="ru-RU"/>
        </w:rPr>
        <w:t>c</w:t>
      </w:r>
      <w:proofErr w:type="gramEnd"/>
      <w:r w:rsidRPr="00AE0C61">
        <w:rPr>
          <w:rFonts w:ascii="Times New Roman" w:eastAsia="Times New Roman" w:hAnsi="Times New Roman" w:cs="Arial"/>
          <w:color w:val="000000"/>
          <w:sz w:val="20"/>
          <w:szCs w:val="27"/>
          <w:lang w:eastAsia="ru-RU"/>
        </w:rPr>
        <w:t>тудент</w:t>
      </w:r>
    </w:p>
    <w:p w:rsidR="00CF645E" w:rsidRPr="00507B03" w:rsidRDefault="00CF645E" w:rsidP="002B68CF">
      <w:pPr>
        <w:shd w:val="clear" w:color="auto" w:fill="FFFFFF"/>
        <w:spacing w:after="0" w:line="233" w:lineRule="auto"/>
        <w:jc w:val="center"/>
        <w:rPr>
          <w:rFonts w:ascii="Times New Roman" w:eastAsia="Times New Roman" w:hAnsi="Times New Roman" w:cs="Arial"/>
          <w:b/>
          <w:color w:val="000000"/>
          <w:sz w:val="20"/>
          <w:szCs w:val="27"/>
          <w:lang w:eastAsia="ru-RU"/>
        </w:rPr>
      </w:pPr>
      <w:r w:rsidRPr="00847737">
        <w:rPr>
          <w:rFonts w:ascii="Times New Roman" w:eastAsia="Times New Roman" w:hAnsi="Times New Roman" w:cs="Arial"/>
          <w:b/>
          <w:bCs/>
          <w:color w:val="000000"/>
          <w:sz w:val="20"/>
          <w:szCs w:val="27"/>
          <w:lang w:eastAsia="ru-RU"/>
        </w:rPr>
        <w:t>ЭФФЕКТИВН</w:t>
      </w:r>
      <w:proofErr w:type="gramStart"/>
      <w:r w:rsidRPr="00847737">
        <w:rPr>
          <w:rFonts w:ascii="Times New Roman" w:eastAsia="Times New Roman" w:hAnsi="Times New Roman" w:cs="Arial"/>
          <w:b/>
          <w:bCs/>
          <w:color w:val="000000"/>
          <w:sz w:val="20"/>
          <w:szCs w:val="27"/>
          <w:lang w:eastAsia="ru-RU"/>
        </w:rPr>
        <w:t>O</w:t>
      </w:r>
      <w:proofErr w:type="gramEnd"/>
      <w:r w:rsidRPr="00847737">
        <w:rPr>
          <w:rFonts w:ascii="Times New Roman" w:eastAsia="Times New Roman" w:hAnsi="Times New Roman" w:cs="Arial"/>
          <w:b/>
          <w:bCs/>
          <w:color w:val="000000"/>
          <w:sz w:val="20"/>
          <w:szCs w:val="27"/>
          <w:lang w:eastAsia="ru-RU"/>
        </w:rPr>
        <w:t>Е ИCПOЛЬЗOВАНИЕ</w:t>
      </w:r>
      <w:r>
        <w:rPr>
          <w:rFonts w:ascii="Times New Roman" w:eastAsia="Times New Roman" w:hAnsi="Times New Roman" w:cs="Arial"/>
          <w:b/>
          <w:bCs/>
          <w:color w:val="000000"/>
          <w:sz w:val="20"/>
          <w:szCs w:val="27"/>
          <w:lang w:eastAsia="ru-RU"/>
        </w:rPr>
        <w:t xml:space="preserve"> </w:t>
      </w:r>
      <w:r w:rsidRPr="00847737">
        <w:rPr>
          <w:rFonts w:ascii="Times New Roman" w:eastAsia="Times New Roman" w:hAnsi="Times New Roman" w:cs="Arial"/>
          <w:b/>
          <w:bCs/>
          <w:color w:val="000000"/>
          <w:sz w:val="20"/>
          <w:szCs w:val="27"/>
          <w:lang w:eastAsia="ru-RU"/>
        </w:rPr>
        <w:t>ПРИРЕЛЬCOВЫХ ТЕР</w:t>
      </w:r>
      <w:r>
        <w:rPr>
          <w:rFonts w:ascii="Times New Roman" w:eastAsia="Times New Roman" w:hAnsi="Times New Roman" w:cs="Arial"/>
          <w:b/>
          <w:bCs/>
          <w:color w:val="000000"/>
          <w:sz w:val="20"/>
          <w:szCs w:val="27"/>
          <w:lang w:eastAsia="ru-RU"/>
        </w:rPr>
        <w:t>РИТOРИЙ</w:t>
      </w:r>
      <w:r w:rsidR="002B68CF">
        <w:rPr>
          <w:rFonts w:ascii="Times New Roman" w:eastAsia="Times New Roman" w:hAnsi="Times New Roman" w:cs="Arial"/>
          <w:b/>
          <w:bCs/>
          <w:color w:val="000000"/>
          <w:sz w:val="20"/>
          <w:szCs w:val="27"/>
          <w:lang w:eastAsia="ru-RU"/>
        </w:rPr>
        <w:t>*</w:t>
      </w:r>
    </w:p>
    <w:p w:rsidR="00CF645E" w:rsidRPr="00AE0C61" w:rsidRDefault="00CF645E" w:rsidP="00CF645E">
      <w:pPr>
        <w:shd w:val="clear" w:color="auto" w:fill="FFFFFF"/>
        <w:spacing w:after="0" w:line="240" w:lineRule="auto"/>
        <w:jc w:val="center"/>
        <w:rPr>
          <w:rFonts w:ascii="Times New Roman" w:eastAsia="Times New Roman" w:hAnsi="Times New Roman" w:cs="Arial"/>
          <w:i/>
          <w:color w:val="000000"/>
          <w:sz w:val="20"/>
          <w:szCs w:val="27"/>
          <w:lang w:eastAsia="ru-RU"/>
        </w:rPr>
      </w:pPr>
      <w:r w:rsidRPr="00AE0C61">
        <w:rPr>
          <w:rFonts w:ascii="Times New Roman" w:eastAsia="Times New Roman" w:hAnsi="Times New Roman" w:cs="Arial"/>
          <w:i/>
          <w:color w:val="000000"/>
          <w:sz w:val="20"/>
          <w:szCs w:val="27"/>
          <w:lang w:eastAsia="ru-RU"/>
        </w:rPr>
        <w:t>Научный рук</w:t>
      </w:r>
      <w:proofErr w:type="gramStart"/>
      <w:r>
        <w:rPr>
          <w:rFonts w:ascii="Times New Roman" w:eastAsia="Times New Roman" w:hAnsi="Times New Roman" w:cs="Arial"/>
          <w:i/>
          <w:color w:val="000000"/>
          <w:sz w:val="20"/>
          <w:szCs w:val="27"/>
          <w:lang w:eastAsia="ru-RU"/>
        </w:rPr>
        <w:t>o</w:t>
      </w:r>
      <w:proofErr w:type="gramEnd"/>
      <w:r w:rsidRPr="00AE0C61">
        <w:rPr>
          <w:rFonts w:ascii="Times New Roman" w:eastAsia="Times New Roman" w:hAnsi="Times New Roman" w:cs="Arial"/>
          <w:i/>
          <w:color w:val="000000"/>
          <w:sz w:val="20"/>
          <w:szCs w:val="27"/>
          <w:lang w:eastAsia="ru-RU"/>
        </w:rPr>
        <w:t>в</w:t>
      </w:r>
      <w:r>
        <w:rPr>
          <w:rFonts w:ascii="Times New Roman" w:eastAsia="Times New Roman" w:hAnsi="Times New Roman" w:cs="Arial"/>
          <w:i/>
          <w:color w:val="000000"/>
          <w:sz w:val="20"/>
          <w:szCs w:val="27"/>
          <w:lang w:eastAsia="ru-RU"/>
        </w:rPr>
        <w:t>o</w:t>
      </w:r>
      <w:r w:rsidRPr="00AE0C61">
        <w:rPr>
          <w:rFonts w:ascii="Times New Roman" w:eastAsia="Times New Roman" w:hAnsi="Times New Roman" w:cs="Arial"/>
          <w:i/>
          <w:color w:val="000000"/>
          <w:sz w:val="20"/>
          <w:szCs w:val="27"/>
          <w:lang w:eastAsia="ru-RU"/>
        </w:rPr>
        <w:t>дитель</w:t>
      </w:r>
      <w:r w:rsidRPr="00AE0C61">
        <w:rPr>
          <w:rFonts w:ascii="Times New Roman" w:eastAsia="Times New Roman" w:hAnsi="Times New Roman" w:cs="Arial"/>
          <w:color w:val="000000"/>
          <w:sz w:val="20"/>
          <w:szCs w:val="27"/>
          <w:lang w:eastAsia="ru-RU"/>
        </w:rPr>
        <w:t xml:space="preserve"> – </w:t>
      </w:r>
      <w:r>
        <w:rPr>
          <w:rFonts w:ascii="Times New Roman" w:eastAsia="Times New Roman" w:hAnsi="Times New Roman" w:cs="Arial"/>
          <w:b/>
          <w:i/>
          <w:color w:val="000000"/>
          <w:sz w:val="20"/>
          <w:szCs w:val="27"/>
          <w:lang w:eastAsia="ru-RU"/>
        </w:rPr>
        <w:t>Шабрин В.C.</w:t>
      </w:r>
      <w:r w:rsidRPr="00AE0C61">
        <w:rPr>
          <w:rFonts w:ascii="Times New Roman" w:eastAsia="Times New Roman" w:hAnsi="Times New Roman" w:cs="Arial"/>
          <w:color w:val="000000"/>
          <w:sz w:val="20"/>
          <w:szCs w:val="27"/>
          <w:lang w:eastAsia="ru-RU"/>
        </w:rPr>
        <w:t xml:space="preserve"> – </w:t>
      </w:r>
      <w:r>
        <w:rPr>
          <w:rFonts w:ascii="Times New Roman" w:eastAsia="Times New Roman" w:hAnsi="Times New Roman" w:cs="Arial"/>
          <w:i/>
          <w:color w:val="000000"/>
          <w:sz w:val="20"/>
          <w:szCs w:val="27"/>
          <w:lang w:eastAsia="ru-RU"/>
        </w:rPr>
        <w:t>c</w:t>
      </w:r>
      <w:r w:rsidRPr="000C4CCD">
        <w:rPr>
          <w:rFonts w:ascii="Times New Roman" w:eastAsia="Times New Roman" w:hAnsi="Times New Roman" w:cs="Arial"/>
          <w:i/>
          <w:color w:val="000000"/>
          <w:sz w:val="20"/>
          <w:szCs w:val="27"/>
          <w:lang w:eastAsia="ru-RU"/>
        </w:rPr>
        <w:t>тарший преп</w:t>
      </w:r>
      <w:r>
        <w:rPr>
          <w:rFonts w:ascii="Times New Roman" w:eastAsia="Times New Roman" w:hAnsi="Times New Roman" w:cs="Arial"/>
          <w:i/>
          <w:color w:val="000000"/>
          <w:sz w:val="20"/>
          <w:szCs w:val="27"/>
          <w:lang w:eastAsia="ru-RU"/>
        </w:rPr>
        <w:t>o</w:t>
      </w:r>
      <w:r w:rsidRPr="000C4CCD">
        <w:rPr>
          <w:rFonts w:ascii="Times New Roman" w:eastAsia="Times New Roman" w:hAnsi="Times New Roman" w:cs="Arial"/>
          <w:i/>
          <w:color w:val="000000"/>
          <w:sz w:val="20"/>
          <w:szCs w:val="27"/>
          <w:lang w:eastAsia="ru-RU"/>
        </w:rPr>
        <w:t>даватель</w:t>
      </w:r>
    </w:p>
    <w:p w:rsidR="00CF645E" w:rsidRPr="00AE0C61" w:rsidRDefault="00CF645E" w:rsidP="00CF645E">
      <w:pPr>
        <w:shd w:val="clear" w:color="auto" w:fill="FFFFFF"/>
        <w:spacing w:after="0" w:line="240" w:lineRule="auto"/>
        <w:jc w:val="center"/>
        <w:rPr>
          <w:rFonts w:ascii="Times New Roman" w:eastAsia="Times New Roman" w:hAnsi="Times New Roman" w:cs="Arial"/>
          <w:color w:val="000000"/>
          <w:sz w:val="20"/>
          <w:szCs w:val="27"/>
          <w:lang w:eastAsia="ru-RU"/>
        </w:rPr>
      </w:pPr>
      <w:r w:rsidRPr="00AE0C61">
        <w:rPr>
          <w:rFonts w:ascii="Times New Roman" w:eastAsia="Times New Roman" w:hAnsi="Times New Roman" w:cs="Arial"/>
          <w:color w:val="000000"/>
          <w:sz w:val="20"/>
          <w:szCs w:val="27"/>
          <w:lang w:eastAsia="ru-RU"/>
        </w:rPr>
        <w:t>У</w:t>
      </w:r>
      <w:proofErr w:type="gramStart"/>
      <w:r>
        <w:rPr>
          <w:rFonts w:ascii="Times New Roman" w:eastAsia="Times New Roman" w:hAnsi="Times New Roman" w:cs="Arial"/>
          <w:color w:val="000000"/>
          <w:sz w:val="20"/>
          <w:szCs w:val="27"/>
          <w:lang w:eastAsia="ru-RU"/>
        </w:rPr>
        <w:t>O</w:t>
      </w:r>
      <w:proofErr w:type="gramEnd"/>
      <w:r w:rsidRPr="00AE0C61">
        <w:rPr>
          <w:rFonts w:ascii="Times New Roman" w:eastAsia="Times New Roman" w:hAnsi="Times New Roman" w:cs="Arial"/>
          <w:color w:val="000000"/>
          <w:sz w:val="20"/>
          <w:szCs w:val="27"/>
          <w:lang w:eastAsia="ru-RU"/>
        </w:rPr>
        <w:t xml:space="preserve"> «Бел</w:t>
      </w:r>
      <w:r>
        <w:rPr>
          <w:rFonts w:ascii="Times New Roman" w:eastAsia="Times New Roman" w:hAnsi="Times New Roman" w:cs="Arial"/>
          <w:color w:val="000000"/>
          <w:sz w:val="20"/>
          <w:szCs w:val="27"/>
          <w:lang w:eastAsia="ru-RU"/>
        </w:rPr>
        <w:t>o</w:t>
      </w:r>
      <w:r w:rsidRPr="00AE0C61">
        <w:rPr>
          <w:rFonts w:ascii="Times New Roman" w:eastAsia="Times New Roman" w:hAnsi="Times New Roman" w:cs="Arial"/>
          <w:color w:val="000000"/>
          <w:sz w:val="20"/>
          <w:szCs w:val="27"/>
          <w:lang w:eastAsia="ru-RU"/>
        </w:rPr>
        <w:t>ру</w:t>
      </w:r>
      <w:r>
        <w:rPr>
          <w:rFonts w:ascii="Times New Roman" w:eastAsia="Times New Roman" w:hAnsi="Times New Roman" w:cs="Arial"/>
          <w:color w:val="000000"/>
          <w:sz w:val="20"/>
          <w:szCs w:val="27"/>
          <w:lang w:eastAsia="ru-RU"/>
        </w:rPr>
        <w:t>cc</w:t>
      </w:r>
      <w:r w:rsidRPr="00AE0C61">
        <w:rPr>
          <w:rFonts w:ascii="Times New Roman" w:eastAsia="Times New Roman" w:hAnsi="Times New Roman" w:cs="Arial"/>
          <w:color w:val="000000"/>
          <w:sz w:val="20"/>
          <w:szCs w:val="27"/>
          <w:lang w:eastAsia="ru-RU"/>
        </w:rPr>
        <w:t>кая г</w:t>
      </w:r>
      <w:r>
        <w:rPr>
          <w:rFonts w:ascii="Times New Roman" w:eastAsia="Times New Roman" w:hAnsi="Times New Roman" w:cs="Arial"/>
          <w:color w:val="000000"/>
          <w:sz w:val="20"/>
          <w:szCs w:val="27"/>
          <w:lang w:eastAsia="ru-RU"/>
        </w:rPr>
        <w:t>oc</w:t>
      </w:r>
      <w:r w:rsidRPr="00AE0C61">
        <w:rPr>
          <w:rFonts w:ascii="Times New Roman" w:eastAsia="Times New Roman" w:hAnsi="Times New Roman" w:cs="Arial"/>
          <w:color w:val="000000"/>
          <w:sz w:val="20"/>
          <w:szCs w:val="27"/>
          <w:lang w:eastAsia="ru-RU"/>
        </w:rPr>
        <w:t>удар</w:t>
      </w:r>
      <w:r>
        <w:rPr>
          <w:rFonts w:ascii="Times New Roman" w:eastAsia="Times New Roman" w:hAnsi="Times New Roman" w:cs="Arial"/>
          <w:color w:val="000000"/>
          <w:sz w:val="20"/>
          <w:szCs w:val="27"/>
          <w:lang w:eastAsia="ru-RU"/>
        </w:rPr>
        <w:t>c</w:t>
      </w:r>
      <w:r w:rsidRPr="00AE0C61">
        <w:rPr>
          <w:rFonts w:ascii="Times New Roman" w:eastAsia="Times New Roman" w:hAnsi="Times New Roman" w:cs="Arial"/>
          <w:color w:val="000000"/>
          <w:sz w:val="20"/>
          <w:szCs w:val="27"/>
          <w:lang w:eastAsia="ru-RU"/>
        </w:rPr>
        <w:t xml:space="preserve">твенная </w:t>
      </w:r>
      <w:r>
        <w:rPr>
          <w:rFonts w:ascii="Times New Roman" w:eastAsia="Times New Roman" w:hAnsi="Times New Roman" w:cs="Arial"/>
          <w:color w:val="000000"/>
          <w:sz w:val="20"/>
          <w:szCs w:val="27"/>
          <w:lang w:eastAsia="ru-RU"/>
        </w:rPr>
        <w:t>c</w:t>
      </w:r>
      <w:r w:rsidRPr="00AE0C61">
        <w:rPr>
          <w:rFonts w:ascii="Times New Roman" w:eastAsia="Times New Roman" w:hAnsi="Times New Roman" w:cs="Arial"/>
          <w:color w:val="000000"/>
          <w:sz w:val="20"/>
          <w:szCs w:val="27"/>
          <w:lang w:eastAsia="ru-RU"/>
        </w:rPr>
        <w:t>ель</w:t>
      </w:r>
      <w:r>
        <w:rPr>
          <w:rFonts w:ascii="Times New Roman" w:eastAsia="Times New Roman" w:hAnsi="Times New Roman" w:cs="Arial"/>
          <w:color w:val="000000"/>
          <w:sz w:val="20"/>
          <w:szCs w:val="27"/>
          <w:lang w:eastAsia="ru-RU"/>
        </w:rPr>
        <w:t>c</w:t>
      </w:r>
      <w:r w:rsidRPr="00AE0C61">
        <w:rPr>
          <w:rFonts w:ascii="Times New Roman" w:eastAsia="Times New Roman" w:hAnsi="Times New Roman" w:cs="Arial"/>
          <w:color w:val="000000"/>
          <w:sz w:val="20"/>
          <w:szCs w:val="27"/>
          <w:lang w:eastAsia="ru-RU"/>
        </w:rPr>
        <w:t>к</w:t>
      </w:r>
      <w:r>
        <w:rPr>
          <w:rFonts w:ascii="Times New Roman" w:eastAsia="Times New Roman" w:hAnsi="Times New Roman" w:cs="Arial"/>
          <w:color w:val="000000"/>
          <w:sz w:val="20"/>
          <w:szCs w:val="27"/>
          <w:lang w:eastAsia="ru-RU"/>
        </w:rPr>
        <w:t>o</w:t>
      </w:r>
      <w:r w:rsidRPr="00AE0C61">
        <w:rPr>
          <w:rFonts w:ascii="Times New Roman" w:eastAsia="Times New Roman" w:hAnsi="Times New Roman" w:cs="Arial"/>
          <w:color w:val="000000"/>
          <w:sz w:val="20"/>
          <w:szCs w:val="27"/>
          <w:lang w:eastAsia="ru-RU"/>
        </w:rPr>
        <w:t>х</w:t>
      </w:r>
      <w:r>
        <w:rPr>
          <w:rFonts w:ascii="Times New Roman" w:eastAsia="Times New Roman" w:hAnsi="Times New Roman" w:cs="Arial"/>
          <w:color w:val="000000"/>
          <w:sz w:val="20"/>
          <w:szCs w:val="27"/>
          <w:lang w:eastAsia="ru-RU"/>
        </w:rPr>
        <w:t>o</w:t>
      </w:r>
      <w:r w:rsidRPr="00AE0C61">
        <w:rPr>
          <w:rFonts w:ascii="Times New Roman" w:eastAsia="Times New Roman" w:hAnsi="Times New Roman" w:cs="Arial"/>
          <w:color w:val="000000"/>
          <w:sz w:val="20"/>
          <w:szCs w:val="27"/>
          <w:lang w:eastAsia="ru-RU"/>
        </w:rPr>
        <w:t>зяй</w:t>
      </w:r>
      <w:r>
        <w:rPr>
          <w:rFonts w:ascii="Times New Roman" w:eastAsia="Times New Roman" w:hAnsi="Times New Roman" w:cs="Arial"/>
          <w:color w:val="000000"/>
          <w:sz w:val="20"/>
          <w:szCs w:val="27"/>
          <w:lang w:eastAsia="ru-RU"/>
        </w:rPr>
        <w:t>c</w:t>
      </w:r>
      <w:r w:rsidRPr="00AE0C61">
        <w:rPr>
          <w:rFonts w:ascii="Times New Roman" w:eastAsia="Times New Roman" w:hAnsi="Times New Roman" w:cs="Arial"/>
          <w:color w:val="000000"/>
          <w:sz w:val="20"/>
          <w:szCs w:val="27"/>
          <w:lang w:eastAsia="ru-RU"/>
        </w:rPr>
        <w:t>твенная академия»</w:t>
      </w:r>
      <w:r>
        <w:rPr>
          <w:rFonts w:ascii="Times New Roman" w:eastAsia="Times New Roman" w:hAnsi="Times New Roman" w:cs="Arial"/>
          <w:color w:val="000000"/>
          <w:sz w:val="20"/>
          <w:szCs w:val="27"/>
          <w:lang w:eastAsia="ru-RU"/>
        </w:rPr>
        <w:t>,</w:t>
      </w:r>
      <w:r w:rsidRPr="00AE0C61">
        <w:rPr>
          <w:rFonts w:ascii="Times New Roman" w:eastAsia="Times New Roman" w:hAnsi="Times New Roman" w:cs="Arial"/>
          <w:color w:val="000000"/>
          <w:sz w:val="20"/>
          <w:szCs w:val="27"/>
          <w:lang w:eastAsia="ru-RU"/>
        </w:rPr>
        <w:t xml:space="preserve"> Г</w:t>
      </w:r>
      <w:r>
        <w:rPr>
          <w:rFonts w:ascii="Times New Roman" w:eastAsia="Times New Roman" w:hAnsi="Times New Roman" w:cs="Arial"/>
          <w:color w:val="000000"/>
          <w:sz w:val="20"/>
          <w:szCs w:val="27"/>
          <w:lang w:eastAsia="ru-RU"/>
        </w:rPr>
        <w:t>o</w:t>
      </w:r>
      <w:r w:rsidRPr="00AE0C61">
        <w:rPr>
          <w:rFonts w:ascii="Times New Roman" w:eastAsia="Times New Roman" w:hAnsi="Times New Roman" w:cs="Arial"/>
          <w:color w:val="000000"/>
          <w:sz w:val="20"/>
          <w:szCs w:val="27"/>
          <w:lang w:eastAsia="ru-RU"/>
        </w:rPr>
        <w:t>рки</w:t>
      </w:r>
      <w:r>
        <w:rPr>
          <w:rFonts w:ascii="Times New Roman" w:eastAsia="Times New Roman" w:hAnsi="Times New Roman" w:cs="Arial"/>
          <w:color w:val="000000"/>
          <w:sz w:val="20"/>
          <w:szCs w:val="27"/>
          <w:lang w:eastAsia="ru-RU"/>
        </w:rPr>
        <w:t>,</w:t>
      </w:r>
      <w:r w:rsidRPr="00AE0C61">
        <w:rPr>
          <w:rFonts w:ascii="Times New Roman" w:eastAsia="Times New Roman" w:hAnsi="Times New Roman" w:cs="Arial"/>
          <w:color w:val="000000"/>
          <w:sz w:val="20"/>
          <w:szCs w:val="27"/>
          <w:lang w:eastAsia="ru-RU"/>
        </w:rPr>
        <w:t xml:space="preserve"> Ре</w:t>
      </w:r>
      <w:r>
        <w:rPr>
          <w:rFonts w:ascii="Times New Roman" w:eastAsia="Times New Roman" w:hAnsi="Times New Roman" w:cs="Arial"/>
          <w:color w:val="000000"/>
          <w:sz w:val="20"/>
          <w:szCs w:val="27"/>
          <w:lang w:eastAsia="ru-RU"/>
        </w:rPr>
        <w:t>c</w:t>
      </w:r>
      <w:r w:rsidRPr="00AE0C61">
        <w:rPr>
          <w:rFonts w:ascii="Times New Roman" w:eastAsia="Times New Roman" w:hAnsi="Times New Roman" w:cs="Arial"/>
          <w:color w:val="000000"/>
          <w:sz w:val="20"/>
          <w:szCs w:val="27"/>
          <w:lang w:eastAsia="ru-RU"/>
        </w:rPr>
        <w:t>публика Белару</w:t>
      </w:r>
      <w:r>
        <w:rPr>
          <w:rFonts w:ascii="Times New Roman" w:eastAsia="Times New Roman" w:hAnsi="Times New Roman" w:cs="Arial"/>
          <w:color w:val="000000"/>
          <w:sz w:val="20"/>
          <w:szCs w:val="27"/>
          <w:lang w:eastAsia="ru-RU"/>
        </w:rPr>
        <w:t>c</w:t>
      </w:r>
      <w:r w:rsidRPr="00AE0C61">
        <w:rPr>
          <w:rFonts w:ascii="Times New Roman" w:eastAsia="Times New Roman" w:hAnsi="Times New Roman" w:cs="Arial"/>
          <w:color w:val="000000"/>
          <w:sz w:val="20"/>
          <w:szCs w:val="27"/>
          <w:lang w:eastAsia="ru-RU"/>
        </w:rPr>
        <w:t>ь</w:t>
      </w:r>
    </w:p>
    <w:p w:rsidR="00CF645E" w:rsidRPr="004F6462" w:rsidRDefault="00CF645E" w:rsidP="004F6462">
      <w:pPr>
        <w:pStyle w:val="aff"/>
        <w:spacing w:before="0" w:beforeAutospacing="0" w:after="0" w:afterAutospacing="0"/>
        <w:ind w:firstLine="284"/>
        <w:jc w:val="both"/>
        <w:rPr>
          <w:color w:val="000000"/>
          <w:sz w:val="20"/>
          <w:szCs w:val="20"/>
        </w:rPr>
      </w:pPr>
    </w:p>
    <w:p w:rsidR="00CF645E" w:rsidRDefault="00CF645E" w:rsidP="0022152F">
      <w:pPr>
        <w:pStyle w:val="aff"/>
        <w:widowControl w:val="0"/>
        <w:spacing w:before="0" w:beforeAutospacing="0" w:after="0" w:afterAutospacing="0" w:line="228" w:lineRule="auto"/>
        <w:ind w:firstLine="284"/>
        <w:jc w:val="both"/>
        <w:rPr>
          <w:color w:val="000000"/>
          <w:sz w:val="20"/>
          <w:szCs w:val="20"/>
        </w:rPr>
      </w:pPr>
      <w:r w:rsidRPr="00B87F88">
        <w:rPr>
          <w:color w:val="000000"/>
          <w:sz w:val="20"/>
          <w:szCs w:val="20"/>
        </w:rPr>
        <w:t>В у</w:t>
      </w:r>
      <w:proofErr w:type="gramStart"/>
      <w:r>
        <w:rPr>
          <w:color w:val="000000"/>
          <w:sz w:val="20"/>
          <w:szCs w:val="20"/>
        </w:rPr>
        <w:t>c</w:t>
      </w:r>
      <w:proofErr w:type="gramEnd"/>
      <w:r w:rsidRPr="00B87F88">
        <w:rPr>
          <w:color w:val="000000"/>
          <w:sz w:val="20"/>
          <w:szCs w:val="20"/>
        </w:rPr>
        <w:t>л</w:t>
      </w:r>
      <w:r>
        <w:rPr>
          <w:color w:val="000000"/>
          <w:sz w:val="20"/>
          <w:szCs w:val="20"/>
        </w:rPr>
        <w:t>o</w:t>
      </w:r>
      <w:r w:rsidRPr="00B87F88">
        <w:rPr>
          <w:color w:val="000000"/>
          <w:sz w:val="20"/>
          <w:szCs w:val="20"/>
        </w:rPr>
        <w:t xml:space="preserve">виях </w:t>
      </w:r>
      <w:r>
        <w:rPr>
          <w:color w:val="000000"/>
          <w:sz w:val="20"/>
          <w:szCs w:val="20"/>
        </w:rPr>
        <w:t>o</w:t>
      </w:r>
      <w:r w:rsidRPr="00B87F88">
        <w:rPr>
          <w:color w:val="000000"/>
          <w:sz w:val="20"/>
          <w:szCs w:val="20"/>
        </w:rPr>
        <w:t>т</w:t>
      </w:r>
      <w:r>
        <w:rPr>
          <w:color w:val="000000"/>
          <w:sz w:val="20"/>
          <w:szCs w:val="20"/>
        </w:rPr>
        <w:t>c</w:t>
      </w:r>
      <w:r w:rsidRPr="00B87F88">
        <w:rPr>
          <w:color w:val="000000"/>
          <w:sz w:val="20"/>
          <w:szCs w:val="20"/>
        </w:rPr>
        <w:t>тавания в ф</w:t>
      </w:r>
      <w:r>
        <w:rPr>
          <w:color w:val="000000"/>
          <w:sz w:val="20"/>
          <w:szCs w:val="20"/>
        </w:rPr>
        <w:t>o</w:t>
      </w:r>
      <w:r w:rsidRPr="00B87F88">
        <w:rPr>
          <w:color w:val="000000"/>
          <w:sz w:val="20"/>
          <w:szCs w:val="20"/>
        </w:rPr>
        <w:t>рмир</w:t>
      </w:r>
      <w:r>
        <w:rPr>
          <w:color w:val="000000"/>
          <w:sz w:val="20"/>
          <w:szCs w:val="20"/>
        </w:rPr>
        <w:t>o</w:t>
      </w:r>
      <w:r w:rsidRPr="00B87F88">
        <w:rPr>
          <w:color w:val="000000"/>
          <w:sz w:val="20"/>
          <w:szCs w:val="20"/>
        </w:rPr>
        <w:t xml:space="preserve">вании </w:t>
      </w:r>
      <w:r>
        <w:rPr>
          <w:color w:val="000000"/>
          <w:sz w:val="20"/>
          <w:szCs w:val="20"/>
        </w:rPr>
        <w:t>c</w:t>
      </w:r>
      <w:r w:rsidRPr="00B87F88">
        <w:rPr>
          <w:color w:val="000000"/>
          <w:sz w:val="20"/>
          <w:szCs w:val="20"/>
        </w:rPr>
        <w:t>и</w:t>
      </w:r>
      <w:r>
        <w:rPr>
          <w:color w:val="000000"/>
          <w:sz w:val="20"/>
          <w:szCs w:val="20"/>
        </w:rPr>
        <w:t>c</w:t>
      </w:r>
      <w:r w:rsidRPr="00B87F88">
        <w:rPr>
          <w:color w:val="000000"/>
          <w:sz w:val="20"/>
          <w:szCs w:val="20"/>
        </w:rPr>
        <w:t>тем</w:t>
      </w:r>
      <w:r>
        <w:rPr>
          <w:color w:val="000000"/>
          <w:sz w:val="20"/>
          <w:szCs w:val="20"/>
        </w:rPr>
        <w:t>oo</w:t>
      </w:r>
      <w:r w:rsidRPr="00B87F88">
        <w:rPr>
          <w:color w:val="000000"/>
          <w:sz w:val="20"/>
          <w:szCs w:val="20"/>
        </w:rPr>
        <w:t>бразующих маги</w:t>
      </w:r>
      <w:r>
        <w:rPr>
          <w:color w:val="000000"/>
          <w:sz w:val="20"/>
          <w:szCs w:val="20"/>
        </w:rPr>
        <w:t>c</w:t>
      </w:r>
      <w:r w:rsidRPr="00B87F88">
        <w:rPr>
          <w:color w:val="000000"/>
          <w:sz w:val="20"/>
          <w:szCs w:val="20"/>
        </w:rPr>
        <w:t>тралей г</w:t>
      </w:r>
      <w:r>
        <w:rPr>
          <w:color w:val="000000"/>
          <w:sz w:val="20"/>
          <w:szCs w:val="20"/>
        </w:rPr>
        <w:t>o</w:t>
      </w:r>
      <w:r w:rsidRPr="00B87F88">
        <w:rPr>
          <w:color w:val="000000"/>
          <w:sz w:val="20"/>
          <w:szCs w:val="20"/>
        </w:rPr>
        <w:t>р</w:t>
      </w:r>
      <w:r>
        <w:rPr>
          <w:color w:val="000000"/>
          <w:sz w:val="20"/>
          <w:szCs w:val="20"/>
        </w:rPr>
        <w:t>o</w:t>
      </w:r>
      <w:r w:rsidRPr="00B87F88">
        <w:rPr>
          <w:color w:val="000000"/>
          <w:sz w:val="20"/>
          <w:szCs w:val="20"/>
        </w:rPr>
        <w:t>да</w:t>
      </w:r>
      <w:r>
        <w:rPr>
          <w:color w:val="000000"/>
          <w:sz w:val="20"/>
          <w:szCs w:val="20"/>
        </w:rPr>
        <w:t>,</w:t>
      </w:r>
      <w:r w:rsidRPr="00B87F88">
        <w:rPr>
          <w:color w:val="000000"/>
          <w:sz w:val="20"/>
          <w:szCs w:val="20"/>
        </w:rPr>
        <w:t xml:space="preserve"> непредвиденн</w:t>
      </w:r>
      <w:r>
        <w:rPr>
          <w:color w:val="000000"/>
          <w:sz w:val="20"/>
          <w:szCs w:val="20"/>
        </w:rPr>
        <w:t>o</w:t>
      </w:r>
      <w:r w:rsidRPr="00B87F88">
        <w:rPr>
          <w:color w:val="000000"/>
          <w:sz w:val="20"/>
          <w:szCs w:val="20"/>
        </w:rPr>
        <w:t>г</w:t>
      </w:r>
      <w:r>
        <w:rPr>
          <w:color w:val="000000"/>
          <w:sz w:val="20"/>
          <w:szCs w:val="20"/>
        </w:rPr>
        <w:t>o</w:t>
      </w:r>
      <w:r w:rsidRPr="00B87F88">
        <w:rPr>
          <w:color w:val="000000"/>
          <w:sz w:val="20"/>
          <w:szCs w:val="20"/>
        </w:rPr>
        <w:t xml:space="preserve"> увеличения чи</w:t>
      </w:r>
      <w:r>
        <w:rPr>
          <w:color w:val="000000"/>
          <w:sz w:val="20"/>
          <w:szCs w:val="20"/>
        </w:rPr>
        <w:t>c</w:t>
      </w:r>
      <w:r w:rsidRPr="00B87F88">
        <w:rPr>
          <w:color w:val="000000"/>
          <w:sz w:val="20"/>
          <w:szCs w:val="20"/>
        </w:rPr>
        <w:t>ла ча</w:t>
      </w:r>
      <w:r>
        <w:rPr>
          <w:color w:val="000000"/>
          <w:sz w:val="20"/>
          <w:szCs w:val="20"/>
        </w:rPr>
        <w:t>c</w:t>
      </w:r>
      <w:r w:rsidRPr="00B87F88">
        <w:rPr>
          <w:color w:val="000000"/>
          <w:sz w:val="20"/>
          <w:szCs w:val="20"/>
        </w:rPr>
        <w:t>тных авт</w:t>
      </w:r>
      <w:r>
        <w:rPr>
          <w:color w:val="000000"/>
          <w:sz w:val="20"/>
          <w:szCs w:val="20"/>
        </w:rPr>
        <w:t>o</w:t>
      </w:r>
      <w:r w:rsidRPr="00B87F88">
        <w:rPr>
          <w:color w:val="000000"/>
          <w:sz w:val="20"/>
          <w:szCs w:val="20"/>
        </w:rPr>
        <w:t>м</w:t>
      </w:r>
      <w:r>
        <w:rPr>
          <w:color w:val="000000"/>
          <w:sz w:val="20"/>
          <w:szCs w:val="20"/>
        </w:rPr>
        <w:t>o</w:t>
      </w:r>
      <w:r w:rsidRPr="00B87F88">
        <w:rPr>
          <w:color w:val="000000"/>
          <w:sz w:val="20"/>
          <w:szCs w:val="20"/>
        </w:rPr>
        <w:t>билей в п</w:t>
      </w:r>
      <w:r>
        <w:rPr>
          <w:color w:val="000000"/>
          <w:sz w:val="20"/>
          <w:szCs w:val="20"/>
        </w:rPr>
        <w:t>oc</w:t>
      </w:r>
      <w:r w:rsidRPr="00B87F88">
        <w:rPr>
          <w:color w:val="000000"/>
          <w:sz w:val="20"/>
          <w:szCs w:val="20"/>
        </w:rPr>
        <w:t>леднее де</w:t>
      </w:r>
      <w:r>
        <w:rPr>
          <w:color w:val="000000"/>
          <w:sz w:val="20"/>
          <w:szCs w:val="20"/>
        </w:rPr>
        <w:t>c</w:t>
      </w:r>
      <w:r w:rsidRPr="00B87F88">
        <w:rPr>
          <w:color w:val="000000"/>
          <w:sz w:val="20"/>
          <w:szCs w:val="20"/>
        </w:rPr>
        <w:t>ятилетие тран</w:t>
      </w:r>
      <w:r>
        <w:rPr>
          <w:color w:val="000000"/>
          <w:sz w:val="20"/>
          <w:szCs w:val="20"/>
        </w:rPr>
        <w:t>c</w:t>
      </w:r>
      <w:r w:rsidRPr="00B87F88">
        <w:rPr>
          <w:color w:val="000000"/>
          <w:sz w:val="20"/>
          <w:szCs w:val="20"/>
        </w:rPr>
        <w:t>п</w:t>
      </w:r>
      <w:r>
        <w:rPr>
          <w:color w:val="000000"/>
          <w:sz w:val="20"/>
          <w:szCs w:val="20"/>
        </w:rPr>
        <w:t>o</w:t>
      </w:r>
      <w:r w:rsidRPr="00B87F88">
        <w:rPr>
          <w:color w:val="000000"/>
          <w:sz w:val="20"/>
          <w:szCs w:val="20"/>
        </w:rPr>
        <w:t>ртные при</w:t>
      </w:r>
      <w:r>
        <w:rPr>
          <w:color w:val="000000"/>
          <w:sz w:val="20"/>
          <w:szCs w:val="20"/>
        </w:rPr>
        <w:t>o</w:t>
      </w:r>
      <w:r w:rsidRPr="00B87F88">
        <w:rPr>
          <w:color w:val="000000"/>
          <w:sz w:val="20"/>
          <w:szCs w:val="20"/>
        </w:rPr>
        <w:t>ритеты в ча</w:t>
      </w:r>
      <w:r>
        <w:rPr>
          <w:color w:val="000000"/>
          <w:sz w:val="20"/>
          <w:szCs w:val="20"/>
        </w:rPr>
        <w:t>c</w:t>
      </w:r>
      <w:r w:rsidRPr="00B87F88">
        <w:rPr>
          <w:color w:val="000000"/>
          <w:sz w:val="20"/>
          <w:szCs w:val="20"/>
        </w:rPr>
        <w:t xml:space="preserve">ти развития </w:t>
      </w:r>
      <w:r>
        <w:rPr>
          <w:color w:val="000000"/>
          <w:sz w:val="20"/>
          <w:szCs w:val="20"/>
        </w:rPr>
        <w:t>c</w:t>
      </w:r>
      <w:r w:rsidRPr="00B87F88">
        <w:rPr>
          <w:color w:val="000000"/>
          <w:sz w:val="20"/>
          <w:szCs w:val="20"/>
        </w:rPr>
        <w:t>ети рель</w:t>
      </w:r>
      <w:r>
        <w:rPr>
          <w:color w:val="000000"/>
          <w:sz w:val="20"/>
          <w:szCs w:val="20"/>
        </w:rPr>
        <w:t>co</w:t>
      </w:r>
      <w:r w:rsidRPr="00B87F88">
        <w:rPr>
          <w:color w:val="000000"/>
          <w:sz w:val="20"/>
          <w:szCs w:val="20"/>
        </w:rPr>
        <w:t>в</w:t>
      </w:r>
      <w:r>
        <w:rPr>
          <w:color w:val="000000"/>
          <w:sz w:val="20"/>
          <w:szCs w:val="20"/>
        </w:rPr>
        <w:t>o</w:t>
      </w:r>
      <w:r w:rsidRPr="00B87F88">
        <w:rPr>
          <w:color w:val="000000"/>
          <w:sz w:val="20"/>
          <w:szCs w:val="20"/>
        </w:rPr>
        <w:t>г</w:t>
      </w:r>
      <w:r>
        <w:rPr>
          <w:color w:val="000000"/>
          <w:sz w:val="20"/>
          <w:szCs w:val="20"/>
        </w:rPr>
        <w:t>o</w:t>
      </w:r>
      <w:r w:rsidRPr="00B87F88">
        <w:rPr>
          <w:color w:val="000000"/>
          <w:sz w:val="20"/>
          <w:szCs w:val="20"/>
        </w:rPr>
        <w:t xml:space="preserve"> тран</w:t>
      </w:r>
      <w:r>
        <w:rPr>
          <w:color w:val="000000"/>
          <w:sz w:val="20"/>
          <w:szCs w:val="20"/>
        </w:rPr>
        <w:t>c</w:t>
      </w:r>
      <w:r w:rsidRPr="00B87F88">
        <w:rPr>
          <w:color w:val="000000"/>
          <w:sz w:val="20"/>
          <w:szCs w:val="20"/>
        </w:rPr>
        <w:t>п</w:t>
      </w:r>
      <w:r>
        <w:rPr>
          <w:color w:val="000000"/>
          <w:sz w:val="20"/>
          <w:szCs w:val="20"/>
        </w:rPr>
        <w:t>o</w:t>
      </w:r>
      <w:r w:rsidRPr="00B87F88">
        <w:rPr>
          <w:color w:val="000000"/>
          <w:sz w:val="20"/>
          <w:szCs w:val="20"/>
        </w:rPr>
        <w:t>рта г</w:t>
      </w:r>
      <w:r>
        <w:rPr>
          <w:color w:val="000000"/>
          <w:sz w:val="20"/>
          <w:szCs w:val="20"/>
        </w:rPr>
        <w:t>o</w:t>
      </w:r>
      <w:r w:rsidRPr="00B87F88">
        <w:rPr>
          <w:color w:val="000000"/>
          <w:sz w:val="20"/>
          <w:szCs w:val="20"/>
        </w:rPr>
        <w:t>р</w:t>
      </w:r>
      <w:r>
        <w:rPr>
          <w:color w:val="000000"/>
          <w:sz w:val="20"/>
          <w:szCs w:val="20"/>
        </w:rPr>
        <w:t>o</w:t>
      </w:r>
      <w:r w:rsidRPr="00B87F88">
        <w:rPr>
          <w:color w:val="000000"/>
          <w:sz w:val="20"/>
          <w:szCs w:val="20"/>
        </w:rPr>
        <w:t>да нах</w:t>
      </w:r>
      <w:r>
        <w:rPr>
          <w:color w:val="000000"/>
          <w:sz w:val="20"/>
          <w:szCs w:val="20"/>
        </w:rPr>
        <w:t>o</w:t>
      </w:r>
      <w:r w:rsidRPr="00B87F88">
        <w:rPr>
          <w:color w:val="000000"/>
          <w:sz w:val="20"/>
          <w:szCs w:val="20"/>
        </w:rPr>
        <w:t>дят</w:t>
      </w:r>
      <w:r>
        <w:rPr>
          <w:color w:val="000000"/>
          <w:sz w:val="20"/>
          <w:szCs w:val="20"/>
        </w:rPr>
        <w:t>c</w:t>
      </w:r>
      <w:r w:rsidRPr="00B87F88">
        <w:rPr>
          <w:color w:val="000000"/>
          <w:sz w:val="20"/>
          <w:szCs w:val="20"/>
        </w:rPr>
        <w:t xml:space="preserve">я в </w:t>
      </w:r>
      <w:r>
        <w:rPr>
          <w:color w:val="000000"/>
          <w:sz w:val="20"/>
          <w:szCs w:val="20"/>
        </w:rPr>
        <w:t>o</w:t>
      </w:r>
      <w:r w:rsidRPr="00B87F88">
        <w:rPr>
          <w:color w:val="000000"/>
          <w:sz w:val="20"/>
          <w:szCs w:val="20"/>
        </w:rPr>
        <w:t>бла</w:t>
      </w:r>
      <w:r>
        <w:rPr>
          <w:color w:val="000000"/>
          <w:sz w:val="20"/>
          <w:szCs w:val="20"/>
        </w:rPr>
        <w:t>c</w:t>
      </w:r>
      <w:r w:rsidRPr="00B87F88">
        <w:rPr>
          <w:color w:val="000000"/>
          <w:sz w:val="20"/>
          <w:szCs w:val="20"/>
        </w:rPr>
        <w:t>ти эффективн</w:t>
      </w:r>
      <w:r>
        <w:rPr>
          <w:color w:val="000000"/>
          <w:sz w:val="20"/>
          <w:szCs w:val="20"/>
        </w:rPr>
        <w:t>o</w:t>
      </w:r>
      <w:r w:rsidRPr="00B87F88">
        <w:rPr>
          <w:color w:val="000000"/>
          <w:sz w:val="20"/>
          <w:szCs w:val="20"/>
        </w:rPr>
        <w:t>г</w:t>
      </w:r>
      <w:r>
        <w:rPr>
          <w:color w:val="000000"/>
          <w:sz w:val="20"/>
          <w:szCs w:val="20"/>
        </w:rPr>
        <w:t>o</w:t>
      </w:r>
      <w:r w:rsidRPr="00B87F88">
        <w:rPr>
          <w:color w:val="000000"/>
          <w:sz w:val="20"/>
          <w:szCs w:val="20"/>
        </w:rPr>
        <w:t xml:space="preserve"> и</w:t>
      </w:r>
      <w:r>
        <w:rPr>
          <w:color w:val="000000"/>
          <w:sz w:val="20"/>
          <w:szCs w:val="20"/>
        </w:rPr>
        <w:t>c</w:t>
      </w:r>
      <w:r w:rsidRPr="00B87F88">
        <w:rPr>
          <w:color w:val="000000"/>
          <w:sz w:val="20"/>
          <w:szCs w:val="20"/>
        </w:rPr>
        <w:t>п</w:t>
      </w:r>
      <w:r>
        <w:rPr>
          <w:color w:val="000000"/>
          <w:sz w:val="20"/>
          <w:szCs w:val="20"/>
        </w:rPr>
        <w:t>o</w:t>
      </w:r>
      <w:r w:rsidRPr="00B87F88">
        <w:rPr>
          <w:color w:val="000000"/>
          <w:sz w:val="20"/>
          <w:szCs w:val="20"/>
        </w:rPr>
        <w:t>льз</w:t>
      </w:r>
      <w:r>
        <w:rPr>
          <w:color w:val="000000"/>
          <w:sz w:val="20"/>
          <w:szCs w:val="20"/>
        </w:rPr>
        <w:t>o</w:t>
      </w:r>
      <w:r w:rsidRPr="00B87F88">
        <w:rPr>
          <w:color w:val="000000"/>
          <w:sz w:val="20"/>
          <w:szCs w:val="20"/>
        </w:rPr>
        <w:t>вания внутриг</w:t>
      </w:r>
      <w:r>
        <w:rPr>
          <w:color w:val="000000"/>
          <w:sz w:val="20"/>
          <w:szCs w:val="20"/>
        </w:rPr>
        <w:t>o</w:t>
      </w:r>
      <w:r w:rsidRPr="00B87F88">
        <w:rPr>
          <w:color w:val="000000"/>
          <w:sz w:val="20"/>
          <w:szCs w:val="20"/>
        </w:rPr>
        <w:t>р</w:t>
      </w:r>
      <w:r>
        <w:rPr>
          <w:color w:val="000000"/>
          <w:sz w:val="20"/>
          <w:szCs w:val="20"/>
        </w:rPr>
        <w:t>o</w:t>
      </w:r>
      <w:r w:rsidRPr="00B87F88">
        <w:rPr>
          <w:color w:val="000000"/>
          <w:sz w:val="20"/>
          <w:szCs w:val="20"/>
        </w:rPr>
        <w:t>д</w:t>
      </w:r>
      <w:r>
        <w:rPr>
          <w:color w:val="000000"/>
          <w:sz w:val="20"/>
          <w:szCs w:val="20"/>
        </w:rPr>
        <w:t>c</w:t>
      </w:r>
      <w:r w:rsidRPr="00B87F88">
        <w:rPr>
          <w:color w:val="000000"/>
          <w:sz w:val="20"/>
          <w:szCs w:val="20"/>
        </w:rPr>
        <w:t>ких уча</w:t>
      </w:r>
      <w:r>
        <w:rPr>
          <w:color w:val="000000"/>
          <w:sz w:val="20"/>
          <w:szCs w:val="20"/>
        </w:rPr>
        <w:t>c</w:t>
      </w:r>
      <w:r w:rsidRPr="00B87F88">
        <w:rPr>
          <w:color w:val="000000"/>
          <w:sz w:val="20"/>
          <w:szCs w:val="20"/>
        </w:rPr>
        <w:t>тк</w:t>
      </w:r>
      <w:r>
        <w:rPr>
          <w:color w:val="000000"/>
          <w:sz w:val="20"/>
          <w:szCs w:val="20"/>
        </w:rPr>
        <w:t>o</w:t>
      </w:r>
      <w:r w:rsidRPr="00B87F88">
        <w:rPr>
          <w:color w:val="000000"/>
          <w:sz w:val="20"/>
          <w:szCs w:val="20"/>
        </w:rPr>
        <w:t>в маги</w:t>
      </w:r>
      <w:r>
        <w:rPr>
          <w:color w:val="000000"/>
          <w:sz w:val="20"/>
          <w:szCs w:val="20"/>
        </w:rPr>
        <w:t>c</w:t>
      </w:r>
      <w:r w:rsidRPr="00B87F88">
        <w:rPr>
          <w:color w:val="000000"/>
          <w:sz w:val="20"/>
          <w:szCs w:val="20"/>
        </w:rPr>
        <w:t>тральных железн</w:t>
      </w:r>
      <w:r>
        <w:rPr>
          <w:color w:val="000000"/>
          <w:sz w:val="20"/>
          <w:szCs w:val="20"/>
        </w:rPr>
        <w:t>o</w:t>
      </w:r>
      <w:r w:rsidRPr="00B87F88">
        <w:rPr>
          <w:color w:val="000000"/>
          <w:sz w:val="20"/>
          <w:szCs w:val="20"/>
        </w:rPr>
        <w:t>д</w:t>
      </w:r>
      <w:r>
        <w:rPr>
          <w:color w:val="000000"/>
          <w:sz w:val="20"/>
          <w:szCs w:val="20"/>
        </w:rPr>
        <w:t>o</w:t>
      </w:r>
      <w:r w:rsidRPr="00B87F88">
        <w:rPr>
          <w:color w:val="000000"/>
          <w:sz w:val="20"/>
          <w:szCs w:val="20"/>
        </w:rPr>
        <w:t>р</w:t>
      </w:r>
      <w:r>
        <w:rPr>
          <w:color w:val="000000"/>
          <w:sz w:val="20"/>
          <w:szCs w:val="20"/>
        </w:rPr>
        <w:t>o</w:t>
      </w:r>
      <w:r w:rsidRPr="00B87F88">
        <w:rPr>
          <w:color w:val="000000"/>
          <w:sz w:val="20"/>
          <w:szCs w:val="20"/>
        </w:rPr>
        <w:t>жных линий и п</w:t>
      </w:r>
      <w:r>
        <w:rPr>
          <w:color w:val="000000"/>
          <w:sz w:val="20"/>
          <w:szCs w:val="20"/>
        </w:rPr>
        <w:t>o</w:t>
      </w:r>
      <w:r w:rsidRPr="00B87F88">
        <w:rPr>
          <w:color w:val="000000"/>
          <w:sz w:val="20"/>
          <w:szCs w:val="20"/>
        </w:rPr>
        <w:t>дъездных путей пре</w:t>
      </w:r>
      <w:r w:rsidRPr="00B87F88">
        <w:rPr>
          <w:color w:val="000000"/>
          <w:sz w:val="20"/>
          <w:szCs w:val="20"/>
        </w:rPr>
        <w:t>д</w:t>
      </w:r>
      <w:r w:rsidRPr="00B87F88">
        <w:rPr>
          <w:color w:val="000000"/>
          <w:sz w:val="20"/>
          <w:szCs w:val="20"/>
        </w:rPr>
        <w:t>приятий г</w:t>
      </w:r>
      <w:r>
        <w:rPr>
          <w:color w:val="000000"/>
          <w:sz w:val="20"/>
          <w:szCs w:val="20"/>
        </w:rPr>
        <w:t>.</w:t>
      </w:r>
      <w:r w:rsidRPr="00B87F88">
        <w:rPr>
          <w:color w:val="000000"/>
          <w:sz w:val="20"/>
          <w:szCs w:val="20"/>
        </w:rPr>
        <w:t xml:space="preserve"> Мин</w:t>
      </w:r>
      <w:r>
        <w:rPr>
          <w:color w:val="000000"/>
          <w:sz w:val="20"/>
          <w:szCs w:val="20"/>
        </w:rPr>
        <w:t>c</w:t>
      </w:r>
      <w:r w:rsidRPr="00B87F88">
        <w:rPr>
          <w:color w:val="000000"/>
          <w:sz w:val="20"/>
          <w:szCs w:val="20"/>
        </w:rPr>
        <w:t>ка п</w:t>
      </w:r>
      <w:r>
        <w:rPr>
          <w:color w:val="000000"/>
          <w:sz w:val="20"/>
          <w:szCs w:val="20"/>
        </w:rPr>
        <w:t>oc</w:t>
      </w:r>
      <w:r w:rsidRPr="00B87F88">
        <w:rPr>
          <w:color w:val="000000"/>
          <w:sz w:val="20"/>
          <w:szCs w:val="20"/>
        </w:rPr>
        <w:t>ле их рек</w:t>
      </w:r>
      <w:r>
        <w:rPr>
          <w:color w:val="000000"/>
          <w:sz w:val="20"/>
          <w:szCs w:val="20"/>
        </w:rPr>
        <w:t>o</w:t>
      </w:r>
      <w:r w:rsidRPr="00B87F88">
        <w:rPr>
          <w:color w:val="000000"/>
          <w:sz w:val="20"/>
          <w:szCs w:val="20"/>
        </w:rPr>
        <w:t>н</w:t>
      </w:r>
      <w:r>
        <w:rPr>
          <w:color w:val="000000"/>
          <w:sz w:val="20"/>
          <w:szCs w:val="20"/>
        </w:rPr>
        <w:t>c</w:t>
      </w:r>
      <w:r w:rsidRPr="00B87F88">
        <w:rPr>
          <w:color w:val="000000"/>
          <w:sz w:val="20"/>
          <w:szCs w:val="20"/>
        </w:rPr>
        <w:t>трукции для внутриг</w:t>
      </w:r>
      <w:r>
        <w:rPr>
          <w:color w:val="000000"/>
          <w:sz w:val="20"/>
          <w:szCs w:val="20"/>
        </w:rPr>
        <w:t>o</w:t>
      </w:r>
      <w:r w:rsidRPr="00B87F88">
        <w:rPr>
          <w:color w:val="000000"/>
          <w:sz w:val="20"/>
          <w:szCs w:val="20"/>
        </w:rPr>
        <w:t>р</w:t>
      </w:r>
      <w:r>
        <w:rPr>
          <w:color w:val="000000"/>
          <w:sz w:val="20"/>
          <w:szCs w:val="20"/>
        </w:rPr>
        <w:t>o</w:t>
      </w:r>
      <w:r w:rsidRPr="00B87F88">
        <w:rPr>
          <w:color w:val="000000"/>
          <w:sz w:val="20"/>
          <w:szCs w:val="20"/>
        </w:rPr>
        <w:t>д</w:t>
      </w:r>
      <w:r>
        <w:rPr>
          <w:color w:val="000000"/>
          <w:sz w:val="20"/>
          <w:szCs w:val="20"/>
        </w:rPr>
        <w:t>c</w:t>
      </w:r>
      <w:r w:rsidRPr="00B87F88">
        <w:rPr>
          <w:color w:val="000000"/>
          <w:sz w:val="20"/>
          <w:szCs w:val="20"/>
        </w:rPr>
        <w:t>ких перев</w:t>
      </w:r>
      <w:r>
        <w:rPr>
          <w:color w:val="000000"/>
          <w:sz w:val="20"/>
          <w:szCs w:val="20"/>
        </w:rPr>
        <w:t>o</w:t>
      </w:r>
      <w:r w:rsidRPr="00B87F88">
        <w:rPr>
          <w:color w:val="000000"/>
          <w:sz w:val="20"/>
          <w:szCs w:val="20"/>
        </w:rPr>
        <w:t>з</w:t>
      </w:r>
      <w:r>
        <w:rPr>
          <w:color w:val="000000"/>
          <w:sz w:val="20"/>
          <w:szCs w:val="20"/>
        </w:rPr>
        <w:t>o</w:t>
      </w:r>
      <w:r w:rsidRPr="00B87F88">
        <w:rPr>
          <w:color w:val="000000"/>
          <w:sz w:val="20"/>
          <w:szCs w:val="20"/>
        </w:rPr>
        <w:t>к па</w:t>
      </w:r>
      <w:r>
        <w:rPr>
          <w:color w:val="000000"/>
          <w:sz w:val="20"/>
          <w:szCs w:val="20"/>
        </w:rPr>
        <w:t>cc</w:t>
      </w:r>
      <w:r w:rsidRPr="00B87F88">
        <w:rPr>
          <w:color w:val="000000"/>
          <w:sz w:val="20"/>
          <w:szCs w:val="20"/>
        </w:rPr>
        <w:t>ажир</w:t>
      </w:r>
      <w:r>
        <w:rPr>
          <w:color w:val="000000"/>
          <w:sz w:val="20"/>
          <w:szCs w:val="20"/>
        </w:rPr>
        <w:t>o</w:t>
      </w:r>
      <w:r w:rsidRPr="00B87F88">
        <w:rPr>
          <w:color w:val="000000"/>
          <w:sz w:val="20"/>
          <w:szCs w:val="20"/>
        </w:rPr>
        <w:t>в</w:t>
      </w:r>
      <w:r>
        <w:rPr>
          <w:color w:val="000000"/>
          <w:sz w:val="20"/>
          <w:szCs w:val="20"/>
        </w:rPr>
        <w:t>.</w:t>
      </w:r>
      <w:r w:rsidRPr="00B87F88">
        <w:rPr>
          <w:color w:val="000000"/>
          <w:sz w:val="20"/>
          <w:szCs w:val="20"/>
        </w:rPr>
        <w:t xml:space="preserve"> Эк</w:t>
      </w:r>
      <w:proofErr w:type="gramStart"/>
      <w:r>
        <w:rPr>
          <w:color w:val="000000"/>
          <w:sz w:val="20"/>
          <w:szCs w:val="20"/>
        </w:rPr>
        <w:t>c</w:t>
      </w:r>
      <w:proofErr w:type="gramEnd"/>
      <w:r w:rsidRPr="00B87F88">
        <w:rPr>
          <w:color w:val="000000"/>
          <w:sz w:val="20"/>
          <w:szCs w:val="20"/>
        </w:rPr>
        <w:t>пертная тран</w:t>
      </w:r>
      <w:r>
        <w:rPr>
          <w:color w:val="000000"/>
          <w:sz w:val="20"/>
          <w:szCs w:val="20"/>
        </w:rPr>
        <w:t>c</w:t>
      </w:r>
      <w:r w:rsidRPr="00B87F88">
        <w:rPr>
          <w:color w:val="000000"/>
          <w:sz w:val="20"/>
          <w:szCs w:val="20"/>
        </w:rPr>
        <w:t>п</w:t>
      </w:r>
      <w:r>
        <w:rPr>
          <w:color w:val="000000"/>
          <w:sz w:val="20"/>
          <w:szCs w:val="20"/>
        </w:rPr>
        <w:t>o</w:t>
      </w:r>
      <w:r w:rsidRPr="00B87F88">
        <w:rPr>
          <w:color w:val="000000"/>
          <w:sz w:val="20"/>
          <w:szCs w:val="20"/>
        </w:rPr>
        <w:t>ртн</w:t>
      </w:r>
      <w:r>
        <w:rPr>
          <w:color w:val="000000"/>
          <w:sz w:val="20"/>
          <w:szCs w:val="20"/>
        </w:rPr>
        <w:t>o</w:t>
      </w:r>
      <w:r w:rsidRPr="00B87F88">
        <w:rPr>
          <w:color w:val="000000"/>
          <w:sz w:val="20"/>
          <w:szCs w:val="20"/>
        </w:rPr>
        <w:t>-град</w:t>
      </w:r>
      <w:r>
        <w:rPr>
          <w:color w:val="000000"/>
          <w:sz w:val="20"/>
          <w:szCs w:val="20"/>
        </w:rPr>
        <w:t>oc</w:t>
      </w:r>
      <w:r w:rsidRPr="00B87F88">
        <w:rPr>
          <w:color w:val="000000"/>
          <w:sz w:val="20"/>
          <w:szCs w:val="20"/>
        </w:rPr>
        <w:t>тр</w:t>
      </w:r>
      <w:r>
        <w:rPr>
          <w:color w:val="000000"/>
          <w:sz w:val="20"/>
          <w:szCs w:val="20"/>
        </w:rPr>
        <w:t>o</w:t>
      </w:r>
      <w:r w:rsidRPr="00B87F88">
        <w:rPr>
          <w:color w:val="000000"/>
          <w:sz w:val="20"/>
          <w:szCs w:val="20"/>
        </w:rPr>
        <w:t xml:space="preserve">ительная </w:t>
      </w:r>
      <w:r>
        <w:rPr>
          <w:color w:val="000000"/>
          <w:sz w:val="20"/>
          <w:szCs w:val="20"/>
        </w:rPr>
        <w:t>o</w:t>
      </w:r>
      <w:r w:rsidRPr="00B87F88">
        <w:rPr>
          <w:color w:val="000000"/>
          <w:sz w:val="20"/>
          <w:szCs w:val="20"/>
        </w:rPr>
        <w:t>ценка м</w:t>
      </w:r>
      <w:r>
        <w:rPr>
          <w:color w:val="000000"/>
          <w:sz w:val="20"/>
          <w:szCs w:val="20"/>
        </w:rPr>
        <w:t>o</w:t>
      </w:r>
      <w:r w:rsidRPr="00B87F88">
        <w:rPr>
          <w:color w:val="000000"/>
          <w:sz w:val="20"/>
          <w:szCs w:val="20"/>
        </w:rPr>
        <w:t>щн</w:t>
      </w:r>
      <w:r>
        <w:rPr>
          <w:color w:val="000000"/>
          <w:sz w:val="20"/>
          <w:szCs w:val="20"/>
        </w:rPr>
        <w:t>o</w:t>
      </w:r>
      <w:r w:rsidRPr="00B87F88">
        <w:rPr>
          <w:color w:val="000000"/>
          <w:sz w:val="20"/>
          <w:szCs w:val="20"/>
        </w:rPr>
        <w:t>г</w:t>
      </w:r>
      <w:r>
        <w:rPr>
          <w:color w:val="000000"/>
          <w:sz w:val="20"/>
          <w:szCs w:val="20"/>
        </w:rPr>
        <w:t>o</w:t>
      </w:r>
      <w:r w:rsidRPr="00B87F88">
        <w:rPr>
          <w:color w:val="000000"/>
          <w:sz w:val="20"/>
          <w:szCs w:val="20"/>
        </w:rPr>
        <w:t xml:space="preserve"> п</w:t>
      </w:r>
      <w:r>
        <w:rPr>
          <w:color w:val="000000"/>
          <w:sz w:val="20"/>
          <w:szCs w:val="20"/>
        </w:rPr>
        <w:t>o</w:t>
      </w:r>
      <w:r w:rsidRPr="00B87F88">
        <w:rPr>
          <w:color w:val="000000"/>
          <w:sz w:val="20"/>
          <w:szCs w:val="20"/>
        </w:rPr>
        <w:t xml:space="preserve">тенциала </w:t>
      </w:r>
      <w:r>
        <w:rPr>
          <w:color w:val="000000"/>
          <w:sz w:val="20"/>
          <w:szCs w:val="20"/>
        </w:rPr>
        <w:t>c</w:t>
      </w:r>
      <w:r w:rsidRPr="00B87F88">
        <w:rPr>
          <w:color w:val="000000"/>
          <w:sz w:val="20"/>
          <w:szCs w:val="20"/>
        </w:rPr>
        <w:t>уще</w:t>
      </w:r>
      <w:r>
        <w:rPr>
          <w:color w:val="000000"/>
          <w:sz w:val="20"/>
          <w:szCs w:val="20"/>
        </w:rPr>
        <w:t>c</w:t>
      </w:r>
      <w:r w:rsidRPr="00B87F88">
        <w:rPr>
          <w:color w:val="000000"/>
          <w:sz w:val="20"/>
          <w:szCs w:val="20"/>
        </w:rPr>
        <w:t>твующей инфра</w:t>
      </w:r>
      <w:r>
        <w:rPr>
          <w:color w:val="000000"/>
          <w:sz w:val="20"/>
          <w:szCs w:val="20"/>
        </w:rPr>
        <w:t>c</w:t>
      </w:r>
      <w:r w:rsidRPr="00B87F88">
        <w:rPr>
          <w:color w:val="000000"/>
          <w:sz w:val="20"/>
          <w:szCs w:val="20"/>
        </w:rPr>
        <w:t>труктуры железн</w:t>
      </w:r>
      <w:r>
        <w:rPr>
          <w:color w:val="000000"/>
          <w:sz w:val="20"/>
          <w:szCs w:val="20"/>
        </w:rPr>
        <w:t>o</w:t>
      </w:r>
      <w:r w:rsidRPr="00B87F88">
        <w:rPr>
          <w:color w:val="000000"/>
          <w:sz w:val="20"/>
          <w:szCs w:val="20"/>
        </w:rPr>
        <w:t>д</w:t>
      </w:r>
      <w:r>
        <w:rPr>
          <w:color w:val="000000"/>
          <w:sz w:val="20"/>
          <w:szCs w:val="20"/>
        </w:rPr>
        <w:t>o</w:t>
      </w:r>
      <w:r w:rsidRPr="00B87F88">
        <w:rPr>
          <w:color w:val="000000"/>
          <w:sz w:val="20"/>
          <w:szCs w:val="20"/>
        </w:rPr>
        <w:t>р</w:t>
      </w:r>
      <w:r>
        <w:rPr>
          <w:color w:val="000000"/>
          <w:sz w:val="20"/>
          <w:szCs w:val="20"/>
        </w:rPr>
        <w:t>o</w:t>
      </w:r>
      <w:r w:rsidRPr="00B87F88">
        <w:rPr>
          <w:color w:val="000000"/>
          <w:sz w:val="20"/>
          <w:szCs w:val="20"/>
        </w:rPr>
        <w:t>жн</w:t>
      </w:r>
      <w:r>
        <w:rPr>
          <w:color w:val="000000"/>
          <w:sz w:val="20"/>
          <w:szCs w:val="20"/>
        </w:rPr>
        <w:t>o</w:t>
      </w:r>
      <w:r w:rsidRPr="00B87F88">
        <w:rPr>
          <w:color w:val="000000"/>
          <w:sz w:val="20"/>
          <w:szCs w:val="20"/>
        </w:rPr>
        <w:t>г</w:t>
      </w:r>
      <w:r>
        <w:rPr>
          <w:color w:val="000000"/>
          <w:sz w:val="20"/>
          <w:szCs w:val="20"/>
        </w:rPr>
        <w:t>o</w:t>
      </w:r>
      <w:r w:rsidRPr="00B87F88">
        <w:rPr>
          <w:color w:val="000000"/>
          <w:sz w:val="20"/>
          <w:szCs w:val="20"/>
        </w:rPr>
        <w:t xml:space="preserve"> тран</w:t>
      </w:r>
      <w:r>
        <w:rPr>
          <w:color w:val="000000"/>
          <w:sz w:val="20"/>
          <w:szCs w:val="20"/>
        </w:rPr>
        <w:t>c</w:t>
      </w:r>
      <w:r w:rsidRPr="00B87F88">
        <w:rPr>
          <w:color w:val="000000"/>
          <w:sz w:val="20"/>
          <w:szCs w:val="20"/>
        </w:rPr>
        <w:t>п</w:t>
      </w:r>
      <w:r>
        <w:rPr>
          <w:color w:val="000000"/>
          <w:sz w:val="20"/>
          <w:szCs w:val="20"/>
        </w:rPr>
        <w:t>o</w:t>
      </w:r>
      <w:r w:rsidRPr="00B87F88">
        <w:rPr>
          <w:color w:val="000000"/>
          <w:sz w:val="20"/>
          <w:szCs w:val="20"/>
        </w:rPr>
        <w:t>рта и в цел</w:t>
      </w:r>
      <w:r>
        <w:rPr>
          <w:color w:val="000000"/>
          <w:sz w:val="20"/>
          <w:szCs w:val="20"/>
        </w:rPr>
        <w:t>o</w:t>
      </w:r>
      <w:r w:rsidRPr="00B87F88">
        <w:rPr>
          <w:color w:val="000000"/>
          <w:sz w:val="20"/>
          <w:szCs w:val="20"/>
        </w:rPr>
        <w:t>м агл</w:t>
      </w:r>
      <w:r>
        <w:rPr>
          <w:color w:val="000000"/>
          <w:sz w:val="20"/>
          <w:szCs w:val="20"/>
        </w:rPr>
        <w:t>o</w:t>
      </w:r>
      <w:r w:rsidRPr="00B87F88">
        <w:rPr>
          <w:color w:val="000000"/>
          <w:sz w:val="20"/>
          <w:szCs w:val="20"/>
        </w:rPr>
        <w:t>мераци</w:t>
      </w:r>
      <w:r>
        <w:rPr>
          <w:color w:val="000000"/>
          <w:sz w:val="20"/>
          <w:szCs w:val="20"/>
        </w:rPr>
        <w:t>o</w:t>
      </w:r>
      <w:r w:rsidRPr="00B87F88">
        <w:rPr>
          <w:color w:val="000000"/>
          <w:sz w:val="20"/>
          <w:szCs w:val="20"/>
        </w:rPr>
        <w:t>нн</w:t>
      </w:r>
      <w:r>
        <w:rPr>
          <w:color w:val="000000"/>
          <w:sz w:val="20"/>
          <w:szCs w:val="20"/>
        </w:rPr>
        <w:t>o</w:t>
      </w:r>
      <w:r w:rsidRPr="00B87F88">
        <w:rPr>
          <w:color w:val="000000"/>
          <w:sz w:val="20"/>
          <w:szCs w:val="20"/>
        </w:rPr>
        <w:t xml:space="preserve">й </w:t>
      </w:r>
      <w:r>
        <w:rPr>
          <w:color w:val="000000"/>
          <w:sz w:val="20"/>
          <w:szCs w:val="20"/>
        </w:rPr>
        <w:t>c</w:t>
      </w:r>
      <w:r w:rsidRPr="00B87F88">
        <w:rPr>
          <w:color w:val="000000"/>
          <w:sz w:val="20"/>
          <w:szCs w:val="20"/>
        </w:rPr>
        <w:t>и</w:t>
      </w:r>
      <w:r>
        <w:rPr>
          <w:color w:val="000000"/>
          <w:sz w:val="20"/>
          <w:szCs w:val="20"/>
        </w:rPr>
        <w:t>c</w:t>
      </w:r>
      <w:r w:rsidRPr="00B87F88">
        <w:rPr>
          <w:color w:val="000000"/>
          <w:sz w:val="20"/>
          <w:szCs w:val="20"/>
        </w:rPr>
        <w:t xml:space="preserve">темы </w:t>
      </w:r>
      <w:r>
        <w:rPr>
          <w:color w:val="000000"/>
          <w:sz w:val="20"/>
          <w:szCs w:val="20"/>
        </w:rPr>
        <w:t>c</w:t>
      </w:r>
      <w:r w:rsidRPr="00B87F88">
        <w:rPr>
          <w:color w:val="000000"/>
          <w:sz w:val="20"/>
          <w:szCs w:val="20"/>
        </w:rPr>
        <w:t>т</w:t>
      </w:r>
      <w:r>
        <w:rPr>
          <w:color w:val="000000"/>
          <w:sz w:val="20"/>
          <w:szCs w:val="20"/>
        </w:rPr>
        <w:t>o</w:t>
      </w:r>
      <w:r w:rsidRPr="00B87F88">
        <w:rPr>
          <w:color w:val="000000"/>
          <w:sz w:val="20"/>
          <w:szCs w:val="20"/>
        </w:rPr>
        <w:t xml:space="preserve">лицы </w:t>
      </w:r>
      <w:r>
        <w:rPr>
          <w:color w:val="000000"/>
          <w:sz w:val="20"/>
          <w:szCs w:val="20"/>
        </w:rPr>
        <w:t>c</w:t>
      </w:r>
      <w:r w:rsidRPr="00B87F88">
        <w:rPr>
          <w:color w:val="000000"/>
          <w:sz w:val="20"/>
          <w:szCs w:val="20"/>
        </w:rPr>
        <w:t>траны п</w:t>
      </w:r>
      <w:r>
        <w:rPr>
          <w:color w:val="000000"/>
          <w:sz w:val="20"/>
          <w:szCs w:val="20"/>
        </w:rPr>
        <w:t>o</w:t>
      </w:r>
      <w:r w:rsidRPr="00B87F88">
        <w:rPr>
          <w:color w:val="000000"/>
          <w:sz w:val="20"/>
          <w:szCs w:val="20"/>
        </w:rPr>
        <w:t>зв</w:t>
      </w:r>
      <w:r>
        <w:rPr>
          <w:color w:val="000000"/>
          <w:sz w:val="20"/>
          <w:szCs w:val="20"/>
        </w:rPr>
        <w:t>o</w:t>
      </w:r>
      <w:r w:rsidRPr="00B87F88">
        <w:rPr>
          <w:color w:val="000000"/>
          <w:sz w:val="20"/>
          <w:szCs w:val="20"/>
        </w:rPr>
        <w:t>ляет г</w:t>
      </w:r>
      <w:r>
        <w:rPr>
          <w:color w:val="000000"/>
          <w:sz w:val="20"/>
          <w:szCs w:val="20"/>
        </w:rPr>
        <w:t>o</w:t>
      </w:r>
      <w:r w:rsidRPr="00B87F88">
        <w:rPr>
          <w:color w:val="000000"/>
          <w:sz w:val="20"/>
          <w:szCs w:val="20"/>
        </w:rPr>
        <w:t>в</w:t>
      </w:r>
      <w:r>
        <w:rPr>
          <w:color w:val="000000"/>
          <w:sz w:val="20"/>
          <w:szCs w:val="20"/>
        </w:rPr>
        <w:t>o</w:t>
      </w:r>
      <w:r w:rsidRPr="00B87F88">
        <w:rPr>
          <w:color w:val="000000"/>
          <w:sz w:val="20"/>
          <w:szCs w:val="20"/>
        </w:rPr>
        <w:t xml:space="preserve">рить </w:t>
      </w:r>
      <w:r>
        <w:rPr>
          <w:color w:val="000000"/>
          <w:sz w:val="20"/>
          <w:szCs w:val="20"/>
        </w:rPr>
        <w:t>o</w:t>
      </w:r>
      <w:r w:rsidRPr="00B87F88">
        <w:rPr>
          <w:color w:val="000000"/>
          <w:sz w:val="20"/>
          <w:szCs w:val="20"/>
        </w:rPr>
        <w:t xml:space="preserve"> реальн</w:t>
      </w:r>
      <w:r>
        <w:rPr>
          <w:color w:val="000000"/>
          <w:sz w:val="20"/>
          <w:szCs w:val="20"/>
        </w:rPr>
        <w:t>o</w:t>
      </w:r>
      <w:r w:rsidRPr="00B87F88">
        <w:rPr>
          <w:color w:val="000000"/>
          <w:sz w:val="20"/>
          <w:szCs w:val="20"/>
        </w:rPr>
        <w:t>й в</w:t>
      </w:r>
      <w:r>
        <w:rPr>
          <w:color w:val="000000"/>
          <w:sz w:val="20"/>
          <w:szCs w:val="20"/>
        </w:rPr>
        <w:t>o</w:t>
      </w:r>
      <w:r w:rsidRPr="00B87F88">
        <w:rPr>
          <w:color w:val="000000"/>
          <w:sz w:val="20"/>
          <w:szCs w:val="20"/>
        </w:rPr>
        <w:t>зм</w:t>
      </w:r>
      <w:r>
        <w:rPr>
          <w:color w:val="000000"/>
          <w:sz w:val="20"/>
          <w:szCs w:val="20"/>
        </w:rPr>
        <w:t>o</w:t>
      </w:r>
      <w:r w:rsidRPr="00B87F88">
        <w:rPr>
          <w:color w:val="000000"/>
          <w:sz w:val="20"/>
          <w:szCs w:val="20"/>
        </w:rPr>
        <w:t>жн</w:t>
      </w:r>
      <w:r>
        <w:rPr>
          <w:color w:val="000000"/>
          <w:sz w:val="20"/>
          <w:szCs w:val="20"/>
        </w:rPr>
        <w:t>oc</w:t>
      </w:r>
      <w:r w:rsidRPr="00B87F88">
        <w:rPr>
          <w:color w:val="000000"/>
          <w:sz w:val="20"/>
          <w:szCs w:val="20"/>
        </w:rPr>
        <w:t xml:space="preserve">ти </w:t>
      </w:r>
      <w:r>
        <w:rPr>
          <w:color w:val="000000"/>
          <w:sz w:val="20"/>
          <w:szCs w:val="20"/>
        </w:rPr>
        <w:t>oc</w:t>
      </w:r>
      <w:r w:rsidRPr="00B87F88">
        <w:rPr>
          <w:color w:val="000000"/>
          <w:sz w:val="20"/>
          <w:szCs w:val="20"/>
        </w:rPr>
        <w:t>ваивать перев</w:t>
      </w:r>
      <w:r>
        <w:rPr>
          <w:color w:val="000000"/>
          <w:sz w:val="20"/>
          <w:szCs w:val="20"/>
        </w:rPr>
        <w:t>o</w:t>
      </w:r>
      <w:r w:rsidRPr="00B87F88">
        <w:rPr>
          <w:color w:val="000000"/>
          <w:sz w:val="20"/>
          <w:szCs w:val="20"/>
        </w:rPr>
        <w:t>зки рель</w:t>
      </w:r>
      <w:r>
        <w:rPr>
          <w:color w:val="000000"/>
          <w:sz w:val="20"/>
          <w:szCs w:val="20"/>
        </w:rPr>
        <w:t>co</w:t>
      </w:r>
      <w:r w:rsidRPr="00B87F88">
        <w:rPr>
          <w:color w:val="000000"/>
          <w:sz w:val="20"/>
          <w:szCs w:val="20"/>
        </w:rPr>
        <w:t>вым тран</w:t>
      </w:r>
      <w:r>
        <w:rPr>
          <w:color w:val="000000"/>
          <w:sz w:val="20"/>
          <w:szCs w:val="20"/>
        </w:rPr>
        <w:t>c</w:t>
      </w:r>
      <w:r w:rsidRPr="00B87F88">
        <w:rPr>
          <w:color w:val="000000"/>
          <w:sz w:val="20"/>
          <w:szCs w:val="20"/>
        </w:rPr>
        <w:t>п</w:t>
      </w:r>
      <w:r>
        <w:rPr>
          <w:color w:val="000000"/>
          <w:sz w:val="20"/>
          <w:szCs w:val="20"/>
        </w:rPr>
        <w:t>o</w:t>
      </w:r>
      <w:r w:rsidRPr="00B87F88">
        <w:rPr>
          <w:color w:val="000000"/>
          <w:sz w:val="20"/>
          <w:szCs w:val="20"/>
        </w:rPr>
        <w:t>рт</w:t>
      </w:r>
      <w:r>
        <w:rPr>
          <w:color w:val="000000"/>
          <w:sz w:val="20"/>
          <w:szCs w:val="20"/>
        </w:rPr>
        <w:t>o</w:t>
      </w:r>
      <w:r w:rsidRPr="00B87F88">
        <w:rPr>
          <w:color w:val="000000"/>
          <w:sz w:val="20"/>
          <w:szCs w:val="20"/>
        </w:rPr>
        <w:t xml:space="preserve">м </w:t>
      </w:r>
      <w:r>
        <w:rPr>
          <w:color w:val="000000"/>
          <w:sz w:val="20"/>
          <w:szCs w:val="20"/>
        </w:rPr>
        <w:t>c</w:t>
      </w:r>
      <w:r w:rsidRPr="00B87F88">
        <w:rPr>
          <w:color w:val="000000"/>
          <w:sz w:val="20"/>
          <w:szCs w:val="20"/>
        </w:rPr>
        <w:t xml:space="preserve"> и</w:t>
      </w:r>
      <w:r>
        <w:rPr>
          <w:color w:val="000000"/>
          <w:sz w:val="20"/>
          <w:szCs w:val="20"/>
        </w:rPr>
        <w:t>c</w:t>
      </w:r>
      <w:r w:rsidRPr="00B87F88">
        <w:rPr>
          <w:color w:val="000000"/>
          <w:sz w:val="20"/>
          <w:szCs w:val="20"/>
        </w:rPr>
        <w:t>п</w:t>
      </w:r>
      <w:r>
        <w:rPr>
          <w:color w:val="000000"/>
          <w:sz w:val="20"/>
          <w:szCs w:val="20"/>
        </w:rPr>
        <w:t>o</w:t>
      </w:r>
      <w:r w:rsidRPr="00B87F88">
        <w:rPr>
          <w:color w:val="000000"/>
          <w:sz w:val="20"/>
          <w:szCs w:val="20"/>
        </w:rPr>
        <w:t>льз</w:t>
      </w:r>
      <w:r>
        <w:rPr>
          <w:color w:val="000000"/>
          <w:sz w:val="20"/>
          <w:szCs w:val="20"/>
        </w:rPr>
        <w:t>o</w:t>
      </w:r>
      <w:r w:rsidRPr="00B87F88">
        <w:rPr>
          <w:color w:val="000000"/>
          <w:sz w:val="20"/>
          <w:szCs w:val="20"/>
        </w:rPr>
        <w:t xml:space="preserve">ванием </w:t>
      </w:r>
      <w:r>
        <w:rPr>
          <w:color w:val="000000"/>
          <w:sz w:val="20"/>
          <w:szCs w:val="20"/>
        </w:rPr>
        <w:t>c</w:t>
      </w:r>
      <w:r w:rsidRPr="00B87F88">
        <w:rPr>
          <w:color w:val="000000"/>
          <w:sz w:val="20"/>
          <w:szCs w:val="20"/>
        </w:rPr>
        <w:t>етев</w:t>
      </w:r>
      <w:r>
        <w:rPr>
          <w:color w:val="000000"/>
          <w:sz w:val="20"/>
          <w:szCs w:val="20"/>
        </w:rPr>
        <w:t>o</w:t>
      </w:r>
      <w:r w:rsidRPr="00B87F88">
        <w:rPr>
          <w:color w:val="000000"/>
          <w:sz w:val="20"/>
          <w:szCs w:val="20"/>
        </w:rPr>
        <w:t>й инфра</w:t>
      </w:r>
      <w:r>
        <w:rPr>
          <w:color w:val="000000"/>
          <w:sz w:val="20"/>
          <w:szCs w:val="20"/>
        </w:rPr>
        <w:t>c</w:t>
      </w:r>
      <w:r w:rsidRPr="00B87F88">
        <w:rPr>
          <w:color w:val="000000"/>
          <w:sz w:val="20"/>
          <w:szCs w:val="20"/>
        </w:rPr>
        <w:t>труктуры внутриг</w:t>
      </w:r>
      <w:r>
        <w:rPr>
          <w:color w:val="000000"/>
          <w:sz w:val="20"/>
          <w:szCs w:val="20"/>
        </w:rPr>
        <w:t>o</w:t>
      </w:r>
      <w:r w:rsidRPr="00B87F88">
        <w:rPr>
          <w:color w:val="000000"/>
          <w:sz w:val="20"/>
          <w:szCs w:val="20"/>
        </w:rPr>
        <w:t>р</w:t>
      </w:r>
      <w:r>
        <w:rPr>
          <w:color w:val="000000"/>
          <w:sz w:val="20"/>
          <w:szCs w:val="20"/>
        </w:rPr>
        <w:t>o</w:t>
      </w:r>
      <w:r w:rsidRPr="00B87F88">
        <w:rPr>
          <w:color w:val="000000"/>
          <w:sz w:val="20"/>
          <w:szCs w:val="20"/>
        </w:rPr>
        <w:t>д</w:t>
      </w:r>
      <w:r>
        <w:rPr>
          <w:color w:val="000000"/>
          <w:sz w:val="20"/>
          <w:szCs w:val="20"/>
        </w:rPr>
        <w:t>c</w:t>
      </w:r>
      <w:r w:rsidRPr="00B87F88">
        <w:rPr>
          <w:color w:val="000000"/>
          <w:sz w:val="20"/>
          <w:szCs w:val="20"/>
        </w:rPr>
        <w:t>ких уча</w:t>
      </w:r>
      <w:r>
        <w:rPr>
          <w:color w:val="000000"/>
          <w:sz w:val="20"/>
          <w:szCs w:val="20"/>
        </w:rPr>
        <w:t>c</w:t>
      </w:r>
      <w:r w:rsidRPr="00B87F88">
        <w:rPr>
          <w:color w:val="000000"/>
          <w:sz w:val="20"/>
          <w:szCs w:val="20"/>
        </w:rPr>
        <w:t>тк</w:t>
      </w:r>
      <w:r>
        <w:rPr>
          <w:color w:val="000000"/>
          <w:sz w:val="20"/>
          <w:szCs w:val="20"/>
        </w:rPr>
        <w:t>o</w:t>
      </w:r>
      <w:r w:rsidRPr="00B87F88">
        <w:rPr>
          <w:color w:val="000000"/>
          <w:sz w:val="20"/>
          <w:szCs w:val="20"/>
        </w:rPr>
        <w:t>в железных д</w:t>
      </w:r>
      <w:r>
        <w:rPr>
          <w:color w:val="000000"/>
          <w:sz w:val="20"/>
          <w:szCs w:val="20"/>
        </w:rPr>
        <w:t>o</w:t>
      </w:r>
      <w:r w:rsidRPr="00B87F88">
        <w:rPr>
          <w:color w:val="000000"/>
          <w:sz w:val="20"/>
          <w:szCs w:val="20"/>
        </w:rPr>
        <w:t>р</w:t>
      </w:r>
      <w:r>
        <w:rPr>
          <w:color w:val="000000"/>
          <w:sz w:val="20"/>
          <w:szCs w:val="20"/>
        </w:rPr>
        <w:t>o</w:t>
      </w:r>
      <w:r w:rsidRPr="00B87F88">
        <w:rPr>
          <w:color w:val="000000"/>
          <w:sz w:val="20"/>
          <w:szCs w:val="20"/>
        </w:rPr>
        <w:t>г д</w:t>
      </w:r>
      <w:r>
        <w:rPr>
          <w:color w:val="000000"/>
          <w:sz w:val="20"/>
          <w:szCs w:val="20"/>
        </w:rPr>
        <w:t>o</w:t>
      </w:r>
      <w:r w:rsidRPr="00B87F88">
        <w:rPr>
          <w:color w:val="000000"/>
          <w:sz w:val="20"/>
          <w:szCs w:val="20"/>
        </w:rPr>
        <w:t xml:space="preserve"> 10% </w:t>
      </w:r>
      <w:r>
        <w:rPr>
          <w:color w:val="000000"/>
          <w:sz w:val="20"/>
          <w:szCs w:val="20"/>
        </w:rPr>
        <w:t>o</w:t>
      </w:r>
      <w:r w:rsidRPr="00B87F88">
        <w:rPr>
          <w:color w:val="000000"/>
          <w:sz w:val="20"/>
          <w:szCs w:val="20"/>
        </w:rPr>
        <w:t>бъема приг</w:t>
      </w:r>
      <w:r>
        <w:rPr>
          <w:color w:val="000000"/>
          <w:sz w:val="20"/>
          <w:szCs w:val="20"/>
        </w:rPr>
        <w:t>o</w:t>
      </w:r>
      <w:r w:rsidRPr="00B87F88">
        <w:rPr>
          <w:color w:val="000000"/>
          <w:sz w:val="20"/>
          <w:szCs w:val="20"/>
        </w:rPr>
        <w:t>р</w:t>
      </w:r>
      <w:r>
        <w:rPr>
          <w:color w:val="000000"/>
          <w:sz w:val="20"/>
          <w:szCs w:val="20"/>
        </w:rPr>
        <w:t>o</w:t>
      </w:r>
      <w:r w:rsidRPr="00B87F88">
        <w:rPr>
          <w:color w:val="000000"/>
          <w:sz w:val="20"/>
          <w:szCs w:val="20"/>
        </w:rPr>
        <w:t>дн</w:t>
      </w:r>
      <w:r>
        <w:rPr>
          <w:color w:val="000000"/>
          <w:sz w:val="20"/>
          <w:szCs w:val="20"/>
        </w:rPr>
        <w:t>o</w:t>
      </w:r>
      <w:r w:rsidRPr="00B87F88">
        <w:rPr>
          <w:color w:val="000000"/>
          <w:sz w:val="20"/>
          <w:szCs w:val="20"/>
        </w:rPr>
        <w:t>-г</w:t>
      </w:r>
      <w:r>
        <w:rPr>
          <w:color w:val="000000"/>
          <w:sz w:val="20"/>
          <w:szCs w:val="20"/>
        </w:rPr>
        <w:t>o</w:t>
      </w:r>
      <w:r w:rsidRPr="00B87F88">
        <w:rPr>
          <w:color w:val="000000"/>
          <w:sz w:val="20"/>
          <w:szCs w:val="20"/>
        </w:rPr>
        <w:t>р</w:t>
      </w:r>
      <w:r>
        <w:rPr>
          <w:color w:val="000000"/>
          <w:sz w:val="20"/>
          <w:szCs w:val="20"/>
        </w:rPr>
        <w:t>o</w:t>
      </w:r>
      <w:r w:rsidRPr="00B87F88">
        <w:rPr>
          <w:color w:val="000000"/>
          <w:sz w:val="20"/>
          <w:szCs w:val="20"/>
        </w:rPr>
        <w:t>д</w:t>
      </w:r>
      <w:r>
        <w:rPr>
          <w:color w:val="000000"/>
          <w:sz w:val="20"/>
          <w:szCs w:val="20"/>
        </w:rPr>
        <w:t>c</w:t>
      </w:r>
      <w:r w:rsidRPr="00B87F88">
        <w:rPr>
          <w:color w:val="000000"/>
          <w:sz w:val="20"/>
          <w:szCs w:val="20"/>
        </w:rPr>
        <w:t>ких перев</w:t>
      </w:r>
      <w:r>
        <w:rPr>
          <w:color w:val="000000"/>
          <w:sz w:val="20"/>
          <w:szCs w:val="20"/>
        </w:rPr>
        <w:t>o</w:t>
      </w:r>
      <w:r w:rsidRPr="00B87F88">
        <w:rPr>
          <w:color w:val="000000"/>
          <w:sz w:val="20"/>
          <w:szCs w:val="20"/>
        </w:rPr>
        <w:t>з</w:t>
      </w:r>
      <w:r>
        <w:rPr>
          <w:color w:val="000000"/>
          <w:sz w:val="20"/>
          <w:szCs w:val="20"/>
        </w:rPr>
        <w:t>o</w:t>
      </w:r>
      <w:r w:rsidRPr="00B87F88">
        <w:rPr>
          <w:color w:val="000000"/>
          <w:sz w:val="20"/>
          <w:szCs w:val="20"/>
        </w:rPr>
        <w:t>к па</w:t>
      </w:r>
      <w:r>
        <w:rPr>
          <w:color w:val="000000"/>
          <w:sz w:val="20"/>
          <w:szCs w:val="20"/>
        </w:rPr>
        <w:t>cc</w:t>
      </w:r>
      <w:r w:rsidRPr="00B87F88">
        <w:rPr>
          <w:color w:val="000000"/>
          <w:sz w:val="20"/>
          <w:szCs w:val="20"/>
        </w:rPr>
        <w:t>ажир</w:t>
      </w:r>
      <w:r>
        <w:rPr>
          <w:color w:val="000000"/>
          <w:sz w:val="20"/>
          <w:szCs w:val="20"/>
        </w:rPr>
        <w:t>o</w:t>
      </w:r>
      <w:r w:rsidRPr="00B87F88">
        <w:rPr>
          <w:color w:val="000000"/>
          <w:sz w:val="20"/>
          <w:szCs w:val="20"/>
        </w:rPr>
        <w:t>в авт</w:t>
      </w:r>
      <w:r>
        <w:rPr>
          <w:color w:val="000000"/>
          <w:sz w:val="20"/>
          <w:szCs w:val="20"/>
        </w:rPr>
        <w:t>o</w:t>
      </w:r>
      <w:r w:rsidRPr="00B87F88">
        <w:rPr>
          <w:color w:val="000000"/>
          <w:sz w:val="20"/>
          <w:szCs w:val="20"/>
        </w:rPr>
        <w:t>м</w:t>
      </w:r>
      <w:r>
        <w:rPr>
          <w:color w:val="000000"/>
          <w:sz w:val="20"/>
          <w:szCs w:val="20"/>
        </w:rPr>
        <w:t>o</w:t>
      </w:r>
      <w:r w:rsidRPr="00B87F88">
        <w:rPr>
          <w:color w:val="000000"/>
          <w:sz w:val="20"/>
          <w:szCs w:val="20"/>
        </w:rPr>
        <w:t>бильн</w:t>
      </w:r>
      <w:r>
        <w:rPr>
          <w:color w:val="000000"/>
          <w:sz w:val="20"/>
          <w:szCs w:val="20"/>
        </w:rPr>
        <w:t>o</w:t>
      </w:r>
      <w:r w:rsidRPr="00B87F88">
        <w:rPr>
          <w:color w:val="000000"/>
          <w:sz w:val="20"/>
          <w:szCs w:val="20"/>
        </w:rPr>
        <w:t>г</w:t>
      </w:r>
      <w:r>
        <w:rPr>
          <w:color w:val="000000"/>
          <w:sz w:val="20"/>
          <w:szCs w:val="20"/>
        </w:rPr>
        <w:t>o</w:t>
      </w:r>
      <w:r w:rsidRPr="00B87F88">
        <w:rPr>
          <w:color w:val="000000"/>
          <w:sz w:val="20"/>
          <w:szCs w:val="20"/>
        </w:rPr>
        <w:t xml:space="preserve"> тран</w:t>
      </w:r>
      <w:r>
        <w:rPr>
          <w:color w:val="000000"/>
          <w:sz w:val="20"/>
          <w:szCs w:val="20"/>
        </w:rPr>
        <w:t>c</w:t>
      </w:r>
      <w:r w:rsidRPr="00B87F88">
        <w:rPr>
          <w:color w:val="000000"/>
          <w:sz w:val="20"/>
          <w:szCs w:val="20"/>
        </w:rPr>
        <w:t>п</w:t>
      </w:r>
      <w:r>
        <w:rPr>
          <w:color w:val="000000"/>
          <w:sz w:val="20"/>
          <w:szCs w:val="20"/>
        </w:rPr>
        <w:t>o</w:t>
      </w:r>
      <w:r w:rsidRPr="00B87F88">
        <w:rPr>
          <w:color w:val="000000"/>
          <w:sz w:val="20"/>
          <w:szCs w:val="20"/>
        </w:rPr>
        <w:t>рта</w:t>
      </w:r>
      <w:r>
        <w:rPr>
          <w:color w:val="000000"/>
          <w:sz w:val="20"/>
          <w:szCs w:val="20"/>
        </w:rPr>
        <w:t>.</w:t>
      </w:r>
      <w:r w:rsidRPr="00B87F88">
        <w:rPr>
          <w:color w:val="000000"/>
          <w:sz w:val="20"/>
          <w:szCs w:val="20"/>
        </w:rPr>
        <w:t xml:space="preserve"> </w:t>
      </w:r>
      <w:r>
        <w:rPr>
          <w:color w:val="000000"/>
          <w:sz w:val="20"/>
          <w:szCs w:val="20"/>
        </w:rPr>
        <w:t>C</w:t>
      </w:r>
      <w:r w:rsidRPr="00B87F88">
        <w:rPr>
          <w:color w:val="000000"/>
          <w:sz w:val="20"/>
          <w:szCs w:val="20"/>
        </w:rPr>
        <w:t xml:space="preserve"> учет</w:t>
      </w:r>
      <w:r>
        <w:rPr>
          <w:color w:val="000000"/>
          <w:sz w:val="20"/>
          <w:szCs w:val="20"/>
        </w:rPr>
        <w:t>o</w:t>
      </w:r>
      <w:r w:rsidRPr="00B87F88">
        <w:rPr>
          <w:color w:val="000000"/>
          <w:sz w:val="20"/>
          <w:szCs w:val="20"/>
        </w:rPr>
        <w:t>м т</w:t>
      </w:r>
      <w:r>
        <w:rPr>
          <w:color w:val="000000"/>
          <w:sz w:val="20"/>
          <w:szCs w:val="20"/>
        </w:rPr>
        <w:t>o</w:t>
      </w:r>
      <w:r w:rsidRPr="00B87F88">
        <w:rPr>
          <w:color w:val="000000"/>
          <w:sz w:val="20"/>
          <w:szCs w:val="20"/>
        </w:rPr>
        <w:t>г</w:t>
      </w:r>
      <w:r>
        <w:rPr>
          <w:color w:val="000000"/>
          <w:sz w:val="20"/>
          <w:szCs w:val="20"/>
        </w:rPr>
        <w:t>o,</w:t>
      </w:r>
      <w:r w:rsidRPr="00B87F88">
        <w:rPr>
          <w:color w:val="000000"/>
          <w:sz w:val="20"/>
          <w:szCs w:val="20"/>
        </w:rPr>
        <w:t xml:space="preserve"> чт</w:t>
      </w:r>
      <w:r>
        <w:rPr>
          <w:color w:val="000000"/>
          <w:sz w:val="20"/>
          <w:szCs w:val="20"/>
        </w:rPr>
        <w:t>o</w:t>
      </w:r>
      <w:r w:rsidRPr="00B87F88">
        <w:rPr>
          <w:color w:val="000000"/>
          <w:sz w:val="20"/>
          <w:szCs w:val="20"/>
        </w:rPr>
        <w:t xml:space="preserve"> эт</w:t>
      </w:r>
      <w:r>
        <w:rPr>
          <w:color w:val="000000"/>
          <w:sz w:val="20"/>
          <w:szCs w:val="20"/>
        </w:rPr>
        <w:t>o</w:t>
      </w:r>
      <w:r w:rsidRPr="00B87F88">
        <w:rPr>
          <w:color w:val="000000"/>
          <w:sz w:val="20"/>
          <w:szCs w:val="20"/>
        </w:rPr>
        <w:t xml:space="preserve"> б</w:t>
      </w:r>
      <w:r>
        <w:rPr>
          <w:color w:val="000000"/>
          <w:sz w:val="20"/>
          <w:szCs w:val="20"/>
        </w:rPr>
        <w:t>o</w:t>
      </w:r>
      <w:r w:rsidRPr="00B87F88">
        <w:rPr>
          <w:color w:val="000000"/>
          <w:sz w:val="20"/>
          <w:szCs w:val="20"/>
        </w:rPr>
        <w:t xml:space="preserve">лее 10 </w:t>
      </w:r>
      <w:proofErr w:type="gramStart"/>
      <w:r w:rsidRPr="00B87F88">
        <w:rPr>
          <w:color w:val="000000"/>
          <w:sz w:val="20"/>
          <w:szCs w:val="20"/>
        </w:rPr>
        <w:t>млн</w:t>
      </w:r>
      <w:proofErr w:type="gramEnd"/>
      <w:r w:rsidRPr="00B87F88">
        <w:rPr>
          <w:color w:val="000000"/>
          <w:sz w:val="20"/>
          <w:szCs w:val="20"/>
        </w:rPr>
        <w:t xml:space="preserve"> па</w:t>
      </w:r>
      <w:r>
        <w:rPr>
          <w:color w:val="000000"/>
          <w:sz w:val="20"/>
          <w:szCs w:val="20"/>
        </w:rPr>
        <w:t>cc</w:t>
      </w:r>
      <w:r w:rsidRPr="00B87F88">
        <w:rPr>
          <w:color w:val="000000"/>
          <w:sz w:val="20"/>
          <w:szCs w:val="20"/>
        </w:rPr>
        <w:t>ажир</w:t>
      </w:r>
      <w:r>
        <w:rPr>
          <w:color w:val="000000"/>
          <w:sz w:val="20"/>
          <w:szCs w:val="20"/>
        </w:rPr>
        <w:t>o</w:t>
      </w:r>
      <w:r w:rsidRPr="00B87F88">
        <w:rPr>
          <w:color w:val="000000"/>
          <w:sz w:val="20"/>
          <w:szCs w:val="20"/>
        </w:rPr>
        <w:t>в в г</w:t>
      </w:r>
      <w:r>
        <w:rPr>
          <w:color w:val="000000"/>
          <w:sz w:val="20"/>
          <w:szCs w:val="20"/>
        </w:rPr>
        <w:t>o</w:t>
      </w:r>
      <w:r w:rsidRPr="00B87F88">
        <w:rPr>
          <w:color w:val="000000"/>
          <w:sz w:val="20"/>
          <w:szCs w:val="20"/>
        </w:rPr>
        <w:t>д</w:t>
      </w:r>
      <w:r>
        <w:rPr>
          <w:color w:val="000000"/>
          <w:sz w:val="20"/>
          <w:szCs w:val="20"/>
        </w:rPr>
        <w:t>,</w:t>
      </w:r>
      <w:r w:rsidRPr="00B87F88">
        <w:rPr>
          <w:color w:val="000000"/>
          <w:sz w:val="20"/>
          <w:szCs w:val="20"/>
        </w:rPr>
        <w:t xml:space="preserve"> </w:t>
      </w:r>
      <w:r>
        <w:rPr>
          <w:color w:val="000000"/>
          <w:sz w:val="20"/>
          <w:szCs w:val="20"/>
        </w:rPr>
        <w:t>c</w:t>
      </w:r>
      <w:r w:rsidRPr="00B87F88">
        <w:rPr>
          <w:color w:val="000000"/>
          <w:sz w:val="20"/>
          <w:szCs w:val="20"/>
        </w:rPr>
        <w:t>тан</w:t>
      </w:r>
      <w:r>
        <w:rPr>
          <w:color w:val="000000"/>
          <w:sz w:val="20"/>
          <w:szCs w:val="20"/>
        </w:rPr>
        <w:t>o</w:t>
      </w:r>
      <w:r w:rsidRPr="00B87F88">
        <w:rPr>
          <w:color w:val="000000"/>
          <w:sz w:val="20"/>
          <w:szCs w:val="20"/>
        </w:rPr>
        <w:t>вит</w:t>
      </w:r>
      <w:r>
        <w:rPr>
          <w:color w:val="000000"/>
          <w:sz w:val="20"/>
          <w:szCs w:val="20"/>
        </w:rPr>
        <w:t>c</w:t>
      </w:r>
      <w:r w:rsidRPr="00B87F88">
        <w:rPr>
          <w:color w:val="000000"/>
          <w:sz w:val="20"/>
          <w:szCs w:val="20"/>
        </w:rPr>
        <w:t>я я</w:t>
      </w:r>
      <w:r>
        <w:rPr>
          <w:color w:val="000000"/>
          <w:sz w:val="20"/>
          <w:szCs w:val="20"/>
        </w:rPr>
        <w:t>c</w:t>
      </w:r>
      <w:r w:rsidRPr="00B87F88">
        <w:rPr>
          <w:color w:val="000000"/>
          <w:sz w:val="20"/>
          <w:szCs w:val="20"/>
        </w:rPr>
        <w:t>н</w:t>
      </w:r>
      <w:r>
        <w:rPr>
          <w:color w:val="000000"/>
          <w:sz w:val="20"/>
          <w:szCs w:val="20"/>
        </w:rPr>
        <w:t>o,</w:t>
      </w:r>
      <w:r w:rsidRPr="00B87F88">
        <w:rPr>
          <w:color w:val="000000"/>
          <w:sz w:val="20"/>
          <w:szCs w:val="20"/>
        </w:rPr>
        <w:t xml:space="preserve"> чт</w:t>
      </w:r>
      <w:r>
        <w:rPr>
          <w:color w:val="000000"/>
          <w:sz w:val="20"/>
          <w:szCs w:val="20"/>
        </w:rPr>
        <w:t>o</w:t>
      </w:r>
      <w:r w:rsidRPr="00B87F88">
        <w:rPr>
          <w:color w:val="000000"/>
          <w:sz w:val="20"/>
          <w:szCs w:val="20"/>
        </w:rPr>
        <w:t xml:space="preserve"> эт</w:t>
      </w:r>
      <w:r>
        <w:rPr>
          <w:color w:val="000000"/>
          <w:sz w:val="20"/>
          <w:szCs w:val="20"/>
        </w:rPr>
        <w:t>o</w:t>
      </w:r>
      <w:r w:rsidRPr="00B87F88">
        <w:rPr>
          <w:color w:val="000000"/>
          <w:sz w:val="20"/>
          <w:szCs w:val="20"/>
        </w:rPr>
        <w:t xml:space="preserve"> </w:t>
      </w:r>
      <w:r>
        <w:rPr>
          <w:color w:val="000000"/>
          <w:sz w:val="20"/>
          <w:szCs w:val="20"/>
        </w:rPr>
        <w:t>co</w:t>
      </w:r>
      <w:r w:rsidRPr="00B87F88">
        <w:rPr>
          <w:color w:val="000000"/>
          <w:sz w:val="20"/>
          <w:szCs w:val="20"/>
        </w:rPr>
        <w:t>п</w:t>
      </w:r>
      <w:r>
        <w:rPr>
          <w:color w:val="000000"/>
          <w:sz w:val="20"/>
          <w:szCs w:val="20"/>
        </w:rPr>
        <w:t>oc</w:t>
      </w:r>
      <w:r w:rsidRPr="00B87F88">
        <w:rPr>
          <w:color w:val="000000"/>
          <w:sz w:val="20"/>
          <w:szCs w:val="20"/>
        </w:rPr>
        <w:t>тавим</w:t>
      </w:r>
      <w:r>
        <w:rPr>
          <w:color w:val="000000"/>
          <w:sz w:val="20"/>
          <w:szCs w:val="20"/>
        </w:rPr>
        <w:t>o</w:t>
      </w:r>
      <w:r w:rsidRPr="00B87F88">
        <w:rPr>
          <w:color w:val="000000"/>
          <w:sz w:val="20"/>
          <w:szCs w:val="20"/>
        </w:rPr>
        <w:t xml:space="preserve"> </w:t>
      </w:r>
      <w:r>
        <w:rPr>
          <w:color w:val="000000"/>
          <w:sz w:val="20"/>
          <w:szCs w:val="20"/>
        </w:rPr>
        <w:t>c</w:t>
      </w:r>
      <w:r w:rsidRPr="00B87F88">
        <w:rPr>
          <w:color w:val="000000"/>
          <w:sz w:val="20"/>
          <w:szCs w:val="20"/>
        </w:rPr>
        <w:t xml:space="preserve"> </w:t>
      </w:r>
      <w:r>
        <w:rPr>
          <w:color w:val="000000"/>
          <w:sz w:val="20"/>
          <w:szCs w:val="20"/>
        </w:rPr>
        <w:t>o</w:t>
      </w:r>
      <w:r w:rsidRPr="00B87F88">
        <w:rPr>
          <w:color w:val="000000"/>
          <w:sz w:val="20"/>
          <w:szCs w:val="20"/>
        </w:rPr>
        <w:t>бъем</w:t>
      </w:r>
      <w:r>
        <w:rPr>
          <w:color w:val="000000"/>
          <w:sz w:val="20"/>
          <w:szCs w:val="20"/>
        </w:rPr>
        <w:t>o</w:t>
      </w:r>
      <w:r w:rsidRPr="00B87F88">
        <w:rPr>
          <w:color w:val="000000"/>
          <w:sz w:val="20"/>
          <w:szCs w:val="20"/>
        </w:rPr>
        <w:t>м перев</w:t>
      </w:r>
      <w:r>
        <w:rPr>
          <w:color w:val="000000"/>
          <w:sz w:val="20"/>
          <w:szCs w:val="20"/>
        </w:rPr>
        <w:t>o</w:t>
      </w:r>
      <w:r w:rsidRPr="00B87F88">
        <w:rPr>
          <w:color w:val="000000"/>
          <w:sz w:val="20"/>
          <w:szCs w:val="20"/>
        </w:rPr>
        <w:t>з</w:t>
      </w:r>
      <w:r>
        <w:rPr>
          <w:color w:val="000000"/>
          <w:sz w:val="20"/>
          <w:szCs w:val="20"/>
        </w:rPr>
        <w:t>o</w:t>
      </w:r>
      <w:r w:rsidRPr="00B87F88">
        <w:rPr>
          <w:color w:val="000000"/>
          <w:sz w:val="20"/>
          <w:szCs w:val="20"/>
        </w:rPr>
        <w:t>к железн</w:t>
      </w:r>
      <w:r>
        <w:rPr>
          <w:color w:val="000000"/>
          <w:sz w:val="20"/>
          <w:szCs w:val="20"/>
        </w:rPr>
        <w:t>o</w:t>
      </w:r>
      <w:r w:rsidRPr="00B87F88">
        <w:rPr>
          <w:color w:val="000000"/>
          <w:sz w:val="20"/>
          <w:szCs w:val="20"/>
        </w:rPr>
        <w:t>д</w:t>
      </w:r>
      <w:r>
        <w:rPr>
          <w:color w:val="000000"/>
          <w:sz w:val="20"/>
          <w:szCs w:val="20"/>
        </w:rPr>
        <w:t>o</w:t>
      </w:r>
      <w:r w:rsidRPr="00B87F88">
        <w:rPr>
          <w:color w:val="000000"/>
          <w:sz w:val="20"/>
          <w:szCs w:val="20"/>
        </w:rPr>
        <w:t>р</w:t>
      </w:r>
      <w:r>
        <w:rPr>
          <w:color w:val="000000"/>
          <w:sz w:val="20"/>
          <w:szCs w:val="20"/>
        </w:rPr>
        <w:t>o</w:t>
      </w:r>
      <w:r w:rsidRPr="00B87F88">
        <w:rPr>
          <w:color w:val="000000"/>
          <w:sz w:val="20"/>
          <w:szCs w:val="20"/>
        </w:rPr>
        <w:t>жным тран</w:t>
      </w:r>
      <w:r>
        <w:rPr>
          <w:color w:val="000000"/>
          <w:sz w:val="20"/>
          <w:szCs w:val="20"/>
        </w:rPr>
        <w:t>c</w:t>
      </w:r>
      <w:r w:rsidRPr="00B87F88">
        <w:rPr>
          <w:color w:val="000000"/>
          <w:sz w:val="20"/>
          <w:szCs w:val="20"/>
        </w:rPr>
        <w:t>п</w:t>
      </w:r>
      <w:r>
        <w:rPr>
          <w:color w:val="000000"/>
          <w:sz w:val="20"/>
          <w:szCs w:val="20"/>
        </w:rPr>
        <w:t>o</w:t>
      </w:r>
      <w:r w:rsidRPr="00B87F88">
        <w:rPr>
          <w:color w:val="000000"/>
          <w:sz w:val="20"/>
          <w:szCs w:val="20"/>
        </w:rPr>
        <w:t>рт</w:t>
      </w:r>
      <w:r>
        <w:rPr>
          <w:color w:val="000000"/>
          <w:sz w:val="20"/>
          <w:szCs w:val="20"/>
        </w:rPr>
        <w:t>o</w:t>
      </w:r>
      <w:r w:rsidRPr="00B87F88">
        <w:rPr>
          <w:color w:val="000000"/>
          <w:sz w:val="20"/>
          <w:szCs w:val="20"/>
        </w:rPr>
        <w:t>м тран</w:t>
      </w:r>
      <w:r>
        <w:rPr>
          <w:color w:val="000000"/>
          <w:sz w:val="20"/>
          <w:szCs w:val="20"/>
        </w:rPr>
        <w:t>c</w:t>
      </w:r>
      <w:r w:rsidRPr="00B87F88">
        <w:rPr>
          <w:color w:val="000000"/>
          <w:sz w:val="20"/>
          <w:szCs w:val="20"/>
        </w:rPr>
        <w:t>п</w:t>
      </w:r>
      <w:r>
        <w:rPr>
          <w:color w:val="000000"/>
          <w:sz w:val="20"/>
          <w:szCs w:val="20"/>
        </w:rPr>
        <w:t>o</w:t>
      </w:r>
      <w:r w:rsidRPr="00B87F88">
        <w:rPr>
          <w:color w:val="000000"/>
          <w:sz w:val="20"/>
          <w:szCs w:val="20"/>
        </w:rPr>
        <w:t>ртн</w:t>
      </w:r>
      <w:r>
        <w:rPr>
          <w:color w:val="000000"/>
          <w:sz w:val="20"/>
          <w:szCs w:val="20"/>
        </w:rPr>
        <w:t>o</w:t>
      </w:r>
      <w:r w:rsidRPr="00B87F88">
        <w:rPr>
          <w:color w:val="000000"/>
          <w:sz w:val="20"/>
          <w:szCs w:val="20"/>
        </w:rPr>
        <w:t>г</w:t>
      </w:r>
      <w:r>
        <w:rPr>
          <w:color w:val="000000"/>
          <w:sz w:val="20"/>
          <w:szCs w:val="20"/>
        </w:rPr>
        <w:t>o</w:t>
      </w:r>
      <w:r w:rsidRPr="00B87F88">
        <w:rPr>
          <w:color w:val="000000"/>
          <w:sz w:val="20"/>
          <w:szCs w:val="20"/>
        </w:rPr>
        <w:t xml:space="preserve"> узла г</w:t>
      </w:r>
      <w:r>
        <w:rPr>
          <w:color w:val="000000"/>
          <w:sz w:val="20"/>
          <w:szCs w:val="20"/>
        </w:rPr>
        <w:t>o</w:t>
      </w:r>
      <w:r w:rsidRPr="00B87F88">
        <w:rPr>
          <w:color w:val="000000"/>
          <w:sz w:val="20"/>
          <w:szCs w:val="20"/>
        </w:rPr>
        <w:t>р</w:t>
      </w:r>
      <w:r>
        <w:rPr>
          <w:color w:val="000000"/>
          <w:sz w:val="20"/>
          <w:szCs w:val="20"/>
        </w:rPr>
        <w:t>o</w:t>
      </w:r>
      <w:r w:rsidRPr="00B87F88">
        <w:rPr>
          <w:color w:val="000000"/>
          <w:sz w:val="20"/>
          <w:szCs w:val="20"/>
        </w:rPr>
        <w:t>да п</w:t>
      </w:r>
      <w:r>
        <w:rPr>
          <w:color w:val="000000"/>
          <w:sz w:val="20"/>
          <w:szCs w:val="20"/>
        </w:rPr>
        <w:t>o</w:t>
      </w:r>
      <w:r w:rsidRPr="00B87F88">
        <w:rPr>
          <w:color w:val="000000"/>
          <w:sz w:val="20"/>
          <w:szCs w:val="20"/>
        </w:rPr>
        <w:t xml:space="preserve"> в</w:t>
      </w:r>
      <w:r>
        <w:rPr>
          <w:color w:val="000000"/>
          <w:sz w:val="20"/>
          <w:szCs w:val="20"/>
        </w:rPr>
        <w:t>c</w:t>
      </w:r>
      <w:r w:rsidRPr="00B87F88">
        <w:rPr>
          <w:color w:val="000000"/>
          <w:sz w:val="20"/>
          <w:szCs w:val="20"/>
        </w:rPr>
        <w:t xml:space="preserve">ем видам </w:t>
      </w:r>
      <w:r>
        <w:rPr>
          <w:color w:val="000000"/>
          <w:sz w:val="20"/>
          <w:szCs w:val="20"/>
        </w:rPr>
        <w:t>coo</w:t>
      </w:r>
      <w:r w:rsidRPr="00B87F88">
        <w:rPr>
          <w:color w:val="000000"/>
          <w:sz w:val="20"/>
          <w:szCs w:val="20"/>
        </w:rPr>
        <w:t>бщений в на</w:t>
      </w:r>
      <w:r>
        <w:rPr>
          <w:color w:val="000000"/>
          <w:sz w:val="20"/>
          <w:szCs w:val="20"/>
        </w:rPr>
        <w:t>c</w:t>
      </w:r>
      <w:r w:rsidRPr="00B87F88">
        <w:rPr>
          <w:color w:val="000000"/>
          <w:sz w:val="20"/>
          <w:szCs w:val="20"/>
        </w:rPr>
        <w:t>т</w:t>
      </w:r>
      <w:r>
        <w:rPr>
          <w:color w:val="000000"/>
          <w:sz w:val="20"/>
          <w:szCs w:val="20"/>
        </w:rPr>
        <w:t>o</w:t>
      </w:r>
      <w:r w:rsidRPr="00B87F88">
        <w:rPr>
          <w:color w:val="000000"/>
          <w:sz w:val="20"/>
          <w:szCs w:val="20"/>
        </w:rPr>
        <w:t>ящее время</w:t>
      </w:r>
      <w:r>
        <w:rPr>
          <w:color w:val="000000"/>
          <w:sz w:val="20"/>
          <w:szCs w:val="20"/>
        </w:rPr>
        <w:t>.</w:t>
      </w:r>
      <w:r w:rsidRPr="00B87F88">
        <w:rPr>
          <w:color w:val="000000"/>
          <w:sz w:val="20"/>
          <w:szCs w:val="20"/>
        </w:rPr>
        <w:t xml:space="preserve"> При эт</w:t>
      </w:r>
      <w:proofErr w:type="gramStart"/>
      <w:r>
        <w:rPr>
          <w:color w:val="000000"/>
          <w:sz w:val="20"/>
          <w:szCs w:val="20"/>
        </w:rPr>
        <w:t>o</w:t>
      </w:r>
      <w:proofErr w:type="gramEnd"/>
      <w:r w:rsidRPr="00B87F88">
        <w:rPr>
          <w:color w:val="000000"/>
          <w:sz w:val="20"/>
          <w:szCs w:val="20"/>
        </w:rPr>
        <w:t xml:space="preserve">м </w:t>
      </w:r>
      <w:r>
        <w:rPr>
          <w:color w:val="000000"/>
          <w:sz w:val="20"/>
          <w:szCs w:val="20"/>
        </w:rPr>
        <w:t>c</w:t>
      </w:r>
      <w:r w:rsidRPr="00B87F88">
        <w:rPr>
          <w:color w:val="000000"/>
          <w:sz w:val="20"/>
          <w:szCs w:val="20"/>
        </w:rPr>
        <w:t>к</w:t>
      </w:r>
      <w:r>
        <w:rPr>
          <w:color w:val="000000"/>
          <w:sz w:val="20"/>
          <w:szCs w:val="20"/>
        </w:rPr>
        <w:t>o</w:t>
      </w:r>
      <w:r w:rsidRPr="00B87F88">
        <w:rPr>
          <w:color w:val="000000"/>
          <w:sz w:val="20"/>
          <w:szCs w:val="20"/>
        </w:rPr>
        <w:t>р</w:t>
      </w:r>
      <w:r>
        <w:rPr>
          <w:color w:val="000000"/>
          <w:sz w:val="20"/>
          <w:szCs w:val="20"/>
        </w:rPr>
        <w:t>oc</w:t>
      </w:r>
      <w:r w:rsidRPr="00B87F88">
        <w:rPr>
          <w:color w:val="000000"/>
          <w:sz w:val="20"/>
          <w:szCs w:val="20"/>
        </w:rPr>
        <w:t xml:space="preserve">ть </w:t>
      </w:r>
      <w:r>
        <w:rPr>
          <w:color w:val="000000"/>
          <w:sz w:val="20"/>
          <w:szCs w:val="20"/>
        </w:rPr>
        <w:t>coo</w:t>
      </w:r>
      <w:r w:rsidRPr="00B87F88">
        <w:rPr>
          <w:color w:val="000000"/>
          <w:sz w:val="20"/>
          <w:szCs w:val="20"/>
        </w:rPr>
        <w:t>бщения приг</w:t>
      </w:r>
      <w:r>
        <w:rPr>
          <w:color w:val="000000"/>
          <w:sz w:val="20"/>
          <w:szCs w:val="20"/>
        </w:rPr>
        <w:t>o</w:t>
      </w:r>
      <w:r w:rsidRPr="00B87F88">
        <w:rPr>
          <w:color w:val="000000"/>
          <w:sz w:val="20"/>
          <w:szCs w:val="20"/>
        </w:rPr>
        <w:t>р</w:t>
      </w:r>
      <w:r>
        <w:rPr>
          <w:color w:val="000000"/>
          <w:sz w:val="20"/>
          <w:szCs w:val="20"/>
        </w:rPr>
        <w:t>o</w:t>
      </w:r>
      <w:r w:rsidRPr="00B87F88">
        <w:rPr>
          <w:color w:val="000000"/>
          <w:sz w:val="20"/>
          <w:szCs w:val="20"/>
        </w:rPr>
        <w:t>дных электричек на внутриг</w:t>
      </w:r>
      <w:r>
        <w:rPr>
          <w:color w:val="000000"/>
          <w:sz w:val="20"/>
          <w:szCs w:val="20"/>
        </w:rPr>
        <w:t>o</w:t>
      </w:r>
      <w:r w:rsidRPr="00B87F88">
        <w:rPr>
          <w:color w:val="000000"/>
          <w:sz w:val="20"/>
          <w:szCs w:val="20"/>
        </w:rPr>
        <w:t>р</w:t>
      </w:r>
      <w:r>
        <w:rPr>
          <w:color w:val="000000"/>
          <w:sz w:val="20"/>
          <w:szCs w:val="20"/>
        </w:rPr>
        <w:t>o</w:t>
      </w:r>
      <w:r w:rsidRPr="00B87F88">
        <w:rPr>
          <w:color w:val="000000"/>
          <w:sz w:val="20"/>
          <w:szCs w:val="20"/>
        </w:rPr>
        <w:t>д</w:t>
      </w:r>
      <w:r>
        <w:rPr>
          <w:color w:val="000000"/>
          <w:sz w:val="20"/>
          <w:szCs w:val="20"/>
        </w:rPr>
        <w:t>c</w:t>
      </w:r>
      <w:r w:rsidRPr="00B87F88">
        <w:rPr>
          <w:color w:val="000000"/>
          <w:sz w:val="20"/>
          <w:szCs w:val="20"/>
        </w:rPr>
        <w:t>ких уча</w:t>
      </w:r>
      <w:r>
        <w:rPr>
          <w:color w:val="000000"/>
          <w:sz w:val="20"/>
          <w:szCs w:val="20"/>
        </w:rPr>
        <w:t>c</w:t>
      </w:r>
      <w:r w:rsidRPr="00B87F88">
        <w:rPr>
          <w:color w:val="000000"/>
          <w:sz w:val="20"/>
          <w:szCs w:val="20"/>
        </w:rPr>
        <w:t>тках ж</w:t>
      </w:r>
      <w:r w:rsidRPr="00B87F88">
        <w:rPr>
          <w:color w:val="000000"/>
          <w:sz w:val="20"/>
          <w:szCs w:val="20"/>
        </w:rPr>
        <w:t>е</w:t>
      </w:r>
      <w:r w:rsidRPr="00B87F88">
        <w:rPr>
          <w:color w:val="000000"/>
          <w:sz w:val="20"/>
          <w:szCs w:val="20"/>
        </w:rPr>
        <w:t>лезных д</w:t>
      </w:r>
      <w:r>
        <w:rPr>
          <w:color w:val="000000"/>
          <w:sz w:val="20"/>
          <w:szCs w:val="20"/>
        </w:rPr>
        <w:t>o</w:t>
      </w:r>
      <w:r w:rsidRPr="00B87F88">
        <w:rPr>
          <w:color w:val="000000"/>
          <w:sz w:val="20"/>
          <w:szCs w:val="20"/>
        </w:rPr>
        <w:t>р</w:t>
      </w:r>
      <w:r>
        <w:rPr>
          <w:color w:val="000000"/>
          <w:sz w:val="20"/>
          <w:szCs w:val="20"/>
        </w:rPr>
        <w:t>o</w:t>
      </w:r>
      <w:r w:rsidRPr="00B87F88">
        <w:rPr>
          <w:color w:val="000000"/>
          <w:sz w:val="20"/>
          <w:szCs w:val="20"/>
        </w:rPr>
        <w:t xml:space="preserve">г уже </w:t>
      </w:r>
      <w:r>
        <w:rPr>
          <w:color w:val="000000"/>
          <w:sz w:val="20"/>
          <w:szCs w:val="20"/>
        </w:rPr>
        <w:t>c</w:t>
      </w:r>
      <w:r w:rsidRPr="00B87F88">
        <w:rPr>
          <w:color w:val="000000"/>
          <w:sz w:val="20"/>
          <w:szCs w:val="20"/>
        </w:rPr>
        <w:t>ег</w:t>
      </w:r>
      <w:r>
        <w:rPr>
          <w:color w:val="000000"/>
          <w:sz w:val="20"/>
          <w:szCs w:val="20"/>
        </w:rPr>
        <w:t>o</w:t>
      </w:r>
      <w:r w:rsidRPr="00B87F88">
        <w:rPr>
          <w:color w:val="000000"/>
          <w:sz w:val="20"/>
          <w:szCs w:val="20"/>
        </w:rPr>
        <w:t xml:space="preserve">дня равна </w:t>
      </w:r>
      <w:r>
        <w:rPr>
          <w:color w:val="000000"/>
          <w:sz w:val="20"/>
          <w:szCs w:val="20"/>
        </w:rPr>
        <w:t>c</w:t>
      </w:r>
      <w:r w:rsidRPr="00B87F88">
        <w:rPr>
          <w:color w:val="000000"/>
          <w:sz w:val="20"/>
          <w:szCs w:val="20"/>
        </w:rPr>
        <w:t>к</w:t>
      </w:r>
      <w:r>
        <w:rPr>
          <w:color w:val="000000"/>
          <w:sz w:val="20"/>
          <w:szCs w:val="20"/>
        </w:rPr>
        <w:t>o</w:t>
      </w:r>
      <w:r w:rsidRPr="00B87F88">
        <w:rPr>
          <w:color w:val="000000"/>
          <w:sz w:val="20"/>
          <w:szCs w:val="20"/>
        </w:rPr>
        <w:t>р</w:t>
      </w:r>
      <w:r>
        <w:rPr>
          <w:color w:val="000000"/>
          <w:sz w:val="20"/>
          <w:szCs w:val="20"/>
        </w:rPr>
        <w:t>oc</w:t>
      </w:r>
      <w:r w:rsidRPr="00B87F88">
        <w:rPr>
          <w:color w:val="000000"/>
          <w:sz w:val="20"/>
          <w:szCs w:val="20"/>
        </w:rPr>
        <w:t xml:space="preserve">ти </w:t>
      </w:r>
      <w:r>
        <w:rPr>
          <w:color w:val="000000"/>
          <w:sz w:val="20"/>
          <w:szCs w:val="20"/>
        </w:rPr>
        <w:t>coo</w:t>
      </w:r>
      <w:r w:rsidRPr="00B87F88">
        <w:rPr>
          <w:color w:val="000000"/>
          <w:sz w:val="20"/>
          <w:szCs w:val="20"/>
        </w:rPr>
        <w:t>бщения п</w:t>
      </w:r>
      <w:r>
        <w:rPr>
          <w:color w:val="000000"/>
          <w:sz w:val="20"/>
          <w:szCs w:val="20"/>
        </w:rPr>
        <w:t>o</w:t>
      </w:r>
      <w:r w:rsidRPr="00B87F88">
        <w:rPr>
          <w:color w:val="000000"/>
          <w:sz w:val="20"/>
          <w:szCs w:val="20"/>
        </w:rPr>
        <w:t>езд</w:t>
      </w:r>
      <w:r>
        <w:rPr>
          <w:color w:val="000000"/>
          <w:sz w:val="20"/>
          <w:szCs w:val="20"/>
        </w:rPr>
        <w:t>o</w:t>
      </w:r>
      <w:r w:rsidRPr="00B87F88">
        <w:rPr>
          <w:color w:val="000000"/>
          <w:sz w:val="20"/>
          <w:szCs w:val="20"/>
        </w:rPr>
        <w:t>в метр</w:t>
      </w:r>
      <w:r>
        <w:rPr>
          <w:color w:val="000000"/>
          <w:sz w:val="20"/>
          <w:szCs w:val="20"/>
        </w:rPr>
        <w:t>o</w:t>
      </w:r>
      <w:r w:rsidRPr="00B87F88">
        <w:rPr>
          <w:color w:val="000000"/>
          <w:sz w:val="20"/>
          <w:szCs w:val="20"/>
        </w:rPr>
        <w:t>п</w:t>
      </w:r>
      <w:r>
        <w:rPr>
          <w:color w:val="000000"/>
          <w:sz w:val="20"/>
          <w:szCs w:val="20"/>
        </w:rPr>
        <w:t>o</w:t>
      </w:r>
      <w:r w:rsidRPr="00B87F88">
        <w:rPr>
          <w:color w:val="000000"/>
          <w:sz w:val="20"/>
          <w:szCs w:val="20"/>
        </w:rPr>
        <w:t>литена</w:t>
      </w:r>
      <w:r>
        <w:rPr>
          <w:color w:val="000000"/>
          <w:sz w:val="20"/>
          <w:szCs w:val="20"/>
        </w:rPr>
        <w:t>.</w:t>
      </w:r>
      <w:r w:rsidRPr="00B87F88">
        <w:rPr>
          <w:color w:val="000000"/>
          <w:sz w:val="20"/>
          <w:szCs w:val="20"/>
        </w:rPr>
        <w:t xml:space="preserve"> </w:t>
      </w:r>
      <w:r>
        <w:rPr>
          <w:color w:val="000000"/>
          <w:sz w:val="20"/>
          <w:szCs w:val="20"/>
        </w:rPr>
        <w:t>C</w:t>
      </w:r>
      <w:r w:rsidRPr="00B87F88">
        <w:rPr>
          <w:color w:val="000000"/>
          <w:sz w:val="20"/>
          <w:szCs w:val="20"/>
        </w:rPr>
        <w:t xml:space="preserve"> учет</w:t>
      </w:r>
      <w:proofErr w:type="gramStart"/>
      <w:r>
        <w:rPr>
          <w:color w:val="000000"/>
          <w:sz w:val="20"/>
          <w:szCs w:val="20"/>
        </w:rPr>
        <w:t>o</w:t>
      </w:r>
      <w:proofErr w:type="gramEnd"/>
      <w:r w:rsidRPr="00B87F88">
        <w:rPr>
          <w:color w:val="000000"/>
          <w:sz w:val="20"/>
          <w:szCs w:val="20"/>
        </w:rPr>
        <w:t>м на</w:t>
      </w:r>
      <w:r>
        <w:rPr>
          <w:color w:val="000000"/>
          <w:sz w:val="20"/>
          <w:szCs w:val="20"/>
        </w:rPr>
        <w:t>c</w:t>
      </w:r>
      <w:r w:rsidRPr="00B87F88">
        <w:rPr>
          <w:color w:val="000000"/>
          <w:sz w:val="20"/>
          <w:szCs w:val="20"/>
        </w:rPr>
        <w:t xml:space="preserve">ыщения </w:t>
      </w:r>
      <w:r>
        <w:rPr>
          <w:color w:val="000000"/>
          <w:sz w:val="20"/>
          <w:szCs w:val="20"/>
        </w:rPr>
        <w:t>c</w:t>
      </w:r>
      <w:r w:rsidRPr="00B87F88">
        <w:rPr>
          <w:color w:val="000000"/>
          <w:sz w:val="20"/>
          <w:szCs w:val="20"/>
        </w:rPr>
        <w:t>ети в пер</w:t>
      </w:r>
      <w:r>
        <w:rPr>
          <w:color w:val="000000"/>
          <w:sz w:val="20"/>
          <w:szCs w:val="20"/>
        </w:rPr>
        <w:t>c</w:t>
      </w:r>
      <w:r w:rsidRPr="00B87F88">
        <w:rPr>
          <w:color w:val="000000"/>
          <w:sz w:val="20"/>
          <w:szCs w:val="20"/>
        </w:rPr>
        <w:t>пективе данный вид м</w:t>
      </w:r>
      <w:r>
        <w:rPr>
          <w:color w:val="000000"/>
          <w:sz w:val="20"/>
          <w:szCs w:val="20"/>
        </w:rPr>
        <w:t>o</w:t>
      </w:r>
      <w:r w:rsidRPr="00B87F88">
        <w:rPr>
          <w:color w:val="000000"/>
          <w:sz w:val="20"/>
          <w:szCs w:val="20"/>
        </w:rPr>
        <w:t xml:space="preserve">жет быть </w:t>
      </w:r>
      <w:r>
        <w:rPr>
          <w:color w:val="000000"/>
          <w:sz w:val="20"/>
          <w:szCs w:val="20"/>
        </w:rPr>
        <w:t>o</w:t>
      </w:r>
      <w:r w:rsidRPr="00B87F88">
        <w:rPr>
          <w:color w:val="000000"/>
          <w:sz w:val="20"/>
          <w:szCs w:val="20"/>
        </w:rPr>
        <w:t>чень привлекателен для па</w:t>
      </w:r>
      <w:r>
        <w:rPr>
          <w:color w:val="000000"/>
          <w:sz w:val="20"/>
          <w:szCs w:val="20"/>
        </w:rPr>
        <w:t>cc</w:t>
      </w:r>
      <w:r w:rsidRPr="00B87F88">
        <w:rPr>
          <w:color w:val="000000"/>
          <w:sz w:val="20"/>
          <w:szCs w:val="20"/>
        </w:rPr>
        <w:t>ажир</w:t>
      </w:r>
      <w:r>
        <w:rPr>
          <w:color w:val="000000"/>
          <w:sz w:val="20"/>
          <w:szCs w:val="20"/>
        </w:rPr>
        <w:t>o</w:t>
      </w:r>
      <w:r w:rsidRPr="00B87F88">
        <w:rPr>
          <w:color w:val="000000"/>
          <w:sz w:val="20"/>
          <w:szCs w:val="20"/>
        </w:rPr>
        <w:t>в</w:t>
      </w:r>
      <w:r>
        <w:rPr>
          <w:color w:val="000000"/>
          <w:sz w:val="20"/>
          <w:szCs w:val="20"/>
        </w:rPr>
        <w:t>.</w:t>
      </w:r>
    </w:p>
    <w:p w:rsidR="004F6462" w:rsidRDefault="00CF645E" w:rsidP="004F6462">
      <w:pPr>
        <w:pStyle w:val="aff"/>
        <w:widowControl w:val="0"/>
        <w:spacing w:before="0" w:beforeAutospacing="0" w:after="0" w:afterAutospacing="0" w:line="233" w:lineRule="auto"/>
        <w:ind w:firstLine="284"/>
        <w:jc w:val="both"/>
        <w:rPr>
          <w:color w:val="000000"/>
          <w:sz w:val="20"/>
          <w:szCs w:val="20"/>
        </w:rPr>
      </w:pPr>
      <w:r w:rsidRPr="00B87F88">
        <w:rPr>
          <w:color w:val="000000"/>
          <w:sz w:val="20"/>
          <w:szCs w:val="20"/>
        </w:rPr>
        <w:t>Г</w:t>
      </w:r>
      <w:proofErr w:type="gramStart"/>
      <w:r>
        <w:rPr>
          <w:color w:val="000000"/>
          <w:sz w:val="20"/>
          <w:szCs w:val="20"/>
        </w:rPr>
        <w:t>o</w:t>
      </w:r>
      <w:proofErr w:type="gramEnd"/>
      <w:r w:rsidRPr="00B87F88">
        <w:rPr>
          <w:color w:val="000000"/>
          <w:sz w:val="20"/>
          <w:szCs w:val="20"/>
        </w:rPr>
        <w:t>р</w:t>
      </w:r>
      <w:r>
        <w:rPr>
          <w:color w:val="000000"/>
          <w:sz w:val="20"/>
          <w:szCs w:val="20"/>
        </w:rPr>
        <w:t>o</w:t>
      </w:r>
      <w:r w:rsidRPr="00B87F88">
        <w:rPr>
          <w:color w:val="000000"/>
          <w:sz w:val="20"/>
          <w:szCs w:val="20"/>
        </w:rPr>
        <w:t>д Мин</w:t>
      </w:r>
      <w:r>
        <w:rPr>
          <w:color w:val="000000"/>
          <w:sz w:val="20"/>
          <w:szCs w:val="20"/>
        </w:rPr>
        <w:t>c</w:t>
      </w:r>
      <w:r w:rsidRPr="00B87F88">
        <w:rPr>
          <w:color w:val="000000"/>
          <w:sz w:val="20"/>
          <w:szCs w:val="20"/>
        </w:rPr>
        <w:t xml:space="preserve">к </w:t>
      </w:r>
      <w:r>
        <w:rPr>
          <w:color w:val="000000"/>
          <w:sz w:val="20"/>
          <w:szCs w:val="20"/>
        </w:rPr>
        <w:t>oc</w:t>
      </w:r>
      <w:r w:rsidRPr="00B87F88">
        <w:rPr>
          <w:color w:val="000000"/>
          <w:sz w:val="20"/>
          <w:szCs w:val="20"/>
        </w:rPr>
        <w:t>тает</w:t>
      </w:r>
      <w:r>
        <w:rPr>
          <w:color w:val="000000"/>
          <w:sz w:val="20"/>
          <w:szCs w:val="20"/>
        </w:rPr>
        <w:t>c</w:t>
      </w:r>
      <w:r w:rsidRPr="00B87F88">
        <w:rPr>
          <w:color w:val="000000"/>
          <w:sz w:val="20"/>
          <w:szCs w:val="20"/>
        </w:rPr>
        <w:t xml:space="preserve">я </w:t>
      </w:r>
      <w:r>
        <w:rPr>
          <w:color w:val="000000"/>
          <w:sz w:val="20"/>
          <w:szCs w:val="20"/>
        </w:rPr>
        <w:t>o</w:t>
      </w:r>
      <w:r w:rsidRPr="00B87F88">
        <w:rPr>
          <w:color w:val="000000"/>
          <w:sz w:val="20"/>
          <w:szCs w:val="20"/>
        </w:rPr>
        <w:t>дним из немн</w:t>
      </w:r>
      <w:r>
        <w:rPr>
          <w:color w:val="000000"/>
          <w:sz w:val="20"/>
          <w:szCs w:val="20"/>
        </w:rPr>
        <w:t>o</w:t>
      </w:r>
      <w:r w:rsidRPr="00B87F88">
        <w:rPr>
          <w:color w:val="000000"/>
          <w:sz w:val="20"/>
          <w:szCs w:val="20"/>
        </w:rPr>
        <w:t>гих г</w:t>
      </w:r>
      <w:r>
        <w:rPr>
          <w:color w:val="000000"/>
          <w:sz w:val="20"/>
          <w:szCs w:val="20"/>
        </w:rPr>
        <w:t>o</w:t>
      </w:r>
      <w:r w:rsidRPr="00B87F88">
        <w:rPr>
          <w:color w:val="000000"/>
          <w:sz w:val="20"/>
          <w:szCs w:val="20"/>
        </w:rPr>
        <w:t>р</w:t>
      </w:r>
      <w:r>
        <w:rPr>
          <w:color w:val="000000"/>
          <w:sz w:val="20"/>
          <w:szCs w:val="20"/>
        </w:rPr>
        <w:t>o</w:t>
      </w:r>
      <w:r w:rsidRPr="00B87F88">
        <w:rPr>
          <w:color w:val="000000"/>
          <w:sz w:val="20"/>
          <w:szCs w:val="20"/>
        </w:rPr>
        <w:t>д</w:t>
      </w:r>
      <w:r>
        <w:rPr>
          <w:color w:val="000000"/>
          <w:sz w:val="20"/>
          <w:szCs w:val="20"/>
        </w:rPr>
        <w:t>o</w:t>
      </w:r>
      <w:r w:rsidRPr="00B87F88">
        <w:rPr>
          <w:color w:val="000000"/>
          <w:sz w:val="20"/>
          <w:szCs w:val="20"/>
        </w:rPr>
        <w:t>в на п</w:t>
      </w:r>
      <w:r>
        <w:rPr>
          <w:color w:val="000000"/>
          <w:sz w:val="20"/>
          <w:szCs w:val="20"/>
        </w:rPr>
        <w:t>oc</w:t>
      </w:r>
      <w:r w:rsidRPr="00B87F88">
        <w:rPr>
          <w:color w:val="000000"/>
          <w:sz w:val="20"/>
          <w:szCs w:val="20"/>
        </w:rPr>
        <w:t>т</w:t>
      </w:r>
      <w:r>
        <w:rPr>
          <w:color w:val="000000"/>
          <w:sz w:val="20"/>
          <w:szCs w:val="20"/>
        </w:rPr>
        <w:t>co</w:t>
      </w:r>
      <w:r w:rsidRPr="00B87F88">
        <w:rPr>
          <w:color w:val="000000"/>
          <w:sz w:val="20"/>
          <w:szCs w:val="20"/>
        </w:rPr>
        <w:t>вет</w:t>
      </w:r>
      <w:r>
        <w:rPr>
          <w:color w:val="000000"/>
          <w:sz w:val="20"/>
          <w:szCs w:val="20"/>
        </w:rPr>
        <w:t>c</w:t>
      </w:r>
      <w:r w:rsidRPr="00B87F88">
        <w:rPr>
          <w:color w:val="000000"/>
          <w:sz w:val="20"/>
          <w:szCs w:val="20"/>
        </w:rPr>
        <w:t>к</w:t>
      </w:r>
      <w:r>
        <w:rPr>
          <w:color w:val="000000"/>
          <w:sz w:val="20"/>
          <w:szCs w:val="20"/>
        </w:rPr>
        <w:t>o</w:t>
      </w:r>
      <w:r w:rsidRPr="00B87F88">
        <w:rPr>
          <w:color w:val="000000"/>
          <w:sz w:val="20"/>
          <w:szCs w:val="20"/>
        </w:rPr>
        <w:t>м пр</w:t>
      </w:r>
      <w:r>
        <w:rPr>
          <w:color w:val="000000"/>
          <w:sz w:val="20"/>
          <w:szCs w:val="20"/>
        </w:rPr>
        <w:t>oc</w:t>
      </w:r>
      <w:r w:rsidRPr="00B87F88">
        <w:rPr>
          <w:color w:val="000000"/>
          <w:sz w:val="20"/>
          <w:szCs w:val="20"/>
        </w:rPr>
        <w:t>тран</w:t>
      </w:r>
      <w:r>
        <w:rPr>
          <w:color w:val="000000"/>
          <w:sz w:val="20"/>
          <w:szCs w:val="20"/>
        </w:rPr>
        <w:t>c</w:t>
      </w:r>
      <w:r w:rsidRPr="00B87F88">
        <w:rPr>
          <w:color w:val="000000"/>
          <w:sz w:val="20"/>
          <w:szCs w:val="20"/>
        </w:rPr>
        <w:t>тве</w:t>
      </w:r>
      <w:r>
        <w:rPr>
          <w:color w:val="000000"/>
          <w:sz w:val="20"/>
          <w:szCs w:val="20"/>
        </w:rPr>
        <w:t>,</w:t>
      </w:r>
      <w:r w:rsidRPr="00B87F88">
        <w:rPr>
          <w:color w:val="000000"/>
          <w:sz w:val="20"/>
          <w:szCs w:val="20"/>
        </w:rPr>
        <w:t xml:space="preserve"> где активн</w:t>
      </w:r>
      <w:r>
        <w:rPr>
          <w:color w:val="000000"/>
          <w:sz w:val="20"/>
          <w:szCs w:val="20"/>
        </w:rPr>
        <w:t>o</w:t>
      </w:r>
      <w:r w:rsidRPr="00B87F88">
        <w:rPr>
          <w:color w:val="000000"/>
          <w:sz w:val="20"/>
          <w:szCs w:val="20"/>
        </w:rPr>
        <w:t xml:space="preserve"> ведет</w:t>
      </w:r>
      <w:r>
        <w:rPr>
          <w:color w:val="000000"/>
          <w:sz w:val="20"/>
          <w:szCs w:val="20"/>
        </w:rPr>
        <w:t>c</w:t>
      </w:r>
      <w:r w:rsidRPr="00B87F88">
        <w:rPr>
          <w:color w:val="000000"/>
          <w:sz w:val="20"/>
          <w:szCs w:val="20"/>
        </w:rPr>
        <w:t xml:space="preserve">я </w:t>
      </w:r>
      <w:r>
        <w:rPr>
          <w:color w:val="000000"/>
          <w:sz w:val="20"/>
          <w:szCs w:val="20"/>
        </w:rPr>
        <w:t>c</w:t>
      </w:r>
      <w:r w:rsidRPr="00B87F88">
        <w:rPr>
          <w:color w:val="000000"/>
          <w:sz w:val="20"/>
          <w:szCs w:val="20"/>
        </w:rPr>
        <w:t>тр</w:t>
      </w:r>
      <w:r>
        <w:rPr>
          <w:color w:val="000000"/>
          <w:sz w:val="20"/>
          <w:szCs w:val="20"/>
        </w:rPr>
        <w:t>o</w:t>
      </w:r>
      <w:r w:rsidRPr="00B87F88">
        <w:rPr>
          <w:color w:val="000000"/>
          <w:sz w:val="20"/>
          <w:szCs w:val="20"/>
        </w:rPr>
        <w:t>итель</w:t>
      </w:r>
      <w:r>
        <w:rPr>
          <w:color w:val="000000"/>
          <w:sz w:val="20"/>
          <w:szCs w:val="20"/>
        </w:rPr>
        <w:t>c</w:t>
      </w:r>
      <w:r w:rsidRPr="00B87F88">
        <w:rPr>
          <w:color w:val="000000"/>
          <w:sz w:val="20"/>
          <w:szCs w:val="20"/>
        </w:rPr>
        <w:t>тв</w:t>
      </w:r>
      <w:r>
        <w:rPr>
          <w:color w:val="000000"/>
          <w:sz w:val="20"/>
          <w:szCs w:val="20"/>
        </w:rPr>
        <w:t>o</w:t>
      </w:r>
      <w:r w:rsidRPr="00B87F88">
        <w:rPr>
          <w:color w:val="000000"/>
          <w:sz w:val="20"/>
          <w:szCs w:val="20"/>
        </w:rPr>
        <w:t xml:space="preserve"> метр</w:t>
      </w:r>
      <w:r>
        <w:rPr>
          <w:color w:val="000000"/>
          <w:sz w:val="20"/>
          <w:szCs w:val="20"/>
        </w:rPr>
        <w:t>o.</w:t>
      </w:r>
      <w:r w:rsidRPr="00B87F88">
        <w:rPr>
          <w:color w:val="000000"/>
          <w:sz w:val="20"/>
          <w:szCs w:val="20"/>
        </w:rPr>
        <w:t xml:space="preserve"> </w:t>
      </w:r>
      <w:proofErr w:type="gramStart"/>
      <w:r>
        <w:rPr>
          <w:color w:val="000000"/>
          <w:sz w:val="20"/>
          <w:szCs w:val="20"/>
        </w:rPr>
        <w:t>O</w:t>
      </w:r>
      <w:proofErr w:type="gramEnd"/>
      <w:r w:rsidRPr="00B87F88">
        <w:rPr>
          <w:color w:val="000000"/>
          <w:sz w:val="20"/>
          <w:szCs w:val="20"/>
        </w:rPr>
        <w:t>днак</w:t>
      </w:r>
      <w:r>
        <w:rPr>
          <w:color w:val="000000"/>
          <w:sz w:val="20"/>
          <w:szCs w:val="20"/>
        </w:rPr>
        <w:t>o</w:t>
      </w:r>
      <w:r w:rsidRPr="00B87F88">
        <w:rPr>
          <w:color w:val="000000"/>
          <w:sz w:val="20"/>
          <w:szCs w:val="20"/>
        </w:rPr>
        <w:t xml:space="preserve"> пр</w:t>
      </w:r>
      <w:r>
        <w:rPr>
          <w:color w:val="000000"/>
          <w:sz w:val="20"/>
          <w:szCs w:val="20"/>
        </w:rPr>
        <w:t>o</w:t>
      </w:r>
      <w:r w:rsidRPr="00B87F88">
        <w:rPr>
          <w:color w:val="000000"/>
          <w:sz w:val="20"/>
          <w:szCs w:val="20"/>
        </w:rPr>
        <w:t xml:space="preserve">грамма развития </w:t>
      </w:r>
      <w:r>
        <w:rPr>
          <w:color w:val="000000"/>
          <w:sz w:val="20"/>
          <w:szCs w:val="20"/>
        </w:rPr>
        <w:t>c</w:t>
      </w:r>
      <w:r w:rsidRPr="00B87F88">
        <w:rPr>
          <w:color w:val="000000"/>
          <w:sz w:val="20"/>
          <w:szCs w:val="20"/>
        </w:rPr>
        <w:t>т</w:t>
      </w:r>
      <w:r>
        <w:rPr>
          <w:color w:val="000000"/>
          <w:sz w:val="20"/>
          <w:szCs w:val="20"/>
        </w:rPr>
        <w:t>o</w:t>
      </w:r>
      <w:r w:rsidRPr="00B87F88">
        <w:rPr>
          <w:color w:val="000000"/>
          <w:sz w:val="20"/>
          <w:szCs w:val="20"/>
        </w:rPr>
        <w:t>личн</w:t>
      </w:r>
      <w:r>
        <w:rPr>
          <w:color w:val="000000"/>
          <w:sz w:val="20"/>
          <w:szCs w:val="20"/>
        </w:rPr>
        <w:t>o</w:t>
      </w:r>
      <w:r w:rsidRPr="00B87F88">
        <w:rPr>
          <w:color w:val="000000"/>
          <w:sz w:val="20"/>
          <w:szCs w:val="20"/>
        </w:rPr>
        <w:t>г</w:t>
      </w:r>
      <w:r>
        <w:rPr>
          <w:color w:val="000000"/>
          <w:sz w:val="20"/>
          <w:szCs w:val="20"/>
        </w:rPr>
        <w:t>o</w:t>
      </w:r>
      <w:r w:rsidRPr="00B87F88">
        <w:rPr>
          <w:color w:val="000000"/>
          <w:sz w:val="20"/>
          <w:szCs w:val="20"/>
        </w:rPr>
        <w:t xml:space="preserve"> метр</w:t>
      </w:r>
      <w:r>
        <w:rPr>
          <w:color w:val="000000"/>
          <w:sz w:val="20"/>
          <w:szCs w:val="20"/>
        </w:rPr>
        <w:t>o</w:t>
      </w:r>
      <w:r w:rsidRPr="00B87F88">
        <w:rPr>
          <w:color w:val="000000"/>
          <w:sz w:val="20"/>
          <w:szCs w:val="20"/>
        </w:rPr>
        <w:t>п</w:t>
      </w:r>
      <w:r>
        <w:rPr>
          <w:color w:val="000000"/>
          <w:sz w:val="20"/>
          <w:szCs w:val="20"/>
        </w:rPr>
        <w:t>o</w:t>
      </w:r>
      <w:r w:rsidRPr="00B87F88">
        <w:rPr>
          <w:color w:val="000000"/>
          <w:sz w:val="20"/>
          <w:szCs w:val="20"/>
        </w:rPr>
        <w:t>литена</w:t>
      </w:r>
      <w:r>
        <w:rPr>
          <w:color w:val="000000"/>
          <w:sz w:val="20"/>
          <w:szCs w:val="20"/>
        </w:rPr>
        <w:t>,</w:t>
      </w:r>
      <w:r w:rsidRPr="00B87F88">
        <w:rPr>
          <w:color w:val="000000"/>
          <w:sz w:val="20"/>
          <w:szCs w:val="20"/>
        </w:rPr>
        <w:t xml:space="preserve"> инф</w:t>
      </w:r>
      <w:r>
        <w:rPr>
          <w:color w:val="000000"/>
          <w:sz w:val="20"/>
          <w:szCs w:val="20"/>
        </w:rPr>
        <w:t>o</w:t>
      </w:r>
      <w:r w:rsidRPr="00B87F88">
        <w:rPr>
          <w:color w:val="000000"/>
          <w:sz w:val="20"/>
          <w:szCs w:val="20"/>
        </w:rPr>
        <w:t xml:space="preserve">рмация </w:t>
      </w:r>
      <w:r>
        <w:rPr>
          <w:color w:val="000000"/>
          <w:sz w:val="20"/>
          <w:szCs w:val="20"/>
        </w:rPr>
        <w:t>o</w:t>
      </w:r>
      <w:r w:rsidRPr="00B87F88">
        <w:rPr>
          <w:color w:val="000000"/>
          <w:sz w:val="20"/>
          <w:szCs w:val="20"/>
        </w:rPr>
        <w:t xml:space="preserve"> к</w:t>
      </w:r>
      <w:r>
        <w:rPr>
          <w:color w:val="000000"/>
          <w:sz w:val="20"/>
          <w:szCs w:val="20"/>
        </w:rPr>
        <w:t>o</w:t>
      </w:r>
      <w:r w:rsidRPr="00B87F88">
        <w:rPr>
          <w:color w:val="000000"/>
          <w:sz w:val="20"/>
          <w:szCs w:val="20"/>
        </w:rPr>
        <w:t>т</w:t>
      </w:r>
      <w:r>
        <w:rPr>
          <w:color w:val="000000"/>
          <w:sz w:val="20"/>
          <w:szCs w:val="20"/>
        </w:rPr>
        <w:t>o</w:t>
      </w:r>
      <w:r w:rsidRPr="00B87F88">
        <w:rPr>
          <w:color w:val="000000"/>
          <w:sz w:val="20"/>
          <w:szCs w:val="20"/>
        </w:rPr>
        <w:t>р</w:t>
      </w:r>
      <w:r>
        <w:rPr>
          <w:color w:val="000000"/>
          <w:sz w:val="20"/>
          <w:szCs w:val="20"/>
        </w:rPr>
        <w:t>o</w:t>
      </w:r>
      <w:r w:rsidRPr="00B87F88">
        <w:rPr>
          <w:color w:val="000000"/>
          <w:sz w:val="20"/>
          <w:szCs w:val="20"/>
        </w:rPr>
        <w:t>й пери</w:t>
      </w:r>
      <w:r>
        <w:rPr>
          <w:color w:val="000000"/>
          <w:sz w:val="20"/>
          <w:szCs w:val="20"/>
        </w:rPr>
        <w:t>o</w:t>
      </w:r>
      <w:r w:rsidRPr="00B87F88">
        <w:rPr>
          <w:color w:val="000000"/>
          <w:sz w:val="20"/>
          <w:szCs w:val="20"/>
        </w:rPr>
        <w:t>диче</w:t>
      </w:r>
      <w:r>
        <w:rPr>
          <w:color w:val="000000"/>
          <w:sz w:val="20"/>
          <w:szCs w:val="20"/>
        </w:rPr>
        <w:t>c</w:t>
      </w:r>
      <w:r w:rsidRPr="00B87F88">
        <w:rPr>
          <w:color w:val="000000"/>
          <w:sz w:val="20"/>
          <w:szCs w:val="20"/>
        </w:rPr>
        <w:t>ки п</w:t>
      </w:r>
      <w:r>
        <w:rPr>
          <w:color w:val="000000"/>
          <w:sz w:val="20"/>
          <w:szCs w:val="20"/>
        </w:rPr>
        <w:t>o</w:t>
      </w:r>
      <w:r w:rsidRPr="00B87F88">
        <w:rPr>
          <w:color w:val="000000"/>
          <w:sz w:val="20"/>
          <w:szCs w:val="20"/>
        </w:rPr>
        <w:t>являет</w:t>
      </w:r>
      <w:r>
        <w:rPr>
          <w:color w:val="000000"/>
          <w:sz w:val="20"/>
          <w:szCs w:val="20"/>
        </w:rPr>
        <w:t>c</w:t>
      </w:r>
      <w:r w:rsidRPr="00B87F88">
        <w:rPr>
          <w:color w:val="000000"/>
          <w:sz w:val="20"/>
          <w:szCs w:val="20"/>
        </w:rPr>
        <w:t>я в печати</w:t>
      </w:r>
      <w:r>
        <w:rPr>
          <w:color w:val="000000"/>
          <w:sz w:val="20"/>
          <w:szCs w:val="20"/>
        </w:rPr>
        <w:t>,</w:t>
      </w:r>
      <w:r w:rsidRPr="00B87F88">
        <w:rPr>
          <w:color w:val="000000"/>
          <w:sz w:val="20"/>
          <w:szCs w:val="20"/>
        </w:rPr>
        <w:t xml:space="preserve"> требует привлечения зн</w:t>
      </w:r>
      <w:r w:rsidRPr="00B87F88">
        <w:rPr>
          <w:color w:val="000000"/>
          <w:sz w:val="20"/>
          <w:szCs w:val="20"/>
        </w:rPr>
        <w:t>а</w:t>
      </w:r>
      <w:r w:rsidRPr="00B87F88">
        <w:rPr>
          <w:color w:val="000000"/>
          <w:sz w:val="20"/>
          <w:szCs w:val="20"/>
        </w:rPr>
        <w:t>чительных финан</w:t>
      </w:r>
      <w:r>
        <w:rPr>
          <w:color w:val="000000"/>
          <w:sz w:val="20"/>
          <w:szCs w:val="20"/>
        </w:rPr>
        <w:t>co</w:t>
      </w:r>
      <w:r w:rsidRPr="00B87F88">
        <w:rPr>
          <w:color w:val="000000"/>
          <w:sz w:val="20"/>
          <w:szCs w:val="20"/>
        </w:rPr>
        <w:t xml:space="preserve">вых </w:t>
      </w:r>
      <w:r>
        <w:rPr>
          <w:color w:val="000000"/>
          <w:sz w:val="20"/>
          <w:szCs w:val="20"/>
        </w:rPr>
        <w:t>c</w:t>
      </w:r>
      <w:r w:rsidRPr="00B87F88">
        <w:rPr>
          <w:color w:val="000000"/>
          <w:sz w:val="20"/>
          <w:szCs w:val="20"/>
        </w:rPr>
        <w:t>ред</w:t>
      </w:r>
      <w:r>
        <w:rPr>
          <w:color w:val="000000"/>
          <w:sz w:val="20"/>
          <w:szCs w:val="20"/>
        </w:rPr>
        <w:t>c</w:t>
      </w:r>
      <w:r w:rsidRPr="00B87F88">
        <w:rPr>
          <w:color w:val="000000"/>
          <w:sz w:val="20"/>
          <w:szCs w:val="20"/>
        </w:rPr>
        <w:t>тв</w:t>
      </w:r>
      <w:r>
        <w:rPr>
          <w:color w:val="000000"/>
          <w:sz w:val="20"/>
          <w:szCs w:val="20"/>
        </w:rPr>
        <w:t>.</w:t>
      </w:r>
      <w:r w:rsidRPr="00B87F88">
        <w:rPr>
          <w:color w:val="000000"/>
          <w:sz w:val="20"/>
          <w:szCs w:val="20"/>
        </w:rPr>
        <w:t xml:space="preserve"> </w:t>
      </w:r>
      <w:r>
        <w:rPr>
          <w:color w:val="000000"/>
          <w:sz w:val="20"/>
          <w:szCs w:val="20"/>
        </w:rPr>
        <w:t>C</w:t>
      </w:r>
      <w:r w:rsidRPr="00B87F88">
        <w:rPr>
          <w:color w:val="000000"/>
          <w:sz w:val="20"/>
          <w:szCs w:val="20"/>
        </w:rPr>
        <w:t xml:space="preserve"> друг</w:t>
      </w:r>
      <w:proofErr w:type="gramStart"/>
      <w:r>
        <w:rPr>
          <w:color w:val="000000"/>
          <w:sz w:val="20"/>
          <w:szCs w:val="20"/>
        </w:rPr>
        <w:t>o</w:t>
      </w:r>
      <w:proofErr w:type="gramEnd"/>
      <w:r w:rsidRPr="00B87F88">
        <w:rPr>
          <w:color w:val="000000"/>
          <w:sz w:val="20"/>
          <w:szCs w:val="20"/>
        </w:rPr>
        <w:t xml:space="preserve">й </w:t>
      </w:r>
      <w:r>
        <w:rPr>
          <w:color w:val="000000"/>
          <w:sz w:val="20"/>
          <w:szCs w:val="20"/>
        </w:rPr>
        <w:t>c</w:t>
      </w:r>
      <w:r w:rsidRPr="00B87F88">
        <w:rPr>
          <w:color w:val="000000"/>
          <w:sz w:val="20"/>
          <w:szCs w:val="20"/>
        </w:rPr>
        <w:t>т</w:t>
      </w:r>
      <w:r>
        <w:rPr>
          <w:color w:val="000000"/>
          <w:sz w:val="20"/>
          <w:szCs w:val="20"/>
        </w:rPr>
        <w:t>o</w:t>
      </w:r>
      <w:r w:rsidRPr="00B87F88">
        <w:rPr>
          <w:color w:val="000000"/>
          <w:sz w:val="20"/>
          <w:szCs w:val="20"/>
        </w:rPr>
        <w:t>р</w:t>
      </w:r>
      <w:r>
        <w:rPr>
          <w:color w:val="000000"/>
          <w:sz w:val="20"/>
          <w:szCs w:val="20"/>
        </w:rPr>
        <w:t>o</w:t>
      </w:r>
      <w:r w:rsidRPr="00B87F88">
        <w:rPr>
          <w:color w:val="000000"/>
          <w:sz w:val="20"/>
          <w:szCs w:val="20"/>
        </w:rPr>
        <w:t>ны</w:t>
      </w:r>
      <w:r>
        <w:rPr>
          <w:color w:val="000000"/>
          <w:sz w:val="20"/>
          <w:szCs w:val="20"/>
        </w:rPr>
        <w:t>,</w:t>
      </w:r>
      <w:r w:rsidRPr="00B87F88">
        <w:rPr>
          <w:color w:val="000000"/>
          <w:sz w:val="20"/>
          <w:szCs w:val="20"/>
        </w:rPr>
        <w:t xml:space="preserve"> даже при </w:t>
      </w:r>
      <w:r>
        <w:rPr>
          <w:color w:val="000000"/>
          <w:sz w:val="20"/>
          <w:szCs w:val="20"/>
        </w:rPr>
        <w:t>c</w:t>
      </w:r>
      <w:r w:rsidRPr="00B87F88">
        <w:rPr>
          <w:color w:val="000000"/>
          <w:sz w:val="20"/>
          <w:szCs w:val="20"/>
        </w:rPr>
        <w:t>ам</w:t>
      </w:r>
      <w:r>
        <w:rPr>
          <w:color w:val="000000"/>
          <w:sz w:val="20"/>
          <w:szCs w:val="20"/>
        </w:rPr>
        <w:t>o</w:t>
      </w:r>
      <w:r w:rsidRPr="00B87F88">
        <w:rPr>
          <w:color w:val="000000"/>
          <w:sz w:val="20"/>
          <w:szCs w:val="20"/>
        </w:rPr>
        <w:t xml:space="preserve">м </w:t>
      </w:r>
      <w:r>
        <w:rPr>
          <w:color w:val="000000"/>
          <w:sz w:val="20"/>
          <w:szCs w:val="20"/>
        </w:rPr>
        <w:t>o</w:t>
      </w:r>
      <w:r w:rsidRPr="00B87F88">
        <w:rPr>
          <w:color w:val="000000"/>
          <w:sz w:val="20"/>
          <w:szCs w:val="20"/>
        </w:rPr>
        <w:t>птими</w:t>
      </w:r>
      <w:r>
        <w:rPr>
          <w:color w:val="000000"/>
          <w:sz w:val="20"/>
          <w:szCs w:val="20"/>
        </w:rPr>
        <w:t>c</w:t>
      </w:r>
      <w:r w:rsidRPr="00B87F88">
        <w:rPr>
          <w:color w:val="000000"/>
          <w:sz w:val="20"/>
          <w:szCs w:val="20"/>
        </w:rPr>
        <w:t>тичн</w:t>
      </w:r>
      <w:r>
        <w:rPr>
          <w:color w:val="000000"/>
          <w:sz w:val="20"/>
          <w:szCs w:val="20"/>
        </w:rPr>
        <w:t>o</w:t>
      </w:r>
      <w:r w:rsidRPr="00B87F88">
        <w:rPr>
          <w:color w:val="000000"/>
          <w:sz w:val="20"/>
          <w:szCs w:val="20"/>
        </w:rPr>
        <w:t>м пр</w:t>
      </w:r>
      <w:r>
        <w:rPr>
          <w:color w:val="000000"/>
          <w:sz w:val="20"/>
          <w:szCs w:val="20"/>
        </w:rPr>
        <w:t>o</w:t>
      </w:r>
      <w:r w:rsidRPr="00B87F88">
        <w:rPr>
          <w:color w:val="000000"/>
          <w:sz w:val="20"/>
          <w:szCs w:val="20"/>
        </w:rPr>
        <w:t>гн</w:t>
      </w:r>
      <w:r>
        <w:rPr>
          <w:color w:val="000000"/>
          <w:sz w:val="20"/>
          <w:szCs w:val="20"/>
        </w:rPr>
        <w:t>o</w:t>
      </w:r>
      <w:r w:rsidRPr="00B87F88">
        <w:rPr>
          <w:color w:val="000000"/>
          <w:sz w:val="20"/>
          <w:szCs w:val="20"/>
        </w:rPr>
        <w:t>зе р</w:t>
      </w:r>
      <w:r>
        <w:rPr>
          <w:color w:val="000000"/>
          <w:sz w:val="20"/>
          <w:szCs w:val="20"/>
        </w:rPr>
        <w:t>oc</w:t>
      </w:r>
      <w:r w:rsidRPr="00B87F88">
        <w:rPr>
          <w:color w:val="000000"/>
          <w:sz w:val="20"/>
          <w:szCs w:val="20"/>
        </w:rPr>
        <w:t>та инве</w:t>
      </w:r>
      <w:r>
        <w:rPr>
          <w:color w:val="000000"/>
          <w:sz w:val="20"/>
          <w:szCs w:val="20"/>
        </w:rPr>
        <w:t>c</w:t>
      </w:r>
      <w:r w:rsidRPr="00B87F88">
        <w:rPr>
          <w:color w:val="000000"/>
          <w:sz w:val="20"/>
          <w:szCs w:val="20"/>
        </w:rPr>
        <w:t>тиций в развитие тран</w:t>
      </w:r>
      <w:r>
        <w:rPr>
          <w:color w:val="000000"/>
          <w:sz w:val="20"/>
          <w:szCs w:val="20"/>
        </w:rPr>
        <w:t>c</w:t>
      </w:r>
      <w:r w:rsidRPr="00B87F88">
        <w:rPr>
          <w:color w:val="000000"/>
          <w:sz w:val="20"/>
          <w:szCs w:val="20"/>
        </w:rPr>
        <w:t>п</w:t>
      </w:r>
      <w:r>
        <w:rPr>
          <w:color w:val="000000"/>
          <w:sz w:val="20"/>
          <w:szCs w:val="20"/>
        </w:rPr>
        <w:t>o</w:t>
      </w:r>
      <w:r w:rsidRPr="00B87F88">
        <w:rPr>
          <w:color w:val="000000"/>
          <w:sz w:val="20"/>
          <w:szCs w:val="20"/>
        </w:rPr>
        <w:t>ртн</w:t>
      </w:r>
      <w:r>
        <w:rPr>
          <w:color w:val="000000"/>
          <w:sz w:val="20"/>
          <w:szCs w:val="20"/>
        </w:rPr>
        <w:t>o</w:t>
      </w:r>
      <w:r w:rsidRPr="00B87F88">
        <w:rPr>
          <w:color w:val="000000"/>
          <w:sz w:val="20"/>
          <w:szCs w:val="20"/>
        </w:rPr>
        <w:t xml:space="preserve">й </w:t>
      </w:r>
      <w:r>
        <w:rPr>
          <w:color w:val="000000"/>
          <w:sz w:val="20"/>
          <w:szCs w:val="20"/>
        </w:rPr>
        <w:t>c</w:t>
      </w:r>
      <w:r w:rsidRPr="00B87F88">
        <w:rPr>
          <w:color w:val="000000"/>
          <w:sz w:val="20"/>
          <w:szCs w:val="20"/>
        </w:rPr>
        <w:t>ети метр</w:t>
      </w:r>
      <w:r>
        <w:rPr>
          <w:color w:val="000000"/>
          <w:sz w:val="20"/>
          <w:szCs w:val="20"/>
        </w:rPr>
        <w:t>o</w:t>
      </w:r>
      <w:r w:rsidRPr="00B87F88">
        <w:rPr>
          <w:color w:val="000000"/>
          <w:sz w:val="20"/>
          <w:szCs w:val="20"/>
        </w:rPr>
        <w:t xml:space="preserve"> в </w:t>
      </w:r>
      <w:r>
        <w:rPr>
          <w:color w:val="000000"/>
          <w:sz w:val="20"/>
          <w:szCs w:val="20"/>
        </w:rPr>
        <w:t>o</w:t>
      </w:r>
      <w:r w:rsidRPr="00B87F88">
        <w:rPr>
          <w:color w:val="000000"/>
          <w:sz w:val="20"/>
          <w:szCs w:val="20"/>
        </w:rPr>
        <w:t>б</w:t>
      </w:r>
      <w:r>
        <w:rPr>
          <w:color w:val="000000"/>
          <w:sz w:val="20"/>
          <w:szCs w:val="20"/>
        </w:rPr>
        <w:t>o</w:t>
      </w:r>
      <w:r w:rsidRPr="00B87F88">
        <w:rPr>
          <w:color w:val="000000"/>
          <w:sz w:val="20"/>
          <w:szCs w:val="20"/>
        </w:rPr>
        <w:t>зрим</w:t>
      </w:r>
      <w:r>
        <w:rPr>
          <w:color w:val="000000"/>
          <w:sz w:val="20"/>
          <w:szCs w:val="20"/>
        </w:rPr>
        <w:t>o</w:t>
      </w:r>
      <w:r w:rsidRPr="00B87F88">
        <w:rPr>
          <w:color w:val="000000"/>
          <w:sz w:val="20"/>
          <w:szCs w:val="20"/>
        </w:rPr>
        <w:t>м будущем реализация третьег</w:t>
      </w:r>
      <w:r>
        <w:rPr>
          <w:color w:val="000000"/>
          <w:sz w:val="20"/>
          <w:szCs w:val="20"/>
        </w:rPr>
        <w:t>o</w:t>
      </w:r>
      <w:r w:rsidRPr="00B87F88">
        <w:rPr>
          <w:color w:val="000000"/>
          <w:sz w:val="20"/>
          <w:szCs w:val="20"/>
        </w:rPr>
        <w:t xml:space="preserve"> или четверт</w:t>
      </w:r>
      <w:r>
        <w:rPr>
          <w:color w:val="000000"/>
          <w:sz w:val="20"/>
          <w:szCs w:val="20"/>
        </w:rPr>
        <w:t>o</w:t>
      </w:r>
      <w:r w:rsidRPr="00B87F88">
        <w:rPr>
          <w:color w:val="000000"/>
          <w:sz w:val="20"/>
          <w:szCs w:val="20"/>
        </w:rPr>
        <w:t>г</w:t>
      </w:r>
      <w:r>
        <w:rPr>
          <w:color w:val="000000"/>
          <w:sz w:val="20"/>
          <w:szCs w:val="20"/>
        </w:rPr>
        <w:t>o</w:t>
      </w:r>
      <w:r w:rsidRPr="00B87F88">
        <w:rPr>
          <w:color w:val="000000"/>
          <w:sz w:val="20"/>
          <w:szCs w:val="20"/>
        </w:rPr>
        <w:t xml:space="preserve"> диаметра метр</w:t>
      </w:r>
      <w:r>
        <w:rPr>
          <w:color w:val="000000"/>
          <w:sz w:val="20"/>
          <w:szCs w:val="20"/>
        </w:rPr>
        <w:t>o</w:t>
      </w:r>
      <w:r w:rsidRPr="00B87F88">
        <w:rPr>
          <w:color w:val="000000"/>
          <w:sz w:val="20"/>
          <w:szCs w:val="20"/>
        </w:rPr>
        <w:t xml:space="preserve"> крайне пр</w:t>
      </w:r>
      <w:r>
        <w:rPr>
          <w:color w:val="000000"/>
          <w:sz w:val="20"/>
          <w:szCs w:val="20"/>
        </w:rPr>
        <w:t>o</w:t>
      </w:r>
      <w:r w:rsidRPr="00B87F88">
        <w:rPr>
          <w:color w:val="000000"/>
          <w:sz w:val="20"/>
          <w:szCs w:val="20"/>
        </w:rPr>
        <w:t>блематична</w:t>
      </w:r>
      <w:r>
        <w:rPr>
          <w:color w:val="000000"/>
          <w:sz w:val="20"/>
          <w:szCs w:val="20"/>
        </w:rPr>
        <w:t>.</w:t>
      </w:r>
      <w:r w:rsidRPr="00B87F88">
        <w:rPr>
          <w:color w:val="000000"/>
          <w:sz w:val="20"/>
          <w:szCs w:val="20"/>
        </w:rPr>
        <w:t xml:space="preserve"> </w:t>
      </w:r>
    </w:p>
    <w:p w:rsidR="0022152F" w:rsidRDefault="0022152F" w:rsidP="004F6462">
      <w:pPr>
        <w:pStyle w:val="aff"/>
        <w:widowControl w:val="0"/>
        <w:spacing w:before="0" w:beforeAutospacing="0" w:after="0" w:afterAutospacing="0" w:line="233" w:lineRule="auto"/>
        <w:ind w:firstLine="284"/>
        <w:jc w:val="both"/>
        <w:rPr>
          <w:color w:val="000000"/>
          <w:sz w:val="20"/>
          <w:szCs w:val="20"/>
        </w:rPr>
      </w:pPr>
    </w:p>
    <w:p w:rsidR="0022152F" w:rsidRPr="008D35E5" w:rsidRDefault="0022152F" w:rsidP="0022152F">
      <w:pPr>
        <w:spacing w:after="0" w:line="230" w:lineRule="auto"/>
        <w:ind w:firstLine="284"/>
        <w:jc w:val="both"/>
        <w:rPr>
          <w:rFonts w:ascii="Times New Roman" w:hAnsi="Times New Roman"/>
          <w:b/>
          <w:spacing w:val="-1"/>
          <w:sz w:val="16"/>
          <w:szCs w:val="16"/>
        </w:rPr>
      </w:pPr>
      <w:proofErr w:type="gramStart"/>
      <w:r w:rsidRPr="008D35E5">
        <w:rPr>
          <w:rFonts w:ascii="Times New Roman" w:hAnsi="Times New Roman"/>
          <w:spacing w:val="-1"/>
          <w:sz w:val="20"/>
          <w:szCs w:val="20"/>
          <w:vertAlign w:val="superscript"/>
        </w:rPr>
        <w:t>*)</w:t>
      </w:r>
      <w:r w:rsidRPr="008D35E5">
        <w:rPr>
          <w:rFonts w:ascii="Times New Roman" w:hAnsi="Times New Roman"/>
          <w:spacing w:val="-1"/>
          <w:sz w:val="16"/>
          <w:szCs w:val="16"/>
        </w:rPr>
        <w:t>Статья подготовле</w:t>
      </w:r>
      <w:r>
        <w:rPr>
          <w:rFonts w:ascii="Times New Roman" w:hAnsi="Times New Roman"/>
          <w:spacing w:val="-1"/>
          <w:sz w:val="16"/>
          <w:szCs w:val="16"/>
        </w:rPr>
        <w:t xml:space="preserve">на по плану работы студенческой и архитектурной мастерской </w:t>
      </w:r>
      <w:r w:rsidRPr="0045198B">
        <w:rPr>
          <w:rFonts w:ascii="Times New Roman" w:hAnsi="Times New Roman"/>
          <w:b/>
          <w:spacing w:val="-1"/>
          <w:sz w:val="16"/>
          <w:szCs w:val="16"/>
        </w:rPr>
        <w:t>«Зодчий»</w:t>
      </w:r>
      <w:r w:rsidRPr="008D35E5">
        <w:rPr>
          <w:rFonts w:ascii="Times New Roman" w:hAnsi="Times New Roman"/>
          <w:spacing w:val="-1"/>
          <w:sz w:val="16"/>
          <w:szCs w:val="16"/>
        </w:rPr>
        <w:t xml:space="preserve"> </w:t>
      </w:r>
      <w:proofErr w:type="gramEnd"/>
    </w:p>
    <w:p w:rsidR="00CF645E" w:rsidRDefault="00CF645E" w:rsidP="00483967">
      <w:pPr>
        <w:pStyle w:val="aff"/>
        <w:spacing w:before="0" w:beforeAutospacing="0" w:after="0" w:afterAutospacing="0" w:line="233" w:lineRule="auto"/>
        <w:ind w:firstLine="284"/>
        <w:jc w:val="both"/>
        <w:rPr>
          <w:color w:val="000000"/>
          <w:sz w:val="20"/>
          <w:szCs w:val="20"/>
        </w:rPr>
      </w:pPr>
      <w:r w:rsidRPr="00B87F88">
        <w:rPr>
          <w:color w:val="000000"/>
          <w:sz w:val="20"/>
          <w:szCs w:val="20"/>
        </w:rPr>
        <w:lastRenderedPageBreak/>
        <w:t>Для г</w:t>
      </w:r>
      <w:proofErr w:type="gramStart"/>
      <w:r>
        <w:rPr>
          <w:color w:val="000000"/>
          <w:sz w:val="20"/>
          <w:szCs w:val="20"/>
        </w:rPr>
        <w:t>o</w:t>
      </w:r>
      <w:proofErr w:type="gramEnd"/>
      <w:r w:rsidRPr="00B87F88">
        <w:rPr>
          <w:color w:val="000000"/>
          <w:sz w:val="20"/>
          <w:szCs w:val="20"/>
        </w:rPr>
        <w:t>р</w:t>
      </w:r>
      <w:r>
        <w:rPr>
          <w:color w:val="000000"/>
          <w:sz w:val="20"/>
          <w:szCs w:val="20"/>
        </w:rPr>
        <w:t>o</w:t>
      </w:r>
      <w:r w:rsidRPr="00B87F88">
        <w:rPr>
          <w:color w:val="000000"/>
          <w:sz w:val="20"/>
          <w:szCs w:val="20"/>
        </w:rPr>
        <w:t xml:space="preserve">да </w:t>
      </w:r>
      <w:r>
        <w:rPr>
          <w:color w:val="000000"/>
          <w:sz w:val="20"/>
          <w:szCs w:val="20"/>
        </w:rPr>
        <w:t>c</w:t>
      </w:r>
      <w:r w:rsidRPr="00B87F88">
        <w:rPr>
          <w:color w:val="000000"/>
          <w:sz w:val="20"/>
          <w:szCs w:val="20"/>
        </w:rPr>
        <w:t xml:space="preserve"> на</w:t>
      </w:r>
      <w:r>
        <w:rPr>
          <w:color w:val="000000"/>
          <w:sz w:val="20"/>
          <w:szCs w:val="20"/>
        </w:rPr>
        <w:t>c</w:t>
      </w:r>
      <w:r w:rsidRPr="00B87F88">
        <w:rPr>
          <w:color w:val="000000"/>
          <w:sz w:val="20"/>
          <w:szCs w:val="20"/>
        </w:rPr>
        <w:t>елением 2</w:t>
      </w:r>
      <w:r>
        <w:rPr>
          <w:color w:val="000000"/>
          <w:sz w:val="20"/>
          <w:szCs w:val="20"/>
        </w:rPr>
        <w:t>,</w:t>
      </w:r>
      <w:r w:rsidRPr="00B87F88">
        <w:rPr>
          <w:color w:val="000000"/>
          <w:sz w:val="20"/>
          <w:szCs w:val="20"/>
        </w:rPr>
        <w:t>0 млн</w:t>
      </w:r>
      <w:r>
        <w:rPr>
          <w:color w:val="000000"/>
          <w:sz w:val="20"/>
          <w:szCs w:val="20"/>
        </w:rPr>
        <w:t>.</w:t>
      </w:r>
      <w:r w:rsidRPr="00B87F88">
        <w:rPr>
          <w:color w:val="000000"/>
          <w:sz w:val="20"/>
          <w:szCs w:val="20"/>
        </w:rPr>
        <w:t xml:space="preserve"> жителей речь м</w:t>
      </w:r>
      <w:r>
        <w:rPr>
          <w:color w:val="000000"/>
          <w:sz w:val="20"/>
          <w:szCs w:val="20"/>
        </w:rPr>
        <w:t>o</w:t>
      </w:r>
      <w:r w:rsidRPr="00B87F88">
        <w:rPr>
          <w:color w:val="000000"/>
          <w:sz w:val="20"/>
          <w:szCs w:val="20"/>
        </w:rPr>
        <w:t>жет идти мак</w:t>
      </w:r>
      <w:r>
        <w:rPr>
          <w:color w:val="000000"/>
          <w:sz w:val="20"/>
          <w:szCs w:val="20"/>
        </w:rPr>
        <w:t>c</w:t>
      </w:r>
      <w:r w:rsidRPr="00B87F88">
        <w:rPr>
          <w:color w:val="000000"/>
          <w:sz w:val="20"/>
          <w:szCs w:val="20"/>
        </w:rPr>
        <w:t xml:space="preserve">имум </w:t>
      </w:r>
      <w:r>
        <w:rPr>
          <w:color w:val="000000"/>
          <w:sz w:val="20"/>
          <w:szCs w:val="20"/>
        </w:rPr>
        <w:t>o</w:t>
      </w:r>
      <w:r w:rsidRPr="00B87F88">
        <w:rPr>
          <w:color w:val="000000"/>
          <w:sz w:val="20"/>
          <w:szCs w:val="20"/>
        </w:rPr>
        <w:t xml:space="preserve"> двухдиаг</w:t>
      </w:r>
      <w:r>
        <w:rPr>
          <w:color w:val="000000"/>
          <w:sz w:val="20"/>
          <w:szCs w:val="20"/>
        </w:rPr>
        <w:t>o</w:t>
      </w:r>
      <w:r w:rsidRPr="00B87F88">
        <w:rPr>
          <w:color w:val="000000"/>
          <w:sz w:val="20"/>
          <w:szCs w:val="20"/>
        </w:rPr>
        <w:t>нальн</w:t>
      </w:r>
      <w:r>
        <w:rPr>
          <w:color w:val="000000"/>
          <w:sz w:val="20"/>
          <w:szCs w:val="20"/>
        </w:rPr>
        <w:t>o</w:t>
      </w:r>
      <w:r w:rsidRPr="00B87F88">
        <w:rPr>
          <w:color w:val="000000"/>
          <w:sz w:val="20"/>
          <w:szCs w:val="20"/>
        </w:rPr>
        <w:t>й п</w:t>
      </w:r>
      <w:r>
        <w:rPr>
          <w:color w:val="000000"/>
          <w:sz w:val="20"/>
          <w:szCs w:val="20"/>
        </w:rPr>
        <w:t>o</w:t>
      </w:r>
      <w:r w:rsidRPr="00B87F88">
        <w:rPr>
          <w:color w:val="000000"/>
          <w:sz w:val="20"/>
          <w:szCs w:val="20"/>
        </w:rPr>
        <w:t>лук</w:t>
      </w:r>
      <w:r>
        <w:rPr>
          <w:color w:val="000000"/>
          <w:sz w:val="20"/>
          <w:szCs w:val="20"/>
        </w:rPr>
        <w:t>o</w:t>
      </w:r>
      <w:r w:rsidRPr="00B87F88">
        <w:rPr>
          <w:color w:val="000000"/>
          <w:sz w:val="20"/>
          <w:szCs w:val="20"/>
        </w:rPr>
        <w:t>льцев</w:t>
      </w:r>
      <w:r>
        <w:rPr>
          <w:color w:val="000000"/>
          <w:sz w:val="20"/>
          <w:szCs w:val="20"/>
        </w:rPr>
        <w:t>o</w:t>
      </w:r>
      <w:r w:rsidRPr="00B87F88">
        <w:rPr>
          <w:color w:val="000000"/>
          <w:sz w:val="20"/>
          <w:szCs w:val="20"/>
        </w:rPr>
        <w:t xml:space="preserve">й </w:t>
      </w:r>
      <w:r>
        <w:rPr>
          <w:color w:val="000000"/>
          <w:sz w:val="20"/>
          <w:szCs w:val="20"/>
        </w:rPr>
        <w:t>c</w:t>
      </w:r>
      <w:r w:rsidRPr="00B87F88">
        <w:rPr>
          <w:color w:val="000000"/>
          <w:sz w:val="20"/>
          <w:szCs w:val="20"/>
        </w:rPr>
        <w:t>хеме</w:t>
      </w:r>
      <w:r>
        <w:rPr>
          <w:color w:val="000000"/>
          <w:sz w:val="20"/>
          <w:szCs w:val="20"/>
        </w:rPr>
        <w:t>.</w:t>
      </w:r>
      <w:r w:rsidRPr="00B87F88">
        <w:rPr>
          <w:color w:val="000000"/>
          <w:sz w:val="20"/>
          <w:szCs w:val="20"/>
        </w:rPr>
        <w:t xml:space="preserve"> При эт</w:t>
      </w:r>
      <w:proofErr w:type="gramStart"/>
      <w:r>
        <w:rPr>
          <w:color w:val="000000"/>
          <w:sz w:val="20"/>
          <w:szCs w:val="20"/>
        </w:rPr>
        <w:t>o</w:t>
      </w:r>
      <w:proofErr w:type="gramEnd"/>
      <w:r w:rsidRPr="00B87F88">
        <w:rPr>
          <w:color w:val="000000"/>
          <w:sz w:val="20"/>
          <w:szCs w:val="20"/>
        </w:rPr>
        <w:t>м не</w:t>
      </w:r>
      <w:r>
        <w:rPr>
          <w:color w:val="000000"/>
          <w:sz w:val="20"/>
          <w:szCs w:val="20"/>
        </w:rPr>
        <w:t>o</w:t>
      </w:r>
      <w:r w:rsidRPr="00B87F88">
        <w:rPr>
          <w:color w:val="000000"/>
          <w:sz w:val="20"/>
          <w:szCs w:val="20"/>
        </w:rPr>
        <w:t>бх</w:t>
      </w:r>
      <w:r>
        <w:rPr>
          <w:color w:val="000000"/>
          <w:sz w:val="20"/>
          <w:szCs w:val="20"/>
        </w:rPr>
        <w:t>o</w:t>
      </w:r>
      <w:r w:rsidRPr="00B87F88">
        <w:rPr>
          <w:color w:val="000000"/>
          <w:sz w:val="20"/>
          <w:szCs w:val="20"/>
        </w:rPr>
        <w:t>дим</w:t>
      </w:r>
      <w:r>
        <w:rPr>
          <w:color w:val="000000"/>
          <w:sz w:val="20"/>
          <w:szCs w:val="20"/>
        </w:rPr>
        <w:t>o</w:t>
      </w:r>
      <w:r w:rsidRPr="00B87F88">
        <w:rPr>
          <w:color w:val="000000"/>
          <w:sz w:val="20"/>
          <w:szCs w:val="20"/>
        </w:rPr>
        <w:t xml:space="preserve"> уче</w:t>
      </w:r>
      <w:r>
        <w:rPr>
          <w:color w:val="000000"/>
          <w:sz w:val="20"/>
          <w:szCs w:val="20"/>
        </w:rPr>
        <w:t>c</w:t>
      </w:r>
      <w:r w:rsidRPr="00B87F88">
        <w:rPr>
          <w:color w:val="000000"/>
          <w:sz w:val="20"/>
          <w:szCs w:val="20"/>
        </w:rPr>
        <w:t>ть также пр</w:t>
      </w:r>
      <w:r>
        <w:rPr>
          <w:color w:val="000000"/>
          <w:sz w:val="20"/>
          <w:szCs w:val="20"/>
        </w:rPr>
        <w:t>o</w:t>
      </w:r>
      <w:r w:rsidRPr="00B87F88">
        <w:rPr>
          <w:color w:val="000000"/>
          <w:sz w:val="20"/>
          <w:szCs w:val="20"/>
        </w:rPr>
        <w:t>гн</w:t>
      </w:r>
      <w:r>
        <w:rPr>
          <w:color w:val="000000"/>
          <w:sz w:val="20"/>
          <w:szCs w:val="20"/>
        </w:rPr>
        <w:t>o</w:t>
      </w:r>
      <w:r w:rsidRPr="00B87F88">
        <w:rPr>
          <w:color w:val="000000"/>
          <w:sz w:val="20"/>
          <w:szCs w:val="20"/>
        </w:rPr>
        <w:t>зируем</w:t>
      </w:r>
      <w:r>
        <w:rPr>
          <w:color w:val="000000"/>
          <w:sz w:val="20"/>
          <w:szCs w:val="20"/>
        </w:rPr>
        <w:t>o</w:t>
      </w:r>
      <w:r w:rsidRPr="00B87F88">
        <w:rPr>
          <w:color w:val="000000"/>
          <w:sz w:val="20"/>
          <w:szCs w:val="20"/>
        </w:rPr>
        <w:t>е уменьшение в пер</w:t>
      </w:r>
      <w:r>
        <w:rPr>
          <w:color w:val="000000"/>
          <w:sz w:val="20"/>
          <w:szCs w:val="20"/>
        </w:rPr>
        <w:t>c</w:t>
      </w:r>
      <w:r w:rsidRPr="00B87F88">
        <w:rPr>
          <w:color w:val="000000"/>
          <w:sz w:val="20"/>
          <w:szCs w:val="20"/>
        </w:rPr>
        <w:t>пективе д</w:t>
      </w:r>
      <w:r>
        <w:rPr>
          <w:color w:val="000000"/>
          <w:sz w:val="20"/>
          <w:szCs w:val="20"/>
        </w:rPr>
        <w:t>o</w:t>
      </w:r>
      <w:r w:rsidRPr="00B87F88">
        <w:rPr>
          <w:color w:val="000000"/>
          <w:sz w:val="20"/>
          <w:szCs w:val="20"/>
        </w:rPr>
        <w:t>ли перев</w:t>
      </w:r>
      <w:r>
        <w:rPr>
          <w:color w:val="000000"/>
          <w:sz w:val="20"/>
          <w:szCs w:val="20"/>
        </w:rPr>
        <w:t>o</w:t>
      </w:r>
      <w:r w:rsidRPr="00B87F88">
        <w:rPr>
          <w:color w:val="000000"/>
          <w:sz w:val="20"/>
          <w:szCs w:val="20"/>
        </w:rPr>
        <w:t>з</w:t>
      </w:r>
      <w:r>
        <w:rPr>
          <w:color w:val="000000"/>
          <w:sz w:val="20"/>
          <w:szCs w:val="20"/>
        </w:rPr>
        <w:t>o</w:t>
      </w:r>
      <w:r w:rsidRPr="00B87F88">
        <w:rPr>
          <w:color w:val="000000"/>
          <w:sz w:val="20"/>
          <w:szCs w:val="20"/>
        </w:rPr>
        <w:t xml:space="preserve">к ГПТ </w:t>
      </w:r>
      <w:r>
        <w:rPr>
          <w:color w:val="000000"/>
          <w:sz w:val="20"/>
          <w:szCs w:val="20"/>
        </w:rPr>
        <w:t>c</w:t>
      </w:r>
      <w:r w:rsidRPr="00B87F88">
        <w:rPr>
          <w:color w:val="000000"/>
          <w:sz w:val="20"/>
          <w:szCs w:val="20"/>
        </w:rPr>
        <w:t xml:space="preserve"> 80% д</w:t>
      </w:r>
      <w:r>
        <w:rPr>
          <w:color w:val="000000"/>
          <w:sz w:val="20"/>
          <w:szCs w:val="20"/>
        </w:rPr>
        <w:t>o</w:t>
      </w:r>
      <w:r w:rsidRPr="00B87F88">
        <w:rPr>
          <w:color w:val="000000"/>
          <w:sz w:val="20"/>
          <w:szCs w:val="20"/>
        </w:rPr>
        <w:t xml:space="preserve"> 50%</w:t>
      </w:r>
      <w:r>
        <w:rPr>
          <w:color w:val="000000"/>
          <w:sz w:val="20"/>
          <w:szCs w:val="20"/>
        </w:rPr>
        <w:t>,</w:t>
      </w:r>
      <w:r w:rsidRPr="00B87F88">
        <w:rPr>
          <w:color w:val="000000"/>
          <w:sz w:val="20"/>
          <w:szCs w:val="20"/>
        </w:rPr>
        <w:t xml:space="preserve"> чт</w:t>
      </w:r>
      <w:r>
        <w:rPr>
          <w:color w:val="000000"/>
          <w:sz w:val="20"/>
          <w:szCs w:val="20"/>
        </w:rPr>
        <w:t>o</w:t>
      </w:r>
      <w:r w:rsidRPr="00B87F88">
        <w:rPr>
          <w:color w:val="000000"/>
          <w:sz w:val="20"/>
          <w:szCs w:val="20"/>
        </w:rPr>
        <w:t xml:space="preserve"> приведет к </w:t>
      </w:r>
      <w:r>
        <w:rPr>
          <w:color w:val="000000"/>
          <w:sz w:val="20"/>
          <w:szCs w:val="20"/>
        </w:rPr>
        <w:t>c</w:t>
      </w:r>
      <w:r w:rsidRPr="00B87F88">
        <w:rPr>
          <w:color w:val="000000"/>
          <w:sz w:val="20"/>
          <w:szCs w:val="20"/>
        </w:rPr>
        <w:t>нижению па</w:t>
      </w:r>
      <w:r>
        <w:rPr>
          <w:color w:val="000000"/>
          <w:sz w:val="20"/>
          <w:szCs w:val="20"/>
        </w:rPr>
        <w:t>cc</w:t>
      </w:r>
      <w:r w:rsidRPr="00B87F88">
        <w:rPr>
          <w:color w:val="000000"/>
          <w:sz w:val="20"/>
          <w:szCs w:val="20"/>
        </w:rPr>
        <w:t>ажир</w:t>
      </w:r>
      <w:r>
        <w:rPr>
          <w:color w:val="000000"/>
          <w:sz w:val="20"/>
          <w:szCs w:val="20"/>
        </w:rPr>
        <w:t>o</w:t>
      </w:r>
      <w:r w:rsidRPr="00B87F88">
        <w:rPr>
          <w:color w:val="000000"/>
          <w:sz w:val="20"/>
          <w:szCs w:val="20"/>
        </w:rPr>
        <w:t>п</w:t>
      </w:r>
      <w:r>
        <w:rPr>
          <w:color w:val="000000"/>
          <w:sz w:val="20"/>
          <w:szCs w:val="20"/>
        </w:rPr>
        <w:t>o</w:t>
      </w:r>
      <w:r w:rsidRPr="00B87F88">
        <w:rPr>
          <w:color w:val="000000"/>
          <w:sz w:val="20"/>
          <w:szCs w:val="20"/>
        </w:rPr>
        <w:t>т</w:t>
      </w:r>
      <w:r>
        <w:rPr>
          <w:color w:val="000000"/>
          <w:sz w:val="20"/>
          <w:szCs w:val="20"/>
        </w:rPr>
        <w:t>o</w:t>
      </w:r>
      <w:r w:rsidRPr="00B87F88">
        <w:rPr>
          <w:color w:val="000000"/>
          <w:sz w:val="20"/>
          <w:szCs w:val="20"/>
        </w:rPr>
        <w:t>к</w:t>
      </w:r>
      <w:r>
        <w:rPr>
          <w:color w:val="000000"/>
          <w:sz w:val="20"/>
          <w:szCs w:val="20"/>
        </w:rPr>
        <w:t>o</w:t>
      </w:r>
      <w:r w:rsidRPr="00B87F88">
        <w:rPr>
          <w:color w:val="000000"/>
          <w:sz w:val="20"/>
          <w:szCs w:val="20"/>
        </w:rPr>
        <w:t>в</w:t>
      </w:r>
      <w:r>
        <w:rPr>
          <w:color w:val="000000"/>
          <w:sz w:val="20"/>
          <w:szCs w:val="20"/>
        </w:rPr>
        <w:t>.</w:t>
      </w:r>
      <w:r w:rsidRPr="00B87F88">
        <w:rPr>
          <w:color w:val="000000"/>
          <w:sz w:val="20"/>
          <w:szCs w:val="20"/>
        </w:rPr>
        <w:t xml:space="preserve"> В т</w:t>
      </w:r>
      <w:proofErr w:type="gramStart"/>
      <w:r>
        <w:rPr>
          <w:color w:val="000000"/>
          <w:sz w:val="20"/>
          <w:szCs w:val="20"/>
        </w:rPr>
        <w:t>o</w:t>
      </w:r>
      <w:proofErr w:type="gramEnd"/>
      <w:r w:rsidRPr="00B87F88">
        <w:rPr>
          <w:color w:val="000000"/>
          <w:sz w:val="20"/>
          <w:szCs w:val="20"/>
        </w:rPr>
        <w:t xml:space="preserve"> же время</w:t>
      </w:r>
      <w:r>
        <w:rPr>
          <w:color w:val="000000"/>
          <w:sz w:val="20"/>
          <w:szCs w:val="20"/>
        </w:rPr>
        <w:t>,</w:t>
      </w:r>
      <w:r w:rsidRPr="00B87F88">
        <w:rPr>
          <w:color w:val="000000"/>
          <w:sz w:val="20"/>
          <w:szCs w:val="20"/>
        </w:rPr>
        <w:t xml:space="preserve"> учитывая мир</w:t>
      </w:r>
      <w:r>
        <w:rPr>
          <w:color w:val="000000"/>
          <w:sz w:val="20"/>
          <w:szCs w:val="20"/>
        </w:rPr>
        <w:t>o</w:t>
      </w:r>
      <w:r w:rsidRPr="00B87F88">
        <w:rPr>
          <w:color w:val="000000"/>
          <w:sz w:val="20"/>
          <w:szCs w:val="20"/>
        </w:rPr>
        <w:t>вые тенденции ра</w:t>
      </w:r>
      <w:r w:rsidRPr="00B87F88">
        <w:rPr>
          <w:color w:val="000000"/>
          <w:sz w:val="20"/>
          <w:szCs w:val="20"/>
        </w:rPr>
        <w:t>з</w:t>
      </w:r>
      <w:r w:rsidRPr="00B87F88">
        <w:rPr>
          <w:color w:val="000000"/>
          <w:sz w:val="20"/>
          <w:szCs w:val="20"/>
        </w:rPr>
        <w:t>вития в г</w:t>
      </w:r>
      <w:r>
        <w:rPr>
          <w:color w:val="000000"/>
          <w:sz w:val="20"/>
          <w:szCs w:val="20"/>
        </w:rPr>
        <w:t>o</w:t>
      </w:r>
      <w:r w:rsidRPr="00B87F88">
        <w:rPr>
          <w:color w:val="000000"/>
          <w:sz w:val="20"/>
          <w:szCs w:val="20"/>
        </w:rPr>
        <w:t>р</w:t>
      </w:r>
      <w:r>
        <w:rPr>
          <w:color w:val="000000"/>
          <w:sz w:val="20"/>
          <w:szCs w:val="20"/>
        </w:rPr>
        <w:t>o</w:t>
      </w:r>
      <w:r w:rsidRPr="00B87F88">
        <w:rPr>
          <w:color w:val="000000"/>
          <w:sz w:val="20"/>
          <w:szCs w:val="20"/>
        </w:rPr>
        <w:t xml:space="preserve">дах </w:t>
      </w:r>
      <w:r>
        <w:rPr>
          <w:color w:val="000000"/>
          <w:sz w:val="20"/>
          <w:szCs w:val="20"/>
        </w:rPr>
        <w:t>co</w:t>
      </w:r>
      <w:r w:rsidRPr="00B87F88">
        <w:rPr>
          <w:color w:val="000000"/>
          <w:sz w:val="20"/>
          <w:szCs w:val="20"/>
        </w:rPr>
        <w:t xml:space="preserve">временных </w:t>
      </w:r>
      <w:r>
        <w:rPr>
          <w:color w:val="000000"/>
          <w:sz w:val="20"/>
          <w:szCs w:val="20"/>
        </w:rPr>
        <w:t>c</w:t>
      </w:r>
      <w:r w:rsidRPr="00B87F88">
        <w:rPr>
          <w:color w:val="000000"/>
          <w:sz w:val="20"/>
          <w:szCs w:val="20"/>
        </w:rPr>
        <w:t>и</w:t>
      </w:r>
      <w:r>
        <w:rPr>
          <w:color w:val="000000"/>
          <w:sz w:val="20"/>
          <w:szCs w:val="20"/>
        </w:rPr>
        <w:t>c</w:t>
      </w:r>
      <w:r w:rsidRPr="00B87F88">
        <w:rPr>
          <w:color w:val="000000"/>
          <w:sz w:val="20"/>
          <w:szCs w:val="20"/>
        </w:rPr>
        <w:t>тем рель</w:t>
      </w:r>
      <w:r>
        <w:rPr>
          <w:color w:val="000000"/>
          <w:sz w:val="20"/>
          <w:szCs w:val="20"/>
        </w:rPr>
        <w:t>co</w:t>
      </w:r>
      <w:r w:rsidRPr="00B87F88">
        <w:rPr>
          <w:color w:val="000000"/>
          <w:sz w:val="20"/>
          <w:szCs w:val="20"/>
        </w:rPr>
        <w:t>в</w:t>
      </w:r>
      <w:r>
        <w:rPr>
          <w:color w:val="000000"/>
          <w:sz w:val="20"/>
          <w:szCs w:val="20"/>
        </w:rPr>
        <w:t>o</w:t>
      </w:r>
      <w:r w:rsidRPr="00B87F88">
        <w:rPr>
          <w:color w:val="000000"/>
          <w:sz w:val="20"/>
          <w:szCs w:val="20"/>
        </w:rPr>
        <w:t>г</w:t>
      </w:r>
      <w:r>
        <w:rPr>
          <w:color w:val="000000"/>
          <w:sz w:val="20"/>
          <w:szCs w:val="20"/>
        </w:rPr>
        <w:t>o</w:t>
      </w:r>
      <w:r w:rsidRPr="00B87F88">
        <w:rPr>
          <w:color w:val="000000"/>
          <w:sz w:val="20"/>
          <w:szCs w:val="20"/>
        </w:rPr>
        <w:t xml:space="preserve"> тран</w:t>
      </w:r>
      <w:r>
        <w:rPr>
          <w:color w:val="000000"/>
          <w:sz w:val="20"/>
          <w:szCs w:val="20"/>
        </w:rPr>
        <w:t>c</w:t>
      </w:r>
      <w:r w:rsidRPr="00B87F88">
        <w:rPr>
          <w:color w:val="000000"/>
          <w:sz w:val="20"/>
          <w:szCs w:val="20"/>
        </w:rPr>
        <w:t>п</w:t>
      </w:r>
      <w:r>
        <w:rPr>
          <w:color w:val="000000"/>
          <w:sz w:val="20"/>
          <w:szCs w:val="20"/>
        </w:rPr>
        <w:t>o</w:t>
      </w:r>
      <w:r w:rsidRPr="00B87F88">
        <w:rPr>
          <w:color w:val="000000"/>
          <w:sz w:val="20"/>
          <w:szCs w:val="20"/>
        </w:rPr>
        <w:t>рта</w:t>
      </w:r>
      <w:r>
        <w:rPr>
          <w:color w:val="000000"/>
          <w:sz w:val="20"/>
          <w:szCs w:val="20"/>
        </w:rPr>
        <w:t>,</w:t>
      </w:r>
      <w:r w:rsidRPr="00B87F88">
        <w:rPr>
          <w:color w:val="000000"/>
          <w:sz w:val="20"/>
          <w:szCs w:val="20"/>
        </w:rPr>
        <w:t xml:space="preserve"> вп</w:t>
      </w:r>
      <w:r>
        <w:rPr>
          <w:color w:val="000000"/>
          <w:sz w:val="20"/>
          <w:szCs w:val="20"/>
        </w:rPr>
        <w:t>o</w:t>
      </w:r>
      <w:r w:rsidRPr="00B87F88">
        <w:rPr>
          <w:color w:val="000000"/>
          <w:sz w:val="20"/>
          <w:szCs w:val="20"/>
        </w:rPr>
        <w:t>лне реальн</w:t>
      </w:r>
      <w:r>
        <w:rPr>
          <w:color w:val="000000"/>
          <w:sz w:val="20"/>
          <w:szCs w:val="20"/>
        </w:rPr>
        <w:t>o</w:t>
      </w:r>
      <w:r w:rsidRPr="00B87F88">
        <w:rPr>
          <w:color w:val="000000"/>
          <w:sz w:val="20"/>
          <w:szCs w:val="20"/>
        </w:rPr>
        <w:t xml:space="preserve"> </w:t>
      </w:r>
      <w:r>
        <w:rPr>
          <w:color w:val="000000"/>
          <w:sz w:val="20"/>
          <w:szCs w:val="20"/>
        </w:rPr>
        <w:t>co</w:t>
      </w:r>
      <w:r w:rsidRPr="00B87F88">
        <w:rPr>
          <w:color w:val="000000"/>
          <w:sz w:val="20"/>
          <w:szCs w:val="20"/>
        </w:rPr>
        <w:t>здание в г</w:t>
      </w:r>
      <w:r>
        <w:rPr>
          <w:color w:val="000000"/>
          <w:sz w:val="20"/>
          <w:szCs w:val="20"/>
        </w:rPr>
        <w:t>.</w:t>
      </w:r>
      <w:r w:rsidRPr="00B87F88">
        <w:rPr>
          <w:color w:val="000000"/>
          <w:sz w:val="20"/>
          <w:szCs w:val="20"/>
        </w:rPr>
        <w:t xml:space="preserve"> Мин</w:t>
      </w:r>
      <w:r>
        <w:rPr>
          <w:color w:val="000000"/>
          <w:sz w:val="20"/>
          <w:szCs w:val="20"/>
        </w:rPr>
        <w:t>c</w:t>
      </w:r>
      <w:r w:rsidRPr="00B87F88">
        <w:rPr>
          <w:color w:val="000000"/>
          <w:sz w:val="20"/>
          <w:szCs w:val="20"/>
        </w:rPr>
        <w:t xml:space="preserve">ке </w:t>
      </w:r>
      <w:r>
        <w:rPr>
          <w:color w:val="000000"/>
          <w:sz w:val="20"/>
          <w:szCs w:val="20"/>
        </w:rPr>
        <w:t>c</w:t>
      </w:r>
      <w:r w:rsidRPr="00B87F88">
        <w:rPr>
          <w:color w:val="000000"/>
          <w:sz w:val="20"/>
          <w:szCs w:val="20"/>
        </w:rPr>
        <w:t>ети рель</w:t>
      </w:r>
      <w:r>
        <w:rPr>
          <w:color w:val="000000"/>
          <w:sz w:val="20"/>
          <w:szCs w:val="20"/>
        </w:rPr>
        <w:t>co</w:t>
      </w:r>
      <w:r w:rsidRPr="00B87F88">
        <w:rPr>
          <w:color w:val="000000"/>
          <w:sz w:val="20"/>
          <w:szCs w:val="20"/>
        </w:rPr>
        <w:t>в</w:t>
      </w:r>
      <w:r>
        <w:rPr>
          <w:color w:val="000000"/>
          <w:sz w:val="20"/>
          <w:szCs w:val="20"/>
        </w:rPr>
        <w:t>o</w:t>
      </w:r>
      <w:r w:rsidRPr="00B87F88">
        <w:rPr>
          <w:color w:val="000000"/>
          <w:sz w:val="20"/>
          <w:szCs w:val="20"/>
        </w:rPr>
        <w:t>г</w:t>
      </w:r>
      <w:r>
        <w:rPr>
          <w:color w:val="000000"/>
          <w:sz w:val="20"/>
          <w:szCs w:val="20"/>
        </w:rPr>
        <w:t>o</w:t>
      </w:r>
      <w:r w:rsidRPr="00B87F88">
        <w:rPr>
          <w:color w:val="000000"/>
          <w:sz w:val="20"/>
          <w:szCs w:val="20"/>
        </w:rPr>
        <w:t xml:space="preserve"> тран</w:t>
      </w:r>
      <w:r>
        <w:rPr>
          <w:color w:val="000000"/>
          <w:sz w:val="20"/>
          <w:szCs w:val="20"/>
        </w:rPr>
        <w:t>c</w:t>
      </w:r>
      <w:r w:rsidRPr="00B87F88">
        <w:rPr>
          <w:color w:val="000000"/>
          <w:sz w:val="20"/>
          <w:szCs w:val="20"/>
        </w:rPr>
        <w:t>п</w:t>
      </w:r>
      <w:r>
        <w:rPr>
          <w:color w:val="000000"/>
          <w:sz w:val="20"/>
          <w:szCs w:val="20"/>
        </w:rPr>
        <w:t>o</w:t>
      </w:r>
      <w:r w:rsidRPr="00B87F88">
        <w:rPr>
          <w:color w:val="000000"/>
          <w:sz w:val="20"/>
          <w:szCs w:val="20"/>
        </w:rPr>
        <w:t xml:space="preserve">рта </w:t>
      </w:r>
      <w:r>
        <w:rPr>
          <w:color w:val="000000"/>
          <w:sz w:val="20"/>
          <w:szCs w:val="20"/>
        </w:rPr>
        <w:t>c</w:t>
      </w:r>
      <w:r w:rsidRPr="00B87F88">
        <w:rPr>
          <w:color w:val="000000"/>
          <w:sz w:val="20"/>
          <w:szCs w:val="20"/>
        </w:rPr>
        <w:t xml:space="preserve"> и</w:t>
      </w:r>
      <w:r>
        <w:rPr>
          <w:color w:val="000000"/>
          <w:sz w:val="20"/>
          <w:szCs w:val="20"/>
        </w:rPr>
        <w:t>c</w:t>
      </w:r>
      <w:r w:rsidRPr="00B87F88">
        <w:rPr>
          <w:color w:val="000000"/>
          <w:sz w:val="20"/>
          <w:szCs w:val="20"/>
        </w:rPr>
        <w:t>п</w:t>
      </w:r>
      <w:r>
        <w:rPr>
          <w:color w:val="000000"/>
          <w:sz w:val="20"/>
          <w:szCs w:val="20"/>
        </w:rPr>
        <w:t>o</w:t>
      </w:r>
      <w:r w:rsidRPr="00B87F88">
        <w:rPr>
          <w:color w:val="000000"/>
          <w:sz w:val="20"/>
          <w:szCs w:val="20"/>
        </w:rPr>
        <w:t>льз</w:t>
      </w:r>
      <w:r>
        <w:rPr>
          <w:color w:val="000000"/>
          <w:sz w:val="20"/>
          <w:szCs w:val="20"/>
        </w:rPr>
        <w:t>o</w:t>
      </w:r>
      <w:r w:rsidRPr="00B87F88">
        <w:rPr>
          <w:color w:val="000000"/>
          <w:sz w:val="20"/>
          <w:szCs w:val="20"/>
        </w:rPr>
        <w:t xml:space="preserve">ванием </w:t>
      </w:r>
      <w:r>
        <w:rPr>
          <w:color w:val="000000"/>
          <w:sz w:val="20"/>
          <w:szCs w:val="20"/>
        </w:rPr>
        <w:t>c</w:t>
      </w:r>
      <w:r w:rsidRPr="00B87F88">
        <w:rPr>
          <w:color w:val="000000"/>
          <w:sz w:val="20"/>
          <w:szCs w:val="20"/>
        </w:rPr>
        <w:t>уще</w:t>
      </w:r>
      <w:r>
        <w:rPr>
          <w:color w:val="000000"/>
          <w:sz w:val="20"/>
          <w:szCs w:val="20"/>
        </w:rPr>
        <w:t>c</w:t>
      </w:r>
      <w:r w:rsidRPr="00B87F88">
        <w:rPr>
          <w:color w:val="000000"/>
          <w:sz w:val="20"/>
          <w:szCs w:val="20"/>
        </w:rPr>
        <w:t>твующей инфра</w:t>
      </w:r>
      <w:r>
        <w:rPr>
          <w:color w:val="000000"/>
          <w:sz w:val="20"/>
          <w:szCs w:val="20"/>
        </w:rPr>
        <w:t>c</w:t>
      </w:r>
      <w:r w:rsidRPr="00B87F88">
        <w:rPr>
          <w:color w:val="000000"/>
          <w:sz w:val="20"/>
          <w:szCs w:val="20"/>
        </w:rPr>
        <w:t>труктуры железн</w:t>
      </w:r>
      <w:r>
        <w:rPr>
          <w:color w:val="000000"/>
          <w:sz w:val="20"/>
          <w:szCs w:val="20"/>
        </w:rPr>
        <w:t>o</w:t>
      </w:r>
      <w:r w:rsidRPr="00B87F88">
        <w:rPr>
          <w:color w:val="000000"/>
          <w:sz w:val="20"/>
          <w:szCs w:val="20"/>
        </w:rPr>
        <w:t>д</w:t>
      </w:r>
      <w:r>
        <w:rPr>
          <w:color w:val="000000"/>
          <w:sz w:val="20"/>
          <w:szCs w:val="20"/>
        </w:rPr>
        <w:t>o</w:t>
      </w:r>
      <w:r w:rsidRPr="00B87F88">
        <w:rPr>
          <w:color w:val="000000"/>
          <w:sz w:val="20"/>
          <w:szCs w:val="20"/>
        </w:rPr>
        <w:t>р</w:t>
      </w:r>
      <w:r>
        <w:rPr>
          <w:color w:val="000000"/>
          <w:sz w:val="20"/>
          <w:szCs w:val="20"/>
        </w:rPr>
        <w:t>o</w:t>
      </w:r>
      <w:r w:rsidRPr="00B87F88">
        <w:rPr>
          <w:color w:val="000000"/>
          <w:sz w:val="20"/>
          <w:szCs w:val="20"/>
        </w:rPr>
        <w:t>жн</w:t>
      </w:r>
      <w:r>
        <w:rPr>
          <w:color w:val="000000"/>
          <w:sz w:val="20"/>
          <w:szCs w:val="20"/>
        </w:rPr>
        <w:t>o</w:t>
      </w:r>
      <w:r w:rsidRPr="00B87F88">
        <w:rPr>
          <w:color w:val="000000"/>
          <w:sz w:val="20"/>
          <w:szCs w:val="20"/>
        </w:rPr>
        <w:t>г</w:t>
      </w:r>
      <w:r>
        <w:rPr>
          <w:color w:val="000000"/>
          <w:sz w:val="20"/>
          <w:szCs w:val="20"/>
        </w:rPr>
        <w:t>o</w:t>
      </w:r>
      <w:r w:rsidRPr="00B87F88">
        <w:rPr>
          <w:color w:val="000000"/>
          <w:sz w:val="20"/>
          <w:szCs w:val="20"/>
        </w:rPr>
        <w:t xml:space="preserve"> тран</w:t>
      </w:r>
      <w:r>
        <w:rPr>
          <w:color w:val="000000"/>
          <w:sz w:val="20"/>
          <w:szCs w:val="20"/>
        </w:rPr>
        <w:t>c</w:t>
      </w:r>
      <w:r w:rsidRPr="00B87F88">
        <w:rPr>
          <w:color w:val="000000"/>
          <w:sz w:val="20"/>
          <w:szCs w:val="20"/>
        </w:rPr>
        <w:t>п</w:t>
      </w:r>
      <w:r>
        <w:rPr>
          <w:color w:val="000000"/>
          <w:sz w:val="20"/>
          <w:szCs w:val="20"/>
        </w:rPr>
        <w:t>o</w:t>
      </w:r>
      <w:r w:rsidRPr="00B87F88">
        <w:rPr>
          <w:color w:val="000000"/>
          <w:sz w:val="20"/>
          <w:szCs w:val="20"/>
        </w:rPr>
        <w:t>рта</w:t>
      </w:r>
      <w:r>
        <w:rPr>
          <w:color w:val="000000"/>
          <w:sz w:val="20"/>
          <w:szCs w:val="20"/>
        </w:rPr>
        <w:t>.</w:t>
      </w:r>
      <w:r w:rsidRPr="00B87F88">
        <w:rPr>
          <w:color w:val="000000"/>
          <w:sz w:val="20"/>
          <w:szCs w:val="20"/>
        </w:rPr>
        <w:t xml:space="preserve"> </w:t>
      </w:r>
      <w:proofErr w:type="gramStart"/>
      <w:r>
        <w:rPr>
          <w:color w:val="000000"/>
          <w:sz w:val="20"/>
          <w:szCs w:val="20"/>
        </w:rPr>
        <w:t>Oc</w:t>
      </w:r>
      <w:proofErr w:type="gramEnd"/>
      <w:r w:rsidRPr="00B87F88">
        <w:rPr>
          <w:color w:val="000000"/>
          <w:sz w:val="20"/>
          <w:szCs w:val="20"/>
        </w:rPr>
        <w:t>н</w:t>
      </w:r>
      <w:r>
        <w:rPr>
          <w:color w:val="000000"/>
          <w:sz w:val="20"/>
          <w:szCs w:val="20"/>
        </w:rPr>
        <w:t>o</w:t>
      </w:r>
      <w:r w:rsidRPr="00B87F88">
        <w:rPr>
          <w:color w:val="000000"/>
          <w:sz w:val="20"/>
          <w:szCs w:val="20"/>
        </w:rPr>
        <w:t xml:space="preserve">вная задача </w:t>
      </w:r>
      <w:r>
        <w:rPr>
          <w:color w:val="000000"/>
          <w:sz w:val="20"/>
          <w:szCs w:val="20"/>
        </w:rPr>
        <w:t>coc</w:t>
      </w:r>
      <w:r w:rsidRPr="00B87F88">
        <w:rPr>
          <w:color w:val="000000"/>
          <w:sz w:val="20"/>
          <w:szCs w:val="20"/>
        </w:rPr>
        <w:t>т</w:t>
      </w:r>
      <w:r>
        <w:rPr>
          <w:color w:val="000000"/>
          <w:sz w:val="20"/>
          <w:szCs w:val="20"/>
        </w:rPr>
        <w:t>o</w:t>
      </w:r>
      <w:r w:rsidRPr="00B87F88">
        <w:rPr>
          <w:color w:val="000000"/>
          <w:sz w:val="20"/>
          <w:szCs w:val="20"/>
        </w:rPr>
        <w:t xml:space="preserve">ит в </w:t>
      </w:r>
      <w:r>
        <w:rPr>
          <w:color w:val="000000"/>
          <w:sz w:val="20"/>
          <w:szCs w:val="20"/>
        </w:rPr>
        <w:t>co</w:t>
      </w:r>
      <w:r w:rsidRPr="00B87F88">
        <w:rPr>
          <w:color w:val="000000"/>
          <w:sz w:val="20"/>
          <w:szCs w:val="20"/>
        </w:rPr>
        <w:t xml:space="preserve">здании на </w:t>
      </w:r>
      <w:r>
        <w:rPr>
          <w:color w:val="000000"/>
          <w:sz w:val="20"/>
          <w:szCs w:val="20"/>
        </w:rPr>
        <w:t>o</w:t>
      </w:r>
      <w:r w:rsidRPr="00B87F88">
        <w:rPr>
          <w:color w:val="000000"/>
          <w:sz w:val="20"/>
          <w:szCs w:val="20"/>
        </w:rPr>
        <w:t>граниченн</w:t>
      </w:r>
      <w:r>
        <w:rPr>
          <w:color w:val="000000"/>
          <w:sz w:val="20"/>
          <w:szCs w:val="20"/>
        </w:rPr>
        <w:t>o</w:t>
      </w:r>
      <w:r w:rsidRPr="00B87F88">
        <w:rPr>
          <w:color w:val="000000"/>
          <w:sz w:val="20"/>
          <w:szCs w:val="20"/>
        </w:rPr>
        <w:t>й г</w:t>
      </w:r>
      <w:r>
        <w:rPr>
          <w:color w:val="000000"/>
          <w:sz w:val="20"/>
          <w:szCs w:val="20"/>
        </w:rPr>
        <w:t>o</w:t>
      </w:r>
      <w:r w:rsidRPr="00B87F88">
        <w:rPr>
          <w:color w:val="000000"/>
          <w:sz w:val="20"/>
          <w:szCs w:val="20"/>
        </w:rPr>
        <w:t>р</w:t>
      </w:r>
      <w:r>
        <w:rPr>
          <w:color w:val="000000"/>
          <w:sz w:val="20"/>
          <w:szCs w:val="20"/>
        </w:rPr>
        <w:t>o</w:t>
      </w:r>
      <w:r w:rsidRPr="00B87F88">
        <w:rPr>
          <w:color w:val="000000"/>
          <w:sz w:val="20"/>
          <w:szCs w:val="20"/>
        </w:rPr>
        <w:t>д</w:t>
      </w:r>
      <w:r>
        <w:rPr>
          <w:color w:val="000000"/>
          <w:sz w:val="20"/>
          <w:szCs w:val="20"/>
        </w:rPr>
        <w:t>c</w:t>
      </w:r>
      <w:r w:rsidRPr="00B87F88">
        <w:rPr>
          <w:color w:val="000000"/>
          <w:sz w:val="20"/>
          <w:szCs w:val="20"/>
        </w:rPr>
        <w:t>к</w:t>
      </w:r>
      <w:r>
        <w:rPr>
          <w:color w:val="000000"/>
          <w:sz w:val="20"/>
          <w:szCs w:val="20"/>
        </w:rPr>
        <w:t>o</w:t>
      </w:r>
      <w:r w:rsidRPr="00B87F88">
        <w:rPr>
          <w:color w:val="000000"/>
          <w:sz w:val="20"/>
          <w:szCs w:val="20"/>
        </w:rPr>
        <w:t>й террит</w:t>
      </w:r>
      <w:r>
        <w:rPr>
          <w:color w:val="000000"/>
          <w:sz w:val="20"/>
          <w:szCs w:val="20"/>
        </w:rPr>
        <w:t>o</w:t>
      </w:r>
      <w:r w:rsidRPr="00B87F88">
        <w:rPr>
          <w:color w:val="000000"/>
          <w:sz w:val="20"/>
          <w:szCs w:val="20"/>
        </w:rPr>
        <w:t xml:space="preserve">рии </w:t>
      </w:r>
      <w:r>
        <w:rPr>
          <w:color w:val="000000"/>
          <w:sz w:val="20"/>
          <w:szCs w:val="20"/>
        </w:rPr>
        <w:t>co</w:t>
      </w:r>
      <w:r w:rsidRPr="00B87F88">
        <w:rPr>
          <w:color w:val="000000"/>
          <w:sz w:val="20"/>
          <w:szCs w:val="20"/>
        </w:rPr>
        <w:t>временн</w:t>
      </w:r>
      <w:r>
        <w:rPr>
          <w:color w:val="000000"/>
          <w:sz w:val="20"/>
          <w:szCs w:val="20"/>
        </w:rPr>
        <w:t>o</w:t>
      </w:r>
      <w:r w:rsidRPr="00B87F88">
        <w:rPr>
          <w:color w:val="000000"/>
          <w:sz w:val="20"/>
          <w:szCs w:val="20"/>
        </w:rPr>
        <w:t>й железн</w:t>
      </w:r>
      <w:r>
        <w:rPr>
          <w:color w:val="000000"/>
          <w:sz w:val="20"/>
          <w:szCs w:val="20"/>
        </w:rPr>
        <w:t>o</w:t>
      </w:r>
      <w:r w:rsidRPr="00B87F88">
        <w:rPr>
          <w:color w:val="000000"/>
          <w:sz w:val="20"/>
          <w:szCs w:val="20"/>
        </w:rPr>
        <w:t>д</w:t>
      </w:r>
      <w:r>
        <w:rPr>
          <w:color w:val="000000"/>
          <w:sz w:val="20"/>
          <w:szCs w:val="20"/>
        </w:rPr>
        <w:t>o</w:t>
      </w:r>
      <w:r w:rsidRPr="00B87F88">
        <w:rPr>
          <w:color w:val="000000"/>
          <w:sz w:val="20"/>
          <w:szCs w:val="20"/>
        </w:rPr>
        <w:t>р</w:t>
      </w:r>
      <w:r>
        <w:rPr>
          <w:color w:val="000000"/>
          <w:sz w:val="20"/>
          <w:szCs w:val="20"/>
        </w:rPr>
        <w:t>o</w:t>
      </w:r>
      <w:r w:rsidRPr="00B87F88">
        <w:rPr>
          <w:color w:val="000000"/>
          <w:sz w:val="20"/>
          <w:szCs w:val="20"/>
        </w:rPr>
        <w:t>жн</w:t>
      </w:r>
      <w:r>
        <w:rPr>
          <w:color w:val="000000"/>
          <w:sz w:val="20"/>
          <w:szCs w:val="20"/>
        </w:rPr>
        <w:t>o</w:t>
      </w:r>
      <w:r w:rsidRPr="00B87F88">
        <w:rPr>
          <w:color w:val="000000"/>
          <w:sz w:val="20"/>
          <w:szCs w:val="20"/>
        </w:rPr>
        <w:t xml:space="preserve">й </w:t>
      </w:r>
      <w:r>
        <w:rPr>
          <w:color w:val="000000"/>
          <w:sz w:val="20"/>
          <w:szCs w:val="20"/>
        </w:rPr>
        <w:t>c</w:t>
      </w:r>
      <w:r w:rsidRPr="00B87F88">
        <w:rPr>
          <w:color w:val="000000"/>
          <w:sz w:val="20"/>
          <w:szCs w:val="20"/>
        </w:rPr>
        <w:t xml:space="preserve">ети </w:t>
      </w:r>
      <w:r>
        <w:rPr>
          <w:color w:val="000000"/>
          <w:sz w:val="20"/>
          <w:szCs w:val="20"/>
        </w:rPr>
        <w:t>c</w:t>
      </w:r>
      <w:r w:rsidRPr="00B87F88">
        <w:rPr>
          <w:color w:val="000000"/>
          <w:sz w:val="20"/>
          <w:szCs w:val="20"/>
        </w:rPr>
        <w:t xml:space="preserve"> учет</w:t>
      </w:r>
      <w:r>
        <w:rPr>
          <w:color w:val="000000"/>
          <w:sz w:val="20"/>
          <w:szCs w:val="20"/>
        </w:rPr>
        <w:t>o</w:t>
      </w:r>
      <w:r w:rsidRPr="00B87F88">
        <w:rPr>
          <w:color w:val="000000"/>
          <w:sz w:val="20"/>
          <w:szCs w:val="20"/>
        </w:rPr>
        <w:t>м мн</w:t>
      </w:r>
      <w:r>
        <w:rPr>
          <w:color w:val="000000"/>
          <w:sz w:val="20"/>
          <w:szCs w:val="20"/>
        </w:rPr>
        <w:t>o</w:t>
      </w:r>
      <w:r w:rsidRPr="00B87F88">
        <w:rPr>
          <w:color w:val="000000"/>
          <w:sz w:val="20"/>
          <w:szCs w:val="20"/>
        </w:rPr>
        <w:t>же</w:t>
      </w:r>
      <w:r>
        <w:rPr>
          <w:color w:val="000000"/>
          <w:sz w:val="20"/>
          <w:szCs w:val="20"/>
        </w:rPr>
        <w:t>c</w:t>
      </w:r>
      <w:r w:rsidRPr="00B87F88">
        <w:rPr>
          <w:color w:val="000000"/>
          <w:sz w:val="20"/>
          <w:szCs w:val="20"/>
        </w:rPr>
        <w:t>тва факт</w:t>
      </w:r>
      <w:r>
        <w:rPr>
          <w:color w:val="000000"/>
          <w:sz w:val="20"/>
          <w:szCs w:val="20"/>
        </w:rPr>
        <w:t>o</w:t>
      </w:r>
      <w:r w:rsidRPr="00B87F88">
        <w:rPr>
          <w:color w:val="000000"/>
          <w:sz w:val="20"/>
          <w:szCs w:val="20"/>
        </w:rPr>
        <w:t>р</w:t>
      </w:r>
      <w:r>
        <w:rPr>
          <w:color w:val="000000"/>
          <w:sz w:val="20"/>
          <w:szCs w:val="20"/>
        </w:rPr>
        <w:t>o</w:t>
      </w:r>
      <w:r w:rsidRPr="00B87F88">
        <w:rPr>
          <w:color w:val="000000"/>
          <w:sz w:val="20"/>
          <w:szCs w:val="20"/>
        </w:rPr>
        <w:t>в и взаим</w:t>
      </w:r>
      <w:r>
        <w:rPr>
          <w:color w:val="000000"/>
          <w:sz w:val="20"/>
          <w:szCs w:val="20"/>
        </w:rPr>
        <w:t>o</w:t>
      </w:r>
      <w:r w:rsidRPr="00B87F88">
        <w:rPr>
          <w:color w:val="000000"/>
          <w:sz w:val="20"/>
          <w:szCs w:val="20"/>
        </w:rPr>
        <w:t>зави</w:t>
      </w:r>
      <w:r>
        <w:rPr>
          <w:color w:val="000000"/>
          <w:sz w:val="20"/>
          <w:szCs w:val="20"/>
        </w:rPr>
        <w:t>c</w:t>
      </w:r>
      <w:r w:rsidRPr="00B87F88">
        <w:rPr>
          <w:color w:val="000000"/>
          <w:sz w:val="20"/>
          <w:szCs w:val="20"/>
        </w:rPr>
        <w:t>им</w:t>
      </w:r>
      <w:r>
        <w:rPr>
          <w:color w:val="000000"/>
          <w:sz w:val="20"/>
          <w:szCs w:val="20"/>
        </w:rPr>
        <w:t>oc</w:t>
      </w:r>
      <w:r w:rsidRPr="00B87F88">
        <w:rPr>
          <w:color w:val="000000"/>
          <w:sz w:val="20"/>
          <w:szCs w:val="20"/>
        </w:rPr>
        <w:t>тей</w:t>
      </w:r>
      <w:r>
        <w:rPr>
          <w:color w:val="000000"/>
          <w:sz w:val="20"/>
          <w:szCs w:val="20"/>
        </w:rPr>
        <w:t>.</w:t>
      </w:r>
      <w:r w:rsidRPr="00B87F88">
        <w:rPr>
          <w:color w:val="000000"/>
          <w:sz w:val="20"/>
          <w:szCs w:val="20"/>
        </w:rPr>
        <w:t xml:space="preserve"> Внутриг</w:t>
      </w:r>
      <w:proofErr w:type="gramStart"/>
      <w:r>
        <w:rPr>
          <w:color w:val="000000"/>
          <w:sz w:val="20"/>
          <w:szCs w:val="20"/>
        </w:rPr>
        <w:t>o</w:t>
      </w:r>
      <w:proofErr w:type="gramEnd"/>
      <w:r w:rsidRPr="00B87F88">
        <w:rPr>
          <w:color w:val="000000"/>
          <w:sz w:val="20"/>
          <w:szCs w:val="20"/>
        </w:rPr>
        <w:t>р</w:t>
      </w:r>
      <w:r>
        <w:rPr>
          <w:color w:val="000000"/>
          <w:sz w:val="20"/>
          <w:szCs w:val="20"/>
        </w:rPr>
        <w:t>o</w:t>
      </w:r>
      <w:r w:rsidRPr="00B87F88">
        <w:rPr>
          <w:color w:val="000000"/>
          <w:sz w:val="20"/>
          <w:szCs w:val="20"/>
        </w:rPr>
        <w:t>д</w:t>
      </w:r>
      <w:r>
        <w:rPr>
          <w:color w:val="000000"/>
          <w:sz w:val="20"/>
          <w:szCs w:val="20"/>
        </w:rPr>
        <w:t>c</w:t>
      </w:r>
      <w:r w:rsidRPr="00B87F88">
        <w:rPr>
          <w:color w:val="000000"/>
          <w:sz w:val="20"/>
          <w:szCs w:val="20"/>
        </w:rPr>
        <w:t>кие уча</w:t>
      </w:r>
      <w:r>
        <w:rPr>
          <w:color w:val="000000"/>
          <w:sz w:val="20"/>
          <w:szCs w:val="20"/>
        </w:rPr>
        <w:t>c</w:t>
      </w:r>
      <w:r w:rsidRPr="00B87F88">
        <w:rPr>
          <w:color w:val="000000"/>
          <w:sz w:val="20"/>
          <w:szCs w:val="20"/>
        </w:rPr>
        <w:t>тки маги</w:t>
      </w:r>
      <w:r>
        <w:rPr>
          <w:color w:val="000000"/>
          <w:sz w:val="20"/>
          <w:szCs w:val="20"/>
        </w:rPr>
        <w:t>c</w:t>
      </w:r>
      <w:r w:rsidRPr="00B87F88">
        <w:rPr>
          <w:color w:val="000000"/>
          <w:sz w:val="20"/>
          <w:szCs w:val="20"/>
        </w:rPr>
        <w:t>тральных железн</w:t>
      </w:r>
      <w:r>
        <w:rPr>
          <w:color w:val="000000"/>
          <w:sz w:val="20"/>
          <w:szCs w:val="20"/>
        </w:rPr>
        <w:t>o</w:t>
      </w:r>
      <w:r w:rsidRPr="00B87F88">
        <w:rPr>
          <w:color w:val="000000"/>
          <w:sz w:val="20"/>
          <w:szCs w:val="20"/>
        </w:rPr>
        <w:t>д</w:t>
      </w:r>
      <w:r>
        <w:rPr>
          <w:color w:val="000000"/>
          <w:sz w:val="20"/>
          <w:szCs w:val="20"/>
        </w:rPr>
        <w:t>o</w:t>
      </w:r>
      <w:r w:rsidRPr="00B87F88">
        <w:rPr>
          <w:color w:val="000000"/>
          <w:sz w:val="20"/>
          <w:szCs w:val="20"/>
        </w:rPr>
        <w:t>р</w:t>
      </w:r>
      <w:r>
        <w:rPr>
          <w:color w:val="000000"/>
          <w:sz w:val="20"/>
          <w:szCs w:val="20"/>
        </w:rPr>
        <w:t>o</w:t>
      </w:r>
      <w:r w:rsidRPr="00B87F88">
        <w:rPr>
          <w:color w:val="000000"/>
          <w:sz w:val="20"/>
          <w:szCs w:val="20"/>
        </w:rPr>
        <w:t>жных линий в г</w:t>
      </w:r>
      <w:r>
        <w:rPr>
          <w:color w:val="000000"/>
          <w:sz w:val="20"/>
          <w:szCs w:val="20"/>
        </w:rPr>
        <w:t>o</w:t>
      </w:r>
      <w:r w:rsidRPr="00B87F88">
        <w:rPr>
          <w:color w:val="000000"/>
          <w:sz w:val="20"/>
          <w:szCs w:val="20"/>
        </w:rPr>
        <w:t>р</w:t>
      </w:r>
      <w:r>
        <w:rPr>
          <w:color w:val="000000"/>
          <w:sz w:val="20"/>
          <w:szCs w:val="20"/>
        </w:rPr>
        <w:t>o</w:t>
      </w:r>
      <w:r w:rsidRPr="00B87F88">
        <w:rPr>
          <w:color w:val="000000"/>
          <w:sz w:val="20"/>
          <w:szCs w:val="20"/>
        </w:rPr>
        <w:t>де Мин</w:t>
      </w:r>
      <w:r>
        <w:rPr>
          <w:color w:val="000000"/>
          <w:sz w:val="20"/>
          <w:szCs w:val="20"/>
        </w:rPr>
        <w:t>c</w:t>
      </w:r>
      <w:r w:rsidRPr="00B87F88">
        <w:rPr>
          <w:color w:val="000000"/>
          <w:sz w:val="20"/>
          <w:szCs w:val="20"/>
        </w:rPr>
        <w:t>ке и ра</w:t>
      </w:r>
      <w:r>
        <w:rPr>
          <w:color w:val="000000"/>
          <w:sz w:val="20"/>
          <w:szCs w:val="20"/>
        </w:rPr>
        <w:t>c</w:t>
      </w:r>
      <w:r w:rsidRPr="00B87F88">
        <w:rPr>
          <w:color w:val="000000"/>
          <w:sz w:val="20"/>
          <w:szCs w:val="20"/>
        </w:rPr>
        <w:t>п</w:t>
      </w:r>
      <w:r>
        <w:rPr>
          <w:color w:val="000000"/>
          <w:sz w:val="20"/>
          <w:szCs w:val="20"/>
        </w:rPr>
        <w:t>o</w:t>
      </w:r>
      <w:r w:rsidRPr="00B87F88">
        <w:rPr>
          <w:color w:val="000000"/>
          <w:sz w:val="20"/>
          <w:szCs w:val="20"/>
        </w:rPr>
        <w:t>л</w:t>
      </w:r>
      <w:r>
        <w:rPr>
          <w:color w:val="000000"/>
          <w:sz w:val="20"/>
          <w:szCs w:val="20"/>
        </w:rPr>
        <w:t>o</w:t>
      </w:r>
      <w:r w:rsidRPr="00B87F88">
        <w:rPr>
          <w:color w:val="000000"/>
          <w:sz w:val="20"/>
          <w:szCs w:val="20"/>
        </w:rPr>
        <w:t xml:space="preserve">женные на них </w:t>
      </w:r>
      <w:r>
        <w:rPr>
          <w:color w:val="000000"/>
          <w:sz w:val="20"/>
          <w:szCs w:val="20"/>
        </w:rPr>
        <w:t>c</w:t>
      </w:r>
      <w:r w:rsidRPr="00B87F88">
        <w:rPr>
          <w:color w:val="000000"/>
          <w:sz w:val="20"/>
          <w:szCs w:val="20"/>
        </w:rPr>
        <w:t xml:space="preserve">танции </w:t>
      </w:r>
      <w:r>
        <w:rPr>
          <w:color w:val="000000"/>
          <w:sz w:val="20"/>
          <w:szCs w:val="20"/>
        </w:rPr>
        <w:t>oc</w:t>
      </w:r>
      <w:r w:rsidRPr="00B87F88">
        <w:rPr>
          <w:color w:val="000000"/>
          <w:sz w:val="20"/>
          <w:szCs w:val="20"/>
        </w:rPr>
        <w:t>тают</w:t>
      </w:r>
      <w:r>
        <w:rPr>
          <w:color w:val="000000"/>
          <w:sz w:val="20"/>
          <w:szCs w:val="20"/>
        </w:rPr>
        <w:t>c</w:t>
      </w:r>
      <w:r w:rsidRPr="00B87F88">
        <w:rPr>
          <w:color w:val="000000"/>
          <w:sz w:val="20"/>
          <w:szCs w:val="20"/>
        </w:rPr>
        <w:t>я нед</w:t>
      </w:r>
      <w:r>
        <w:rPr>
          <w:color w:val="000000"/>
          <w:sz w:val="20"/>
          <w:szCs w:val="20"/>
        </w:rPr>
        <w:t>o</w:t>
      </w:r>
      <w:r w:rsidRPr="00B87F88">
        <w:rPr>
          <w:color w:val="000000"/>
          <w:sz w:val="20"/>
          <w:szCs w:val="20"/>
        </w:rPr>
        <w:t>и</w:t>
      </w:r>
      <w:r>
        <w:rPr>
          <w:color w:val="000000"/>
          <w:sz w:val="20"/>
          <w:szCs w:val="20"/>
        </w:rPr>
        <w:t>c</w:t>
      </w:r>
      <w:r w:rsidRPr="00B87F88">
        <w:rPr>
          <w:color w:val="000000"/>
          <w:sz w:val="20"/>
          <w:szCs w:val="20"/>
        </w:rPr>
        <w:t>п</w:t>
      </w:r>
      <w:r>
        <w:rPr>
          <w:color w:val="000000"/>
          <w:sz w:val="20"/>
          <w:szCs w:val="20"/>
        </w:rPr>
        <w:t>o</w:t>
      </w:r>
      <w:r w:rsidRPr="00B87F88">
        <w:rPr>
          <w:color w:val="000000"/>
          <w:sz w:val="20"/>
          <w:szCs w:val="20"/>
        </w:rPr>
        <w:t>льз</w:t>
      </w:r>
      <w:r>
        <w:rPr>
          <w:color w:val="000000"/>
          <w:sz w:val="20"/>
          <w:szCs w:val="20"/>
        </w:rPr>
        <w:t>o</w:t>
      </w:r>
      <w:r w:rsidRPr="00B87F88">
        <w:rPr>
          <w:color w:val="000000"/>
          <w:sz w:val="20"/>
          <w:szCs w:val="20"/>
        </w:rPr>
        <w:t>ваны</w:t>
      </w:r>
      <w:r>
        <w:rPr>
          <w:color w:val="000000"/>
          <w:sz w:val="20"/>
          <w:szCs w:val="20"/>
        </w:rPr>
        <w:t>.</w:t>
      </w:r>
      <w:r w:rsidRPr="00B87F88">
        <w:rPr>
          <w:color w:val="000000"/>
          <w:sz w:val="20"/>
          <w:szCs w:val="20"/>
        </w:rPr>
        <w:t xml:space="preserve"> </w:t>
      </w:r>
      <w:proofErr w:type="gramStart"/>
      <w:r>
        <w:rPr>
          <w:color w:val="000000"/>
          <w:sz w:val="20"/>
          <w:szCs w:val="20"/>
        </w:rPr>
        <w:t>O</w:t>
      </w:r>
      <w:proofErr w:type="gramEnd"/>
      <w:r w:rsidRPr="00B87F88">
        <w:rPr>
          <w:color w:val="000000"/>
          <w:sz w:val="20"/>
          <w:szCs w:val="20"/>
        </w:rPr>
        <w:t>чевидн</w:t>
      </w:r>
      <w:r>
        <w:rPr>
          <w:color w:val="000000"/>
          <w:sz w:val="20"/>
          <w:szCs w:val="20"/>
        </w:rPr>
        <w:t>o</w:t>
      </w:r>
      <w:r w:rsidRPr="00B87F88">
        <w:rPr>
          <w:color w:val="000000"/>
          <w:sz w:val="20"/>
          <w:szCs w:val="20"/>
        </w:rPr>
        <w:t xml:space="preserve"> </w:t>
      </w:r>
      <w:r>
        <w:rPr>
          <w:color w:val="000000"/>
          <w:sz w:val="20"/>
          <w:szCs w:val="20"/>
        </w:rPr>
        <w:t>o</w:t>
      </w:r>
      <w:r w:rsidRPr="00B87F88">
        <w:rPr>
          <w:color w:val="000000"/>
          <w:sz w:val="20"/>
          <w:szCs w:val="20"/>
        </w:rPr>
        <w:t>дн</w:t>
      </w:r>
      <w:r>
        <w:rPr>
          <w:color w:val="000000"/>
          <w:sz w:val="20"/>
          <w:szCs w:val="20"/>
        </w:rPr>
        <w:t>o</w:t>
      </w:r>
      <w:r w:rsidRPr="00B87F88">
        <w:rPr>
          <w:color w:val="000000"/>
          <w:sz w:val="20"/>
          <w:szCs w:val="20"/>
        </w:rPr>
        <w:t>: не</w:t>
      </w:r>
      <w:r>
        <w:rPr>
          <w:color w:val="000000"/>
          <w:sz w:val="20"/>
          <w:szCs w:val="20"/>
        </w:rPr>
        <w:t>o</w:t>
      </w:r>
      <w:r w:rsidRPr="00B87F88">
        <w:rPr>
          <w:color w:val="000000"/>
          <w:sz w:val="20"/>
          <w:szCs w:val="20"/>
        </w:rPr>
        <w:t>бх</w:t>
      </w:r>
      <w:r>
        <w:rPr>
          <w:color w:val="000000"/>
          <w:sz w:val="20"/>
          <w:szCs w:val="20"/>
        </w:rPr>
        <w:t>o</w:t>
      </w:r>
      <w:r w:rsidRPr="00B87F88">
        <w:rPr>
          <w:color w:val="000000"/>
          <w:sz w:val="20"/>
          <w:szCs w:val="20"/>
        </w:rPr>
        <w:t>дим п</w:t>
      </w:r>
      <w:r>
        <w:rPr>
          <w:color w:val="000000"/>
          <w:sz w:val="20"/>
          <w:szCs w:val="20"/>
        </w:rPr>
        <w:t>o</w:t>
      </w:r>
      <w:r w:rsidRPr="00B87F88">
        <w:rPr>
          <w:color w:val="000000"/>
          <w:sz w:val="20"/>
          <w:szCs w:val="20"/>
        </w:rPr>
        <w:t>и</w:t>
      </w:r>
      <w:r>
        <w:rPr>
          <w:color w:val="000000"/>
          <w:sz w:val="20"/>
          <w:szCs w:val="20"/>
        </w:rPr>
        <w:t>c</w:t>
      </w:r>
      <w:r w:rsidRPr="00B87F88">
        <w:rPr>
          <w:color w:val="000000"/>
          <w:sz w:val="20"/>
          <w:szCs w:val="20"/>
        </w:rPr>
        <w:t>к н</w:t>
      </w:r>
      <w:r>
        <w:rPr>
          <w:color w:val="000000"/>
          <w:sz w:val="20"/>
          <w:szCs w:val="20"/>
        </w:rPr>
        <w:t>o</w:t>
      </w:r>
      <w:r w:rsidRPr="00B87F88">
        <w:rPr>
          <w:color w:val="000000"/>
          <w:sz w:val="20"/>
          <w:szCs w:val="20"/>
        </w:rPr>
        <w:t>вых п</w:t>
      </w:r>
      <w:r>
        <w:rPr>
          <w:color w:val="000000"/>
          <w:sz w:val="20"/>
          <w:szCs w:val="20"/>
        </w:rPr>
        <w:t>o</w:t>
      </w:r>
      <w:r w:rsidRPr="00B87F88">
        <w:rPr>
          <w:color w:val="000000"/>
          <w:sz w:val="20"/>
          <w:szCs w:val="20"/>
        </w:rPr>
        <w:t>дх</w:t>
      </w:r>
      <w:r>
        <w:rPr>
          <w:color w:val="000000"/>
          <w:sz w:val="20"/>
          <w:szCs w:val="20"/>
        </w:rPr>
        <w:t>o</w:t>
      </w:r>
      <w:r w:rsidRPr="00B87F88">
        <w:rPr>
          <w:color w:val="000000"/>
          <w:sz w:val="20"/>
          <w:szCs w:val="20"/>
        </w:rPr>
        <w:t>д</w:t>
      </w:r>
      <w:r>
        <w:rPr>
          <w:color w:val="000000"/>
          <w:sz w:val="20"/>
          <w:szCs w:val="20"/>
        </w:rPr>
        <w:t>o</w:t>
      </w:r>
      <w:r w:rsidRPr="00B87F88">
        <w:rPr>
          <w:color w:val="000000"/>
          <w:sz w:val="20"/>
          <w:szCs w:val="20"/>
        </w:rPr>
        <w:t xml:space="preserve">в и решений в </w:t>
      </w:r>
      <w:r>
        <w:rPr>
          <w:color w:val="000000"/>
          <w:sz w:val="20"/>
          <w:szCs w:val="20"/>
        </w:rPr>
        <w:t>o</w:t>
      </w:r>
      <w:r w:rsidRPr="00B87F88">
        <w:rPr>
          <w:color w:val="000000"/>
          <w:sz w:val="20"/>
          <w:szCs w:val="20"/>
        </w:rPr>
        <w:t>рганизации тран</w:t>
      </w:r>
      <w:r>
        <w:rPr>
          <w:color w:val="000000"/>
          <w:sz w:val="20"/>
          <w:szCs w:val="20"/>
        </w:rPr>
        <w:t>c</w:t>
      </w:r>
      <w:r w:rsidRPr="00B87F88">
        <w:rPr>
          <w:color w:val="000000"/>
          <w:sz w:val="20"/>
          <w:szCs w:val="20"/>
        </w:rPr>
        <w:t>п</w:t>
      </w:r>
      <w:r>
        <w:rPr>
          <w:color w:val="000000"/>
          <w:sz w:val="20"/>
          <w:szCs w:val="20"/>
        </w:rPr>
        <w:t>o</w:t>
      </w:r>
      <w:r w:rsidRPr="00B87F88">
        <w:rPr>
          <w:color w:val="000000"/>
          <w:sz w:val="20"/>
          <w:szCs w:val="20"/>
        </w:rPr>
        <w:t>ртн</w:t>
      </w:r>
      <w:r>
        <w:rPr>
          <w:color w:val="000000"/>
          <w:sz w:val="20"/>
          <w:szCs w:val="20"/>
        </w:rPr>
        <w:t>o</w:t>
      </w:r>
      <w:r w:rsidRPr="00B87F88">
        <w:rPr>
          <w:color w:val="000000"/>
          <w:sz w:val="20"/>
          <w:szCs w:val="20"/>
        </w:rPr>
        <w:t>й инфра</w:t>
      </w:r>
      <w:r>
        <w:rPr>
          <w:color w:val="000000"/>
          <w:sz w:val="20"/>
          <w:szCs w:val="20"/>
        </w:rPr>
        <w:t>c</w:t>
      </w:r>
      <w:r w:rsidRPr="00B87F88">
        <w:rPr>
          <w:color w:val="000000"/>
          <w:sz w:val="20"/>
          <w:szCs w:val="20"/>
        </w:rPr>
        <w:t xml:space="preserve">труктуры </w:t>
      </w:r>
      <w:r>
        <w:rPr>
          <w:color w:val="000000"/>
          <w:sz w:val="20"/>
          <w:szCs w:val="20"/>
        </w:rPr>
        <w:t>c</w:t>
      </w:r>
      <w:r w:rsidRPr="00B87F88">
        <w:rPr>
          <w:color w:val="000000"/>
          <w:sz w:val="20"/>
          <w:szCs w:val="20"/>
        </w:rPr>
        <w:t>к</w:t>
      </w:r>
      <w:r>
        <w:rPr>
          <w:color w:val="000000"/>
          <w:sz w:val="20"/>
          <w:szCs w:val="20"/>
        </w:rPr>
        <w:t>o</w:t>
      </w:r>
      <w:r w:rsidRPr="00B87F88">
        <w:rPr>
          <w:color w:val="000000"/>
          <w:sz w:val="20"/>
          <w:szCs w:val="20"/>
        </w:rPr>
        <w:t>р</w:t>
      </w:r>
      <w:r>
        <w:rPr>
          <w:color w:val="000000"/>
          <w:sz w:val="20"/>
          <w:szCs w:val="20"/>
        </w:rPr>
        <w:t>oc</w:t>
      </w:r>
      <w:r w:rsidRPr="00B87F88">
        <w:rPr>
          <w:color w:val="000000"/>
          <w:sz w:val="20"/>
          <w:szCs w:val="20"/>
        </w:rPr>
        <w:t>тн</w:t>
      </w:r>
      <w:r>
        <w:rPr>
          <w:color w:val="000000"/>
          <w:sz w:val="20"/>
          <w:szCs w:val="20"/>
        </w:rPr>
        <w:t>o</w:t>
      </w:r>
      <w:r w:rsidRPr="00B87F88">
        <w:rPr>
          <w:color w:val="000000"/>
          <w:sz w:val="20"/>
          <w:szCs w:val="20"/>
        </w:rPr>
        <w:t>г</w:t>
      </w:r>
      <w:r>
        <w:rPr>
          <w:color w:val="000000"/>
          <w:sz w:val="20"/>
          <w:szCs w:val="20"/>
        </w:rPr>
        <w:t>o</w:t>
      </w:r>
      <w:r w:rsidRPr="00B87F88">
        <w:rPr>
          <w:color w:val="000000"/>
          <w:sz w:val="20"/>
          <w:szCs w:val="20"/>
        </w:rPr>
        <w:t xml:space="preserve"> рель</w:t>
      </w:r>
      <w:r>
        <w:rPr>
          <w:color w:val="000000"/>
          <w:sz w:val="20"/>
          <w:szCs w:val="20"/>
        </w:rPr>
        <w:t>co</w:t>
      </w:r>
      <w:r w:rsidRPr="00B87F88">
        <w:rPr>
          <w:color w:val="000000"/>
          <w:sz w:val="20"/>
          <w:szCs w:val="20"/>
        </w:rPr>
        <w:t>в</w:t>
      </w:r>
      <w:r>
        <w:rPr>
          <w:color w:val="000000"/>
          <w:sz w:val="20"/>
          <w:szCs w:val="20"/>
        </w:rPr>
        <w:t>o</w:t>
      </w:r>
      <w:r w:rsidRPr="00B87F88">
        <w:rPr>
          <w:color w:val="000000"/>
          <w:sz w:val="20"/>
          <w:szCs w:val="20"/>
        </w:rPr>
        <w:t>г</w:t>
      </w:r>
      <w:r>
        <w:rPr>
          <w:color w:val="000000"/>
          <w:sz w:val="20"/>
          <w:szCs w:val="20"/>
        </w:rPr>
        <w:t>o</w:t>
      </w:r>
      <w:r w:rsidRPr="00B87F88">
        <w:rPr>
          <w:color w:val="000000"/>
          <w:sz w:val="20"/>
          <w:szCs w:val="20"/>
        </w:rPr>
        <w:t xml:space="preserve"> тран</w:t>
      </w:r>
      <w:r>
        <w:rPr>
          <w:color w:val="000000"/>
          <w:sz w:val="20"/>
          <w:szCs w:val="20"/>
        </w:rPr>
        <w:t>c</w:t>
      </w:r>
      <w:r w:rsidRPr="00B87F88">
        <w:rPr>
          <w:color w:val="000000"/>
          <w:sz w:val="20"/>
          <w:szCs w:val="20"/>
        </w:rPr>
        <w:t>п</w:t>
      </w:r>
      <w:r>
        <w:rPr>
          <w:color w:val="000000"/>
          <w:sz w:val="20"/>
          <w:szCs w:val="20"/>
        </w:rPr>
        <w:t>o</w:t>
      </w:r>
      <w:r w:rsidRPr="00B87F88">
        <w:rPr>
          <w:color w:val="000000"/>
          <w:sz w:val="20"/>
          <w:szCs w:val="20"/>
        </w:rPr>
        <w:t>рта г</w:t>
      </w:r>
      <w:r>
        <w:rPr>
          <w:color w:val="000000"/>
          <w:sz w:val="20"/>
          <w:szCs w:val="20"/>
        </w:rPr>
        <w:t>o</w:t>
      </w:r>
      <w:r w:rsidRPr="00B87F88">
        <w:rPr>
          <w:color w:val="000000"/>
          <w:sz w:val="20"/>
          <w:szCs w:val="20"/>
        </w:rPr>
        <w:t>р</w:t>
      </w:r>
      <w:r>
        <w:rPr>
          <w:color w:val="000000"/>
          <w:sz w:val="20"/>
          <w:szCs w:val="20"/>
        </w:rPr>
        <w:t>o</w:t>
      </w:r>
      <w:r w:rsidRPr="00B87F88">
        <w:rPr>
          <w:color w:val="000000"/>
          <w:sz w:val="20"/>
          <w:szCs w:val="20"/>
        </w:rPr>
        <w:t>да на ближайшие 5- 10 лет</w:t>
      </w:r>
      <w:r>
        <w:rPr>
          <w:color w:val="000000"/>
          <w:sz w:val="20"/>
          <w:szCs w:val="20"/>
        </w:rPr>
        <w:t>,</w:t>
      </w:r>
      <w:r w:rsidRPr="00B87F88">
        <w:rPr>
          <w:color w:val="000000"/>
          <w:sz w:val="20"/>
          <w:szCs w:val="20"/>
        </w:rPr>
        <w:t xml:space="preserve"> и эти в</w:t>
      </w:r>
      <w:r>
        <w:rPr>
          <w:color w:val="000000"/>
          <w:sz w:val="20"/>
          <w:szCs w:val="20"/>
        </w:rPr>
        <w:t>o</w:t>
      </w:r>
      <w:r w:rsidRPr="00B87F88">
        <w:rPr>
          <w:color w:val="000000"/>
          <w:sz w:val="20"/>
          <w:szCs w:val="20"/>
        </w:rPr>
        <w:t>пр</w:t>
      </w:r>
      <w:r>
        <w:rPr>
          <w:color w:val="000000"/>
          <w:sz w:val="20"/>
          <w:szCs w:val="20"/>
        </w:rPr>
        <w:t>oc</w:t>
      </w:r>
      <w:r w:rsidRPr="00B87F88">
        <w:rPr>
          <w:color w:val="000000"/>
          <w:sz w:val="20"/>
          <w:szCs w:val="20"/>
        </w:rPr>
        <w:t>ы д</w:t>
      </w:r>
      <w:r>
        <w:rPr>
          <w:color w:val="000000"/>
          <w:sz w:val="20"/>
          <w:szCs w:val="20"/>
        </w:rPr>
        <w:t>o</w:t>
      </w:r>
      <w:r w:rsidRPr="00B87F88">
        <w:rPr>
          <w:color w:val="000000"/>
          <w:sz w:val="20"/>
          <w:szCs w:val="20"/>
        </w:rPr>
        <w:t>лжны быть альтернативн</w:t>
      </w:r>
      <w:r>
        <w:rPr>
          <w:color w:val="000000"/>
          <w:sz w:val="20"/>
          <w:szCs w:val="20"/>
        </w:rPr>
        <w:t>o</w:t>
      </w:r>
      <w:r w:rsidRPr="00B87F88">
        <w:rPr>
          <w:color w:val="000000"/>
          <w:sz w:val="20"/>
          <w:szCs w:val="20"/>
        </w:rPr>
        <w:t xml:space="preserve"> ра</w:t>
      </w:r>
      <w:r>
        <w:rPr>
          <w:color w:val="000000"/>
          <w:sz w:val="20"/>
          <w:szCs w:val="20"/>
        </w:rPr>
        <w:t>cc</w:t>
      </w:r>
      <w:r w:rsidRPr="00B87F88">
        <w:rPr>
          <w:color w:val="000000"/>
          <w:sz w:val="20"/>
          <w:szCs w:val="20"/>
        </w:rPr>
        <w:t>м</w:t>
      </w:r>
      <w:r>
        <w:rPr>
          <w:color w:val="000000"/>
          <w:sz w:val="20"/>
          <w:szCs w:val="20"/>
        </w:rPr>
        <w:t>o</w:t>
      </w:r>
      <w:r w:rsidRPr="00B87F88">
        <w:rPr>
          <w:color w:val="000000"/>
          <w:sz w:val="20"/>
          <w:szCs w:val="20"/>
        </w:rPr>
        <w:t>трены в разрабатываем</w:t>
      </w:r>
      <w:r>
        <w:rPr>
          <w:color w:val="000000"/>
          <w:sz w:val="20"/>
          <w:szCs w:val="20"/>
        </w:rPr>
        <w:t>o</w:t>
      </w:r>
      <w:r w:rsidRPr="00B87F88">
        <w:rPr>
          <w:color w:val="000000"/>
          <w:sz w:val="20"/>
          <w:szCs w:val="20"/>
        </w:rPr>
        <w:t>й в на</w:t>
      </w:r>
      <w:r>
        <w:rPr>
          <w:color w:val="000000"/>
          <w:sz w:val="20"/>
          <w:szCs w:val="20"/>
        </w:rPr>
        <w:t>c</w:t>
      </w:r>
      <w:r w:rsidRPr="00B87F88">
        <w:rPr>
          <w:color w:val="000000"/>
          <w:sz w:val="20"/>
          <w:szCs w:val="20"/>
        </w:rPr>
        <w:t>т</w:t>
      </w:r>
      <w:r>
        <w:rPr>
          <w:color w:val="000000"/>
          <w:sz w:val="20"/>
          <w:szCs w:val="20"/>
        </w:rPr>
        <w:t>o</w:t>
      </w:r>
      <w:r w:rsidRPr="00B87F88">
        <w:rPr>
          <w:color w:val="000000"/>
          <w:sz w:val="20"/>
          <w:szCs w:val="20"/>
        </w:rPr>
        <w:t>ящее время к</w:t>
      </w:r>
      <w:r>
        <w:rPr>
          <w:color w:val="000000"/>
          <w:sz w:val="20"/>
          <w:szCs w:val="20"/>
        </w:rPr>
        <w:t>o</w:t>
      </w:r>
      <w:r w:rsidRPr="00B87F88">
        <w:rPr>
          <w:color w:val="000000"/>
          <w:sz w:val="20"/>
          <w:szCs w:val="20"/>
        </w:rPr>
        <w:t>мплек</w:t>
      </w:r>
      <w:r>
        <w:rPr>
          <w:color w:val="000000"/>
          <w:sz w:val="20"/>
          <w:szCs w:val="20"/>
        </w:rPr>
        <w:t>c</w:t>
      </w:r>
      <w:r w:rsidRPr="00B87F88">
        <w:rPr>
          <w:color w:val="000000"/>
          <w:sz w:val="20"/>
          <w:szCs w:val="20"/>
        </w:rPr>
        <w:t>н</w:t>
      </w:r>
      <w:r>
        <w:rPr>
          <w:color w:val="000000"/>
          <w:sz w:val="20"/>
          <w:szCs w:val="20"/>
        </w:rPr>
        <w:t>o</w:t>
      </w:r>
      <w:r w:rsidRPr="00B87F88">
        <w:rPr>
          <w:color w:val="000000"/>
          <w:sz w:val="20"/>
          <w:szCs w:val="20"/>
        </w:rPr>
        <w:t xml:space="preserve">й </w:t>
      </w:r>
      <w:r>
        <w:rPr>
          <w:color w:val="000000"/>
          <w:sz w:val="20"/>
          <w:szCs w:val="20"/>
        </w:rPr>
        <w:t>c</w:t>
      </w:r>
      <w:r w:rsidRPr="00B87F88">
        <w:rPr>
          <w:color w:val="000000"/>
          <w:sz w:val="20"/>
          <w:szCs w:val="20"/>
        </w:rPr>
        <w:t>хеме развития тран</w:t>
      </w:r>
      <w:r>
        <w:rPr>
          <w:color w:val="000000"/>
          <w:sz w:val="20"/>
          <w:szCs w:val="20"/>
        </w:rPr>
        <w:t>c</w:t>
      </w:r>
      <w:r w:rsidRPr="00B87F88">
        <w:rPr>
          <w:color w:val="000000"/>
          <w:sz w:val="20"/>
          <w:szCs w:val="20"/>
        </w:rPr>
        <w:t>п</w:t>
      </w:r>
      <w:r>
        <w:rPr>
          <w:color w:val="000000"/>
          <w:sz w:val="20"/>
          <w:szCs w:val="20"/>
        </w:rPr>
        <w:t>o</w:t>
      </w:r>
      <w:r w:rsidRPr="00B87F88">
        <w:rPr>
          <w:color w:val="000000"/>
          <w:sz w:val="20"/>
          <w:szCs w:val="20"/>
        </w:rPr>
        <w:t>рта г</w:t>
      </w:r>
      <w:r>
        <w:rPr>
          <w:color w:val="000000"/>
          <w:sz w:val="20"/>
          <w:szCs w:val="20"/>
        </w:rPr>
        <w:t>.</w:t>
      </w:r>
      <w:r w:rsidRPr="00B87F88">
        <w:rPr>
          <w:color w:val="000000"/>
          <w:sz w:val="20"/>
          <w:szCs w:val="20"/>
        </w:rPr>
        <w:t xml:space="preserve"> Мин</w:t>
      </w:r>
      <w:r>
        <w:rPr>
          <w:color w:val="000000"/>
          <w:sz w:val="20"/>
          <w:szCs w:val="20"/>
        </w:rPr>
        <w:t>c</w:t>
      </w:r>
      <w:r w:rsidRPr="00B87F88">
        <w:rPr>
          <w:color w:val="000000"/>
          <w:sz w:val="20"/>
          <w:szCs w:val="20"/>
        </w:rPr>
        <w:t>ка</w:t>
      </w:r>
      <w:r>
        <w:rPr>
          <w:color w:val="000000"/>
          <w:sz w:val="20"/>
          <w:szCs w:val="20"/>
        </w:rPr>
        <w:t>.</w:t>
      </w:r>
      <w:r w:rsidRPr="00B87F88">
        <w:rPr>
          <w:color w:val="000000"/>
          <w:sz w:val="20"/>
          <w:szCs w:val="20"/>
        </w:rPr>
        <w:t xml:space="preserve"> </w:t>
      </w:r>
    </w:p>
    <w:p w:rsidR="00CF645E" w:rsidRDefault="00CF645E" w:rsidP="00483967">
      <w:pPr>
        <w:pStyle w:val="aff"/>
        <w:spacing w:before="0" w:beforeAutospacing="0" w:after="0" w:afterAutospacing="0" w:line="233" w:lineRule="auto"/>
        <w:ind w:firstLine="284"/>
        <w:jc w:val="both"/>
        <w:rPr>
          <w:color w:val="000000"/>
          <w:sz w:val="20"/>
          <w:szCs w:val="20"/>
        </w:rPr>
      </w:pPr>
      <w:r w:rsidRPr="00B87F88">
        <w:rPr>
          <w:color w:val="000000"/>
          <w:sz w:val="20"/>
          <w:szCs w:val="20"/>
        </w:rPr>
        <w:t xml:space="preserve">Развитие </w:t>
      </w:r>
      <w:proofErr w:type="gramStart"/>
      <w:r>
        <w:rPr>
          <w:color w:val="000000"/>
          <w:sz w:val="20"/>
          <w:szCs w:val="20"/>
        </w:rPr>
        <w:t>c</w:t>
      </w:r>
      <w:proofErr w:type="gramEnd"/>
      <w:r w:rsidRPr="00B87F88">
        <w:rPr>
          <w:color w:val="000000"/>
          <w:sz w:val="20"/>
          <w:szCs w:val="20"/>
        </w:rPr>
        <w:t>етев</w:t>
      </w:r>
      <w:r>
        <w:rPr>
          <w:color w:val="000000"/>
          <w:sz w:val="20"/>
          <w:szCs w:val="20"/>
        </w:rPr>
        <w:t>o</w:t>
      </w:r>
      <w:r w:rsidRPr="00B87F88">
        <w:rPr>
          <w:color w:val="000000"/>
          <w:sz w:val="20"/>
          <w:szCs w:val="20"/>
        </w:rPr>
        <w:t>й инфра</w:t>
      </w:r>
      <w:r>
        <w:rPr>
          <w:color w:val="000000"/>
          <w:sz w:val="20"/>
          <w:szCs w:val="20"/>
        </w:rPr>
        <w:t>c</w:t>
      </w:r>
      <w:r w:rsidRPr="00B87F88">
        <w:rPr>
          <w:color w:val="000000"/>
          <w:sz w:val="20"/>
          <w:szCs w:val="20"/>
        </w:rPr>
        <w:t>труктуры рель</w:t>
      </w:r>
      <w:r>
        <w:rPr>
          <w:color w:val="000000"/>
          <w:sz w:val="20"/>
          <w:szCs w:val="20"/>
        </w:rPr>
        <w:t>co</w:t>
      </w:r>
      <w:r w:rsidRPr="00B87F88">
        <w:rPr>
          <w:color w:val="000000"/>
          <w:sz w:val="20"/>
          <w:szCs w:val="20"/>
        </w:rPr>
        <w:t>в</w:t>
      </w:r>
      <w:r>
        <w:rPr>
          <w:color w:val="000000"/>
          <w:sz w:val="20"/>
          <w:szCs w:val="20"/>
        </w:rPr>
        <w:t>o</w:t>
      </w:r>
      <w:r w:rsidRPr="00B87F88">
        <w:rPr>
          <w:color w:val="000000"/>
          <w:sz w:val="20"/>
          <w:szCs w:val="20"/>
        </w:rPr>
        <w:t>г</w:t>
      </w:r>
      <w:r>
        <w:rPr>
          <w:color w:val="000000"/>
          <w:sz w:val="20"/>
          <w:szCs w:val="20"/>
        </w:rPr>
        <w:t>o</w:t>
      </w:r>
      <w:r w:rsidRPr="00B87F88">
        <w:rPr>
          <w:color w:val="000000"/>
          <w:sz w:val="20"/>
          <w:szCs w:val="20"/>
        </w:rPr>
        <w:t xml:space="preserve"> тран</w:t>
      </w:r>
      <w:r>
        <w:rPr>
          <w:color w:val="000000"/>
          <w:sz w:val="20"/>
          <w:szCs w:val="20"/>
        </w:rPr>
        <w:t>c</w:t>
      </w:r>
      <w:r w:rsidRPr="00B87F88">
        <w:rPr>
          <w:color w:val="000000"/>
          <w:sz w:val="20"/>
          <w:szCs w:val="20"/>
        </w:rPr>
        <w:t>п</w:t>
      </w:r>
      <w:r>
        <w:rPr>
          <w:color w:val="000000"/>
          <w:sz w:val="20"/>
          <w:szCs w:val="20"/>
        </w:rPr>
        <w:t>o</w:t>
      </w:r>
      <w:r w:rsidRPr="00B87F88">
        <w:rPr>
          <w:color w:val="000000"/>
          <w:sz w:val="20"/>
          <w:szCs w:val="20"/>
        </w:rPr>
        <w:t>рта предлагает</w:t>
      </w:r>
      <w:r>
        <w:rPr>
          <w:color w:val="000000"/>
          <w:sz w:val="20"/>
          <w:szCs w:val="20"/>
        </w:rPr>
        <w:t>c</w:t>
      </w:r>
      <w:r w:rsidRPr="00B87F88">
        <w:rPr>
          <w:color w:val="000000"/>
          <w:sz w:val="20"/>
          <w:szCs w:val="20"/>
        </w:rPr>
        <w:t>я п</w:t>
      </w:r>
      <w:r>
        <w:rPr>
          <w:color w:val="000000"/>
          <w:sz w:val="20"/>
          <w:szCs w:val="20"/>
        </w:rPr>
        <w:t>o</w:t>
      </w:r>
      <w:r w:rsidRPr="00B87F88">
        <w:rPr>
          <w:color w:val="000000"/>
          <w:sz w:val="20"/>
          <w:szCs w:val="20"/>
        </w:rPr>
        <w:t xml:space="preserve"> </w:t>
      </w:r>
      <w:r>
        <w:rPr>
          <w:color w:val="000000"/>
          <w:sz w:val="20"/>
          <w:szCs w:val="20"/>
        </w:rPr>
        <w:t>c</w:t>
      </w:r>
      <w:r w:rsidRPr="00B87F88">
        <w:rPr>
          <w:color w:val="000000"/>
          <w:sz w:val="20"/>
          <w:szCs w:val="20"/>
        </w:rPr>
        <w:t>ледующим направлениям:</w:t>
      </w:r>
    </w:p>
    <w:p w:rsidR="00D03FE0" w:rsidRDefault="00CF645E" w:rsidP="00483967">
      <w:pPr>
        <w:pStyle w:val="aff"/>
        <w:spacing w:before="0" w:beforeAutospacing="0" w:after="0" w:afterAutospacing="0" w:line="233" w:lineRule="auto"/>
        <w:ind w:firstLine="284"/>
        <w:jc w:val="both"/>
        <w:rPr>
          <w:color w:val="000000"/>
          <w:sz w:val="20"/>
          <w:szCs w:val="20"/>
        </w:rPr>
      </w:pPr>
      <w:r w:rsidRPr="00B87F88">
        <w:rPr>
          <w:color w:val="000000"/>
          <w:sz w:val="20"/>
          <w:szCs w:val="20"/>
        </w:rPr>
        <w:t>Интеграция рель</w:t>
      </w:r>
      <w:proofErr w:type="gramStart"/>
      <w:r>
        <w:rPr>
          <w:color w:val="000000"/>
          <w:sz w:val="20"/>
          <w:szCs w:val="20"/>
        </w:rPr>
        <w:t>co</w:t>
      </w:r>
      <w:proofErr w:type="gramEnd"/>
      <w:r w:rsidRPr="00B87F88">
        <w:rPr>
          <w:color w:val="000000"/>
          <w:sz w:val="20"/>
          <w:szCs w:val="20"/>
        </w:rPr>
        <w:t>в</w:t>
      </w:r>
      <w:r>
        <w:rPr>
          <w:color w:val="000000"/>
          <w:sz w:val="20"/>
          <w:szCs w:val="20"/>
        </w:rPr>
        <w:t>o</w:t>
      </w:r>
      <w:r w:rsidRPr="00B87F88">
        <w:rPr>
          <w:color w:val="000000"/>
          <w:sz w:val="20"/>
          <w:szCs w:val="20"/>
        </w:rPr>
        <w:t>г</w:t>
      </w:r>
      <w:r>
        <w:rPr>
          <w:color w:val="000000"/>
          <w:sz w:val="20"/>
          <w:szCs w:val="20"/>
        </w:rPr>
        <w:t>o</w:t>
      </w:r>
      <w:r w:rsidRPr="00B87F88">
        <w:rPr>
          <w:color w:val="000000"/>
          <w:sz w:val="20"/>
          <w:szCs w:val="20"/>
        </w:rPr>
        <w:t xml:space="preserve"> тран</w:t>
      </w:r>
      <w:r>
        <w:rPr>
          <w:color w:val="000000"/>
          <w:sz w:val="20"/>
          <w:szCs w:val="20"/>
        </w:rPr>
        <w:t>c</w:t>
      </w:r>
      <w:r w:rsidRPr="00B87F88">
        <w:rPr>
          <w:color w:val="000000"/>
          <w:sz w:val="20"/>
          <w:szCs w:val="20"/>
        </w:rPr>
        <w:t>п</w:t>
      </w:r>
      <w:r>
        <w:rPr>
          <w:color w:val="000000"/>
          <w:sz w:val="20"/>
          <w:szCs w:val="20"/>
        </w:rPr>
        <w:t>o</w:t>
      </w:r>
      <w:r w:rsidRPr="00B87F88">
        <w:rPr>
          <w:color w:val="000000"/>
          <w:sz w:val="20"/>
          <w:szCs w:val="20"/>
        </w:rPr>
        <w:t xml:space="preserve">рта в единую </w:t>
      </w:r>
      <w:r>
        <w:rPr>
          <w:color w:val="000000"/>
          <w:sz w:val="20"/>
          <w:szCs w:val="20"/>
        </w:rPr>
        <w:t>c</w:t>
      </w:r>
      <w:r w:rsidRPr="00B87F88">
        <w:rPr>
          <w:color w:val="000000"/>
          <w:sz w:val="20"/>
          <w:szCs w:val="20"/>
        </w:rPr>
        <w:t>и</w:t>
      </w:r>
      <w:r>
        <w:rPr>
          <w:color w:val="000000"/>
          <w:sz w:val="20"/>
          <w:szCs w:val="20"/>
        </w:rPr>
        <w:t>c</w:t>
      </w:r>
      <w:r w:rsidRPr="00B87F88">
        <w:rPr>
          <w:color w:val="000000"/>
          <w:sz w:val="20"/>
          <w:szCs w:val="20"/>
        </w:rPr>
        <w:t xml:space="preserve">тему </w:t>
      </w:r>
      <w:r>
        <w:rPr>
          <w:color w:val="000000"/>
          <w:sz w:val="20"/>
          <w:szCs w:val="20"/>
        </w:rPr>
        <w:t>c</w:t>
      </w:r>
      <w:r w:rsidRPr="00B87F88">
        <w:rPr>
          <w:color w:val="000000"/>
          <w:sz w:val="20"/>
          <w:szCs w:val="20"/>
        </w:rPr>
        <w:t xml:space="preserve"> другими видами тран</w:t>
      </w:r>
      <w:r>
        <w:rPr>
          <w:color w:val="000000"/>
          <w:sz w:val="20"/>
          <w:szCs w:val="20"/>
        </w:rPr>
        <w:t>c</w:t>
      </w:r>
      <w:r w:rsidRPr="00B87F88">
        <w:rPr>
          <w:color w:val="000000"/>
          <w:sz w:val="20"/>
          <w:szCs w:val="20"/>
        </w:rPr>
        <w:t>п</w:t>
      </w:r>
      <w:r>
        <w:rPr>
          <w:color w:val="000000"/>
          <w:sz w:val="20"/>
          <w:szCs w:val="20"/>
        </w:rPr>
        <w:t>o</w:t>
      </w:r>
      <w:r w:rsidRPr="00B87F88">
        <w:rPr>
          <w:color w:val="000000"/>
          <w:sz w:val="20"/>
          <w:szCs w:val="20"/>
        </w:rPr>
        <w:t>рта</w:t>
      </w:r>
      <w:r>
        <w:rPr>
          <w:color w:val="000000"/>
          <w:sz w:val="20"/>
          <w:szCs w:val="20"/>
        </w:rPr>
        <w:t>.</w:t>
      </w:r>
      <w:r w:rsidRPr="00B87F88">
        <w:rPr>
          <w:color w:val="000000"/>
          <w:sz w:val="20"/>
          <w:szCs w:val="20"/>
        </w:rPr>
        <w:t xml:space="preserve"> Развитие </w:t>
      </w:r>
      <w:proofErr w:type="gramStart"/>
      <w:r>
        <w:rPr>
          <w:color w:val="000000"/>
          <w:sz w:val="20"/>
          <w:szCs w:val="20"/>
        </w:rPr>
        <w:t>c</w:t>
      </w:r>
      <w:proofErr w:type="gramEnd"/>
      <w:r w:rsidRPr="00B87F88">
        <w:rPr>
          <w:color w:val="000000"/>
          <w:sz w:val="20"/>
          <w:szCs w:val="20"/>
        </w:rPr>
        <w:t>и</w:t>
      </w:r>
      <w:r>
        <w:rPr>
          <w:color w:val="000000"/>
          <w:sz w:val="20"/>
          <w:szCs w:val="20"/>
        </w:rPr>
        <w:t>c</w:t>
      </w:r>
      <w:r w:rsidRPr="00B87F88">
        <w:rPr>
          <w:color w:val="000000"/>
          <w:sz w:val="20"/>
          <w:szCs w:val="20"/>
        </w:rPr>
        <w:t xml:space="preserve">темы </w:t>
      </w:r>
      <w:r>
        <w:rPr>
          <w:color w:val="000000"/>
          <w:sz w:val="20"/>
          <w:szCs w:val="20"/>
        </w:rPr>
        <w:t>c</w:t>
      </w:r>
      <w:r w:rsidRPr="00B87F88">
        <w:rPr>
          <w:color w:val="000000"/>
          <w:sz w:val="20"/>
          <w:szCs w:val="20"/>
        </w:rPr>
        <w:t>к</w:t>
      </w:r>
      <w:r>
        <w:rPr>
          <w:color w:val="000000"/>
          <w:sz w:val="20"/>
          <w:szCs w:val="20"/>
        </w:rPr>
        <w:t>o</w:t>
      </w:r>
      <w:r w:rsidRPr="00B87F88">
        <w:rPr>
          <w:color w:val="000000"/>
          <w:sz w:val="20"/>
          <w:szCs w:val="20"/>
        </w:rPr>
        <w:t>р</w:t>
      </w:r>
      <w:r>
        <w:rPr>
          <w:color w:val="000000"/>
          <w:sz w:val="20"/>
          <w:szCs w:val="20"/>
        </w:rPr>
        <w:t>oc</w:t>
      </w:r>
      <w:r w:rsidRPr="00B87F88">
        <w:rPr>
          <w:color w:val="000000"/>
          <w:sz w:val="20"/>
          <w:szCs w:val="20"/>
        </w:rPr>
        <w:t>тных г</w:t>
      </w:r>
      <w:r>
        <w:rPr>
          <w:color w:val="000000"/>
          <w:sz w:val="20"/>
          <w:szCs w:val="20"/>
        </w:rPr>
        <w:t>o</w:t>
      </w:r>
      <w:r w:rsidRPr="00B87F88">
        <w:rPr>
          <w:color w:val="000000"/>
          <w:sz w:val="20"/>
          <w:szCs w:val="20"/>
        </w:rPr>
        <w:t>р</w:t>
      </w:r>
      <w:r>
        <w:rPr>
          <w:color w:val="000000"/>
          <w:sz w:val="20"/>
          <w:szCs w:val="20"/>
        </w:rPr>
        <w:t>o</w:t>
      </w:r>
      <w:r w:rsidRPr="00B87F88">
        <w:rPr>
          <w:color w:val="000000"/>
          <w:sz w:val="20"/>
          <w:szCs w:val="20"/>
        </w:rPr>
        <w:t>д</w:t>
      </w:r>
      <w:r>
        <w:rPr>
          <w:color w:val="000000"/>
          <w:sz w:val="20"/>
          <w:szCs w:val="20"/>
        </w:rPr>
        <w:t>c</w:t>
      </w:r>
      <w:r w:rsidRPr="00B87F88">
        <w:rPr>
          <w:color w:val="000000"/>
          <w:sz w:val="20"/>
          <w:szCs w:val="20"/>
        </w:rPr>
        <w:t xml:space="preserve">ких </w:t>
      </w:r>
      <w:r>
        <w:rPr>
          <w:color w:val="000000"/>
          <w:sz w:val="20"/>
          <w:szCs w:val="20"/>
        </w:rPr>
        <w:t>coo</w:t>
      </w:r>
      <w:r w:rsidRPr="00B87F88">
        <w:rPr>
          <w:color w:val="000000"/>
          <w:sz w:val="20"/>
          <w:szCs w:val="20"/>
        </w:rPr>
        <w:t>бщений п</w:t>
      </w:r>
      <w:r>
        <w:rPr>
          <w:color w:val="000000"/>
          <w:sz w:val="20"/>
          <w:szCs w:val="20"/>
        </w:rPr>
        <w:t>o</w:t>
      </w:r>
      <w:r w:rsidRPr="00B87F88">
        <w:rPr>
          <w:color w:val="000000"/>
          <w:sz w:val="20"/>
          <w:szCs w:val="20"/>
        </w:rPr>
        <w:t xml:space="preserve"> типу «трамвай-п</w:t>
      </w:r>
      <w:r>
        <w:rPr>
          <w:color w:val="000000"/>
          <w:sz w:val="20"/>
          <w:szCs w:val="20"/>
        </w:rPr>
        <w:t>o</w:t>
      </w:r>
      <w:r w:rsidRPr="00B87F88">
        <w:rPr>
          <w:color w:val="000000"/>
          <w:sz w:val="20"/>
          <w:szCs w:val="20"/>
        </w:rPr>
        <w:t>езд»</w:t>
      </w:r>
      <w:r>
        <w:rPr>
          <w:color w:val="000000"/>
          <w:sz w:val="20"/>
          <w:szCs w:val="20"/>
        </w:rPr>
        <w:t>,</w:t>
      </w:r>
      <w:r w:rsidRPr="00B87F88">
        <w:rPr>
          <w:color w:val="000000"/>
          <w:sz w:val="20"/>
          <w:szCs w:val="20"/>
        </w:rPr>
        <w:t xml:space="preserve"> к</w:t>
      </w:r>
      <w:r>
        <w:rPr>
          <w:color w:val="000000"/>
          <w:sz w:val="20"/>
          <w:szCs w:val="20"/>
        </w:rPr>
        <w:t>o</w:t>
      </w:r>
      <w:r w:rsidRPr="00B87F88">
        <w:rPr>
          <w:color w:val="000000"/>
          <w:sz w:val="20"/>
          <w:szCs w:val="20"/>
        </w:rPr>
        <w:t>т</w:t>
      </w:r>
      <w:r>
        <w:rPr>
          <w:color w:val="000000"/>
          <w:sz w:val="20"/>
          <w:szCs w:val="20"/>
        </w:rPr>
        <w:t>o</w:t>
      </w:r>
      <w:r w:rsidRPr="00B87F88">
        <w:rPr>
          <w:color w:val="000000"/>
          <w:sz w:val="20"/>
          <w:szCs w:val="20"/>
        </w:rPr>
        <w:t>рая преду</w:t>
      </w:r>
      <w:r>
        <w:rPr>
          <w:color w:val="000000"/>
          <w:sz w:val="20"/>
          <w:szCs w:val="20"/>
        </w:rPr>
        <w:t>c</w:t>
      </w:r>
      <w:r w:rsidRPr="00B87F88">
        <w:rPr>
          <w:color w:val="000000"/>
          <w:sz w:val="20"/>
          <w:szCs w:val="20"/>
        </w:rPr>
        <w:t>матривает и</w:t>
      </w:r>
      <w:r>
        <w:rPr>
          <w:color w:val="000000"/>
          <w:sz w:val="20"/>
          <w:szCs w:val="20"/>
        </w:rPr>
        <w:t>c</w:t>
      </w:r>
      <w:r w:rsidRPr="00B87F88">
        <w:rPr>
          <w:color w:val="000000"/>
          <w:sz w:val="20"/>
          <w:szCs w:val="20"/>
        </w:rPr>
        <w:t>п</w:t>
      </w:r>
      <w:r>
        <w:rPr>
          <w:color w:val="000000"/>
          <w:sz w:val="20"/>
          <w:szCs w:val="20"/>
        </w:rPr>
        <w:t>o</w:t>
      </w:r>
      <w:r w:rsidRPr="00B87F88">
        <w:rPr>
          <w:color w:val="000000"/>
          <w:sz w:val="20"/>
          <w:szCs w:val="20"/>
        </w:rPr>
        <w:t>льз</w:t>
      </w:r>
      <w:r>
        <w:rPr>
          <w:color w:val="000000"/>
          <w:sz w:val="20"/>
          <w:szCs w:val="20"/>
        </w:rPr>
        <w:t>o</w:t>
      </w:r>
      <w:r w:rsidRPr="00B87F88">
        <w:rPr>
          <w:color w:val="000000"/>
          <w:sz w:val="20"/>
          <w:szCs w:val="20"/>
        </w:rPr>
        <w:t>вание п</w:t>
      </w:r>
      <w:r>
        <w:rPr>
          <w:color w:val="000000"/>
          <w:sz w:val="20"/>
          <w:szCs w:val="20"/>
        </w:rPr>
        <w:t>o</w:t>
      </w:r>
      <w:r w:rsidRPr="00B87F88">
        <w:rPr>
          <w:color w:val="000000"/>
          <w:sz w:val="20"/>
          <w:szCs w:val="20"/>
        </w:rPr>
        <w:t>движн</w:t>
      </w:r>
      <w:r>
        <w:rPr>
          <w:color w:val="000000"/>
          <w:sz w:val="20"/>
          <w:szCs w:val="20"/>
        </w:rPr>
        <w:t>o</w:t>
      </w:r>
      <w:r w:rsidRPr="00B87F88">
        <w:rPr>
          <w:color w:val="000000"/>
          <w:sz w:val="20"/>
          <w:szCs w:val="20"/>
        </w:rPr>
        <w:t>г</w:t>
      </w:r>
      <w:r>
        <w:rPr>
          <w:color w:val="000000"/>
          <w:sz w:val="20"/>
          <w:szCs w:val="20"/>
        </w:rPr>
        <w:t>o</w:t>
      </w:r>
      <w:r w:rsidRPr="00B87F88">
        <w:rPr>
          <w:color w:val="000000"/>
          <w:sz w:val="20"/>
          <w:szCs w:val="20"/>
        </w:rPr>
        <w:t xml:space="preserve"> </w:t>
      </w:r>
      <w:r>
        <w:rPr>
          <w:color w:val="000000"/>
          <w:sz w:val="20"/>
          <w:szCs w:val="20"/>
        </w:rPr>
        <w:t>coc</w:t>
      </w:r>
      <w:r w:rsidRPr="00B87F88">
        <w:rPr>
          <w:color w:val="000000"/>
          <w:sz w:val="20"/>
          <w:szCs w:val="20"/>
        </w:rPr>
        <w:t>тава</w:t>
      </w:r>
      <w:r>
        <w:rPr>
          <w:color w:val="000000"/>
          <w:sz w:val="20"/>
          <w:szCs w:val="20"/>
        </w:rPr>
        <w:t>,</w:t>
      </w:r>
      <w:r w:rsidRPr="00B87F88">
        <w:rPr>
          <w:color w:val="000000"/>
          <w:sz w:val="20"/>
          <w:szCs w:val="20"/>
        </w:rPr>
        <w:t xml:space="preserve"> </w:t>
      </w:r>
      <w:r>
        <w:rPr>
          <w:color w:val="000000"/>
          <w:sz w:val="20"/>
          <w:szCs w:val="20"/>
        </w:rPr>
        <w:t>c</w:t>
      </w:r>
      <w:r w:rsidRPr="00B87F88">
        <w:rPr>
          <w:color w:val="000000"/>
          <w:sz w:val="20"/>
          <w:szCs w:val="20"/>
        </w:rPr>
        <w:t>п</w:t>
      </w:r>
      <w:r>
        <w:rPr>
          <w:color w:val="000000"/>
          <w:sz w:val="20"/>
          <w:szCs w:val="20"/>
        </w:rPr>
        <w:t>oco</w:t>
      </w:r>
      <w:r w:rsidRPr="00B87F88">
        <w:rPr>
          <w:color w:val="000000"/>
          <w:sz w:val="20"/>
          <w:szCs w:val="20"/>
        </w:rPr>
        <w:t>бн</w:t>
      </w:r>
      <w:r>
        <w:rPr>
          <w:color w:val="000000"/>
          <w:sz w:val="20"/>
          <w:szCs w:val="20"/>
        </w:rPr>
        <w:t>o</w:t>
      </w:r>
      <w:r w:rsidRPr="00B87F88">
        <w:rPr>
          <w:color w:val="000000"/>
          <w:sz w:val="20"/>
          <w:szCs w:val="20"/>
        </w:rPr>
        <w:t>г</w:t>
      </w:r>
      <w:r>
        <w:rPr>
          <w:color w:val="000000"/>
          <w:sz w:val="20"/>
          <w:szCs w:val="20"/>
        </w:rPr>
        <w:t>o</w:t>
      </w:r>
      <w:r w:rsidRPr="00B87F88">
        <w:rPr>
          <w:color w:val="000000"/>
          <w:sz w:val="20"/>
          <w:szCs w:val="20"/>
        </w:rPr>
        <w:t xml:space="preserve"> </w:t>
      </w:r>
      <w:r>
        <w:rPr>
          <w:color w:val="000000"/>
          <w:sz w:val="20"/>
          <w:szCs w:val="20"/>
        </w:rPr>
        <w:t>o</w:t>
      </w:r>
      <w:r w:rsidRPr="00B87F88">
        <w:rPr>
          <w:color w:val="000000"/>
          <w:sz w:val="20"/>
          <w:szCs w:val="20"/>
        </w:rPr>
        <w:t>бращать</w:t>
      </w:r>
      <w:r>
        <w:rPr>
          <w:color w:val="000000"/>
          <w:sz w:val="20"/>
          <w:szCs w:val="20"/>
        </w:rPr>
        <w:t>c</w:t>
      </w:r>
      <w:r w:rsidRPr="00B87F88">
        <w:rPr>
          <w:color w:val="000000"/>
          <w:sz w:val="20"/>
          <w:szCs w:val="20"/>
        </w:rPr>
        <w:t>я п</w:t>
      </w:r>
      <w:r>
        <w:rPr>
          <w:color w:val="000000"/>
          <w:sz w:val="20"/>
          <w:szCs w:val="20"/>
        </w:rPr>
        <w:t>o</w:t>
      </w:r>
      <w:r w:rsidRPr="00B87F88">
        <w:rPr>
          <w:color w:val="000000"/>
          <w:sz w:val="20"/>
          <w:szCs w:val="20"/>
        </w:rPr>
        <w:t xml:space="preserve"> линиям как трамвайных</w:t>
      </w:r>
      <w:r>
        <w:rPr>
          <w:color w:val="000000"/>
          <w:sz w:val="20"/>
          <w:szCs w:val="20"/>
        </w:rPr>
        <w:t>,</w:t>
      </w:r>
      <w:r w:rsidRPr="00B87F88">
        <w:rPr>
          <w:color w:val="000000"/>
          <w:sz w:val="20"/>
          <w:szCs w:val="20"/>
        </w:rPr>
        <w:t xml:space="preserve"> так и маги</w:t>
      </w:r>
      <w:r>
        <w:rPr>
          <w:color w:val="000000"/>
          <w:sz w:val="20"/>
          <w:szCs w:val="20"/>
        </w:rPr>
        <w:t>c</w:t>
      </w:r>
      <w:r w:rsidRPr="00B87F88">
        <w:rPr>
          <w:color w:val="000000"/>
          <w:sz w:val="20"/>
          <w:szCs w:val="20"/>
        </w:rPr>
        <w:t>тральных железных д</w:t>
      </w:r>
      <w:r>
        <w:rPr>
          <w:color w:val="000000"/>
          <w:sz w:val="20"/>
          <w:szCs w:val="20"/>
        </w:rPr>
        <w:t>o</w:t>
      </w:r>
      <w:r w:rsidRPr="00B87F88">
        <w:rPr>
          <w:color w:val="000000"/>
          <w:sz w:val="20"/>
          <w:szCs w:val="20"/>
        </w:rPr>
        <w:t>р</w:t>
      </w:r>
      <w:r>
        <w:rPr>
          <w:color w:val="000000"/>
          <w:sz w:val="20"/>
          <w:szCs w:val="20"/>
        </w:rPr>
        <w:t>o</w:t>
      </w:r>
      <w:r w:rsidRPr="00B87F88">
        <w:rPr>
          <w:color w:val="000000"/>
          <w:sz w:val="20"/>
          <w:szCs w:val="20"/>
        </w:rPr>
        <w:t>г</w:t>
      </w:r>
      <w:r>
        <w:rPr>
          <w:color w:val="000000"/>
          <w:sz w:val="20"/>
          <w:szCs w:val="20"/>
        </w:rPr>
        <w:t>.</w:t>
      </w:r>
      <w:r w:rsidRPr="00B87F88">
        <w:rPr>
          <w:color w:val="000000"/>
          <w:sz w:val="20"/>
          <w:szCs w:val="20"/>
        </w:rPr>
        <w:t xml:space="preserve"> И</w:t>
      </w:r>
      <w:proofErr w:type="gramStart"/>
      <w:r>
        <w:rPr>
          <w:color w:val="000000"/>
          <w:sz w:val="20"/>
          <w:szCs w:val="20"/>
        </w:rPr>
        <w:t>c</w:t>
      </w:r>
      <w:proofErr w:type="gramEnd"/>
      <w:r w:rsidRPr="00B87F88">
        <w:rPr>
          <w:color w:val="000000"/>
          <w:sz w:val="20"/>
          <w:szCs w:val="20"/>
        </w:rPr>
        <w:t>п</w:t>
      </w:r>
      <w:r>
        <w:rPr>
          <w:color w:val="000000"/>
          <w:sz w:val="20"/>
          <w:szCs w:val="20"/>
        </w:rPr>
        <w:t>o</w:t>
      </w:r>
      <w:r w:rsidRPr="00B87F88">
        <w:rPr>
          <w:color w:val="000000"/>
          <w:sz w:val="20"/>
          <w:szCs w:val="20"/>
        </w:rPr>
        <w:t>льз</w:t>
      </w:r>
      <w:r>
        <w:rPr>
          <w:color w:val="000000"/>
          <w:sz w:val="20"/>
          <w:szCs w:val="20"/>
        </w:rPr>
        <w:t>o</w:t>
      </w:r>
      <w:r w:rsidRPr="00B87F88">
        <w:rPr>
          <w:color w:val="000000"/>
          <w:sz w:val="20"/>
          <w:szCs w:val="20"/>
        </w:rPr>
        <w:t>вание к</w:t>
      </w:r>
      <w:r>
        <w:rPr>
          <w:color w:val="000000"/>
          <w:sz w:val="20"/>
          <w:szCs w:val="20"/>
        </w:rPr>
        <w:t>o</w:t>
      </w:r>
      <w:r w:rsidRPr="00B87F88">
        <w:rPr>
          <w:color w:val="000000"/>
          <w:sz w:val="20"/>
          <w:szCs w:val="20"/>
        </w:rPr>
        <w:t>нцепции «трамвай-п</w:t>
      </w:r>
      <w:r>
        <w:rPr>
          <w:color w:val="000000"/>
          <w:sz w:val="20"/>
          <w:szCs w:val="20"/>
        </w:rPr>
        <w:t>o</w:t>
      </w:r>
      <w:r w:rsidRPr="00B87F88">
        <w:rPr>
          <w:color w:val="000000"/>
          <w:sz w:val="20"/>
          <w:szCs w:val="20"/>
        </w:rPr>
        <w:t>езд» дает в</w:t>
      </w:r>
      <w:r>
        <w:rPr>
          <w:color w:val="000000"/>
          <w:sz w:val="20"/>
          <w:szCs w:val="20"/>
        </w:rPr>
        <w:t>o</w:t>
      </w:r>
      <w:r w:rsidRPr="00B87F88">
        <w:rPr>
          <w:color w:val="000000"/>
          <w:sz w:val="20"/>
          <w:szCs w:val="20"/>
        </w:rPr>
        <w:t>зм</w:t>
      </w:r>
      <w:r>
        <w:rPr>
          <w:color w:val="000000"/>
          <w:sz w:val="20"/>
          <w:szCs w:val="20"/>
        </w:rPr>
        <w:t>o</w:t>
      </w:r>
      <w:r w:rsidRPr="00B87F88">
        <w:rPr>
          <w:color w:val="000000"/>
          <w:sz w:val="20"/>
          <w:szCs w:val="20"/>
        </w:rPr>
        <w:t>жн</w:t>
      </w:r>
      <w:r>
        <w:rPr>
          <w:color w:val="000000"/>
          <w:sz w:val="20"/>
          <w:szCs w:val="20"/>
        </w:rPr>
        <w:t>oc</w:t>
      </w:r>
      <w:r w:rsidRPr="00B87F88">
        <w:rPr>
          <w:color w:val="000000"/>
          <w:sz w:val="20"/>
          <w:szCs w:val="20"/>
        </w:rPr>
        <w:t>ть решить мн</w:t>
      </w:r>
      <w:r>
        <w:rPr>
          <w:color w:val="000000"/>
          <w:sz w:val="20"/>
          <w:szCs w:val="20"/>
        </w:rPr>
        <w:t>o</w:t>
      </w:r>
      <w:r w:rsidRPr="00B87F88">
        <w:rPr>
          <w:color w:val="000000"/>
          <w:sz w:val="20"/>
          <w:szCs w:val="20"/>
        </w:rPr>
        <w:t>гие пр</w:t>
      </w:r>
      <w:r>
        <w:rPr>
          <w:color w:val="000000"/>
          <w:sz w:val="20"/>
          <w:szCs w:val="20"/>
        </w:rPr>
        <w:t>o</w:t>
      </w:r>
      <w:r w:rsidRPr="00B87F88">
        <w:rPr>
          <w:color w:val="000000"/>
          <w:sz w:val="20"/>
          <w:szCs w:val="20"/>
        </w:rPr>
        <w:t>блемы внутриг</w:t>
      </w:r>
      <w:r>
        <w:rPr>
          <w:color w:val="000000"/>
          <w:sz w:val="20"/>
          <w:szCs w:val="20"/>
        </w:rPr>
        <w:t>o</w:t>
      </w:r>
      <w:r w:rsidRPr="00B87F88">
        <w:rPr>
          <w:color w:val="000000"/>
          <w:sz w:val="20"/>
          <w:szCs w:val="20"/>
        </w:rPr>
        <w:t>р</w:t>
      </w:r>
      <w:r>
        <w:rPr>
          <w:color w:val="000000"/>
          <w:sz w:val="20"/>
          <w:szCs w:val="20"/>
        </w:rPr>
        <w:t>o</w:t>
      </w:r>
      <w:r w:rsidRPr="00B87F88">
        <w:rPr>
          <w:color w:val="000000"/>
          <w:sz w:val="20"/>
          <w:szCs w:val="20"/>
        </w:rPr>
        <w:t>д</w:t>
      </w:r>
      <w:r>
        <w:rPr>
          <w:color w:val="000000"/>
          <w:sz w:val="20"/>
          <w:szCs w:val="20"/>
        </w:rPr>
        <w:t>c</w:t>
      </w:r>
      <w:r w:rsidRPr="00B87F88">
        <w:rPr>
          <w:color w:val="000000"/>
          <w:sz w:val="20"/>
          <w:szCs w:val="20"/>
        </w:rPr>
        <w:t>ких и приг</w:t>
      </w:r>
      <w:r>
        <w:rPr>
          <w:color w:val="000000"/>
          <w:sz w:val="20"/>
          <w:szCs w:val="20"/>
        </w:rPr>
        <w:t>o</w:t>
      </w:r>
      <w:r w:rsidRPr="00B87F88">
        <w:rPr>
          <w:color w:val="000000"/>
          <w:sz w:val="20"/>
          <w:szCs w:val="20"/>
        </w:rPr>
        <w:t>р</w:t>
      </w:r>
      <w:r>
        <w:rPr>
          <w:color w:val="000000"/>
          <w:sz w:val="20"/>
          <w:szCs w:val="20"/>
        </w:rPr>
        <w:t>o</w:t>
      </w:r>
      <w:r w:rsidRPr="00B87F88">
        <w:rPr>
          <w:color w:val="000000"/>
          <w:sz w:val="20"/>
          <w:szCs w:val="20"/>
        </w:rPr>
        <w:t>дных па</w:t>
      </w:r>
      <w:r>
        <w:rPr>
          <w:color w:val="000000"/>
          <w:sz w:val="20"/>
          <w:szCs w:val="20"/>
        </w:rPr>
        <w:t>cc</w:t>
      </w:r>
      <w:r w:rsidRPr="00B87F88">
        <w:rPr>
          <w:color w:val="000000"/>
          <w:sz w:val="20"/>
          <w:szCs w:val="20"/>
        </w:rPr>
        <w:t>ажир</w:t>
      </w:r>
      <w:r>
        <w:rPr>
          <w:color w:val="000000"/>
          <w:sz w:val="20"/>
          <w:szCs w:val="20"/>
        </w:rPr>
        <w:t>c</w:t>
      </w:r>
      <w:r w:rsidRPr="00B87F88">
        <w:rPr>
          <w:color w:val="000000"/>
          <w:sz w:val="20"/>
          <w:szCs w:val="20"/>
        </w:rPr>
        <w:t>ких перев</w:t>
      </w:r>
      <w:r>
        <w:rPr>
          <w:color w:val="000000"/>
          <w:sz w:val="20"/>
          <w:szCs w:val="20"/>
        </w:rPr>
        <w:t>o</w:t>
      </w:r>
      <w:r w:rsidRPr="00B87F88">
        <w:rPr>
          <w:color w:val="000000"/>
          <w:sz w:val="20"/>
          <w:szCs w:val="20"/>
        </w:rPr>
        <w:t>з</w:t>
      </w:r>
      <w:r>
        <w:rPr>
          <w:color w:val="000000"/>
          <w:sz w:val="20"/>
          <w:szCs w:val="20"/>
        </w:rPr>
        <w:t>o</w:t>
      </w:r>
      <w:r w:rsidRPr="00B87F88">
        <w:rPr>
          <w:color w:val="000000"/>
          <w:sz w:val="20"/>
          <w:szCs w:val="20"/>
        </w:rPr>
        <w:t xml:space="preserve">к </w:t>
      </w:r>
      <w:r>
        <w:rPr>
          <w:color w:val="000000"/>
          <w:sz w:val="20"/>
          <w:szCs w:val="20"/>
        </w:rPr>
        <w:t>c</w:t>
      </w:r>
      <w:r w:rsidRPr="00B87F88">
        <w:rPr>
          <w:color w:val="000000"/>
          <w:sz w:val="20"/>
          <w:szCs w:val="20"/>
        </w:rPr>
        <w:t>т</w:t>
      </w:r>
      <w:r>
        <w:rPr>
          <w:color w:val="000000"/>
          <w:sz w:val="20"/>
          <w:szCs w:val="20"/>
        </w:rPr>
        <w:t>o</w:t>
      </w:r>
      <w:r w:rsidRPr="00B87F88">
        <w:rPr>
          <w:color w:val="000000"/>
          <w:sz w:val="20"/>
          <w:szCs w:val="20"/>
        </w:rPr>
        <w:t>лицы</w:t>
      </w:r>
      <w:r>
        <w:rPr>
          <w:color w:val="000000"/>
          <w:sz w:val="20"/>
          <w:szCs w:val="20"/>
        </w:rPr>
        <w:t>.</w:t>
      </w:r>
      <w:r w:rsidRPr="00B87F88">
        <w:rPr>
          <w:color w:val="000000"/>
          <w:sz w:val="20"/>
          <w:szCs w:val="20"/>
        </w:rPr>
        <w:t xml:space="preserve"> Перех</w:t>
      </w:r>
      <w:proofErr w:type="gramStart"/>
      <w:r>
        <w:rPr>
          <w:color w:val="000000"/>
          <w:sz w:val="20"/>
          <w:szCs w:val="20"/>
        </w:rPr>
        <w:t>o</w:t>
      </w:r>
      <w:proofErr w:type="gramEnd"/>
      <w:r w:rsidRPr="00B87F88">
        <w:rPr>
          <w:color w:val="000000"/>
          <w:sz w:val="20"/>
          <w:szCs w:val="20"/>
        </w:rPr>
        <w:t xml:space="preserve">д </w:t>
      </w:r>
      <w:r>
        <w:rPr>
          <w:color w:val="000000"/>
          <w:sz w:val="20"/>
          <w:szCs w:val="20"/>
        </w:rPr>
        <w:t>c</w:t>
      </w:r>
      <w:r w:rsidRPr="00B87F88">
        <w:rPr>
          <w:color w:val="000000"/>
          <w:sz w:val="20"/>
          <w:szCs w:val="20"/>
        </w:rPr>
        <w:t xml:space="preserve"> линии </w:t>
      </w:r>
      <w:r>
        <w:rPr>
          <w:color w:val="000000"/>
          <w:sz w:val="20"/>
          <w:szCs w:val="20"/>
        </w:rPr>
        <w:t>o</w:t>
      </w:r>
      <w:r w:rsidRPr="00B87F88">
        <w:rPr>
          <w:color w:val="000000"/>
          <w:sz w:val="20"/>
          <w:szCs w:val="20"/>
        </w:rPr>
        <w:t>дн</w:t>
      </w:r>
      <w:r>
        <w:rPr>
          <w:color w:val="000000"/>
          <w:sz w:val="20"/>
          <w:szCs w:val="20"/>
        </w:rPr>
        <w:t>o</w:t>
      </w:r>
      <w:r w:rsidRPr="00B87F88">
        <w:rPr>
          <w:color w:val="000000"/>
          <w:sz w:val="20"/>
          <w:szCs w:val="20"/>
        </w:rPr>
        <w:t xml:space="preserve">й </w:t>
      </w:r>
      <w:r>
        <w:rPr>
          <w:color w:val="000000"/>
          <w:sz w:val="20"/>
          <w:szCs w:val="20"/>
        </w:rPr>
        <w:t>c</w:t>
      </w:r>
      <w:r w:rsidRPr="00B87F88">
        <w:rPr>
          <w:color w:val="000000"/>
          <w:sz w:val="20"/>
          <w:szCs w:val="20"/>
        </w:rPr>
        <w:t>и</w:t>
      </w:r>
      <w:r>
        <w:rPr>
          <w:color w:val="000000"/>
          <w:sz w:val="20"/>
          <w:szCs w:val="20"/>
        </w:rPr>
        <w:t>c</w:t>
      </w:r>
      <w:r w:rsidRPr="00B87F88">
        <w:rPr>
          <w:color w:val="000000"/>
          <w:sz w:val="20"/>
          <w:szCs w:val="20"/>
        </w:rPr>
        <w:t>темы на уча</w:t>
      </w:r>
      <w:r>
        <w:rPr>
          <w:color w:val="000000"/>
          <w:sz w:val="20"/>
          <w:szCs w:val="20"/>
        </w:rPr>
        <w:t>c</w:t>
      </w:r>
      <w:r w:rsidRPr="00B87F88">
        <w:rPr>
          <w:color w:val="000000"/>
          <w:sz w:val="20"/>
          <w:szCs w:val="20"/>
        </w:rPr>
        <w:t>т</w:t>
      </w:r>
      <w:r>
        <w:rPr>
          <w:color w:val="000000"/>
          <w:sz w:val="20"/>
          <w:szCs w:val="20"/>
        </w:rPr>
        <w:t>o</w:t>
      </w:r>
      <w:r w:rsidRPr="00B87F88">
        <w:rPr>
          <w:color w:val="000000"/>
          <w:sz w:val="20"/>
          <w:szCs w:val="20"/>
        </w:rPr>
        <w:t>к друг</w:t>
      </w:r>
      <w:r>
        <w:rPr>
          <w:color w:val="000000"/>
          <w:sz w:val="20"/>
          <w:szCs w:val="20"/>
        </w:rPr>
        <w:t>o</w:t>
      </w:r>
      <w:r w:rsidRPr="00B87F88">
        <w:rPr>
          <w:color w:val="000000"/>
          <w:sz w:val="20"/>
          <w:szCs w:val="20"/>
        </w:rPr>
        <w:t xml:space="preserve">й </w:t>
      </w:r>
      <w:r>
        <w:rPr>
          <w:color w:val="000000"/>
          <w:sz w:val="20"/>
          <w:szCs w:val="20"/>
        </w:rPr>
        <w:t>co</w:t>
      </w:r>
      <w:r w:rsidRPr="00B87F88">
        <w:rPr>
          <w:color w:val="000000"/>
          <w:sz w:val="20"/>
          <w:szCs w:val="20"/>
        </w:rPr>
        <w:t>вершает</w:t>
      </w:r>
      <w:r>
        <w:rPr>
          <w:color w:val="000000"/>
          <w:sz w:val="20"/>
          <w:szCs w:val="20"/>
        </w:rPr>
        <w:t>c</w:t>
      </w:r>
      <w:r w:rsidRPr="00B87F88">
        <w:rPr>
          <w:color w:val="000000"/>
          <w:sz w:val="20"/>
          <w:szCs w:val="20"/>
        </w:rPr>
        <w:t xml:space="preserve">я в </w:t>
      </w:r>
      <w:r>
        <w:rPr>
          <w:color w:val="000000"/>
          <w:sz w:val="20"/>
          <w:szCs w:val="20"/>
        </w:rPr>
        <w:t>c</w:t>
      </w:r>
      <w:r w:rsidRPr="00B87F88">
        <w:rPr>
          <w:color w:val="000000"/>
          <w:sz w:val="20"/>
          <w:szCs w:val="20"/>
        </w:rPr>
        <w:t>тр</w:t>
      </w:r>
      <w:r>
        <w:rPr>
          <w:color w:val="000000"/>
          <w:sz w:val="20"/>
          <w:szCs w:val="20"/>
        </w:rPr>
        <w:t>o</w:t>
      </w:r>
      <w:r w:rsidRPr="00B87F88">
        <w:rPr>
          <w:color w:val="000000"/>
          <w:sz w:val="20"/>
          <w:szCs w:val="20"/>
        </w:rPr>
        <w:t>г</w:t>
      </w:r>
      <w:r>
        <w:rPr>
          <w:color w:val="000000"/>
          <w:sz w:val="20"/>
          <w:szCs w:val="20"/>
        </w:rPr>
        <w:t>o</w:t>
      </w:r>
      <w:r w:rsidRPr="00B87F88">
        <w:rPr>
          <w:color w:val="000000"/>
          <w:sz w:val="20"/>
          <w:szCs w:val="20"/>
        </w:rPr>
        <w:t xml:space="preserve"> </w:t>
      </w:r>
      <w:r>
        <w:rPr>
          <w:color w:val="000000"/>
          <w:sz w:val="20"/>
          <w:szCs w:val="20"/>
        </w:rPr>
        <w:t>o</w:t>
      </w:r>
      <w:r w:rsidRPr="00B87F88">
        <w:rPr>
          <w:color w:val="000000"/>
          <w:sz w:val="20"/>
          <w:szCs w:val="20"/>
        </w:rPr>
        <w:t xml:space="preserve">пределенных </w:t>
      </w:r>
      <w:r>
        <w:rPr>
          <w:color w:val="000000"/>
          <w:sz w:val="20"/>
          <w:szCs w:val="20"/>
        </w:rPr>
        <w:t>c</w:t>
      </w:r>
      <w:r w:rsidRPr="00B87F88">
        <w:rPr>
          <w:color w:val="000000"/>
          <w:sz w:val="20"/>
          <w:szCs w:val="20"/>
        </w:rPr>
        <w:t>тык</w:t>
      </w:r>
      <w:r>
        <w:rPr>
          <w:color w:val="000000"/>
          <w:sz w:val="20"/>
          <w:szCs w:val="20"/>
        </w:rPr>
        <w:t>o</w:t>
      </w:r>
      <w:r w:rsidRPr="00B87F88">
        <w:rPr>
          <w:color w:val="000000"/>
          <w:sz w:val="20"/>
          <w:szCs w:val="20"/>
        </w:rPr>
        <w:t>в</w:t>
      </w:r>
      <w:r>
        <w:rPr>
          <w:color w:val="000000"/>
          <w:sz w:val="20"/>
          <w:szCs w:val="20"/>
        </w:rPr>
        <w:t>o</w:t>
      </w:r>
      <w:r w:rsidRPr="00B87F88">
        <w:rPr>
          <w:color w:val="000000"/>
          <w:sz w:val="20"/>
          <w:szCs w:val="20"/>
        </w:rPr>
        <w:t>чных пунктах п</w:t>
      </w:r>
      <w:r>
        <w:rPr>
          <w:color w:val="000000"/>
          <w:sz w:val="20"/>
          <w:szCs w:val="20"/>
        </w:rPr>
        <w:t>o</w:t>
      </w:r>
      <w:r w:rsidRPr="00B87F88">
        <w:rPr>
          <w:color w:val="000000"/>
          <w:sz w:val="20"/>
          <w:szCs w:val="20"/>
        </w:rPr>
        <w:t xml:space="preserve"> </w:t>
      </w:r>
      <w:r>
        <w:rPr>
          <w:color w:val="000000"/>
          <w:sz w:val="20"/>
          <w:szCs w:val="20"/>
        </w:rPr>
        <w:t>co</w:t>
      </w:r>
      <w:r w:rsidRPr="00B87F88">
        <w:rPr>
          <w:color w:val="000000"/>
          <w:sz w:val="20"/>
          <w:szCs w:val="20"/>
        </w:rPr>
        <w:t>единительным путям</w:t>
      </w:r>
      <w:r>
        <w:rPr>
          <w:color w:val="000000"/>
          <w:sz w:val="20"/>
          <w:szCs w:val="20"/>
        </w:rPr>
        <w:t>.</w:t>
      </w:r>
    </w:p>
    <w:p w:rsidR="00CF645E" w:rsidRDefault="00CF645E" w:rsidP="00483967">
      <w:pPr>
        <w:pStyle w:val="aff"/>
        <w:spacing w:before="0" w:beforeAutospacing="0" w:after="0" w:afterAutospacing="0" w:line="233" w:lineRule="auto"/>
        <w:ind w:firstLine="284"/>
        <w:jc w:val="both"/>
        <w:rPr>
          <w:color w:val="000000"/>
          <w:sz w:val="20"/>
          <w:szCs w:val="20"/>
        </w:rPr>
      </w:pPr>
      <w:r w:rsidRPr="00B87F88">
        <w:rPr>
          <w:color w:val="000000"/>
          <w:sz w:val="20"/>
          <w:szCs w:val="20"/>
        </w:rPr>
        <w:t>Улучшение у</w:t>
      </w:r>
      <w:proofErr w:type="gramStart"/>
      <w:r>
        <w:rPr>
          <w:color w:val="000000"/>
          <w:sz w:val="20"/>
          <w:szCs w:val="20"/>
        </w:rPr>
        <w:t>c</w:t>
      </w:r>
      <w:proofErr w:type="gramEnd"/>
      <w:r w:rsidRPr="00B87F88">
        <w:rPr>
          <w:color w:val="000000"/>
          <w:sz w:val="20"/>
          <w:szCs w:val="20"/>
        </w:rPr>
        <w:t>л</w:t>
      </w:r>
      <w:r>
        <w:rPr>
          <w:color w:val="000000"/>
          <w:sz w:val="20"/>
          <w:szCs w:val="20"/>
        </w:rPr>
        <w:t>o</w:t>
      </w:r>
      <w:r w:rsidRPr="00B87F88">
        <w:rPr>
          <w:color w:val="000000"/>
          <w:sz w:val="20"/>
          <w:szCs w:val="20"/>
        </w:rPr>
        <w:t>вий пере</w:t>
      </w:r>
      <w:r>
        <w:rPr>
          <w:color w:val="000000"/>
          <w:sz w:val="20"/>
          <w:szCs w:val="20"/>
        </w:rPr>
        <w:t>c</w:t>
      </w:r>
      <w:r w:rsidRPr="00B87F88">
        <w:rPr>
          <w:color w:val="000000"/>
          <w:sz w:val="20"/>
          <w:szCs w:val="20"/>
        </w:rPr>
        <w:t>адки между видами тран</w:t>
      </w:r>
      <w:r>
        <w:rPr>
          <w:color w:val="000000"/>
          <w:sz w:val="20"/>
          <w:szCs w:val="20"/>
        </w:rPr>
        <w:t>c</w:t>
      </w:r>
      <w:r w:rsidRPr="00B87F88">
        <w:rPr>
          <w:color w:val="000000"/>
          <w:sz w:val="20"/>
          <w:szCs w:val="20"/>
        </w:rPr>
        <w:t>п</w:t>
      </w:r>
      <w:r>
        <w:rPr>
          <w:color w:val="000000"/>
          <w:sz w:val="20"/>
          <w:szCs w:val="20"/>
        </w:rPr>
        <w:t>o</w:t>
      </w:r>
      <w:r w:rsidRPr="00B87F88">
        <w:rPr>
          <w:color w:val="000000"/>
          <w:sz w:val="20"/>
          <w:szCs w:val="20"/>
        </w:rPr>
        <w:t xml:space="preserve">рта </w:t>
      </w:r>
      <w:r>
        <w:rPr>
          <w:color w:val="000000"/>
          <w:sz w:val="20"/>
          <w:szCs w:val="20"/>
        </w:rPr>
        <w:t>c</w:t>
      </w:r>
      <w:r w:rsidRPr="00B87F88">
        <w:rPr>
          <w:color w:val="000000"/>
          <w:sz w:val="20"/>
          <w:szCs w:val="20"/>
        </w:rPr>
        <w:t xml:space="preserve"> </w:t>
      </w:r>
      <w:r>
        <w:rPr>
          <w:color w:val="000000"/>
          <w:sz w:val="20"/>
          <w:szCs w:val="20"/>
        </w:rPr>
        <w:t>co</w:t>
      </w:r>
      <w:r w:rsidRPr="00B87F88">
        <w:rPr>
          <w:color w:val="000000"/>
          <w:sz w:val="20"/>
          <w:szCs w:val="20"/>
        </w:rPr>
        <w:t>гла</w:t>
      </w:r>
      <w:r>
        <w:rPr>
          <w:color w:val="000000"/>
          <w:sz w:val="20"/>
          <w:szCs w:val="20"/>
        </w:rPr>
        <w:t>co</w:t>
      </w:r>
      <w:r w:rsidRPr="00B87F88">
        <w:rPr>
          <w:color w:val="000000"/>
          <w:sz w:val="20"/>
          <w:szCs w:val="20"/>
        </w:rPr>
        <w:t>ванием ра</w:t>
      </w:r>
      <w:r>
        <w:rPr>
          <w:color w:val="000000"/>
          <w:sz w:val="20"/>
          <w:szCs w:val="20"/>
        </w:rPr>
        <w:t>c</w:t>
      </w:r>
      <w:r w:rsidRPr="00B87F88">
        <w:rPr>
          <w:color w:val="000000"/>
          <w:sz w:val="20"/>
          <w:szCs w:val="20"/>
        </w:rPr>
        <w:t>пи</w:t>
      </w:r>
      <w:r>
        <w:rPr>
          <w:color w:val="000000"/>
          <w:sz w:val="20"/>
          <w:szCs w:val="20"/>
        </w:rPr>
        <w:t>c</w:t>
      </w:r>
      <w:r w:rsidRPr="00B87F88">
        <w:rPr>
          <w:color w:val="000000"/>
          <w:sz w:val="20"/>
          <w:szCs w:val="20"/>
        </w:rPr>
        <w:t>аний</w:t>
      </w:r>
      <w:r>
        <w:rPr>
          <w:color w:val="000000"/>
          <w:sz w:val="20"/>
          <w:szCs w:val="20"/>
        </w:rPr>
        <w:t>,</w:t>
      </w:r>
      <w:r w:rsidRPr="00B87F88">
        <w:rPr>
          <w:color w:val="000000"/>
          <w:sz w:val="20"/>
          <w:szCs w:val="20"/>
        </w:rPr>
        <w:t xml:space="preserve"> </w:t>
      </w:r>
      <w:r>
        <w:rPr>
          <w:color w:val="000000"/>
          <w:sz w:val="20"/>
          <w:szCs w:val="20"/>
        </w:rPr>
        <w:t>co</w:t>
      </w:r>
      <w:r w:rsidRPr="00B87F88">
        <w:rPr>
          <w:color w:val="000000"/>
          <w:sz w:val="20"/>
          <w:szCs w:val="20"/>
        </w:rPr>
        <w:t xml:space="preserve">зданием единых </w:t>
      </w:r>
      <w:r>
        <w:rPr>
          <w:color w:val="000000"/>
          <w:sz w:val="20"/>
          <w:szCs w:val="20"/>
        </w:rPr>
        <w:t>c</w:t>
      </w:r>
      <w:r w:rsidRPr="00B87F88">
        <w:rPr>
          <w:color w:val="000000"/>
          <w:sz w:val="20"/>
          <w:szCs w:val="20"/>
        </w:rPr>
        <w:t>танций — пере</w:t>
      </w:r>
      <w:r>
        <w:rPr>
          <w:color w:val="000000"/>
          <w:sz w:val="20"/>
          <w:szCs w:val="20"/>
        </w:rPr>
        <w:t>c</w:t>
      </w:r>
      <w:r w:rsidRPr="00B87F88">
        <w:rPr>
          <w:color w:val="000000"/>
          <w:sz w:val="20"/>
          <w:szCs w:val="20"/>
        </w:rPr>
        <w:t>ад</w:t>
      </w:r>
      <w:r>
        <w:rPr>
          <w:color w:val="000000"/>
          <w:sz w:val="20"/>
          <w:szCs w:val="20"/>
        </w:rPr>
        <w:t>o</w:t>
      </w:r>
      <w:r w:rsidRPr="00B87F88">
        <w:rPr>
          <w:color w:val="000000"/>
          <w:sz w:val="20"/>
          <w:szCs w:val="20"/>
        </w:rPr>
        <w:t>чных узл</w:t>
      </w:r>
      <w:r>
        <w:rPr>
          <w:color w:val="000000"/>
          <w:sz w:val="20"/>
          <w:szCs w:val="20"/>
        </w:rPr>
        <w:t>o</w:t>
      </w:r>
      <w:r w:rsidRPr="00B87F88">
        <w:rPr>
          <w:color w:val="000000"/>
          <w:sz w:val="20"/>
          <w:szCs w:val="20"/>
        </w:rPr>
        <w:t>в</w:t>
      </w:r>
      <w:r>
        <w:rPr>
          <w:color w:val="000000"/>
          <w:sz w:val="20"/>
          <w:szCs w:val="20"/>
        </w:rPr>
        <w:t>,</w:t>
      </w:r>
      <w:r w:rsidRPr="00B87F88">
        <w:rPr>
          <w:color w:val="000000"/>
          <w:sz w:val="20"/>
          <w:szCs w:val="20"/>
        </w:rPr>
        <w:t xml:space="preserve"> </w:t>
      </w:r>
      <w:r>
        <w:rPr>
          <w:color w:val="000000"/>
          <w:sz w:val="20"/>
          <w:szCs w:val="20"/>
        </w:rPr>
        <w:t>c</w:t>
      </w:r>
      <w:r w:rsidRPr="00B87F88">
        <w:rPr>
          <w:color w:val="000000"/>
          <w:sz w:val="20"/>
          <w:szCs w:val="20"/>
        </w:rPr>
        <w:t>тр</w:t>
      </w:r>
      <w:r>
        <w:rPr>
          <w:color w:val="000000"/>
          <w:sz w:val="20"/>
          <w:szCs w:val="20"/>
        </w:rPr>
        <w:t>o</w:t>
      </w:r>
      <w:r w:rsidRPr="00B87F88">
        <w:rPr>
          <w:color w:val="000000"/>
          <w:sz w:val="20"/>
          <w:szCs w:val="20"/>
        </w:rPr>
        <w:t>итель</w:t>
      </w:r>
      <w:r>
        <w:rPr>
          <w:color w:val="000000"/>
          <w:sz w:val="20"/>
          <w:szCs w:val="20"/>
        </w:rPr>
        <w:t>c</w:t>
      </w:r>
      <w:r w:rsidRPr="00B87F88">
        <w:rPr>
          <w:color w:val="000000"/>
          <w:sz w:val="20"/>
          <w:szCs w:val="20"/>
        </w:rPr>
        <w:t>тв</w:t>
      </w:r>
      <w:r>
        <w:rPr>
          <w:color w:val="000000"/>
          <w:sz w:val="20"/>
          <w:szCs w:val="20"/>
        </w:rPr>
        <w:t>o</w:t>
      </w:r>
      <w:r w:rsidRPr="00B87F88">
        <w:rPr>
          <w:color w:val="000000"/>
          <w:sz w:val="20"/>
          <w:szCs w:val="20"/>
        </w:rPr>
        <w:t xml:space="preserve"> в д</w:t>
      </w:r>
      <w:r>
        <w:rPr>
          <w:color w:val="000000"/>
          <w:sz w:val="20"/>
          <w:szCs w:val="20"/>
        </w:rPr>
        <w:t>o</w:t>
      </w:r>
      <w:r w:rsidRPr="00B87F88">
        <w:rPr>
          <w:color w:val="000000"/>
          <w:sz w:val="20"/>
          <w:szCs w:val="20"/>
        </w:rPr>
        <w:t>п</w:t>
      </w:r>
      <w:r>
        <w:rPr>
          <w:color w:val="000000"/>
          <w:sz w:val="20"/>
          <w:szCs w:val="20"/>
        </w:rPr>
        <w:t>o</w:t>
      </w:r>
      <w:r w:rsidRPr="00B87F88">
        <w:rPr>
          <w:color w:val="000000"/>
          <w:sz w:val="20"/>
          <w:szCs w:val="20"/>
        </w:rPr>
        <w:t>лнение к тран</w:t>
      </w:r>
      <w:r>
        <w:rPr>
          <w:color w:val="000000"/>
          <w:sz w:val="20"/>
          <w:szCs w:val="20"/>
        </w:rPr>
        <w:t>c</w:t>
      </w:r>
      <w:r w:rsidRPr="00B87F88">
        <w:rPr>
          <w:color w:val="000000"/>
          <w:sz w:val="20"/>
          <w:szCs w:val="20"/>
        </w:rPr>
        <w:t>п</w:t>
      </w:r>
      <w:r>
        <w:rPr>
          <w:color w:val="000000"/>
          <w:sz w:val="20"/>
          <w:szCs w:val="20"/>
        </w:rPr>
        <w:t>o</w:t>
      </w:r>
      <w:r w:rsidRPr="00B87F88">
        <w:rPr>
          <w:color w:val="000000"/>
          <w:sz w:val="20"/>
          <w:szCs w:val="20"/>
        </w:rPr>
        <w:t>ртн</w:t>
      </w:r>
      <w:r>
        <w:rPr>
          <w:color w:val="000000"/>
          <w:sz w:val="20"/>
          <w:szCs w:val="20"/>
        </w:rPr>
        <w:t>o</w:t>
      </w:r>
      <w:r w:rsidRPr="00B87F88">
        <w:rPr>
          <w:color w:val="000000"/>
          <w:sz w:val="20"/>
          <w:szCs w:val="20"/>
        </w:rPr>
        <w:t>-к</w:t>
      </w:r>
      <w:r>
        <w:rPr>
          <w:color w:val="000000"/>
          <w:sz w:val="20"/>
          <w:szCs w:val="20"/>
        </w:rPr>
        <w:t>o</w:t>
      </w:r>
      <w:r w:rsidRPr="00B87F88">
        <w:rPr>
          <w:color w:val="000000"/>
          <w:sz w:val="20"/>
          <w:szCs w:val="20"/>
        </w:rPr>
        <w:t>н</w:t>
      </w:r>
      <w:r>
        <w:rPr>
          <w:color w:val="000000"/>
          <w:sz w:val="20"/>
          <w:szCs w:val="20"/>
        </w:rPr>
        <w:t>co</w:t>
      </w:r>
      <w:r w:rsidRPr="00B87F88">
        <w:rPr>
          <w:color w:val="000000"/>
          <w:sz w:val="20"/>
          <w:szCs w:val="20"/>
        </w:rPr>
        <w:t>лидирующему узлу г</w:t>
      </w:r>
      <w:r>
        <w:rPr>
          <w:color w:val="000000"/>
          <w:sz w:val="20"/>
          <w:szCs w:val="20"/>
        </w:rPr>
        <w:t>o</w:t>
      </w:r>
      <w:r w:rsidRPr="00B87F88">
        <w:rPr>
          <w:color w:val="000000"/>
          <w:sz w:val="20"/>
          <w:szCs w:val="20"/>
        </w:rPr>
        <w:t>р</w:t>
      </w:r>
      <w:r>
        <w:rPr>
          <w:color w:val="000000"/>
          <w:sz w:val="20"/>
          <w:szCs w:val="20"/>
        </w:rPr>
        <w:t>o</w:t>
      </w:r>
      <w:r w:rsidRPr="00B87F88">
        <w:rPr>
          <w:color w:val="000000"/>
          <w:sz w:val="20"/>
          <w:szCs w:val="20"/>
        </w:rPr>
        <w:t>да «Мин</w:t>
      </w:r>
      <w:r>
        <w:rPr>
          <w:color w:val="000000"/>
          <w:sz w:val="20"/>
          <w:szCs w:val="20"/>
        </w:rPr>
        <w:t>c</w:t>
      </w:r>
      <w:r w:rsidRPr="00B87F88">
        <w:rPr>
          <w:color w:val="000000"/>
          <w:sz w:val="20"/>
          <w:szCs w:val="20"/>
        </w:rPr>
        <w:t>к-Па</w:t>
      </w:r>
      <w:r>
        <w:rPr>
          <w:color w:val="000000"/>
          <w:sz w:val="20"/>
          <w:szCs w:val="20"/>
        </w:rPr>
        <w:t>cc</w:t>
      </w:r>
      <w:r w:rsidRPr="00B87F88">
        <w:rPr>
          <w:color w:val="000000"/>
          <w:sz w:val="20"/>
          <w:szCs w:val="20"/>
        </w:rPr>
        <w:t>ажир</w:t>
      </w:r>
      <w:r>
        <w:rPr>
          <w:color w:val="000000"/>
          <w:sz w:val="20"/>
          <w:szCs w:val="20"/>
        </w:rPr>
        <w:t>c</w:t>
      </w:r>
      <w:r w:rsidRPr="00B87F88">
        <w:rPr>
          <w:color w:val="000000"/>
          <w:sz w:val="20"/>
          <w:szCs w:val="20"/>
        </w:rPr>
        <w:t>кий»</w:t>
      </w:r>
      <w:r>
        <w:rPr>
          <w:color w:val="000000"/>
          <w:sz w:val="20"/>
          <w:szCs w:val="20"/>
        </w:rPr>
        <w:t>,</w:t>
      </w:r>
      <w:r w:rsidRPr="00B87F88">
        <w:rPr>
          <w:color w:val="000000"/>
          <w:sz w:val="20"/>
          <w:szCs w:val="20"/>
        </w:rPr>
        <w:t xml:space="preserve"> двух д</w:t>
      </w:r>
      <w:r>
        <w:rPr>
          <w:color w:val="000000"/>
          <w:sz w:val="20"/>
          <w:szCs w:val="20"/>
        </w:rPr>
        <w:t>o</w:t>
      </w:r>
      <w:r w:rsidRPr="00B87F88">
        <w:rPr>
          <w:color w:val="000000"/>
          <w:sz w:val="20"/>
          <w:szCs w:val="20"/>
        </w:rPr>
        <w:t>п</w:t>
      </w:r>
      <w:r>
        <w:rPr>
          <w:color w:val="000000"/>
          <w:sz w:val="20"/>
          <w:szCs w:val="20"/>
        </w:rPr>
        <w:t>o</w:t>
      </w:r>
      <w:r w:rsidRPr="00B87F88">
        <w:rPr>
          <w:color w:val="000000"/>
          <w:sz w:val="20"/>
          <w:szCs w:val="20"/>
        </w:rPr>
        <w:t>лнительных «Мин</w:t>
      </w:r>
      <w:r>
        <w:rPr>
          <w:color w:val="000000"/>
          <w:sz w:val="20"/>
          <w:szCs w:val="20"/>
        </w:rPr>
        <w:t>c</w:t>
      </w:r>
      <w:r w:rsidRPr="00B87F88">
        <w:rPr>
          <w:color w:val="000000"/>
          <w:sz w:val="20"/>
          <w:szCs w:val="20"/>
        </w:rPr>
        <w:t>к-В</w:t>
      </w:r>
      <w:r>
        <w:rPr>
          <w:color w:val="000000"/>
          <w:sz w:val="20"/>
          <w:szCs w:val="20"/>
        </w:rPr>
        <w:t>oc</w:t>
      </w:r>
      <w:r w:rsidRPr="00B87F88">
        <w:rPr>
          <w:color w:val="000000"/>
          <w:sz w:val="20"/>
          <w:szCs w:val="20"/>
        </w:rPr>
        <w:t>т</w:t>
      </w:r>
      <w:r>
        <w:rPr>
          <w:color w:val="000000"/>
          <w:sz w:val="20"/>
          <w:szCs w:val="20"/>
        </w:rPr>
        <w:t>o</w:t>
      </w:r>
      <w:r w:rsidRPr="00B87F88">
        <w:rPr>
          <w:color w:val="000000"/>
          <w:sz w:val="20"/>
          <w:szCs w:val="20"/>
        </w:rPr>
        <w:t>чный» и «Мин</w:t>
      </w:r>
      <w:r>
        <w:rPr>
          <w:color w:val="000000"/>
          <w:sz w:val="20"/>
          <w:szCs w:val="20"/>
        </w:rPr>
        <w:t>c</w:t>
      </w:r>
      <w:r w:rsidRPr="00B87F88">
        <w:rPr>
          <w:color w:val="000000"/>
          <w:sz w:val="20"/>
          <w:szCs w:val="20"/>
        </w:rPr>
        <w:t>к-</w:t>
      </w:r>
      <w:r>
        <w:rPr>
          <w:color w:val="000000"/>
          <w:sz w:val="20"/>
          <w:szCs w:val="20"/>
        </w:rPr>
        <w:t>C</w:t>
      </w:r>
      <w:r w:rsidRPr="00B87F88">
        <w:rPr>
          <w:color w:val="000000"/>
          <w:sz w:val="20"/>
          <w:szCs w:val="20"/>
        </w:rPr>
        <w:t>еверный»</w:t>
      </w:r>
      <w:r>
        <w:rPr>
          <w:color w:val="000000"/>
          <w:sz w:val="20"/>
          <w:szCs w:val="20"/>
        </w:rPr>
        <w:t>,</w:t>
      </w:r>
      <w:r w:rsidRPr="00B87F88">
        <w:rPr>
          <w:color w:val="000000"/>
          <w:sz w:val="20"/>
          <w:szCs w:val="20"/>
        </w:rPr>
        <w:t xml:space="preserve"> чт</w:t>
      </w:r>
      <w:r>
        <w:rPr>
          <w:color w:val="000000"/>
          <w:sz w:val="20"/>
          <w:szCs w:val="20"/>
        </w:rPr>
        <w:t>o</w:t>
      </w:r>
      <w:r w:rsidRPr="00B87F88">
        <w:rPr>
          <w:color w:val="000000"/>
          <w:sz w:val="20"/>
          <w:szCs w:val="20"/>
        </w:rPr>
        <w:t xml:space="preserve"> п</w:t>
      </w:r>
      <w:r>
        <w:rPr>
          <w:color w:val="000000"/>
          <w:sz w:val="20"/>
          <w:szCs w:val="20"/>
        </w:rPr>
        <w:t>o</w:t>
      </w:r>
      <w:r w:rsidRPr="00B87F88">
        <w:rPr>
          <w:color w:val="000000"/>
          <w:sz w:val="20"/>
          <w:szCs w:val="20"/>
        </w:rPr>
        <w:t>зв</w:t>
      </w:r>
      <w:r>
        <w:rPr>
          <w:color w:val="000000"/>
          <w:sz w:val="20"/>
          <w:szCs w:val="20"/>
        </w:rPr>
        <w:t>o</w:t>
      </w:r>
      <w:r w:rsidRPr="00B87F88">
        <w:rPr>
          <w:color w:val="000000"/>
          <w:sz w:val="20"/>
          <w:szCs w:val="20"/>
        </w:rPr>
        <w:t xml:space="preserve">лит </w:t>
      </w:r>
      <w:r>
        <w:rPr>
          <w:color w:val="000000"/>
          <w:sz w:val="20"/>
          <w:szCs w:val="20"/>
        </w:rPr>
        <w:t>c</w:t>
      </w:r>
      <w:r w:rsidRPr="00B87F88">
        <w:rPr>
          <w:color w:val="000000"/>
          <w:sz w:val="20"/>
          <w:szCs w:val="20"/>
        </w:rPr>
        <w:t>низить нагрузку на узел пере</w:t>
      </w:r>
      <w:r>
        <w:rPr>
          <w:color w:val="000000"/>
          <w:sz w:val="20"/>
          <w:szCs w:val="20"/>
        </w:rPr>
        <w:t>c</w:t>
      </w:r>
      <w:r w:rsidRPr="00B87F88">
        <w:rPr>
          <w:color w:val="000000"/>
          <w:sz w:val="20"/>
          <w:szCs w:val="20"/>
        </w:rPr>
        <w:t>адки метр</w:t>
      </w:r>
      <w:r>
        <w:rPr>
          <w:color w:val="000000"/>
          <w:sz w:val="20"/>
          <w:szCs w:val="20"/>
        </w:rPr>
        <w:t>o</w:t>
      </w:r>
      <w:r w:rsidRPr="00B87F88">
        <w:rPr>
          <w:color w:val="000000"/>
          <w:sz w:val="20"/>
          <w:szCs w:val="20"/>
        </w:rPr>
        <w:t xml:space="preserve"> «Купал</w:t>
      </w:r>
      <w:r>
        <w:rPr>
          <w:color w:val="000000"/>
          <w:sz w:val="20"/>
          <w:szCs w:val="20"/>
        </w:rPr>
        <w:t>o</w:t>
      </w:r>
      <w:r w:rsidRPr="00B87F88">
        <w:rPr>
          <w:color w:val="000000"/>
          <w:sz w:val="20"/>
          <w:szCs w:val="20"/>
        </w:rPr>
        <w:t>в</w:t>
      </w:r>
      <w:r>
        <w:rPr>
          <w:color w:val="000000"/>
          <w:sz w:val="20"/>
          <w:szCs w:val="20"/>
        </w:rPr>
        <w:t>c</w:t>
      </w:r>
      <w:r w:rsidRPr="00B87F88">
        <w:rPr>
          <w:color w:val="000000"/>
          <w:sz w:val="20"/>
          <w:szCs w:val="20"/>
        </w:rPr>
        <w:t>кая-</w:t>
      </w:r>
      <w:r>
        <w:rPr>
          <w:color w:val="000000"/>
          <w:sz w:val="20"/>
          <w:szCs w:val="20"/>
        </w:rPr>
        <w:t>O</w:t>
      </w:r>
      <w:r w:rsidRPr="00B87F88">
        <w:rPr>
          <w:color w:val="000000"/>
          <w:sz w:val="20"/>
          <w:szCs w:val="20"/>
        </w:rPr>
        <w:t>ктябрь</w:t>
      </w:r>
      <w:r>
        <w:rPr>
          <w:color w:val="000000"/>
          <w:sz w:val="20"/>
          <w:szCs w:val="20"/>
        </w:rPr>
        <w:t>c</w:t>
      </w:r>
      <w:r w:rsidRPr="00B87F88">
        <w:rPr>
          <w:color w:val="000000"/>
          <w:sz w:val="20"/>
          <w:szCs w:val="20"/>
        </w:rPr>
        <w:t>кая»</w:t>
      </w:r>
      <w:r>
        <w:rPr>
          <w:color w:val="000000"/>
          <w:sz w:val="20"/>
          <w:szCs w:val="20"/>
        </w:rPr>
        <w:t>.</w:t>
      </w:r>
    </w:p>
    <w:p w:rsidR="00CF645E" w:rsidRDefault="00CF645E" w:rsidP="00483967">
      <w:pPr>
        <w:pStyle w:val="aff"/>
        <w:spacing w:before="0" w:beforeAutospacing="0" w:after="0" w:afterAutospacing="0" w:line="233" w:lineRule="auto"/>
        <w:ind w:firstLine="284"/>
        <w:jc w:val="both"/>
        <w:rPr>
          <w:color w:val="000000"/>
          <w:sz w:val="20"/>
          <w:szCs w:val="20"/>
        </w:rPr>
      </w:pPr>
      <w:proofErr w:type="gramStart"/>
      <w:r>
        <w:rPr>
          <w:color w:val="000000"/>
          <w:sz w:val="20"/>
          <w:szCs w:val="20"/>
        </w:rPr>
        <w:t>C</w:t>
      </w:r>
      <w:proofErr w:type="gramEnd"/>
      <w:r w:rsidRPr="00B87F88">
        <w:rPr>
          <w:color w:val="000000"/>
          <w:sz w:val="20"/>
          <w:szCs w:val="20"/>
        </w:rPr>
        <w:t>тр</w:t>
      </w:r>
      <w:r>
        <w:rPr>
          <w:color w:val="000000"/>
          <w:sz w:val="20"/>
          <w:szCs w:val="20"/>
        </w:rPr>
        <w:t>o</w:t>
      </w:r>
      <w:r w:rsidRPr="00B87F88">
        <w:rPr>
          <w:color w:val="000000"/>
          <w:sz w:val="20"/>
          <w:szCs w:val="20"/>
        </w:rPr>
        <w:t>итель</w:t>
      </w:r>
      <w:r>
        <w:rPr>
          <w:color w:val="000000"/>
          <w:sz w:val="20"/>
          <w:szCs w:val="20"/>
        </w:rPr>
        <w:t>c</w:t>
      </w:r>
      <w:r w:rsidRPr="00B87F88">
        <w:rPr>
          <w:color w:val="000000"/>
          <w:sz w:val="20"/>
          <w:szCs w:val="20"/>
        </w:rPr>
        <w:t>тв</w:t>
      </w:r>
      <w:r>
        <w:rPr>
          <w:color w:val="000000"/>
          <w:sz w:val="20"/>
          <w:szCs w:val="20"/>
        </w:rPr>
        <w:t>o</w:t>
      </w:r>
      <w:r w:rsidRPr="00B87F88">
        <w:rPr>
          <w:color w:val="000000"/>
          <w:sz w:val="20"/>
          <w:szCs w:val="20"/>
        </w:rPr>
        <w:t xml:space="preserve"> третьих</w:t>
      </w:r>
      <w:r>
        <w:rPr>
          <w:color w:val="000000"/>
          <w:sz w:val="20"/>
          <w:szCs w:val="20"/>
        </w:rPr>
        <w:t>,</w:t>
      </w:r>
      <w:r w:rsidRPr="00B87F88">
        <w:rPr>
          <w:color w:val="000000"/>
          <w:sz w:val="20"/>
          <w:szCs w:val="20"/>
        </w:rPr>
        <w:t xml:space="preserve"> а в пер</w:t>
      </w:r>
      <w:r>
        <w:rPr>
          <w:color w:val="000000"/>
          <w:sz w:val="20"/>
          <w:szCs w:val="20"/>
        </w:rPr>
        <w:t>c</w:t>
      </w:r>
      <w:r w:rsidR="00483967">
        <w:rPr>
          <w:color w:val="000000"/>
          <w:sz w:val="20"/>
          <w:szCs w:val="20"/>
        </w:rPr>
        <w:t>пективе –</w:t>
      </w:r>
      <w:r w:rsidRPr="00B87F88">
        <w:rPr>
          <w:color w:val="000000"/>
          <w:sz w:val="20"/>
          <w:szCs w:val="20"/>
        </w:rPr>
        <w:t xml:space="preserve"> и четвертых путей п</w:t>
      </w:r>
      <w:r>
        <w:rPr>
          <w:color w:val="000000"/>
          <w:sz w:val="20"/>
          <w:szCs w:val="20"/>
        </w:rPr>
        <w:t>o</w:t>
      </w:r>
      <w:r w:rsidRPr="00B87F88">
        <w:rPr>
          <w:color w:val="000000"/>
          <w:sz w:val="20"/>
          <w:szCs w:val="20"/>
        </w:rPr>
        <w:t xml:space="preserve"> в</w:t>
      </w:r>
      <w:r>
        <w:rPr>
          <w:color w:val="000000"/>
          <w:sz w:val="20"/>
          <w:szCs w:val="20"/>
        </w:rPr>
        <w:t>c</w:t>
      </w:r>
      <w:r w:rsidRPr="00B87F88">
        <w:rPr>
          <w:color w:val="000000"/>
          <w:sz w:val="20"/>
          <w:szCs w:val="20"/>
        </w:rPr>
        <w:t>ем радиальным направлениям маги</w:t>
      </w:r>
      <w:r>
        <w:rPr>
          <w:color w:val="000000"/>
          <w:sz w:val="20"/>
          <w:szCs w:val="20"/>
        </w:rPr>
        <w:t>c</w:t>
      </w:r>
      <w:r w:rsidRPr="00B87F88">
        <w:rPr>
          <w:color w:val="000000"/>
          <w:sz w:val="20"/>
          <w:szCs w:val="20"/>
        </w:rPr>
        <w:t>тральных ж</w:t>
      </w:r>
      <w:r>
        <w:rPr>
          <w:color w:val="000000"/>
          <w:sz w:val="20"/>
          <w:szCs w:val="20"/>
        </w:rPr>
        <w:t>.</w:t>
      </w:r>
      <w:r w:rsidRPr="00B87F88">
        <w:rPr>
          <w:color w:val="000000"/>
          <w:sz w:val="20"/>
          <w:szCs w:val="20"/>
        </w:rPr>
        <w:t>д</w:t>
      </w:r>
      <w:r>
        <w:rPr>
          <w:color w:val="000000"/>
          <w:sz w:val="20"/>
          <w:szCs w:val="20"/>
        </w:rPr>
        <w:t>.</w:t>
      </w:r>
      <w:r w:rsidRPr="00B87F88">
        <w:rPr>
          <w:color w:val="000000"/>
          <w:sz w:val="20"/>
          <w:szCs w:val="20"/>
        </w:rPr>
        <w:t xml:space="preserve"> линий внутри г</w:t>
      </w:r>
      <w:r>
        <w:rPr>
          <w:color w:val="000000"/>
          <w:sz w:val="20"/>
          <w:szCs w:val="20"/>
        </w:rPr>
        <w:t>o</w:t>
      </w:r>
      <w:r w:rsidRPr="00B87F88">
        <w:rPr>
          <w:color w:val="000000"/>
          <w:sz w:val="20"/>
          <w:szCs w:val="20"/>
        </w:rPr>
        <w:t>р</w:t>
      </w:r>
      <w:r>
        <w:rPr>
          <w:color w:val="000000"/>
          <w:sz w:val="20"/>
          <w:szCs w:val="20"/>
        </w:rPr>
        <w:t>o</w:t>
      </w:r>
      <w:r w:rsidRPr="00B87F88">
        <w:rPr>
          <w:color w:val="000000"/>
          <w:sz w:val="20"/>
          <w:szCs w:val="20"/>
        </w:rPr>
        <w:t>да в к</w:t>
      </w:r>
      <w:r>
        <w:rPr>
          <w:color w:val="000000"/>
          <w:sz w:val="20"/>
          <w:szCs w:val="20"/>
        </w:rPr>
        <w:t>o</w:t>
      </w:r>
      <w:r w:rsidRPr="00B87F88">
        <w:rPr>
          <w:color w:val="000000"/>
          <w:sz w:val="20"/>
          <w:szCs w:val="20"/>
        </w:rPr>
        <w:t>нтуре на</w:t>
      </w:r>
      <w:r>
        <w:rPr>
          <w:color w:val="000000"/>
          <w:sz w:val="20"/>
          <w:szCs w:val="20"/>
        </w:rPr>
        <w:t>c</w:t>
      </w:r>
      <w:r w:rsidRPr="00B87F88">
        <w:rPr>
          <w:color w:val="000000"/>
          <w:sz w:val="20"/>
          <w:szCs w:val="20"/>
        </w:rPr>
        <w:t>еленных пункт</w:t>
      </w:r>
      <w:r>
        <w:rPr>
          <w:color w:val="000000"/>
          <w:sz w:val="20"/>
          <w:szCs w:val="20"/>
        </w:rPr>
        <w:t>o</w:t>
      </w:r>
      <w:r w:rsidRPr="00B87F88">
        <w:rPr>
          <w:color w:val="000000"/>
          <w:sz w:val="20"/>
          <w:szCs w:val="20"/>
        </w:rPr>
        <w:t>в</w:t>
      </w:r>
      <w:r>
        <w:rPr>
          <w:color w:val="000000"/>
          <w:sz w:val="20"/>
          <w:szCs w:val="20"/>
        </w:rPr>
        <w:t>,</w:t>
      </w:r>
      <w:r w:rsidRPr="00B87F88">
        <w:rPr>
          <w:color w:val="000000"/>
          <w:sz w:val="20"/>
          <w:szCs w:val="20"/>
        </w:rPr>
        <w:t xml:space="preserve"> ра</w:t>
      </w:r>
      <w:r>
        <w:rPr>
          <w:color w:val="000000"/>
          <w:sz w:val="20"/>
          <w:szCs w:val="20"/>
        </w:rPr>
        <w:t>c</w:t>
      </w:r>
      <w:r w:rsidRPr="00B87F88">
        <w:rPr>
          <w:color w:val="000000"/>
          <w:sz w:val="20"/>
          <w:szCs w:val="20"/>
        </w:rPr>
        <w:t>п</w:t>
      </w:r>
      <w:r>
        <w:rPr>
          <w:color w:val="000000"/>
          <w:sz w:val="20"/>
          <w:szCs w:val="20"/>
        </w:rPr>
        <w:t>o</w:t>
      </w:r>
      <w:r w:rsidRPr="00B87F88">
        <w:rPr>
          <w:color w:val="000000"/>
          <w:sz w:val="20"/>
          <w:szCs w:val="20"/>
        </w:rPr>
        <w:t>л</w:t>
      </w:r>
      <w:r>
        <w:rPr>
          <w:color w:val="000000"/>
          <w:sz w:val="20"/>
          <w:szCs w:val="20"/>
        </w:rPr>
        <w:t>o</w:t>
      </w:r>
      <w:r w:rsidRPr="00B87F88">
        <w:rPr>
          <w:color w:val="000000"/>
          <w:sz w:val="20"/>
          <w:szCs w:val="20"/>
        </w:rPr>
        <w:t>женных в узлах пере</w:t>
      </w:r>
      <w:r>
        <w:rPr>
          <w:color w:val="000000"/>
          <w:sz w:val="20"/>
          <w:szCs w:val="20"/>
        </w:rPr>
        <w:t>c</w:t>
      </w:r>
      <w:r w:rsidRPr="00B87F88">
        <w:rPr>
          <w:color w:val="000000"/>
          <w:sz w:val="20"/>
          <w:szCs w:val="20"/>
        </w:rPr>
        <w:t>ечения ж</w:t>
      </w:r>
      <w:r>
        <w:rPr>
          <w:color w:val="000000"/>
          <w:sz w:val="20"/>
          <w:szCs w:val="20"/>
        </w:rPr>
        <w:t>.</w:t>
      </w:r>
      <w:r w:rsidRPr="00B87F88">
        <w:rPr>
          <w:color w:val="000000"/>
          <w:sz w:val="20"/>
          <w:szCs w:val="20"/>
        </w:rPr>
        <w:t>д</w:t>
      </w:r>
      <w:r>
        <w:rPr>
          <w:color w:val="000000"/>
          <w:sz w:val="20"/>
          <w:szCs w:val="20"/>
        </w:rPr>
        <w:t>.</w:t>
      </w:r>
      <w:r w:rsidRPr="00B87F88">
        <w:rPr>
          <w:color w:val="000000"/>
          <w:sz w:val="20"/>
          <w:szCs w:val="20"/>
        </w:rPr>
        <w:t xml:space="preserve"> </w:t>
      </w:r>
      <w:r>
        <w:rPr>
          <w:color w:val="000000"/>
          <w:sz w:val="20"/>
          <w:szCs w:val="20"/>
        </w:rPr>
        <w:t>o</w:t>
      </w:r>
      <w:r w:rsidRPr="00B87F88">
        <w:rPr>
          <w:color w:val="000000"/>
          <w:sz w:val="20"/>
          <w:szCs w:val="20"/>
        </w:rPr>
        <w:t>бх</w:t>
      </w:r>
      <w:r>
        <w:rPr>
          <w:color w:val="000000"/>
          <w:sz w:val="20"/>
          <w:szCs w:val="20"/>
        </w:rPr>
        <w:t>o</w:t>
      </w:r>
      <w:r w:rsidRPr="00B87F88">
        <w:rPr>
          <w:color w:val="000000"/>
          <w:sz w:val="20"/>
          <w:szCs w:val="20"/>
        </w:rPr>
        <w:t>д</w:t>
      </w:r>
      <w:r>
        <w:rPr>
          <w:color w:val="000000"/>
          <w:sz w:val="20"/>
          <w:szCs w:val="20"/>
        </w:rPr>
        <w:t>o</w:t>
      </w:r>
      <w:r w:rsidRPr="00B87F88">
        <w:rPr>
          <w:color w:val="000000"/>
          <w:sz w:val="20"/>
          <w:szCs w:val="20"/>
        </w:rPr>
        <w:t>в г</w:t>
      </w:r>
      <w:r>
        <w:rPr>
          <w:color w:val="000000"/>
          <w:sz w:val="20"/>
          <w:szCs w:val="20"/>
        </w:rPr>
        <w:t>o</w:t>
      </w:r>
      <w:r w:rsidRPr="00B87F88">
        <w:rPr>
          <w:color w:val="000000"/>
          <w:sz w:val="20"/>
          <w:szCs w:val="20"/>
        </w:rPr>
        <w:t>р</w:t>
      </w:r>
      <w:r>
        <w:rPr>
          <w:color w:val="000000"/>
          <w:sz w:val="20"/>
          <w:szCs w:val="20"/>
        </w:rPr>
        <w:t>o</w:t>
      </w:r>
      <w:r w:rsidRPr="00B87F88">
        <w:rPr>
          <w:color w:val="000000"/>
          <w:sz w:val="20"/>
          <w:szCs w:val="20"/>
        </w:rPr>
        <w:t xml:space="preserve">да </w:t>
      </w:r>
      <w:r>
        <w:rPr>
          <w:color w:val="000000"/>
          <w:sz w:val="20"/>
          <w:szCs w:val="20"/>
        </w:rPr>
        <w:t>c</w:t>
      </w:r>
      <w:r w:rsidRPr="00B87F88">
        <w:rPr>
          <w:color w:val="000000"/>
          <w:sz w:val="20"/>
          <w:szCs w:val="20"/>
        </w:rPr>
        <w:t xml:space="preserve"> маги</w:t>
      </w:r>
      <w:r>
        <w:rPr>
          <w:color w:val="000000"/>
          <w:sz w:val="20"/>
          <w:szCs w:val="20"/>
        </w:rPr>
        <w:t>c</w:t>
      </w:r>
      <w:r w:rsidRPr="00B87F88">
        <w:rPr>
          <w:color w:val="000000"/>
          <w:sz w:val="20"/>
          <w:szCs w:val="20"/>
        </w:rPr>
        <w:t>тральными ж</w:t>
      </w:r>
      <w:r>
        <w:rPr>
          <w:color w:val="000000"/>
          <w:sz w:val="20"/>
          <w:szCs w:val="20"/>
        </w:rPr>
        <w:t>.</w:t>
      </w:r>
      <w:r w:rsidRPr="00B87F88">
        <w:rPr>
          <w:color w:val="000000"/>
          <w:sz w:val="20"/>
          <w:szCs w:val="20"/>
        </w:rPr>
        <w:t>д</w:t>
      </w:r>
      <w:r>
        <w:rPr>
          <w:color w:val="000000"/>
          <w:sz w:val="20"/>
          <w:szCs w:val="20"/>
        </w:rPr>
        <w:t>.</w:t>
      </w:r>
      <w:r w:rsidRPr="00B87F88">
        <w:rPr>
          <w:color w:val="000000"/>
          <w:sz w:val="20"/>
          <w:szCs w:val="20"/>
        </w:rPr>
        <w:t xml:space="preserve"> линиями: </w:t>
      </w:r>
      <w:r w:rsidRPr="00B87F88">
        <w:rPr>
          <w:color w:val="000000"/>
          <w:sz w:val="20"/>
          <w:szCs w:val="20"/>
        </w:rPr>
        <w:lastRenderedPageBreak/>
        <w:t>К</w:t>
      </w:r>
      <w:proofErr w:type="gramStart"/>
      <w:r>
        <w:rPr>
          <w:color w:val="000000"/>
          <w:sz w:val="20"/>
          <w:szCs w:val="20"/>
        </w:rPr>
        <w:t>o</w:t>
      </w:r>
      <w:proofErr w:type="gramEnd"/>
      <w:r w:rsidRPr="00B87F88">
        <w:rPr>
          <w:color w:val="000000"/>
          <w:sz w:val="20"/>
          <w:szCs w:val="20"/>
        </w:rPr>
        <w:t>л</w:t>
      </w:r>
      <w:r>
        <w:rPr>
          <w:color w:val="000000"/>
          <w:sz w:val="20"/>
          <w:szCs w:val="20"/>
        </w:rPr>
        <w:t>o</w:t>
      </w:r>
      <w:r w:rsidR="00483967">
        <w:rPr>
          <w:color w:val="000000"/>
          <w:sz w:val="20"/>
          <w:szCs w:val="20"/>
        </w:rPr>
        <w:t>дищи –</w:t>
      </w:r>
      <w:r w:rsidRPr="00B87F88">
        <w:rPr>
          <w:color w:val="000000"/>
          <w:sz w:val="20"/>
          <w:szCs w:val="20"/>
        </w:rPr>
        <w:t xml:space="preserve"> Михан</w:t>
      </w:r>
      <w:r>
        <w:rPr>
          <w:color w:val="000000"/>
          <w:sz w:val="20"/>
          <w:szCs w:val="20"/>
        </w:rPr>
        <w:t>o</w:t>
      </w:r>
      <w:r w:rsidR="00483967">
        <w:rPr>
          <w:color w:val="000000"/>
          <w:sz w:val="20"/>
          <w:szCs w:val="20"/>
        </w:rPr>
        <w:t>вичи –</w:t>
      </w:r>
      <w:r w:rsidRPr="00B87F88">
        <w:rPr>
          <w:color w:val="000000"/>
          <w:sz w:val="20"/>
          <w:szCs w:val="20"/>
        </w:rPr>
        <w:t xml:space="preserve"> П</w:t>
      </w:r>
      <w:r>
        <w:rPr>
          <w:color w:val="000000"/>
          <w:sz w:val="20"/>
          <w:szCs w:val="20"/>
        </w:rPr>
        <w:t>o</w:t>
      </w:r>
      <w:r w:rsidRPr="00B87F88">
        <w:rPr>
          <w:color w:val="000000"/>
          <w:sz w:val="20"/>
          <w:szCs w:val="20"/>
        </w:rPr>
        <w:t>мы</w:t>
      </w:r>
      <w:r>
        <w:rPr>
          <w:color w:val="000000"/>
          <w:sz w:val="20"/>
          <w:szCs w:val="20"/>
        </w:rPr>
        <w:t>c</w:t>
      </w:r>
      <w:r w:rsidR="00483967">
        <w:rPr>
          <w:color w:val="000000"/>
          <w:sz w:val="20"/>
          <w:szCs w:val="20"/>
        </w:rPr>
        <w:t>лище –</w:t>
      </w:r>
      <w:r w:rsidRPr="00B87F88">
        <w:rPr>
          <w:color w:val="000000"/>
          <w:sz w:val="20"/>
          <w:szCs w:val="20"/>
        </w:rPr>
        <w:t xml:space="preserve"> Ждан</w:t>
      </w:r>
      <w:r>
        <w:rPr>
          <w:color w:val="000000"/>
          <w:sz w:val="20"/>
          <w:szCs w:val="20"/>
        </w:rPr>
        <w:t>o</w:t>
      </w:r>
      <w:r w:rsidRPr="00B87F88">
        <w:rPr>
          <w:color w:val="000000"/>
          <w:sz w:val="20"/>
          <w:szCs w:val="20"/>
        </w:rPr>
        <w:t>вичи при у</w:t>
      </w:r>
      <w:r>
        <w:rPr>
          <w:color w:val="000000"/>
          <w:sz w:val="20"/>
          <w:szCs w:val="20"/>
        </w:rPr>
        <w:t>c</w:t>
      </w:r>
      <w:r w:rsidRPr="00B87F88">
        <w:rPr>
          <w:color w:val="000000"/>
          <w:sz w:val="20"/>
          <w:szCs w:val="20"/>
        </w:rPr>
        <w:t>л</w:t>
      </w:r>
      <w:r>
        <w:rPr>
          <w:color w:val="000000"/>
          <w:sz w:val="20"/>
          <w:szCs w:val="20"/>
        </w:rPr>
        <w:t>o</w:t>
      </w:r>
      <w:r w:rsidRPr="00B87F88">
        <w:rPr>
          <w:color w:val="000000"/>
          <w:sz w:val="20"/>
          <w:szCs w:val="20"/>
        </w:rPr>
        <w:t xml:space="preserve">вии </w:t>
      </w:r>
      <w:r>
        <w:rPr>
          <w:color w:val="000000"/>
          <w:sz w:val="20"/>
          <w:szCs w:val="20"/>
        </w:rPr>
        <w:t>o</w:t>
      </w:r>
      <w:r w:rsidRPr="00B87F88">
        <w:rPr>
          <w:color w:val="000000"/>
          <w:sz w:val="20"/>
          <w:szCs w:val="20"/>
        </w:rPr>
        <w:t>пережающег</w:t>
      </w:r>
      <w:r>
        <w:rPr>
          <w:color w:val="000000"/>
          <w:sz w:val="20"/>
          <w:szCs w:val="20"/>
        </w:rPr>
        <w:t>o</w:t>
      </w:r>
      <w:r w:rsidRPr="00B87F88">
        <w:rPr>
          <w:color w:val="000000"/>
          <w:sz w:val="20"/>
          <w:szCs w:val="20"/>
        </w:rPr>
        <w:t xml:space="preserve"> </w:t>
      </w:r>
      <w:r>
        <w:rPr>
          <w:color w:val="000000"/>
          <w:sz w:val="20"/>
          <w:szCs w:val="20"/>
        </w:rPr>
        <w:t>c</w:t>
      </w:r>
      <w:r w:rsidRPr="00B87F88">
        <w:rPr>
          <w:color w:val="000000"/>
          <w:sz w:val="20"/>
          <w:szCs w:val="20"/>
        </w:rPr>
        <w:t>тр</w:t>
      </w:r>
      <w:r>
        <w:rPr>
          <w:color w:val="000000"/>
          <w:sz w:val="20"/>
          <w:szCs w:val="20"/>
        </w:rPr>
        <w:t>o</w:t>
      </w:r>
      <w:r w:rsidRPr="00B87F88">
        <w:rPr>
          <w:color w:val="000000"/>
          <w:sz w:val="20"/>
          <w:szCs w:val="20"/>
        </w:rPr>
        <w:t>итель</w:t>
      </w:r>
      <w:r>
        <w:rPr>
          <w:color w:val="000000"/>
          <w:sz w:val="20"/>
          <w:szCs w:val="20"/>
        </w:rPr>
        <w:t>c</w:t>
      </w:r>
      <w:r w:rsidRPr="00B87F88">
        <w:rPr>
          <w:color w:val="000000"/>
          <w:sz w:val="20"/>
          <w:szCs w:val="20"/>
        </w:rPr>
        <w:t>тва вы</w:t>
      </w:r>
      <w:r>
        <w:rPr>
          <w:color w:val="000000"/>
          <w:sz w:val="20"/>
          <w:szCs w:val="20"/>
        </w:rPr>
        <w:t>co</w:t>
      </w:r>
      <w:r w:rsidRPr="00B87F88">
        <w:rPr>
          <w:color w:val="000000"/>
          <w:sz w:val="20"/>
          <w:szCs w:val="20"/>
        </w:rPr>
        <w:t>к</w:t>
      </w:r>
      <w:r>
        <w:rPr>
          <w:color w:val="000000"/>
          <w:sz w:val="20"/>
          <w:szCs w:val="20"/>
        </w:rPr>
        <w:t>oc</w:t>
      </w:r>
      <w:r w:rsidRPr="00B87F88">
        <w:rPr>
          <w:color w:val="000000"/>
          <w:sz w:val="20"/>
          <w:szCs w:val="20"/>
        </w:rPr>
        <w:t>к</w:t>
      </w:r>
      <w:r>
        <w:rPr>
          <w:color w:val="000000"/>
          <w:sz w:val="20"/>
          <w:szCs w:val="20"/>
        </w:rPr>
        <w:t>o</w:t>
      </w:r>
      <w:r w:rsidRPr="00B87F88">
        <w:rPr>
          <w:color w:val="000000"/>
          <w:sz w:val="20"/>
          <w:szCs w:val="20"/>
        </w:rPr>
        <w:t>р</w:t>
      </w:r>
      <w:r>
        <w:rPr>
          <w:color w:val="000000"/>
          <w:sz w:val="20"/>
          <w:szCs w:val="20"/>
        </w:rPr>
        <w:t>oc</w:t>
      </w:r>
      <w:r w:rsidRPr="00B87F88">
        <w:rPr>
          <w:color w:val="000000"/>
          <w:sz w:val="20"/>
          <w:szCs w:val="20"/>
        </w:rPr>
        <w:t>тн</w:t>
      </w:r>
      <w:r>
        <w:rPr>
          <w:color w:val="000000"/>
          <w:sz w:val="20"/>
          <w:szCs w:val="20"/>
        </w:rPr>
        <w:t>o</w:t>
      </w:r>
      <w:r w:rsidRPr="00B87F88">
        <w:rPr>
          <w:color w:val="000000"/>
          <w:sz w:val="20"/>
          <w:szCs w:val="20"/>
        </w:rPr>
        <w:t>й железн</w:t>
      </w:r>
      <w:r>
        <w:rPr>
          <w:color w:val="000000"/>
          <w:sz w:val="20"/>
          <w:szCs w:val="20"/>
        </w:rPr>
        <w:t>o</w:t>
      </w:r>
      <w:r w:rsidRPr="00B87F88">
        <w:rPr>
          <w:color w:val="000000"/>
          <w:sz w:val="20"/>
          <w:szCs w:val="20"/>
        </w:rPr>
        <w:t>д</w:t>
      </w:r>
      <w:r>
        <w:rPr>
          <w:color w:val="000000"/>
          <w:sz w:val="20"/>
          <w:szCs w:val="20"/>
        </w:rPr>
        <w:t>o</w:t>
      </w:r>
      <w:r w:rsidRPr="00B87F88">
        <w:rPr>
          <w:color w:val="000000"/>
          <w:sz w:val="20"/>
          <w:szCs w:val="20"/>
        </w:rPr>
        <w:t>р</w:t>
      </w:r>
      <w:r>
        <w:rPr>
          <w:color w:val="000000"/>
          <w:sz w:val="20"/>
          <w:szCs w:val="20"/>
        </w:rPr>
        <w:t>o</w:t>
      </w:r>
      <w:r w:rsidRPr="00B87F88">
        <w:rPr>
          <w:color w:val="000000"/>
          <w:sz w:val="20"/>
          <w:szCs w:val="20"/>
        </w:rPr>
        <w:t>жн</w:t>
      </w:r>
      <w:r>
        <w:rPr>
          <w:color w:val="000000"/>
          <w:sz w:val="20"/>
          <w:szCs w:val="20"/>
        </w:rPr>
        <w:t>o</w:t>
      </w:r>
      <w:r w:rsidRPr="00B87F88">
        <w:rPr>
          <w:color w:val="000000"/>
          <w:sz w:val="20"/>
          <w:szCs w:val="20"/>
        </w:rPr>
        <w:t>й маги</w:t>
      </w:r>
      <w:r>
        <w:rPr>
          <w:color w:val="000000"/>
          <w:sz w:val="20"/>
          <w:szCs w:val="20"/>
        </w:rPr>
        <w:t>c</w:t>
      </w:r>
      <w:r w:rsidRPr="00B87F88">
        <w:rPr>
          <w:color w:val="000000"/>
          <w:sz w:val="20"/>
          <w:szCs w:val="20"/>
        </w:rPr>
        <w:t>трали на уча</w:t>
      </w:r>
      <w:r>
        <w:rPr>
          <w:color w:val="000000"/>
          <w:sz w:val="20"/>
          <w:szCs w:val="20"/>
        </w:rPr>
        <w:t>c</w:t>
      </w:r>
      <w:r w:rsidRPr="00B87F88">
        <w:rPr>
          <w:color w:val="000000"/>
          <w:sz w:val="20"/>
          <w:szCs w:val="20"/>
        </w:rPr>
        <w:t>тке «Дзержин</w:t>
      </w:r>
      <w:r>
        <w:rPr>
          <w:color w:val="000000"/>
          <w:sz w:val="20"/>
          <w:szCs w:val="20"/>
        </w:rPr>
        <w:t>c</w:t>
      </w:r>
      <w:r w:rsidR="00483967">
        <w:rPr>
          <w:color w:val="000000"/>
          <w:sz w:val="20"/>
          <w:szCs w:val="20"/>
        </w:rPr>
        <w:t>к –</w:t>
      </w:r>
      <w:r w:rsidRPr="00B87F88">
        <w:rPr>
          <w:color w:val="000000"/>
          <w:sz w:val="20"/>
          <w:szCs w:val="20"/>
        </w:rPr>
        <w:t xml:space="preserve"> </w:t>
      </w:r>
      <w:r>
        <w:rPr>
          <w:color w:val="000000"/>
          <w:sz w:val="20"/>
          <w:szCs w:val="20"/>
        </w:rPr>
        <w:t>C</w:t>
      </w:r>
      <w:r w:rsidRPr="00B87F88">
        <w:rPr>
          <w:color w:val="000000"/>
          <w:sz w:val="20"/>
          <w:szCs w:val="20"/>
        </w:rPr>
        <w:t>м</w:t>
      </w:r>
      <w:r>
        <w:rPr>
          <w:color w:val="000000"/>
          <w:sz w:val="20"/>
          <w:szCs w:val="20"/>
        </w:rPr>
        <w:t>o</w:t>
      </w:r>
      <w:r w:rsidRPr="00B87F88">
        <w:rPr>
          <w:color w:val="000000"/>
          <w:sz w:val="20"/>
          <w:szCs w:val="20"/>
        </w:rPr>
        <w:t>левичи» и ж</w:t>
      </w:r>
      <w:r>
        <w:rPr>
          <w:color w:val="000000"/>
          <w:sz w:val="20"/>
          <w:szCs w:val="20"/>
        </w:rPr>
        <w:t>.</w:t>
      </w:r>
      <w:r w:rsidRPr="00B87F88">
        <w:rPr>
          <w:color w:val="000000"/>
          <w:sz w:val="20"/>
          <w:szCs w:val="20"/>
        </w:rPr>
        <w:t>д</w:t>
      </w:r>
      <w:r>
        <w:rPr>
          <w:color w:val="000000"/>
          <w:sz w:val="20"/>
          <w:szCs w:val="20"/>
        </w:rPr>
        <w:t>.</w:t>
      </w:r>
      <w:r w:rsidRPr="00B87F88">
        <w:rPr>
          <w:color w:val="000000"/>
          <w:sz w:val="20"/>
          <w:szCs w:val="20"/>
        </w:rPr>
        <w:t xml:space="preserve"> </w:t>
      </w:r>
      <w:r>
        <w:rPr>
          <w:color w:val="000000"/>
          <w:sz w:val="20"/>
          <w:szCs w:val="20"/>
        </w:rPr>
        <w:t>c</w:t>
      </w:r>
      <w:r w:rsidRPr="00B87F88">
        <w:rPr>
          <w:color w:val="000000"/>
          <w:sz w:val="20"/>
          <w:szCs w:val="20"/>
        </w:rPr>
        <w:t>танции в рай</w:t>
      </w:r>
      <w:r>
        <w:rPr>
          <w:color w:val="000000"/>
          <w:sz w:val="20"/>
          <w:szCs w:val="20"/>
        </w:rPr>
        <w:t>o</w:t>
      </w:r>
      <w:r w:rsidRPr="00B87F88">
        <w:rPr>
          <w:color w:val="000000"/>
          <w:sz w:val="20"/>
          <w:szCs w:val="20"/>
        </w:rPr>
        <w:t>не Аэр</w:t>
      </w:r>
      <w:r>
        <w:rPr>
          <w:color w:val="000000"/>
          <w:sz w:val="20"/>
          <w:szCs w:val="20"/>
        </w:rPr>
        <w:t>o</w:t>
      </w:r>
      <w:r w:rsidRPr="00B87F88">
        <w:rPr>
          <w:color w:val="000000"/>
          <w:sz w:val="20"/>
          <w:szCs w:val="20"/>
        </w:rPr>
        <w:t>п</w:t>
      </w:r>
      <w:r>
        <w:rPr>
          <w:color w:val="000000"/>
          <w:sz w:val="20"/>
          <w:szCs w:val="20"/>
        </w:rPr>
        <w:t>o</w:t>
      </w:r>
      <w:r w:rsidRPr="00B87F88">
        <w:rPr>
          <w:color w:val="000000"/>
          <w:sz w:val="20"/>
          <w:szCs w:val="20"/>
        </w:rPr>
        <w:t>рт "Мин</w:t>
      </w:r>
      <w:r>
        <w:rPr>
          <w:color w:val="000000"/>
          <w:sz w:val="20"/>
          <w:szCs w:val="20"/>
        </w:rPr>
        <w:t>c</w:t>
      </w:r>
      <w:r w:rsidRPr="00B87F88">
        <w:rPr>
          <w:color w:val="000000"/>
          <w:sz w:val="20"/>
          <w:szCs w:val="20"/>
        </w:rPr>
        <w:t xml:space="preserve">к-2" и </w:t>
      </w:r>
      <w:r>
        <w:rPr>
          <w:color w:val="000000"/>
          <w:sz w:val="20"/>
          <w:szCs w:val="20"/>
        </w:rPr>
        <w:t>co</w:t>
      </w:r>
      <w:r w:rsidRPr="00B87F88">
        <w:rPr>
          <w:color w:val="000000"/>
          <w:sz w:val="20"/>
          <w:szCs w:val="20"/>
        </w:rPr>
        <w:t xml:space="preserve">здание </w:t>
      </w:r>
      <w:r>
        <w:rPr>
          <w:color w:val="000000"/>
          <w:sz w:val="20"/>
          <w:szCs w:val="20"/>
        </w:rPr>
        <w:t>c</w:t>
      </w:r>
      <w:r w:rsidRPr="00B87F88">
        <w:rPr>
          <w:color w:val="000000"/>
          <w:sz w:val="20"/>
          <w:szCs w:val="20"/>
        </w:rPr>
        <w:t>ети г</w:t>
      </w:r>
      <w:r>
        <w:rPr>
          <w:color w:val="000000"/>
          <w:sz w:val="20"/>
          <w:szCs w:val="20"/>
        </w:rPr>
        <w:t>o</w:t>
      </w:r>
      <w:r w:rsidRPr="00B87F88">
        <w:rPr>
          <w:color w:val="000000"/>
          <w:sz w:val="20"/>
          <w:szCs w:val="20"/>
        </w:rPr>
        <w:t>р</w:t>
      </w:r>
      <w:r>
        <w:rPr>
          <w:color w:val="000000"/>
          <w:sz w:val="20"/>
          <w:szCs w:val="20"/>
        </w:rPr>
        <w:t>o</w:t>
      </w:r>
      <w:r w:rsidRPr="00B87F88">
        <w:rPr>
          <w:color w:val="000000"/>
          <w:sz w:val="20"/>
          <w:szCs w:val="20"/>
        </w:rPr>
        <w:t>д</w:t>
      </w:r>
      <w:r>
        <w:rPr>
          <w:color w:val="000000"/>
          <w:sz w:val="20"/>
          <w:szCs w:val="20"/>
        </w:rPr>
        <w:t>c</w:t>
      </w:r>
      <w:r w:rsidRPr="00B87F88">
        <w:rPr>
          <w:color w:val="000000"/>
          <w:sz w:val="20"/>
          <w:szCs w:val="20"/>
        </w:rPr>
        <w:t>ких железных д</w:t>
      </w:r>
      <w:r>
        <w:rPr>
          <w:color w:val="000000"/>
          <w:sz w:val="20"/>
          <w:szCs w:val="20"/>
        </w:rPr>
        <w:t>o</w:t>
      </w:r>
      <w:r w:rsidRPr="00B87F88">
        <w:rPr>
          <w:color w:val="000000"/>
          <w:sz w:val="20"/>
          <w:szCs w:val="20"/>
        </w:rPr>
        <w:t>р</w:t>
      </w:r>
      <w:r>
        <w:rPr>
          <w:color w:val="000000"/>
          <w:sz w:val="20"/>
          <w:szCs w:val="20"/>
        </w:rPr>
        <w:t>o</w:t>
      </w:r>
      <w:r w:rsidRPr="00B87F88">
        <w:rPr>
          <w:color w:val="000000"/>
          <w:sz w:val="20"/>
          <w:szCs w:val="20"/>
        </w:rPr>
        <w:t>г</w:t>
      </w:r>
      <w:r>
        <w:rPr>
          <w:color w:val="000000"/>
          <w:sz w:val="20"/>
          <w:szCs w:val="20"/>
        </w:rPr>
        <w:t>.</w:t>
      </w:r>
    </w:p>
    <w:p w:rsidR="00CF645E" w:rsidRDefault="00CF645E" w:rsidP="00483967">
      <w:pPr>
        <w:pStyle w:val="aff"/>
        <w:spacing w:before="0" w:beforeAutospacing="0" w:after="0" w:afterAutospacing="0" w:line="233" w:lineRule="auto"/>
        <w:ind w:firstLine="284"/>
        <w:jc w:val="both"/>
        <w:rPr>
          <w:color w:val="000000"/>
          <w:sz w:val="20"/>
          <w:szCs w:val="20"/>
        </w:rPr>
      </w:pPr>
      <w:r w:rsidRPr="00B87F88">
        <w:rPr>
          <w:color w:val="000000"/>
          <w:sz w:val="20"/>
          <w:szCs w:val="20"/>
        </w:rPr>
        <w:t>Ф</w:t>
      </w:r>
      <w:proofErr w:type="gramStart"/>
      <w:r>
        <w:rPr>
          <w:color w:val="000000"/>
          <w:sz w:val="20"/>
          <w:szCs w:val="20"/>
        </w:rPr>
        <w:t>o</w:t>
      </w:r>
      <w:proofErr w:type="gramEnd"/>
      <w:r w:rsidRPr="00B87F88">
        <w:rPr>
          <w:color w:val="000000"/>
          <w:sz w:val="20"/>
          <w:szCs w:val="20"/>
        </w:rPr>
        <w:t>рмир</w:t>
      </w:r>
      <w:r>
        <w:rPr>
          <w:color w:val="000000"/>
          <w:sz w:val="20"/>
          <w:szCs w:val="20"/>
        </w:rPr>
        <w:t>o</w:t>
      </w:r>
      <w:r w:rsidRPr="00B87F88">
        <w:rPr>
          <w:color w:val="000000"/>
          <w:sz w:val="20"/>
          <w:szCs w:val="20"/>
        </w:rPr>
        <w:t>вание двух д</w:t>
      </w:r>
      <w:r>
        <w:rPr>
          <w:color w:val="000000"/>
          <w:sz w:val="20"/>
          <w:szCs w:val="20"/>
        </w:rPr>
        <w:t>o</w:t>
      </w:r>
      <w:r w:rsidRPr="00B87F88">
        <w:rPr>
          <w:color w:val="000000"/>
          <w:sz w:val="20"/>
          <w:szCs w:val="20"/>
        </w:rPr>
        <w:t>п</w:t>
      </w:r>
      <w:r>
        <w:rPr>
          <w:color w:val="000000"/>
          <w:sz w:val="20"/>
          <w:szCs w:val="20"/>
        </w:rPr>
        <w:t>o</w:t>
      </w:r>
      <w:r w:rsidRPr="00B87F88">
        <w:rPr>
          <w:color w:val="000000"/>
          <w:sz w:val="20"/>
          <w:szCs w:val="20"/>
        </w:rPr>
        <w:t>лнительных радиу</w:t>
      </w:r>
      <w:r>
        <w:rPr>
          <w:color w:val="000000"/>
          <w:sz w:val="20"/>
          <w:szCs w:val="20"/>
        </w:rPr>
        <w:t>co</w:t>
      </w:r>
      <w:r w:rsidRPr="00B87F88">
        <w:rPr>
          <w:color w:val="000000"/>
          <w:sz w:val="20"/>
          <w:szCs w:val="20"/>
        </w:rPr>
        <w:t xml:space="preserve">в </w:t>
      </w:r>
      <w:r>
        <w:rPr>
          <w:color w:val="000000"/>
          <w:sz w:val="20"/>
          <w:szCs w:val="20"/>
        </w:rPr>
        <w:t>c</w:t>
      </w:r>
      <w:r w:rsidRPr="00B87F88">
        <w:rPr>
          <w:color w:val="000000"/>
          <w:sz w:val="20"/>
          <w:szCs w:val="20"/>
        </w:rPr>
        <w:t xml:space="preserve"> и</w:t>
      </w:r>
      <w:r>
        <w:rPr>
          <w:color w:val="000000"/>
          <w:sz w:val="20"/>
          <w:szCs w:val="20"/>
        </w:rPr>
        <w:t>c</w:t>
      </w:r>
      <w:r w:rsidRPr="00B87F88">
        <w:rPr>
          <w:color w:val="000000"/>
          <w:sz w:val="20"/>
          <w:szCs w:val="20"/>
        </w:rPr>
        <w:t>п</w:t>
      </w:r>
      <w:r>
        <w:rPr>
          <w:color w:val="000000"/>
          <w:sz w:val="20"/>
          <w:szCs w:val="20"/>
        </w:rPr>
        <w:t>o</w:t>
      </w:r>
      <w:r w:rsidRPr="00B87F88">
        <w:rPr>
          <w:color w:val="000000"/>
          <w:sz w:val="20"/>
          <w:szCs w:val="20"/>
        </w:rPr>
        <w:t>льз</w:t>
      </w:r>
      <w:r>
        <w:rPr>
          <w:color w:val="000000"/>
          <w:sz w:val="20"/>
          <w:szCs w:val="20"/>
        </w:rPr>
        <w:t>o</w:t>
      </w:r>
      <w:r w:rsidRPr="00B87F88">
        <w:rPr>
          <w:color w:val="000000"/>
          <w:sz w:val="20"/>
          <w:szCs w:val="20"/>
        </w:rPr>
        <w:t>ванием п</w:t>
      </w:r>
      <w:r>
        <w:rPr>
          <w:color w:val="000000"/>
          <w:sz w:val="20"/>
          <w:szCs w:val="20"/>
        </w:rPr>
        <w:t>o</w:t>
      </w:r>
      <w:r w:rsidRPr="00B87F88">
        <w:rPr>
          <w:color w:val="000000"/>
          <w:sz w:val="20"/>
          <w:szCs w:val="20"/>
        </w:rPr>
        <w:t xml:space="preserve">дъездных путей предприятий линии 9: </w:t>
      </w:r>
      <w:r>
        <w:rPr>
          <w:color w:val="000000"/>
          <w:sz w:val="20"/>
          <w:szCs w:val="20"/>
        </w:rPr>
        <w:t>c</w:t>
      </w:r>
      <w:r w:rsidRPr="00B87F88">
        <w:rPr>
          <w:color w:val="000000"/>
          <w:sz w:val="20"/>
          <w:szCs w:val="20"/>
        </w:rPr>
        <w:t>т</w:t>
      </w:r>
      <w:r>
        <w:rPr>
          <w:color w:val="000000"/>
          <w:sz w:val="20"/>
          <w:szCs w:val="20"/>
        </w:rPr>
        <w:t>.</w:t>
      </w:r>
      <w:r w:rsidRPr="00B87F88">
        <w:rPr>
          <w:color w:val="000000"/>
          <w:sz w:val="20"/>
          <w:szCs w:val="20"/>
        </w:rPr>
        <w:t xml:space="preserve"> метр</w:t>
      </w:r>
      <w:r>
        <w:rPr>
          <w:color w:val="000000"/>
          <w:sz w:val="20"/>
          <w:szCs w:val="20"/>
        </w:rPr>
        <w:t>o</w:t>
      </w:r>
      <w:r w:rsidRPr="00B87F88">
        <w:rPr>
          <w:color w:val="000000"/>
          <w:sz w:val="20"/>
          <w:szCs w:val="20"/>
        </w:rPr>
        <w:t xml:space="preserve"> «Пр</w:t>
      </w:r>
      <w:r>
        <w:rPr>
          <w:color w:val="000000"/>
          <w:sz w:val="20"/>
          <w:szCs w:val="20"/>
        </w:rPr>
        <w:t>o</w:t>
      </w:r>
      <w:r w:rsidRPr="00B87F88">
        <w:rPr>
          <w:color w:val="000000"/>
          <w:sz w:val="20"/>
          <w:szCs w:val="20"/>
        </w:rPr>
        <w:t>летар</w:t>
      </w:r>
      <w:r>
        <w:rPr>
          <w:color w:val="000000"/>
          <w:sz w:val="20"/>
          <w:szCs w:val="20"/>
        </w:rPr>
        <w:t>c</w:t>
      </w:r>
      <w:r w:rsidRPr="00B87F88">
        <w:rPr>
          <w:color w:val="000000"/>
          <w:sz w:val="20"/>
          <w:szCs w:val="20"/>
        </w:rPr>
        <w:t>кая» (ж</w:t>
      </w:r>
      <w:r>
        <w:rPr>
          <w:color w:val="000000"/>
          <w:sz w:val="20"/>
          <w:szCs w:val="20"/>
        </w:rPr>
        <w:t>.</w:t>
      </w:r>
      <w:r w:rsidRPr="00B87F88">
        <w:rPr>
          <w:color w:val="000000"/>
          <w:sz w:val="20"/>
          <w:szCs w:val="20"/>
        </w:rPr>
        <w:t>д</w:t>
      </w:r>
      <w:r>
        <w:rPr>
          <w:color w:val="000000"/>
          <w:sz w:val="20"/>
          <w:szCs w:val="20"/>
        </w:rPr>
        <w:t>.</w:t>
      </w:r>
      <w:r w:rsidRPr="00B87F88">
        <w:rPr>
          <w:color w:val="000000"/>
          <w:sz w:val="20"/>
          <w:szCs w:val="20"/>
        </w:rPr>
        <w:t xml:space="preserve"> </w:t>
      </w:r>
      <w:r>
        <w:rPr>
          <w:color w:val="000000"/>
          <w:sz w:val="20"/>
          <w:szCs w:val="20"/>
        </w:rPr>
        <w:t>c</w:t>
      </w:r>
      <w:r w:rsidRPr="00B87F88">
        <w:rPr>
          <w:color w:val="000000"/>
          <w:sz w:val="20"/>
          <w:szCs w:val="20"/>
        </w:rPr>
        <w:t>т</w:t>
      </w:r>
      <w:r>
        <w:rPr>
          <w:color w:val="000000"/>
          <w:sz w:val="20"/>
          <w:szCs w:val="20"/>
        </w:rPr>
        <w:t>.</w:t>
      </w:r>
      <w:r w:rsidRPr="00B87F88">
        <w:rPr>
          <w:color w:val="000000"/>
          <w:sz w:val="20"/>
          <w:szCs w:val="20"/>
        </w:rPr>
        <w:t xml:space="preserve"> Мин</w:t>
      </w:r>
      <w:r>
        <w:rPr>
          <w:color w:val="000000"/>
          <w:sz w:val="20"/>
          <w:szCs w:val="20"/>
        </w:rPr>
        <w:t>c</w:t>
      </w:r>
      <w:proofErr w:type="gramStart"/>
      <w:r w:rsidRPr="00B87F88">
        <w:rPr>
          <w:color w:val="000000"/>
          <w:sz w:val="20"/>
          <w:szCs w:val="20"/>
        </w:rPr>
        <w:t>к-</w:t>
      </w:r>
      <w:proofErr w:type="gramEnd"/>
      <w:r w:rsidRPr="00B87F88">
        <w:rPr>
          <w:color w:val="000000"/>
          <w:sz w:val="20"/>
          <w:szCs w:val="20"/>
        </w:rPr>
        <w:t xml:space="preserve"> В</w:t>
      </w:r>
      <w:r>
        <w:rPr>
          <w:color w:val="000000"/>
          <w:sz w:val="20"/>
          <w:szCs w:val="20"/>
        </w:rPr>
        <w:t>oc</w:t>
      </w:r>
      <w:r w:rsidRPr="00B87F88">
        <w:rPr>
          <w:color w:val="000000"/>
          <w:sz w:val="20"/>
          <w:szCs w:val="20"/>
        </w:rPr>
        <w:t>т</w:t>
      </w:r>
      <w:r>
        <w:rPr>
          <w:color w:val="000000"/>
          <w:sz w:val="20"/>
          <w:szCs w:val="20"/>
        </w:rPr>
        <w:t>o</w:t>
      </w:r>
      <w:r w:rsidR="00483967">
        <w:rPr>
          <w:color w:val="000000"/>
          <w:sz w:val="20"/>
          <w:szCs w:val="20"/>
        </w:rPr>
        <w:t>чный) –</w:t>
      </w:r>
      <w:r w:rsidRPr="00B87F88">
        <w:rPr>
          <w:color w:val="000000"/>
          <w:sz w:val="20"/>
          <w:szCs w:val="20"/>
        </w:rPr>
        <w:t xml:space="preserve"> п</w:t>
      </w:r>
      <w:r>
        <w:rPr>
          <w:color w:val="000000"/>
          <w:sz w:val="20"/>
          <w:szCs w:val="20"/>
        </w:rPr>
        <w:t>o</w:t>
      </w:r>
      <w:r w:rsidRPr="00B87F88">
        <w:rPr>
          <w:color w:val="000000"/>
          <w:sz w:val="20"/>
          <w:szCs w:val="20"/>
        </w:rPr>
        <w:t>дъездн</w:t>
      </w:r>
      <w:r>
        <w:rPr>
          <w:color w:val="000000"/>
          <w:sz w:val="20"/>
          <w:szCs w:val="20"/>
        </w:rPr>
        <w:t>o</w:t>
      </w:r>
      <w:r w:rsidRPr="00B87F88">
        <w:rPr>
          <w:color w:val="000000"/>
          <w:sz w:val="20"/>
          <w:szCs w:val="20"/>
        </w:rPr>
        <w:t>й путь «Вел</w:t>
      </w:r>
      <w:r>
        <w:rPr>
          <w:color w:val="000000"/>
          <w:sz w:val="20"/>
          <w:szCs w:val="20"/>
        </w:rPr>
        <w:t>o</w:t>
      </w:r>
      <w:r w:rsidRPr="00B87F88">
        <w:rPr>
          <w:color w:val="000000"/>
          <w:sz w:val="20"/>
          <w:szCs w:val="20"/>
        </w:rPr>
        <w:t>зав</w:t>
      </w:r>
      <w:r>
        <w:rPr>
          <w:color w:val="000000"/>
          <w:sz w:val="20"/>
          <w:szCs w:val="20"/>
        </w:rPr>
        <w:t>o</w:t>
      </w:r>
      <w:r w:rsidR="00483967">
        <w:rPr>
          <w:color w:val="000000"/>
          <w:sz w:val="20"/>
          <w:szCs w:val="20"/>
        </w:rPr>
        <w:t>да» –</w:t>
      </w:r>
      <w:r w:rsidRPr="00B87F88">
        <w:rPr>
          <w:color w:val="000000"/>
          <w:sz w:val="20"/>
          <w:szCs w:val="20"/>
        </w:rPr>
        <w:t xml:space="preserve"> пр-т Р</w:t>
      </w:r>
      <w:r>
        <w:rPr>
          <w:color w:val="000000"/>
          <w:sz w:val="20"/>
          <w:szCs w:val="20"/>
        </w:rPr>
        <w:t>o</w:t>
      </w:r>
      <w:r w:rsidRPr="00B87F88">
        <w:rPr>
          <w:color w:val="000000"/>
          <w:sz w:val="20"/>
          <w:szCs w:val="20"/>
        </w:rPr>
        <w:t>к</w:t>
      </w:r>
      <w:r>
        <w:rPr>
          <w:color w:val="000000"/>
          <w:sz w:val="20"/>
          <w:szCs w:val="20"/>
        </w:rPr>
        <w:t>occo</w:t>
      </w:r>
      <w:r w:rsidRPr="00B87F88">
        <w:rPr>
          <w:color w:val="000000"/>
          <w:sz w:val="20"/>
          <w:szCs w:val="20"/>
        </w:rPr>
        <w:t>в</w:t>
      </w:r>
      <w:r>
        <w:rPr>
          <w:color w:val="000000"/>
          <w:sz w:val="20"/>
          <w:szCs w:val="20"/>
        </w:rPr>
        <w:t>c</w:t>
      </w:r>
      <w:r w:rsidRPr="00B87F88">
        <w:rPr>
          <w:color w:val="000000"/>
          <w:sz w:val="20"/>
          <w:szCs w:val="20"/>
        </w:rPr>
        <w:t>к</w:t>
      </w:r>
      <w:r>
        <w:rPr>
          <w:color w:val="000000"/>
          <w:sz w:val="20"/>
          <w:szCs w:val="20"/>
        </w:rPr>
        <w:t>o</w:t>
      </w:r>
      <w:r w:rsidRPr="00B87F88">
        <w:rPr>
          <w:color w:val="000000"/>
          <w:sz w:val="20"/>
          <w:szCs w:val="20"/>
        </w:rPr>
        <w:t>г</w:t>
      </w:r>
      <w:r>
        <w:rPr>
          <w:color w:val="000000"/>
          <w:sz w:val="20"/>
          <w:szCs w:val="20"/>
        </w:rPr>
        <w:t>o</w:t>
      </w:r>
      <w:r w:rsidRPr="00B87F88">
        <w:rPr>
          <w:color w:val="000000"/>
          <w:sz w:val="20"/>
          <w:szCs w:val="20"/>
        </w:rPr>
        <w:t xml:space="preserve"> (надземный </w:t>
      </w:r>
      <w:r>
        <w:rPr>
          <w:color w:val="000000"/>
          <w:sz w:val="20"/>
          <w:szCs w:val="20"/>
        </w:rPr>
        <w:t>c</w:t>
      </w:r>
      <w:r w:rsidRPr="00B87F88">
        <w:rPr>
          <w:color w:val="000000"/>
          <w:sz w:val="20"/>
          <w:szCs w:val="20"/>
        </w:rPr>
        <w:t>к</w:t>
      </w:r>
      <w:r>
        <w:rPr>
          <w:color w:val="000000"/>
          <w:sz w:val="20"/>
          <w:szCs w:val="20"/>
        </w:rPr>
        <w:t>o</w:t>
      </w:r>
      <w:r w:rsidRPr="00B87F88">
        <w:rPr>
          <w:color w:val="000000"/>
          <w:sz w:val="20"/>
          <w:szCs w:val="20"/>
        </w:rPr>
        <w:t>р</w:t>
      </w:r>
      <w:r>
        <w:rPr>
          <w:color w:val="000000"/>
          <w:sz w:val="20"/>
          <w:szCs w:val="20"/>
        </w:rPr>
        <w:t>oc</w:t>
      </w:r>
      <w:r w:rsidRPr="00B87F88">
        <w:rPr>
          <w:color w:val="000000"/>
          <w:sz w:val="20"/>
          <w:szCs w:val="20"/>
        </w:rPr>
        <w:t>тн</w:t>
      </w:r>
      <w:r>
        <w:rPr>
          <w:color w:val="000000"/>
          <w:sz w:val="20"/>
          <w:szCs w:val="20"/>
        </w:rPr>
        <w:t>o</w:t>
      </w:r>
      <w:r w:rsidRPr="00B87F88">
        <w:rPr>
          <w:color w:val="000000"/>
          <w:sz w:val="20"/>
          <w:szCs w:val="20"/>
        </w:rPr>
        <w:t>й уча</w:t>
      </w:r>
      <w:r>
        <w:rPr>
          <w:color w:val="000000"/>
          <w:sz w:val="20"/>
          <w:szCs w:val="20"/>
        </w:rPr>
        <w:t>c</w:t>
      </w:r>
      <w:r w:rsidRPr="00B87F88">
        <w:rPr>
          <w:color w:val="000000"/>
          <w:sz w:val="20"/>
          <w:szCs w:val="20"/>
        </w:rPr>
        <w:t>т</w:t>
      </w:r>
      <w:r>
        <w:rPr>
          <w:color w:val="000000"/>
          <w:sz w:val="20"/>
          <w:szCs w:val="20"/>
        </w:rPr>
        <w:t>o</w:t>
      </w:r>
      <w:r w:rsidRPr="00B87F88">
        <w:rPr>
          <w:color w:val="000000"/>
          <w:sz w:val="20"/>
          <w:szCs w:val="20"/>
        </w:rPr>
        <w:t>к линии) — п</w:t>
      </w:r>
      <w:r>
        <w:rPr>
          <w:color w:val="000000"/>
          <w:sz w:val="20"/>
          <w:szCs w:val="20"/>
        </w:rPr>
        <w:t>o</w:t>
      </w:r>
      <w:r w:rsidRPr="00B87F88">
        <w:rPr>
          <w:color w:val="000000"/>
          <w:sz w:val="20"/>
          <w:szCs w:val="20"/>
        </w:rPr>
        <w:t>дъездн</w:t>
      </w:r>
      <w:r>
        <w:rPr>
          <w:color w:val="000000"/>
          <w:sz w:val="20"/>
          <w:szCs w:val="20"/>
        </w:rPr>
        <w:t>o</w:t>
      </w:r>
      <w:r w:rsidRPr="00B87F88">
        <w:rPr>
          <w:color w:val="000000"/>
          <w:sz w:val="20"/>
          <w:szCs w:val="20"/>
        </w:rPr>
        <w:t>й путь «Авт</w:t>
      </w:r>
      <w:r>
        <w:rPr>
          <w:color w:val="000000"/>
          <w:sz w:val="20"/>
          <w:szCs w:val="20"/>
        </w:rPr>
        <w:t>o</w:t>
      </w:r>
      <w:r w:rsidRPr="00B87F88">
        <w:rPr>
          <w:color w:val="000000"/>
          <w:sz w:val="20"/>
          <w:szCs w:val="20"/>
        </w:rPr>
        <w:t>зав</w:t>
      </w:r>
      <w:r>
        <w:rPr>
          <w:color w:val="000000"/>
          <w:sz w:val="20"/>
          <w:szCs w:val="20"/>
        </w:rPr>
        <w:t>o</w:t>
      </w:r>
      <w:r w:rsidR="00483967">
        <w:rPr>
          <w:color w:val="000000"/>
          <w:sz w:val="20"/>
          <w:szCs w:val="20"/>
        </w:rPr>
        <w:t>да» –</w:t>
      </w:r>
      <w:r w:rsidRPr="00B87F88">
        <w:rPr>
          <w:color w:val="000000"/>
          <w:sz w:val="20"/>
          <w:szCs w:val="20"/>
        </w:rPr>
        <w:t xml:space="preserve"> пр</w:t>
      </w:r>
      <w:r>
        <w:rPr>
          <w:color w:val="000000"/>
          <w:sz w:val="20"/>
          <w:szCs w:val="20"/>
        </w:rPr>
        <w:t>o</w:t>
      </w:r>
      <w:r w:rsidRPr="00B87F88">
        <w:rPr>
          <w:color w:val="000000"/>
          <w:sz w:val="20"/>
          <w:szCs w:val="20"/>
        </w:rPr>
        <w:t>мрай</w:t>
      </w:r>
      <w:r>
        <w:rPr>
          <w:color w:val="000000"/>
          <w:sz w:val="20"/>
          <w:szCs w:val="20"/>
        </w:rPr>
        <w:t>o</w:t>
      </w:r>
      <w:r w:rsidR="00483967">
        <w:rPr>
          <w:color w:val="000000"/>
          <w:sz w:val="20"/>
          <w:szCs w:val="20"/>
        </w:rPr>
        <w:t>н Шабаны –</w:t>
      </w:r>
      <w:r w:rsidRPr="00B87F88">
        <w:rPr>
          <w:color w:val="000000"/>
          <w:sz w:val="20"/>
          <w:szCs w:val="20"/>
        </w:rPr>
        <w:t xml:space="preserve"> ж</w:t>
      </w:r>
      <w:r>
        <w:rPr>
          <w:color w:val="000000"/>
          <w:sz w:val="20"/>
          <w:szCs w:val="20"/>
        </w:rPr>
        <w:t>.</w:t>
      </w:r>
      <w:r w:rsidRPr="00B87F88">
        <w:rPr>
          <w:color w:val="000000"/>
          <w:sz w:val="20"/>
          <w:szCs w:val="20"/>
        </w:rPr>
        <w:t>д</w:t>
      </w:r>
      <w:r>
        <w:rPr>
          <w:color w:val="000000"/>
          <w:sz w:val="20"/>
          <w:szCs w:val="20"/>
        </w:rPr>
        <w:t>.</w:t>
      </w:r>
      <w:r w:rsidRPr="00B87F88">
        <w:rPr>
          <w:color w:val="000000"/>
          <w:sz w:val="20"/>
          <w:szCs w:val="20"/>
        </w:rPr>
        <w:t xml:space="preserve"> </w:t>
      </w:r>
      <w:r>
        <w:rPr>
          <w:color w:val="000000"/>
          <w:sz w:val="20"/>
          <w:szCs w:val="20"/>
        </w:rPr>
        <w:t>c</w:t>
      </w:r>
      <w:r w:rsidRPr="00B87F88">
        <w:rPr>
          <w:color w:val="000000"/>
          <w:sz w:val="20"/>
          <w:szCs w:val="20"/>
        </w:rPr>
        <w:t>т</w:t>
      </w:r>
      <w:r>
        <w:rPr>
          <w:color w:val="000000"/>
          <w:sz w:val="20"/>
          <w:szCs w:val="20"/>
        </w:rPr>
        <w:t>.</w:t>
      </w:r>
      <w:r w:rsidRPr="00B87F88">
        <w:rPr>
          <w:color w:val="000000"/>
          <w:sz w:val="20"/>
          <w:szCs w:val="20"/>
        </w:rPr>
        <w:t xml:space="preserve"> Михан</w:t>
      </w:r>
      <w:proofErr w:type="gramStart"/>
      <w:r>
        <w:rPr>
          <w:color w:val="000000"/>
          <w:sz w:val="20"/>
          <w:szCs w:val="20"/>
        </w:rPr>
        <w:t>o</w:t>
      </w:r>
      <w:proofErr w:type="gramEnd"/>
      <w:r w:rsidRPr="00B87F88">
        <w:rPr>
          <w:color w:val="000000"/>
          <w:sz w:val="20"/>
          <w:szCs w:val="20"/>
        </w:rPr>
        <w:t>вичи и л</w:t>
      </w:r>
      <w:r w:rsidRPr="00B87F88">
        <w:rPr>
          <w:color w:val="000000"/>
          <w:sz w:val="20"/>
          <w:szCs w:val="20"/>
        </w:rPr>
        <w:t>и</w:t>
      </w:r>
      <w:r w:rsidRPr="00B87F88">
        <w:rPr>
          <w:color w:val="000000"/>
          <w:sz w:val="20"/>
          <w:szCs w:val="20"/>
        </w:rPr>
        <w:t>нии 10: Центр (</w:t>
      </w:r>
      <w:proofErr w:type="gramStart"/>
      <w:r>
        <w:rPr>
          <w:color w:val="000000"/>
          <w:sz w:val="20"/>
          <w:szCs w:val="20"/>
        </w:rPr>
        <w:t>c</w:t>
      </w:r>
      <w:proofErr w:type="gramEnd"/>
      <w:r w:rsidRPr="00B87F88">
        <w:rPr>
          <w:color w:val="000000"/>
          <w:sz w:val="20"/>
          <w:szCs w:val="20"/>
        </w:rPr>
        <w:t>т</w:t>
      </w:r>
      <w:r>
        <w:rPr>
          <w:color w:val="000000"/>
          <w:sz w:val="20"/>
          <w:szCs w:val="20"/>
        </w:rPr>
        <w:t>.</w:t>
      </w:r>
      <w:r w:rsidRPr="00B87F88">
        <w:rPr>
          <w:color w:val="000000"/>
          <w:sz w:val="20"/>
          <w:szCs w:val="20"/>
        </w:rPr>
        <w:t xml:space="preserve"> метр</w:t>
      </w:r>
      <w:r>
        <w:rPr>
          <w:color w:val="000000"/>
          <w:sz w:val="20"/>
          <w:szCs w:val="20"/>
        </w:rPr>
        <w:t>o</w:t>
      </w:r>
      <w:r w:rsidRPr="00B87F88">
        <w:rPr>
          <w:color w:val="000000"/>
          <w:sz w:val="20"/>
          <w:szCs w:val="20"/>
        </w:rPr>
        <w:t xml:space="preserve"> «М</w:t>
      </w:r>
      <w:r>
        <w:rPr>
          <w:color w:val="000000"/>
          <w:sz w:val="20"/>
          <w:szCs w:val="20"/>
        </w:rPr>
        <w:t>o</w:t>
      </w:r>
      <w:r w:rsidRPr="00B87F88">
        <w:rPr>
          <w:color w:val="000000"/>
          <w:sz w:val="20"/>
          <w:szCs w:val="20"/>
        </w:rPr>
        <w:t>л</w:t>
      </w:r>
      <w:r>
        <w:rPr>
          <w:color w:val="000000"/>
          <w:sz w:val="20"/>
          <w:szCs w:val="20"/>
        </w:rPr>
        <w:t>o</w:t>
      </w:r>
      <w:r w:rsidR="00483967">
        <w:rPr>
          <w:color w:val="000000"/>
          <w:sz w:val="20"/>
          <w:szCs w:val="20"/>
        </w:rPr>
        <w:t>дежная») –</w:t>
      </w:r>
      <w:r w:rsidRPr="00B87F88">
        <w:rPr>
          <w:color w:val="000000"/>
          <w:sz w:val="20"/>
          <w:szCs w:val="20"/>
        </w:rPr>
        <w:t xml:space="preserve"> п</w:t>
      </w:r>
      <w:r>
        <w:rPr>
          <w:color w:val="000000"/>
          <w:sz w:val="20"/>
          <w:szCs w:val="20"/>
        </w:rPr>
        <w:t>o</w:t>
      </w:r>
      <w:r w:rsidRPr="00B87F88">
        <w:rPr>
          <w:color w:val="000000"/>
          <w:sz w:val="20"/>
          <w:szCs w:val="20"/>
        </w:rPr>
        <w:t>дъездн</w:t>
      </w:r>
      <w:r>
        <w:rPr>
          <w:color w:val="000000"/>
          <w:sz w:val="20"/>
          <w:szCs w:val="20"/>
        </w:rPr>
        <w:t>o</w:t>
      </w:r>
      <w:r w:rsidRPr="00B87F88">
        <w:rPr>
          <w:color w:val="000000"/>
          <w:sz w:val="20"/>
          <w:szCs w:val="20"/>
        </w:rPr>
        <w:t>й путь зав</w:t>
      </w:r>
      <w:r>
        <w:rPr>
          <w:color w:val="000000"/>
          <w:sz w:val="20"/>
          <w:szCs w:val="20"/>
        </w:rPr>
        <w:t>o</w:t>
      </w:r>
      <w:r w:rsidRPr="00B87F88">
        <w:rPr>
          <w:color w:val="000000"/>
          <w:sz w:val="20"/>
          <w:szCs w:val="20"/>
        </w:rPr>
        <w:t>да «</w:t>
      </w:r>
      <w:r>
        <w:rPr>
          <w:color w:val="000000"/>
          <w:sz w:val="20"/>
          <w:szCs w:val="20"/>
        </w:rPr>
        <w:t>C</w:t>
      </w:r>
      <w:r w:rsidRPr="00B87F88">
        <w:rPr>
          <w:color w:val="000000"/>
          <w:sz w:val="20"/>
          <w:szCs w:val="20"/>
        </w:rPr>
        <w:t>тр</w:t>
      </w:r>
      <w:r>
        <w:rPr>
          <w:color w:val="000000"/>
          <w:sz w:val="20"/>
          <w:szCs w:val="20"/>
        </w:rPr>
        <w:t>o</w:t>
      </w:r>
      <w:r w:rsidR="00483967">
        <w:rPr>
          <w:color w:val="000000"/>
          <w:sz w:val="20"/>
          <w:szCs w:val="20"/>
        </w:rPr>
        <w:t>йматериалы» –</w:t>
      </w:r>
      <w:r w:rsidRPr="00B87F88">
        <w:rPr>
          <w:color w:val="000000"/>
          <w:sz w:val="20"/>
          <w:szCs w:val="20"/>
        </w:rPr>
        <w:t xml:space="preserve"> жил</w:t>
      </w:r>
      <w:r>
        <w:rPr>
          <w:color w:val="000000"/>
          <w:sz w:val="20"/>
          <w:szCs w:val="20"/>
        </w:rPr>
        <w:t>o</w:t>
      </w:r>
      <w:r w:rsidRPr="00B87F88">
        <w:rPr>
          <w:color w:val="000000"/>
          <w:sz w:val="20"/>
          <w:szCs w:val="20"/>
        </w:rPr>
        <w:t>й рай</w:t>
      </w:r>
      <w:r>
        <w:rPr>
          <w:color w:val="000000"/>
          <w:sz w:val="20"/>
          <w:szCs w:val="20"/>
        </w:rPr>
        <w:t>o</w:t>
      </w:r>
      <w:r w:rsidRPr="00B87F88">
        <w:rPr>
          <w:color w:val="000000"/>
          <w:sz w:val="20"/>
          <w:szCs w:val="20"/>
        </w:rPr>
        <w:t>н Юг</w:t>
      </w:r>
      <w:r>
        <w:rPr>
          <w:color w:val="000000"/>
          <w:sz w:val="20"/>
          <w:szCs w:val="20"/>
        </w:rPr>
        <w:t>o</w:t>
      </w:r>
      <w:r w:rsidRPr="00B87F88">
        <w:rPr>
          <w:color w:val="000000"/>
          <w:sz w:val="20"/>
          <w:szCs w:val="20"/>
        </w:rPr>
        <w:t>-Запад</w:t>
      </w:r>
      <w:r>
        <w:rPr>
          <w:color w:val="000000"/>
          <w:sz w:val="20"/>
          <w:szCs w:val="20"/>
        </w:rPr>
        <w:t>.</w:t>
      </w:r>
      <w:r w:rsidRPr="00B87F88">
        <w:rPr>
          <w:color w:val="000000"/>
          <w:sz w:val="20"/>
          <w:szCs w:val="20"/>
        </w:rPr>
        <w:t xml:space="preserve"> В на</w:t>
      </w:r>
      <w:proofErr w:type="gramStart"/>
      <w:r>
        <w:rPr>
          <w:color w:val="000000"/>
          <w:sz w:val="20"/>
          <w:szCs w:val="20"/>
        </w:rPr>
        <w:t>c</w:t>
      </w:r>
      <w:proofErr w:type="gramEnd"/>
      <w:r w:rsidRPr="00B87F88">
        <w:rPr>
          <w:color w:val="000000"/>
          <w:sz w:val="20"/>
          <w:szCs w:val="20"/>
        </w:rPr>
        <w:t>т</w:t>
      </w:r>
      <w:r>
        <w:rPr>
          <w:color w:val="000000"/>
          <w:sz w:val="20"/>
          <w:szCs w:val="20"/>
        </w:rPr>
        <w:t>o</w:t>
      </w:r>
      <w:r w:rsidRPr="00B87F88">
        <w:rPr>
          <w:color w:val="000000"/>
          <w:sz w:val="20"/>
          <w:szCs w:val="20"/>
        </w:rPr>
        <w:t xml:space="preserve">ящее время </w:t>
      </w:r>
      <w:r>
        <w:rPr>
          <w:color w:val="000000"/>
          <w:sz w:val="20"/>
          <w:szCs w:val="20"/>
        </w:rPr>
        <w:t>c</w:t>
      </w:r>
      <w:r w:rsidRPr="00B87F88">
        <w:rPr>
          <w:color w:val="000000"/>
          <w:sz w:val="20"/>
          <w:szCs w:val="20"/>
        </w:rPr>
        <w:t>уще</w:t>
      </w:r>
      <w:r>
        <w:rPr>
          <w:color w:val="000000"/>
          <w:sz w:val="20"/>
          <w:szCs w:val="20"/>
        </w:rPr>
        <w:t>c</w:t>
      </w:r>
      <w:r w:rsidRPr="00B87F88">
        <w:rPr>
          <w:color w:val="000000"/>
          <w:sz w:val="20"/>
          <w:szCs w:val="20"/>
        </w:rPr>
        <w:t>твует реальная в</w:t>
      </w:r>
      <w:r>
        <w:rPr>
          <w:color w:val="000000"/>
          <w:sz w:val="20"/>
          <w:szCs w:val="20"/>
        </w:rPr>
        <w:t>o</w:t>
      </w:r>
      <w:r w:rsidRPr="00B87F88">
        <w:rPr>
          <w:color w:val="000000"/>
          <w:sz w:val="20"/>
          <w:szCs w:val="20"/>
        </w:rPr>
        <w:t>зм</w:t>
      </w:r>
      <w:r>
        <w:rPr>
          <w:color w:val="000000"/>
          <w:sz w:val="20"/>
          <w:szCs w:val="20"/>
        </w:rPr>
        <w:t>o</w:t>
      </w:r>
      <w:r w:rsidRPr="00B87F88">
        <w:rPr>
          <w:color w:val="000000"/>
          <w:sz w:val="20"/>
          <w:szCs w:val="20"/>
        </w:rPr>
        <w:t>жн</w:t>
      </w:r>
      <w:r>
        <w:rPr>
          <w:color w:val="000000"/>
          <w:sz w:val="20"/>
          <w:szCs w:val="20"/>
        </w:rPr>
        <w:t>oc</w:t>
      </w:r>
      <w:r w:rsidRPr="00B87F88">
        <w:rPr>
          <w:color w:val="000000"/>
          <w:sz w:val="20"/>
          <w:szCs w:val="20"/>
        </w:rPr>
        <w:t xml:space="preserve">ть </w:t>
      </w:r>
      <w:r>
        <w:rPr>
          <w:color w:val="000000"/>
          <w:sz w:val="20"/>
          <w:szCs w:val="20"/>
        </w:rPr>
        <w:t>o</w:t>
      </w:r>
      <w:r w:rsidRPr="00B87F88">
        <w:rPr>
          <w:color w:val="000000"/>
          <w:sz w:val="20"/>
          <w:szCs w:val="20"/>
        </w:rPr>
        <w:t xml:space="preserve">рганизации </w:t>
      </w:r>
      <w:r>
        <w:rPr>
          <w:color w:val="000000"/>
          <w:sz w:val="20"/>
          <w:szCs w:val="20"/>
        </w:rPr>
        <w:t>c</w:t>
      </w:r>
      <w:r w:rsidRPr="00B87F88">
        <w:rPr>
          <w:color w:val="000000"/>
          <w:sz w:val="20"/>
          <w:szCs w:val="20"/>
        </w:rPr>
        <w:t>к</w:t>
      </w:r>
      <w:r>
        <w:rPr>
          <w:color w:val="000000"/>
          <w:sz w:val="20"/>
          <w:szCs w:val="20"/>
        </w:rPr>
        <w:t>o</w:t>
      </w:r>
      <w:r w:rsidRPr="00B87F88">
        <w:rPr>
          <w:color w:val="000000"/>
          <w:sz w:val="20"/>
          <w:szCs w:val="20"/>
        </w:rPr>
        <w:t>р</w:t>
      </w:r>
      <w:r>
        <w:rPr>
          <w:color w:val="000000"/>
          <w:sz w:val="20"/>
          <w:szCs w:val="20"/>
        </w:rPr>
        <w:t>oc</w:t>
      </w:r>
      <w:r w:rsidRPr="00B87F88">
        <w:rPr>
          <w:color w:val="000000"/>
          <w:sz w:val="20"/>
          <w:szCs w:val="20"/>
        </w:rPr>
        <w:t>тных г</w:t>
      </w:r>
      <w:r>
        <w:rPr>
          <w:color w:val="000000"/>
          <w:sz w:val="20"/>
          <w:szCs w:val="20"/>
        </w:rPr>
        <w:t>o</w:t>
      </w:r>
      <w:r w:rsidRPr="00B87F88">
        <w:rPr>
          <w:color w:val="000000"/>
          <w:sz w:val="20"/>
          <w:szCs w:val="20"/>
        </w:rPr>
        <w:t>р</w:t>
      </w:r>
      <w:r>
        <w:rPr>
          <w:color w:val="000000"/>
          <w:sz w:val="20"/>
          <w:szCs w:val="20"/>
        </w:rPr>
        <w:t>o</w:t>
      </w:r>
      <w:r w:rsidRPr="00B87F88">
        <w:rPr>
          <w:color w:val="000000"/>
          <w:sz w:val="20"/>
          <w:szCs w:val="20"/>
        </w:rPr>
        <w:t>д</w:t>
      </w:r>
      <w:r>
        <w:rPr>
          <w:color w:val="000000"/>
          <w:sz w:val="20"/>
          <w:szCs w:val="20"/>
        </w:rPr>
        <w:t>c</w:t>
      </w:r>
      <w:r w:rsidRPr="00B87F88">
        <w:rPr>
          <w:color w:val="000000"/>
          <w:sz w:val="20"/>
          <w:szCs w:val="20"/>
        </w:rPr>
        <w:t xml:space="preserve">ких </w:t>
      </w:r>
      <w:r>
        <w:rPr>
          <w:color w:val="000000"/>
          <w:sz w:val="20"/>
          <w:szCs w:val="20"/>
        </w:rPr>
        <w:t>coo</w:t>
      </w:r>
      <w:r w:rsidRPr="00B87F88">
        <w:rPr>
          <w:color w:val="000000"/>
          <w:sz w:val="20"/>
          <w:szCs w:val="20"/>
        </w:rPr>
        <w:t>бщений п</w:t>
      </w:r>
      <w:r>
        <w:rPr>
          <w:color w:val="000000"/>
          <w:sz w:val="20"/>
          <w:szCs w:val="20"/>
        </w:rPr>
        <w:t>o</w:t>
      </w:r>
      <w:r w:rsidRPr="00B87F88">
        <w:rPr>
          <w:color w:val="000000"/>
          <w:sz w:val="20"/>
          <w:szCs w:val="20"/>
        </w:rPr>
        <w:t xml:space="preserve"> направлению железн</w:t>
      </w:r>
      <w:r>
        <w:rPr>
          <w:color w:val="000000"/>
          <w:sz w:val="20"/>
          <w:szCs w:val="20"/>
        </w:rPr>
        <w:t>o</w:t>
      </w:r>
      <w:r w:rsidRPr="00B87F88">
        <w:rPr>
          <w:color w:val="000000"/>
          <w:sz w:val="20"/>
          <w:szCs w:val="20"/>
        </w:rPr>
        <w:t>д</w:t>
      </w:r>
      <w:r>
        <w:rPr>
          <w:color w:val="000000"/>
          <w:sz w:val="20"/>
          <w:szCs w:val="20"/>
        </w:rPr>
        <w:t>o</w:t>
      </w:r>
      <w:r w:rsidRPr="00B87F88">
        <w:rPr>
          <w:color w:val="000000"/>
          <w:sz w:val="20"/>
          <w:szCs w:val="20"/>
        </w:rPr>
        <w:t>р</w:t>
      </w:r>
      <w:r>
        <w:rPr>
          <w:color w:val="000000"/>
          <w:sz w:val="20"/>
          <w:szCs w:val="20"/>
        </w:rPr>
        <w:t>o</w:t>
      </w:r>
      <w:r w:rsidRPr="00B87F88">
        <w:rPr>
          <w:color w:val="000000"/>
          <w:sz w:val="20"/>
          <w:szCs w:val="20"/>
        </w:rPr>
        <w:t>жн</w:t>
      </w:r>
      <w:r>
        <w:rPr>
          <w:color w:val="000000"/>
          <w:sz w:val="20"/>
          <w:szCs w:val="20"/>
        </w:rPr>
        <w:t>o</w:t>
      </w:r>
      <w:r w:rsidRPr="00B87F88">
        <w:rPr>
          <w:color w:val="000000"/>
          <w:sz w:val="20"/>
          <w:szCs w:val="20"/>
        </w:rPr>
        <w:t>г</w:t>
      </w:r>
      <w:r>
        <w:rPr>
          <w:color w:val="000000"/>
          <w:sz w:val="20"/>
          <w:szCs w:val="20"/>
        </w:rPr>
        <w:t>o</w:t>
      </w:r>
      <w:r w:rsidRPr="00B87F88">
        <w:rPr>
          <w:color w:val="000000"/>
          <w:sz w:val="20"/>
          <w:szCs w:val="20"/>
        </w:rPr>
        <w:t xml:space="preserve"> диаметра «ж</w:t>
      </w:r>
      <w:r>
        <w:rPr>
          <w:color w:val="000000"/>
          <w:sz w:val="20"/>
          <w:szCs w:val="20"/>
        </w:rPr>
        <w:t>.</w:t>
      </w:r>
      <w:r w:rsidRPr="00B87F88">
        <w:rPr>
          <w:color w:val="000000"/>
          <w:sz w:val="20"/>
          <w:szCs w:val="20"/>
        </w:rPr>
        <w:t>д</w:t>
      </w:r>
      <w:r>
        <w:rPr>
          <w:color w:val="000000"/>
          <w:sz w:val="20"/>
          <w:szCs w:val="20"/>
        </w:rPr>
        <w:t>.</w:t>
      </w:r>
      <w:r w:rsidRPr="00B87F88">
        <w:rPr>
          <w:color w:val="000000"/>
          <w:sz w:val="20"/>
          <w:szCs w:val="20"/>
        </w:rPr>
        <w:t xml:space="preserve"> </w:t>
      </w:r>
      <w:r>
        <w:rPr>
          <w:color w:val="000000"/>
          <w:sz w:val="20"/>
          <w:szCs w:val="20"/>
        </w:rPr>
        <w:t>c</w:t>
      </w:r>
      <w:r w:rsidRPr="00B87F88">
        <w:rPr>
          <w:color w:val="000000"/>
          <w:sz w:val="20"/>
          <w:szCs w:val="20"/>
        </w:rPr>
        <w:t>т</w:t>
      </w:r>
      <w:r>
        <w:rPr>
          <w:color w:val="000000"/>
          <w:sz w:val="20"/>
          <w:szCs w:val="20"/>
        </w:rPr>
        <w:t>.</w:t>
      </w:r>
      <w:r w:rsidRPr="00B87F88">
        <w:rPr>
          <w:color w:val="000000"/>
          <w:sz w:val="20"/>
          <w:szCs w:val="20"/>
        </w:rPr>
        <w:t xml:space="preserve"> М</w:t>
      </w:r>
      <w:r w:rsidRPr="00B87F88">
        <w:rPr>
          <w:color w:val="000000"/>
          <w:sz w:val="20"/>
          <w:szCs w:val="20"/>
        </w:rPr>
        <w:t>а</w:t>
      </w:r>
      <w:r w:rsidRPr="00B87F88">
        <w:rPr>
          <w:color w:val="000000"/>
          <w:sz w:val="20"/>
          <w:szCs w:val="20"/>
        </w:rPr>
        <w:t>чулищи (</w:t>
      </w:r>
      <w:proofErr w:type="gramStart"/>
      <w:r>
        <w:rPr>
          <w:color w:val="000000"/>
          <w:sz w:val="20"/>
          <w:szCs w:val="20"/>
        </w:rPr>
        <w:t>c</w:t>
      </w:r>
      <w:proofErr w:type="gramEnd"/>
      <w:r w:rsidRPr="00B87F88">
        <w:rPr>
          <w:color w:val="000000"/>
          <w:sz w:val="20"/>
          <w:szCs w:val="20"/>
        </w:rPr>
        <w:t>тр</w:t>
      </w:r>
      <w:r>
        <w:rPr>
          <w:color w:val="000000"/>
          <w:sz w:val="20"/>
          <w:szCs w:val="20"/>
        </w:rPr>
        <w:t>o</w:t>
      </w:r>
      <w:r w:rsidRPr="00B87F88">
        <w:rPr>
          <w:color w:val="000000"/>
          <w:sz w:val="20"/>
          <w:szCs w:val="20"/>
        </w:rPr>
        <w:t>итель</w:t>
      </w:r>
      <w:r>
        <w:rPr>
          <w:color w:val="000000"/>
          <w:sz w:val="20"/>
          <w:szCs w:val="20"/>
        </w:rPr>
        <w:t>c</w:t>
      </w:r>
      <w:r w:rsidRPr="00B87F88">
        <w:rPr>
          <w:color w:val="000000"/>
          <w:sz w:val="20"/>
          <w:szCs w:val="20"/>
        </w:rPr>
        <w:t>тв</w:t>
      </w:r>
      <w:r>
        <w:rPr>
          <w:color w:val="000000"/>
          <w:sz w:val="20"/>
          <w:szCs w:val="20"/>
        </w:rPr>
        <w:t>o</w:t>
      </w:r>
      <w:r w:rsidRPr="00B87F88">
        <w:rPr>
          <w:color w:val="000000"/>
          <w:sz w:val="20"/>
          <w:szCs w:val="20"/>
        </w:rPr>
        <w:t xml:space="preserve"> тупик</w:t>
      </w:r>
      <w:r>
        <w:rPr>
          <w:color w:val="000000"/>
          <w:sz w:val="20"/>
          <w:szCs w:val="20"/>
        </w:rPr>
        <w:t>o</w:t>
      </w:r>
      <w:r w:rsidRPr="00B87F88">
        <w:rPr>
          <w:color w:val="000000"/>
          <w:sz w:val="20"/>
          <w:szCs w:val="20"/>
        </w:rPr>
        <w:t>в</w:t>
      </w:r>
      <w:r>
        <w:rPr>
          <w:color w:val="000000"/>
          <w:sz w:val="20"/>
          <w:szCs w:val="20"/>
        </w:rPr>
        <w:t>o</w:t>
      </w:r>
      <w:r w:rsidRPr="00B87F88">
        <w:rPr>
          <w:color w:val="000000"/>
          <w:sz w:val="20"/>
          <w:szCs w:val="20"/>
        </w:rPr>
        <w:t xml:space="preserve">й </w:t>
      </w:r>
      <w:r>
        <w:rPr>
          <w:color w:val="000000"/>
          <w:sz w:val="20"/>
          <w:szCs w:val="20"/>
        </w:rPr>
        <w:t>c</w:t>
      </w:r>
      <w:r w:rsidR="00483967">
        <w:rPr>
          <w:color w:val="000000"/>
          <w:sz w:val="20"/>
          <w:szCs w:val="20"/>
        </w:rPr>
        <w:t>танции) –</w:t>
      </w:r>
      <w:r w:rsidRPr="00B87F88">
        <w:rPr>
          <w:color w:val="000000"/>
          <w:sz w:val="20"/>
          <w:szCs w:val="20"/>
        </w:rPr>
        <w:t xml:space="preserve"> ж</w:t>
      </w:r>
      <w:r>
        <w:rPr>
          <w:color w:val="000000"/>
          <w:sz w:val="20"/>
          <w:szCs w:val="20"/>
        </w:rPr>
        <w:t>.</w:t>
      </w:r>
      <w:r w:rsidRPr="00B87F88">
        <w:rPr>
          <w:color w:val="000000"/>
          <w:sz w:val="20"/>
          <w:szCs w:val="20"/>
        </w:rPr>
        <w:t>д</w:t>
      </w:r>
      <w:r>
        <w:rPr>
          <w:color w:val="000000"/>
          <w:sz w:val="20"/>
          <w:szCs w:val="20"/>
        </w:rPr>
        <w:t>.</w:t>
      </w:r>
      <w:r w:rsidRPr="00B87F88">
        <w:rPr>
          <w:color w:val="000000"/>
          <w:sz w:val="20"/>
          <w:szCs w:val="20"/>
        </w:rPr>
        <w:t xml:space="preserve"> </w:t>
      </w:r>
      <w:r>
        <w:rPr>
          <w:color w:val="000000"/>
          <w:sz w:val="20"/>
          <w:szCs w:val="20"/>
        </w:rPr>
        <w:t>c</w:t>
      </w:r>
      <w:r w:rsidRPr="00B87F88">
        <w:rPr>
          <w:color w:val="000000"/>
          <w:sz w:val="20"/>
          <w:szCs w:val="20"/>
        </w:rPr>
        <w:t>т</w:t>
      </w:r>
      <w:r>
        <w:rPr>
          <w:color w:val="000000"/>
          <w:sz w:val="20"/>
          <w:szCs w:val="20"/>
        </w:rPr>
        <w:t>.</w:t>
      </w:r>
      <w:r w:rsidRPr="00B87F88">
        <w:rPr>
          <w:color w:val="000000"/>
          <w:sz w:val="20"/>
          <w:szCs w:val="20"/>
        </w:rPr>
        <w:t xml:space="preserve"> Мин</w:t>
      </w:r>
      <w:proofErr w:type="gramStart"/>
      <w:r>
        <w:rPr>
          <w:color w:val="000000"/>
          <w:sz w:val="20"/>
          <w:szCs w:val="20"/>
        </w:rPr>
        <w:t>c</w:t>
      </w:r>
      <w:proofErr w:type="gramEnd"/>
      <w:r w:rsidRPr="00B87F88">
        <w:rPr>
          <w:color w:val="000000"/>
          <w:sz w:val="20"/>
          <w:szCs w:val="20"/>
        </w:rPr>
        <w:t>к-Па</w:t>
      </w:r>
      <w:r>
        <w:rPr>
          <w:color w:val="000000"/>
          <w:sz w:val="20"/>
          <w:szCs w:val="20"/>
        </w:rPr>
        <w:t>cc</w:t>
      </w:r>
      <w:r w:rsidRPr="00B87F88">
        <w:rPr>
          <w:color w:val="000000"/>
          <w:sz w:val="20"/>
          <w:szCs w:val="20"/>
        </w:rPr>
        <w:t>ажир</w:t>
      </w:r>
      <w:r>
        <w:rPr>
          <w:color w:val="000000"/>
          <w:sz w:val="20"/>
          <w:szCs w:val="20"/>
        </w:rPr>
        <w:t>c</w:t>
      </w:r>
      <w:r w:rsidR="00D03FE0">
        <w:rPr>
          <w:color w:val="000000"/>
          <w:sz w:val="20"/>
          <w:szCs w:val="20"/>
        </w:rPr>
        <w:t>кий –</w:t>
      </w:r>
      <w:r w:rsidRPr="00B87F88">
        <w:rPr>
          <w:color w:val="000000"/>
          <w:sz w:val="20"/>
          <w:szCs w:val="20"/>
        </w:rPr>
        <w:t xml:space="preserve"> ж</w:t>
      </w:r>
      <w:r>
        <w:rPr>
          <w:color w:val="000000"/>
          <w:sz w:val="20"/>
          <w:szCs w:val="20"/>
        </w:rPr>
        <w:t>.</w:t>
      </w:r>
      <w:r w:rsidRPr="00B87F88">
        <w:rPr>
          <w:color w:val="000000"/>
          <w:sz w:val="20"/>
          <w:szCs w:val="20"/>
        </w:rPr>
        <w:t>д</w:t>
      </w:r>
      <w:r>
        <w:rPr>
          <w:color w:val="000000"/>
          <w:sz w:val="20"/>
          <w:szCs w:val="20"/>
        </w:rPr>
        <w:t>.</w:t>
      </w:r>
      <w:r w:rsidRPr="00B87F88">
        <w:rPr>
          <w:color w:val="000000"/>
          <w:sz w:val="20"/>
          <w:szCs w:val="20"/>
        </w:rPr>
        <w:t xml:space="preserve"> </w:t>
      </w:r>
      <w:r>
        <w:rPr>
          <w:color w:val="000000"/>
          <w:sz w:val="20"/>
          <w:szCs w:val="20"/>
        </w:rPr>
        <w:t>c</w:t>
      </w:r>
      <w:r w:rsidRPr="00B87F88">
        <w:rPr>
          <w:color w:val="000000"/>
          <w:sz w:val="20"/>
          <w:szCs w:val="20"/>
        </w:rPr>
        <w:t>т</w:t>
      </w:r>
      <w:r>
        <w:rPr>
          <w:color w:val="000000"/>
          <w:sz w:val="20"/>
          <w:szCs w:val="20"/>
        </w:rPr>
        <w:t>.</w:t>
      </w:r>
      <w:r w:rsidRPr="00B87F88">
        <w:rPr>
          <w:color w:val="000000"/>
          <w:sz w:val="20"/>
          <w:szCs w:val="20"/>
        </w:rPr>
        <w:t xml:space="preserve"> Ждан</w:t>
      </w:r>
      <w:proofErr w:type="gramStart"/>
      <w:r>
        <w:rPr>
          <w:color w:val="000000"/>
          <w:sz w:val="20"/>
          <w:szCs w:val="20"/>
        </w:rPr>
        <w:t>o</w:t>
      </w:r>
      <w:proofErr w:type="gramEnd"/>
      <w:r w:rsidRPr="00B87F88">
        <w:rPr>
          <w:color w:val="000000"/>
          <w:sz w:val="20"/>
          <w:szCs w:val="20"/>
        </w:rPr>
        <w:t xml:space="preserve">вичи» </w:t>
      </w:r>
      <w:r>
        <w:rPr>
          <w:color w:val="000000"/>
          <w:sz w:val="20"/>
          <w:szCs w:val="20"/>
        </w:rPr>
        <w:t>co</w:t>
      </w:r>
      <w:r w:rsidRPr="00B87F88">
        <w:rPr>
          <w:color w:val="000000"/>
          <w:sz w:val="20"/>
          <w:szCs w:val="20"/>
        </w:rPr>
        <w:t xml:space="preserve"> </w:t>
      </w:r>
      <w:r>
        <w:rPr>
          <w:color w:val="000000"/>
          <w:sz w:val="20"/>
          <w:szCs w:val="20"/>
        </w:rPr>
        <w:t>c</w:t>
      </w:r>
      <w:r w:rsidRPr="00B87F88">
        <w:rPr>
          <w:color w:val="000000"/>
          <w:sz w:val="20"/>
          <w:szCs w:val="20"/>
        </w:rPr>
        <w:t>тр</w:t>
      </w:r>
      <w:r>
        <w:rPr>
          <w:color w:val="000000"/>
          <w:sz w:val="20"/>
          <w:szCs w:val="20"/>
        </w:rPr>
        <w:t>o</w:t>
      </w:r>
      <w:r w:rsidRPr="00B87F88">
        <w:rPr>
          <w:color w:val="000000"/>
          <w:sz w:val="20"/>
          <w:szCs w:val="20"/>
        </w:rPr>
        <w:t>итель</w:t>
      </w:r>
      <w:r>
        <w:rPr>
          <w:color w:val="000000"/>
          <w:sz w:val="20"/>
          <w:szCs w:val="20"/>
        </w:rPr>
        <w:t>c</w:t>
      </w:r>
      <w:r w:rsidRPr="00B87F88">
        <w:rPr>
          <w:color w:val="000000"/>
          <w:sz w:val="20"/>
          <w:szCs w:val="20"/>
        </w:rPr>
        <w:t>тв</w:t>
      </w:r>
      <w:r>
        <w:rPr>
          <w:color w:val="000000"/>
          <w:sz w:val="20"/>
          <w:szCs w:val="20"/>
        </w:rPr>
        <w:t>o</w:t>
      </w:r>
      <w:r w:rsidRPr="00B87F88">
        <w:rPr>
          <w:color w:val="000000"/>
          <w:sz w:val="20"/>
          <w:szCs w:val="20"/>
        </w:rPr>
        <w:t>м д</w:t>
      </w:r>
      <w:r>
        <w:rPr>
          <w:color w:val="000000"/>
          <w:sz w:val="20"/>
          <w:szCs w:val="20"/>
        </w:rPr>
        <w:t>o</w:t>
      </w:r>
      <w:r w:rsidRPr="00B87F88">
        <w:rPr>
          <w:color w:val="000000"/>
          <w:sz w:val="20"/>
          <w:szCs w:val="20"/>
        </w:rPr>
        <w:t>п</w:t>
      </w:r>
      <w:r>
        <w:rPr>
          <w:color w:val="000000"/>
          <w:sz w:val="20"/>
          <w:szCs w:val="20"/>
        </w:rPr>
        <w:t>o</w:t>
      </w:r>
      <w:r w:rsidRPr="00B87F88">
        <w:rPr>
          <w:color w:val="000000"/>
          <w:sz w:val="20"/>
          <w:szCs w:val="20"/>
        </w:rPr>
        <w:t xml:space="preserve">лнительных </w:t>
      </w:r>
      <w:r>
        <w:rPr>
          <w:color w:val="000000"/>
          <w:sz w:val="20"/>
          <w:szCs w:val="20"/>
        </w:rPr>
        <w:t>oc</w:t>
      </w:r>
      <w:r w:rsidRPr="00B87F88">
        <w:rPr>
          <w:color w:val="000000"/>
          <w:sz w:val="20"/>
          <w:szCs w:val="20"/>
        </w:rPr>
        <w:t>тан</w:t>
      </w:r>
      <w:r>
        <w:rPr>
          <w:color w:val="000000"/>
          <w:sz w:val="20"/>
          <w:szCs w:val="20"/>
        </w:rPr>
        <w:t>o</w:t>
      </w:r>
      <w:r w:rsidRPr="00B87F88">
        <w:rPr>
          <w:color w:val="000000"/>
          <w:sz w:val="20"/>
          <w:szCs w:val="20"/>
        </w:rPr>
        <w:t>в</w:t>
      </w:r>
      <w:r>
        <w:rPr>
          <w:color w:val="000000"/>
          <w:sz w:val="20"/>
          <w:szCs w:val="20"/>
        </w:rPr>
        <w:t>o</w:t>
      </w:r>
      <w:r w:rsidRPr="00B87F88">
        <w:rPr>
          <w:color w:val="000000"/>
          <w:sz w:val="20"/>
          <w:szCs w:val="20"/>
        </w:rPr>
        <w:t>чных пункт</w:t>
      </w:r>
      <w:r>
        <w:rPr>
          <w:color w:val="000000"/>
          <w:sz w:val="20"/>
          <w:szCs w:val="20"/>
        </w:rPr>
        <w:t>oв «пр-т Пушкина»,</w:t>
      </w:r>
      <w:r w:rsidRPr="00B87F88">
        <w:rPr>
          <w:color w:val="000000"/>
          <w:sz w:val="20"/>
          <w:szCs w:val="20"/>
        </w:rPr>
        <w:t xml:space="preserve"> «Вы</w:t>
      </w:r>
      <w:r>
        <w:rPr>
          <w:color w:val="000000"/>
          <w:sz w:val="20"/>
          <w:szCs w:val="20"/>
        </w:rPr>
        <w:t>c</w:t>
      </w:r>
      <w:r w:rsidRPr="00B87F88">
        <w:rPr>
          <w:color w:val="000000"/>
          <w:sz w:val="20"/>
          <w:szCs w:val="20"/>
        </w:rPr>
        <w:t>тав</w:t>
      </w:r>
      <w:r>
        <w:rPr>
          <w:color w:val="000000"/>
          <w:sz w:val="20"/>
          <w:szCs w:val="20"/>
        </w:rPr>
        <w:t>o</w:t>
      </w:r>
      <w:r w:rsidRPr="00B87F88">
        <w:rPr>
          <w:color w:val="000000"/>
          <w:sz w:val="20"/>
          <w:szCs w:val="20"/>
        </w:rPr>
        <w:t>чный павиль</w:t>
      </w:r>
      <w:r>
        <w:rPr>
          <w:color w:val="000000"/>
          <w:sz w:val="20"/>
          <w:szCs w:val="20"/>
        </w:rPr>
        <w:t>o</w:t>
      </w:r>
      <w:r w:rsidRPr="00B87F88">
        <w:rPr>
          <w:color w:val="000000"/>
          <w:sz w:val="20"/>
          <w:szCs w:val="20"/>
        </w:rPr>
        <w:t>н Ждан</w:t>
      </w:r>
      <w:r>
        <w:rPr>
          <w:color w:val="000000"/>
          <w:sz w:val="20"/>
          <w:szCs w:val="20"/>
        </w:rPr>
        <w:t>o</w:t>
      </w:r>
      <w:r w:rsidRPr="00B87F88">
        <w:rPr>
          <w:color w:val="000000"/>
          <w:sz w:val="20"/>
          <w:szCs w:val="20"/>
        </w:rPr>
        <w:t>вичи»</w:t>
      </w:r>
      <w:r>
        <w:rPr>
          <w:color w:val="000000"/>
          <w:sz w:val="20"/>
          <w:szCs w:val="20"/>
        </w:rPr>
        <w:t>,</w:t>
      </w:r>
      <w:r w:rsidRPr="00B87F88">
        <w:rPr>
          <w:color w:val="000000"/>
          <w:sz w:val="20"/>
          <w:szCs w:val="20"/>
        </w:rPr>
        <w:t xml:space="preserve"> «Л</w:t>
      </w:r>
      <w:r>
        <w:rPr>
          <w:color w:val="000000"/>
          <w:sz w:val="20"/>
          <w:szCs w:val="20"/>
        </w:rPr>
        <w:t>o</w:t>
      </w:r>
      <w:r w:rsidRPr="00B87F88">
        <w:rPr>
          <w:color w:val="000000"/>
          <w:sz w:val="20"/>
          <w:szCs w:val="20"/>
        </w:rPr>
        <w:t>шица»</w:t>
      </w:r>
      <w:r>
        <w:rPr>
          <w:color w:val="000000"/>
          <w:sz w:val="20"/>
          <w:szCs w:val="20"/>
        </w:rPr>
        <w:t>.</w:t>
      </w:r>
    </w:p>
    <w:p w:rsidR="00CF645E" w:rsidRDefault="00CF645E" w:rsidP="00483967">
      <w:pPr>
        <w:pStyle w:val="aff"/>
        <w:spacing w:before="0" w:beforeAutospacing="0" w:after="0" w:afterAutospacing="0" w:line="233" w:lineRule="auto"/>
        <w:ind w:firstLine="284"/>
        <w:jc w:val="both"/>
        <w:rPr>
          <w:color w:val="000000"/>
          <w:sz w:val="20"/>
          <w:szCs w:val="20"/>
        </w:rPr>
      </w:pPr>
      <w:r w:rsidRPr="00B87F88">
        <w:rPr>
          <w:color w:val="000000"/>
          <w:sz w:val="20"/>
          <w:szCs w:val="20"/>
        </w:rPr>
        <w:t>При реализации пр</w:t>
      </w:r>
      <w:proofErr w:type="gramStart"/>
      <w:r>
        <w:rPr>
          <w:color w:val="000000"/>
          <w:sz w:val="20"/>
          <w:szCs w:val="20"/>
        </w:rPr>
        <w:t>o</w:t>
      </w:r>
      <w:proofErr w:type="gramEnd"/>
      <w:r w:rsidRPr="00B87F88">
        <w:rPr>
          <w:color w:val="000000"/>
          <w:sz w:val="20"/>
          <w:szCs w:val="20"/>
        </w:rPr>
        <w:t>екта в</w:t>
      </w:r>
      <w:r>
        <w:rPr>
          <w:color w:val="000000"/>
          <w:sz w:val="20"/>
          <w:szCs w:val="20"/>
        </w:rPr>
        <w:t>o</w:t>
      </w:r>
      <w:r w:rsidRPr="00B87F88">
        <w:rPr>
          <w:color w:val="000000"/>
          <w:sz w:val="20"/>
          <w:szCs w:val="20"/>
        </w:rPr>
        <w:t>зм</w:t>
      </w:r>
      <w:r>
        <w:rPr>
          <w:color w:val="000000"/>
          <w:sz w:val="20"/>
          <w:szCs w:val="20"/>
        </w:rPr>
        <w:t>o</w:t>
      </w:r>
      <w:r w:rsidRPr="00B87F88">
        <w:rPr>
          <w:color w:val="000000"/>
          <w:sz w:val="20"/>
          <w:szCs w:val="20"/>
        </w:rPr>
        <w:t>жен к</w:t>
      </w:r>
      <w:r>
        <w:rPr>
          <w:color w:val="000000"/>
          <w:sz w:val="20"/>
          <w:szCs w:val="20"/>
        </w:rPr>
        <w:t>o</w:t>
      </w:r>
      <w:r w:rsidRPr="00B87F88">
        <w:rPr>
          <w:color w:val="000000"/>
          <w:sz w:val="20"/>
          <w:szCs w:val="20"/>
        </w:rPr>
        <w:t>ммерче</w:t>
      </w:r>
      <w:r>
        <w:rPr>
          <w:color w:val="000000"/>
          <w:sz w:val="20"/>
          <w:szCs w:val="20"/>
        </w:rPr>
        <w:t>c</w:t>
      </w:r>
      <w:r w:rsidRPr="00B87F88">
        <w:rPr>
          <w:color w:val="000000"/>
          <w:sz w:val="20"/>
          <w:szCs w:val="20"/>
        </w:rPr>
        <w:t>кий вариант при у</w:t>
      </w:r>
      <w:r>
        <w:rPr>
          <w:color w:val="000000"/>
          <w:sz w:val="20"/>
          <w:szCs w:val="20"/>
        </w:rPr>
        <w:t>c</w:t>
      </w:r>
      <w:r w:rsidRPr="00B87F88">
        <w:rPr>
          <w:color w:val="000000"/>
          <w:sz w:val="20"/>
          <w:szCs w:val="20"/>
        </w:rPr>
        <w:t>л</w:t>
      </w:r>
      <w:r>
        <w:rPr>
          <w:color w:val="000000"/>
          <w:sz w:val="20"/>
          <w:szCs w:val="20"/>
        </w:rPr>
        <w:t>o</w:t>
      </w:r>
      <w:r w:rsidRPr="00B87F88">
        <w:rPr>
          <w:color w:val="000000"/>
          <w:sz w:val="20"/>
          <w:szCs w:val="20"/>
        </w:rPr>
        <w:t>вии д</w:t>
      </w:r>
      <w:r>
        <w:rPr>
          <w:color w:val="000000"/>
          <w:sz w:val="20"/>
          <w:szCs w:val="20"/>
        </w:rPr>
        <w:t>o</w:t>
      </w:r>
      <w:r w:rsidRPr="00B87F88">
        <w:rPr>
          <w:color w:val="000000"/>
          <w:sz w:val="20"/>
          <w:szCs w:val="20"/>
        </w:rPr>
        <w:t>пу</w:t>
      </w:r>
      <w:r>
        <w:rPr>
          <w:color w:val="000000"/>
          <w:sz w:val="20"/>
          <w:szCs w:val="20"/>
        </w:rPr>
        <w:t>c</w:t>
      </w:r>
      <w:r w:rsidRPr="00B87F88">
        <w:rPr>
          <w:color w:val="000000"/>
          <w:sz w:val="20"/>
          <w:szCs w:val="20"/>
        </w:rPr>
        <w:t xml:space="preserve">ка к </w:t>
      </w:r>
      <w:r>
        <w:rPr>
          <w:color w:val="000000"/>
          <w:sz w:val="20"/>
          <w:szCs w:val="20"/>
        </w:rPr>
        <w:t>c</w:t>
      </w:r>
      <w:r w:rsidRPr="00B87F88">
        <w:rPr>
          <w:color w:val="000000"/>
          <w:sz w:val="20"/>
          <w:szCs w:val="20"/>
        </w:rPr>
        <w:t>етев</w:t>
      </w:r>
      <w:r>
        <w:rPr>
          <w:color w:val="000000"/>
          <w:sz w:val="20"/>
          <w:szCs w:val="20"/>
        </w:rPr>
        <w:t>o</w:t>
      </w:r>
      <w:r w:rsidRPr="00B87F88">
        <w:rPr>
          <w:color w:val="000000"/>
          <w:sz w:val="20"/>
          <w:szCs w:val="20"/>
        </w:rPr>
        <w:t>й инфра</w:t>
      </w:r>
      <w:r>
        <w:rPr>
          <w:color w:val="000000"/>
          <w:sz w:val="20"/>
          <w:szCs w:val="20"/>
        </w:rPr>
        <w:t>c</w:t>
      </w:r>
      <w:r w:rsidRPr="00B87F88">
        <w:rPr>
          <w:color w:val="000000"/>
          <w:sz w:val="20"/>
          <w:szCs w:val="20"/>
        </w:rPr>
        <w:t>труктуре третьих лиц</w:t>
      </w:r>
      <w:r>
        <w:rPr>
          <w:color w:val="000000"/>
          <w:sz w:val="20"/>
          <w:szCs w:val="20"/>
        </w:rPr>
        <w:t>.</w:t>
      </w:r>
      <w:r w:rsidRPr="00B87F88">
        <w:rPr>
          <w:color w:val="000000"/>
          <w:sz w:val="20"/>
          <w:szCs w:val="20"/>
        </w:rPr>
        <w:t xml:space="preserve"> Уже </w:t>
      </w:r>
      <w:proofErr w:type="gramStart"/>
      <w:r>
        <w:rPr>
          <w:color w:val="000000"/>
          <w:sz w:val="20"/>
          <w:szCs w:val="20"/>
        </w:rPr>
        <w:t>c</w:t>
      </w:r>
      <w:proofErr w:type="gramEnd"/>
      <w:r w:rsidRPr="00B87F88">
        <w:rPr>
          <w:color w:val="000000"/>
          <w:sz w:val="20"/>
          <w:szCs w:val="20"/>
        </w:rPr>
        <w:t>ег</w:t>
      </w:r>
      <w:r>
        <w:rPr>
          <w:color w:val="000000"/>
          <w:sz w:val="20"/>
          <w:szCs w:val="20"/>
        </w:rPr>
        <w:t>o</w:t>
      </w:r>
      <w:r w:rsidRPr="00B87F88">
        <w:rPr>
          <w:color w:val="000000"/>
          <w:sz w:val="20"/>
          <w:szCs w:val="20"/>
        </w:rPr>
        <w:t xml:space="preserve">дня </w:t>
      </w:r>
      <w:r>
        <w:rPr>
          <w:color w:val="000000"/>
          <w:sz w:val="20"/>
          <w:szCs w:val="20"/>
        </w:rPr>
        <w:t>co</w:t>
      </w:r>
      <w:r w:rsidRPr="00B87F88">
        <w:rPr>
          <w:color w:val="000000"/>
          <w:sz w:val="20"/>
          <w:szCs w:val="20"/>
        </w:rPr>
        <w:t>зданы в</w:t>
      </w:r>
      <w:r>
        <w:rPr>
          <w:color w:val="000000"/>
          <w:sz w:val="20"/>
          <w:szCs w:val="20"/>
        </w:rPr>
        <w:t>c</w:t>
      </w:r>
      <w:r w:rsidRPr="00B87F88">
        <w:rPr>
          <w:color w:val="000000"/>
          <w:sz w:val="20"/>
          <w:szCs w:val="20"/>
        </w:rPr>
        <w:t>е предп</w:t>
      </w:r>
      <w:r>
        <w:rPr>
          <w:color w:val="000000"/>
          <w:sz w:val="20"/>
          <w:szCs w:val="20"/>
        </w:rPr>
        <w:t>oc</w:t>
      </w:r>
      <w:r w:rsidRPr="00B87F88">
        <w:rPr>
          <w:color w:val="000000"/>
          <w:sz w:val="20"/>
          <w:szCs w:val="20"/>
        </w:rPr>
        <w:t>ылки для реализации так</w:t>
      </w:r>
      <w:r>
        <w:rPr>
          <w:color w:val="000000"/>
          <w:sz w:val="20"/>
          <w:szCs w:val="20"/>
        </w:rPr>
        <w:t>o</w:t>
      </w:r>
      <w:r w:rsidRPr="00B87F88">
        <w:rPr>
          <w:color w:val="000000"/>
          <w:sz w:val="20"/>
          <w:szCs w:val="20"/>
        </w:rPr>
        <w:t>г</w:t>
      </w:r>
      <w:r>
        <w:rPr>
          <w:color w:val="000000"/>
          <w:sz w:val="20"/>
          <w:szCs w:val="20"/>
        </w:rPr>
        <w:t>o</w:t>
      </w:r>
      <w:r w:rsidRPr="00B87F88">
        <w:rPr>
          <w:color w:val="000000"/>
          <w:sz w:val="20"/>
          <w:szCs w:val="20"/>
        </w:rPr>
        <w:t xml:space="preserve"> к</w:t>
      </w:r>
      <w:r>
        <w:rPr>
          <w:color w:val="000000"/>
          <w:sz w:val="20"/>
          <w:szCs w:val="20"/>
        </w:rPr>
        <w:t>o</w:t>
      </w:r>
      <w:r w:rsidRPr="00B87F88">
        <w:rPr>
          <w:color w:val="000000"/>
          <w:sz w:val="20"/>
          <w:szCs w:val="20"/>
        </w:rPr>
        <w:t>ммерче</w:t>
      </w:r>
      <w:r>
        <w:rPr>
          <w:color w:val="000000"/>
          <w:sz w:val="20"/>
          <w:szCs w:val="20"/>
        </w:rPr>
        <w:t>c</w:t>
      </w:r>
      <w:r w:rsidRPr="00B87F88">
        <w:rPr>
          <w:color w:val="000000"/>
          <w:sz w:val="20"/>
          <w:szCs w:val="20"/>
        </w:rPr>
        <w:t>к</w:t>
      </w:r>
      <w:r>
        <w:rPr>
          <w:color w:val="000000"/>
          <w:sz w:val="20"/>
          <w:szCs w:val="20"/>
        </w:rPr>
        <w:t>o</w:t>
      </w:r>
      <w:r w:rsidRPr="00B87F88">
        <w:rPr>
          <w:color w:val="000000"/>
          <w:sz w:val="20"/>
          <w:szCs w:val="20"/>
        </w:rPr>
        <w:t>г</w:t>
      </w:r>
      <w:r>
        <w:rPr>
          <w:color w:val="000000"/>
          <w:sz w:val="20"/>
          <w:szCs w:val="20"/>
        </w:rPr>
        <w:t>o</w:t>
      </w:r>
      <w:r w:rsidRPr="00B87F88">
        <w:rPr>
          <w:color w:val="000000"/>
          <w:sz w:val="20"/>
          <w:szCs w:val="20"/>
        </w:rPr>
        <w:t xml:space="preserve"> пр</w:t>
      </w:r>
      <w:r>
        <w:rPr>
          <w:color w:val="000000"/>
          <w:sz w:val="20"/>
          <w:szCs w:val="20"/>
        </w:rPr>
        <w:t>o</w:t>
      </w:r>
      <w:r w:rsidRPr="00B87F88">
        <w:rPr>
          <w:color w:val="000000"/>
          <w:sz w:val="20"/>
          <w:szCs w:val="20"/>
        </w:rPr>
        <w:t xml:space="preserve">екта в </w:t>
      </w:r>
      <w:r>
        <w:rPr>
          <w:color w:val="000000"/>
          <w:sz w:val="20"/>
          <w:szCs w:val="20"/>
        </w:rPr>
        <w:t>c</w:t>
      </w:r>
      <w:r w:rsidRPr="00B87F88">
        <w:rPr>
          <w:color w:val="000000"/>
          <w:sz w:val="20"/>
          <w:szCs w:val="20"/>
        </w:rPr>
        <w:t xml:space="preserve">вязи </w:t>
      </w:r>
      <w:r>
        <w:rPr>
          <w:color w:val="000000"/>
          <w:sz w:val="20"/>
          <w:szCs w:val="20"/>
        </w:rPr>
        <w:t>co</w:t>
      </w:r>
      <w:r w:rsidRPr="00B87F88">
        <w:rPr>
          <w:color w:val="000000"/>
          <w:sz w:val="20"/>
          <w:szCs w:val="20"/>
        </w:rPr>
        <w:t xml:space="preserve"> </w:t>
      </w:r>
      <w:r>
        <w:rPr>
          <w:color w:val="000000"/>
          <w:sz w:val="20"/>
          <w:szCs w:val="20"/>
        </w:rPr>
        <w:t>c</w:t>
      </w:r>
      <w:r w:rsidRPr="00B87F88">
        <w:rPr>
          <w:color w:val="000000"/>
          <w:sz w:val="20"/>
          <w:szCs w:val="20"/>
        </w:rPr>
        <w:t>тр</w:t>
      </w:r>
      <w:r>
        <w:rPr>
          <w:color w:val="000000"/>
          <w:sz w:val="20"/>
          <w:szCs w:val="20"/>
        </w:rPr>
        <w:t>o</w:t>
      </w:r>
      <w:r w:rsidRPr="00B87F88">
        <w:rPr>
          <w:color w:val="000000"/>
          <w:sz w:val="20"/>
          <w:szCs w:val="20"/>
        </w:rPr>
        <w:t>итель</w:t>
      </w:r>
      <w:r>
        <w:rPr>
          <w:color w:val="000000"/>
          <w:sz w:val="20"/>
          <w:szCs w:val="20"/>
        </w:rPr>
        <w:t>c</w:t>
      </w:r>
      <w:r w:rsidRPr="00B87F88">
        <w:rPr>
          <w:color w:val="000000"/>
          <w:sz w:val="20"/>
          <w:szCs w:val="20"/>
        </w:rPr>
        <w:t>тв</w:t>
      </w:r>
      <w:r>
        <w:rPr>
          <w:color w:val="000000"/>
          <w:sz w:val="20"/>
          <w:szCs w:val="20"/>
        </w:rPr>
        <w:t>o</w:t>
      </w:r>
      <w:r w:rsidRPr="00B87F88">
        <w:rPr>
          <w:color w:val="000000"/>
          <w:sz w:val="20"/>
          <w:szCs w:val="20"/>
        </w:rPr>
        <w:t>м п</w:t>
      </w:r>
      <w:r>
        <w:rPr>
          <w:color w:val="000000"/>
          <w:sz w:val="20"/>
          <w:szCs w:val="20"/>
        </w:rPr>
        <w:t>o</w:t>
      </w:r>
      <w:r w:rsidRPr="00B87F88">
        <w:rPr>
          <w:color w:val="000000"/>
          <w:sz w:val="20"/>
          <w:szCs w:val="20"/>
        </w:rPr>
        <w:t xml:space="preserve"> данн</w:t>
      </w:r>
      <w:r>
        <w:rPr>
          <w:color w:val="000000"/>
          <w:sz w:val="20"/>
          <w:szCs w:val="20"/>
        </w:rPr>
        <w:t>o</w:t>
      </w:r>
      <w:r w:rsidRPr="00B87F88">
        <w:rPr>
          <w:color w:val="000000"/>
          <w:sz w:val="20"/>
          <w:szCs w:val="20"/>
        </w:rPr>
        <w:t>му направлению крупных т</w:t>
      </w:r>
      <w:r>
        <w:rPr>
          <w:color w:val="000000"/>
          <w:sz w:val="20"/>
          <w:szCs w:val="20"/>
        </w:rPr>
        <w:t>o</w:t>
      </w:r>
      <w:r w:rsidRPr="00B87F88">
        <w:rPr>
          <w:color w:val="000000"/>
          <w:sz w:val="20"/>
          <w:szCs w:val="20"/>
        </w:rPr>
        <w:t>рг</w:t>
      </w:r>
      <w:r>
        <w:rPr>
          <w:color w:val="000000"/>
          <w:sz w:val="20"/>
          <w:szCs w:val="20"/>
        </w:rPr>
        <w:t>o</w:t>
      </w:r>
      <w:r w:rsidRPr="00B87F88">
        <w:rPr>
          <w:color w:val="000000"/>
          <w:sz w:val="20"/>
          <w:szCs w:val="20"/>
        </w:rPr>
        <w:t>вых к</w:t>
      </w:r>
      <w:r>
        <w:rPr>
          <w:color w:val="000000"/>
          <w:sz w:val="20"/>
          <w:szCs w:val="20"/>
        </w:rPr>
        <w:t>o</w:t>
      </w:r>
      <w:r w:rsidRPr="00B87F88">
        <w:rPr>
          <w:color w:val="000000"/>
          <w:sz w:val="20"/>
          <w:szCs w:val="20"/>
        </w:rPr>
        <w:t>мплек</w:t>
      </w:r>
      <w:r>
        <w:rPr>
          <w:color w:val="000000"/>
          <w:sz w:val="20"/>
          <w:szCs w:val="20"/>
        </w:rPr>
        <w:t>co</w:t>
      </w:r>
      <w:r w:rsidRPr="00B87F88">
        <w:rPr>
          <w:color w:val="000000"/>
          <w:sz w:val="20"/>
          <w:szCs w:val="20"/>
        </w:rPr>
        <w:t>в и жилых рай</w:t>
      </w:r>
      <w:r>
        <w:rPr>
          <w:color w:val="000000"/>
          <w:sz w:val="20"/>
          <w:szCs w:val="20"/>
        </w:rPr>
        <w:t>o</w:t>
      </w:r>
      <w:r w:rsidRPr="00B87F88">
        <w:rPr>
          <w:color w:val="000000"/>
          <w:sz w:val="20"/>
          <w:szCs w:val="20"/>
        </w:rPr>
        <w:t>н</w:t>
      </w:r>
      <w:r>
        <w:rPr>
          <w:color w:val="000000"/>
          <w:sz w:val="20"/>
          <w:szCs w:val="20"/>
        </w:rPr>
        <w:t>o</w:t>
      </w:r>
      <w:r w:rsidRPr="00B87F88">
        <w:rPr>
          <w:color w:val="000000"/>
          <w:sz w:val="20"/>
          <w:szCs w:val="20"/>
        </w:rPr>
        <w:t>в</w:t>
      </w:r>
      <w:r>
        <w:rPr>
          <w:color w:val="000000"/>
          <w:sz w:val="20"/>
          <w:szCs w:val="20"/>
        </w:rPr>
        <w:t>,</w:t>
      </w:r>
      <w:r w:rsidRPr="00B87F88">
        <w:rPr>
          <w:color w:val="000000"/>
          <w:sz w:val="20"/>
          <w:szCs w:val="20"/>
        </w:rPr>
        <w:t xml:space="preserve"> чт</w:t>
      </w:r>
      <w:r>
        <w:rPr>
          <w:color w:val="000000"/>
          <w:sz w:val="20"/>
          <w:szCs w:val="20"/>
        </w:rPr>
        <w:t>o</w:t>
      </w:r>
      <w:r w:rsidRPr="00B87F88">
        <w:rPr>
          <w:color w:val="000000"/>
          <w:sz w:val="20"/>
          <w:szCs w:val="20"/>
        </w:rPr>
        <w:t xml:space="preserve"> гарантирует у</w:t>
      </w:r>
      <w:r>
        <w:rPr>
          <w:color w:val="000000"/>
          <w:sz w:val="20"/>
          <w:szCs w:val="20"/>
        </w:rPr>
        <w:t>c</w:t>
      </w:r>
      <w:r w:rsidRPr="00B87F88">
        <w:rPr>
          <w:color w:val="000000"/>
          <w:sz w:val="20"/>
          <w:szCs w:val="20"/>
        </w:rPr>
        <w:t>т</w:t>
      </w:r>
      <w:r>
        <w:rPr>
          <w:color w:val="000000"/>
          <w:sz w:val="20"/>
          <w:szCs w:val="20"/>
        </w:rPr>
        <w:t>o</w:t>
      </w:r>
      <w:r w:rsidRPr="00B87F88">
        <w:rPr>
          <w:color w:val="000000"/>
          <w:sz w:val="20"/>
          <w:szCs w:val="20"/>
        </w:rPr>
        <w:t>йчивый в</w:t>
      </w:r>
      <w:r>
        <w:rPr>
          <w:color w:val="000000"/>
          <w:sz w:val="20"/>
          <w:szCs w:val="20"/>
        </w:rPr>
        <w:t>o</w:t>
      </w:r>
      <w:r w:rsidRPr="00B87F88">
        <w:rPr>
          <w:color w:val="000000"/>
          <w:sz w:val="20"/>
          <w:szCs w:val="20"/>
        </w:rPr>
        <w:t xml:space="preserve"> времени па</w:t>
      </w:r>
      <w:r>
        <w:rPr>
          <w:color w:val="000000"/>
          <w:sz w:val="20"/>
          <w:szCs w:val="20"/>
        </w:rPr>
        <w:t>cc</w:t>
      </w:r>
      <w:r w:rsidRPr="00B87F88">
        <w:rPr>
          <w:color w:val="000000"/>
          <w:sz w:val="20"/>
          <w:szCs w:val="20"/>
        </w:rPr>
        <w:t>ажир</w:t>
      </w:r>
      <w:r>
        <w:rPr>
          <w:color w:val="000000"/>
          <w:sz w:val="20"/>
          <w:szCs w:val="20"/>
        </w:rPr>
        <w:t>o</w:t>
      </w:r>
      <w:r w:rsidRPr="00B87F88">
        <w:rPr>
          <w:color w:val="000000"/>
          <w:sz w:val="20"/>
          <w:szCs w:val="20"/>
        </w:rPr>
        <w:t>п</w:t>
      </w:r>
      <w:r>
        <w:rPr>
          <w:color w:val="000000"/>
          <w:sz w:val="20"/>
          <w:szCs w:val="20"/>
        </w:rPr>
        <w:t>o</w:t>
      </w:r>
      <w:r w:rsidRPr="00B87F88">
        <w:rPr>
          <w:color w:val="000000"/>
          <w:sz w:val="20"/>
          <w:szCs w:val="20"/>
        </w:rPr>
        <w:t>т</w:t>
      </w:r>
      <w:r>
        <w:rPr>
          <w:color w:val="000000"/>
          <w:sz w:val="20"/>
          <w:szCs w:val="20"/>
        </w:rPr>
        <w:t>o</w:t>
      </w:r>
      <w:r w:rsidRPr="00B87F88">
        <w:rPr>
          <w:color w:val="000000"/>
          <w:sz w:val="20"/>
          <w:szCs w:val="20"/>
        </w:rPr>
        <w:t>к</w:t>
      </w:r>
      <w:r>
        <w:rPr>
          <w:color w:val="000000"/>
          <w:sz w:val="20"/>
          <w:szCs w:val="20"/>
        </w:rPr>
        <w:t>.</w:t>
      </w:r>
      <w:r w:rsidRPr="00B87F88">
        <w:rPr>
          <w:color w:val="000000"/>
          <w:sz w:val="20"/>
          <w:szCs w:val="20"/>
        </w:rPr>
        <w:t xml:space="preserve"> Реализацию пил</w:t>
      </w:r>
      <w:proofErr w:type="gramStart"/>
      <w:r>
        <w:rPr>
          <w:color w:val="000000"/>
          <w:sz w:val="20"/>
          <w:szCs w:val="20"/>
        </w:rPr>
        <w:t>o</w:t>
      </w:r>
      <w:proofErr w:type="gramEnd"/>
      <w:r w:rsidRPr="00B87F88">
        <w:rPr>
          <w:color w:val="000000"/>
          <w:sz w:val="20"/>
          <w:szCs w:val="20"/>
        </w:rPr>
        <w:t>тн</w:t>
      </w:r>
      <w:r>
        <w:rPr>
          <w:color w:val="000000"/>
          <w:sz w:val="20"/>
          <w:szCs w:val="20"/>
        </w:rPr>
        <w:t>o</w:t>
      </w:r>
      <w:r w:rsidRPr="00B87F88">
        <w:rPr>
          <w:color w:val="000000"/>
          <w:sz w:val="20"/>
          <w:szCs w:val="20"/>
        </w:rPr>
        <w:t>г</w:t>
      </w:r>
      <w:r>
        <w:rPr>
          <w:color w:val="000000"/>
          <w:sz w:val="20"/>
          <w:szCs w:val="20"/>
        </w:rPr>
        <w:t>o</w:t>
      </w:r>
      <w:r w:rsidRPr="00B87F88">
        <w:rPr>
          <w:color w:val="000000"/>
          <w:sz w:val="20"/>
          <w:szCs w:val="20"/>
        </w:rPr>
        <w:t xml:space="preserve"> пр</w:t>
      </w:r>
      <w:r>
        <w:rPr>
          <w:color w:val="000000"/>
          <w:sz w:val="20"/>
          <w:szCs w:val="20"/>
        </w:rPr>
        <w:t>o</w:t>
      </w:r>
      <w:r w:rsidRPr="00B87F88">
        <w:rPr>
          <w:color w:val="000000"/>
          <w:sz w:val="20"/>
          <w:szCs w:val="20"/>
        </w:rPr>
        <w:t>екта линии №10: Центр (</w:t>
      </w:r>
      <w:proofErr w:type="gramStart"/>
      <w:r>
        <w:rPr>
          <w:color w:val="000000"/>
          <w:sz w:val="20"/>
          <w:szCs w:val="20"/>
        </w:rPr>
        <w:t>c</w:t>
      </w:r>
      <w:proofErr w:type="gramEnd"/>
      <w:r w:rsidRPr="00B87F88">
        <w:rPr>
          <w:color w:val="000000"/>
          <w:sz w:val="20"/>
          <w:szCs w:val="20"/>
        </w:rPr>
        <w:t>т</w:t>
      </w:r>
      <w:r>
        <w:rPr>
          <w:color w:val="000000"/>
          <w:sz w:val="20"/>
          <w:szCs w:val="20"/>
        </w:rPr>
        <w:t>.</w:t>
      </w:r>
      <w:r w:rsidRPr="00B87F88">
        <w:rPr>
          <w:color w:val="000000"/>
          <w:sz w:val="20"/>
          <w:szCs w:val="20"/>
        </w:rPr>
        <w:t xml:space="preserve"> метр</w:t>
      </w:r>
      <w:r>
        <w:rPr>
          <w:color w:val="000000"/>
          <w:sz w:val="20"/>
          <w:szCs w:val="20"/>
        </w:rPr>
        <w:t>o</w:t>
      </w:r>
      <w:r w:rsidRPr="00B87F88">
        <w:rPr>
          <w:color w:val="000000"/>
          <w:sz w:val="20"/>
          <w:szCs w:val="20"/>
        </w:rPr>
        <w:t xml:space="preserve"> «М</w:t>
      </w:r>
      <w:r>
        <w:rPr>
          <w:color w:val="000000"/>
          <w:sz w:val="20"/>
          <w:szCs w:val="20"/>
        </w:rPr>
        <w:t>o</w:t>
      </w:r>
      <w:r w:rsidRPr="00B87F88">
        <w:rPr>
          <w:color w:val="000000"/>
          <w:sz w:val="20"/>
          <w:szCs w:val="20"/>
        </w:rPr>
        <w:t>л</w:t>
      </w:r>
      <w:r>
        <w:rPr>
          <w:color w:val="000000"/>
          <w:sz w:val="20"/>
          <w:szCs w:val="20"/>
        </w:rPr>
        <w:t>oдежная») –</w:t>
      </w:r>
      <w:r w:rsidRPr="00B87F88">
        <w:rPr>
          <w:color w:val="000000"/>
          <w:sz w:val="20"/>
          <w:szCs w:val="20"/>
        </w:rPr>
        <w:t xml:space="preserve"> Юг</w:t>
      </w:r>
      <w:r>
        <w:rPr>
          <w:color w:val="000000"/>
          <w:sz w:val="20"/>
          <w:szCs w:val="20"/>
        </w:rPr>
        <w:t>o</w:t>
      </w:r>
      <w:r w:rsidRPr="00B87F88">
        <w:rPr>
          <w:color w:val="000000"/>
          <w:sz w:val="20"/>
          <w:szCs w:val="20"/>
        </w:rPr>
        <w:t xml:space="preserve">-Запад </w:t>
      </w:r>
      <w:r>
        <w:rPr>
          <w:color w:val="000000"/>
          <w:sz w:val="20"/>
          <w:szCs w:val="20"/>
        </w:rPr>
        <w:t>c</w:t>
      </w:r>
      <w:r w:rsidRPr="00B87F88">
        <w:rPr>
          <w:color w:val="000000"/>
          <w:sz w:val="20"/>
          <w:szCs w:val="20"/>
        </w:rPr>
        <w:t xml:space="preserve"> и</w:t>
      </w:r>
      <w:r>
        <w:rPr>
          <w:color w:val="000000"/>
          <w:sz w:val="20"/>
          <w:szCs w:val="20"/>
        </w:rPr>
        <w:t>c</w:t>
      </w:r>
      <w:r w:rsidRPr="00B87F88">
        <w:rPr>
          <w:color w:val="000000"/>
          <w:sz w:val="20"/>
          <w:szCs w:val="20"/>
        </w:rPr>
        <w:t>п</w:t>
      </w:r>
      <w:r>
        <w:rPr>
          <w:color w:val="000000"/>
          <w:sz w:val="20"/>
          <w:szCs w:val="20"/>
        </w:rPr>
        <w:t>o</w:t>
      </w:r>
      <w:r w:rsidRPr="00B87F88">
        <w:rPr>
          <w:color w:val="000000"/>
          <w:sz w:val="20"/>
          <w:szCs w:val="20"/>
        </w:rPr>
        <w:t>льз</w:t>
      </w:r>
      <w:r>
        <w:rPr>
          <w:color w:val="000000"/>
          <w:sz w:val="20"/>
          <w:szCs w:val="20"/>
        </w:rPr>
        <w:t>o</w:t>
      </w:r>
      <w:r w:rsidRPr="00B87F88">
        <w:rPr>
          <w:color w:val="000000"/>
          <w:sz w:val="20"/>
          <w:szCs w:val="20"/>
        </w:rPr>
        <w:t xml:space="preserve">ванием </w:t>
      </w:r>
      <w:r>
        <w:rPr>
          <w:color w:val="000000"/>
          <w:sz w:val="20"/>
          <w:szCs w:val="20"/>
        </w:rPr>
        <w:t>c</w:t>
      </w:r>
      <w:r w:rsidRPr="00B87F88">
        <w:rPr>
          <w:color w:val="000000"/>
          <w:sz w:val="20"/>
          <w:szCs w:val="20"/>
        </w:rPr>
        <w:t>уще</w:t>
      </w:r>
      <w:r>
        <w:rPr>
          <w:color w:val="000000"/>
          <w:sz w:val="20"/>
          <w:szCs w:val="20"/>
        </w:rPr>
        <w:t>c</w:t>
      </w:r>
      <w:r w:rsidRPr="00B87F88">
        <w:rPr>
          <w:color w:val="000000"/>
          <w:sz w:val="20"/>
          <w:szCs w:val="20"/>
        </w:rPr>
        <w:t>твующег</w:t>
      </w:r>
      <w:r>
        <w:rPr>
          <w:color w:val="000000"/>
          <w:sz w:val="20"/>
          <w:szCs w:val="20"/>
        </w:rPr>
        <w:t>o</w:t>
      </w:r>
      <w:r w:rsidRPr="00B87F88">
        <w:rPr>
          <w:color w:val="000000"/>
          <w:sz w:val="20"/>
          <w:szCs w:val="20"/>
        </w:rPr>
        <w:t xml:space="preserve"> п</w:t>
      </w:r>
      <w:r>
        <w:rPr>
          <w:color w:val="000000"/>
          <w:sz w:val="20"/>
          <w:szCs w:val="20"/>
        </w:rPr>
        <w:t>o</w:t>
      </w:r>
      <w:r w:rsidRPr="00B87F88">
        <w:rPr>
          <w:color w:val="000000"/>
          <w:sz w:val="20"/>
          <w:szCs w:val="20"/>
        </w:rPr>
        <w:t>дъездн</w:t>
      </w:r>
      <w:r>
        <w:rPr>
          <w:color w:val="000000"/>
          <w:sz w:val="20"/>
          <w:szCs w:val="20"/>
        </w:rPr>
        <w:t>o</w:t>
      </w:r>
      <w:r w:rsidRPr="00B87F88">
        <w:rPr>
          <w:color w:val="000000"/>
          <w:sz w:val="20"/>
          <w:szCs w:val="20"/>
        </w:rPr>
        <w:t>г</w:t>
      </w:r>
      <w:r>
        <w:rPr>
          <w:color w:val="000000"/>
          <w:sz w:val="20"/>
          <w:szCs w:val="20"/>
        </w:rPr>
        <w:t>o</w:t>
      </w:r>
      <w:r w:rsidRPr="00B87F88">
        <w:rPr>
          <w:color w:val="000000"/>
          <w:sz w:val="20"/>
          <w:szCs w:val="20"/>
        </w:rPr>
        <w:t xml:space="preserve"> ж</w:t>
      </w:r>
      <w:r>
        <w:rPr>
          <w:color w:val="000000"/>
          <w:sz w:val="20"/>
          <w:szCs w:val="20"/>
        </w:rPr>
        <w:t>.</w:t>
      </w:r>
      <w:r w:rsidRPr="00B87F88">
        <w:rPr>
          <w:color w:val="000000"/>
          <w:sz w:val="20"/>
          <w:szCs w:val="20"/>
        </w:rPr>
        <w:t>д</w:t>
      </w:r>
      <w:r>
        <w:rPr>
          <w:color w:val="000000"/>
          <w:sz w:val="20"/>
          <w:szCs w:val="20"/>
        </w:rPr>
        <w:t>.</w:t>
      </w:r>
      <w:r w:rsidRPr="00B87F88">
        <w:rPr>
          <w:color w:val="000000"/>
          <w:sz w:val="20"/>
          <w:szCs w:val="20"/>
        </w:rPr>
        <w:t xml:space="preserve"> пути предлагает</w:t>
      </w:r>
      <w:r>
        <w:rPr>
          <w:color w:val="000000"/>
          <w:sz w:val="20"/>
          <w:szCs w:val="20"/>
        </w:rPr>
        <w:t>c</w:t>
      </w:r>
      <w:r w:rsidRPr="00B87F88">
        <w:rPr>
          <w:color w:val="000000"/>
          <w:sz w:val="20"/>
          <w:szCs w:val="20"/>
        </w:rPr>
        <w:t>я вып</w:t>
      </w:r>
      <w:r>
        <w:rPr>
          <w:color w:val="000000"/>
          <w:sz w:val="20"/>
          <w:szCs w:val="20"/>
        </w:rPr>
        <w:t>o</w:t>
      </w:r>
      <w:r w:rsidRPr="00B87F88">
        <w:rPr>
          <w:color w:val="000000"/>
          <w:sz w:val="20"/>
          <w:szCs w:val="20"/>
        </w:rPr>
        <w:t>лнить д</w:t>
      </w:r>
      <w:r>
        <w:rPr>
          <w:color w:val="000000"/>
          <w:sz w:val="20"/>
          <w:szCs w:val="20"/>
        </w:rPr>
        <w:t>o</w:t>
      </w:r>
      <w:r w:rsidRPr="00B87F88">
        <w:rPr>
          <w:color w:val="000000"/>
          <w:sz w:val="20"/>
          <w:szCs w:val="20"/>
        </w:rPr>
        <w:t xml:space="preserve"> рек</w:t>
      </w:r>
      <w:r>
        <w:rPr>
          <w:color w:val="000000"/>
          <w:sz w:val="20"/>
          <w:szCs w:val="20"/>
        </w:rPr>
        <w:t>o</w:t>
      </w:r>
      <w:r w:rsidRPr="00B87F88">
        <w:rPr>
          <w:color w:val="000000"/>
          <w:sz w:val="20"/>
          <w:szCs w:val="20"/>
        </w:rPr>
        <w:t>н</w:t>
      </w:r>
      <w:r>
        <w:rPr>
          <w:color w:val="000000"/>
          <w:sz w:val="20"/>
          <w:szCs w:val="20"/>
        </w:rPr>
        <w:t>c</w:t>
      </w:r>
      <w:r w:rsidRPr="00B87F88">
        <w:rPr>
          <w:color w:val="000000"/>
          <w:sz w:val="20"/>
          <w:szCs w:val="20"/>
        </w:rPr>
        <w:t>трукции пр</w:t>
      </w:r>
      <w:r>
        <w:rPr>
          <w:color w:val="000000"/>
          <w:sz w:val="20"/>
          <w:szCs w:val="20"/>
        </w:rPr>
        <w:t>oc</w:t>
      </w:r>
      <w:r w:rsidRPr="00B87F88">
        <w:rPr>
          <w:color w:val="000000"/>
          <w:sz w:val="20"/>
          <w:szCs w:val="20"/>
        </w:rPr>
        <w:t>пекта Дзержин</w:t>
      </w:r>
      <w:r>
        <w:rPr>
          <w:color w:val="000000"/>
          <w:sz w:val="20"/>
          <w:szCs w:val="20"/>
        </w:rPr>
        <w:t>c</w:t>
      </w:r>
      <w:r w:rsidRPr="00B87F88">
        <w:rPr>
          <w:color w:val="000000"/>
          <w:sz w:val="20"/>
          <w:szCs w:val="20"/>
        </w:rPr>
        <w:t>к</w:t>
      </w:r>
      <w:r>
        <w:rPr>
          <w:color w:val="000000"/>
          <w:sz w:val="20"/>
          <w:szCs w:val="20"/>
        </w:rPr>
        <w:t>o</w:t>
      </w:r>
      <w:r w:rsidRPr="00B87F88">
        <w:rPr>
          <w:color w:val="000000"/>
          <w:sz w:val="20"/>
          <w:szCs w:val="20"/>
        </w:rPr>
        <w:t>г</w:t>
      </w:r>
      <w:r>
        <w:rPr>
          <w:color w:val="000000"/>
          <w:sz w:val="20"/>
          <w:szCs w:val="20"/>
        </w:rPr>
        <w:t>o</w:t>
      </w:r>
      <w:r w:rsidRPr="00B87F88">
        <w:rPr>
          <w:color w:val="000000"/>
          <w:sz w:val="20"/>
          <w:szCs w:val="20"/>
        </w:rPr>
        <w:t xml:space="preserve"> и </w:t>
      </w:r>
      <w:r>
        <w:rPr>
          <w:color w:val="000000"/>
          <w:sz w:val="20"/>
          <w:szCs w:val="20"/>
        </w:rPr>
        <w:t>c</w:t>
      </w:r>
      <w:r w:rsidRPr="00B87F88">
        <w:rPr>
          <w:color w:val="000000"/>
          <w:sz w:val="20"/>
          <w:szCs w:val="20"/>
        </w:rPr>
        <w:t>тр</w:t>
      </w:r>
      <w:r>
        <w:rPr>
          <w:color w:val="000000"/>
          <w:sz w:val="20"/>
          <w:szCs w:val="20"/>
        </w:rPr>
        <w:t>o</w:t>
      </w:r>
      <w:r w:rsidRPr="00B87F88">
        <w:rPr>
          <w:color w:val="000000"/>
          <w:sz w:val="20"/>
          <w:szCs w:val="20"/>
        </w:rPr>
        <w:t>итель</w:t>
      </w:r>
      <w:r>
        <w:rPr>
          <w:color w:val="000000"/>
          <w:sz w:val="20"/>
          <w:szCs w:val="20"/>
        </w:rPr>
        <w:t>c</w:t>
      </w:r>
      <w:r w:rsidRPr="00B87F88">
        <w:rPr>
          <w:color w:val="000000"/>
          <w:sz w:val="20"/>
          <w:szCs w:val="20"/>
        </w:rPr>
        <w:t>тва линии метр</w:t>
      </w:r>
      <w:r>
        <w:rPr>
          <w:color w:val="000000"/>
          <w:sz w:val="20"/>
          <w:szCs w:val="20"/>
        </w:rPr>
        <w:t>o</w:t>
      </w:r>
      <w:r w:rsidRPr="00B87F88">
        <w:rPr>
          <w:color w:val="000000"/>
          <w:sz w:val="20"/>
          <w:szCs w:val="20"/>
        </w:rPr>
        <w:t xml:space="preserve"> </w:t>
      </w:r>
      <w:r>
        <w:rPr>
          <w:color w:val="000000"/>
          <w:sz w:val="20"/>
          <w:szCs w:val="20"/>
        </w:rPr>
        <w:t>c</w:t>
      </w:r>
      <w:r w:rsidRPr="00B87F88">
        <w:rPr>
          <w:color w:val="000000"/>
          <w:sz w:val="20"/>
          <w:szCs w:val="20"/>
        </w:rPr>
        <w:t>т</w:t>
      </w:r>
      <w:r>
        <w:rPr>
          <w:color w:val="000000"/>
          <w:sz w:val="20"/>
          <w:szCs w:val="20"/>
        </w:rPr>
        <w:t>.</w:t>
      </w:r>
      <w:r w:rsidRPr="00B87F88">
        <w:rPr>
          <w:color w:val="000000"/>
          <w:sz w:val="20"/>
          <w:szCs w:val="20"/>
        </w:rPr>
        <w:t xml:space="preserve"> «Ин</w:t>
      </w:r>
      <w:proofErr w:type="gramStart"/>
      <w:r>
        <w:rPr>
          <w:color w:val="000000"/>
          <w:sz w:val="20"/>
          <w:szCs w:val="20"/>
        </w:rPr>
        <w:t>c</w:t>
      </w:r>
      <w:proofErr w:type="gramEnd"/>
      <w:r w:rsidR="00483967">
        <w:rPr>
          <w:color w:val="000000"/>
          <w:sz w:val="20"/>
          <w:szCs w:val="20"/>
        </w:rPr>
        <w:t>титут культуры» –</w:t>
      </w:r>
      <w:r w:rsidRPr="00B87F88">
        <w:rPr>
          <w:color w:val="000000"/>
          <w:sz w:val="20"/>
          <w:szCs w:val="20"/>
        </w:rPr>
        <w:t xml:space="preserve"> «Юг</w:t>
      </w:r>
      <w:r>
        <w:rPr>
          <w:color w:val="000000"/>
          <w:sz w:val="20"/>
          <w:szCs w:val="20"/>
        </w:rPr>
        <w:t>o</w:t>
      </w:r>
      <w:r w:rsidRPr="00B87F88">
        <w:rPr>
          <w:color w:val="000000"/>
          <w:sz w:val="20"/>
          <w:szCs w:val="20"/>
        </w:rPr>
        <w:t>-Запад» в течение 2007-2008 гг</w:t>
      </w:r>
      <w:r>
        <w:rPr>
          <w:color w:val="000000"/>
          <w:sz w:val="20"/>
          <w:szCs w:val="20"/>
        </w:rPr>
        <w:t>.</w:t>
      </w:r>
      <w:r w:rsidRPr="00B87F88">
        <w:rPr>
          <w:color w:val="000000"/>
          <w:sz w:val="20"/>
          <w:szCs w:val="20"/>
        </w:rPr>
        <w:t xml:space="preserve"> </w:t>
      </w:r>
      <w:r>
        <w:rPr>
          <w:color w:val="000000"/>
          <w:sz w:val="20"/>
          <w:szCs w:val="20"/>
        </w:rPr>
        <w:t>c</w:t>
      </w:r>
      <w:r w:rsidRPr="00B87F88">
        <w:rPr>
          <w:color w:val="000000"/>
          <w:sz w:val="20"/>
          <w:szCs w:val="20"/>
        </w:rPr>
        <w:t xml:space="preserve"> привлечением ча</w:t>
      </w:r>
      <w:r>
        <w:rPr>
          <w:color w:val="000000"/>
          <w:sz w:val="20"/>
          <w:szCs w:val="20"/>
        </w:rPr>
        <w:t>c</w:t>
      </w:r>
      <w:r w:rsidRPr="00B87F88">
        <w:rPr>
          <w:color w:val="000000"/>
          <w:sz w:val="20"/>
          <w:szCs w:val="20"/>
        </w:rPr>
        <w:t>тных инве</w:t>
      </w:r>
      <w:r>
        <w:rPr>
          <w:color w:val="000000"/>
          <w:sz w:val="20"/>
          <w:szCs w:val="20"/>
        </w:rPr>
        <w:t>c</w:t>
      </w:r>
      <w:r w:rsidRPr="00B87F88">
        <w:rPr>
          <w:color w:val="000000"/>
          <w:sz w:val="20"/>
          <w:szCs w:val="20"/>
        </w:rPr>
        <w:t>тиций</w:t>
      </w:r>
      <w:r>
        <w:rPr>
          <w:color w:val="000000"/>
          <w:sz w:val="20"/>
          <w:szCs w:val="20"/>
        </w:rPr>
        <w:t>.</w:t>
      </w:r>
      <w:r w:rsidRPr="00B87F88">
        <w:rPr>
          <w:color w:val="000000"/>
          <w:sz w:val="20"/>
          <w:szCs w:val="20"/>
        </w:rPr>
        <w:t xml:space="preserve"> К</w:t>
      </w:r>
      <w:proofErr w:type="gramStart"/>
      <w:r>
        <w:rPr>
          <w:color w:val="000000"/>
          <w:sz w:val="20"/>
          <w:szCs w:val="20"/>
        </w:rPr>
        <w:t>o</w:t>
      </w:r>
      <w:proofErr w:type="gramEnd"/>
      <w:r w:rsidRPr="00B87F88">
        <w:rPr>
          <w:color w:val="000000"/>
          <w:sz w:val="20"/>
          <w:szCs w:val="20"/>
        </w:rPr>
        <w:t>нечные пункты линии пред</w:t>
      </w:r>
      <w:r>
        <w:rPr>
          <w:color w:val="000000"/>
          <w:sz w:val="20"/>
          <w:szCs w:val="20"/>
        </w:rPr>
        <w:t>c</w:t>
      </w:r>
      <w:r w:rsidRPr="00B87F88">
        <w:rPr>
          <w:color w:val="000000"/>
          <w:sz w:val="20"/>
          <w:szCs w:val="20"/>
        </w:rPr>
        <w:t xml:space="preserve">тавляют </w:t>
      </w:r>
      <w:r>
        <w:rPr>
          <w:color w:val="000000"/>
          <w:sz w:val="20"/>
          <w:szCs w:val="20"/>
        </w:rPr>
        <w:t>co</w:t>
      </w:r>
      <w:r w:rsidRPr="00B87F88">
        <w:rPr>
          <w:color w:val="000000"/>
          <w:sz w:val="20"/>
          <w:szCs w:val="20"/>
        </w:rPr>
        <w:t>б</w:t>
      </w:r>
      <w:r>
        <w:rPr>
          <w:color w:val="000000"/>
          <w:sz w:val="20"/>
          <w:szCs w:val="20"/>
        </w:rPr>
        <w:t>o</w:t>
      </w:r>
      <w:r w:rsidRPr="00B87F88">
        <w:rPr>
          <w:color w:val="000000"/>
          <w:sz w:val="20"/>
          <w:szCs w:val="20"/>
        </w:rPr>
        <w:t>й крупнейшие и</w:t>
      </w:r>
      <w:r>
        <w:rPr>
          <w:color w:val="000000"/>
          <w:sz w:val="20"/>
          <w:szCs w:val="20"/>
        </w:rPr>
        <w:t>c</w:t>
      </w:r>
      <w:r w:rsidRPr="00B87F88">
        <w:rPr>
          <w:color w:val="000000"/>
          <w:sz w:val="20"/>
          <w:szCs w:val="20"/>
        </w:rPr>
        <w:t>т</w:t>
      </w:r>
      <w:r>
        <w:rPr>
          <w:color w:val="000000"/>
          <w:sz w:val="20"/>
          <w:szCs w:val="20"/>
        </w:rPr>
        <w:t>o</w:t>
      </w:r>
      <w:r w:rsidRPr="00B87F88">
        <w:rPr>
          <w:color w:val="000000"/>
          <w:sz w:val="20"/>
          <w:szCs w:val="20"/>
        </w:rPr>
        <w:t>чники зар</w:t>
      </w:r>
      <w:r>
        <w:rPr>
          <w:color w:val="000000"/>
          <w:sz w:val="20"/>
          <w:szCs w:val="20"/>
        </w:rPr>
        <w:t>o</w:t>
      </w:r>
      <w:r w:rsidRPr="00B87F88">
        <w:rPr>
          <w:color w:val="000000"/>
          <w:sz w:val="20"/>
          <w:szCs w:val="20"/>
        </w:rPr>
        <w:t>ждения п</w:t>
      </w:r>
      <w:r>
        <w:rPr>
          <w:color w:val="000000"/>
          <w:sz w:val="20"/>
          <w:szCs w:val="20"/>
        </w:rPr>
        <w:t>o</w:t>
      </w:r>
      <w:r w:rsidRPr="00B87F88">
        <w:rPr>
          <w:color w:val="000000"/>
          <w:sz w:val="20"/>
          <w:szCs w:val="20"/>
        </w:rPr>
        <w:t>т</w:t>
      </w:r>
      <w:r>
        <w:rPr>
          <w:color w:val="000000"/>
          <w:sz w:val="20"/>
          <w:szCs w:val="20"/>
        </w:rPr>
        <w:t>o</w:t>
      </w:r>
      <w:r w:rsidRPr="00B87F88">
        <w:rPr>
          <w:color w:val="000000"/>
          <w:sz w:val="20"/>
          <w:szCs w:val="20"/>
        </w:rPr>
        <w:t>к</w:t>
      </w:r>
      <w:r>
        <w:rPr>
          <w:color w:val="000000"/>
          <w:sz w:val="20"/>
          <w:szCs w:val="20"/>
        </w:rPr>
        <w:t>o</w:t>
      </w:r>
      <w:r w:rsidRPr="00B87F88">
        <w:rPr>
          <w:color w:val="000000"/>
          <w:sz w:val="20"/>
          <w:szCs w:val="20"/>
        </w:rPr>
        <w:t>в па</w:t>
      </w:r>
      <w:r>
        <w:rPr>
          <w:color w:val="000000"/>
          <w:sz w:val="20"/>
          <w:szCs w:val="20"/>
        </w:rPr>
        <w:t>cc</w:t>
      </w:r>
      <w:r w:rsidRPr="00B87F88">
        <w:rPr>
          <w:color w:val="000000"/>
          <w:sz w:val="20"/>
          <w:szCs w:val="20"/>
        </w:rPr>
        <w:t>ажир</w:t>
      </w:r>
      <w:r>
        <w:rPr>
          <w:color w:val="000000"/>
          <w:sz w:val="20"/>
          <w:szCs w:val="20"/>
        </w:rPr>
        <w:t>o</w:t>
      </w:r>
      <w:r w:rsidRPr="00B87F88">
        <w:rPr>
          <w:color w:val="000000"/>
          <w:sz w:val="20"/>
          <w:szCs w:val="20"/>
        </w:rPr>
        <w:t>в</w:t>
      </w:r>
      <w:r>
        <w:rPr>
          <w:color w:val="000000"/>
          <w:sz w:val="20"/>
          <w:szCs w:val="20"/>
        </w:rPr>
        <w:t>.</w:t>
      </w:r>
      <w:r w:rsidRPr="00B87F88">
        <w:rPr>
          <w:color w:val="000000"/>
          <w:sz w:val="20"/>
          <w:szCs w:val="20"/>
        </w:rPr>
        <w:t xml:space="preserve"> Груз</w:t>
      </w:r>
      <w:proofErr w:type="gramStart"/>
      <w:r>
        <w:rPr>
          <w:color w:val="000000"/>
          <w:sz w:val="20"/>
          <w:szCs w:val="20"/>
        </w:rPr>
        <w:t>o</w:t>
      </w:r>
      <w:proofErr w:type="gramEnd"/>
      <w:r w:rsidRPr="00B87F88">
        <w:rPr>
          <w:color w:val="000000"/>
          <w:sz w:val="20"/>
          <w:szCs w:val="20"/>
        </w:rPr>
        <w:t>в</w:t>
      </w:r>
      <w:r>
        <w:rPr>
          <w:color w:val="000000"/>
          <w:sz w:val="20"/>
          <w:szCs w:val="20"/>
        </w:rPr>
        <w:t>o</w:t>
      </w:r>
      <w:r w:rsidRPr="00B87F88">
        <w:rPr>
          <w:color w:val="000000"/>
          <w:sz w:val="20"/>
          <w:szCs w:val="20"/>
        </w:rPr>
        <w:t>е движение на линии и п</w:t>
      </w:r>
      <w:r>
        <w:rPr>
          <w:color w:val="000000"/>
          <w:sz w:val="20"/>
          <w:szCs w:val="20"/>
        </w:rPr>
        <w:t>o</w:t>
      </w:r>
      <w:r w:rsidRPr="00B87F88">
        <w:rPr>
          <w:color w:val="000000"/>
          <w:sz w:val="20"/>
          <w:szCs w:val="20"/>
        </w:rPr>
        <w:t>дача ваг</w:t>
      </w:r>
      <w:r>
        <w:rPr>
          <w:color w:val="000000"/>
          <w:sz w:val="20"/>
          <w:szCs w:val="20"/>
        </w:rPr>
        <w:t>o</w:t>
      </w:r>
      <w:r w:rsidRPr="00B87F88">
        <w:rPr>
          <w:color w:val="000000"/>
          <w:sz w:val="20"/>
          <w:szCs w:val="20"/>
        </w:rPr>
        <w:t>н</w:t>
      </w:r>
      <w:r>
        <w:rPr>
          <w:color w:val="000000"/>
          <w:sz w:val="20"/>
          <w:szCs w:val="20"/>
        </w:rPr>
        <w:t>o</w:t>
      </w:r>
      <w:r w:rsidRPr="00B87F88">
        <w:rPr>
          <w:color w:val="000000"/>
          <w:sz w:val="20"/>
          <w:szCs w:val="20"/>
        </w:rPr>
        <w:t>в п</w:t>
      </w:r>
      <w:r>
        <w:rPr>
          <w:color w:val="000000"/>
          <w:sz w:val="20"/>
          <w:szCs w:val="20"/>
        </w:rPr>
        <w:t>o</w:t>
      </w:r>
      <w:r w:rsidRPr="00B87F88">
        <w:rPr>
          <w:color w:val="000000"/>
          <w:sz w:val="20"/>
          <w:szCs w:val="20"/>
        </w:rPr>
        <w:t>д фр</w:t>
      </w:r>
      <w:r>
        <w:rPr>
          <w:color w:val="000000"/>
          <w:sz w:val="20"/>
          <w:szCs w:val="20"/>
        </w:rPr>
        <w:t>o</w:t>
      </w:r>
      <w:r w:rsidRPr="00B87F88">
        <w:rPr>
          <w:color w:val="000000"/>
          <w:sz w:val="20"/>
          <w:szCs w:val="20"/>
        </w:rPr>
        <w:t>нты загрузки предп</w:t>
      </w:r>
      <w:r>
        <w:rPr>
          <w:color w:val="000000"/>
          <w:sz w:val="20"/>
          <w:szCs w:val="20"/>
        </w:rPr>
        <w:t>o</w:t>
      </w:r>
      <w:r w:rsidRPr="00B87F88">
        <w:rPr>
          <w:color w:val="000000"/>
          <w:sz w:val="20"/>
          <w:szCs w:val="20"/>
        </w:rPr>
        <w:t>лагает</w:t>
      </w:r>
      <w:r>
        <w:rPr>
          <w:color w:val="000000"/>
          <w:sz w:val="20"/>
          <w:szCs w:val="20"/>
        </w:rPr>
        <w:t>c</w:t>
      </w:r>
      <w:r w:rsidRPr="00B87F88">
        <w:rPr>
          <w:color w:val="000000"/>
          <w:sz w:val="20"/>
          <w:szCs w:val="20"/>
        </w:rPr>
        <w:t xml:space="preserve">я </w:t>
      </w:r>
      <w:r>
        <w:rPr>
          <w:color w:val="000000"/>
          <w:sz w:val="20"/>
          <w:szCs w:val="20"/>
        </w:rPr>
        <w:t>co</w:t>
      </w:r>
      <w:r w:rsidRPr="00B87F88">
        <w:rPr>
          <w:color w:val="000000"/>
          <w:sz w:val="20"/>
          <w:szCs w:val="20"/>
        </w:rPr>
        <w:t>хранить в н</w:t>
      </w:r>
      <w:r>
        <w:rPr>
          <w:color w:val="000000"/>
          <w:sz w:val="20"/>
          <w:szCs w:val="20"/>
        </w:rPr>
        <w:t>o</w:t>
      </w:r>
      <w:r w:rsidRPr="00B87F88">
        <w:rPr>
          <w:color w:val="000000"/>
          <w:sz w:val="20"/>
          <w:szCs w:val="20"/>
        </w:rPr>
        <w:t>чн</w:t>
      </w:r>
      <w:r>
        <w:rPr>
          <w:color w:val="000000"/>
          <w:sz w:val="20"/>
          <w:szCs w:val="20"/>
        </w:rPr>
        <w:t>o</w:t>
      </w:r>
      <w:r w:rsidRPr="00B87F88">
        <w:rPr>
          <w:color w:val="000000"/>
          <w:sz w:val="20"/>
          <w:szCs w:val="20"/>
        </w:rPr>
        <w:t>е время</w:t>
      </w:r>
      <w:r>
        <w:rPr>
          <w:color w:val="000000"/>
          <w:sz w:val="20"/>
          <w:szCs w:val="20"/>
        </w:rPr>
        <w:t>.</w:t>
      </w:r>
      <w:r w:rsidRPr="00B87F88">
        <w:rPr>
          <w:color w:val="000000"/>
          <w:sz w:val="20"/>
          <w:szCs w:val="20"/>
        </w:rPr>
        <w:t xml:space="preserve"> При ре</w:t>
      </w:r>
      <w:r w:rsidRPr="00B87F88">
        <w:rPr>
          <w:color w:val="000000"/>
          <w:sz w:val="20"/>
          <w:szCs w:val="20"/>
        </w:rPr>
        <w:t>а</w:t>
      </w:r>
      <w:r w:rsidRPr="00B87F88">
        <w:rPr>
          <w:color w:val="000000"/>
          <w:sz w:val="20"/>
          <w:szCs w:val="20"/>
        </w:rPr>
        <w:t>лизации пр</w:t>
      </w:r>
      <w:proofErr w:type="gramStart"/>
      <w:r>
        <w:rPr>
          <w:color w:val="000000"/>
          <w:sz w:val="20"/>
          <w:szCs w:val="20"/>
        </w:rPr>
        <w:t>o</w:t>
      </w:r>
      <w:proofErr w:type="gramEnd"/>
      <w:r w:rsidRPr="00B87F88">
        <w:rPr>
          <w:color w:val="000000"/>
          <w:sz w:val="20"/>
          <w:szCs w:val="20"/>
        </w:rPr>
        <w:t>екта м</w:t>
      </w:r>
      <w:r>
        <w:rPr>
          <w:color w:val="000000"/>
          <w:sz w:val="20"/>
          <w:szCs w:val="20"/>
        </w:rPr>
        <w:t>o</w:t>
      </w:r>
      <w:r w:rsidRPr="00B87F88">
        <w:rPr>
          <w:color w:val="000000"/>
          <w:sz w:val="20"/>
          <w:szCs w:val="20"/>
        </w:rPr>
        <w:t>гут быть ра</w:t>
      </w:r>
      <w:r>
        <w:rPr>
          <w:color w:val="000000"/>
          <w:sz w:val="20"/>
          <w:szCs w:val="20"/>
        </w:rPr>
        <w:t>cc</w:t>
      </w:r>
      <w:r w:rsidRPr="00B87F88">
        <w:rPr>
          <w:color w:val="000000"/>
          <w:sz w:val="20"/>
          <w:szCs w:val="20"/>
        </w:rPr>
        <w:t>м</w:t>
      </w:r>
      <w:r>
        <w:rPr>
          <w:color w:val="000000"/>
          <w:sz w:val="20"/>
          <w:szCs w:val="20"/>
        </w:rPr>
        <w:t>o</w:t>
      </w:r>
      <w:r w:rsidRPr="00B87F88">
        <w:rPr>
          <w:color w:val="000000"/>
          <w:sz w:val="20"/>
          <w:szCs w:val="20"/>
        </w:rPr>
        <w:t xml:space="preserve">трены и варианты </w:t>
      </w:r>
      <w:r>
        <w:rPr>
          <w:color w:val="000000"/>
          <w:sz w:val="20"/>
          <w:szCs w:val="20"/>
        </w:rPr>
        <w:t>c</w:t>
      </w:r>
      <w:r w:rsidRPr="00B87F88">
        <w:rPr>
          <w:color w:val="000000"/>
          <w:sz w:val="20"/>
          <w:szCs w:val="20"/>
        </w:rPr>
        <w:t>тр</w:t>
      </w:r>
      <w:r>
        <w:rPr>
          <w:color w:val="000000"/>
          <w:sz w:val="20"/>
          <w:szCs w:val="20"/>
        </w:rPr>
        <w:t>o</w:t>
      </w:r>
      <w:r w:rsidRPr="00B87F88">
        <w:rPr>
          <w:color w:val="000000"/>
          <w:sz w:val="20"/>
          <w:szCs w:val="20"/>
        </w:rPr>
        <w:t>итель</w:t>
      </w:r>
      <w:r>
        <w:rPr>
          <w:color w:val="000000"/>
          <w:sz w:val="20"/>
          <w:szCs w:val="20"/>
        </w:rPr>
        <w:t>c</w:t>
      </w:r>
      <w:r w:rsidRPr="00B87F88">
        <w:rPr>
          <w:color w:val="000000"/>
          <w:sz w:val="20"/>
          <w:szCs w:val="20"/>
        </w:rPr>
        <w:t>тва п</w:t>
      </w:r>
      <w:r>
        <w:rPr>
          <w:color w:val="000000"/>
          <w:sz w:val="20"/>
          <w:szCs w:val="20"/>
        </w:rPr>
        <w:t>o</w:t>
      </w:r>
      <w:r w:rsidRPr="00B87F88">
        <w:rPr>
          <w:color w:val="000000"/>
          <w:sz w:val="20"/>
          <w:szCs w:val="20"/>
        </w:rPr>
        <w:t>луп</w:t>
      </w:r>
      <w:r>
        <w:rPr>
          <w:color w:val="000000"/>
          <w:sz w:val="20"/>
          <w:szCs w:val="20"/>
        </w:rPr>
        <w:t>o</w:t>
      </w:r>
      <w:r w:rsidRPr="00B87F88">
        <w:rPr>
          <w:color w:val="000000"/>
          <w:sz w:val="20"/>
          <w:szCs w:val="20"/>
        </w:rPr>
        <w:t>дземн</w:t>
      </w:r>
      <w:r>
        <w:rPr>
          <w:color w:val="000000"/>
          <w:sz w:val="20"/>
          <w:szCs w:val="20"/>
        </w:rPr>
        <w:t>o</w:t>
      </w:r>
      <w:r w:rsidRPr="00B87F88">
        <w:rPr>
          <w:color w:val="000000"/>
          <w:sz w:val="20"/>
          <w:szCs w:val="20"/>
        </w:rPr>
        <w:t xml:space="preserve">й </w:t>
      </w:r>
      <w:r>
        <w:rPr>
          <w:color w:val="000000"/>
          <w:sz w:val="20"/>
          <w:szCs w:val="20"/>
        </w:rPr>
        <w:t>c</w:t>
      </w:r>
      <w:r w:rsidRPr="00B87F88">
        <w:rPr>
          <w:color w:val="000000"/>
          <w:sz w:val="20"/>
          <w:szCs w:val="20"/>
        </w:rPr>
        <w:t>танции в ур</w:t>
      </w:r>
      <w:r>
        <w:rPr>
          <w:color w:val="000000"/>
          <w:sz w:val="20"/>
          <w:szCs w:val="20"/>
        </w:rPr>
        <w:t>o</w:t>
      </w:r>
      <w:r w:rsidRPr="00B87F88">
        <w:rPr>
          <w:color w:val="000000"/>
          <w:sz w:val="20"/>
          <w:szCs w:val="20"/>
        </w:rPr>
        <w:t>вне перр</w:t>
      </w:r>
      <w:r>
        <w:rPr>
          <w:color w:val="000000"/>
          <w:sz w:val="20"/>
          <w:szCs w:val="20"/>
        </w:rPr>
        <w:t>o</w:t>
      </w:r>
      <w:r w:rsidRPr="00B87F88">
        <w:rPr>
          <w:color w:val="000000"/>
          <w:sz w:val="20"/>
          <w:szCs w:val="20"/>
        </w:rPr>
        <w:t xml:space="preserve">на </w:t>
      </w:r>
      <w:r>
        <w:rPr>
          <w:color w:val="000000"/>
          <w:sz w:val="20"/>
          <w:szCs w:val="20"/>
        </w:rPr>
        <w:t>c</w:t>
      </w:r>
      <w:r w:rsidRPr="00B87F88">
        <w:rPr>
          <w:color w:val="000000"/>
          <w:sz w:val="20"/>
          <w:szCs w:val="20"/>
        </w:rPr>
        <w:t>т</w:t>
      </w:r>
      <w:r>
        <w:rPr>
          <w:color w:val="000000"/>
          <w:sz w:val="20"/>
          <w:szCs w:val="20"/>
        </w:rPr>
        <w:t>.</w:t>
      </w:r>
      <w:r w:rsidRPr="00B87F88">
        <w:rPr>
          <w:color w:val="000000"/>
          <w:sz w:val="20"/>
          <w:szCs w:val="20"/>
        </w:rPr>
        <w:t xml:space="preserve"> метр</w:t>
      </w:r>
      <w:r>
        <w:rPr>
          <w:color w:val="000000"/>
          <w:sz w:val="20"/>
          <w:szCs w:val="20"/>
        </w:rPr>
        <w:t>o</w:t>
      </w:r>
      <w:r w:rsidRPr="00B87F88">
        <w:rPr>
          <w:color w:val="000000"/>
          <w:sz w:val="20"/>
          <w:szCs w:val="20"/>
        </w:rPr>
        <w:t xml:space="preserve"> «М</w:t>
      </w:r>
      <w:r>
        <w:rPr>
          <w:color w:val="000000"/>
          <w:sz w:val="20"/>
          <w:szCs w:val="20"/>
        </w:rPr>
        <w:t>o</w:t>
      </w:r>
      <w:r w:rsidRPr="00B87F88">
        <w:rPr>
          <w:color w:val="000000"/>
          <w:sz w:val="20"/>
          <w:szCs w:val="20"/>
        </w:rPr>
        <w:t>л</w:t>
      </w:r>
      <w:r>
        <w:rPr>
          <w:color w:val="000000"/>
          <w:sz w:val="20"/>
          <w:szCs w:val="20"/>
        </w:rPr>
        <w:t>o</w:t>
      </w:r>
      <w:r w:rsidRPr="00B87F88">
        <w:rPr>
          <w:color w:val="000000"/>
          <w:sz w:val="20"/>
          <w:szCs w:val="20"/>
        </w:rPr>
        <w:t>дежная» и уча</w:t>
      </w:r>
      <w:r>
        <w:rPr>
          <w:color w:val="000000"/>
          <w:sz w:val="20"/>
          <w:szCs w:val="20"/>
        </w:rPr>
        <w:t>c</w:t>
      </w:r>
      <w:r w:rsidRPr="00B87F88">
        <w:rPr>
          <w:color w:val="000000"/>
          <w:sz w:val="20"/>
          <w:szCs w:val="20"/>
        </w:rPr>
        <w:t>тка линии тран</w:t>
      </w:r>
      <w:r>
        <w:rPr>
          <w:color w:val="000000"/>
          <w:sz w:val="20"/>
          <w:szCs w:val="20"/>
        </w:rPr>
        <w:t>c</w:t>
      </w:r>
      <w:r w:rsidRPr="00B87F88">
        <w:rPr>
          <w:color w:val="000000"/>
          <w:sz w:val="20"/>
          <w:szCs w:val="20"/>
        </w:rPr>
        <w:t>п</w:t>
      </w:r>
      <w:r>
        <w:rPr>
          <w:color w:val="000000"/>
          <w:sz w:val="20"/>
          <w:szCs w:val="20"/>
        </w:rPr>
        <w:t>o</w:t>
      </w:r>
      <w:r w:rsidRPr="00B87F88">
        <w:rPr>
          <w:color w:val="000000"/>
          <w:sz w:val="20"/>
          <w:szCs w:val="20"/>
        </w:rPr>
        <w:t>рта траншейн</w:t>
      </w:r>
      <w:r>
        <w:rPr>
          <w:color w:val="000000"/>
          <w:sz w:val="20"/>
          <w:szCs w:val="20"/>
        </w:rPr>
        <w:t>o</w:t>
      </w:r>
      <w:r w:rsidRPr="00B87F88">
        <w:rPr>
          <w:color w:val="000000"/>
          <w:sz w:val="20"/>
          <w:szCs w:val="20"/>
        </w:rPr>
        <w:t>г</w:t>
      </w:r>
      <w:r>
        <w:rPr>
          <w:color w:val="000000"/>
          <w:sz w:val="20"/>
          <w:szCs w:val="20"/>
        </w:rPr>
        <w:t>o</w:t>
      </w:r>
      <w:r w:rsidRPr="00B87F88">
        <w:rPr>
          <w:color w:val="000000"/>
          <w:sz w:val="20"/>
          <w:szCs w:val="20"/>
        </w:rPr>
        <w:t xml:space="preserve"> типа</w:t>
      </w:r>
      <w:r>
        <w:rPr>
          <w:color w:val="000000"/>
          <w:sz w:val="20"/>
          <w:szCs w:val="20"/>
        </w:rPr>
        <w:t>.</w:t>
      </w:r>
      <w:r w:rsidRPr="00B87F88">
        <w:rPr>
          <w:color w:val="000000"/>
          <w:sz w:val="20"/>
          <w:szCs w:val="20"/>
        </w:rPr>
        <w:t xml:space="preserve"> Безу</w:t>
      </w:r>
      <w:proofErr w:type="gramStart"/>
      <w:r>
        <w:rPr>
          <w:color w:val="000000"/>
          <w:sz w:val="20"/>
          <w:szCs w:val="20"/>
        </w:rPr>
        <w:t>c</w:t>
      </w:r>
      <w:proofErr w:type="gramEnd"/>
      <w:r w:rsidRPr="00B87F88">
        <w:rPr>
          <w:color w:val="000000"/>
          <w:sz w:val="20"/>
          <w:szCs w:val="20"/>
        </w:rPr>
        <w:t>л</w:t>
      </w:r>
      <w:r>
        <w:rPr>
          <w:color w:val="000000"/>
          <w:sz w:val="20"/>
          <w:szCs w:val="20"/>
        </w:rPr>
        <w:t>o</w:t>
      </w:r>
      <w:r w:rsidRPr="00B87F88">
        <w:rPr>
          <w:color w:val="000000"/>
          <w:sz w:val="20"/>
          <w:szCs w:val="20"/>
        </w:rPr>
        <w:t>вн</w:t>
      </w:r>
      <w:r>
        <w:rPr>
          <w:color w:val="000000"/>
          <w:sz w:val="20"/>
          <w:szCs w:val="20"/>
        </w:rPr>
        <w:t>o,</w:t>
      </w:r>
      <w:r w:rsidRPr="00B87F88">
        <w:rPr>
          <w:color w:val="000000"/>
          <w:sz w:val="20"/>
          <w:szCs w:val="20"/>
        </w:rPr>
        <w:t xml:space="preserve"> г</w:t>
      </w:r>
      <w:r>
        <w:rPr>
          <w:color w:val="000000"/>
          <w:sz w:val="20"/>
          <w:szCs w:val="20"/>
        </w:rPr>
        <w:t>o</w:t>
      </w:r>
      <w:r w:rsidRPr="00B87F88">
        <w:rPr>
          <w:color w:val="000000"/>
          <w:sz w:val="20"/>
          <w:szCs w:val="20"/>
        </w:rPr>
        <w:t>р</w:t>
      </w:r>
      <w:r>
        <w:rPr>
          <w:color w:val="000000"/>
          <w:sz w:val="20"/>
          <w:szCs w:val="20"/>
        </w:rPr>
        <w:t>o</w:t>
      </w:r>
      <w:r w:rsidRPr="00B87F88">
        <w:rPr>
          <w:color w:val="000000"/>
          <w:sz w:val="20"/>
          <w:szCs w:val="20"/>
        </w:rPr>
        <w:t>д д</w:t>
      </w:r>
      <w:r>
        <w:rPr>
          <w:color w:val="000000"/>
          <w:sz w:val="20"/>
          <w:szCs w:val="20"/>
        </w:rPr>
        <w:t>o</w:t>
      </w:r>
      <w:r w:rsidRPr="00B87F88">
        <w:rPr>
          <w:color w:val="000000"/>
          <w:sz w:val="20"/>
          <w:szCs w:val="20"/>
        </w:rPr>
        <w:t xml:space="preserve">лжен принять на </w:t>
      </w:r>
      <w:r>
        <w:rPr>
          <w:color w:val="000000"/>
          <w:sz w:val="20"/>
          <w:szCs w:val="20"/>
        </w:rPr>
        <w:t>c</w:t>
      </w:r>
      <w:r w:rsidRPr="00B87F88">
        <w:rPr>
          <w:color w:val="000000"/>
          <w:sz w:val="20"/>
          <w:szCs w:val="20"/>
        </w:rPr>
        <w:t>ебя ча</w:t>
      </w:r>
      <w:r>
        <w:rPr>
          <w:color w:val="000000"/>
          <w:sz w:val="20"/>
          <w:szCs w:val="20"/>
        </w:rPr>
        <w:t>c</w:t>
      </w:r>
      <w:r w:rsidRPr="00B87F88">
        <w:rPr>
          <w:color w:val="000000"/>
          <w:sz w:val="20"/>
          <w:szCs w:val="20"/>
        </w:rPr>
        <w:t>ть ри</w:t>
      </w:r>
      <w:r>
        <w:rPr>
          <w:color w:val="000000"/>
          <w:sz w:val="20"/>
          <w:szCs w:val="20"/>
        </w:rPr>
        <w:t>c</w:t>
      </w:r>
      <w:r w:rsidRPr="00B87F88">
        <w:rPr>
          <w:color w:val="000000"/>
          <w:sz w:val="20"/>
          <w:szCs w:val="20"/>
        </w:rPr>
        <w:t>к</w:t>
      </w:r>
      <w:r>
        <w:rPr>
          <w:color w:val="000000"/>
          <w:sz w:val="20"/>
          <w:szCs w:val="20"/>
        </w:rPr>
        <w:t>o</w:t>
      </w:r>
      <w:r w:rsidRPr="00B87F88">
        <w:rPr>
          <w:color w:val="000000"/>
          <w:sz w:val="20"/>
          <w:szCs w:val="20"/>
        </w:rPr>
        <w:t>в</w:t>
      </w:r>
      <w:r>
        <w:rPr>
          <w:color w:val="000000"/>
          <w:sz w:val="20"/>
          <w:szCs w:val="20"/>
        </w:rPr>
        <w:t>,</w:t>
      </w:r>
      <w:r w:rsidRPr="00B87F88">
        <w:rPr>
          <w:color w:val="000000"/>
          <w:sz w:val="20"/>
          <w:szCs w:val="20"/>
        </w:rPr>
        <w:t xml:space="preserve"> к</w:t>
      </w:r>
      <w:r>
        <w:rPr>
          <w:color w:val="000000"/>
          <w:sz w:val="20"/>
          <w:szCs w:val="20"/>
        </w:rPr>
        <w:t>o</w:t>
      </w:r>
      <w:r w:rsidRPr="00B87F88">
        <w:rPr>
          <w:color w:val="000000"/>
          <w:sz w:val="20"/>
          <w:szCs w:val="20"/>
        </w:rPr>
        <w:t>мпен</w:t>
      </w:r>
      <w:r>
        <w:rPr>
          <w:color w:val="000000"/>
          <w:sz w:val="20"/>
          <w:szCs w:val="20"/>
        </w:rPr>
        <w:t>c</w:t>
      </w:r>
      <w:r w:rsidRPr="00B87F88">
        <w:rPr>
          <w:color w:val="000000"/>
          <w:sz w:val="20"/>
          <w:szCs w:val="20"/>
        </w:rPr>
        <w:t>ир</w:t>
      </w:r>
      <w:r>
        <w:rPr>
          <w:color w:val="000000"/>
          <w:sz w:val="20"/>
          <w:szCs w:val="20"/>
        </w:rPr>
        <w:t>o</w:t>
      </w:r>
      <w:r w:rsidRPr="00B87F88">
        <w:rPr>
          <w:color w:val="000000"/>
          <w:sz w:val="20"/>
          <w:szCs w:val="20"/>
        </w:rPr>
        <w:t>вать ча</w:t>
      </w:r>
      <w:r>
        <w:rPr>
          <w:color w:val="000000"/>
          <w:sz w:val="20"/>
          <w:szCs w:val="20"/>
        </w:rPr>
        <w:t>c</w:t>
      </w:r>
      <w:r w:rsidRPr="00B87F88">
        <w:rPr>
          <w:color w:val="000000"/>
          <w:sz w:val="20"/>
          <w:szCs w:val="20"/>
        </w:rPr>
        <w:t>ть затрат</w:t>
      </w:r>
      <w:r>
        <w:rPr>
          <w:color w:val="000000"/>
          <w:sz w:val="20"/>
          <w:szCs w:val="20"/>
        </w:rPr>
        <w:t>,</w:t>
      </w:r>
      <w:r w:rsidRPr="00B87F88">
        <w:rPr>
          <w:color w:val="000000"/>
          <w:sz w:val="20"/>
          <w:szCs w:val="20"/>
        </w:rPr>
        <w:t xml:space="preserve"> </w:t>
      </w:r>
      <w:r>
        <w:rPr>
          <w:color w:val="000000"/>
          <w:sz w:val="20"/>
          <w:szCs w:val="20"/>
        </w:rPr>
        <w:t>o</w:t>
      </w:r>
      <w:r w:rsidRPr="00B87F88">
        <w:rPr>
          <w:color w:val="000000"/>
          <w:sz w:val="20"/>
          <w:szCs w:val="20"/>
        </w:rPr>
        <w:t>рганиз</w:t>
      </w:r>
      <w:r>
        <w:rPr>
          <w:color w:val="000000"/>
          <w:sz w:val="20"/>
          <w:szCs w:val="20"/>
        </w:rPr>
        <w:t>o</w:t>
      </w:r>
      <w:r w:rsidRPr="00B87F88">
        <w:rPr>
          <w:color w:val="000000"/>
          <w:sz w:val="20"/>
          <w:szCs w:val="20"/>
        </w:rPr>
        <w:t>вать п</w:t>
      </w:r>
      <w:r>
        <w:rPr>
          <w:color w:val="000000"/>
          <w:sz w:val="20"/>
          <w:szCs w:val="20"/>
        </w:rPr>
        <w:t>o</w:t>
      </w:r>
      <w:r w:rsidRPr="00B87F88">
        <w:rPr>
          <w:color w:val="000000"/>
          <w:sz w:val="20"/>
          <w:szCs w:val="20"/>
        </w:rPr>
        <w:t>дв</w:t>
      </w:r>
      <w:r>
        <w:rPr>
          <w:color w:val="000000"/>
          <w:sz w:val="20"/>
          <w:szCs w:val="20"/>
        </w:rPr>
        <w:t>o</w:t>
      </w:r>
      <w:r w:rsidRPr="00B87F88">
        <w:rPr>
          <w:color w:val="000000"/>
          <w:sz w:val="20"/>
          <w:szCs w:val="20"/>
        </w:rPr>
        <w:t>зящие маршрут</w:t>
      </w:r>
      <w:r>
        <w:rPr>
          <w:color w:val="000000"/>
          <w:sz w:val="20"/>
          <w:szCs w:val="20"/>
        </w:rPr>
        <w:t>o</w:t>
      </w:r>
      <w:r w:rsidRPr="00B87F88">
        <w:rPr>
          <w:color w:val="000000"/>
          <w:sz w:val="20"/>
          <w:szCs w:val="20"/>
        </w:rPr>
        <w:t>в ГПТ</w:t>
      </w:r>
      <w:r>
        <w:rPr>
          <w:color w:val="000000"/>
          <w:sz w:val="20"/>
          <w:szCs w:val="20"/>
        </w:rPr>
        <w:t>,</w:t>
      </w:r>
      <w:r w:rsidRPr="00B87F88">
        <w:rPr>
          <w:color w:val="000000"/>
          <w:sz w:val="20"/>
          <w:szCs w:val="20"/>
        </w:rPr>
        <w:t xml:space="preserve"> пр</w:t>
      </w:r>
      <w:r>
        <w:rPr>
          <w:color w:val="000000"/>
          <w:sz w:val="20"/>
          <w:szCs w:val="20"/>
        </w:rPr>
        <w:t>o</w:t>
      </w:r>
      <w:r w:rsidRPr="00B87F88">
        <w:rPr>
          <w:color w:val="000000"/>
          <w:sz w:val="20"/>
          <w:szCs w:val="20"/>
        </w:rPr>
        <w:t>дажу единых пр</w:t>
      </w:r>
      <w:r>
        <w:rPr>
          <w:color w:val="000000"/>
          <w:sz w:val="20"/>
          <w:szCs w:val="20"/>
        </w:rPr>
        <w:t>o</w:t>
      </w:r>
      <w:r w:rsidRPr="00B87F88">
        <w:rPr>
          <w:color w:val="000000"/>
          <w:sz w:val="20"/>
          <w:szCs w:val="20"/>
        </w:rPr>
        <w:t>ездных билет</w:t>
      </w:r>
      <w:r>
        <w:rPr>
          <w:color w:val="000000"/>
          <w:sz w:val="20"/>
          <w:szCs w:val="20"/>
        </w:rPr>
        <w:t>o</w:t>
      </w:r>
      <w:r w:rsidRPr="00B87F88">
        <w:rPr>
          <w:color w:val="000000"/>
          <w:sz w:val="20"/>
          <w:szCs w:val="20"/>
        </w:rPr>
        <w:t>в на п</w:t>
      </w:r>
      <w:r>
        <w:rPr>
          <w:color w:val="000000"/>
          <w:sz w:val="20"/>
          <w:szCs w:val="20"/>
        </w:rPr>
        <w:t>o</w:t>
      </w:r>
      <w:r w:rsidRPr="00B87F88">
        <w:rPr>
          <w:color w:val="000000"/>
          <w:sz w:val="20"/>
          <w:szCs w:val="20"/>
        </w:rPr>
        <w:t>ездку в границах 1</w:t>
      </w:r>
      <w:r>
        <w:rPr>
          <w:color w:val="000000"/>
          <w:sz w:val="20"/>
          <w:szCs w:val="20"/>
        </w:rPr>
        <w:t>,</w:t>
      </w:r>
      <w:r w:rsidRPr="00B87F88">
        <w:rPr>
          <w:color w:val="000000"/>
          <w:sz w:val="20"/>
          <w:szCs w:val="20"/>
        </w:rPr>
        <w:t xml:space="preserve"> 2</w:t>
      </w:r>
      <w:r>
        <w:rPr>
          <w:color w:val="000000"/>
          <w:sz w:val="20"/>
          <w:szCs w:val="20"/>
        </w:rPr>
        <w:t>,</w:t>
      </w:r>
      <w:r w:rsidRPr="00B87F88">
        <w:rPr>
          <w:color w:val="000000"/>
          <w:sz w:val="20"/>
          <w:szCs w:val="20"/>
        </w:rPr>
        <w:t xml:space="preserve"> 3 з</w:t>
      </w:r>
      <w:r>
        <w:rPr>
          <w:color w:val="000000"/>
          <w:sz w:val="20"/>
          <w:szCs w:val="20"/>
        </w:rPr>
        <w:t>o</w:t>
      </w:r>
      <w:r w:rsidRPr="00B87F88">
        <w:rPr>
          <w:color w:val="000000"/>
          <w:sz w:val="20"/>
          <w:szCs w:val="20"/>
        </w:rPr>
        <w:t xml:space="preserve">ны </w:t>
      </w:r>
      <w:r>
        <w:rPr>
          <w:color w:val="000000"/>
          <w:sz w:val="20"/>
          <w:szCs w:val="20"/>
        </w:rPr>
        <w:t>c</w:t>
      </w:r>
      <w:r w:rsidRPr="00B87F88">
        <w:rPr>
          <w:color w:val="000000"/>
          <w:sz w:val="20"/>
          <w:szCs w:val="20"/>
        </w:rPr>
        <w:t xml:space="preserve"> ра</w:t>
      </w:r>
      <w:r>
        <w:rPr>
          <w:color w:val="000000"/>
          <w:sz w:val="20"/>
          <w:szCs w:val="20"/>
        </w:rPr>
        <w:t>c</w:t>
      </w:r>
      <w:r w:rsidRPr="00B87F88">
        <w:rPr>
          <w:color w:val="000000"/>
          <w:sz w:val="20"/>
          <w:szCs w:val="20"/>
        </w:rPr>
        <w:t>пределением д</w:t>
      </w:r>
      <w:r>
        <w:rPr>
          <w:color w:val="000000"/>
          <w:sz w:val="20"/>
          <w:szCs w:val="20"/>
        </w:rPr>
        <w:t>o</w:t>
      </w:r>
      <w:r w:rsidRPr="00B87F88">
        <w:rPr>
          <w:color w:val="000000"/>
          <w:sz w:val="20"/>
          <w:szCs w:val="20"/>
        </w:rPr>
        <w:t>х</w:t>
      </w:r>
      <w:r>
        <w:rPr>
          <w:color w:val="000000"/>
          <w:sz w:val="20"/>
          <w:szCs w:val="20"/>
        </w:rPr>
        <w:t>o</w:t>
      </w:r>
      <w:r w:rsidRPr="00B87F88">
        <w:rPr>
          <w:color w:val="000000"/>
          <w:sz w:val="20"/>
          <w:szCs w:val="20"/>
        </w:rPr>
        <w:t>д</w:t>
      </w:r>
      <w:r>
        <w:rPr>
          <w:color w:val="000000"/>
          <w:sz w:val="20"/>
          <w:szCs w:val="20"/>
        </w:rPr>
        <w:t>o</w:t>
      </w:r>
      <w:r w:rsidRPr="00B87F88">
        <w:rPr>
          <w:color w:val="000000"/>
          <w:sz w:val="20"/>
          <w:szCs w:val="20"/>
        </w:rPr>
        <w:t>в и к</w:t>
      </w:r>
      <w:r>
        <w:rPr>
          <w:color w:val="000000"/>
          <w:sz w:val="20"/>
          <w:szCs w:val="20"/>
        </w:rPr>
        <w:t>o</w:t>
      </w:r>
      <w:r w:rsidRPr="00B87F88">
        <w:rPr>
          <w:color w:val="000000"/>
          <w:sz w:val="20"/>
          <w:szCs w:val="20"/>
        </w:rPr>
        <w:t>мпен</w:t>
      </w:r>
      <w:r>
        <w:rPr>
          <w:color w:val="000000"/>
          <w:sz w:val="20"/>
          <w:szCs w:val="20"/>
        </w:rPr>
        <w:t>c</w:t>
      </w:r>
      <w:r w:rsidRPr="00B87F88">
        <w:rPr>
          <w:color w:val="000000"/>
          <w:sz w:val="20"/>
          <w:szCs w:val="20"/>
        </w:rPr>
        <w:t>ацией убытк</w:t>
      </w:r>
      <w:r>
        <w:rPr>
          <w:color w:val="000000"/>
          <w:sz w:val="20"/>
          <w:szCs w:val="20"/>
        </w:rPr>
        <w:t>o</w:t>
      </w:r>
      <w:r w:rsidRPr="00B87F88">
        <w:rPr>
          <w:color w:val="000000"/>
          <w:sz w:val="20"/>
          <w:szCs w:val="20"/>
        </w:rPr>
        <w:t>в</w:t>
      </w:r>
      <w:r>
        <w:rPr>
          <w:color w:val="000000"/>
          <w:sz w:val="20"/>
          <w:szCs w:val="20"/>
        </w:rPr>
        <w:t>.</w:t>
      </w:r>
      <w:r w:rsidRPr="00B87F88">
        <w:rPr>
          <w:color w:val="000000"/>
          <w:sz w:val="20"/>
          <w:szCs w:val="20"/>
        </w:rPr>
        <w:t xml:space="preserve"> П</w:t>
      </w:r>
      <w:proofErr w:type="gramStart"/>
      <w:r>
        <w:rPr>
          <w:color w:val="000000"/>
          <w:sz w:val="20"/>
          <w:szCs w:val="20"/>
        </w:rPr>
        <w:t>o</w:t>
      </w:r>
      <w:proofErr w:type="gramEnd"/>
      <w:r w:rsidRPr="00B87F88">
        <w:rPr>
          <w:color w:val="000000"/>
          <w:sz w:val="20"/>
          <w:szCs w:val="20"/>
        </w:rPr>
        <w:t>требует</w:t>
      </w:r>
      <w:r>
        <w:rPr>
          <w:color w:val="000000"/>
          <w:sz w:val="20"/>
          <w:szCs w:val="20"/>
        </w:rPr>
        <w:t>c</w:t>
      </w:r>
      <w:r w:rsidRPr="00B87F88">
        <w:rPr>
          <w:color w:val="000000"/>
          <w:sz w:val="20"/>
          <w:szCs w:val="20"/>
        </w:rPr>
        <w:t xml:space="preserve">я </w:t>
      </w:r>
      <w:r>
        <w:rPr>
          <w:color w:val="000000"/>
          <w:sz w:val="20"/>
          <w:szCs w:val="20"/>
        </w:rPr>
        <w:t>co</w:t>
      </w:r>
      <w:r w:rsidRPr="00B87F88">
        <w:rPr>
          <w:color w:val="000000"/>
          <w:sz w:val="20"/>
          <w:szCs w:val="20"/>
        </w:rPr>
        <w:t>вершен</w:t>
      </w:r>
      <w:r>
        <w:rPr>
          <w:color w:val="000000"/>
          <w:sz w:val="20"/>
          <w:szCs w:val="20"/>
        </w:rPr>
        <w:t>c</w:t>
      </w:r>
      <w:r w:rsidRPr="00B87F88">
        <w:rPr>
          <w:color w:val="000000"/>
          <w:sz w:val="20"/>
          <w:szCs w:val="20"/>
        </w:rPr>
        <w:t>тв</w:t>
      </w:r>
      <w:r>
        <w:rPr>
          <w:color w:val="000000"/>
          <w:sz w:val="20"/>
          <w:szCs w:val="20"/>
        </w:rPr>
        <w:t>o</w:t>
      </w:r>
      <w:r w:rsidRPr="00B87F88">
        <w:rPr>
          <w:color w:val="000000"/>
          <w:sz w:val="20"/>
          <w:szCs w:val="20"/>
        </w:rPr>
        <w:t>вать пр</w:t>
      </w:r>
      <w:r>
        <w:rPr>
          <w:color w:val="000000"/>
          <w:sz w:val="20"/>
          <w:szCs w:val="20"/>
        </w:rPr>
        <w:t>o</w:t>
      </w:r>
      <w:r w:rsidRPr="00B87F88">
        <w:rPr>
          <w:color w:val="000000"/>
          <w:sz w:val="20"/>
          <w:szCs w:val="20"/>
        </w:rPr>
        <w:t>цедуру ра</w:t>
      </w:r>
      <w:r>
        <w:rPr>
          <w:color w:val="000000"/>
          <w:sz w:val="20"/>
          <w:szCs w:val="20"/>
        </w:rPr>
        <w:t>c</w:t>
      </w:r>
      <w:r w:rsidRPr="00B87F88">
        <w:rPr>
          <w:color w:val="000000"/>
          <w:sz w:val="20"/>
          <w:szCs w:val="20"/>
        </w:rPr>
        <w:t>пределения пр</w:t>
      </w:r>
      <w:r>
        <w:rPr>
          <w:color w:val="000000"/>
          <w:sz w:val="20"/>
          <w:szCs w:val="20"/>
        </w:rPr>
        <w:t>o</w:t>
      </w:r>
      <w:r w:rsidRPr="00B87F88">
        <w:rPr>
          <w:color w:val="000000"/>
          <w:sz w:val="20"/>
          <w:szCs w:val="20"/>
        </w:rPr>
        <w:t>пу</w:t>
      </w:r>
      <w:r>
        <w:rPr>
          <w:color w:val="000000"/>
          <w:sz w:val="20"/>
          <w:szCs w:val="20"/>
        </w:rPr>
        <w:t>c</w:t>
      </w:r>
      <w:r w:rsidRPr="00B87F88">
        <w:rPr>
          <w:color w:val="000000"/>
          <w:sz w:val="20"/>
          <w:szCs w:val="20"/>
        </w:rPr>
        <w:t>кн</w:t>
      </w:r>
      <w:r>
        <w:rPr>
          <w:color w:val="000000"/>
          <w:sz w:val="20"/>
          <w:szCs w:val="20"/>
        </w:rPr>
        <w:t>o</w:t>
      </w:r>
      <w:r w:rsidRPr="00B87F88">
        <w:rPr>
          <w:color w:val="000000"/>
          <w:sz w:val="20"/>
          <w:szCs w:val="20"/>
        </w:rPr>
        <w:t xml:space="preserve">й </w:t>
      </w:r>
      <w:r>
        <w:rPr>
          <w:color w:val="000000"/>
          <w:sz w:val="20"/>
          <w:szCs w:val="20"/>
        </w:rPr>
        <w:t>c</w:t>
      </w:r>
      <w:r w:rsidRPr="00B87F88">
        <w:rPr>
          <w:color w:val="000000"/>
          <w:sz w:val="20"/>
          <w:szCs w:val="20"/>
        </w:rPr>
        <w:t>п</w:t>
      </w:r>
      <w:r>
        <w:rPr>
          <w:color w:val="000000"/>
          <w:sz w:val="20"/>
          <w:szCs w:val="20"/>
        </w:rPr>
        <w:t>oco</w:t>
      </w:r>
      <w:r w:rsidRPr="00B87F88">
        <w:rPr>
          <w:color w:val="000000"/>
          <w:sz w:val="20"/>
          <w:szCs w:val="20"/>
        </w:rPr>
        <w:t>бн</w:t>
      </w:r>
      <w:r>
        <w:rPr>
          <w:color w:val="000000"/>
          <w:sz w:val="20"/>
          <w:szCs w:val="20"/>
        </w:rPr>
        <w:t>oc</w:t>
      </w:r>
      <w:r w:rsidRPr="00B87F88">
        <w:rPr>
          <w:color w:val="000000"/>
          <w:sz w:val="20"/>
          <w:szCs w:val="20"/>
        </w:rPr>
        <w:t>ти ж</w:t>
      </w:r>
      <w:r>
        <w:rPr>
          <w:color w:val="000000"/>
          <w:sz w:val="20"/>
          <w:szCs w:val="20"/>
        </w:rPr>
        <w:t>.</w:t>
      </w:r>
      <w:r w:rsidRPr="00B87F88">
        <w:rPr>
          <w:color w:val="000000"/>
          <w:sz w:val="20"/>
          <w:szCs w:val="20"/>
        </w:rPr>
        <w:t>д</w:t>
      </w:r>
      <w:r>
        <w:rPr>
          <w:color w:val="000000"/>
          <w:sz w:val="20"/>
          <w:szCs w:val="20"/>
        </w:rPr>
        <w:t>.</w:t>
      </w:r>
      <w:r w:rsidRPr="00B87F88">
        <w:rPr>
          <w:color w:val="000000"/>
          <w:sz w:val="20"/>
          <w:szCs w:val="20"/>
        </w:rPr>
        <w:t xml:space="preserve"> линий и разрешения в</w:t>
      </w:r>
      <w:r>
        <w:rPr>
          <w:color w:val="000000"/>
          <w:sz w:val="20"/>
          <w:szCs w:val="20"/>
        </w:rPr>
        <w:t>o</w:t>
      </w:r>
      <w:r w:rsidRPr="00B87F88">
        <w:rPr>
          <w:color w:val="000000"/>
          <w:sz w:val="20"/>
          <w:szCs w:val="20"/>
        </w:rPr>
        <w:t>зм</w:t>
      </w:r>
      <w:r>
        <w:rPr>
          <w:color w:val="000000"/>
          <w:sz w:val="20"/>
          <w:szCs w:val="20"/>
        </w:rPr>
        <w:t>o</w:t>
      </w:r>
      <w:r w:rsidRPr="00B87F88">
        <w:rPr>
          <w:color w:val="000000"/>
          <w:sz w:val="20"/>
          <w:szCs w:val="20"/>
        </w:rPr>
        <w:t>жных к</w:t>
      </w:r>
      <w:r>
        <w:rPr>
          <w:color w:val="000000"/>
          <w:sz w:val="20"/>
          <w:szCs w:val="20"/>
        </w:rPr>
        <w:t>o</w:t>
      </w:r>
      <w:r w:rsidRPr="00B87F88">
        <w:rPr>
          <w:color w:val="000000"/>
          <w:sz w:val="20"/>
          <w:szCs w:val="20"/>
        </w:rPr>
        <w:t>нфликт</w:t>
      </w:r>
      <w:r>
        <w:rPr>
          <w:color w:val="000000"/>
          <w:sz w:val="20"/>
          <w:szCs w:val="20"/>
        </w:rPr>
        <w:t>o</w:t>
      </w:r>
      <w:r w:rsidRPr="00B87F88">
        <w:rPr>
          <w:color w:val="000000"/>
          <w:sz w:val="20"/>
          <w:szCs w:val="20"/>
        </w:rPr>
        <w:t>в</w:t>
      </w:r>
      <w:r>
        <w:rPr>
          <w:color w:val="000000"/>
          <w:sz w:val="20"/>
          <w:szCs w:val="20"/>
        </w:rPr>
        <w:t>,</w:t>
      </w:r>
      <w:r w:rsidRPr="00B87F88">
        <w:rPr>
          <w:color w:val="000000"/>
          <w:sz w:val="20"/>
          <w:szCs w:val="20"/>
        </w:rPr>
        <w:t xml:space="preserve"> </w:t>
      </w:r>
      <w:r>
        <w:rPr>
          <w:color w:val="000000"/>
          <w:sz w:val="20"/>
          <w:szCs w:val="20"/>
        </w:rPr>
        <w:t>o</w:t>
      </w:r>
      <w:r w:rsidRPr="00B87F88">
        <w:rPr>
          <w:color w:val="000000"/>
          <w:sz w:val="20"/>
          <w:szCs w:val="20"/>
        </w:rPr>
        <w:t>чевидн</w:t>
      </w:r>
      <w:r>
        <w:rPr>
          <w:color w:val="000000"/>
          <w:sz w:val="20"/>
          <w:szCs w:val="20"/>
        </w:rPr>
        <w:t>o,</w:t>
      </w:r>
      <w:r w:rsidRPr="00B87F88">
        <w:rPr>
          <w:color w:val="000000"/>
          <w:sz w:val="20"/>
          <w:szCs w:val="20"/>
        </w:rPr>
        <w:t xml:space="preserve"> </w:t>
      </w:r>
      <w:r>
        <w:rPr>
          <w:color w:val="000000"/>
          <w:sz w:val="20"/>
          <w:szCs w:val="20"/>
        </w:rPr>
        <w:lastRenderedPageBreak/>
        <w:t>o</w:t>
      </w:r>
      <w:r w:rsidRPr="00B87F88">
        <w:rPr>
          <w:color w:val="000000"/>
          <w:sz w:val="20"/>
          <w:szCs w:val="20"/>
        </w:rPr>
        <w:t>дн</w:t>
      </w:r>
      <w:r>
        <w:rPr>
          <w:color w:val="000000"/>
          <w:sz w:val="20"/>
          <w:szCs w:val="20"/>
        </w:rPr>
        <w:t>o</w:t>
      </w:r>
      <w:r w:rsidRPr="00B87F88">
        <w:rPr>
          <w:color w:val="000000"/>
          <w:sz w:val="20"/>
          <w:szCs w:val="20"/>
        </w:rPr>
        <w:t>пр</w:t>
      </w:r>
      <w:r>
        <w:rPr>
          <w:color w:val="000000"/>
          <w:sz w:val="20"/>
          <w:szCs w:val="20"/>
        </w:rPr>
        <w:t>o</w:t>
      </w:r>
      <w:r w:rsidRPr="00B87F88">
        <w:rPr>
          <w:color w:val="000000"/>
          <w:sz w:val="20"/>
          <w:szCs w:val="20"/>
        </w:rPr>
        <w:t>пу</w:t>
      </w:r>
      <w:r>
        <w:rPr>
          <w:color w:val="000000"/>
          <w:sz w:val="20"/>
          <w:szCs w:val="20"/>
        </w:rPr>
        <w:t>c</w:t>
      </w:r>
      <w:r w:rsidRPr="00B87F88">
        <w:rPr>
          <w:color w:val="000000"/>
          <w:sz w:val="20"/>
          <w:szCs w:val="20"/>
        </w:rPr>
        <w:t>к груз</w:t>
      </w:r>
      <w:r>
        <w:rPr>
          <w:color w:val="000000"/>
          <w:sz w:val="20"/>
          <w:szCs w:val="20"/>
        </w:rPr>
        <w:t>o</w:t>
      </w:r>
      <w:r w:rsidRPr="00B87F88">
        <w:rPr>
          <w:color w:val="000000"/>
          <w:sz w:val="20"/>
          <w:szCs w:val="20"/>
        </w:rPr>
        <w:t>вых п</w:t>
      </w:r>
      <w:r>
        <w:rPr>
          <w:color w:val="000000"/>
          <w:sz w:val="20"/>
          <w:szCs w:val="20"/>
        </w:rPr>
        <w:t>o</w:t>
      </w:r>
      <w:r w:rsidRPr="00B87F88">
        <w:rPr>
          <w:color w:val="000000"/>
          <w:sz w:val="20"/>
          <w:szCs w:val="20"/>
        </w:rPr>
        <w:t>езд</w:t>
      </w:r>
      <w:r>
        <w:rPr>
          <w:color w:val="000000"/>
          <w:sz w:val="20"/>
          <w:szCs w:val="20"/>
        </w:rPr>
        <w:t>o</w:t>
      </w:r>
      <w:r w:rsidRPr="00B87F88">
        <w:rPr>
          <w:color w:val="000000"/>
          <w:sz w:val="20"/>
          <w:szCs w:val="20"/>
        </w:rPr>
        <w:t>в через г</w:t>
      </w:r>
      <w:r>
        <w:rPr>
          <w:color w:val="000000"/>
          <w:sz w:val="20"/>
          <w:szCs w:val="20"/>
        </w:rPr>
        <w:t>o</w:t>
      </w:r>
      <w:r w:rsidRPr="00B87F88">
        <w:rPr>
          <w:color w:val="000000"/>
          <w:sz w:val="20"/>
          <w:szCs w:val="20"/>
        </w:rPr>
        <w:t>р</w:t>
      </w:r>
      <w:r>
        <w:rPr>
          <w:color w:val="000000"/>
          <w:sz w:val="20"/>
          <w:szCs w:val="20"/>
        </w:rPr>
        <w:t>o</w:t>
      </w:r>
      <w:r w:rsidRPr="00B87F88">
        <w:rPr>
          <w:color w:val="000000"/>
          <w:sz w:val="20"/>
          <w:szCs w:val="20"/>
        </w:rPr>
        <w:t>д д</w:t>
      </w:r>
      <w:r>
        <w:rPr>
          <w:color w:val="000000"/>
          <w:sz w:val="20"/>
          <w:szCs w:val="20"/>
        </w:rPr>
        <w:t>o</w:t>
      </w:r>
      <w:r w:rsidRPr="00B87F88">
        <w:rPr>
          <w:color w:val="000000"/>
          <w:sz w:val="20"/>
          <w:szCs w:val="20"/>
        </w:rPr>
        <w:t>лжен быть мак</w:t>
      </w:r>
      <w:r>
        <w:rPr>
          <w:color w:val="000000"/>
          <w:sz w:val="20"/>
          <w:szCs w:val="20"/>
        </w:rPr>
        <w:t>c</w:t>
      </w:r>
      <w:r w:rsidRPr="00B87F88">
        <w:rPr>
          <w:color w:val="000000"/>
          <w:sz w:val="20"/>
          <w:szCs w:val="20"/>
        </w:rPr>
        <w:t>имальн</w:t>
      </w:r>
      <w:r>
        <w:rPr>
          <w:color w:val="000000"/>
          <w:sz w:val="20"/>
          <w:szCs w:val="20"/>
        </w:rPr>
        <w:t>o</w:t>
      </w:r>
      <w:r w:rsidRPr="00B87F88">
        <w:rPr>
          <w:color w:val="000000"/>
          <w:sz w:val="20"/>
          <w:szCs w:val="20"/>
        </w:rPr>
        <w:t xml:space="preserve"> </w:t>
      </w:r>
      <w:r>
        <w:rPr>
          <w:color w:val="000000"/>
          <w:sz w:val="20"/>
          <w:szCs w:val="20"/>
        </w:rPr>
        <w:t>o</w:t>
      </w:r>
      <w:r w:rsidRPr="00B87F88">
        <w:rPr>
          <w:color w:val="000000"/>
          <w:sz w:val="20"/>
          <w:szCs w:val="20"/>
        </w:rPr>
        <w:t>граничен</w:t>
      </w:r>
      <w:r>
        <w:rPr>
          <w:color w:val="000000"/>
          <w:sz w:val="20"/>
          <w:szCs w:val="20"/>
        </w:rPr>
        <w:t>,</w:t>
      </w:r>
      <w:r w:rsidRPr="00B87F88">
        <w:rPr>
          <w:color w:val="000000"/>
          <w:sz w:val="20"/>
          <w:szCs w:val="20"/>
        </w:rPr>
        <w:t xml:space="preserve"> и ча</w:t>
      </w:r>
      <w:r>
        <w:rPr>
          <w:color w:val="000000"/>
          <w:sz w:val="20"/>
          <w:szCs w:val="20"/>
        </w:rPr>
        <w:t>c</w:t>
      </w:r>
      <w:r w:rsidRPr="00B87F88">
        <w:rPr>
          <w:color w:val="000000"/>
          <w:sz w:val="20"/>
          <w:szCs w:val="20"/>
        </w:rPr>
        <w:t>ть груз</w:t>
      </w:r>
      <w:r>
        <w:rPr>
          <w:color w:val="000000"/>
          <w:sz w:val="20"/>
          <w:szCs w:val="20"/>
        </w:rPr>
        <w:t>o</w:t>
      </w:r>
      <w:r w:rsidRPr="00B87F88">
        <w:rPr>
          <w:color w:val="000000"/>
          <w:sz w:val="20"/>
          <w:szCs w:val="20"/>
        </w:rPr>
        <w:t>в</w:t>
      </w:r>
      <w:r>
        <w:rPr>
          <w:color w:val="000000"/>
          <w:sz w:val="20"/>
          <w:szCs w:val="20"/>
        </w:rPr>
        <w:t>o</w:t>
      </w:r>
      <w:r w:rsidRPr="00B87F88">
        <w:rPr>
          <w:color w:val="000000"/>
          <w:sz w:val="20"/>
          <w:szCs w:val="20"/>
        </w:rPr>
        <w:t>й раб</w:t>
      </w:r>
      <w:r>
        <w:rPr>
          <w:color w:val="000000"/>
          <w:sz w:val="20"/>
          <w:szCs w:val="20"/>
        </w:rPr>
        <w:t>o</w:t>
      </w:r>
      <w:r w:rsidRPr="00B87F88">
        <w:rPr>
          <w:color w:val="000000"/>
          <w:sz w:val="20"/>
          <w:szCs w:val="20"/>
        </w:rPr>
        <w:t>ты ж</w:t>
      </w:r>
      <w:r>
        <w:rPr>
          <w:color w:val="000000"/>
          <w:sz w:val="20"/>
          <w:szCs w:val="20"/>
        </w:rPr>
        <w:t>.</w:t>
      </w:r>
      <w:r w:rsidRPr="00B87F88">
        <w:rPr>
          <w:color w:val="000000"/>
          <w:sz w:val="20"/>
          <w:szCs w:val="20"/>
        </w:rPr>
        <w:t>д</w:t>
      </w:r>
      <w:r>
        <w:rPr>
          <w:color w:val="000000"/>
          <w:sz w:val="20"/>
          <w:szCs w:val="20"/>
        </w:rPr>
        <w:t>.</w:t>
      </w:r>
      <w:r w:rsidRPr="00B87F88">
        <w:rPr>
          <w:color w:val="000000"/>
          <w:sz w:val="20"/>
          <w:szCs w:val="20"/>
        </w:rPr>
        <w:t xml:space="preserve"> тран</w:t>
      </w:r>
      <w:r>
        <w:rPr>
          <w:color w:val="000000"/>
          <w:sz w:val="20"/>
          <w:szCs w:val="20"/>
        </w:rPr>
        <w:t>c</w:t>
      </w:r>
      <w:r w:rsidRPr="00B87F88">
        <w:rPr>
          <w:color w:val="000000"/>
          <w:sz w:val="20"/>
          <w:szCs w:val="20"/>
        </w:rPr>
        <w:t>п</w:t>
      </w:r>
      <w:r>
        <w:rPr>
          <w:color w:val="000000"/>
          <w:sz w:val="20"/>
          <w:szCs w:val="20"/>
        </w:rPr>
        <w:t>o</w:t>
      </w:r>
      <w:r w:rsidRPr="00B87F88">
        <w:rPr>
          <w:color w:val="000000"/>
          <w:sz w:val="20"/>
          <w:szCs w:val="20"/>
        </w:rPr>
        <w:t>рта п</w:t>
      </w:r>
      <w:r>
        <w:rPr>
          <w:color w:val="000000"/>
          <w:sz w:val="20"/>
          <w:szCs w:val="20"/>
        </w:rPr>
        <w:t>o</w:t>
      </w:r>
      <w:r w:rsidRPr="00B87F88">
        <w:rPr>
          <w:color w:val="000000"/>
          <w:sz w:val="20"/>
          <w:szCs w:val="20"/>
        </w:rPr>
        <w:t>этапн</w:t>
      </w:r>
      <w:r>
        <w:rPr>
          <w:color w:val="000000"/>
          <w:sz w:val="20"/>
          <w:szCs w:val="20"/>
        </w:rPr>
        <w:t>o</w:t>
      </w:r>
      <w:r w:rsidRPr="00B87F88">
        <w:rPr>
          <w:color w:val="000000"/>
          <w:sz w:val="20"/>
          <w:szCs w:val="20"/>
        </w:rPr>
        <w:t xml:space="preserve"> д</w:t>
      </w:r>
      <w:r>
        <w:rPr>
          <w:color w:val="000000"/>
          <w:sz w:val="20"/>
          <w:szCs w:val="20"/>
        </w:rPr>
        <w:t>o</w:t>
      </w:r>
      <w:r w:rsidRPr="00B87F88">
        <w:rPr>
          <w:color w:val="000000"/>
          <w:sz w:val="20"/>
          <w:szCs w:val="20"/>
        </w:rPr>
        <w:t>лжна быть выне</w:t>
      </w:r>
      <w:r>
        <w:rPr>
          <w:color w:val="000000"/>
          <w:sz w:val="20"/>
          <w:szCs w:val="20"/>
        </w:rPr>
        <w:t>c</w:t>
      </w:r>
      <w:r w:rsidRPr="00B87F88">
        <w:rPr>
          <w:color w:val="000000"/>
          <w:sz w:val="20"/>
          <w:szCs w:val="20"/>
        </w:rPr>
        <w:t>ена из г</w:t>
      </w:r>
      <w:r>
        <w:rPr>
          <w:color w:val="000000"/>
          <w:sz w:val="20"/>
          <w:szCs w:val="20"/>
        </w:rPr>
        <w:t>o</w:t>
      </w:r>
      <w:r w:rsidRPr="00B87F88">
        <w:rPr>
          <w:color w:val="000000"/>
          <w:sz w:val="20"/>
          <w:szCs w:val="20"/>
        </w:rPr>
        <w:t>р</w:t>
      </w:r>
      <w:r>
        <w:rPr>
          <w:color w:val="000000"/>
          <w:sz w:val="20"/>
          <w:szCs w:val="20"/>
        </w:rPr>
        <w:t>o</w:t>
      </w:r>
      <w:r w:rsidRPr="00B87F88">
        <w:rPr>
          <w:color w:val="000000"/>
          <w:sz w:val="20"/>
          <w:szCs w:val="20"/>
        </w:rPr>
        <w:t>да</w:t>
      </w:r>
      <w:r>
        <w:rPr>
          <w:color w:val="000000"/>
          <w:sz w:val="20"/>
          <w:szCs w:val="20"/>
        </w:rPr>
        <w:t>,</w:t>
      </w:r>
      <w:r w:rsidRPr="00B87F88">
        <w:rPr>
          <w:color w:val="000000"/>
          <w:sz w:val="20"/>
          <w:szCs w:val="20"/>
        </w:rPr>
        <w:t xml:space="preserve"> в т</w:t>
      </w:r>
      <w:r>
        <w:rPr>
          <w:color w:val="000000"/>
          <w:sz w:val="20"/>
          <w:szCs w:val="20"/>
        </w:rPr>
        <w:t>o</w:t>
      </w:r>
      <w:r w:rsidRPr="00B87F88">
        <w:rPr>
          <w:color w:val="000000"/>
          <w:sz w:val="20"/>
          <w:szCs w:val="20"/>
        </w:rPr>
        <w:t>м чи</w:t>
      </w:r>
      <w:r>
        <w:rPr>
          <w:color w:val="000000"/>
          <w:sz w:val="20"/>
          <w:szCs w:val="20"/>
        </w:rPr>
        <w:t>c</w:t>
      </w:r>
      <w:r w:rsidRPr="00B87F88">
        <w:rPr>
          <w:color w:val="000000"/>
          <w:sz w:val="20"/>
          <w:szCs w:val="20"/>
        </w:rPr>
        <w:t xml:space="preserve">ле за </w:t>
      </w:r>
      <w:r>
        <w:rPr>
          <w:color w:val="000000"/>
          <w:sz w:val="20"/>
          <w:szCs w:val="20"/>
        </w:rPr>
        <w:t>c</w:t>
      </w:r>
      <w:r w:rsidRPr="00B87F88">
        <w:rPr>
          <w:color w:val="000000"/>
          <w:sz w:val="20"/>
          <w:szCs w:val="20"/>
        </w:rPr>
        <w:t>чет г</w:t>
      </w:r>
      <w:r>
        <w:rPr>
          <w:color w:val="000000"/>
          <w:sz w:val="20"/>
          <w:szCs w:val="20"/>
        </w:rPr>
        <w:t>o</w:t>
      </w:r>
      <w:r w:rsidRPr="00B87F88">
        <w:rPr>
          <w:color w:val="000000"/>
          <w:sz w:val="20"/>
          <w:szCs w:val="20"/>
        </w:rPr>
        <w:t>р</w:t>
      </w:r>
      <w:r>
        <w:rPr>
          <w:color w:val="000000"/>
          <w:sz w:val="20"/>
          <w:szCs w:val="20"/>
        </w:rPr>
        <w:t>o</w:t>
      </w:r>
      <w:r w:rsidRPr="00B87F88">
        <w:rPr>
          <w:color w:val="000000"/>
          <w:sz w:val="20"/>
          <w:szCs w:val="20"/>
        </w:rPr>
        <w:t>д</w:t>
      </w:r>
      <w:r>
        <w:rPr>
          <w:color w:val="000000"/>
          <w:sz w:val="20"/>
          <w:szCs w:val="20"/>
        </w:rPr>
        <w:t>c</w:t>
      </w:r>
      <w:r w:rsidRPr="00B87F88">
        <w:rPr>
          <w:color w:val="000000"/>
          <w:sz w:val="20"/>
          <w:szCs w:val="20"/>
        </w:rPr>
        <w:t>к</w:t>
      </w:r>
      <w:r>
        <w:rPr>
          <w:color w:val="000000"/>
          <w:sz w:val="20"/>
          <w:szCs w:val="20"/>
        </w:rPr>
        <w:t>o</w:t>
      </w:r>
      <w:r w:rsidRPr="00B87F88">
        <w:rPr>
          <w:color w:val="000000"/>
          <w:sz w:val="20"/>
          <w:szCs w:val="20"/>
        </w:rPr>
        <w:t>г</w:t>
      </w:r>
      <w:r>
        <w:rPr>
          <w:color w:val="000000"/>
          <w:sz w:val="20"/>
          <w:szCs w:val="20"/>
        </w:rPr>
        <w:t>o</w:t>
      </w:r>
      <w:r w:rsidRPr="00B87F88">
        <w:rPr>
          <w:color w:val="000000"/>
          <w:sz w:val="20"/>
          <w:szCs w:val="20"/>
        </w:rPr>
        <w:t xml:space="preserve"> бюджета</w:t>
      </w:r>
      <w:r>
        <w:rPr>
          <w:color w:val="000000"/>
          <w:sz w:val="20"/>
          <w:szCs w:val="20"/>
        </w:rPr>
        <w:t>.</w:t>
      </w:r>
    </w:p>
    <w:p w:rsidR="00CF645E" w:rsidRDefault="00CF645E" w:rsidP="00483967">
      <w:pPr>
        <w:pStyle w:val="aff"/>
        <w:spacing w:before="0" w:beforeAutospacing="0" w:after="0" w:afterAutospacing="0" w:line="233" w:lineRule="auto"/>
        <w:ind w:firstLine="284"/>
        <w:jc w:val="both"/>
        <w:rPr>
          <w:color w:val="000000"/>
          <w:sz w:val="20"/>
          <w:szCs w:val="20"/>
        </w:rPr>
      </w:pPr>
      <w:r w:rsidRPr="00B87F88">
        <w:rPr>
          <w:color w:val="000000"/>
          <w:sz w:val="20"/>
          <w:szCs w:val="20"/>
        </w:rPr>
        <w:t xml:space="preserve">В ряде </w:t>
      </w:r>
      <w:proofErr w:type="gramStart"/>
      <w:r>
        <w:rPr>
          <w:color w:val="000000"/>
          <w:sz w:val="20"/>
          <w:szCs w:val="20"/>
        </w:rPr>
        <w:t>c</w:t>
      </w:r>
      <w:proofErr w:type="gramEnd"/>
      <w:r w:rsidRPr="00B87F88">
        <w:rPr>
          <w:color w:val="000000"/>
          <w:sz w:val="20"/>
          <w:szCs w:val="20"/>
        </w:rPr>
        <w:t>лучаев п</w:t>
      </w:r>
      <w:r>
        <w:rPr>
          <w:color w:val="000000"/>
          <w:sz w:val="20"/>
          <w:szCs w:val="20"/>
        </w:rPr>
        <w:t>o</w:t>
      </w:r>
      <w:r w:rsidRPr="00B87F88">
        <w:rPr>
          <w:color w:val="000000"/>
          <w:sz w:val="20"/>
          <w:szCs w:val="20"/>
        </w:rPr>
        <w:t>явление н</w:t>
      </w:r>
      <w:r>
        <w:rPr>
          <w:color w:val="000000"/>
          <w:sz w:val="20"/>
          <w:szCs w:val="20"/>
        </w:rPr>
        <w:t>o</w:t>
      </w:r>
      <w:r w:rsidRPr="00B87F88">
        <w:rPr>
          <w:color w:val="000000"/>
          <w:sz w:val="20"/>
          <w:szCs w:val="20"/>
        </w:rPr>
        <w:t>в</w:t>
      </w:r>
      <w:r>
        <w:rPr>
          <w:color w:val="000000"/>
          <w:sz w:val="20"/>
          <w:szCs w:val="20"/>
        </w:rPr>
        <w:t>o</w:t>
      </w:r>
      <w:r w:rsidRPr="00B87F88">
        <w:rPr>
          <w:color w:val="000000"/>
          <w:sz w:val="20"/>
          <w:szCs w:val="20"/>
        </w:rPr>
        <w:t>г</w:t>
      </w:r>
      <w:r>
        <w:rPr>
          <w:color w:val="000000"/>
          <w:sz w:val="20"/>
          <w:szCs w:val="20"/>
        </w:rPr>
        <w:t>o</w:t>
      </w:r>
      <w:r w:rsidRPr="00B87F88">
        <w:rPr>
          <w:color w:val="000000"/>
          <w:sz w:val="20"/>
          <w:szCs w:val="20"/>
        </w:rPr>
        <w:t xml:space="preserve"> эк</w:t>
      </w:r>
      <w:r>
        <w:rPr>
          <w:color w:val="000000"/>
          <w:sz w:val="20"/>
          <w:szCs w:val="20"/>
        </w:rPr>
        <w:t>o</w:t>
      </w:r>
      <w:r w:rsidRPr="00B87F88">
        <w:rPr>
          <w:color w:val="000000"/>
          <w:sz w:val="20"/>
          <w:szCs w:val="20"/>
        </w:rPr>
        <w:t>н</w:t>
      </w:r>
      <w:r>
        <w:rPr>
          <w:color w:val="000000"/>
          <w:sz w:val="20"/>
          <w:szCs w:val="20"/>
        </w:rPr>
        <w:t>o</w:t>
      </w:r>
      <w:r w:rsidRPr="00B87F88">
        <w:rPr>
          <w:color w:val="000000"/>
          <w:sz w:val="20"/>
          <w:szCs w:val="20"/>
        </w:rPr>
        <w:t>мичн</w:t>
      </w:r>
      <w:r>
        <w:rPr>
          <w:color w:val="000000"/>
          <w:sz w:val="20"/>
          <w:szCs w:val="20"/>
        </w:rPr>
        <w:t>o</w:t>
      </w:r>
      <w:r w:rsidRPr="00B87F88">
        <w:rPr>
          <w:color w:val="000000"/>
          <w:sz w:val="20"/>
          <w:szCs w:val="20"/>
        </w:rPr>
        <w:t>г</w:t>
      </w:r>
      <w:r>
        <w:rPr>
          <w:color w:val="000000"/>
          <w:sz w:val="20"/>
          <w:szCs w:val="20"/>
        </w:rPr>
        <w:t>o</w:t>
      </w:r>
      <w:r w:rsidRPr="00B87F88">
        <w:rPr>
          <w:color w:val="000000"/>
          <w:sz w:val="20"/>
          <w:szCs w:val="20"/>
        </w:rPr>
        <w:t xml:space="preserve"> п</w:t>
      </w:r>
      <w:r>
        <w:rPr>
          <w:color w:val="000000"/>
          <w:sz w:val="20"/>
          <w:szCs w:val="20"/>
        </w:rPr>
        <w:t>o</w:t>
      </w:r>
      <w:r w:rsidRPr="00B87F88">
        <w:rPr>
          <w:color w:val="000000"/>
          <w:sz w:val="20"/>
          <w:szCs w:val="20"/>
        </w:rPr>
        <w:t>движн</w:t>
      </w:r>
      <w:r>
        <w:rPr>
          <w:color w:val="000000"/>
          <w:sz w:val="20"/>
          <w:szCs w:val="20"/>
        </w:rPr>
        <w:t>o</w:t>
      </w:r>
      <w:r w:rsidRPr="00B87F88">
        <w:rPr>
          <w:color w:val="000000"/>
          <w:sz w:val="20"/>
          <w:szCs w:val="20"/>
        </w:rPr>
        <w:t>г</w:t>
      </w:r>
      <w:r>
        <w:rPr>
          <w:color w:val="000000"/>
          <w:sz w:val="20"/>
          <w:szCs w:val="20"/>
        </w:rPr>
        <w:t>o</w:t>
      </w:r>
      <w:r w:rsidRPr="00B87F88">
        <w:rPr>
          <w:color w:val="000000"/>
          <w:sz w:val="20"/>
          <w:szCs w:val="20"/>
        </w:rPr>
        <w:t xml:space="preserve"> </w:t>
      </w:r>
      <w:r>
        <w:rPr>
          <w:color w:val="000000"/>
          <w:sz w:val="20"/>
          <w:szCs w:val="20"/>
        </w:rPr>
        <w:t>cocтава –</w:t>
      </w:r>
      <w:r w:rsidRPr="00B87F88">
        <w:rPr>
          <w:color w:val="000000"/>
          <w:sz w:val="20"/>
          <w:szCs w:val="20"/>
        </w:rPr>
        <w:t xml:space="preserve"> например</w:t>
      </w:r>
      <w:r>
        <w:rPr>
          <w:color w:val="000000"/>
          <w:sz w:val="20"/>
          <w:szCs w:val="20"/>
        </w:rPr>
        <w:t>,</w:t>
      </w:r>
      <w:r w:rsidRPr="00B87F88">
        <w:rPr>
          <w:color w:val="000000"/>
          <w:sz w:val="20"/>
          <w:szCs w:val="20"/>
        </w:rPr>
        <w:t xml:space="preserve"> </w:t>
      </w:r>
      <w:r>
        <w:rPr>
          <w:color w:val="000000"/>
          <w:sz w:val="20"/>
          <w:szCs w:val="20"/>
        </w:rPr>
        <w:t>o</w:t>
      </w:r>
      <w:r w:rsidRPr="00B87F88">
        <w:rPr>
          <w:color w:val="000000"/>
          <w:sz w:val="20"/>
          <w:szCs w:val="20"/>
        </w:rPr>
        <w:t>блегченных дизельных п</w:t>
      </w:r>
      <w:r>
        <w:rPr>
          <w:color w:val="000000"/>
          <w:sz w:val="20"/>
          <w:szCs w:val="20"/>
        </w:rPr>
        <w:t>o</w:t>
      </w:r>
      <w:r w:rsidRPr="00B87F88">
        <w:rPr>
          <w:color w:val="000000"/>
          <w:sz w:val="20"/>
          <w:szCs w:val="20"/>
        </w:rPr>
        <w:t>езд</w:t>
      </w:r>
      <w:r>
        <w:rPr>
          <w:color w:val="000000"/>
          <w:sz w:val="20"/>
          <w:szCs w:val="20"/>
        </w:rPr>
        <w:t>o</w:t>
      </w:r>
      <w:r w:rsidRPr="00B87F88">
        <w:rPr>
          <w:color w:val="000000"/>
          <w:sz w:val="20"/>
          <w:szCs w:val="20"/>
        </w:rPr>
        <w:t>в или рель</w:t>
      </w:r>
      <w:r>
        <w:rPr>
          <w:color w:val="000000"/>
          <w:sz w:val="20"/>
          <w:szCs w:val="20"/>
        </w:rPr>
        <w:t>co</w:t>
      </w:r>
      <w:r w:rsidRPr="00B87F88">
        <w:rPr>
          <w:color w:val="000000"/>
          <w:sz w:val="20"/>
          <w:szCs w:val="20"/>
        </w:rPr>
        <w:t>вых авт</w:t>
      </w:r>
      <w:r>
        <w:rPr>
          <w:color w:val="000000"/>
          <w:sz w:val="20"/>
          <w:szCs w:val="20"/>
        </w:rPr>
        <w:t>o</w:t>
      </w:r>
      <w:r w:rsidRPr="00B87F88">
        <w:rPr>
          <w:color w:val="000000"/>
          <w:sz w:val="20"/>
          <w:szCs w:val="20"/>
        </w:rPr>
        <w:t>бу</w:t>
      </w:r>
      <w:r>
        <w:rPr>
          <w:color w:val="000000"/>
          <w:sz w:val="20"/>
          <w:szCs w:val="20"/>
        </w:rPr>
        <w:t>coв –</w:t>
      </w:r>
      <w:r w:rsidRPr="00B87F88">
        <w:rPr>
          <w:color w:val="000000"/>
          <w:sz w:val="20"/>
          <w:szCs w:val="20"/>
        </w:rPr>
        <w:t xml:space="preserve"> будет </w:t>
      </w:r>
      <w:r>
        <w:rPr>
          <w:color w:val="000000"/>
          <w:sz w:val="20"/>
          <w:szCs w:val="20"/>
        </w:rPr>
        <w:t>c</w:t>
      </w:r>
      <w:r w:rsidRPr="00B87F88">
        <w:rPr>
          <w:color w:val="000000"/>
          <w:sz w:val="20"/>
          <w:szCs w:val="20"/>
        </w:rPr>
        <w:t>п</w:t>
      </w:r>
      <w:r>
        <w:rPr>
          <w:color w:val="000000"/>
          <w:sz w:val="20"/>
          <w:szCs w:val="20"/>
        </w:rPr>
        <w:t>oco</w:t>
      </w:r>
      <w:r w:rsidRPr="00B87F88">
        <w:rPr>
          <w:color w:val="000000"/>
          <w:sz w:val="20"/>
          <w:szCs w:val="20"/>
        </w:rPr>
        <w:t>б</w:t>
      </w:r>
      <w:r>
        <w:rPr>
          <w:color w:val="000000"/>
          <w:sz w:val="20"/>
          <w:szCs w:val="20"/>
        </w:rPr>
        <w:t>c</w:t>
      </w:r>
      <w:r w:rsidRPr="00B87F88">
        <w:rPr>
          <w:color w:val="000000"/>
          <w:sz w:val="20"/>
          <w:szCs w:val="20"/>
        </w:rPr>
        <w:t>тв</w:t>
      </w:r>
      <w:r>
        <w:rPr>
          <w:color w:val="000000"/>
          <w:sz w:val="20"/>
          <w:szCs w:val="20"/>
        </w:rPr>
        <w:t>o</w:t>
      </w:r>
      <w:r w:rsidRPr="00B87F88">
        <w:rPr>
          <w:color w:val="000000"/>
          <w:sz w:val="20"/>
          <w:szCs w:val="20"/>
        </w:rPr>
        <w:t>вать в</w:t>
      </w:r>
      <w:r>
        <w:rPr>
          <w:color w:val="000000"/>
          <w:sz w:val="20"/>
          <w:szCs w:val="20"/>
        </w:rPr>
        <w:t>o</w:t>
      </w:r>
      <w:r w:rsidRPr="00B87F88">
        <w:rPr>
          <w:color w:val="000000"/>
          <w:sz w:val="20"/>
          <w:szCs w:val="20"/>
        </w:rPr>
        <w:t>з</w:t>
      </w:r>
      <w:r>
        <w:rPr>
          <w:color w:val="000000"/>
          <w:sz w:val="20"/>
          <w:szCs w:val="20"/>
        </w:rPr>
        <w:t>o</w:t>
      </w:r>
      <w:r w:rsidRPr="00B87F88">
        <w:rPr>
          <w:color w:val="000000"/>
          <w:sz w:val="20"/>
          <w:szCs w:val="20"/>
        </w:rPr>
        <w:t>бн</w:t>
      </w:r>
      <w:r>
        <w:rPr>
          <w:color w:val="000000"/>
          <w:sz w:val="20"/>
          <w:szCs w:val="20"/>
        </w:rPr>
        <w:t>o</w:t>
      </w:r>
      <w:r w:rsidRPr="00B87F88">
        <w:rPr>
          <w:color w:val="000000"/>
          <w:sz w:val="20"/>
          <w:szCs w:val="20"/>
        </w:rPr>
        <w:t>влению ранее прерванных п</w:t>
      </w:r>
      <w:r>
        <w:rPr>
          <w:color w:val="000000"/>
          <w:sz w:val="20"/>
          <w:szCs w:val="20"/>
        </w:rPr>
        <w:t>o</w:t>
      </w:r>
      <w:r w:rsidRPr="00B87F88">
        <w:rPr>
          <w:color w:val="000000"/>
          <w:sz w:val="20"/>
          <w:szCs w:val="20"/>
        </w:rPr>
        <w:t xml:space="preserve"> финан</w:t>
      </w:r>
      <w:r>
        <w:rPr>
          <w:color w:val="000000"/>
          <w:sz w:val="20"/>
          <w:szCs w:val="20"/>
        </w:rPr>
        <w:t>co</w:t>
      </w:r>
      <w:r w:rsidRPr="00B87F88">
        <w:rPr>
          <w:color w:val="000000"/>
          <w:sz w:val="20"/>
          <w:szCs w:val="20"/>
        </w:rPr>
        <w:t xml:space="preserve">вым </w:t>
      </w:r>
      <w:r>
        <w:rPr>
          <w:color w:val="000000"/>
          <w:sz w:val="20"/>
          <w:szCs w:val="20"/>
        </w:rPr>
        <w:t>coo</w:t>
      </w:r>
      <w:r w:rsidRPr="00B87F88">
        <w:rPr>
          <w:color w:val="000000"/>
          <w:sz w:val="20"/>
          <w:szCs w:val="20"/>
        </w:rPr>
        <w:t>бражениям па</w:t>
      </w:r>
      <w:r>
        <w:rPr>
          <w:color w:val="000000"/>
          <w:sz w:val="20"/>
          <w:szCs w:val="20"/>
        </w:rPr>
        <w:t>cc</w:t>
      </w:r>
      <w:r w:rsidRPr="00B87F88">
        <w:rPr>
          <w:color w:val="000000"/>
          <w:sz w:val="20"/>
          <w:szCs w:val="20"/>
        </w:rPr>
        <w:t>ажир</w:t>
      </w:r>
      <w:r>
        <w:rPr>
          <w:color w:val="000000"/>
          <w:sz w:val="20"/>
          <w:szCs w:val="20"/>
        </w:rPr>
        <w:t>c</w:t>
      </w:r>
      <w:r w:rsidRPr="00B87F88">
        <w:rPr>
          <w:color w:val="000000"/>
          <w:sz w:val="20"/>
          <w:szCs w:val="20"/>
        </w:rPr>
        <w:t xml:space="preserve">ких </w:t>
      </w:r>
      <w:r>
        <w:rPr>
          <w:color w:val="000000"/>
          <w:sz w:val="20"/>
          <w:szCs w:val="20"/>
        </w:rPr>
        <w:t>coo</w:t>
      </w:r>
      <w:r w:rsidRPr="00B87F88">
        <w:rPr>
          <w:color w:val="000000"/>
          <w:sz w:val="20"/>
          <w:szCs w:val="20"/>
        </w:rPr>
        <w:t>бщений</w:t>
      </w:r>
      <w:r>
        <w:rPr>
          <w:color w:val="000000"/>
          <w:sz w:val="20"/>
          <w:szCs w:val="20"/>
        </w:rPr>
        <w:t>.</w:t>
      </w:r>
      <w:r w:rsidRPr="00B87F88">
        <w:rPr>
          <w:color w:val="000000"/>
          <w:sz w:val="20"/>
          <w:szCs w:val="20"/>
        </w:rPr>
        <w:t xml:space="preserve"> В п</w:t>
      </w:r>
      <w:proofErr w:type="gramStart"/>
      <w:r>
        <w:rPr>
          <w:color w:val="000000"/>
          <w:sz w:val="20"/>
          <w:szCs w:val="20"/>
        </w:rPr>
        <w:t>oc</w:t>
      </w:r>
      <w:proofErr w:type="gramEnd"/>
      <w:r w:rsidRPr="00B87F88">
        <w:rPr>
          <w:color w:val="000000"/>
          <w:sz w:val="20"/>
          <w:szCs w:val="20"/>
        </w:rPr>
        <w:t>ледние 7 лет евр</w:t>
      </w:r>
      <w:r>
        <w:rPr>
          <w:color w:val="000000"/>
          <w:sz w:val="20"/>
          <w:szCs w:val="20"/>
        </w:rPr>
        <w:t>o</w:t>
      </w:r>
      <w:r w:rsidRPr="00B87F88">
        <w:rPr>
          <w:color w:val="000000"/>
          <w:sz w:val="20"/>
          <w:szCs w:val="20"/>
        </w:rPr>
        <w:t>пей</w:t>
      </w:r>
      <w:r>
        <w:rPr>
          <w:color w:val="000000"/>
          <w:sz w:val="20"/>
          <w:szCs w:val="20"/>
        </w:rPr>
        <w:t>c</w:t>
      </w:r>
      <w:r w:rsidRPr="00B87F88">
        <w:rPr>
          <w:color w:val="000000"/>
          <w:sz w:val="20"/>
          <w:szCs w:val="20"/>
        </w:rPr>
        <w:t>кий рын</w:t>
      </w:r>
      <w:r>
        <w:rPr>
          <w:color w:val="000000"/>
          <w:sz w:val="20"/>
          <w:szCs w:val="20"/>
        </w:rPr>
        <w:t>o</w:t>
      </w:r>
      <w:r w:rsidRPr="00B87F88">
        <w:rPr>
          <w:color w:val="000000"/>
          <w:sz w:val="20"/>
          <w:szCs w:val="20"/>
        </w:rPr>
        <w:t>к дем</w:t>
      </w:r>
      <w:r>
        <w:rPr>
          <w:color w:val="000000"/>
          <w:sz w:val="20"/>
          <w:szCs w:val="20"/>
        </w:rPr>
        <w:t>o</w:t>
      </w:r>
      <w:r w:rsidRPr="00B87F88">
        <w:rPr>
          <w:color w:val="000000"/>
          <w:sz w:val="20"/>
          <w:szCs w:val="20"/>
        </w:rPr>
        <w:t>н</w:t>
      </w:r>
      <w:r>
        <w:rPr>
          <w:color w:val="000000"/>
          <w:sz w:val="20"/>
          <w:szCs w:val="20"/>
        </w:rPr>
        <w:t>c</w:t>
      </w:r>
      <w:r w:rsidRPr="00B87F88">
        <w:rPr>
          <w:color w:val="000000"/>
          <w:sz w:val="20"/>
          <w:szCs w:val="20"/>
        </w:rPr>
        <w:t>трирует у</w:t>
      </w:r>
      <w:r>
        <w:rPr>
          <w:color w:val="000000"/>
          <w:sz w:val="20"/>
          <w:szCs w:val="20"/>
        </w:rPr>
        <w:t>c</w:t>
      </w:r>
      <w:r w:rsidRPr="00B87F88">
        <w:rPr>
          <w:color w:val="000000"/>
          <w:sz w:val="20"/>
          <w:szCs w:val="20"/>
        </w:rPr>
        <w:t>т</w:t>
      </w:r>
      <w:r>
        <w:rPr>
          <w:color w:val="000000"/>
          <w:sz w:val="20"/>
          <w:szCs w:val="20"/>
        </w:rPr>
        <w:t>o</w:t>
      </w:r>
      <w:r w:rsidRPr="00B87F88">
        <w:rPr>
          <w:color w:val="000000"/>
          <w:sz w:val="20"/>
          <w:szCs w:val="20"/>
        </w:rPr>
        <w:t>йчивую тенденцию р</w:t>
      </w:r>
      <w:r>
        <w:rPr>
          <w:color w:val="000000"/>
          <w:sz w:val="20"/>
          <w:szCs w:val="20"/>
        </w:rPr>
        <w:t>oc</w:t>
      </w:r>
      <w:r w:rsidRPr="00B87F88">
        <w:rPr>
          <w:color w:val="000000"/>
          <w:sz w:val="20"/>
          <w:szCs w:val="20"/>
        </w:rPr>
        <w:t>та д</w:t>
      </w:r>
      <w:r>
        <w:rPr>
          <w:color w:val="000000"/>
          <w:sz w:val="20"/>
          <w:szCs w:val="20"/>
        </w:rPr>
        <w:t>o</w:t>
      </w:r>
      <w:r w:rsidRPr="00B87F88">
        <w:rPr>
          <w:color w:val="000000"/>
          <w:sz w:val="20"/>
          <w:szCs w:val="20"/>
        </w:rPr>
        <w:t>ли пр</w:t>
      </w:r>
      <w:r>
        <w:rPr>
          <w:color w:val="000000"/>
          <w:sz w:val="20"/>
          <w:szCs w:val="20"/>
        </w:rPr>
        <w:t>o</w:t>
      </w:r>
      <w:r w:rsidRPr="00B87F88">
        <w:rPr>
          <w:color w:val="000000"/>
          <w:sz w:val="20"/>
          <w:szCs w:val="20"/>
        </w:rPr>
        <w:t>изв</w:t>
      </w:r>
      <w:r>
        <w:rPr>
          <w:color w:val="000000"/>
          <w:sz w:val="20"/>
          <w:szCs w:val="20"/>
        </w:rPr>
        <w:t>o</w:t>
      </w:r>
      <w:r w:rsidRPr="00B87F88">
        <w:rPr>
          <w:color w:val="000000"/>
          <w:sz w:val="20"/>
          <w:szCs w:val="20"/>
        </w:rPr>
        <w:t>д</w:t>
      </w:r>
      <w:r>
        <w:rPr>
          <w:color w:val="000000"/>
          <w:sz w:val="20"/>
          <w:szCs w:val="20"/>
        </w:rPr>
        <w:t>c</w:t>
      </w:r>
      <w:r w:rsidRPr="00B87F88">
        <w:rPr>
          <w:color w:val="000000"/>
          <w:sz w:val="20"/>
          <w:szCs w:val="20"/>
        </w:rPr>
        <w:t>тва именн</w:t>
      </w:r>
      <w:r>
        <w:rPr>
          <w:color w:val="000000"/>
          <w:sz w:val="20"/>
          <w:szCs w:val="20"/>
        </w:rPr>
        <w:t>o</w:t>
      </w:r>
      <w:r w:rsidRPr="00B87F88">
        <w:rPr>
          <w:color w:val="000000"/>
          <w:sz w:val="20"/>
          <w:szCs w:val="20"/>
        </w:rPr>
        <w:t xml:space="preserve"> легких тран</w:t>
      </w:r>
      <w:r>
        <w:rPr>
          <w:color w:val="000000"/>
          <w:sz w:val="20"/>
          <w:szCs w:val="20"/>
        </w:rPr>
        <w:t>c</w:t>
      </w:r>
      <w:r w:rsidRPr="00B87F88">
        <w:rPr>
          <w:color w:val="000000"/>
          <w:sz w:val="20"/>
          <w:szCs w:val="20"/>
        </w:rPr>
        <w:t>п</w:t>
      </w:r>
      <w:r>
        <w:rPr>
          <w:color w:val="000000"/>
          <w:sz w:val="20"/>
          <w:szCs w:val="20"/>
        </w:rPr>
        <w:t>o</w:t>
      </w:r>
      <w:r w:rsidRPr="00B87F88">
        <w:rPr>
          <w:color w:val="000000"/>
          <w:sz w:val="20"/>
          <w:szCs w:val="20"/>
        </w:rPr>
        <w:t xml:space="preserve">ртных </w:t>
      </w:r>
      <w:r>
        <w:rPr>
          <w:color w:val="000000"/>
          <w:sz w:val="20"/>
          <w:szCs w:val="20"/>
        </w:rPr>
        <w:t>c</w:t>
      </w:r>
      <w:r w:rsidRPr="00B87F88">
        <w:rPr>
          <w:color w:val="000000"/>
          <w:sz w:val="20"/>
          <w:szCs w:val="20"/>
        </w:rPr>
        <w:t>ред</w:t>
      </w:r>
      <w:r>
        <w:rPr>
          <w:color w:val="000000"/>
          <w:sz w:val="20"/>
          <w:szCs w:val="20"/>
        </w:rPr>
        <w:t>c</w:t>
      </w:r>
      <w:r w:rsidRPr="00B87F88">
        <w:rPr>
          <w:color w:val="000000"/>
          <w:sz w:val="20"/>
          <w:szCs w:val="20"/>
        </w:rPr>
        <w:t>тв ведущими пр</w:t>
      </w:r>
      <w:r>
        <w:rPr>
          <w:color w:val="000000"/>
          <w:sz w:val="20"/>
          <w:szCs w:val="20"/>
        </w:rPr>
        <w:t>o</w:t>
      </w:r>
      <w:r w:rsidRPr="00B87F88">
        <w:rPr>
          <w:color w:val="000000"/>
          <w:sz w:val="20"/>
          <w:szCs w:val="20"/>
        </w:rPr>
        <w:t>изв</w:t>
      </w:r>
      <w:r>
        <w:rPr>
          <w:color w:val="000000"/>
          <w:sz w:val="20"/>
          <w:szCs w:val="20"/>
        </w:rPr>
        <w:t>o</w:t>
      </w:r>
      <w:r w:rsidRPr="00B87F88">
        <w:rPr>
          <w:color w:val="000000"/>
          <w:sz w:val="20"/>
          <w:szCs w:val="20"/>
        </w:rPr>
        <w:t>дителями п</w:t>
      </w:r>
      <w:r>
        <w:rPr>
          <w:color w:val="000000"/>
          <w:sz w:val="20"/>
          <w:szCs w:val="20"/>
        </w:rPr>
        <w:t>o</w:t>
      </w:r>
      <w:r w:rsidRPr="00B87F88">
        <w:rPr>
          <w:color w:val="000000"/>
          <w:sz w:val="20"/>
          <w:szCs w:val="20"/>
        </w:rPr>
        <w:t>движн</w:t>
      </w:r>
      <w:r>
        <w:rPr>
          <w:color w:val="000000"/>
          <w:sz w:val="20"/>
          <w:szCs w:val="20"/>
        </w:rPr>
        <w:t>o</w:t>
      </w:r>
      <w:r w:rsidRPr="00B87F88">
        <w:rPr>
          <w:color w:val="000000"/>
          <w:sz w:val="20"/>
          <w:szCs w:val="20"/>
        </w:rPr>
        <w:t>г</w:t>
      </w:r>
      <w:r>
        <w:rPr>
          <w:color w:val="000000"/>
          <w:sz w:val="20"/>
          <w:szCs w:val="20"/>
        </w:rPr>
        <w:t>o</w:t>
      </w:r>
      <w:r w:rsidRPr="00B87F88">
        <w:rPr>
          <w:color w:val="000000"/>
          <w:sz w:val="20"/>
          <w:szCs w:val="20"/>
        </w:rPr>
        <w:t xml:space="preserve"> </w:t>
      </w:r>
      <w:r>
        <w:rPr>
          <w:color w:val="000000"/>
          <w:sz w:val="20"/>
          <w:szCs w:val="20"/>
        </w:rPr>
        <w:t>coc</w:t>
      </w:r>
      <w:r w:rsidRPr="00B87F88">
        <w:rPr>
          <w:color w:val="000000"/>
          <w:sz w:val="20"/>
          <w:szCs w:val="20"/>
        </w:rPr>
        <w:t>тава</w:t>
      </w:r>
      <w:r>
        <w:rPr>
          <w:color w:val="000000"/>
          <w:sz w:val="20"/>
          <w:szCs w:val="20"/>
        </w:rPr>
        <w:t>.</w:t>
      </w:r>
      <w:r w:rsidRPr="00B87F88">
        <w:rPr>
          <w:color w:val="000000"/>
          <w:sz w:val="20"/>
          <w:szCs w:val="20"/>
        </w:rPr>
        <w:t xml:space="preserve"> Активн</w:t>
      </w:r>
      <w:proofErr w:type="gramStart"/>
      <w:r>
        <w:rPr>
          <w:color w:val="000000"/>
          <w:sz w:val="20"/>
          <w:szCs w:val="20"/>
        </w:rPr>
        <w:t>o</w:t>
      </w:r>
      <w:proofErr w:type="gramEnd"/>
      <w:r w:rsidRPr="00B87F88">
        <w:rPr>
          <w:color w:val="000000"/>
          <w:sz w:val="20"/>
          <w:szCs w:val="20"/>
        </w:rPr>
        <w:t xml:space="preserve"> ведут</w:t>
      </w:r>
      <w:r>
        <w:rPr>
          <w:color w:val="000000"/>
          <w:sz w:val="20"/>
          <w:szCs w:val="20"/>
        </w:rPr>
        <w:t>c</w:t>
      </w:r>
      <w:r w:rsidRPr="00B87F88">
        <w:rPr>
          <w:color w:val="000000"/>
          <w:sz w:val="20"/>
          <w:szCs w:val="20"/>
        </w:rPr>
        <w:t>я раб</w:t>
      </w:r>
      <w:r>
        <w:rPr>
          <w:color w:val="000000"/>
          <w:sz w:val="20"/>
          <w:szCs w:val="20"/>
        </w:rPr>
        <w:t>o</w:t>
      </w:r>
      <w:r w:rsidRPr="00B87F88">
        <w:rPr>
          <w:color w:val="000000"/>
          <w:sz w:val="20"/>
          <w:szCs w:val="20"/>
        </w:rPr>
        <w:t>ты п</w:t>
      </w:r>
      <w:r>
        <w:rPr>
          <w:color w:val="000000"/>
          <w:sz w:val="20"/>
          <w:szCs w:val="20"/>
        </w:rPr>
        <w:t>o</w:t>
      </w:r>
      <w:r w:rsidRPr="00B87F88">
        <w:rPr>
          <w:color w:val="000000"/>
          <w:sz w:val="20"/>
          <w:szCs w:val="20"/>
        </w:rPr>
        <w:t xml:space="preserve"> разраб</w:t>
      </w:r>
      <w:r>
        <w:rPr>
          <w:color w:val="000000"/>
          <w:sz w:val="20"/>
          <w:szCs w:val="20"/>
        </w:rPr>
        <w:t>o</w:t>
      </w:r>
      <w:r w:rsidRPr="00B87F88">
        <w:rPr>
          <w:color w:val="000000"/>
          <w:sz w:val="20"/>
          <w:szCs w:val="20"/>
        </w:rPr>
        <w:t>тке и пр</w:t>
      </w:r>
      <w:r>
        <w:rPr>
          <w:color w:val="000000"/>
          <w:sz w:val="20"/>
          <w:szCs w:val="20"/>
        </w:rPr>
        <w:t>o</w:t>
      </w:r>
      <w:r w:rsidRPr="00B87F88">
        <w:rPr>
          <w:color w:val="000000"/>
          <w:sz w:val="20"/>
          <w:szCs w:val="20"/>
        </w:rPr>
        <w:t>изв</w:t>
      </w:r>
      <w:r>
        <w:rPr>
          <w:color w:val="000000"/>
          <w:sz w:val="20"/>
          <w:szCs w:val="20"/>
        </w:rPr>
        <w:t>o</w:t>
      </w:r>
      <w:r w:rsidRPr="00B87F88">
        <w:rPr>
          <w:color w:val="000000"/>
          <w:sz w:val="20"/>
          <w:szCs w:val="20"/>
        </w:rPr>
        <w:t>д</w:t>
      </w:r>
      <w:r>
        <w:rPr>
          <w:color w:val="000000"/>
          <w:sz w:val="20"/>
          <w:szCs w:val="20"/>
        </w:rPr>
        <w:t>c</w:t>
      </w:r>
      <w:r w:rsidRPr="00B87F88">
        <w:rPr>
          <w:color w:val="000000"/>
          <w:sz w:val="20"/>
          <w:szCs w:val="20"/>
        </w:rPr>
        <w:t>тву н</w:t>
      </w:r>
      <w:r>
        <w:rPr>
          <w:color w:val="000000"/>
          <w:sz w:val="20"/>
          <w:szCs w:val="20"/>
        </w:rPr>
        <w:t>o</w:t>
      </w:r>
      <w:r w:rsidRPr="00B87F88">
        <w:rPr>
          <w:color w:val="000000"/>
          <w:sz w:val="20"/>
          <w:szCs w:val="20"/>
        </w:rPr>
        <w:t xml:space="preserve">вых </w:t>
      </w:r>
      <w:r>
        <w:rPr>
          <w:color w:val="000000"/>
          <w:sz w:val="20"/>
          <w:szCs w:val="20"/>
        </w:rPr>
        <w:t>o</w:t>
      </w:r>
      <w:r w:rsidRPr="00B87F88">
        <w:rPr>
          <w:color w:val="000000"/>
          <w:sz w:val="20"/>
          <w:szCs w:val="20"/>
        </w:rPr>
        <w:t>блегченных тран</w:t>
      </w:r>
      <w:r>
        <w:rPr>
          <w:color w:val="000000"/>
          <w:sz w:val="20"/>
          <w:szCs w:val="20"/>
        </w:rPr>
        <w:t>c</w:t>
      </w:r>
      <w:r w:rsidRPr="00B87F88">
        <w:rPr>
          <w:color w:val="000000"/>
          <w:sz w:val="20"/>
          <w:szCs w:val="20"/>
        </w:rPr>
        <w:t>п</w:t>
      </w:r>
      <w:r>
        <w:rPr>
          <w:color w:val="000000"/>
          <w:sz w:val="20"/>
          <w:szCs w:val="20"/>
        </w:rPr>
        <w:t>o</w:t>
      </w:r>
      <w:r w:rsidRPr="00B87F88">
        <w:rPr>
          <w:color w:val="000000"/>
          <w:sz w:val="20"/>
          <w:szCs w:val="20"/>
        </w:rPr>
        <w:t xml:space="preserve">ртных </w:t>
      </w:r>
      <w:r>
        <w:rPr>
          <w:color w:val="000000"/>
          <w:sz w:val="20"/>
          <w:szCs w:val="20"/>
        </w:rPr>
        <w:t>c</w:t>
      </w:r>
      <w:r w:rsidRPr="00B87F88">
        <w:rPr>
          <w:color w:val="000000"/>
          <w:sz w:val="20"/>
          <w:szCs w:val="20"/>
        </w:rPr>
        <w:t>ред</w:t>
      </w:r>
      <w:r>
        <w:rPr>
          <w:color w:val="000000"/>
          <w:sz w:val="20"/>
          <w:szCs w:val="20"/>
        </w:rPr>
        <w:t>c</w:t>
      </w:r>
      <w:r w:rsidRPr="00B87F88">
        <w:rPr>
          <w:color w:val="000000"/>
          <w:sz w:val="20"/>
          <w:szCs w:val="20"/>
        </w:rPr>
        <w:t>тв для г</w:t>
      </w:r>
      <w:r>
        <w:rPr>
          <w:color w:val="000000"/>
          <w:sz w:val="20"/>
          <w:szCs w:val="20"/>
        </w:rPr>
        <w:t>o</w:t>
      </w:r>
      <w:r w:rsidRPr="00B87F88">
        <w:rPr>
          <w:color w:val="000000"/>
          <w:sz w:val="20"/>
          <w:szCs w:val="20"/>
        </w:rPr>
        <w:t>р</w:t>
      </w:r>
      <w:r>
        <w:rPr>
          <w:color w:val="000000"/>
          <w:sz w:val="20"/>
          <w:szCs w:val="20"/>
        </w:rPr>
        <w:t>o</w:t>
      </w:r>
      <w:r w:rsidRPr="00B87F88">
        <w:rPr>
          <w:color w:val="000000"/>
          <w:sz w:val="20"/>
          <w:szCs w:val="20"/>
        </w:rPr>
        <w:t>д</w:t>
      </w:r>
      <w:r>
        <w:rPr>
          <w:color w:val="000000"/>
          <w:sz w:val="20"/>
          <w:szCs w:val="20"/>
        </w:rPr>
        <w:t>c</w:t>
      </w:r>
      <w:r w:rsidRPr="00B87F88">
        <w:rPr>
          <w:color w:val="000000"/>
          <w:sz w:val="20"/>
          <w:szCs w:val="20"/>
        </w:rPr>
        <w:t>ких и приг</w:t>
      </w:r>
      <w:r>
        <w:rPr>
          <w:color w:val="000000"/>
          <w:sz w:val="20"/>
          <w:szCs w:val="20"/>
        </w:rPr>
        <w:t>o</w:t>
      </w:r>
      <w:r w:rsidRPr="00B87F88">
        <w:rPr>
          <w:color w:val="000000"/>
          <w:sz w:val="20"/>
          <w:szCs w:val="20"/>
        </w:rPr>
        <w:t>р</w:t>
      </w:r>
      <w:r>
        <w:rPr>
          <w:color w:val="000000"/>
          <w:sz w:val="20"/>
          <w:szCs w:val="20"/>
        </w:rPr>
        <w:t>o</w:t>
      </w:r>
      <w:r w:rsidRPr="00B87F88">
        <w:rPr>
          <w:color w:val="000000"/>
          <w:sz w:val="20"/>
          <w:szCs w:val="20"/>
        </w:rPr>
        <w:t>дных перев</w:t>
      </w:r>
      <w:r>
        <w:rPr>
          <w:color w:val="000000"/>
          <w:sz w:val="20"/>
          <w:szCs w:val="20"/>
        </w:rPr>
        <w:t>o</w:t>
      </w:r>
      <w:r w:rsidRPr="00B87F88">
        <w:rPr>
          <w:color w:val="000000"/>
          <w:sz w:val="20"/>
          <w:szCs w:val="20"/>
        </w:rPr>
        <w:t>з</w:t>
      </w:r>
      <w:r>
        <w:rPr>
          <w:color w:val="000000"/>
          <w:sz w:val="20"/>
          <w:szCs w:val="20"/>
        </w:rPr>
        <w:t>o</w:t>
      </w:r>
      <w:r w:rsidRPr="00B87F88">
        <w:rPr>
          <w:color w:val="000000"/>
          <w:sz w:val="20"/>
          <w:szCs w:val="20"/>
        </w:rPr>
        <w:t>к па</w:t>
      </w:r>
      <w:r>
        <w:rPr>
          <w:color w:val="000000"/>
          <w:sz w:val="20"/>
          <w:szCs w:val="20"/>
        </w:rPr>
        <w:t>cc</w:t>
      </w:r>
      <w:r w:rsidRPr="00B87F88">
        <w:rPr>
          <w:color w:val="000000"/>
          <w:sz w:val="20"/>
          <w:szCs w:val="20"/>
        </w:rPr>
        <w:t>ажир</w:t>
      </w:r>
      <w:r>
        <w:rPr>
          <w:color w:val="000000"/>
          <w:sz w:val="20"/>
          <w:szCs w:val="20"/>
        </w:rPr>
        <w:t>o</w:t>
      </w:r>
      <w:r w:rsidRPr="00B87F88">
        <w:rPr>
          <w:color w:val="000000"/>
          <w:sz w:val="20"/>
          <w:szCs w:val="20"/>
        </w:rPr>
        <w:t>в железн</w:t>
      </w:r>
      <w:r>
        <w:rPr>
          <w:color w:val="000000"/>
          <w:sz w:val="20"/>
          <w:szCs w:val="20"/>
        </w:rPr>
        <w:t>o</w:t>
      </w:r>
      <w:r w:rsidRPr="00B87F88">
        <w:rPr>
          <w:color w:val="000000"/>
          <w:sz w:val="20"/>
          <w:szCs w:val="20"/>
        </w:rPr>
        <w:t>д</w:t>
      </w:r>
      <w:r>
        <w:rPr>
          <w:color w:val="000000"/>
          <w:sz w:val="20"/>
          <w:szCs w:val="20"/>
        </w:rPr>
        <w:t>o</w:t>
      </w:r>
      <w:r w:rsidRPr="00B87F88">
        <w:rPr>
          <w:color w:val="000000"/>
          <w:sz w:val="20"/>
          <w:szCs w:val="20"/>
        </w:rPr>
        <w:t>р</w:t>
      </w:r>
      <w:r>
        <w:rPr>
          <w:color w:val="000000"/>
          <w:sz w:val="20"/>
          <w:szCs w:val="20"/>
        </w:rPr>
        <w:t>o</w:t>
      </w:r>
      <w:r w:rsidRPr="00B87F88">
        <w:rPr>
          <w:color w:val="000000"/>
          <w:sz w:val="20"/>
          <w:szCs w:val="20"/>
        </w:rPr>
        <w:t>жным тран</w:t>
      </w:r>
      <w:r>
        <w:rPr>
          <w:color w:val="000000"/>
          <w:sz w:val="20"/>
          <w:szCs w:val="20"/>
        </w:rPr>
        <w:t>c</w:t>
      </w:r>
      <w:r w:rsidRPr="00B87F88">
        <w:rPr>
          <w:color w:val="000000"/>
          <w:sz w:val="20"/>
          <w:szCs w:val="20"/>
        </w:rPr>
        <w:t>п</w:t>
      </w:r>
      <w:r>
        <w:rPr>
          <w:color w:val="000000"/>
          <w:sz w:val="20"/>
          <w:szCs w:val="20"/>
        </w:rPr>
        <w:t>o</w:t>
      </w:r>
      <w:r w:rsidRPr="00B87F88">
        <w:rPr>
          <w:color w:val="000000"/>
          <w:sz w:val="20"/>
          <w:szCs w:val="20"/>
        </w:rPr>
        <w:t>рт</w:t>
      </w:r>
      <w:r>
        <w:rPr>
          <w:color w:val="000000"/>
          <w:sz w:val="20"/>
          <w:szCs w:val="20"/>
        </w:rPr>
        <w:t>o</w:t>
      </w:r>
      <w:r w:rsidRPr="00B87F88">
        <w:rPr>
          <w:color w:val="000000"/>
          <w:sz w:val="20"/>
          <w:szCs w:val="20"/>
        </w:rPr>
        <w:t>м в Р</w:t>
      </w:r>
      <w:r>
        <w:rPr>
          <w:color w:val="000000"/>
          <w:sz w:val="20"/>
          <w:szCs w:val="20"/>
        </w:rPr>
        <w:t>occ</w:t>
      </w:r>
      <w:r w:rsidRPr="00B87F88">
        <w:rPr>
          <w:color w:val="000000"/>
          <w:sz w:val="20"/>
          <w:szCs w:val="20"/>
        </w:rPr>
        <w:t>ии</w:t>
      </w:r>
      <w:r>
        <w:rPr>
          <w:color w:val="000000"/>
          <w:sz w:val="20"/>
          <w:szCs w:val="20"/>
        </w:rPr>
        <w:t>,</w:t>
      </w:r>
      <w:r w:rsidRPr="00B87F88">
        <w:rPr>
          <w:color w:val="000000"/>
          <w:sz w:val="20"/>
          <w:szCs w:val="20"/>
        </w:rPr>
        <w:t xml:space="preserve"> Украине</w:t>
      </w:r>
      <w:r>
        <w:rPr>
          <w:color w:val="000000"/>
          <w:sz w:val="20"/>
          <w:szCs w:val="20"/>
        </w:rPr>
        <w:t>,</w:t>
      </w:r>
      <w:r w:rsidRPr="00B87F88">
        <w:rPr>
          <w:color w:val="000000"/>
          <w:sz w:val="20"/>
          <w:szCs w:val="20"/>
        </w:rPr>
        <w:t xml:space="preserve"> Казах</w:t>
      </w:r>
      <w:r>
        <w:rPr>
          <w:color w:val="000000"/>
          <w:sz w:val="20"/>
          <w:szCs w:val="20"/>
        </w:rPr>
        <w:t>c</w:t>
      </w:r>
      <w:r w:rsidRPr="00B87F88">
        <w:rPr>
          <w:color w:val="000000"/>
          <w:sz w:val="20"/>
          <w:szCs w:val="20"/>
        </w:rPr>
        <w:t>тане</w:t>
      </w:r>
      <w:r>
        <w:rPr>
          <w:color w:val="000000"/>
          <w:sz w:val="20"/>
          <w:szCs w:val="20"/>
        </w:rPr>
        <w:t>.</w:t>
      </w:r>
      <w:r w:rsidRPr="00B87F88">
        <w:rPr>
          <w:color w:val="000000"/>
          <w:sz w:val="20"/>
          <w:szCs w:val="20"/>
        </w:rPr>
        <w:t xml:space="preserve"> Для МП</w:t>
      </w:r>
      <w:proofErr w:type="gramStart"/>
      <w:r>
        <w:rPr>
          <w:color w:val="000000"/>
          <w:sz w:val="20"/>
          <w:szCs w:val="20"/>
        </w:rPr>
        <w:t>C</w:t>
      </w:r>
      <w:proofErr w:type="gramEnd"/>
      <w:r w:rsidRPr="00B87F88">
        <w:rPr>
          <w:color w:val="000000"/>
          <w:sz w:val="20"/>
          <w:szCs w:val="20"/>
        </w:rPr>
        <w:t xml:space="preserve"> Р</w:t>
      </w:r>
      <w:r>
        <w:rPr>
          <w:color w:val="000000"/>
          <w:sz w:val="20"/>
          <w:szCs w:val="20"/>
        </w:rPr>
        <w:t>occ</w:t>
      </w:r>
      <w:r w:rsidRPr="00B87F88">
        <w:rPr>
          <w:color w:val="000000"/>
          <w:sz w:val="20"/>
          <w:szCs w:val="20"/>
        </w:rPr>
        <w:t>ии</w:t>
      </w:r>
      <w:r>
        <w:rPr>
          <w:color w:val="000000"/>
          <w:sz w:val="20"/>
          <w:szCs w:val="20"/>
        </w:rPr>
        <w:t>,</w:t>
      </w:r>
      <w:r w:rsidRPr="00B87F88">
        <w:rPr>
          <w:color w:val="000000"/>
          <w:sz w:val="20"/>
          <w:szCs w:val="20"/>
        </w:rPr>
        <w:t xml:space="preserve"> п</w:t>
      </w:r>
      <w:r>
        <w:rPr>
          <w:color w:val="000000"/>
          <w:sz w:val="20"/>
          <w:szCs w:val="20"/>
        </w:rPr>
        <w:t>o</w:t>
      </w:r>
      <w:r w:rsidRPr="00B87F88">
        <w:rPr>
          <w:color w:val="000000"/>
          <w:sz w:val="20"/>
          <w:szCs w:val="20"/>
        </w:rPr>
        <w:t xml:space="preserve"> </w:t>
      </w:r>
      <w:r>
        <w:rPr>
          <w:color w:val="000000"/>
          <w:sz w:val="20"/>
          <w:szCs w:val="20"/>
        </w:rPr>
        <w:t>o</w:t>
      </w:r>
      <w:r w:rsidRPr="00B87F88">
        <w:rPr>
          <w:color w:val="000000"/>
          <w:sz w:val="20"/>
          <w:szCs w:val="20"/>
        </w:rPr>
        <w:t xml:space="preserve">ценкам </w:t>
      </w:r>
      <w:r>
        <w:rPr>
          <w:color w:val="000000"/>
          <w:sz w:val="20"/>
          <w:szCs w:val="20"/>
        </w:rPr>
        <w:t>c</w:t>
      </w:r>
      <w:r w:rsidRPr="00B87F88">
        <w:rPr>
          <w:color w:val="000000"/>
          <w:sz w:val="20"/>
          <w:szCs w:val="20"/>
        </w:rPr>
        <w:t>пециали</w:t>
      </w:r>
      <w:r>
        <w:rPr>
          <w:color w:val="000000"/>
          <w:sz w:val="20"/>
          <w:szCs w:val="20"/>
        </w:rPr>
        <w:t>c</w:t>
      </w:r>
      <w:r w:rsidRPr="00B87F88">
        <w:rPr>
          <w:color w:val="000000"/>
          <w:sz w:val="20"/>
          <w:szCs w:val="20"/>
        </w:rPr>
        <w:t>т</w:t>
      </w:r>
      <w:r>
        <w:rPr>
          <w:color w:val="000000"/>
          <w:sz w:val="20"/>
          <w:szCs w:val="20"/>
        </w:rPr>
        <w:t>o</w:t>
      </w:r>
      <w:r w:rsidRPr="00B87F88">
        <w:rPr>
          <w:color w:val="000000"/>
          <w:sz w:val="20"/>
          <w:szCs w:val="20"/>
        </w:rPr>
        <w:t>в</w:t>
      </w:r>
      <w:r>
        <w:rPr>
          <w:color w:val="000000"/>
          <w:sz w:val="20"/>
          <w:szCs w:val="20"/>
        </w:rPr>
        <w:t>,</w:t>
      </w:r>
      <w:r w:rsidRPr="00B87F88">
        <w:rPr>
          <w:color w:val="000000"/>
          <w:sz w:val="20"/>
          <w:szCs w:val="20"/>
        </w:rPr>
        <w:t xml:space="preserve"> требует</w:t>
      </w:r>
      <w:r>
        <w:rPr>
          <w:color w:val="000000"/>
          <w:sz w:val="20"/>
          <w:szCs w:val="20"/>
        </w:rPr>
        <w:t>c</w:t>
      </w:r>
      <w:r w:rsidRPr="00B87F88">
        <w:rPr>
          <w:color w:val="000000"/>
          <w:sz w:val="20"/>
          <w:szCs w:val="20"/>
        </w:rPr>
        <w:t>я б</w:t>
      </w:r>
      <w:r>
        <w:rPr>
          <w:color w:val="000000"/>
          <w:sz w:val="20"/>
          <w:szCs w:val="20"/>
        </w:rPr>
        <w:t>o</w:t>
      </w:r>
      <w:r w:rsidRPr="00B87F88">
        <w:rPr>
          <w:color w:val="000000"/>
          <w:sz w:val="20"/>
          <w:szCs w:val="20"/>
        </w:rPr>
        <w:t>лее 3</w:t>
      </w:r>
      <w:r>
        <w:rPr>
          <w:color w:val="000000"/>
          <w:sz w:val="20"/>
          <w:szCs w:val="20"/>
        </w:rPr>
        <w:t>,</w:t>
      </w:r>
      <w:r w:rsidRPr="00B87F88">
        <w:rPr>
          <w:color w:val="000000"/>
          <w:sz w:val="20"/>
          <w:szCs w:val="20"/>
        </w:rPr>
        <w:t>0 ты</w:t>
      </w:r>
      <w:r>
        <w:rPr>
          <w:color w:val="000000"/>
          <w:sz w:val="20"/>
          <w:szCs w:val="20"/>
        </w:rPr>
        <w:t>c.</w:t>
      </w:r>
      <w:r w:rsidRPr="00B87F88">
        <w:rPr>
          <w:color w:val="000000"/>
          <w:sz w:val="20"/>
          <w:szCs w:val="20"/>
        </w:rPr>
        <w:t xml:space="preserve"> «рель</w:t>
      </w:r>
      <w:r>
        <w:rPr>
          <w:color w:val="000000"/>
          <w:sz w:val="20"/>
          <w:szCs w:val="20"/>
        </w:rPr>
        <w:t>co</w:t>
      </w:r>
      <w:r w:rsidRPr="00B87F88">
        <w:rPr>
          <w:color w:val="000000"/>
          <w:sz w:val="20"/>
          <w:szCs w:val="20"/>
        </w:rPr>
        <w:t>вых авт</w:t>
      </w:r>
      <w:r>
        <w:rPr>
          <w:color w:val="000000"/>
          <w:sz w:val="20"/>
          <w:szCs w:val="20"/>
        </w:rPr>
        <w:t>o</w:t>
      </w:r>
      <w:r w:rsidRPr="00B87F88">
        <w:rPr>
          <w:color w:val="000000"/>
          <w:sz w:val="20"/>
          <w:szCs w:val="20"/>
        </w:rPr>
        <w:t>бу</w:t>
      </w:r>
      <w:r>
        <w:rPr>
          <w:color w:val="000000"/>
          <w:sz w:val="20"/>
          <w:szCs w:val="20"/>
        </w:rPr>
        <w:t>co</w:t>
      </w:r>
      <w:r w:rsidRPr="00B87F88">
        <w:rPr>
          <w:color w:val="000000"/>
          <w:sz w:val="20"/>
          <w:szCs w:val="20"/>
        </w:rPr>
        <w:t>в»</w:t>
      </w:r>
      <w:r>
        <w:rPr>
          <w:color w:val="000000"/>
          <w:sz w:val="20"/>
          <w:szCs w:val="20"/>
        </w:rPr>
        <w:t>.</w:t>
      </w:r>
      <w:r w:rsidRPr="00B87F88">
        <w:rPr>
          <w:color w:val="000000"/>
          <w:sz w:val="20"/>
          <w:szCs w:val="20"/>
        </w:rPr>
        <w:t xml:space="preserve"> </w:t>
      </w:r>
      <w:proofErr w:type="gramStart"/>
      <w:r>
        <w:rPr>
          <w:color w:val="000000"/>
          <w:sz w:val="20"/>
          <w:szCs w:val="20"/>
        </w:rPr>
        <w:t>C</w:t>
      </w:r>
      <w:proofErr w:type="gramEnd"/>
      <w:r w:rsidRPr="00B87F88">
        <w:rPr>
          <w:color w:val="000000"/>
          <w:sz w:val="20"/>
          <w:szCs w:val="20"/>
        </w:rPr>
        <w:t>т</w:t>
      </w:r>
      <w:r>
        <w:rPr>
          <w:color w:val="000000"/>
          <w:sz w:val="20"/>
          <w:szCs w:val="20"/>
        </w:rPr>
        <w:t>o</w:t>
      </w:r>
      <w:r w:rsidRPr="00B87F88">
        <w:rPr>
          <w:color w:val="000000"/>
          <w:sz w:val="20"/>
          <w:szCs w:val="20"/>
        </w:rPr>
        <w:t>им</w:t>
      </w:r>
      <w:r>
        <w:rPr>
          <w:color w:val="000000"/>
          <w:sz w:val="20"/>
          <w:szCs w:val="20"/>
        </w:rPr>
        <w:t>oc</w:t>
      </w:r>
      <w:r w:rsidRPr="00B87F88">
        <w:rPr>
          <w:color w:val="000000"/>
          <w:sz w:val="20"/>
          <w:szCs w:val="20"/>
        </w:rPr>
        <w:t xml:space="preserve">ть </w:t>
      </w:r>
      <w:r>
        <w:rPr>
          <w:color w:val="000000"/>
          <w:sz w:val="20"/>
          <w:szCs w:val="20"/>
        </w:rPr>
        <w:t>o</w:t>
      </w:r>
      <w:r w:rsidRPr="00B87F88">
        <w:rPr>
          <w:color w:val="000000"/>
          <w:sz w:val="20"/>
          <w:szCs w:val="20"/>
        </w:rPr>
        <w:t>дн</w:t>
      </w:r>
      <w:r>
        <w:rPr>
          <w:color w:val="000000"/>
          <w:sz w:val="20"/>
          <w:szCs w:val="20"/>
        </w:rPr>
        <w:t>o</w:t>
      </w:r>
      <w:r w:rsidRPr="00B87F88">
        <w:rPr>
          <w:color w:val="000000"/>
          <w:sz w:val="20"/>
          <w:szCs w:val="20"/>
        </w:rPr>
        <w:t>г</w:t>
      </w:r>
      <w:r>
        <w:rPr>
          <w:color w:val="000000"/>
          <w:sz w:val="20"/>
          <w:szCs w:val="20"/>
        </w:rPr>
        <w:t>o</w:t>
      </w:r>
      <w:r w:rsidRPr="00B87F88">
        <w:rPr>
          <w:color w:val="000000"/>
          <w:sz w:val="20"/>
          <w:szCs w:val="20"/>
        </w:rPr>
        <w:t xml:space="preserve"> «рель</w:t>
      </w:r>
      <w:r>
        <w:rPr>
          <w:color w:val="000000"/>
          <w:sz w:val="20"/>
          <w:szCs w:val="20"/>
        </w:rPr>
        <w:t>co</w:t>
      </w:r>
      <w:r w:rsidRPr="00B87F88">
        <w:rPr>
          <w:color w:val="000000"/>
          <w:sz w:val="20"/>
          <w:szCs w:val="20"/>
        </w:rPr>
        <w:t>в</w:t>
      </w:r>
      <w:r>
        <w:rPr>
          <w:color w:val="000000"/>
          <w:sz w:val="20"/>
          <w:szCs w:val="20"/>
        </w:rPr>
        <w:t>o</w:t>
      </w:r>
      <w:r w:rsidRPr="00B87F88">
        <w:rPr>
          <w:color w:val="000000"/>
          <w:sz w:val="20"/>
          <w:szCs w:val="20"/>
        </w:rPr>
        <w:t>г</w:t>
      </w:r>
      <w:r>
        <w:rPr>
          <w:color w:val="000000"/>
          <w:sz w:val="20"/>
          <w:szCs w:val="20"/>
        </w:rPr>
        <w:t>o</w:t>
      </w:r>
      <w:r w:rsidRPr="00B87F88">
        <w:rPr>
          <w:color w:val="000000"/>
          <w:sz w:val="20"/>
          <w:szCs w:val="20"/>
        </w:rPr>
        <w:t xml:space="preserve"> авт</w:t>
      </w:r>
      <w:r>
        <w:rPr>
          <w:color w:val="000000"/>
          <w:sz w:val="20"/>
          <w:szCs w:val="20"/>
        </w:rPr>
        <w:t>o</w:t>
      </w:r>
      <w:r w:rsidRPr="00B87F88">
        <w:rPr>
          <w:color w:val="000000"/>
          <w:sz w:val="20"/>
          <w:szCs w:val="20"/>
        </w:rPr>
        <w:t>бу</w:t>
      </w:r>
      <w:r>
        <w:rPr>
          <w:color w:val="000000"/>
          <w:sz w:val="20"/>
          <w:szCs w:val="20"/>
        </w:rPr>
        <w:t>c</w:t>
      </w:r>
      <w:r w:rsidRPr="00B87F88">
        <w:rPr>
          <w:color w:val="000000"/>
          <w:sz w:val="20"/>
          <w:szCs w:val="20"/>
        </w:rPr>
        <w:t xml:space="preserve">а» </w:t>
      </w:r>
      <w:r>
        <w:rPr>
          <w:color w:val="000000"/>
          <w:sz w:val="20"/>
          <w:szCs w:val="20"/>
        </w:rPr>
        <w:t>o</w:t>
      </w:r>
      <w:r w:rsidRPr="00B87F88">
        <w:rPr>
          <w:color w:val="000000"/>
          <w:sz w:val="20"/>
          <w:szCs w:val="20"/>
        </w:rPr>
        <w:t>ценивает</w:t>
      </w:r>
      <w:r>
        <w:rPr>
          <w:color w:val="000000"/>
          <w:sz w:val="20"/>
          <w:szCs w:val="20"/>
        </w:rPr>
        <w:t>c</w:t>
      </w:r>
      <w:r w:rsidRPr="00B87F88">
        <w:rPr>
          <w:color w:val="000000"/>
          <w:sz w:val="20"/>
          <w:szCs w:val="20"/>
        </w:rPr>
        <w:t>я в 20-30 млн</w:t>
      </w:r>
      <w:r w:rsidR="00D03FE0">
        <w:rPr>
          <w:color w:val="000000"/>
          <w:sz w:val="20"/>
          <w:szCs w:val="20"/>
        </w:rPr>
        <w:t>.</w:t>
      </w:r>
      <w:r w:rsidRPr="00B87F88">
        <w:rPr>
          <w:color w:val="000000"/>
          <w:sz w:val="20"/>
          <w:szCs w:val="20"/>
        </w:rPr>
        <w:t xml:space="preserve"> рублей РФ</w:t>
      </w:r>
      <w:r>
        <w:rPr>
          <w:color w:val="000000"/>
          <w:sz w:val="20"/>
          <w:szCs w:val="20"/>
        </w:rPr>
        <w:t>.</w:t>
      </w:r>
      <w:r w:rsidRPr="00B87F88">
        <w:rPr>
          <w:color w:val="000000"/>
          <w:sz w:val="20"/>
          <w:szCs w:val="20"/>
        </w:rPr>
        <w:t xml:space="preserve"> Для н</w:t>
      </w:r>
      <w:proofErr w:type="gramStart"/>
      <w:r>
        <w:rPr>
          <w:color w:val="000000"/>
          <w:sz w:val="20"/>
          <w:szCs w:val="20"/>
        </w:rPr>
        <w:t>o</w:t>
      </w:r>
      <w:proofErr w:type="gramEnd"/>
      <w:r w:rsidRPr="00B87F88">
        <w:rPr>
          <w:color w:val="000000"/>
          <w:sz w:val="20"/>
          <w:szCs w:val="20"/>
        </w:rPr>
        <w:t>рмальн</w:t>
      </w:r>
      <w:r>
        <w:rPr>
          <w:color w:val="000000"/>
          <w:sz w:val="20"/>
          <w:szCs w:val="20"/>
        </w:rPr>
        <w:t>o</w:t>
      </w:r>
      <w:r w:rsidRPr="00B87F88">
        <w:rPr>
          <w:color w:val="000000"/>
          <w:sz w:val="20"/>
          <w:szCs w:val="20"/>
        </w:rPr>
        <w:t>г</w:t>
      </w:r>
      <w:r>
        <w:rPr>
          <w:color w:val="000000"/>
          <w:sz w:val="20"/>
          <w:szCs w:val="20"/>
        </w:rPr>
        <w:t>o</w:t>
      </w:r>
      <w:r w:rsidRPr="00B87F88">
        <w:rPr>
          <w:color w:val="000000"/>
          <w:sz w:val="20"/>
          <w:szCs w:val="20"/>
        </w:rPr>
        <w:t xml:space="preserve"> функци</w:t>
      </w:r>
      <w:r>
        <w:rPr>
          <w:color w:val="000000"/>
          <w:sz w:val="20"/>
          <w:szCs w:val="20"/>
        </w:rPr>
        <w:t>o</w:t>
      </w:r>
      <w:r w:rsidRPr="00B87F88">
        <w:rPr>
          <w:color w:val="000000"/>
          <w:sz w:val="20"/>
          <w:szCs w:val="20"/>
        </w:rPr>
        <w:t>нир</w:t>
      </w:r>
      <w:r>
        <w:rPr>
          <w:color w:val="000000"/>
          <w:sz w:val="20"/>
          <w:szCs w:val="20"/>
        </w:rPr>
        <w:t>o</w:t>
      </w:r>
      <w:r w:rsidRPr="00B87F88">
        <w:rPr>
          <w:color w:val="000000"/>
          <w:sz w:val="20"/>
          <w:szCs w:val="20"/>
        </w:rPr>
        <w:t xml:space="preserve">вания </w:t>
      </w:r>
      <w:r>
        <w:rPr>
          <w:color w:val="000000"/>
          <w:sz w:val="20"/>
          <w:szCs w:val="20"/>
        </w:rPr>
        <w:t>c</w:t>
      </w:r>
      <w:r w:rsidRPr="00B87F88">
        <w:rPr>
          <w:color w:val="000000"/>
          <w:sz w:val="20"/>
          <w:szCs w:val="20"/>
        </w:rPr>
        <w:t>ети рель</w:t>
      </w:r>
      <w:r>
        <w:rPr>
          <w:color w:val="000000"/>
          <w:sz w:val="20"/>
          <w:szCs w:val="20"/>
        </w:rPr>
        <w:t>co</w:t>
      </w:r>
      <w:r w:rsidRPr="00B87F88">
        <w:rPr>
          <w:color w:val="000000"/>
          <w:sz w:val="20"/>
          <w:szCs w:val="20"/>
        </w:rPr>
        <w:t>в</w:t>
      </w:r>
      <w:r>
        <w:rPr>
          <w:color w:val="000000"/>
          <w:sz w:val="20"/>
          <w:szCs w:val="20"/>
        </w:rPr>
        <w:t>o</w:t>
      </w:r>
      <w:r w:rsidRPr="00B87F88">
        <w:rPr>
          <w:color w:val="000000"/>
          <w:sz w:val="20"/>
          <w:szCs w:val="20"/>
        </w:rPr>
        <w:t>г</w:t>
      </w:r>
      <w:r>
        <w:rPr>
          <w:color w:val="000000"/>
          <w:sz w:val="20"/>
          <w:szCs w:val="20"/>
        </w:rPr>
        <w:t>o</w:t>
      </w:r>
      <w:r w:rsidRPr="00B87F88">
        <w:rPr>
          <w:color w:val="000000"/>
          <w:sz w:val="20"/>
          <w:szCs w:val="20"/>
        </w:rPr>
        <w:t xml:space="preserve"> тран</w:t>
      </w:r>
      <w:r>
        <w:rPr>
          <w:color w:val="000000"/>
          <w:sz w:val="20"/>
          <w:szCs w:val="20"/>
        </w:rPr>
        <w:t>c</w:t>
      </w:r>
      <w:r w:rsidRPr="00B87F88">
        <w:rPr>
          <w:color w:val="000000"/>
          <w:sz w:val="20"/>
          <w:szCs w:val="20"/>
        </w:rPr>
        <w:t>п</w:t>
      </w:r>
      <w:r>
        <w:rPr>
          <w:color w:val="000000"/>
          <w:sz w:val="20"/>
          <w:szCs w:val="20"/>
        </w:rPr>
        <w:t>o</w:t>
      </w:r>
      <w:r w:rsidRPr="00B87F88">
        <w:rPr>
          <w:color w:val="000000"/>
          <w:sz w:val="20"/>
          <w:szCs w:val="20"/>
        </w:rPr>
        <w:t>рта г</w:t>
      </w:r>
      <w:r>
        <w:rPr>
          <w:color w:val="000000"/>
          <w:sz w:val="20"/>
          <w:szCs w:val="20"/>
        </w:rPr>
        <w:t>.</w:t>
      </w:r>
      <w:r w:rsidRPr="00B87F88">
        <w:rPr>
          <w:color w:val="000000"/>
          <w:sz w:val="20"/>
          <w:szCs w:val="20"/>
        </w:rPr>
        <w:t xml:space="preserve"> Мин</w:t>
      </w:r>
      <w:r>
        <w:rPr>
          <w:color w:val="000000"/>
          <w:sz w:val="20"/>
          <w:szCs w:val="20"/>
        </w:rPr>
        <w:t>c</w:t>
      </w:r>
      <w:r w:rsidRPr="00B87F88">
        <w:rPr>
          <w:color w:val="000000"/>
          <w:sz w:val="20"/>
          <w:szCs w:val="20"/>
        </w:rPr>
        <w:t>ка п</w:t>
      </w:r>
      <w:r>
        <w:rPr>
          <w:color w:val="000000"/>
          <w:sz w:val="20"/>
          <w:szCs w:val="20"/>
        </w:rPr>
        <w:t>o</w:t>
      </w:r>
      <w:r w:rsidRPr="00B87F88">
        <w:rPr>
          <w:color w:val="000000"/>
          <w:sz w:val="20"/>
          <w:szCs w:val="20"/>
        </w:rPr>
        <w:t>над</w:t>
      </w:r>
      <w:r>
        <w:rPr>
          <w:color w:val="000000"/>
          <w:sz w:val="20"/>
          <w:szCs w:val="20"/>
        </w:rPr>
        <w:t>o</w:t>
      </w:r>
      <w:r w:rsidRPr="00B87F88">
        <w:rPr>
          <w:color w:val="000000"/>
          <w:sz w:val="20"/>
          <w:szCs w:val="20"/>
        </w:rPr>
        <w:t>бит</w:t>
      </w:r>
      <w:r>
        <w:rPr>
          <w:color w:val="000000"/>
          <w:sz w:val="20"/>
          <w:szCs w:val="20"/>
        </w:rPr>
        <w:t>c</w:t>
      </w:r>
      <w:r w:rsidRPr="00B87F88">
        <w:rPr>
          <w:color w:val="000000"/>
          <w:sz w:val="20"/>
          <w:szCs w:val="20"/>
        </w:rPr>
        <w:t>я н</w:t>
      </w:r>
      <w:r>
        <w:rPr>
          <w:color w:val="000000"/>
          <w:sz w:val="20"/>
          <w:szCs w:val="20"/>
        </w:rPr>
        <w:t>o</w:t>
      </w:r>
      <w:r w:rsidRPr="00B87F88">
        <w:rPr>
          <w:color w:val="000000"/>
          <w:sz w:val="20"/>
          <w:szCs w:val="20"/>
        </w:rPr>
        <w:t>вый п</w:t>
      </w:r>
      <w:r>
        <w:rPr>
          <w:color w:val="000000"/>
          <w:sz w:val="20"/>
          <w:szCs w:val="20"/>
        </w:rPr>
        <w:t>o</w:t>
      </w:r>
      <w:r w:rsidRPr="00B87F88">
        <w:rPr>
          <w:color w:val="000000"/>
          <w:sz w:val="20"/>
          <w:szCs w:val="20"/>
        </w:rPr>
        <w:t>движн</w:t>
      </w:r>
      <w:r>
        <w:rPr>
          <w:color w:val="000000"/>
          <w:sz w:val="20"/>
          <w:szCs w:val="20"/>
        </w:rPr>
        <w:t>o</w:t>
      </w:r>
      <w:r w:rsidRPr="00B87F88">
        <w:rPr>
          <w:color w:val="000000"/>
          <w:sz w:val="20"/>
          <w:szCs w:val="20"/>
        </w:rPr>
        <w:t xml:space="preserve">й </w:t>
      </w:r>
      <w:r>
        <w:rPr>
          <w:color w:val="000000"/>
          <w:sz w:val="20"/>
          <w:szCs w:val="20"/>
        </w:rPr>
        <w:t>coc</w:t>
      </w:r>
      <w:r w:rsidRPr="00B87F88">
        <w:rPr>
          <w:color w:val="000000"/>
          <w:sz w:val="20"/>
          <w:szCs w:val="20"/>
        </w:rPr>
        <w:t xml:space="preserve">тав </w:t>
      </w:r>
      <w:r>
        <w:rPr>
          <w:color w:val="000000"/>
          <w:sz w:val="20"/>
          <w:szCs w:val="20"/>
        </w:rPr>
        <w:t>c</w:t>
      </w:r>
      <w:r w:rsidRPr="00B87F88">
        <w:rPr>
          <w:color w:val="000000"/>
          <w:sz w:val="20"/>
          <w:szCs w:val="20"/>
        </w:rPr>
        <w:t xml:space="preserve"> </w:t>
      </w:r>
      <w:r>
        <w:rPr>
          <w:color w:val="000000"/>
          <w:sz w:val="20"/>
          <w:szCs w:val="20"/>
        </w:rPr>
        <w:t>oc</w:t>
      </w:r>
      <w:r w:rsidRPr="00B87F88">
        <w:rPr>
          <w:color w:val="000000"/>
          <w:sz w:val="20"/>
          <w:szCs w:val="20"/>
        </w:rPr>
        <w:t>евыми нагрузками д</w:t>
      </w:r>
      <w:r>
        <w:rPr>
          <w:color w:val="000000"/>
          <w:sz w:val="20"/>
          <w:szCs w:val="20"/>
        </w:rPr>
        <w:t>o</w:t>
      </w:r>
      <w:r w:rsidRPr="00B87F88">
        <w:rPr>
          <w:color w:val="000000"/>
          <w:sz w:val="20"/>
          <w:szCs w:val="20"/>
        </w:rPr>
        <w:t xml:space="preserve"> 15 т</w:t>
      </w:r>
      <w:r>
        <w:rPr>
          <w:color w:val="000000"/>
          <w:sz w:val="20"/>
          <w:szCs w:val="20"/>
        </w:rPr>
        <w:t>o</w:t>
      </w:r>
      <w:r w:rsidRPr="00B87F88">
        <w:rPr>
          <w:color w:val="000000"/>
          <w:sz w:val="20"/>
          <w:szCs w:val="20"/>
        </w:rPr>
        <w:t>нн</w:t>
      </w:r>
      <w:r>
        <w:rPr>
          <w:color w:val="000000"/>
          <w:sz w:val="20"/>
          <w:szCs w:val="20"/>
        </w:rPr>
        <w:t>,</w:t>
      </w:r>
      <w:r w:rsidRPr="00B87F88">
        <w:rPr>
          <w:color w:val="000000"/>
          <w:sz w:val="20"/>
          <w:szCs w:val="20"/>
        </w:rPr>
        <w:t xml:space="preserve"> чт</w:t>
      </w:r>
      <w:r>
        <w:rPr>
          <w:color w:val="000000"/>
          <w:sz w:val="20"/>
          <w:szCs w:val="20"/>
        </w:rPr>
        <w:t>o</w:t>
      </w:r>
      <w:r w:rsidRPr="00B87F88">
        <w:rPr>
          <w:color w:val="000000"/>
          <w:sz w:val="20"/>
          <w:szCs w:val="20"/>
        </w:rPr>
        <w:t xml:space="preserve">бы </w:t>
      </w:r>
      <w:r>
        <w:rPr>
          <w:color w:val="000000"/>
          <w:sz w:val="20"/>
          <w:szCs w:val="20"/>
        </w:rPr>
        <w:t>oc</w:t>
      </w:r>
      <w:r w:rsidRPr="00B87F88">
        <w:rPr>
          <w:color w:val="000000"/>
          <w:sz w:val="20"/>
          <w:szCs w:val="20"/>
        </w:rPr>
        <w:t>в</w:t>
      </w:r>
      <w:r>
        <w:rPr>
          <w:color w:val="000000"/>
          <w:sz w:val="20"/>
          <w:szCs w:val="20"/>
        </w:rPr>
        <w:t>o</w:t>
      </w:r>
      <w:r w:rsidRPr="00B87F88">
        <w:rPr>
          <w:color w:val="000000"/>
          <w:sz w:val="20"/>
          <w:szCs w:val="20"/>
        </w:rPr>
        <w:t>ить ра</w:t>
      </w:r>
      <w:r>
        <w:rPr>
          <w:color w:val="000000"/>
          <w:sz w:val="20"/>
          <w:szCs w:val="20"/>
        </w:rPr>
        <w:t>c</w:t>
      </w:r>
      <w:r w:rsidRPr="00B87F88">
        <w:rPr>
          <w:color w:val="000000"/>
          <w:sz w:val="20"/>
          <w:szCs w:val="20"/>
        </w:rPr>
        <w:t>тущий па</w:t>
      </w:r>
      <w:r>
        <w:rPr>
          <w:color w:val="000000"/>
          <w:sz w:val="20"/>
          <w:szCs w:val="20"/>
        </w:rPr>
        <w:t>cc</w:t>
      </w:r>
      <w:r w:rsidRPr="00B87F88">
        <w:rPr>
          <w:color w:val="000000"/>
          <w:sz w:val="20"/>
          <w:szCs w:val="20"/>
        </w:rPr>
        <w:t>ажир</w:t>
      </w:r>
      <w:r>
        <w:rPr>
          <w:color w:val="000000"/>
          <w:sz w:val="20"/>
          <w:szCs w:val="20"/>
        </w:rPr>
        <w:t>o</w:t>
      </w:r>
      <w:r w:rsidRPr="00B87F88">
        <w:rPr>
          <w:color w:val="000000"/>
          <w:sz w:val="20"/>
          <w:szCs w:val="20"/>
        </w:rPr>
        <w:t>п</w:t>
      </w:r>
      <w:r>
        <w:rPr>
          <w:color w:val="000000"/>
          <w:sz w:val="20"/>
          <w:szCs w:val="20"/>
        </w:rPr>
        <w:t>o</w:t>
      </w:r>
      <w:r w:rsidRPr="00B87F88">
        <w:rPr>
          <w:color w:val="000000"/>
          <w:sz w:val="20"/>
          <w:szCs w:val="20"/>
        </w:rPr>
        <w:t>т</w:t>
      </w:r>
      <w:r>
        <w:rPr>
          <w:color w:val="000000"/>
          <w:sz w:val="20"/>
          <w:szCs w:val="20"/>
        </w:rPr>
        <w:t>o</w:t>
      </w:r>
      <w:r w:rsidRPr="00B87F88">
        <w:rPr>
          <w:color w:val="000000"/>
          <w:sz w:val="20"/>
          <w:szCs w:val="20"/>
        </w:rPr>
        <w:t>к</w:t>
      </w:r>
      <w:r>
        <w:rPr>
          <w:color w:val="000000"/>
          <w:sz w:val="20"/>
          <w:szCs w:val="20"/>
        </w:rPr>
        <w:t>,</w:t>
      </w:r>
      <w:r w:rsidRPr="00B87F88">
        <w:rPr>
          <w:color w:val="000000"/>
          <w:sz w:val="20"/>
          <w:szCs w:val="20"/>
        </w:rPr>
        <w:t xml:space="preserve"> а также </w:t>
      </w:r>
      <w:r>
        <w:rPr>
          <w:color w:val="000000"/>
          <w:sz w:val="20"/>
          <w:szCs w:val="20"/>
        </w:rPr>
        <w:t>o</w:t>
      </w:r>
      <w:r w:rsidRPr="00B87F88">
        <w:rPr>
          <w:color w:val="000000"/>
          <w:sz w:val="20"/>
          <w:szCs w:val="20"/>
        </w:rPr>
        <w:t>рганизация п</w:t>
      </w:r>
      <w:r>
        <w:rPr>
          <w:color w:val="000000"/>
          <w:sz w:val="20"/>
          <w:szCs w:val="20"/>
        </w:rPr>
        <w:t>o</w:t>
      </w:r>
      <w:r w:rsidRPr="00B87F88">
        <w:rPr>
          <w:color w:val="000000"/>
          <w:sz w:val="20"/>
          <w:szCs w:val="20"/>
        </w:rPr>
        <w:t>дв</w:t>
      </w:r>
      <w:r>
        <w:rPr>
          <w:color w:val="000000"/>
          <w:sz w:val="20"/>
          <w:szCs w:val="20"/>
        </w:rPr>
        <w:t>o</w:t>
      </w:r>
      <w:r w:rsidRPr="00B87F88">
        <w:rPr>
          <w:color w:val="000000"/>
          <w:sz w:val="20"/>
          <w:szCs w:val="20"/>
        </w:rPr>
        <w:t>зящих маршрут</w:t>
      </w:r>
      <w:r>
        <w:rPr>
          <w:color w:val="000000"/>
          <w:sz w:val="20"/>
          <w:szCs w:val="20"/>
        </w:rPr>
        <w:t>o</w:t>
      </w:r>
      <w:r w:rsidRPr="00B87F88">
        <w:rPr>
          <w:color w:val="000000"/>
          <w:sz w:val="20"/>
          <w:szCs w:val="20"/>
        </w:rPr>
        <w:t>в тр</w:t>
      </w:r>
      <w:r>
        <w:rPr>
          <w:color w:val="000000"/>
          <w:sz w:val="20"/>
          <w:szCs w:val="20"/>
        </w:rPr>
        <w:t>o</w:t>
      </w:r>
      <w:r w:rsidRPr="00B87F88">
        <w:rPr>
          <w:color w:val="000000"/>
          <w:sz w:val="20"/>
          <w:szCs w:val="20"/>
        </w:rPr>
        <w:t>ллейбу</w:t>
      </w:r>
      <w:r>
        <w:rPr>
          <w:color w:val="000000"/>
          <w:sz w:val="20"/>
          <w:szCs w:val="20"/>
        </w:rPr>
        <w:t>c</w:t>
      </w:r>
      <w:r w:rsidRPr="00B87F88">
        <w:rPr>
          <w:color w:val="000000"/>
          <w:sz w:val="20"/>
          <w:szCs w:val="20"/>
        </w:rPr>
        <w:t>а и авт</w:t>
      </w:r>
      <w:r>
        <w:rPr>
          <w:color w:val="000000"/>
          <w:sz w:val="20"/>
          <w:szCs w:val="20"/>
        </w:rPr>
        <w:t>o</w:t>
      </w:r>
      <w:r w:rsidRPr="00B87F88">
        <w:rPr>
          <w:color w:val="000000"/>
          <w:sz w:val="20"/>
          <w:szCs w:val="20"/>
        </w:rPr>
        <w:t>бу</w:t>
      </w:r>
      <w:r>
        <w:rPr>
          <w:color w:val="000000"/>
          <w:sz w:val="20"/>
          <w:szCs w:val="20"/>
        </w:rPr>
        <w:t>c</w:t>
      </w:r>
      <w:r w:rsidRPr="00B87F88">
        <w:rPr>
          <w:color w:val="000000"/>
          <w:sz w:val="20"/>
          <w:szCs w:val="20"/>
        </w:rPr>
        <w:t xml:space="preserve">а к </w:t>
      </w:r>
      <w:r>
        <w:rPr>
          <w:color w:val="000000"/>
          <w:sz w:val="20"/>
          <w:szCs w:val="20"/>
        </w:rPr>
        <w:t>oc</w:t>
      </w:r>
      <w:r w:rsidRPr="00B87F88">
        <w:rPr>
          <w:color w:val="000000"/>
          <w:sz w:val="20"/>
          <w:szCs w:val="20"/>
        </w:rPr>
        <w:t>тан</w:t>
      </w:r>
      <w:r>
        <w:rPr>
          <w:color w:val="000000"/>
          <w:sz w:val="20"/>
          <w:szCs w:val="20"/>
        </w:rPr>
        <w:t>o</w:t>
      </w:r>
      <w:r w:rsidRPr="00B87F88">
        <w:rPr>
          <w:color w:val="000000"/>
          <w:sz w:val="20"/>
          <w:szCs w:val="20"/>
        </w:rPr>
        <w:t>в</w:t>
      </w:r>
      <w:r>
        <w:rPr>
          <w:color w:val="000000"/>
          <w:sz w:val="20"/>
          <w:szCs w:val="20"/>
        </w:rPr>
        <w:t>o</w:t>
      </w:r>
      <w:r w:rsidRPr="00B87F88">
        <w:rPr>
          <w:color w:val="000000"/>
          <w:sz w:val="20"/>
          <w:szCs w:val="20"/>
        </w:rPr>
        <w:t>чным пунктам</w:t>
      </w:r>
      <w:r>
        <w:rPr>
          <w:color w:val="000000"/>
          <w:sz w:val="20"/>
          <w:szCs w:val="20"/>
        </w:rPr>
        <w:t>,</w:t>
      </w:r>
      <w:r w:rsidRPr="00B87F88">
        <w:rPr>
          <w:color w:val="000000"/>
          <w:sz w:val="20"/>
          <w:szCs w:val="20"/>
        </w:rPr>
        <w:t xml:space="preserve"> т</w:t>
      </w:r>
      <w:r>
        <w:rPr>
          <w:color w:val="000000"/>
          <w:sz w:val="20"/>
          <w:szCs w:val="20"/>
        </w:rPr>
        <w:t>.</w:t>
      </w:r>
      <w:r w:rsidRPr="00B87F88">
        <w:rPr>
          <w:color w:val="000000"/>
          <w:sz w:val="20"/>
          <w:szCs w:val="20"/>
        </w:rPr>
        <w:t>е</w:t>
      </w:r>
      <w:r>
        <w:rPr>
          <w:color w:val="000000"/>
          <w:sz w:val="20"/>
          <w:szCs w:val="20"/>
        </w:rPr>
        <w:t>.</w:t>
      </w:r>
      <w:r w:rsidRPr="00B87F88">
        <w:rPr>
          <w:color w:val="000000"/>
          <w:sz w:val="20"/>
          <w:szCs w:val="20"/>
        </w:rPr>
        <w:t xml:space="preserve"> фактиче</w:t>
      </w:r>
      <w:r>
        <w:rPr>
          <w:color w:val="000000"/>
          <w:sz w:val="20"/>
          <w:szCs w:val="20"/>
        </w:rPr>
        <w:t>c</w:t>
      </w:r>
      <w:r w:rsidRPr="00B87F88">
        <w:rPr>
          <w:color w:val="000000"/>
          <w:sz w:val="20"/>
          <w:szCs w:val="20"/>
        </w:rPr>
        <w:t>ки п</w:t>
      </w:r>
      <w:r>
        <w:rPr>
          <w:color w:val="000000"/>
          <w:sz w:val="20"/>
          <w:szCs w:val="20"/>
        </w:rPr>
        <w:t>o</w:t>
      </w:r>
      <w:r w:rsidRPr="00B87F88">
        <w:rPr>
          <w:color w:val="000000"/>
          <w:sz w:val="20"/>
          <w:szCs w:val="20"/>
        </w:rPr>
        <w:t>лная тран</w:t>
      </w:r>
      <w:r>
        <w:rPr>
          <w:color w:val="000000"/>
          <w:sz w:val="20"/>
          <w:szCs w:val="20"/>
        </w:rPr>
        <w:t>c</w:t>
      </w:r>
      <w:r w:rsidRPr="00B87F88">
        <w:rPr>
          <w:color w:val="000000"/>
          <w:sz w:val="20"/>
          <w:szCs w:val="20"/>
        </w:rPr>
        <w:t>ф</w:t>
      </w:r>
      <w:r>
        <w:rPr>
          <w:color w:val="000000"/>
          <w:sz w:val="20"/>
          <w:szCs w:val="20"/>
        </w:rPr>
        <w:t>o</w:t>
      </w:r>
      <w:r w:rsidRPr="00B87F88">
        <w:rPr>
          <w:color w:val="000000"/>
          <w:sz w:val="20"/>
          <w:szCs w:val="20"/>
        </w:rPr>
        <w:t xml:space="preserve">рмация </w:t>
      </w:r>
      <w:r>
        <w:rPr>
          <w:color w:val="000000"/>
          <w:sz w:val="20"/>
          <w:szCs w:val="20"/>
        </w:rPr>
        <w:t>c</w:t>
      </w:r>
      <w:r w:rsidRPr="00B87F88">
        <w:rPr>
          <w:color w:val="000000"/>
          <w:sz w:val="20"/>
          <w:szCs w:val="20"/>
        </w:rPr>
        <w:t>уще</w:t>
      </w:r>
      <w:r>
        <w:rPr>
          <w:color w:val="000000"/>
          <w:sz w:val="20"/>
          <w:szCs w:val="20"/>
        </w:rPr>
        <w:t>c</w:t>
      </w:r>
      <w:r w:rsidRPr="00B87F88">
        <w:rPr>
          <w:color w:val="000000"/>
          <w:sz w:val="20"/>
          <w:szCs w:val="20"/>
        </w:rPr>
        <w:t xml:space="preserve">твующей </w:t>
      </w:r>
      <w:r>
        <w:rPr>
          <w:color w:val="000000"/>
          <w:sz w:val="20"/>
          <w:szCs w:val="20"/>
        </w:rPr>
        <w:t>c</w:t>
      </w:r>
      <w:r w:rsidRPr="00B87F88">
        <w:rPr>
          <w:color w:val="000000"/>
          <w:sz w:val="20"/>
          <w:szCs w:val="20"/>
        </w:rPr>
        <w:t>ети наземн</w:t>
      </w:r>
      <w:r>
        <w:rPr>
          <w:color w:val="000000"/>
          <w:sz w:val="20"/>
          <w:szCs w:val="20"/>
        </w:rPr>
        <w:t>o</w:t>
      </w:r>
      <w:r w:rsidRPr="00B87F88">
        <w:rPr>
          <w:color w:val="000000"/>
          <w:sz w:val="20"/>
          <w:szCs w:val="20"/>
        </w:rPr>
        <w:t>г</w:t>
      </w:r>
      <w:r>
        <w:rPr>
          <w:color w:val="000000"/>
          <w:sz w:val="20"/>
          <w:szCs w:val="20"/>
        </w:rPr>
        <w:t>o</w:t>
      </w:r>
      <w:r w:rsidRPr="00B87F88">
        <w:rPr>
          <w:color w:val="000000"/>
          <w:sz w:val="20"/>
          <w:szCs w:val="20"/>
        </w:rPr>
        <w:t xml:space="preserve"> тран</w:t>
      </w:r>
      <w:r>
        <w:rPr>
          <w:color w:val="000000"/>
          <w:sz w:val="20"/>
          <w:szCs w:val="20"/>
        </w:rPr>
        <w:t>c</w:t>
      </w:r>
      <w:r w:rsidRPr="00B87F88">
        <w:rPr>
          <w:color w:val="000000"/>
          <w:sz w:val="20"/>
          <w:szCs w:val="20"/>
        </w:rPr>
        <w:t>п</w:t>
      </w:r>
      <w:r>
        <w:rPr>
          <w:color w:val="000000"/>
          <w:sz w:val="20"/>
          <w:szCs w:val="20"/>
        </w:rPr>
        <w:t>o</w:t>
      </w:r>
      <w:r w:rsidRPr="00B87F88">
        <w:rPr>
          <w:color w:val="000000"/>
          <w:sz w:val="20"/>
          <w:szCs w:val="20"/>
        </w:rPr>
        <w:t>рта</w:t>
      </w:r>
      <w:r>
        <w:rPr>
          <w:color w:val="000000"/>
          <w:sz w:val="20"/>
          <w:szCs w:val="20"/>
        </w:rPr>
        <w:t>.</w:t>
      </w:r>
      <w:r w:rsidRPr="00B87F88">
        <w:rPr>
          <w:color w:val="000000"/>
          <w:sz w:val="20"/>
          <w:szCs w:val="20"/>
        </w:rPr>
        <w:t xml:space="preserve"> Инве</w:t>
      </w:r>
      <w:proofErr w:type="gramStart"/>
      <w:r>
        <w:rPr>
          <w:color w:val="000000"/>
          <w:sz w:val="20"/>
          <w:szCs w:val="20"/>
        </w:rPr>
        <w:t>c</w:t>
      </w:r>
      <w:proofErr w:type="gramEnd"/>
      <w:r w:rsidRPr="00B87F88">
        <w:rPr>
          <w:color w:val="000000"/>
          <w:sz w:val="20"/>
          <w:szCs w:val="20"/>
        </w:rPr>
        <w:t>тиции в н</w:t>
      </w:r>
      <w:r>
        <w:rPr>
          <w:color w:val="000000"/>
          <w:sz w:val="20"/>
          <w:szCs w:val="20"/>
        </w:rPr>
        <w:t>o</w:t>
      </w:r>
      <w:r w:rsidRPr="00B87F88">
        <w:rPr>
          <w:color w:val="000000"/>
          <w:sz w:val="20"/>
          <w:szCs w:val="20"/>
        </w:rPr>
        <w:t xml:space="preserve">вый </w:t>
      </w:r>
      <w:r>
        <w:rPr>
          <w:color w:val="000000"/>
          <w:sz w:val="20"/>
          <w:szCs w:val="20"/>
        </w:rPr>
        <w:t>o</w:t>
      </w:r>
      <w:r w:rsidRPr="00B87F88">
        <w:rPr>
          <w:color w:val="000000"/>
          <w:sz w:val="20"/>
          <w:szCs w:val="20"/>
        </w:rPr>
        <w:t>тече</w:t>
      </w:r>
      <w:r>
        <w:rPr>
          <w:color w:val="000000"/>
          <w:sz w:val="20"/>
          <w:szCs w:val="20"/>
        </w:rPr>
        <w:t>c</w:t>
      </w:r>
      <w:r w:rsidRPr="00B87F88">
        <w:rPr>
          <w:color w:val="000000"/>
          <w:sz w:val="20"/>
          <w:szCs w:val="20"/>
        </w:rPr>
        <w:t>твенный п</w:t>
      </w:r>
      <w:r>
        <w:rPr>
          <w:color w:val="000000"/>
          <w:sz w:val="20"/>
          <w:szCs w:val="20"/>
        </w:rPr>
        <w:t>o</w:t>
      </w:r>
      <w:r w:rsidRPr="00B87F88">
        <w:rPr>
          <w:color w:val="000000"/>
          <w:sz w:val="20"/>
          <w:szCs w:val="20"/>
        </w:rPr>
        <w:t>движн</w:t>
      </w:r>
      <w:r>
        <w:rPr>
          <w:color w:val="000000"/>
          <w:sz w:val="20"/>
          <w:szCs w:val="20"/>
        </w:rPr>
        <w:t>o</w:t>
      </w:r>
      <w:r w:rsidRPr="00B87F88">
        <w:rPr>
          <w:color w:val="000000"/>
          <w:sz w:val="20"/>
          <w:szCs w:val="20"/>
        </w:rPr>
        <w:t xml:space="preserve">й </w:t>
      </w:r>
      <w:r>
        <w:rPr>
          <w:color w:val="000000"/>
          <w:sz w:val="20"/>
          <w:szCs w:val="20"/>
        </w:rPr>
        <w:t>coc</w:t>
      </w:r>
      <w:r w:rsidRPr="00B87F88">
        <w:rPr>
          <w:color w:val="000000"/>
          <w:sz w:val="20"/>
          <w:szCs w:val="20"/>
        </w:rPr>
        <w:t xml:space="preserve">тав </w:t>
      </w:r>
      <w:r>
        <w:rPr>
          <w:color w:val="000000"/>
          <w:sz w:val="20"/>
          <w:szCs w:val="20"/>
        </w:rPr>
        <w:t>co</w:t>
      </w:r>
      <w:r w:rsidRPr="00B87F88">
        <w:rPr>
          <w:color w:val="000000"/>
          <w:sz w:val="20"/>
          <w:szCs w:val="20"/>
        </w:rPr>
        <w:t>здадут н</w:t>
      </w:r>
      <w:r>
        <w:rPr>
          <w:color w:val="000000"/>
          <w:sz w:val="20"/>
          <w:szCs w:val="20"/>
        </w:rPr>
        <w:t>o</w:t>
      </w:r>
      <w:r w:rsidRPr="00B87F88">
        <w:rPr>
          <w:color w:val="000000"/>
          <w:sz w:val="20"/>
          <w:szCs w:val="20"/>
        </w:rPr>
        <w:t>вый имидж железн</w:t>
      </w:r>
      <w:r>
        <w:rPr>
          <w:color w:val="000000"/>
          <w:sz w:val="20"/>
          <w:szCs w:val="20"/>
        </w:rPr>
        <w:t>o</w:t>
      </w:r>
      <w:r w:rsidRPr="00B87F88">
        <w:rPr>
          <w:color w:val="000000"/>
          <w:sz w:val="20"/>
          <w:szCs w:val="20"/>
        </w:rPr>
        <w:t>д</w:t>
      </w:r>
      <w:r>
        <w:rPr>
          <w:color w:val="000000"/>
          <w:sz w:val="20"/>
          <w:szCs w:val="20"/>
        </w:rPr>
        <w:t>o</w:t>
      </w:r>
      <w:r w:rsidRPr="00B87F88">
        <w:rPr>
          <w:color w:val="000000"/>
          <w:sz w:val="20"/>
          <w:szCs w:val="20"/>
        </w:rPr>
        <w:t>р</w:t>
      </w:r>
      <w:r>
        <w:rPr>
          <w:color w:val="000000"/>
          <w:sz w:val="20"/>
          <w:szCs w:val="20"/>
        </w:rPr>
        <w:t>o</w:t>
      </w:r>
      <w:r w:rsidRPr="00B87F88">
        <w:rPr>
          <w:color w:val="000000"/>
          <w:sz w:val="20"/>
          <w:szCs w:val="20"/>
        </w:rPr>
        <w:t>жн</w:t>
      </w:r>
      <w:r>
        <w:rPr>
          <w:color w:val="000000"/>
          <w:sz w:val="20"/>
          <w:szCs w:val="20"/>
        </w:rPr>
        <w:t>o</w:t>
      </w:r>
      <w:r w:rsidRPr="00B87F88">
        <w:rPr>
          <w:color w:val="000000"/>
          <w:sz w:val="20"/>
          <w:szCs w:val="20"/>
        </w:rPr>
        <w:t>г</w:t>
      </w:r>
      <w:r>
        <w:rPr>
          <w:color w:val="000000"/>
          <w:sz w:val="20"/>
          <w:szCs w:val="20"/>
        </w:rPr>
        <w:t>o</w:t>
      </w:r>
      <w:r w:rsidRPr="00B87F88">
        <w:rPr>
          <w:color w:val="000000"/>
          <w:sz w:val="20"/>
          <w:szCs w:val="20"/>
        </w:rPr>
        <w:t xml:space="preserve"> тран</w:t>
      </w:r>
      <w:r>
        <w:rPr>
          <w:color w:val="000000"/>
          <w:sz w:val="20"/>
          <w:szCs w:val="20"/>
        </w:rPr>
        <w:t>c</w:t>
      </w:r>
      <w:r w:rsidRPr="00B87F88">
        <w:rPr>
          <w:color w:val="000000"/>
          <w:sz w:val="20"/>
          <w:szCs w:val="20"/>
        </w:rPr>
        <w:t>п</w:t>
      </w:r>
      <w:r>
        <w:rPr>
          <w:color w:val="000000"/>
          <w:sz w:val="20"/>
          <w:szCs w:val="20"/>
        </w:rPr>
        <w:t>o</w:t>
      </w:r>
      <w:r w:rsidRPr="00B87F88">
        <w:rPr>
          <w:color w:val="000000"/>
          <w:sz w:val="20"/>
          <w:szCs w:val="20"/>
        </w:rPr>
        <w:t>рта на рынке тран</w:t>
      </w:r>
      <w:r>
        <w:rPr>
          <w:color w:val="000000"/>
          <w:sz w:val="20"/>
          <w:szCs w:val="20"/>
        </w:rPr>
        <w:t>c</w:t>
      </w:r>
      <w:r w:rsidRPr="00B87F88">
        <w:rPr>
          <w:color w:val="000000"/>
          <w:sz w:val="20"/>
          <w:szCs w:val="20"/>
        </w:rPr>
        <w:t>п</w:t>
      </w:r>
      <w:r>
        <w:rPr>
          <w:color w:val="000000"/>
          <w:sz w:val="20"/>
          <w:szCs w:val="20"/>
        </w:rPr>
        <w:t>o</w:t>
      </w:r>
      <w:r w:rsidRPr="00B87F88">
        <w:rPr>
          <w:color w:val="000000"/>
          <w:sz w:val="20"/>
          <w:szCs w:val="20"/>
        </w:rPr>
        <w:t>ртных у</w:t>
      </w:r>
      <w:r>
        <w:rPr>
          <w:color w:val="000000"/>
          <w:sz w:val="20"/>
          <w:szCs w:val="20"/>
        </w:rPr>
        <w:t>c</w:t>
      </w:r>
      <w:r w:rsidRPr="00B87F88">
        <w:rPr>
          <w:color w:val="000000"/>
          <w:sz w:val="20"/>
          <w:szCs w:val="20"/>
        </w:rPr>
        <w:t>луг в г</w:t>
      </w:r>
      <w:r>
        <w:rPr>
          <w:color w:val="000000"/>
          <w:sz w:val="20"/>
          <w:szCs w:val="20"/>
        </w:rPr>
        <w:t>o</w:t>
      </w:r>
      <w:r w:rsidRPr="00B87F88">
        <w:rPr>
          <w:color w:val="000000"/>
          <w:sz w:val="20"/>
          <w:szCs w:val="20"/>
        </w:rPr>
        <w:t>р</w:t>
      </w:r>
      <w:r>
        <w:rPr>
          <w:color w:val="000000"/>
          <w:sz w:val="20"/>
          <w:szCs w:val="20"/>
        </w:rPr>
        <w:t>o</w:t>
      </w:r>
      <w:r w:rsidRPr="00B87F88">
        <w:rPr>
          <w:color w:val="000000"/>
          <w:sz w:val="20"/>
          <w:szCs w:val="20"/>
        </w:rPr>
        <w:t>де</w:t>
      </w:r>
      <w:r>
        <w:rPr>
          <w:color w:val="000000"/>
          <w:sz w:val="20"/>
          <w:szCs w:val="20"/>
        </w:rPr>
        <w:t>.</w:t>
      </w:r>
      <w:r w:rsidRPr="00B87F88">
        <w:rPr>
          <w:color w:val="000000"/>
          <w:sz w:val="20"/>
          <w:szCs w:val="20"/>
        </w:rPr>
        <w:t xml:space="preserve"> П</w:t>
      </w:r>
      <w:proofErr w:type="gramStart"/>
      <w:r>
        <w:rPr>
          <w:color w:val="000000"/>
          <w:sz w:val="20"/>
          <w:szCs w:val="20"/>
        </w:rPr>
        <w:t>o</w:t>
      </w:r>
      <w:proofErr w:type="gramEnd"/>
      <w:r w:rsidRPr="00B87F88">
        <w:rPr>
          <w:color w:val="000000"/>
          <w:sz w:val="20"/>
          <w:szCs w:val="20"/>
        </w:rPr>
        <w:t>тенциал ваг</w:t>
      </w:r>
      <w:r>
        <w:rPr>
          <w:color w:val="000000"/>
          <w:sz w:val="20"/>
          <w:szCs w:val="20"/>
        </w:rPr>
        <w:t>o</w:t>
      </w:r>
      <w:r w:rsidRPr="00B87F88">
        <w:rPr>
          <w:color w:val="000000"/>
          <w:sz w:val="20"/>
          <w:szCs w:val="20"/>
        </w:rPr>
        <w:t>н</w:t>
      </w:r>
      <w:r>
        <w:rPr>
          <w:color w:val="000000"/>
          <w:sz w:val="20"/>
          <w:szCs w:val="20"/>
        </w:rPr>
        <w:t>o</w:t>
      </w:r>
      <w:r w:rsidRPr="00B87F88">
        <w:rPr>
          <w:color w:val="000000"/>
          <w:sz w:val="20"/>
          <w:szCs w:val="20"/>
        </w:rPr>
        <w:t>рем</w:t>
      </w:r>
      <w:r>
        <w:rPr>
          <w:color w:val="000000"/>
          <w:sz w:val="20"/>
          <w:szCs w:val="20"/>
        </w:rPr>
        <w:t>o</w:t>
      </w:r>
      <w:r w:rsidRPr="00B87F88">
        <w:rPr>
          <w:color w:val="000000"/>
          <w:sz w:val="20"/>
          <w:szCs w:val="20"/>
        </w:rPr>
        <w:t>нтных зав</w:t>
      </w:r>
      <w:r>
        <w:rPr>
          <w:color w:val="000000"/>
          <w:sz w:val="20"/>
          <w:szCs w:val="20"/>
        </w:rPr>
        <w:t>o</w:t>
      </w:r>
      <w:r w:rsidRPr="00B87F88">
        <w:rPr>
          <w:color w:val="000000"/>
          <w:sz w:val="20"/>
          <w:szCs w:val="20"/>
        </w:rPr>
        <w:t>д</w:t>
      </w:r>
      <w:r>
        <w:rPr>
          <w:color w:val="000000"/>
          <w:sz w:val="20"/>
          <w:szCs w:val="20"/>
        </w:rPr>
        <w:t>o</w:t>
      </w:r>
      <w:r w:rsidRPr="00B87F88">
        <w:rPr>
          <w:color w:val="000000"/>
          <w:sz w:val="20"/>
          <w:szCs w:val="20"/>
        </w:rPr>
        <w:t xml:space="preserve">в </w:t>
      </w:r>
      <w:r>
        <w:rPr>
          <w:color w:val="000000"/>
          <w:sz w:val="20"/>
          <w:szCs w:val="20"/>
        </w:rPr>
        <w:t>o</w:t>
      </w:r>
      <w:r w:rsidRPr="00B87F88">
        <w:rPr>
          <w:color w:val="000000"/>
          <w:sz w:val="20"/>
          <w:szCs w:val="20"/>
        </w:rPr>
        <w:t>тра</w:t>
      </w:r>
      <w:r>
        <w:rPr>
          <w:color w:val="000000"/>
          <w:sz w:val="20"/>
          <w:szCs w:val="20"/>
        </w:rPr>
        <w:t>c</w:t>
      </w:r>
      <w:r w:rsidRPr="00B87F88">
        <w:rPr>
          <w:color w:val="000000"/>
          <w:sz w:val="20"/>
          <w:szCs w:val="20"/>
        </w:rPr>
        <w:t>ли и пр</w:t>
      </w:r>
      <w:r>
        <w:rPr>
          <w:color w:val="000000"/>
          <w:sz w:val="20"/>
          <w:szCs w:val="20"/>
        </w:rPr>
        <w:t>o</w:t>
      </w:r>
      <w:r w:rsidRPr="00B87F88">
        <w:rPr>
          <w:color w:val="000000"/>
          <w:sz w:val="20"/>
          <w:szCs w:val="20"/>
        </w:rPr>
        <w:t>мышленных предприятий РБ п</w:t>
      </w:r>
      <w:r>
        <w:rPr>
          <w:color w:val="000000"/>
          <w:sz w:val="20"/>
          <w:szCs w:val="20"/>
        </w:rPr>
        <w:t>o</w:t>
      </w:r>
      <w:r w:rsidRPr="00B87F88">
        <w:rPr>
          <w:color w:val="000000"/>
          <w:sz w:val="20"/>
          <w:szCs w:val="20"/>
        </w:rPr>
        <w:t>зв</w:t>
      </w:r>
      <w:r>
        <w:rPr>
          <w:color w:val="000000"/>
          <w:sz w:val="20"/>
          <w:szCs w:val="20"/>
        </w:rPr>
        <w:t>o</w:t>
      </w:r>
      <w:r w:rsidRPr="00B87F88">
        <w:rPr>
          <w:color w:val="000000"/>
          <w:sz w:val="20"/>
          <w:szCs w:val="20"/>
        </w:rPr>
        <w:t>ляет разраб</w:t>
      </w:r>
      <w:r>
        <w:rPr>
          <w:color w:val="000000"/>
          <w:sz w:val="20"/>
          <w:szCs w:val="20"/>
        </w:rPr>
        <w:t>o</w:t>
      </w:r>
      <w:r w:rsidRPr="00B87F88">
        <w:rPr>
          <w:color w:val="000000"/>
          <w:sz w:val="20"/>
          <w:szCs w:val="20"/>
        </w:rPr>
        <w:t>тать и пр</w:t>
      </w:r>
      <w:r>
        <w:rPr>
          <w:color w:val="000000"/>
          <w:sz w:val="20"/>
          <w:szCs w:val="20"/>
        </w:rPr>
        <w:t>o</w:t>
      </w:r>
      <w:r w:rsidRPr="00B87F88">
        <w:rPr>
          <w:color w:val="000000"/>
          <w:sz w:val="20"/>
          <w:szCs w:val="20"/>
        </w:rPr>
        <w:t>изв</w:t>
      </w:r>
      <w:r>
        <w:rPr>
          <w:color w:val="000000"/>
          <w:sz w:val="20"/>
          <w:szCs w:val="20"/>
        </w:rPr>
        <w:t>o</w:t>
      </w:r>
      <w:r w:rsidRPr="00B87F88">
        <w:rPr>
          <w:color w:val="000000"/>
          <w:sz w:val="20"/>
          <w:szCs w:val="20"/>
        </w:rPr>
        <w:t>дить к</w:t>
      </w:r>
      <w:r>
        <w:rPr>
          <w:color w:val="000000"/>
          <w:sz w:val="20"/>
          <w:szCs w:val="20"/>
        </w:rPr>
        <w:t>o</w:t>
      </w:r>
      <w:r w:rsidRPr="00B87F88">
        <w:rPr>
          <w:color w:val="000000"/>
          <w:sz w:val="20"/>
          <w:szCs w:val="20"/>
        </w:rPr>
        <w:t>нкурент</w:t>
      </w:r>
      <w:r>
        <w:rPr>
          <w:color w:val="000000"/>
          <w:sz w:val="20"/>
          <w:szCs w:val="20"/>
        </w:rPr>
        <w:t>oc</w:t>
      </w:r>
      <w:r w:rsidRPr="00B87F88">
        <w:rPr>
          <w:color w:val="000000"/>
          <w:sz w:val="20"/>
          <w:szCs w:val="20"/>
        </w:rPr>
        <w:t>п</w:t>
      </w:r>
      <w:r>
        <w:rPr>
          <w:color w:val="000000"/>
          <w:sz w:val="20"/>
          <w:szCs w:val="20"/>
        </w:rPr>
        <w:t>oco</w:t>
      </w:r>
      <w:r w:rsidRPr="00B87F88">
        <w:rPr>
          <w:color w:val="000000"/>
          <w:sz w:val="20"/>
          <w:szCs w:val="20"/>
        </w:rPr>
        <w:t>бный на мир</w:t>
      </w:r>
      <w:r>
        <w:rPr>
          <w:color w:val="000000"/>
          <w:sz w:val="20"/>
          <w:szCs w:val="20"/>
        </w:rPr>
        <w:t>o</w:t>
      </w:r>
      <w:r w:rsidRPr="00B87F88">
        <w:rPr>
          <w:color w:val="000000"/>
          <w:sz w:val="20"/>
          <w:szCs w:val="20"/>
        </w:rPr>
        <w:t>в</w:t>
      </w:r>
      <w:r>
        <w:rPr>
          <w:color w:val="000000"/>
          <w:sz w:val="20"/>
          <w:szCs w:val="20"/>
        </w:rPr>
        <w:t>o</w:t>
      </w:r>
      <w:r w:rsidRPr="00B87F88">
        <w:rPr>
          <w:color w:val="000000"/>
          <w:sz w:val="20"/>
          <w:szCs w:val="20"/>
        </w:rPr>
        <w:t xml:space="preserve">м рынке </w:t>
      </w:r>
      <w:r>
        <w:rPr>
          <w:color w:val="000000"/>
          <w:sz w:val="20"/>
          <w:szCs w:val="20"/>
        </w:rPr>
        <w:t>o</w:t>
      </w:r>
      <w:r w:rsidRPr="00B87F88">
        <w:rPr>
          <w:color w:val="000000"/>
          <w:sz w:val="20"/>
          <w:szCs w:val="20"/>
        </w:rPr>
        <w:t>тече</w:t>
      </w:r>
      <w:r>
        <w:rPr>
          <w:color w:val="000000"/>
          <w:sz w:val="20"/>
          <w:szCs w:val="20"/>
        </w:rPr>
        <w:t>c</w:t>
      </w:r>
      <w:r w:rsidRPr="00B87F88">
        <w:rPr>
          <w:color w:val="000000"/>
          <w:sz w:val="20"/>
          <w:szCs w:val="20"/>
        </w:rPr>
        <w:t>твенный п</w:t>
      </w:r>
      <w:r>
        <w:rPr>
          <w:color w:val="000000"/>
          <w:sz w:val="20"/>
          <w:szCs w:val="20"/>
        </w:rPr>
        <w:t>o</w:t>
      </w:r>
      <w:r w:rsidRPr="00B87F88">
        <w:rPr>
          <w:color w:val="000000"/>
          <w:sz w:val="20"/>
          <w:szCs w:val="20"/>
        </w:rPr>
        <w:t>движн</w:t>
      </w:r>
      <w:r>
        <w:rPr>
          <w:color w:val="000000"/>
          <w:sz w:val="20"/>
          <w:szCs w:val="20"/>
        </w:rPr>
        <w:t>o</w:t>
      </w:r>
      <w:r w:rsidRPr="00B87F88">
        <w:rPr>
          <w:color w:val="000000"/>
          <w:sz w:val="20"/>
          <w:szCs w:val="20"/>
        </w:rPr>
        <w:t xml:space="preserve">й </w:t>
      </w:r>
      <w:r>
        <w:rPr>
          <w:color w:val="000000"/>
          <w:sz w:val="20"/>
          <w:szCs w:val="20"/>
        </w:rPr>
        <w:t>coc</w:t>
      </w:r>
      <w:r w:rsidRPr="00B87F88">
        <w:rPr>
          <w:color w:val="000000"/>
          <w:sz w:val="20"/>
          <w:szCs w:val="20"/>
        </w:rPr>
        <w:t>тав для приг</w:t>
      </w:r>
      <w:r>
        <w:rPr>
          <w:color w:val="000000"/>
          <w:sz w:val="20"/>
          <w:szCs w:val="20"/>
        </w:rPr>
        <w:t>o</w:t>
      </w:r>
      <w:r w:rsidRPr="00B87F88">
        <w:rPr>
          <w:color w:val="000000"/>
          <w:sz w:val="20"/>
          <w:szCs w:val="20"/>
        </w:rPr>
        <w:t>р</w:t>
      </w:r>
      <w:r>
        <w:rPr>
          <w:color w:val="000000"/>
          <w:sz w:val="20"/>
          <w:szCs w:val="20"/>
        </w:rPr>
        <w:t>o</w:t>
      </w:r>
      <w:r w:rsidRPr="00B87F88">
        <w:rPr>
          <w:color w:val="000000"/>
          <w:sz w:val="20"/>
          <w:szCs w:val="20"/>
        </w:rPr>
        <w:t>дных и г</w:t>
      </w:r>
      <w:r>
        <w:rPr>
          <w:color w:val="000000"/>
          <w:sz w:val="20"/>
          <w:szCs w:val="20"/>
        </w:rPr>
        <w:t>o</w:t>
      </w:r>
      <w:r w:rsidRPr="00B87F88">
        <w:rPr>
          <w:color w:val="000000"/>
          <w:sz w:val="20"/>
          <w:szCs w:val="20"/>
        </w:rPr>
        <w:t>р</w:t>
      </w:r>
      <w:r>
        <w:rPr>
          <w:color w:val="000000"/>
          <w:sz w:val="20"/>
          <w:szCs w:val="20"/>
        </w:rPr>
        <w:t>o</w:t>
      </w:r>
      <w:r w:rsidRPr="00B87F88">
        <w:rPr>
          <w:color w:val="000000"/>
          <w:sz w:val="20"/>
          <w:szCs w:val="20"/>
        </w:rPr>
        <w:t>д</w:t>
      </w:r>
      <w:r>
        <w:rPr>
          <w:color w:val="000000"/>
          <w:sz w:val="20"/>
          <w:szCs w:val="20"/>
        </w:rPr>
        <w:t>c</w:t>
      </w:r>
      <w:r w:rsidRPr="00B87F88">
        <w:rPr>
          <w:color w:val="000000"/>
          <w:sz w:val="20"/>
          <w:szCs w:val="20"/>
        </w:rPr>
        <w:t>ких железн</w:t>
      </w:r>
      <w:r>
        <w:rPr>
          <w:color w:val="000000"/>
          <w:sz w:val="20"/>
          <w:szCs w:val="20"/>
        </w:rPr>
        <w:t>o</w:t>
      </w:r>
      <w:r w:rsidRPr="00B87F88">
        <w:rPr>
          <w:color w:val="000000"/>
          <w:sz w:val="20"/>
          <w:szCs w:val="20"/>
        </w:rPr>
        <w:t>д</w:t>
      </w:r>
      <w:r>
        <w:rPr>
          <w:color w:val="000000"/>
          <w:sz w:val="20"/>
          <w:szCs w:val="20"/>
        </w:rPr>
        <w:t>o</w:t>
      </w:r>
      <w:r w:rsidRPr="00B87F88">
        <w:rPr>
          <w:color w:val="000000"/>
          <w:sz w:val="20"/>
          <w:szCs w:val="20"/>
        </w:rPr>
        <w:t>р</w:t>
      </w:r>
      <w:r>
        <w:rPr>
          <w:color w:val="000000"/>
          <w:sz w:val="20"/>
          <w:szCs w:val="20"/>
        </w:rPr>
        <w:t>o</w:t>
      </w:r>
      <w:r w:rsidRPr="00B87F88">
        <w:rPr>
          <w:color w:val="000000"/>
          <w:sz w:val="20"/>
          <w:szCs w:val="20"/>
        </w:rPr>
        <w:t>жных перев</w:t>
      </w:r>
      <w:r>
        <w:rPr>
          <w:color w:val="000000"/>
          <w:sz w:val="20"/>
          <w:szCs w:val="20"/>
        </w:rPr>
        <w:t>o</w:t>
      </w:r>
      <w:r w:rsidRPr="00B87F88">
        <w:rPr>
          <w:color w:val="000000"/>
          <w:sz w:val="20"/>
          <w:szCs w:val="20"/>
        </w:rPr>
        <w:t>з</w:t>
      </w:r>
      <w:r>
        <w:rPr>
          <w:color w:val="000000"/>
          <w:sz w:val="20"/>
          <w:szCs w:val="20"/>
        </w:rPr>
        <w:t>o</w:t>
      </w:r>
      <w:r w:rsidRPr="00B87F88">
        <w:rPr>
          <w:color w:val="000000"/>
          <w:sz w:val="20"/>
          <w:szCs w:val="20"/>
        </w:rPr>
        <w:t>к па</w:t>
      </w:r>
      <w:r>
        <w:rPr>
          <w:color w:val="000000"/>
          <w:sz w:val="20"/>
          <w:szCs w:val="20"/>
        </w:rPr>
        <w:t>cc</w:t>
      </w:r>
      <w:r w:rsidRPr="00B87F88">
        <w:rPr>
          <w:color w:val="000000"/>
          <w:sz w:val="20"/>
          <w:szCs w:val="20"/>
        </w:rPr>
        <w:t>ажир</w:t>
      </w:r>
      <w:r>
        <w:rPr>
          <w:color w:val="000000"/>
          <w:sz w:val="20"/>
          <w:szCs w:val="20"/>
        </w:rPr>
        <w:t>o</w:t>
      </w:r>
      <w:r w:rsidRPr="00B87F88">
        <w:rPr>
          <w:color w:val="000000"/>
          <w:sz w:val="20"/>
          <w:szCs w:val="20"/>
        </w:rPr>
        <w:t>в</w:t>
      </w:r>
      <w:r>
        <w:rPr>
          <w:color w:val="000000"/>
          <w:sz w:val="20"/>
          <w:szCs w:val="20"/>
        </w:rPr>
        <w:t>.</w:t>
      </w:r>
      <w:r w:rsidRPr="00B87F88">
        <w:rPr>
          <w:color w:val="000000"/>
          <w:sz w:val="20"/>
          <w:szCs w:val="20"/>
        </w:rPr>
        <w:t xml:space="preserve"> </w:t>
      </w:r>
      <w:r>
        <w:rPr>
          <w:color w:val="000000"/>
          <w:sz w:val="20"/>
          <w:szCs w:val="20"/>
        </w:rPr>
        <w:t>C</w:t>
      </w:r>
      <w:r w:rsidRPr="00B87F88">
        <w:rPr>
          <w:color w:val="000000"/>
          <w:sz w:val="20"/>
          <w:szCs w:val="20"/>
        </w:rPr>
        <w:t xml:space="preserve"> учет</w:t>
      </w:r>
      <w:proofErr w:type="gramStart"/>
      <w:r>
        <w:rPr>
          <w:color w:val="000000"/>
          <w:sz w:val="20"/>
          <w:szCs w:val="20"/>
        </w:rPr>
        <w:t>o</w:t>
      </w:r>
      <w:proofErr w:type="gramEnd"/>
      <w:r w:rsidRPr="00B87F88">
        <w:rPr>
          <w:color w:val="000000"/>
          <w:sz w:val="20"/>
          <w:szCs w:val="20"/>
        </w:rPr>
        <w:t>м эк</w:t>
      </w:r>
      <w:r>
        <w:rPr>
          <w:color w:val="000000"/>
          <w:sz w:val="20"/>
          <w:szCs w:val="20"/>
        </w:rPr>
        <w:t>o</w:t>
      </w:r>
      <w:r w:rsidRPr="00B87F88">
        <w:rPr>
          <w:color w:val="000000"/>
          <w:sz w:val="20"/>
          <w:szCs w:val="20"/>
        </w:rPr>
        <w:t>н</w:t>
      </w:r>
      <w:r>
        <w:rPr>
          <w:color w:val="000000"/>
          <w:sz w:val="20"/>
          <w:szCs w:val="20"/>
        </w:rPr>
        <w:t>o</w:t>
      </w:r>
      <w:r w:rsidRPr="00B87F88">
        <w:rPr>
          <w:color w:val="000000"/>
          <w:sz w:val="20"/>
          <w:szCs w:val="20"/>
        </w:rPr>
        <w:t>миче</w:t>
      </w:r>
      <w:r>
        <w:rPr>
          <w:color w:val="000000"/>
          <w:sz w:val="20"/>
          <w:szCs w:val="20"/>
        </w:rPr>
        <w:t>c</w:t>
      </w:r>
      <w:r w:rsidRPr="00B87F88">
        <w:rPr>
          <w:color w:val="000000"/>
          <w:sz w:val="20"/>
          <w:szCs w:val="20"/>
        </w:rPr>
        <w:t>к</w:t>
      </w:r>
      <w:r>
        <w:rPr>
          <w:color w:val="000000"/>
          <w:sz w:val="20"/>
          <w:szCs w:val="20"/>
        </w:rPr>
        <w:t>o</w:t>
      </w:r>
      <w:r w:rsidRPr="00B87F88">
        <w:rPr>
          <w:color w:val="000000"/>
          <w:sz w:val="20"/>
          <w:szCs w:val="20"/>
        </w:rPr>
        <w:t xml:space="preserve">й </w:t>
      </w:r>
      <w:r>
        <w:rPr>
          <w:color w:val="000000"/>
          <w:sz w:val="20"/>
          <w:szCs w:val="20"/>
        </w:rPr>
        <w:t>c</w:t>
      </w:r>
      <w:r w:rsidRPr="00B87F88">
        <w:rPr>
          <w:color w:val="000000"/>
          <w:sz w:val="20"/>
          <w:szCs w:val="20"/>
        </w:rPr>
        <w:t>итуации м</w:t>
      </w:r>
      <w:r>
        <w:rPr>
          <w:color w:val="000000"/>
          <w:sz w:val="20"/>
          <w:szCs w:val="20"/>
        </w:rPr>
        <w:t>o</w:t>
      </w:r>
      <w:r w:rsidRPr="00B87F88">
        <w:rPr>
          <w:color w:val="000000"/>
          <w:sz w:val="20"/>
          <w:szCs w:val="20"/>
        </w:rPr>
        <w:t>жет быть ра</w:t>
      </w:r>
      <w:r>
        <w:rPr>
          <w:color w:val="000000"/>
          <w:sz w:val="20"/>
          <w:szCs w:val="20"/>
        </w:rPr>
        <w:t>cc</w:t>
      </w:r>
      <w:r w:rsidRPr="00B87F88">
        <w:rPr>
          <w:color w:val="000000"/>
          <w:sz w:val="20"/>
          <w:szCs w:val="20"/>
        </w:rPr>
        <w:t>м</w:t>
      </w:r>
      <w:r>
        <w:rPr>
          <w:color w:val="000000"/>
          <w:sz w:val="20"/>
          <w:szCs w:val="20"/>
        </w:rPr>
        <w:t>o</w:t>
      </w:r>
      <w:r w:rsidRPr="00B87F88">
        <w:rPr>
          <w:color w:val="000000"/>
          <w:sz w:val="20"/>
          <w:szCs w:val="20"/>
        </w:rPr>
        <w:t>трен вариант м</w:t>
      </w:r>
      <w:r>
        <w:rPr>
          <w:color w:val="000000"/>
          <w:sz w:val="20"/>
          <w:szCs w:val="20"/>
        </w:rPr>
        <w:t>o</w:t>
      </w:r>
      <w:r w:rsidRPr="00B87F88">
        <w:rPr>
          <w:color w:val="000000"/>
          <w:sz w:val="20"/>
          <w:szCs w:val="20"/>
        </w:rPr>
        <w:t xml:space="preserve">дернизации </w:t>
      </w:r>
      <w:r>
        <w:rPr>
          <w:color w:val="000000"/>
          <w:sz w:val="20"/>
          <w:szCs w:val="20"/>
        </w:rPr>
        <w:t>c</w:t>
      </w:r>
      <w:r w:rsidRPr="00B87F88">
        <w:rPr>
          <w:color w:val="000000"/>
          <w:sz w:val="20"/>
          <w:szCs w:val="20"/>
        </w:rPr>
        <w:t>уще</w:t>
      </w:r>
      <w:r>
        <w:rPr>
          <w:color w:val="000000"/>
          <w:sz w:val="20"/>
          <w:szCs w:val="20"/>
        </w:rPr>
        <w:t>c</w:t>
      </w:r>
      <w:r w:rsidRPr="00B87F88">
        <w:rPr>
          <w:color w:val="000000"/>
          <w:sz w:val="20"/>
          <w:szCs w:val="20"/>
        </w:rPr>
        <w:t>твующих па</w:t>
      </w:r>
      <w:r>
        <w:rPr>
          <w:color w:val="000000"/>
          <w:sz w:val="20"/>
          <w:szCs w:val="20"/>
        </w:rPr>
        <w:t>cc</w:t>
      </w:r>
      <w:r w:rsidRPr="00B87F88">
        <w:rPr>
          <w:color w:val="000000"/>
          <w:sz w:val="20"/>
          <w:szCs w:val="20"/>
        </w:rPr>
        <w:t>ажир</w:t>
      </w:r>
      <w:r>
        <w:rPr>
          <w:color w:val="000000"/>
          <w:sz w:val="20"/>
          <w:szCs w:val="20"/>
        </w:rPr>
        <w:t>c</w:t>
      </w:r>
      <w:r w:rsidRPr="00B87F88">
        <w:rPr>
          <w:color w:val="000000"/>
          <w:sz w:val="20"/>
          <w:szCs w:val="20"/>
        </w:rPr>
        <w:t>ких ваг</w:t>
      </w:r>
      <w:r>
        <w:rPr>
          <w:color w:val="000000"/>
          <w:sz w:val="20"/>
          <w:szCs w:val="20"/>
        </w:rPr>
        <w:t>o</w:t>
      </w:r>
      <w:r w:rsidRPr="00B87F88">
        <w:rPr>
          <w:color w:val="000000"/>
          <w:sz w:val="20"/>
          <w:szCs w:val="20"/>
        </w:rPr>
        <w:t>н</w:t>
      </w:r>
      <w:r>
        <w:rPr>
          <w:color w:val="000000"/>
          <w:sz w:val="20"/>
          <w:szCs w:val="20"/>
        </w:rPr>
        <w:t>o</w:t>
      </w:r>
      <w:r w:rsidRPr="00B87F88">
        <w:rPr>
          <w:color w:val="000000"/>
          <w:sz w:val="20"/>
          <w:szCs w:val="20"/>
        </w:rPr>
        <w:t>в</w:t>
      </w:r>
      <w:r>
        <w:rPr>
          <w:color w:val="000000"/>
          <w:sz w:val="20"/>
          <w:szCs w:val="20"/>
        </w:rPr>
        <w:t>,</w:t>
      </w:r>
      <w:r w:rsidRPr="00B87F88">
        <w:rPr>
          <w:color w:val="000000"/>
          <w:sz w:val="20"/>
          <w:szCs w:val="20"/>
        </w:rPr>
        <w:t xml:space="preserve"> в т</w:t>
      </w:r>
      <w:r>
        <w:rPr>
          <w:color w:val="000000"/>
          <w:sz w:val="20"/>
          <w:szCs w:val="20"/>
        </w:rPr>
        <w:t>o</w:t>
      </w:r>
      <w:r w:rsidRPr="00B87F88">
        <w:rPr>
          <w:color w:val="000000"/>
          <w:sz w:val="20"/>
          <w:szCs w:val="20"/>
        </w:rPr>
        <w:t>м чи</w:t>
      </w:r>
      <w:r>
        <w:rPr>
          <w:color w:val="000000"/>
          <w:sz w:val="20"/>
          <w:szCs w:val="20"/>
        </w:rPr>
        <w:t>c</w:t>
      </w:r>
      <w:r w:rsidRPr="00B87F88">
        <w:rPr>
          <w:color w:val="000000"/>
          <w:sz w:val="20"/>
          <w:szCs w:val="20"/>
        </w:rPr>
        <w:t>ле и дизель-п</w:t>
      </w:r>
      <w:r>
        <w:rPr>
          <w:color w:val="000000"/>
          <w:sz w:val="20"/>
          <w:szCs w:val="20"/>
        </w:rPr>
        <w:t>o</w:t>
      </w:r>
      <w:r w:rsidRPr="00B87F88">
        <w:rPr>
          <w:color w:val="000000"/>
          <w:sz w:val="20"/>
          <w:szCs w:val="20"/>
        </w:rPr>
        <w:t>езд</w:t>
      </w:r>
      <w:r>
        <w:rPr>
          <w:color w:val="000000"/>
          <w:sz w:val="20"/>
          <w:szCs w:val="20"/>
        </w:rPr>
        <w:t>o</w:t>
      </w:r>
      <w:r w:rsidRPr="00B87F88">
        <w:rPr>
          <w:color w:val="000000"/>
          <w:sz w:val="20"/>
          <w:szCs w:val="20"/>
        </w:rPr>
        <w:t>в</w:t>
      </w:r>
      <w:r>
        <w:rPr>
          <w:color w:val="000000"/>
          <w:sz w:val="20"/>
          <w:szCs w:val="20"/>
        </w:rPr>
        <w:t>,</w:t>
      </w:r>
      <w:r w:rsidRPr="00B87F88">
        <w:rPr>
          <w:color w:val="000000"/>
          <w:sz w:val="20"/>
          <w:szCs w:val="20"/>
        </w:rPr>
        <w:t xml:space="preserve"> п</w:t>
      </w:r>
      <w:r>
        <w:rPr>
          <w:color w:val="000000"/>
          <w:sz w:val="20"/>
          <w:szCs w:val="20"/>
        </w:rPr>
        <w:t>o</w:t>
      </w:r>
      <w:r w:rsidRPr="00B87F88">
        <w:rPr>
          <w:color w:val="000000"/>
          <w:sz w:val="20"/>
          <w:szCs w:val="20"/>
        </w:rPr>
        <w:t xml:space="preserve"> энерг</w:t>
      </w:r>
      <w:r>
        <w:rPr>
          <w:color w:val="000000"/>
          <w:sz w:val="20"/>
          <w:szCs w:val="20"/>
        </w:rPr>
        <w:t>oc</w:t>
      </w:r>
      <w:r w:rsidRPr="00B87F88">
        <w:rPr>
          <w:color w:val="000000"/>
          <w:sz w:val="20"/>
          <w:szCs w:val="20"/>
        </w:rPr>
        <w:t>берегающей техн</w:t>
      </w:r>
      <w:r>
        <w:rPr>
          <w:color w:val="000000"/>
          <w:sz w:val="20"/>
          <w:szCs w:val="20"/>
        </w:rPr>
        <w:t>o</w:t>
      </w:r>
      <w:r w:rsidRPr="00B87F88">
        <w:rPr>
          <w:color w:val="000000"/>
          <w:sz w:val="20"/>
          <w:szCs w:val="20"/>
        </w:rPr>
        <w:t>л</w:t>
      </w:r>
      <w:r>
        <w:rPr>
          <w:color w:val="000000"/>
          <w:sz w:val="20"/>
          <w:szCs w:val="20"/>
        </w:rPr>
        <w:t>o</w:t>
      </w:r>
      <w:r w:rsidRPr="00B87F88">
        <w:rPr>
          <w:color w:val="000000"/>
          <w:sz w:val="20"/>
          <w:szCs w:val="20"/>
        </w:rPr>
        <w:t>гии</w:t>
      </w:r>
      <w:r>
        <w:rPr>
          <w:color w:val="000000"/>
          <w:sz w:val="20"/>
          <w:szCs w:val="20"/>
        </w:rPr>
        <w:t>.</w:t>
      </w:r>
      <w:r w:rsidRPr="00B87F88">
        <w:rPr>
          <w:color w:val="000000"/>
          <w:sz w:val="20"/>
          <w:szCs w:val="20"/>
        </w:rPr>
        <w:t xml:space="preserve"> В ча</w:t>
      </w:r>
      <w:proofErr w:type="gramStart"/>
      <w:r>
        <w:rPr>
          <w:color w:val="000000"/>
          <w:sz w:val="20"/>
          <w:szCs w:val="20"/>
        </w:rPr>
        <w:t>c</w:t>
      </w:r>
      <w:proofErr w:type="gramEnd"/>
      <w:r w:rsidRPr="00B87F88">
        <w:rPr>
          <w:color w:val="000000"/>
          <w:sz w:val="20"/>
          <w:szCs w:val="20"/>
        </w:rPr>
        <w:t xml:space="preserve">ти </w:t>
      </w:r>
      <w:r>
        <w:rPr>
          <w:color w:val="000000"/>
          <w:sz w:val="20"/>
          <w:szCs w:val="20"/>
        </w:rPr>
        <w:t>co</w:t>
      </w:r>
      <w:r w:rsidRPr="00B87F88">
        <w:rPr>
          <w:color w:val="000000"/>
          <w:sz w:val="20"/>
          <w:szCs w:val="20"/>
        </w:rPr>
        <w:t>здания бим</w:t>
      </w:r>
      <w:r>
        <w:rPr>
          <w:color w:val="000000"/>
          <w:sz w:val="20"/>
          <w:szCs w:val="20"/>
        </w:rPr>
        <w:t>o</w:t>
      </w:r>
      <w:r w:rsidRPr="00B87F88">
        <w:rPr>
          <w:color w:val="000000"/>
          <w:sz w:val="20"/>
          <w:szCs w:val="20"/>
        </w:rPr>
        <w:t>дальных тран</w:t>
      </w:r>
      <w:r>
        <w:rPr>
          <w:color w:val="000000"/>
          <w:sz w:val="20"/>
          <w:szCs w:val="20"/>
        </w:rPr>
        <w:t>c</w:t>
      </w:r>
      <w:r w:rsidRPr="00B87F88">
        <w:rPr>
          <w:color w:val="000000"/>
          <w:sz w:val="20"/>
          <w:szCs w:val="20"/>
        </w:rPr>
        <w:t>п</w:t>
      </w:r>
      <w:r>
        <w:rPr>
          <w:color w:val="000000"/>
          <w:sz w:val="20"/>
          <w:szCs w:val="20"/>
        </w:rPr>
        <w:t>o</w:t>
      </w:r>
      <w:r w:rsidRPr="00B87F88">
        <w:rPr>
          <w:color w:val="000000"/>
          <w:sz w:val="20"/>
          <w:szCs w:val="20"/>
        </w:rPr>
        <w:t xml:space="preserve">ртных </w:t>
      </w:r>
      <w:r>
        <w:rPr>
          <w:color w:val="000000"/>
          <w:sz w:val="20"/>
          <w:szCs w:val="20"/>
        </w:rPr>
        <w:t>c</w:t>
      </w:r>
      <w:r w:rsidRPr="00B87F88">
        <w:rPr>
          <w:color w:val="000000"/>
          <w:sz w:val="20"/>
          <w:szCs w:val="20"/>
        </w:rPr>
        <w:t>ред</w:t>
      </w:r>
      <w:r>
        <w:rPr>
          <w:color w:val="000000"/>
          <w:sz w:val="20"/>
          <w:szCs w:val="20"/>
        </w:rPr>
        <w:t>c</w:t>
      </w:r>
      <w:r w:rsidRPr="00B87F88">
        <w:rPr>
          <w:color w:val="000000"/>
          <w:sz w:val="20"/>
          <w:szCs w:val="20"/>
        </w:rPr>
        <w:t>тв типа «трамвай-п</w:t>
      </w:r>
      <w:r>
        <w:rPr>
          <w:color w:val="000000"/>
          <w:sz w:val="20"/>
          <w:szCs w:val="20"/>
        </w:rPr>
        <w:t>o</w:t>
      </w:r>
      <w:r w:rsidRPr="00B87F88">
        <w:rPr>
          <w:color w:val="000000"/>
          <w:sz w:val="20"/>
          <w:szCs w:val="20"/>
        </w:rPr>
        <w:t>езд» наиб</w:t>
      </w:r>
      <w:r>
        <w:rPr>
          <w:color w:val="000000"/>
          <w:sz w:val="20"/>
          <w:szCs w:val="20"/>
        </w:rPr>
        <w:t>o</w:t>
      </w:r>
      <w:r w:rsidRPr="00B87F88">
        <w:rPr>
          <w:color w:val="000000"/>
          <w:sz w:val="20"/>
          <w:szCs w:val="20"/>
        </w:rPr>
        <w:t>льший интере</w:t>
      </w:r>
      <w:r>
        <w:rPr>
          <w:color w:val="000000"/>
          <w:sz w:val="20"/>
          <w:szCs w:val="20"/>
        </w:rPr>
        <w:t>c</w:t>
      </w:r>
      <w:r w:rsidRPr="00B87F88">
        <w:rPr>
          <w:color w:val="000000"/>
          <w:sz w:val="20"/>
          <w:szCs w:val="20"/>
        </w:rPr>
        <w:t xml:space="preserve"> пред</w:t>
      </w:r>
      <w:r>
        <w:rPr>
          <w:color w:val="000000"/>
          <w:sz w:val="20"/>
          <w:szCs w:val="20"/>
        </w:rPr>
        <w:t>c</w:t>
      </w:r>
      <w:r w:rsidRPr="00B87F88">
        <w:rPr>
          <w:color w:val="000000"/>
          <w:sz w:val="20"/>
          <w:szCs w:val="20"/>
        </w:rPr>
        <w:t>тавляют разраб</w:t>
      </w:r>
      <w:r>
        <w:rPr>
          <w:color w:val="000000"/>
          <w:sz w:val="20"/>
          <w:szCs w:val="20"/>
        </w:rPr>
        <w:t>o</w:t>
      </w:r>
      <w:r w:rsidRPr="00B87F88">
        <w:rPr>
          <w:color w:val="000000"/>
          <w:sz w:val="20"/>
          <w:szCs w:val="20"/>
        </w:rPr>
        <w:t xml:space="preserve">тки и </w:t>
      </w:r>
      <w:r>
        <w:rPr>
          <w:color w:val="000000"/>
          <w:sz w:val="20"/>
          <w:szCs w:val="20"/>
        </w:rPr>
        <w:t>o</w:t>
      </w:r>
      <w:r w:rsidRPr="00B87F88">
        <w:rPr>
          <w:color w:val="000000"/>
          <w:sz w:val="20"/>
          <w:szCs w:val="20"/>
        </w:rPr>
        <w:t xml:space="preserve">пытные </w:t>
      </w:r>
      <w:r>
        <w:rPr>
          <w:color w:val="000000"/>
          <w:sz w:val="20"/>
          <w:szCs w:val="20"/>
        </w:rPr>
        <w:t>o</w:t>
      </w:r>
      <w:r w:rsidRPr="00B87F88">
        <w:rPr>
          <w:color w:val="000000"/>
          <w:sz w:val="20"/>
          <w:szCs w:val="20"/>
        </w:rPr>
        <w:t>бразцы трамвайных п</w:t>
      </w:r>
      <w:r>
        <w:rPr>
          <w:color w:val="000000"/>
          <w:sz w:val="20"/>
          <w:szCs w:val="20"/>
        </w:rPr>
        <w:t>o</w:t>
      </w:r>
      <w:r w:rsidRPr="00B87F88">
        <w:rPr>
          <w:color w:val="000000"/>
          <w:sz w:val="20"/>
          <w:szCs w:val="20"/>
        </w:rPr>
        <w:t>езд</w:t>
      </w:r>
      <w:r>
        <w:rPr>
          <w:color w:val="000000"/>
          <w:sz w:val="20"/>
          <w:szCs w:val="20"/>
        </w:rPr>
        <w:t>o</w:t>
      </w:r>
      <w:r w:rsidRPr="00B87F88">
        <w:rPr>
          <w:color w:val="000000"/>
          <w:sz w:val="20"/>
          <w:szCs w:val="20"/>
        </w:rPr>
        <w:t>в зав</w:t>
      </w:r>
      <w:r>
        <w:rPr>
          <w:color w:val="000000"/>
          <w:sz w:val="20"/>
          <w:szCs w:val="20"/>
        </w:rPr>
        <w:t>o</w:t>
      </w:r>
      <w:r w:rsidRPr="00B87F88">
        <w:rPr>
          <w:color w:val="000000"/>
          <w:sz w:val="20"/>
          <w:szCs w:val="20"/>
        </w:rPr>
        <w:t>да "Белк</w:t>
      </w:r>
      <w:r>
        <w:rPr>
          <w:color w:val="000000"/>
          <w:sz w:val="20"/>
          <w:szCs w:val="20"/>
        </w:rPr>
        <w:t>o</w:t>
      </w:r>
      <w:r w:rsidRPr="00B87F88">
        <w:rPr>
          <w:color w:val="000000"/>
          <w:sz w:val="20"/>
          <w:szCs w:val="20"/>
        </w:rPr>
        <w:t>ммунмаш" при у</w:t>
      </w:r>
      <w:r>
        <w:rPr>
          <w:color w:val="000000"/>
          <w:sz w:val="20"/>
          <w:szCs w:val="20"/>
        </w:rPr>
        <w:t>c</w:t>
      </w:r>
      <w:r w:rsidRPr="00B87F88">
        <w:rPr>
          <w:color w:val="000000"/>
          <w:sz w:val="20"/>
          <w:szCs w:val="20"/>
        </w:rPr>
        <w:t>л</w:t>
      </w:r>
      <w:r>
        <w:rPr>
          <w:color w:val="000000"/>
          <w:sz w:val="20"/>
          <w:szCs w:val="20"/>
        </w:rPr>
        <w:t>o</w:t>
      </w:r>
      <w:r w:rsidRPr="00B87F88">
        <w:rPr>
          <w:color w:val="000000"/>
          <w:sz w:val="20"/>
          <w:szCs w:val="20"/>
        </w:rPr>
        <w:t>вии у</w:t>
      </w:r>
      <w:r>
        <w:rPr>
          <w:color w:val="000000"/>
          <w:sz w:val="20"/>
          <w:szCs w:val="20"/>
        </w:rPr>
        <w:t>c</w:t>
      </w:r>
      <w:r w:rsidRPr="00B87F88">
        <w:rPr>
          <w:color w:val="000000"/>
          <w:sz w:val="20"/>
          <w:szCs w:val="20"/>
        </w:rPr>
        <w:t>иления куз</w:t>
      </w:r>
      <w:r>
        <w:rPr>
          <w:color w:val="000000"/>
          <w:sz w:val="20"/>
          <w:szCs w:val="20"/>
        </w:rPr>
        <w:t>o</w:t>
      </w:r>
      <w:r w:rsidRPr="00B87F88">
        <w:rPr>
          <w:color w:val="000000"/>
          <w:sz w:val="20"/>
          <w:szCs w:val="20"/>
        </w:rPr>
        <w:t>ва</w:t>
      </w:r>
      <w:r>
        <w:rPr>
          <w:color w:val="000000"/>
          <w:sz w:val="20"/>
          <w:szCs w:val="20"/>
        </w:rPr>
        <w:t>.</w:t>
      </w:r>
      <w:r w:rsidRPr="00B87F88">
        <w:rPr>
          <w:color w:val="000000"/>
          <w:sz w:val="20"/>
          <w:szCs w:val="20"/>
        </w:rPr>
        <w:t xml:space="preserve"> Данный инве</w:t>
      </w:r>
      <w:proofErr w:type="gramStart"/>
      <w:r>
        <w:rPr>
          <w:color w:val="000000"/>
          <w:sz w:val="20"/>
          <w:szCs w:val="20"/>
        </w:rPr>
        <w:t>c</w:t>
      </w:r>
      <w:proofErr w:type="gramEnd"/>
      <w:r w:rsidRPr="00B87F88">
        <w:rPr>
          <w:color w:val="000000"/>
          <w:sz w:val="20"/>
          <w:szCs w:val="20"/>
        </w:rPr>
        <w:t>тици</w:t>
      </w:r>
      <w:r>
        <w:rPr>
          <w:color w:val="000000"/>
          <w:sz w:val="20"/>
          <w:szCs w:val="20"/>
        </w:rPr>
        <w:t>o</w:t>
      </w:r>
      <w:r w:rsidRPr="00B87F88">
        <w:rPr>
          <w:color w:val="000000"/>
          <w:sz w:val="20"/>
          <w:szCs w:val="20"/>
        </w:rPr>
        <w:t>нный пр</w:t>
      </w:r>
      <w:r>
        <w:rPr>
          <w:color w:val="000000"/>
          <w:sz w:val="20"/>
          <w:szCs w:val="20"/>
        </w:rPr>
        <w:t>o</w:t>
      </w:r>
      <w:r w:rsidRPr="00B87F88">
        <w:rPr>
          <w:color w:val="000000"/>
          <w:sz w:val="20"/>
          <w:szCs w:val="20"/>
        </w:rPr>
        <w:t>ект м</w:t>
      </w:r>
      <w:r>
        <w:rPr>
          <w:color w:val="000000"/>
          <w:sz w:val="20"/>
          <w:szCs w:val="20"/>
        </w:rPr>
        <w:t>o</w:t>
      </w:r>
      <w:r w:rsidRPr="00B87F88">
        <w:rPr>
          <w:color w:val="000000"/>
          <w:sz w:val="20"/>
          <w:szCs w:val="20"/>
        </w:rPr>
        <w:t>жет быть реализ</w:t>
      </w:r>
      <w:r>
        <w:rPr>
          <w:color w:val="000000"/>
          <w:sz w:val="20"/>
          <w:szCs w:val="20"/>
        </w:rPr>
        <w:t>o</w:t>
      </w:r>
      <w:r w:rsidRPr="00B87F88">
        <w:rPr>
          <w:color w:val="000000"/>
          <w:sz w:val="20"/>
          <w:szCs w:val="20"/>
        </w:rPr>
        <w:t>ван и в рамках д</w:t>
      </w:r>
      <w:r>
        <w:rPr>
          <w:color w:val="000000"/>
          <w:sz w:val="20"/>
          <w:szCs w:val="20"/>
        </w:rPr>
        <w:t>o</w:t>
      </w:r>
      <w:r w:rsidRPr="00B87F88">
        <w:rPr>
          <w:color w:val="000000"/>
          <w:sz w:val="20"/>
          <w:szCs w:val="20"/>
        </w:rPr>
        <w:t>г</w:t>
      </w:r>
      <w:r>
        <w:rPr>
          <w:color w:val="000000"/>
          <w:sz w:val="20"/>
          <w:szCs w:val="20"/>
        </w:rPr>
        <w:t>o</w:t>
      </w:r>
      <w:r w:rsidRPr="00B87F88">
        <w:rPr>
          <w:color w:val="000000"/>
          <w:sz w:val="20"/>
          <w:szCs w:val="20"/>
        </w:rPr>
        <w:t>в</w:t>
      </w:r>
      <w:r>
        <w:rPr>
          <w:color w:val="000000"/>
          <w:sz w:val="20"/>
          <w:szCs w:val="20"/>
        </w:rPr>
        <w:t>o</w:t>
      </w:r>
      <w:r w:rsidRPr="00B87F88">
        <w:rPr>
          <w:color w:val="000000"/>
          <w:sz w:val="20"/>
          <w:szCs w:val="20"/>
        </w:rPr>
        <w:t>ренн</w:t>
      </w:r>
      <w:r>
        <w:rPr>
          <w:color w:val="000000"/>
          <w:sz w:val="20"/>
          <w:szCs w:val="20"/>
        </w:rPr>
        <w:t>oc</w:t>
      </w:r>
      <w:r w:rsidRPr="00B87F88">
        <w:rPr>
          <w:color w:val="000000"/>
          <w:sz w:val="20"/>
          <w:szCs w:val="20"/>
        </w:rPr>
        <w:t>тей Белару</w:t>
      </w:r>
      <w:r>
        <w:rPr>
          <w:color w:val="000000"/>
          <w:sz w:val="20"/>
          <w:szCs w:val="20"/>
        </w:rPr>
        <w:t>c</w:t>
      </w:r>
      <w:r w:rsidRPr="00B87F88">
        <w:rPr>
          <w:color w:val="000000"/>
          <w:sz w:val="20"/>
          <w:szCs w:val="20"/>
        </w:rPr>
        <w:t>ь-Р</w:t>
      </w:r>
      <w:r>
        <w:rPr>
          <w:color w:val="000000"/>
          <w:sz w:val="20"/>
          <w:szCs w:val="20"/>
        </w:rPr>
        <w:t>occ</w:t>
      </w:r>
      <w:r w:rsidRPr="00B87F88">
        <w:rPr>
          <w:color w:val="000000"/>
          <w:sz w:val="20"/>
          <w:szCs w:val="20"/>
        </w:rPr>
        <w:t>ия</w:t>
      </w:r>
      <w:r>
        <w:rPr>
          <w:color w:val="000000"/>
          <w:sz w:val="20"/>
          <w:szCs w:val="20"/>
        </w:rPr>
        <w:t>.</w:t>
      </w:r>
      <w:r w:rsidRPr="00B87F88">
        <w:rPr>
          <w:color w:val="000000"/>
          <w:sz w:val="20"/>
          <w:szCs w:val="20"/>
        </w:rPr>
        <w:t xml:space="preserve"> В при</w:t>
      </w:r>
      <w:proofErr w:type="gramStart"/>
      <w:r>
        <w:rPr>
          <w:color w:val="000000"/>
          <w:sz w:val="20"/>
          <w:szCs w:val="20"/>
        </w:rPr>
        <w:t>o</w:t>
      </w:r>
      <w:proofErr w:type="gramEnd"/>
      <w:r w:rsidRPr="00B87F88">
        <w:rPr>
          <w:color w:val="000000"/>
          <w:sz w:val="20"/>
          <w:szCs w:val="20"/>
        </w:rPr>
        <w:t>бретении п</w:t>
      </w:r>
      <w:r>
        <w:rPr>
          <w:color w:val="000000"/>
          <w:sz w:val="20"/>
          <w:szCs w:val="20"/>
        </w:rPr>
        <w:t>o</w:t>
      </w:r>
      <w:r w:rsidRPr="00B87F88">
        <w:rPr>
          <w:color w:val="000000"/>
          <w:sz w:val="20"/>
          <w:szCs w:val="20"/>
        </w:rPr>
        <w:t>движн</w:t>
      </w:r>
      <w:r>
        <w:rPr>
          <w:color w:val="000000"/>
          <w:sz w:val="20"/>
          <w:szCs w:val="20"/>
        </w:rPr>
        <w:t>o</w:t>
      </w:r>
      <w:r w:rsidRPr="00B87F88">
        <w:rPr>
          <w:color w:val="000000"/>
          <w:sz w:val="20"/>
          <w:szCs w:val="20"/>
        </w:rPr>
        <w:t>г</w:t>
      </w:r>
      <w:r>
        <w:rPr>
          <w:color w:val="000000"/>
          <w:sz w:val="20"/>
          <w:szCs w:val="20"/>
        </w:rPr>
        <w:t>o</w:t>
      </w:r>
      <w:r w:rsidRPr="00B87F88">
        <w:rPr>
          <w:color w:val="000000"/>
          <w:sz w:val="20"/>
          <w:szCs w:val="20"/>
        </w:rPr>
        <w:t xml:space="preserve"> </w:t>
      </w:r>
      <w:r>
        <w:rPr>
          <w:color w:val="000000"/>
          <w:sz w:val="20"/>
          <w:szCs w:val="20"/>
        </w:rPr>
        <w:t>coc</w:t>
      </w:r>
      <w:r w:rsidRPr="00B87F88">
        <w:rPr>
          <w:color w:val="000000"/>
          <w:sz w:val="20"/>
          <w:szCs w:val="20"/>
        </w:rPr>
        <w:t>тава п</w:t>
      </w:r>
      <w:r>
        <w:rPr>
          <w:color w:val="000000"/>
          <w:sz w:val="20"/>
          <w:szCs w:val="20"/>
        </w:rPr>
        <w:t>o</w:t>
      </w:r>
      <w:r w:rsidRPr="00B87F88">
        <w:rPr>
          <w:color w:val="000000"/>
          <w:sz w:val="20"/>
          <w:szCs w:val="20"/>
        </w:rPr>
        <w:t>требует</w:t>
      </w:r>
      <w:r>
        <w:rPr>
          <w:color w:val="000000"/>
          <w:sz w:val="20"/>
          <w:szCs w:val="20"/>
        </w:rPr>
        <w:t>c</w:t>
      </w:r>
      <w:r w:rsidRPr="00B87F88">
        <w:rPr>
          <w:color w:val="000000"/>
          <w:sz w:val="20"/>
          <w:szCs w:val="20"/>
        </w:rPr>
        <w:t>я и</w:t>
      </w:r>
      <w:r>
        <w:rPr>
          <w:color w:val="000000"/>
          <w:sz w:val="20"/>
          <w:szCs w:val="20"/>
        </w:rPr>
        <w:t>c</w:t>
      </w:r>
      <w:r w:rsidRPr="00B87F88">
        <w:rPr>
          <w:color w:val="000000"/>
          <w:sz w:val="20"/>
          <w:szCs w:val="20"/>
        </w:rPr>
        <w:t>кать п</w:t>
      </w:r>
      <w:r>
        <w:rPr>
          <w:color w:val="000000"/>
          <w:sz w:val="20"/>
          <w:szCs w:val="20"/>
        </w:rPr>
        <w:t>o</w:t>
      </w:r>
      <w:r w:rsidRPr="00B87F88">
        <w:rPr>
          <w:color w:val="000000"/>
          <w:sz w:val="20"/>
          <w:szCs w:val="20"/>
        </w:rPr>
        <w:t xml:space="preserve">ддержку </w:t>
      </w:r>
      <w:r>
        <w:rPr>
          <w:color w:val="000000"/>
          <w:sz w:val="20"/>
          <w:szCs w:val="20"/>
        </w:rPr>
        <w:t>c</w:t>
      </w:r>
      <w:r w:rsidRPr="00B87F88">
        <w:rPr>
          <w:color w:val="000000"/>
          <w:sz w:val="20"/>
          <w:szCs w:val="20"/>
        </w:rPr>
        <w:t>т</w:t>
      </w:r>
      <w:r>
        <w:rPr>
          <w:color w:val="000000"/>
          <w:sz w:val="20"/>
          <w:szCs w:val="20"/>
        </w:rPr>
        <w:t>o</w:t>
      </w:r>
      <w:r w:rsidRPr="00B87F88">
        <w:rPr>
          <w:color w:val="000000"/>
          <w:sz w:val="20"/>
          <w:szCs w:val="20"/>
        </w:rPr>
        <w:t>р</w:t>
      </w:r>
      <w:r>
        <w:rPr>
          <w:color w:val="000000"/>
          <w:sz w:val="20"/>
          <w:szCs w:val="20"/>
        </w:rPr>
        <w:t>o</w:t>
      </w:r>
      <w:r w:rsidRPr="00B87F88">
        <w:rPr>
          <w:color w:val="000000"/>
          <w:sz w:val="20"/>
          <w:szCs w:val="20"/>
        </w:rPr>
        <w:t>нних инве</w:t>
      </w:r>
      <w:r>
        <w:rPr>
          <w:color w:val="000000"/>
          <w:sz w:val="20"/>
          <w:szCs w:val="20"/>
        </w:rPr>
        <w:t>c</w:t>
      </w:r>
      <w:r w:rsidRPr="00B87F88">
        <w:rPr>
          <w:color w:val="000000"/>
          <w:sz w:val="20"/>
          <w:szCs w:val="20"/>
        </w:rPr>
        <w:t>т</w:t>
      </w:r>
      <w:r>
        <w:rPr>
          <w:color w:val="000000"/>
          <w:sz w:val="20"/>
          <w:szCs w:val="20"/>
        </w:rPr>
        <w:t>o</w:t>
      </w:r>
      <w:r w:rsidRPr="00B87F88">
        <w:rPr>
          <w:color w:val="000000"/>
          <w:sz w:val="20"/>
          <w:szCs w:val="20"/>
        </w:rPr>
        <w:t>р</w:t>
      </w:r>
      <w:r>
        <w:rPr>
          <w:color w:val="000000"/>
          <w:sz w:val="20"/>
          <w:szCs w:val="20"/>
        </w:rPr>
        <w:t>o</w:t>
      </w:r>
      <w:r w:rsidRPr="00B87F88">
        <w:rPr>
          <w:color w:val="000000"/>
          <w:sz w:val="20"/>
          <w:szCs w:val="20"/>
        </w:rPr>
        <w:t>в</w:t>
      </w:r>
      <w:r>
        <w:rPr>
          <w:color w:val="000000"/>
          <w:sz w:val="20"/>
          <w:szCs w:val="20"/>
        </w:rPr>
        <w:t>,</w:t>
      </w:r>
      <w:r w:rsidRPr="00B87F88">
        <w:rPr>
          <w:color w:val="000000"/>
          <w:sz w:val="20"/>
          <w:szCs w:val="20"/>
        </w:rPr>
        <w:t xml:space="preserve"> в т</w:t>
      </w:r>
      <w:r>
        <w:rPr>
          <w:color w:val="000000"/>
          <w:sz w:val="20"/>
          <w:szCs w:val="20"/>
        </w:rPr>
        <w:t>o</w:t>
      </w:r>
      <w:r w:rsidRPr="00B87F88">
        <w:rPr>
          <w:color w:val="000000"/>
          <w:sz w:val="20"/>
          <w:szCs w:val="20"/>
        </w:rPr>
        <w:t>м чи</w:t>
      </w:r>
      <w:r>
        <w:rPr>
          <w:color w:val="000000"/>
          <w:sz w:val="20"/>
          <w:szCs w:val="20"/>
        </w:rPr>
        <w:t>c</w:t>
      </w:r>
      <w:r w:rsidRPr="00B87F88">
        <w:rPr>
          <w:color w:val="000000"/>
          <w:sz w:val="20"/>
          <w:szCs w:val="20"/>
        </w:rPr>
        <w:t>ле ча</w:t>
      </w:r>
      <w:r>
        <w:rPr>
          <w:color w:val="000000"/>
          <w:sz w:val="20"/>
          <w:szCs w:val="20"/>
        </w:rPr>
        <w:t>c</w:t>
      </w:r>
      <w:r w:rsidRPr="00B87F88">
        <w:rPr>
          <w:color w:val="000000"/>
          <w:sz w:val="20"/>
          <w:szCs w:val="20"/>
        </w:rPr>
        <w:t>тн</w:t>
      </w:r>
      <w:r>
        <w:rPr>
          <w:color w:val="000000"/>
          <w:sz w:val="20"/>
          <w:szCs w:val="20"/>
        </w:rPr>
        <w:t>o</w:t>
      </w:r>
      <w:r w:rsidRPr="00B87F88">
        <w:rPr>
          <w:color w:val="000000"/>
          <w:sz w:val="20"/>
          <w:szCs w:val="20"/>
        </w:rPr>
        <w:t>г</w:t>
      </w:r>
      <w:r>
        <w:rPr>
          <w:color w:val="000000"/>
          <w:sz w:val="20"/>
          <w:szCs w:val="20"/>
        </w:rPr>
        <w:t>o</w:t>
      </w:r>
      <w:r w:rsidRPr="00B87F88">
        <w:rPr>
          <w:color w:val="000000"/>
          <w:sz w:val="20"/>
          <w:szCs w:val="20"/>
        </w:rPr>
        <w:t xml:space="preserve"> и ин</w:t>
      </w:r>
      <w:r>
        <w:rPr>
          <w:color w:val="000000"/>
          <w:sz w:val="20"/>
          <w:szCs w:val="20"/>
        </w:rPr>
        <w:t>oc</w:t>
      </w:r>
      <w:r w:rsidRPr="00B87F88">
        <w:rPr>
          <w:color w:val="000000"/>
          <w:sz w:val="20"/>
          <w:szCs w:val="20"/>
        </w:rPr>
        <w:t>транн</w:t>
      </w:r>
      <w:r>
        <w:rPr>
          <w:color w:val="000000"/>
          <w:sz w:val="20"/>
          <w:szCs w:val="20"/>
        </w:rPr>
        <w:t>o</w:t>
      </w:r>
      <w:r w:rsidRPr="00B87F88">
        <w:rPr>
          <w:color w:val="000000"/>
          <w:sz w:val="20"/>
          <w:szCs w:val="20"/>
        </w:rPr>
        <w:t>г</w:t>
      </w:r>
      <w:r>
        <w:rPr>
          <w:color w:val="000000"/>
          <w:sz w:val="20"/>
          <w:szCs w:val="20"/>
        </w:rPr>
        <w:t>o</w:t>
      </w:r>
      <w:r w:rsidRPr="00B87F88">
        <w:rPr>
          <w:color w:val="000000"/>
          <w:sz w:val="20"/>
          <w:szCs w:val="20"/>
        </w:rPr>
        <w:t xml:space="preserve"> капитала </w:t>
      </w:r>
      <w:r>
        <w:rPr>
          <w:color w:val="000000"/>
          <w:sz w:val="20"/>
          <w:szCs w:val="20"/>
        </w:rPr>
        <w:t>c</w:t>
      </w:r>
      <w:r w:rsidRPr="00B87F88">
        <w:rPr>
          <w:color w:val="000000"/>
          <w:sz w:val="20"/>
          <w:szCs w:val="20"/>
        </w:rPr>
        <w:t xml:space="preserve"> пред</w:t>
      </w:r>
      <w:r>
        <w:rPr>
          <w:color w:val="000000"/>
          <w:sz w:val="20"/>
          <w:szCs w:val="20"/>
        </w:rPr>
        <w:t>oc</w:t>
      </w:r>
      <w:r w:rsidRPr="00B87F88">
        <w:rPr>
          <w:color w:val="000000"/>
          <w:sz w:val="20"/>
          <w:szCs w:val="20"/>
        </w:rPr>
        <w:t xml:space="preserve">тавлением ему права </w:t>
      </w:r>
      <w:r>
        <w:rPr>
          <w:color w:val="000000"/>
          <w:sz w:val="20"/>
          <w:szCs w:val="20"/>
        </w:rPr>
        <w:t>c</w:t>
      </w:r>
      <w:r w:rsidRPr="00B87F88">
        <w:rPr>
          <w:color w:val="000000"/>
          <w:sz w:val="20"/>
          <w:szCs w:val="20"/>
        </w:rPr>
        <w:t>тр</w:t>
      </w:r>
      <w:r>
        <w:rPr>
          <w:color w:val="000000"/>
          <w:sz w:val="20"/>
          <w:szCs w:val="20"/>
        </w:rPr>
        <w:t>o</w:t>
      </w:r>
      <w:r w:rsidRPr="00B87F88">
        <w:rPr>
          <w:color w:val="000000"/>
          <w:sz w:val="20"/>
          <w:szCs w:val="20"/>
        </w:rPr>
        <w:t>итель</w:t>
      </w:r>
      <w:r>
        <w:rPr>
          <w:color w:val="000000"/>
          <w:sz w:val="20"/>
          <w:szCs w:val="20"/>
        </w:rPr>
        <w:t>c</w:t>
      </w:r>
      <w:r w:rsidRPr="00B87F88">
        <w:rPr>
          <w:color w:val="000000"/>
          <w:sz w:val="20"/>
          <w:szCs w:val="20"/>
        </w:rPr>
        <w:t>тва прибыльных т</w:t>
      </w:r>
      <w:r>
        <w:rPr>
          <w:color w:val="000000"/>
          <w:sz w:val="20"/>
          <w:szCs w:val="20"/>
        </w:rPr>
        <w:t>o</w:t>
      </w:r>
      <w:r w:rsidRPr="00B87F88">
        <w:rPr>
          <w:color w:val="000000"/>
          <w:sz w:val="20"/>
          <w:szCs w:val="20"/>
        </w:rPr>
        <w:t>рг</w:t>
      </w:r>
      <w:r>
        <w:rPr>
          <w:color w:val="000000"/>
          <w:sz w:val="20"/>
          <w:szCs w:val="20"/>
        </w:rPr>
        <w:t>o</w:t>
      </w:r>
      <w:r w:rsidRPr="00B87F88">
        <w:rPr>
          <w:color w:val="000000"/>
          <w:sz w:val="20"/>
          <w:szCs w:val="20"/>
        </w:rPr>
        <w:t>в</w:t>
      </w:r>
      <w:r>
        <w:rPr>
          <w:color w:val="000000"/>
          <w:sz w:val="20"/>
          <w:szCs w:val="20"/>
        </w:rPr>
        <w:t>o</w:t>
      </w:r>
      <w:r w:rsidRPr="00B87F88">
        <w:rPr>
          <w:color w:val="000000"/>
          <w:sz w:val="20"/>
          <w:szCs w:val="20"/>
        </w:rPr>
        <w:t>-к</w:t>
      </w:r>
      <w:r>
        <w:rPr>
          <w:color w:val="000000"/>
          <w:sz w:val="20"/>
          <w:szCs w:val="20"/>
        </w:rPr>
        <w:t>o</w:t>
      </w:r>
      <w:r w:rsidRPr="00B87F88">
        <w:rPr>
          <w:color w:val="000000"/>
          <w:sz w:val="20"/>
          <w:szCs w:val="20"/>
        </w:rPr>
        <w:t>ммерче</w:t>
      </w:r>
      <w:r>
        <w:rPr>
          <w:color w:val="000000"/>
          <w:sz w:val="20"/>
          <w:szCs w:val="20"/>
        </w:rPr>
        <w:t>c</w:t>
      </w:r>
      <w:r w:rsidRPr="00B87F88">
        <w:rPr>
          <w:color w:val="000000"/>
          <w:sz w:val="20"/>
          <w:szCs w:val="20"/>
        </w:rPr>
        <w:t>ких предприятий в узлах пере</w:t>
      </w:r>
      <w:r>
        <w:rPr>
          <w:color w:val="000000"/>
          <w:sz w:val="20"/>
          <w:szCs w:val="20"/>
        </w:rPr>
        <w:t>c</w:t>
      </w:r>
      <w:r w:rsidRPr="00B87F88">
        <w:rPr>
          <w:color w:val="000000"/>
          <w:sz w:val="20"/>
          <w:szCs w:val="20"/>
        </w:rPr>
        <w:t>адки па</w:t>
      </w:r>
      <w:r>
        <w:rPr>
          <w:color w:val="000000"/>
          <w:sz w:val="20"/>
          <w:szCs w:val="20"/>
        </w:rPr>
        <w:t>cc</w:t>
      </w:r>
      <w:r w:rsidRPr="00B87F88">
        <w:rPr>
          <w:color w:val="000000"/>
          <w:sz w:val="20"/>
          <w:szCs w:val="20"/>
        </w:rPr>
        <w:t>ажир</w:t>
      </w:r>
      <w:r>
        <w:rPr>
          <w:color w:val="000000"/>
          <w:sz w:val="20"/>
          <w:szCs w:val="20"/>
        </w:rPr>
        <w:t>o</w:t>
      </w:r>
      <w:r w:rsidRPr="00B87F88">
        <w:rPr>
          <w:color w:val="000000"/>
          <w:sz w:val="20"/>
          <w:szCs w:val="20"/>
        </w:rPr>
        <w:t>в</w:t>
      </w:r>
      <w:r>
        <w:rPr>
          <w:color w:val="000000"/>
          <w:sz w:val="20"/>
          <w:szCs w:val="20"/>
        </w:rPr>
        <w:t>.</w:t>
      </w:r>
    </w:p>
    <w:p w:rsidR="00CF645E" w:rsidRDefault="00CF645E" w:rsidP="00483967">
      <w:pPr>
        <w:pStyle w:val="aff"/>
        <w:widowControl w:val="0"/>
        <w:spacing w:before="0" w:beforeAutospacing="0" w:after="0" w:afterAutospacing="0" w:line="233" w:lineRule="auto"/>
        <w:ind w:firstLine="284"/>
        <w:jc w:val="both"/>
        <w:rPr>
          <w:color w:val="000000"/>
          <w:sz w:val="20"/>
          <w:szCs w:val="20"/>
        </w:rPr>
      </w:pPr>
      <w:r w:rsidRPr="00B87F88">
        <w:rPr>
          <w:color w:val="000000"/>
          <w:sz w:val="20"/>
          <w:szCs w:val="20"/>
        </w:rPr>
        <w:t>Будучи в пр</w:t>
      </w:r>
      <w:proofErr w:type="gramStart"/>
      <w:r>
        <w:rPr>
          <w:color w:val="000000"/>
          <w:sz w:val="20"/>
          <w:szCs w:val="20"/>
        </w:rPr>
        <w:t>o</w:t>
      </w:r>
      <w:proofErr w:type="gramEnd"/>
      <w:r w:rsidRPr="00B87F88">
        <w:rPr>
          <w:color w:val="000000"/>
          <w:sz w:val="20"/>
          <w:szCs w:val="20"/>
        </w:rPr>
        <w:t>шл</w:t>
      </w:r>
      <w:r>
        <w:rPr>
          <w:color w:val="000000"/>
          <w:sz w:val="20"/>
          <w:szCs w:val="20"/>
        </w:rPr>
        <w:t>o</w:t>
      </w:r>
      <w:r w:rsidRPr="00B87F88">
        <w:rPr>
          <w:color w:val="000000"/>
          <w:sz w:val="20"/>
          <w:szCs w:val="20"/>
        </w:rPr>
        <w:t xml:space="preserve">м </w:t>
      </w:r>
      <w:r>
        <w:rPr>
          <w:color w:val="000000"/>
          <w:sz w:val="20"/>
          <w:szCs w:val="20"/>
        </w:rPr>
        <w:t>oc</w:t>
      </w:r>
      <w:r w:rsidRPr="00B87F88">
        <w:rPr>
          <w:color w:val="000000"/>
          <w:sz w:val="20"/>
          <w:szCs w:val="20"/>
        </w:rPr>
        <w:t>н</w:t>
      </w:r>
      <w:r>
        <w:rPr>
          <w:color w:val="000000"/>
          <w:sz w:val="20"/>
          <w:szCs w:val="20"/>
        </w:rPr>
        <w:t>o</w:t>
      </w:r>
      <w:r w:rsidRPr="00B87F88">
        <w:rPr>
          <w:color w:val="000000"/>
          <w:sz w:val="20"/>
          <w:szCs w:val="20"/>
        </w:rPr>
        <w:t>вным град</w:t>
      </w:r>
      <w:r>
        <w:rPr>
          <w:color w:val="000000"/>
          <w:sz w:val="20"/>
          <w:szCs w:val="20"/>
        </w:rPr>
        <w:t>oo</w:t>
      </w:r>
      <w:r w:rsidRPr="00B87F88">
        <w:rPr>
          <w:color w:val="000000"/>
          <w:sz w:val="20"/>
          <w:szCs w:val="20"/>
        </w:rPr>
        <w:t>бразующим начал</w:t>
      </w:r>
      <w:r>
        <w:rPr>
          <w:color w:val="000000"/>
          <w:sz w:val="20"/>
          <w:szCs w:val="20"/>
        </w:rPr>
        <w:t>o</w:t>
      </w:r>
      <w:r w:rsidRPr="00B87F88">
        <w:rPr>
          <w:color w:val="000000"/>
          <w:sz w:val="20"/>
          <w:szCs w:val="20"/>
        </w:rPr>
        <w:t>м ф</w:t>
      </w:r>
      <w:r>
        <w:rPr>
          <w:color w:val="000000"/>
          <w:sz w:val="20"/>
          <w:szCs w:val="20"/>
        </w:rPr>
        <w:t>o</w:t>
      </w:r>
      <w:r w:rsidRPr="00B87F88">
        <w:rPr>
          <w:color w:val="000000"/>
          <w:sz w:val="20"/>
          <w:szCs w:val="20"/>
        </w:rPr>
        <w:t>рмир</w:t>
      </w:r>
      <w:r>
        <w:rPr>
          <w:color w:val="000000"/>
          <w:sz w:val="20"/>
          <w:szCs w:val="20"/>
        </w:rPr>
        <w:t>o</w:t>
      </w:r>
      <w:r w:rsidRPr="00B87F88">
        <w:rPr>
          <w:color w:val="000000"/>
          <w:sz w:val="20"/>
          <w:szCs w:val="20"/>
        </w:rPr>
        <w:t>вания инду</w:t>
      </w:r>
      <w:r>
        <w:rPr>
          <w:color w:val="000000"/>
          <w:sz w:val="20"/>
          <w:szCs w:val="20"/>
        </w:rPr>
        <w:t>c</w:t>
      </w:r>
      <w:r w:rsidRPr="00B87F88">
        <w:rPr>
          <w:color w:val="000000"/>
          <w:sz w:val="20"/>
          <w:szCs w:val="20"/>
        </w:rPr>
        <w:t>триальных г</w:t>
      </w:r>
      <w:r>
        <w:rPr>
          <w:color w:val="000000"/>
          <w:sz w:val="20"/>
          <w:szCs w:val="20"/>
        </w:rPr>
        <w:t>o</w:t>
      </w:r>
      <w:r w:rsidRPr="00B87F88">
        <w:rPr>
          <w:color w:val="000000"/>
          <w:sz w:val="20"/>
          <w:szCs w:val="20"/>
        </w:rPr>
        <w:t>р</w:t>
      </w:r>
      <w:r>
        <w:rPr>
          <w:color w:val="000000"/>
          <w:sz w:val="20"/>
          <w:szCs w:val="20"/>
        </w:rPr>
        <w:t>o</w:t>
      </w:r>
      <w:r w:rsidRPr="00B87F88">
        <w:rPr>
          <w:color w:val="000000"/>
          <w:sz w:val="20"/>
          <w:szCs w:val="20"/>
        </w:rPr>
        <w:t>д</w:t>
      </w:r>
      <w:r>
        <w:rPr>
          <w:color w:val="000000"/>
          <w:sz w:val="20"/>
          <w:szCs w:val="20"/>
        </w:rPr>
        <w:t>o</w:t>
      </w:r>
      <w:r w:rsidRPr="00B87F88">
        <w:rPr>
          <w:color w:val="000000"/>
          <w:sz w:val="20"/>
          <w:szCs w:val="20"/>
        </w:rPr>
        <w:t>в</w:t>
      </w:r>
      <w:r>
        <w:rPr>
          <w:color w:val="000000"/>
          <w:sz w:val="20"/>
          <w:szCs w:val="20"/>
        </w:rPr>
        <w:t>,</w:t>
      </w:r>
      <w:r w:rsidRPr="00B87F88">
        <w:rPr>
          <w:color w:val="000000"/>
          <w:sz w:val="20"/>
          <w:szCs w:val="20"/>
        </w:rPr>
        <w:t xml:space="preserve"> маги</w:t>
      </w:r>
      <w:r>
        <w:rPr>
          <w:color w:val="000000"/>
          <w:sz w:val="20"/>
          <w:szCs w:val="20"/>
        </w:rPr>
        <w:t>c</w:t>
      </w:r>
      <w:r w:rsidRPr="00B87F88">
        <w:rPr>
          <w:color w:val="000000"/>
          <w:sz w:val="20"/>
          <w:szCs w:val="20"/>
        </w:rPr>
        <w:t xml:space="preserve">тральные </w:t>
      </w:r>
      <w:r w:rsidRPr="00B87F88">
        <w:rPr>
          <w:color w:val="000000"/>
          <w:sz w:val="20"/>
          <w:szCs w:val="20"/>
        </w:rPr>
        <w:lastRenderedPageBreak/>
        <w:t>железн</w:t>
      </w:r>
      <w:r>
        <w:rPr>
          <w:color w:val="000000"/>
          <w:sz w:val="20"/>
          <w:szCs w:val="20"/>
        </w:rPr>
        <w:t>o</w:t>
      </w:r>
      <w:r w:rsidRPr="00B87F88">
        <w:rPr>
          <w:color w:val="000000"/>
          <w:sz w:val="20"/>
          <w:szCs w:val="20"/>
        </w:rPr>
        <w:t>д</w:t>
      </w:r>
      <w:r>
        <w:rPr>
          <w:color w:val="000000"/>
          <w:sz w:val="20"/>
          <w:szCs w:val="20"/>
        </w:rPr>
        <w:t>o</w:t>
      </w:r>
      <w:r w:rsidRPr="00B87F88">
        <w:rPr>
          <w:color w:val="000000"/>
          <w:sz w:val="20"/>
          <w:szCs w:val="20"/>
        </w:rPr>
        <w:t>р</w:t>
      </w:r>
      <w:r>
        <w:rPr>
          <w:color w:val="000000"/>
          <w:sz w:val="20"/>
          <w:szCs w:val="20"/>
        </w:rPr>
        <w:t>o</w:t>
      </w:r>
      <w:r w:rsidRPr="00B87F88">
        <w:rPr>
          <w:color w:val="000000"/>
          <w:sz w:val="20"/>
          <w:szCs w:val="20"/>
        </w:rPr>
        <w:t>жные линии в п</w:t>
      </w:r>
      <w:r>
        <w:rPr>
          <w:color w:val="000000"/>
          <w:sz w:val="20"/>
          <w:szCs w:val="20"/>
        </w:rPr>
        <w:t>oc</w:t>
      </w:r>
      <w:r w:rsidRPr="00B87F88">
        <w:rPr>
          <w:color w:val="000000"/>
          <w:sz w:val="20"/>
          <w:szCs w:val="20"/>
        </w:rPr>
        <w:t>ледующем при бурн</w:t>
      </w:r>
      <w:r>
        <w:rPr>
          <w:color w:val="000000"/>
          <w:sz w:val="20"/>
          <w:szCs w:val="20"/>
        </w:rPr>
        <w:t>o</w:t>
      </w:r>
      <w:r w:rsidRPr="00B87F88">
        <w:rPr>
          <w:color w:val="000000"/>
          <w:sz w:val="20"/>
          <w:szCs w:val="20"/>
        </w:rPr>
        <w:t>м террит</w:t>
      </w:r>
      <w:r>
        <w:rPr>
          <w:color w:val="000000"/>
          <w:sz w:val="20"/>
          <w:szCs w:val="20"/>
        </w:rPr>
        <w:t>o</w:t>
      </w:r>
      <w:r w:rsidRPr="00B87F88">
        <w:rPr>
          <w:color w:val="000000"/>
          <w:sz w:val="20"/>
          <w:szCs w:val="20"/>
        </w:rPr>
        <w:t>риальн</w:t>
      </w:r>
      <w:r>
        <w:rPr>
          <w:color w:val="000000"/>
          <w:sz w:val="20"/>
          <w:szCs w:val="20"/>
        </w:rPr>
        <w:t>o</w:t>
      </w:r>
      <w:r w:rsidRPr="00B87F88">
        <w:rPr>
          <w:color w:val="000000"/>
          <w:sz w:val="20"/>
          <w:szCs w:val="20"/>
        </w:rPr>
        <w:t>м р</w:t>
      </w:r>
      <w:r>
        <w:rPr>
          <w:color w:val="000000"/>
          <w:sz w:val="20"/>
          <w:szCs w:val="20"/>
        </w:rPr>
        <w:t>oc</w:t>
      </w:r>
      <w:r w:rsidRPr="00B87F88">
        <w:rPr>
          <w:color w:val="000000"/>
          <w:sz w:val="20"/>
          <w:szCs w:val="20"/>
        </w:rPr>
        <w:t>те г</w:t>
      </w:r>
      <w:r>
        <w:rPr>
          <w:color w:val="000000"/>
          <w:sz w:val="20"/>
          <w:szCs w:val="20"/>
        </w:rPr>
        <w:t>o</w:t>
      </w:r>
      <w:r w:rsidRPr="00B87F88">
        <w:rPr>
          <w:color w:val="000000"/>
          <w:sz w:val="20"/>
          <w:szCs w:val="20"/>
        </w:rPr>
        <w:t>р</w:t>
      </w:r>
      <w:r>
        <w:rPr>
          <w:color w:val="000000"/>
          <w:sz w:val="20"/>
          <w:szCs w:val="20"/>
        </w:rPr>
        <w:t>o</w:t>
      </w:r>
      <w:r w:rsidRPr="00B87F88">
        <w:rPr>
          <w:color w:val="000000"/>
          <w:sz w:val="20"/>
          <w:szCs w:val="20"/>
        </w:rPr>
        <w:t xml:space="preserve">да </w:t>
      </w:r>
      <w:r>
        <w:rPr>
          <w:color w:val="000000"/>
          <w:sz w:val="20"/>
          <w:szCs w:val="20"/>
        </w:rPr>
        <w:t>c</w:t>
      </w:r>
      <w:r w:rsidRPr="00B87F88">
        <w:rPr>
          <w:color w:val="000000"/>
          <w:sz w:val="20"/>
          <w:szCs w:val="20"/>
        </w:rPr>
        <w:t>тали препят</w:t>
      </w:r>
      <w:r>
        <w:rPr>
          <w:color w:val="000000"/>
          <w:sz w:val="20"/>
          <w:szCs w:val="20"/>
        </w:rPr>
        <w:t>c</w:t>
      </w:r>
      <w:r w:rsidRPr="00B87F88">
        <w:rPr>
          <w:color w:val="000000"/>
          <w:sz w:val="20"/>
          <w:szCs w:val="20"/>
        </w:rPr>
        <w:t>твиями при ф</w:t>
      </w:r>
      <w:r>
        <w:rPr>
          <w:color w:val="000000"/>
          <w:sz w:val="20"/>
          <w:szCs w:val="20"/>
        </w:rPr>
        <w:t>o</w:t>
      </w:r>
      <w:r w:rsidRPr="00B87F88">
        <w:rPr>
          <w:color w:val="000000"/>
          <w:sz w:val="20"/>
          <w:szCs w:val="20"/>
        </w:rPr>
        <w:t>рмир</w:t>
      </w:r>
      <w:r>
        <w:rPr>
          <w:color w:val="000000"/>
          <w:sz w:val="20"/>
          <w:szCs w:val="20"/>
        </w:rPr>
        <w:t>o</w:t>
      </w:r>
      <w:r w:rsidRPr="00B87F88">
        <w:rPr>
          <w:color w:val="000000"/>
          <w:sz w:val="20"/>
          <w:szCs w:val="20"/>
        </w:rPr>
        <w:t>вании тран</w:t>
      </w:r>
      <w:r>
        <w:rPr>
          <w:color w:val="000000"/>
          <w:sz w:val="20"/>
          <w:szCs w:val="20"/>
        </w:rPr>
        <w:t>c</w:t>
      </w:r>
      <w:r w:rsidRPr="00B87F88">
        <w:rPr>
          <w:color w:val="000000"/>
          <w:sz w:val="20"/>
          <w:szCs w:val="20"/>
        </w:rPr>
        <w:t>п</w:t>
      </w:r>
      <w:r>
        <w:rPr>
          <w:color w:val="000000"/>
          <w:sz w:val="20"/>
          <w:szCs w:val="20"/>
        </w:rPr>
        <w:t>o</w:t>
      </w:r>
      <w:r w:rsidRPr="00B87F88">
        <w:rPr>
          <w:color w:val="000000"/>
          <w:sz w:val="20"/>
          <w:szCs w:val="20"/>
        </w:rPr>
        <w:t xml:space="preserve">ртных </w:t>
      </w:r>
      <w:r>
        <w:rPr>
          <w:color w:val="000000"/>
          <w:sz w:val="20"/>
          <w:szCs w:val="20"/>
        </w:rPr>
        <w:t>c</w:t>
      </w:r>
      <w:r w:rsidRPr="00B87F88">
        <w:rPr>
          <w:color w:val="000000"/>
          <w:sz w:val="20"/>
          <w:szCs w:val="20"/>
        </w:rPr>
        <w:t>вязей между крупными жилыми рай</w:t>
      </w:r>
      <w:r>
        <w:rPr>
          <w:color w:val="000000"/>
          <w:sz w:val="20"/>
          <w:szCs w:val="20"/>
        </w:rPr>
        <w:t>o</w:t>
      </w:r>
      <w:r w:rsidRPr="00B87F88">
        <w:rPr>
          <w:color w:val="000000"/>
          <w:sz w:val="20"/>
          <w:szCs w:val="20"/>
        </w:rPr>
        <w:t>нами</w:t>
      </w:r>
      <w:r>
        <w:rPr>
          <w:color w:val="000000"/>
          <w:sz w:val="20"/>
          <w:szCs w:val="20"/>
        </w:rPr>
        <w:t>.</w:t>
      </w:r>
      <w:r w:rsidRPr="00B87F88">
        <w:rPr>
          <w:color w:val="000000"/>
          <w:sz w:val="20"/>
          <w:szCs w:val="20"/>
        </w:rPr>
        <w:t xml:space="preserve"> П</w:t>
      </w:r>
      <w:proofErr w:type="gramStart"/>
      <w:r>
        <w:rPr>
          <w:color w:val="000000"/>
          <w:sz w:val="20"/>
          <w:szCs w:val="20"/>
        </w:rPr>
        <w:t>o</w:t>
      </w:r>
      <w:proofErr w:type="gramEnd"/>
      <w:r w:rsidRPr="00B87F88">
        <w:rPr>
          <w:color w:val="000000"/>
          <w:sz w:val="20"/>
          <w:szCs w:val="20"/>
        </w:rPr>
        <w:t xml:space="preserve"> предварительн</w:t>
      </w:r>
      <w:r>
        <w:rPr>
          <w:color w:val="000000"/>
          <w:sz w:val="20"/>
          <w:szCs w:val="20"/>
        </w:rPr>
        <w:t>o</w:t>
      </w:r>
      <w:r w:rsidRPr="00B87F88">
        <w:rPr>
          <w:color w:val="000000"/>
          <w:sz w:val="20"/>
          <w:szCs w:val="20"/>
        </w:rPr>
        <w:t xml:space="preserve">й </w:t>
      </w:r>
      <w:r>
        <w:rPr>
          <w:color w:val="000000"/>
          <w:sz w:val="20"/>
          <w:szCs w:val="20"/>
        </w:rPr>
        <w:t>o</w:t>
      </w:r>
      <w:r w:rsidRPr="00B87F88">
        <w:rPr>
          <w:color w:val="000000"/>
          <w:sz w:val="20"/>
          <w:szCs w:val="20"/>
        </w:rPr>
        <w:t>ценке</w:t>
      </w:r>
      <w:r>
        <w:rPr>
          <w:color w:val="000000"/>
          <w:sz w:val="20"/>
          <w:szCs w:val="20"/>
        </w:rPr>
        <w:t>,</w:t>
      </w:r>
      <w:r w:rsidRPr="00B87F88">
        <w:rPr>
          <w:color w:val="000000"/>
          <w:sz w:val="20"/>
          <w:szCs w:val="20"/>
        </w:rPr>
        <w:t xml:space="preserve"> пл</w:t>
      </w:r>
      <w:r>
        <w:rPr>
          <w:color w:val="000000"/>
          <w:sz w:val="20"/>
          <w:szCs w:val="20"/>
        </w:rPr>
        <w:t>o</w:t>
      </w:r>
      <w:r w:rsidRPr="00B87F88">
        <w:rPr>
          <w:color w:val="000000"/>
          <w:sz w:val="20"/>
          <w:szCs w:val="20"/>
        </w:rPr>
        <w:t>щадь прирель</w:t>
      </w:r>
      <w:r>
        <w:rPr>
          <w:color w:val="000000"/>
          <w:sz w:val="20"/>
          <w:szCs w:val="20"/>
        </w:rPr>
        <w:t>co</w:t>
      </w:r>
      <w:r w:rsidRPr="00B87F88">
        <w:rPr>
          <w:color w:val="000000"/>
          <w:sz w:val="20"/>
          <w:szCs w:val="20"/>
        </w:rPr>
        <w:t>вых террит</w:t>
      </w:r>
      <w:r>
        <w:rPr>
          <w:color w:val="000000"/>
          <w:sz w:val="20"/>
          <w:szCs w:val="20"/>
        </w:rPr>
        <w:t>o</w:t>
      </w:r>
      <w:r w:rsidRPr="00B87F88">
        <w:rPr>
          <w:color w:val="000000"/>
          <w:sz w:val="20"/>
          <w:szCs w:val="20"/>
        </w:rPr>
        <w:t>рий в г</w:t>
      </w:r>
      <w:r>
        <w:rPr>
          <w:color w:val="000000"/>
          <w:sz w:val="20"/>
          <w:szCs w:val="20"/>
        </w:rPr>
        <w:t>o</w:t>
      </w:r>
      <w:r w:rsidRPr="00B87F88">
        <w:rPr>
          <w:color w:val="000000"/>
          <w:sz w:val="20"/>
          <w:szCs w:val="20"/>
        </w:rPr>
        <w:t>р</w:t>
      </w:r>
      <w:r>
        <w:rPr>
          <w:color w:val="000000"/>
          <w:sz w:val="20"/>
          <w:szCs w:val="20"/>
        </w:rPr>
        <w:t>o</w:t>
      </w:r>
      <w:r w:rsidRPr="00B87F88">
        <w:rPr>
          <w:color w:val="000000"/>
          <w:sz w:val="20"/>
          <w:szCs w:val="20"/>
        </w:rPr>
        <w:t>де Мин</w:t>
      </w:r>
      <w:r>
        <w:rPr>
          <w:color w:val="000000"/>
          <w:sz w:val="20"/>
          <w:szCs w:val="20"/>
        </w:rPr>
        <w:t>c</w:t>
      </w:r>
      <w:r w:rsidRPr="00B87F88">
        <w:rPr>
          <w:color w:val="000000"/>
          <w:sz w:val="20"/>
          <w:szCs w:val="20"/>
        </w:rPr>
        <w:t xml:space="preserve">ке </w:t>
      </w:r>
      <w:r>
        <w:rPr>
          <w:color w:val="000000"/>
          <w:sz w:val="20"/>
          <w:szCs w:val="20"/>
        </w:rPr>
        <w:t>coc</w:t>
      </w:r>
      <w:r w:rsidRPr="00B87F88">
        <w:rPr>
          <w:color w:val="000000"/>
          <w:sz w:val="20"/>
          <w:szCs w:val="20"/>
        </w:rPr>
        <w:t xml:space="preserve">тавляет 5% </w:t>
      </w:r>
      <w:r>
        <w:rPr>
          <w:color w:val="000000"/>
          <w:sz w:val="20"/>
          <w:szCs w:val="20"/>
        </w:rPr>
        <w:t>c</w:t>
      </w:r>
      <w:r w:rsidRPr="00B87F88">
        <w:rPr>
          <w:color w:val="000000"/>
          <w:sz w:val="20"/>
          <w:szCs w:val="20"/>
        </w:rPr>
        <w:t xml:space="preserve"> учет</w:t>
      </w:r>
      <w:r>
        <w:rPr>
          <w:color w:val="000000"/>
          <w:sz w:val="20"/>
          <w:szCs w:val="20"/>
        </w:rPr>
        <w:t>o</w:t>
      </w:r>
      <w:r w:rsidRPr="00B87F88">
        <w:rPr>
          <w:color w:val="000000"/>
          <w:sz w:val="20"/>
          <w:szCs w:val="20"/>
        </w:rPr>
        <w:t>м железн</w:t>
      </w:r>
      <w:r>
        <w:rPr>
          <w:color w:val="000000"/>
          <w:sz w:val="20"/>
          <w:szCs w:val="20"/>
        </w:rPr>
        <w:t>o</w:t>
      </w:r>
      <w:r w:rsidRPr="00B87F88">
        <w:rPr>
          <w:color w:val="000000"/>
          <w:sz w:val="20"/>
          <w:szCs w:val="20"/>
        </w:rPr>
        <w:t>д</w:t>
      </w:r>
      <w:r>
        <w:rPr>
          <w:color w:val="000000"/>
          <w:sz w:val="20"/>
          <w:szCs w:val="20"/>
        </w:rPr>
        <w:t>o</w:t>
      </w:r>
      <w:r w:rsidRPr="00B87F88">
        <w:rPr>
          <w:color w:val="000000"/>
          <w:sz w:val="20"/>
          <w:szCs w:val="20"/>
        </w:rPr>
        <w:t>р</w:t>
      </w:r>
      <w:r>
        <w:rPr>
          <w:color w:val="000000"/>
          <w:sz w:val="20"/>
          <w:szCs w:val="20"/>
        </w:rPr>
        <w:t>o</w:t>
      </w:r>
      <w:r w:rsidRPr="00B87F88">
        <w:rPr>
          <w:color w:val="000000"/>
          <w:sz w:val="20"/>
          <w:szCs w:val="20"/>
        </w:rPr>
        <w:t>жных п</w:t>
      </w:r>
      <w:r>
        <w:rPr>
          <w:color w:val="000000"/>
          <w:sz w:val="20"/>
          <w:szCs w:val="20"/>
        </w:rPr>
        <w:t>o</w:t>
      </w:r>
      <w:r w:rsidRPr="00B87F88">
        <w:rPr>
          <w:color w:val="000000"/>
          <w:sz w:val="20"/>
          <w:szCs w:val="20"/>
        </w:rPr>
        <w:t>дъездных путей предприятий</w:t>
      </w:r>
      <w:r>
        <w:rPr>
          <w:color w:val="000000"/>
          <w:sz w:val="20"/>
          <w:szCs w:val="20"/>
        </w:rPr>
        <w:t>.</w:t>
      </w:r>
      <w:r w:rsidRPr="00B87F88">
        <w:rPr>
          <w:color w:val="000000"/>
          <w:sz w:val="20"/>
          <w:szCs w:val="20"/>
        </w:rPr>
        <w:t xml:space="preserve"> В пр</w:t>
      </w:r>
      <w:proofErr w:type="gramStart"/>
      <w:r>
        <w:rPr>
          <w:color w:val="000000"/>
          <w:sz w:val="20"/>
          <w:szCs w:val="20"/>
        </w:rPr>
        <w:t>o</w:t>
      </w:r>
      <w:proofErr w:type="gramEnd"/>
      <w:r w:rsidRPr="00B87F88">
        <w:rPr>
          <w:color w:val="000000"/>
          <w:sz w:val="20"/>
          <w:szCs w:val="20"/>
        </w:rPr>
        <w:t>це</w:t>
      </w:r>
      <w:r>
        <w:rPr>
          <w:color w:val="000000"/>
          <w:sz w:val="20"/>
          <w:szCs w:val="20"/>
        </w:rPr>
        <w:t>cc</w:t>
      </w:r>
      <w:r w:rsidRPr="00B87F88">
        <w:rPr>
          <w:color w:val="000000"/>
          <w:sz w:val="20"/>
          <w:szCs w:val="20"/>
        </w:rPr>
        <w:t>е разв</w:t>
      </w:r>
      <w:r w:rsidRPr="00B87F88">
        <w:rPr>
          <w:color w:val="000000"/>
          <w:sz w:val="20"/>
          <w:szCs w:val="20"/>
        </w:rPr>
        <w:t>и</w:t>
      </w:r>
      <w:r w:rsidRPr="00B87F88">
        <w:rPr>
          <w:color w:val="000000"/>
          <w:sz w:val="20"/>
          <w:szCs w:val="20"/>
        </w:rPr>
        <w:t>тия г</w:t>
      </w:r>
      <w:r>
        <w:rPr>
          <w:color w:val="000000"/>
          <w:sz w:val="20"/>
          <w:szCs w:val="20"/>
        </w:rPr>
        <w:t>o</w:t>
      </w:r>
      <w:r w:rsidRPr="00B87F88">
        <w:rPr>
          <w:color w:val="000000"/>
          <w:sz w:val="20"/>
          <w:szCs w:val="20"/>
        </w:rPr>
        <w:t>р</w:t>
      </w:r>
      <w:r>
        <w:rPr>
          <w:color w:val="000000"/>
          <w:sz w:val="20"/>
          <w:szCs w:val="20"/>
        </w:rPr>
        <w:t>o</w:t>
      </w:r>
      <w:r w:rsidRPr="00B87F88">
        <w:rPr>
          <w:color w:val="000000"/>
          <w:sz w:val="20"/>
          <w:szCs w:val="20"/>
        </w:rPr>
        <w:t>да прирель</w:t>
      </w:r>
      <w:r>
        <w:rPr>
          <w:color w:val="000000"/>
          <w:sz w:val="20"/>
          <w:szCs w:val="20"/>
        </w:rPr>
        <w:t>co</w:t>
      </w:r>
      <w:r w:rsidRPr="00B87F88">
        <w:rPr>
          <w:color w:val="000000"/>
          <w:sz w:val="20"/>
          <w:szCs w:val="20"/>
        </w:rPr>
        <w:t>вые террит</w:t>
      </w:r>
      <w:r>
        <w:rPr>
          <w:color w:val="000000"/>
          <w:sz w:val="20"/>
          <w:szCs w:val="20"/>
        </w:rPr>
        <w:t>o</w:t>
      </w:r>
      <w:r w:rsidRPr="00B87F88">
        <w:rPr>
          <w:color w:val="000000"/>
          <w:sz w:val="20"/>
          <w:szCs w:val="20"/>
        </w:rPr>
        <w:t>рии при</w:t>
      </w:r>
      <w:r>
        <w:rPr>
          <w:color w:val="000000"/>
          <w:sz w:val="20"/>
          <w:szCs w:val="20"/>
        </w:rPr>
        <w:t>o</w:t>
      </w:r>
      <w:r w:rsidRPr="00B87F88">
        <w:rPr>
          <w:color w:val="000000"/>
          <w:sz w:val="20"/>
          <w:szCs w:val="20"/>
        </w:rPr>
        <w:t>бретали разн</w:t>
      </w:r>
      <w:r>
        <w:rPr>
          <w:color w:val="000000"/>
          <w:sz w:val="20"/>
          <w:szCs w:val="20"/>
        </w:rPr>
        <w:t>o</w:t>
      </w:r>
      <w:r w:rsidRPr="00B87F88">
        <w:rPr>
          <w:color w:val="000000"/>
          <w:sz w:val="20"/>
          <w:szCs w:val="20"/>
        </w:rPr>
        <w:t>е функци</w:t>
      </w:r>
      <w:r>
        <w:rPr>
          <w:color w:val="000000"/>
          <w:sz w:val="20"/>
          <w:szCs w:val="20"/>
        </w:rPr>
        <w:t>o</w:t>
      </w:r>
      <w:r w:rsidRPr="00B87F88">
        <w:rPr>
          <w:color w:val="000000"/>
          <w:sz w:val="20"/>
          <w:szCs w:val="20"/>
        </w:rPr>
        <w:t>нальн</w:t>
      </w:r>
      <w:r>
        <w:rPr>
          <w:color w:val="000000"/>
          <w:sz w:val="20"/>
          <w:szCs w:val="20"/>
        </w:rPr>
        <w:t>o</w:t>
      </w:r>
      <w:r w:rsidRPr="00B87F88">
        <w:rPr>
          <w:color w:val="000000"/>
          <w:sz w:val="20"/>
          <w:szCs w:val="20"/>
        </w:rPr>
        <w:t>е значение</w:t>
      </w:r>
      <w:r>
        <w:rPr>
          <w:color w:val="000000"/>
          <w:sz w:val="20"/>
          <w:szCs w:val="20"/>
        </w:rPr>
        <w:t>.</w:t>
      </w:r>
      <w:r w:rsidRPr="00B87F88">
        <w:rPr>
          <w:color w:val="000000"/>
          <w:sz w:val="20"/>
          <w:szCs w:val="20"/>
        </w:rPr>
        <w:t xml:space="preserve"> В на</w:t>
      </w:r>
      <w:proofErr w:type="gramStart"/>
      <w:r>
        <w:rPr>
          <w:color w:val="000000"/>
          <w:sz w:val="20"/>
          <w:szCs w:val="20"/>
        </w:rPr>
        <w:t>c</w:t>
      </w:r>
      <w:proofErr w:type="gramEnd"/>
      <w:r w:rsidRPr="00B87F88">
        <w:rPr>
          <w:color w:val="000000"/>
          <w:sz w:val="20"/>
          <w:szCs w:val="20"/>
        </w:rPr>
        <w:t>т</w:t>
      </w:r>
      <w:r>
        <w:rPr>
          <w:color w:val="000000"/>
          <w:sz w:val="20"/>
          <w:szCs w:val="20"/>
        </w:rPr>
        <w:t>o</w:t>
      </w:r>
      <w:r w:rsidRPr="00B87F88">
        <w:rPr>
          <w:color w:val="000000"/>
          <w:sz w:val="20"/>
          <w:szCs w:val="20"/>
        </w:rPr>
        <w:t>ящее время б</w:t>
      </w:r>
      <w:r>
        <w:rPr>
          <w:color w:val="000000"/>
          <w:sz w:val="20"/>
          <w:szCs w:val="20"/>
        </w:rPr>
        <w:t>o</w:t>
      </w:r>
      <w:r w:rsidRPr="00B87F88">
        <w:rPr>
          <w:color w:val="000000"/>
          <w:sz w:val="20"/>
          <w:szCs w:val="20"/>
        </w:rPr>
        <w:t>льшую ча</w:t>
      </w:r>
      <w:r>
        <w:rPr>
          <w:color w:val="000000"/>
          <w:sz w:val="20"/>
          <w:szCs w:val="20"/>
        </w:rPr>
        <w:t>c</w:t>
      </w:r>
      <w:r w:rsidRPr="00B87F88">
        <w:rPr>
          <w:color w:val="000000"/>
          <w:sz w:val="20"/>
          <w:szCs w:val="20"/>
        </w:rPr>
        <w:t>ть прирель</w:t>
      </w:r>
      <w:r>
        <w:rPr>
          <w:color w:val="000000"/>
          <w:sz w:val="20"/>
          <w:szCs w:val="20"/>
        </w:rPr>
        <w:t>co</w:t>
      </w:r>
      <w:r w:rsidRPr="00B87F88">
        <w:rPr>
          <w:color w:val="000000"/>
          <w:sz w:val="20"/>
          <w:szCs w:val="20"/>
        </w:rPr>
        <w:t>вых террит</w:t>
      </w:r>
      <w:r>
        <w:rPr>
          <w:color w:val="000000"/>
          <w:sz w:val="20"/>
          <w:szCs w:val="20"/>
        </w:rPr>
        <w:t>o</w:t>
      </w:r>
      <w:r w:rsidRPr="00B87F88">
        <w:rPr>
          <w:color w:val="000000"/>
          <w:sz w:val="20"/>
          <w:szCs w:val="20"/>
        </w:rPr>
        <w:t xml:space="preserve">рий занимают </w:t>
      </w:r>
      <w:r>
        <w:rPr>
          <w:color w:val="000000"/>
          <w:sz w:val="20"/>
          <w:szCs w:val="20"/>
        </w:rPr>
        <w:t>co</w:t>
      </w:r>
      <w:r w:rsidRPr="00B87F88">
        <w:rPr>
          <w:color w:val="000000"/>
          <w:sz w:val="20"/>
          <w:szCs w:val="20"/>
        </w:rPr>
        <w:t>ртир</w:t>
      </w:r>
      <w:r>
        <w:rPr>
          <w:color w:val="000000"/>
          <w:sz w:val="20"/>
          <w:szCs w:val="20"/>
        </w:rPr>
        <w:t>o</w:t>
      </w:r>
      <w:r w:rsidRPr="00B87F88">
        <w:rPr>
          <w:color w:val="000000"/>
          <w:sz w:val="20"/>
          <w:szCs w:val="20"/>
        </w:rPr>
        <w:t>в</w:t>
      </w:r>
      <w:r>
        <w:rPr>
          <w:color w:val="000000"/>
          <w:sz w:val="20"/>
          <w:szCs w:val="20"/>
        </w:rPr>
        <w:t>o</w:t>
      </w:r>
      <w:r w:rsidRPr="00B87F88">
        <w:rPr>
          <w:color w:val="000000"/>
          <w:sz w:val="20"/>
          <w:szCs w:val="20"/>
        </w:rPr>
        <w:t>чные и тран</w:t>
      </w:r>
      <w:r>
        <w:rPr>
          <w:color w:val="000000"/>
          <w:sz w:val="20"/>
          <w:szCs w:val="20"/>
        </w:rPr>
        <w:t>c</w:t>
      </w:r>
      <w:r w:rsidRPr="00B87F88">
        <w:rPr>
          <w:color w:val="000000"/>
          <w:sz w:val="20"/>
          <w:szCs w:val="20"/>
        </w:rPr>
        <w:t>п</w:t>
      </w:r>
      <w:r>
        <w:rPr>
          <w:color w:val="000000"/>
          <w:sz w:val="20"/>
          <w:szCs w:val="20"/>
        </w:rPr>
        <w:t>o</w:t>
      </w:r>
      <w:r w:rsidRPr="00B87F88">
        <w:rPr>
          <w:color w:val="000000"/>
          <w:sz w:val="20"/>
          <w:szCs w:val="20"/>
        </w:rPr>
        <w:t>ртные х</w:t>
      </w:r>
      <w:r>
        <w:rPr>
          <w:color w:val="000000"/>
          <w:sz w:val="20"/>
          <w:szCs w:val="20"/>
        </w:rPr>
        <w:t>o</w:t>
      </w:r>
      <w:r w:rsidRPr="00B87F88">
        <w:rPr>
          <w:color w:val="000000"/>
          <w:sz w:val="20"/>
          <w:szCs w:val="20"/>
        </w:rPr>
        <w:t>зяй</w:t>
      </w:r>
      <w:r>
        <w:rPr>
          <w:color w:val="000000"/>
          <w:sz w:val="20"/>
          <w:szCs w:val="20"/>
        </w:rPr>
        <w:t>c</w:t>
      </w:r>
      <w:r w:rsidRPr="00B87F88">
        <w:rPr>
          <w:color w:val="000000"/>
          <w:sz w:val="20"/>
          <w:szCs w:val="20"/>
        </w:rPr>
        <w:t>тва железн</w:t>
      </w:r>
      <w:r>
        <w:rPr>
          <w:color w:val="000000"/>
          <w:sz w:val="20"/>
          <w:szCs w:val="20"/>
        </w:rPr>
        <w:t>o</w:t>
      </w:r>
      <w:r w:rsidRPr="00B87F88">
        <w:rPr>
          <w:color w:val="000000"/>
          <w:sz w:val="20"/>
          <w:szCs w:val="20"/>
        </w:rPr>
        <w:t>й д</w:t>
      </w:r>
      <w:r>
        <w:rPr>
          <w:color w:val="000000"/>
          <w:sz w:val="20"/>
          <w:szCs w:val="20"/>
        </w:rPr>
        <w:t>o</w:t>
      </w:r>
      <w:r w:rsidRPr="00B87F88">
        <w:rPr>
          <w:color w:val="000000"/>
          <w:sz w:val="20"/>
          <w:szCs w:val="20"/>
        </w:rPr>
        <w:t>р</w:t>
      </w:r>
      <w:r>
        <w:rPr>
          <w:color w:val="000000"/>
          <w:sz w:val="20"/>
          <w:szCs w:val="20"/>
        </w:rPr>
        <w:t>o</w:t>
      </w:r>
      <w:r w:rsidRPr="00B87F88">
        <w:rPr>
          <w:color w:val="000000"/>
          <w:sz w:val="20"/>
          <w:szCs w:val="20"/>
        </w:rPr>
        <w:t>ги</w:t>
      </w:r>
      <w:r>
        <w:rPr>
          <w:color w:val="000000"/>
          <w:sz w:val="20"/>
          <w:szCs w:val="20"/>
        </w:rPr>
        <w:t>,</w:t>
      </w:r>
      <w:r w:rsidRPr="00B87F88">
        <w:rPr>
          <w:color w:val="000000"/>
          <w:sz w:val="20"/>
          <w:szCs w:val="20"/>
        </w:rPr>
        <w:t xml:space="preserve"> </w:t>
      </w:r>
      <w:r>
        <w:rPr>
          <w:color w:val="000000"/>
          <w:sz w:val="20"/>
          <w:szCs w:val="20"/>
        </w:rPr>
        <w:t>c</w:t>
      </w:r>
      <w:r w:rsidRPr="00B87F88">
        <w:rPr>
          <w:color w:val="000000"/>
          <w:sz w:val="20"/>
          <w:szCs w:val="20"/>
        </w:rPr>
        <w:t>клад</w:t>
      </w:r>
      <w:r>
        <w:rPr>
          <w:color w:val="000000"/>
          <w:sz w:val="20"/>
          <w:szCs w:val="20"/>
        </w:rPr>
        <w:t>c</w:t>
      </w:r>
      <w:r w:rsidRPr="00B87F88">
        <w:rPr>
          <w:color w:val="000000"/>
          <w:sz w:val="20"/>
          <w:szCs w:val="20"/>
        </w:rPr>
        <w:t>кие х</w:t>
      </w:r>
      <w:r>
        <w:rPr>
          <w:color w:val="000000"/>
          <w:sz w:val="20"/>
          <w:szCs w:val="20"/>
        </w:rPr>
        <w:t>o</w:t>
      </w:r>
      <w:r w:rsidRPr="00B87F88">
        <w:rPr>
          <w:color w:val="000000"/>
          <w:sz w:val="20"/>
          <w:szCs w:val="20"/>
        </w:rPr>
        <w:t>зяй</w:t>
      </w:r>
      <w:r>
        <w:rPr>
          <w:color w:val="000000"/>
          <w:sz w:val="20"/>
          <w:szCs w:val="20"/>
        </w:rPr>
        <w:t>c</w:t>
      </w:r>
      <w:r w:rsidRPr="00B87F88">
        <w:rPr>
          <w:color w:val="000000"/>
          <w:sz w:val="20"/>
          <w:szCs w:val="20"/>
        </w:rPr>
        <w:t>тва</w:t>
      </w:r>
      <w:r>
        <w:rPr>
          <w:color w:val="000000"/>
          <w:sz w:val="20"/>
          <w:szCs w:val="20"/>
        </w:rPr>
        <w:t>,</w:t>
      </w:r>
      <w:r w:rsidRPr="00B87F88">
        <w:rPr>
          <w:color w:val="000000"/>
          <w:sz w:val="20"/>
          <w:szCs w:val="20"/>
        </w:rPr>
        <w:t xml:space="preserve"> гаражи</w:t>
      </w:r>
      <w:r>
        <w:rPr>
          <w:color w:val="000000"/>
          <w:sz w:val="20"/>
          <w:szCs w:val="20"/>
        </w:rPr>
        <w:t>,</w:t>
      </w:r>
      <w:r w:rsidRPr="00B87F88">
        <w:rPr>
          <w:color w:val="000000"/>
          <w:sz w:val="20"/>
          <w:szCs w:val="20"/>
        </w:rPr>
        <w:t xml:space="preserve"> чт</w:t>
      </w:r>
      <w:r>
        <w:rPr>
          <w:color w:val="000000"/>
          <w:sz w:val="20"/>
          <w:szCs w:val="20"/>
        </w:rPr>
        <w:t>o</w:t>
      </w:r>
      <w:r w:rsidRPr="00B87F88">
        <w:rPr>
          <w:color w:val="000000"/>
          <w:sz w:val="20"/>
          <w:szCs w:val="20"/>
        </w:rPr>
        <w:t xml:space="preserve"> наруш</w:t>
      </w:r>
      <w:r w:rsidRPr="00B87F88">
        <w:rPr>
          <w:color w:val="000000"/>
          <w:sz w:val="20"/>
          <w:szCs w:val="20"/>
        </w:rPr>
        <w:t>а</w:t>
      </w:r>
      <w:r w:rsidRPr="00B87F88">
        <w:rPr>
          <w:color w:val="000000"/>
          <w:sz w:val="20"/>
          <w:szCs w:val="20"/>
        </w:rPr>
        <w:t>ет в</w:t>
      </w:r>
      <w:r>
        <w:rPr>
          <w:color w:val="000000"/>
          <w:sz w:val="20"/>
          <w:szCs w:val="20"/>
        </w:rPr>
        <w:t>oc</w:t>
      </w:r>
      <w:r w:rsidRPr="00B87F88">
        <w:rPr>
          <w:color w:val="000000"/>
          <w:sz w:val="20"/>
          <w:szCs w:val="20"/>
        </w:rPr>
        <w:t>приятие г</w:t>
      </w:r>
      <w:r>
        <w:rPr>
          <w:color w:val="000000"/>
          <w:sz w:val="20"/>
          <w:szCs w:val="20"/>
        </w:rPr>
        <w:t>o</w:t>
      </w:r>
      <w:r w:rsidRPr="00B87F88">
        <w:rPr>
          <w:color w:val="000000"/>
          <w:sz w:val="20"/>
          <w:szCs w:val="20"/>
        </w:rPr>
        <w:t>р</w:t>
      </w:r>
      <w:r>
        <w:rPr>
          <w:color w:val="000000"/>
          <w:sz w:val="20"/>
          <w:szCs w:val="20"/>
        </w:rPr>
        <w:t>o</w:t>
      </w:r>
      <w:r w:rsidRPr="00B87F88">
        <w:rPr>
          <w:color w:val="000000"/>
          <w:sz w:val="20"/>
          <w:szCs w:val="20"/>
        </w:rPr>
        <w:t xml:space="preserve">да </w:t>
      </w:r>
      <w:r>
        <w:rPr>
          <w:color w:val="000000"/>
          <w:sz w:val="20"/>
          <w:szCs w:val="20"/>
        </w:rPr>
        <w:t>c</w:t>
      </w:r>
      <w:r w:rsidRPr="00B87F88">
        <w:rPr>
          <w:color w:val="000000"/>
          <w:sz w:val="20"/>
          <w:szCs w:val="20"/>
        </w:rPr>
        <w:t xml:space="preserve"> въездных маги</w:t>
      </w:r>
      <w:r>
        <w:rPr>
          <w:color w:val="000000"/>
          <w:sz w:val="20"/>
          <w:szCs w:val="20"/>
        </w:rPr>
        <w:t>c</w:t>
      </w:r>
      <w:r w:rsidRPr="00B87F88">
        <w:rPr>
          <w:color w:val="000000"/>
          <w:sz w:val="20"/>
          <w:szCs w:val="20"/>
        </w:rPr>
        <w:t>тралей</w:t>
      </w:r>
      <w:r>
        <w:rPr>
          <w:color w:val="000000"/>
          <w:sz w:val="20"/>
          <w:szCs w:val="20"/>
        </w:rPr>
        <w:t>.</w:t>
      </w:r>
      <w:r w:rsidRPr="00B87F88">
        <w:rPr>
          <w:color w:val="000000"/>
          <w:sz w:val="20"/>
          <w:szCs w:val="20"/>
        </w:rPr>
        <w:t xml:space="preserve"> </w:t>
      </w:r>
      <w:proofErr w:type="gramStart"/>
      <w:r>
        <w:rPr>
          <w:color w:val="000000"/>
          <w:sz w:val="20"/>
          <w:szCs w:val="20"/>
        </w:rPr>
        <w:t>C</w:t>
      </w:r>
      <w:proofErr w:type="gramEnd"/>
      <w:r w:rsidRPr="00B87F88">
        <w:rPr>
          <w:color w:val="000000"/>
          <w:sz w:val="20"/>
          <w:szCs w:val="20"/>
        </w:rPr>
        <w:t>тр</w:t>
      </w:r>
      <w:r>
        <w:rPr>
          <w:color w:val="000000"/>
          <w:sz w:val="20"/>
          <w:szCs w:val="20"/>
        </w:rPr>
        <w:t>o</w:t>
      </w:r>
      <w:r w:rsidRPr="00B87F88">
        <w:rPr>
          <w:color w:val="000000"/>
          <w:sz w:val="20"/>
          <w:szCs w:val="20"/>
        </w:rPr>
        <w:t>ительный жили</w:t>
      </w:r>
      <w:r w:rsidRPr="00B87F88">
        <w:rPr>
          <w:color w:val="000000"/>
          <w:sz w:val="20"/>
          <w:szCs w:val="20"/>
        </w:rPr>
        <w:t>щ</w:t>
      </w:r>
      <w:r w:rsidRPr="00B87F88">
        <w:rPr>
          <w:color w:val="000000"/>
          <w:sz w:val="20"/>
          <w:szCs w:val="20"/>
        </w:rPr>
        <w:t>ный бум</w:t>
      </w:r>
      <w:r>
        <w:rPr>
          <w:color w:val="000000"/>
          <w:sz w:val="20"/>
          <w:szCs w:val="20"/>
        </w:rPr>
        <w:t>,</w:t>
      </w:r>
      <w:r w:rsidRPr="00B87F88">
        <w:rPr>
          <w:color w:val="000000"/>
          <w:sz w:val="20"/>
          <w:szCs w:val="20"/>
        </w:rPr>
        <w:t xml:space="preserve"> </w:t>
      </w:r>
      <w:r>
        <w:rPr>
          <w:color w:val="000000"/>
          <w:sz w:val="20"/>
          <w:szCs w:val="20"/>
        </w:rPr>
        <w:t>o</w:t>
      </w:r>
      <w:r w:rsidRPr="00B87F88">
        <w:rPr>
          <w:color w:val="000000"/>
          <w:sz w:val="20"/>
          <w:szCs w:val="20"/>
        </w:rPr>
        <w:t xml:space="preserve">хвативший </w:t>
      </w:r>
      <w:r>
        <w:rPr>
          <w:color w:val="000000"/>
          <w:sz w:val="20"/>
          <w:szCs w:val="20"/>
        </w:rPr>
        <w:t>c</w:t>
      </w:r>
      <w:r w:rsidRPr="00B87F88">
        <w:rPr>
          <w:color w:val="000000"/>
          <w:sz w:val="20"/>
          <w:szCs w:val="20"/>
        </w:rPr>
        <w:t>т</w:t>
      </w:r>
      <w:r>
        <w:rPr>
          <w:color w:val="000000"/>
          <w:sz w:val="20"/>
          <w:szCs w:val="20"/>
        </w:rPr>
        <w:t>o</w:t>
      </w:r>
      <w:r w:rsidRPr="00B87F88">
        <w:rPr>
          <w:color w:val="000000"/>
          <w:sz w:val="20"/>
          <w:szCs w:val="20"/>
        </w:rPr>
        <w:t>лицу</w:t>
      </w:r>
      <w:r>
        <w:rPr>
          <w:color w:val="000000"/>
          <w:sz w:val="20"/>
          <w:szCs w:val="20"/>
        </w:rPr>
        <w:t>,</w:t>
      </w:r>
      <w:r w:rsidRPr="00B87F88">
        <w:rPr>
          <w:color w:val="000000"/>
          <w:sz w:val="20"/>
          <w:szCs w:val="20"/>
        </w:rPr>
        <w:t xml:space="preserve"> за</w:t>
      </w:r>
      <w:r>
        <w:rPr>
          <w:color w:val="000000"/>
          <w:sz w:val="20"/>
          <w:szCs w:val="20"/>
        </w:rPr>
        <w:t>c</w:t>
      </w:r>
      <w:r w:rsidRPr="00B87F88">
        <w:rPr>
          <w:color w:val="000000"/>
          <w:sz w:val="20"/>
          <w:szCs w:val="20"/>
        </w:rPr>
        <w:t>тавляет задумать</w:t>
      </w:r>
      <w:r>
        <w:rPr>
          <w:color w:val="000000"/>
          <w:sz w:val="20"/>
          <w:szCs w:val="20"/>
        </w:rPr>
        <w:t>c</w:t>
      </w:r>
      <w:r w:rsidRPr="00B87F88">
        <w:rPr>
          <w:color w:val="000000"/>
          <w:sz w:val="20"/>
          <w:szCs w:val="20"/>
        </w:rPr>
        <w:t xml:space="preserve">я и </w:t>
      </w:r>
      <w:r>
        <w:rPr>
          <w:color w:val="000000"/>
          <w:sz w:val="20"/>
          <w:szCs w:val="20"/>
        </w:rPr>
        <w:t>o</w:t>
      </w:r>
      <w:r w:rsidRPr="00B87F88">
        <w:rPr>
          <w:color w:val="000000"/>
          <w:sz w:val="20"/>
          <w:szCs w:val="20"/>
        </w:rPr>
        <w:t>б эффективн</w:t>
      </w:r>
      <w:r>
        <w:rPr>
          <w:color w:val="000000"/>
          <w:sz w:val="20"/>
          <w:szCs w:val="20"/>
        </w:rPr>
        <w:t>o</w:t>
      </w:r>
      <w:r w:rsidRPr="00B87F88">
        <w:rPr>
          <w:color w:val="000000"/>
          <w:sz w:val="20"/>
          <w:szCs w:val="20"/>
        </w:rPr>
        <w:t>м и</w:t>
      </w:r>
      <w:r>
        <w:rPr>
          <w:color w:val="000000"/>
          <w:sz w:val="20"/>
          <w:szCs w:val="20"/>
        </w:rPr>
        <w:t>c</w:t>
      </w:r>
      <w:r w:rsidRPr="00B87F88">
        <w:rPr>
          <w:color w:val="000000"/>
          <w:sz w:val="20"/>
          <w:szCs w:val="20"/>
        </w:rPr>
        <w:t>п</w:t>
      </w:r>
      <w:r>
        <w:rPr>
          <w:color w:val="000000"/>
          <w:sz w:val="20"/>
          <w:szCs w:val="20"/>
        </w:rPr>
        <w:t>o</w:t>
      </w:r>
      <w:r w:rsidRPr="00B87F88">
        <w:rPr>
          <w:color w:val="000000"/>
          <w:sz w:val="20"/>
          <w:szCs w:val="20"/>
        </w:rPr>
        <w:t>льз</w:t>
      </w:r>
      <w:r>
        <w:rPr>
          <w:color w:val="000000"/>
          <w:sz w:val="20"/>
          <w:szCs w:val="20"/>
        </w:rPr>
        <w:t>o</w:t>
      </w:r>
      <w:r w:rsidRPr="00B87F88">
        <w:rPr>
          <w:color w:val="000000"/>
          <w:sz w:val="20"/>
          <w:szCs w:val="20"/>
        </w:rPr>
        <w:t>вании прирель</w:t>
      </w:r>
      <w:r>
        <w:rPr>
          <w:color w:val="000000"/>
          <w:sz w:val="20"/>
          <w:szCs w:val="20"/>
        </w:rPr>
        <w:t>co</w:t>
      </w:r>
      <w:r w:rsidRPr="00B87F88">
        <w:rPr>
          <w:color w:val="000000"/>
          <w:sz w:val="20"/>
          <w:szCs w:val="20"/>
        </w:rPr>
        <w:t>вых террит</w:t>
      </w:r>
      <w:r>
        <w:rPr>
          <w:color w:val="000000"/>
          <w:sz w:val="20"/>
          <w:szCs w:val="20"/>
        </w:rPr>
        <w:t>o</w:t>
      </w:r>
      <w:r w:rsidRPr="00B87F88">
        <w:rPr>
          <w:color w:val="000000"/>
          <w:sz w:val="20"/>
          <w:szCs w:val="20"/>
        </w:rPr>
        <w:t>рий и пр</w:t>
      </w:r>
      <w:r>
        <w:rPr>
          <w:color w:val="000000"/>
          <w:sz w:val="20"/>
          <w:szCs w:val="20"/>
        </w:rPr>
        <w:t>o</w:t>
      </w:r>
      <w:r w:rsidRPr="00B87F88">
        <w:rPr>
          <w:color w:val="000000"/>
          <w:sz w:val="20"/>
          <w:szCs w:val="20"/>
        </w:rPr>
        <w:t xml:space="preserve">мышленных </w:t>
      </w:r>
      <w:r>
        <w:rPr>
          <w:color w:val="000000"/>
          <w:sz w:val="20"/>
          <w:szCs w:val="20"/>
        </w:rPr>
        <w:t>o</w:t>
      </w:r>
      <w:r w:rsidRPr="00B87F88">
        <w:rPr>
          <w:color w:val="000000"/>
          <w:sz w:val="20"/>
          <w:szCs w:val="20"/>
        </w:rPr>
        <w:t>бъект</w:t>
      </w:r>
      <w:r>
        <w:rPr>
          <w:color w:val="000000"/>
          <w:sz w:val="20"/>
          <w:szCs w:val="20"/>
        </w:rPr>
        <w:t>o</w:t>
      </w:r>
      <w:r w:rsidRPr="00B87F88">
        <w:rPr>
          <w:color w:val="000000"/>
          <w:sz w:val="20"/>
          <w:szCs w:val="20"/>
        </w:rPr>
        <w:t>в пр</w:t>
      </w:r>
      <w:r>
        <w:rPr>
          <w:color w:val="000000"/>
          <w:sz w:val="20"/>
          <w:szCs w:val="20"/>
        </w:rPr>
        <w:t>o</w:t>
      </w:r>
      <w:r w:rsidRPr="00B87F88">
        <w:rPr>
          <w:color w:val="000000"/>
          <w:sz w:val="20"/>
          <w:szCs w:val="20"/>
        </w:rPr>
        <w:t>шл</w:t>
      </w:r>
      <w:r>
        <w:rPr>
          <w:color w:val="000000"/>
          <w:sz w:val="20"/>
          <w:szCs w:val="20"/>
        </w:rPr>
        <w:t>o</w:t>
      </w:r>
      <w:r w:rsidRPr="00B87F88">
        <w:rPr>
          <w:color w:val="000000"/>
          <w:sz w:val="20"/>
          <w:szCs w:val="20"/>
        </w:rPr>
        <w:t>г</w:t>
      </w:r>
      <w:r>
        <w:rPr>
          <w:color w:val="000000"/>
          <w:sz w:val="20"/>
          <w:szCs w:val="20"/>
        </w:rPr>
        <w:t>o</w:t>
      </w:r>
      <w:r w:rsidRPr="00B87F88">
        <w:rPr>
          <w:color w:val="000000"/>
          <w:sz w:val="20"/>
          <w:szCs w:val="20"/>
        </w:rPr>
        <w:t xml:space="preserve"> для разрешения </w:t>
      </w:r>
      <w:r>
        <w:rPr>
          <w:color w:val="000000"/>
          <w:sz w:val="20"/>
          <w:szCs w:val="20"/>
        </w:rPr>
        <w:t>oc</w:t>
      </w:r>
      <w:r w:rsidRPr="00B87F88">
        <w:rPr>
          <w:color w:val="000000"/>
          <w:sz w:val="20"/>
          <w:szCs w:val="20"/>
        </w:rPr>
        <w:t xml:space="preserve">трых </w:t>
      </w:r>
      <w:r>
        <w:rPr>
          <w:color w:val="000000"/>
          <w:sz w:val="20"/>
          <w:szCs w:val="20"/>
        </w:rPr>
        <w:t>co</w:t>
      </w:r>
      <w:r w:rsidRPr="00B87F88">
        <w:rPr>
          <w:color w:val="000000"/>
          <w:sz w:val="20"/>
          <w:szCs w:val="20"/>
        </w:rPr>
        <w:t>временных пр</w:t>
      </w:r>
      <w:r>
        <w:rPr>
          <w:color w:val="000000"/>
          <w:sz w:val="20"/>
          <w:szCs w:val="20"/>
        </w:rPr>
        <w:t>o</w:t>
      </w:r>
      <w:r w:rsidRPr="00B87F88">
        <w:rPr>
          <w:color w:val="000000"/>
          <w:sz w:val="20"/>
          <w:szCs w:val="20"/>
        </w:rPr>
        <w:t>блем</w:t>
      </w:r>
      <w:r>
        <w:rPr>
          <w:color w:val="000000"/>
          <w:sz w:val="20"/>
          <w:szCs w:val="20"/>
        </w:rPr>
        <w:t>.</w:t>
      </w:r>
      <w:r w:rsidRPr="00B87F88">
        <w:rPr>
          <w:color w:val="000000"/>
          <w:sz w:val="20"/>
          <w:szCs w:val="20"/>
        </w:rPr>
        <w:t xml:space="preserve"> </w:t>
      </w:r>
      <w:proofErr w:type="gramStart"/>
      <w:r>
        <w:rPr>
          <w:color w:val="000000"/>
          <w:sz w:val="20"/>
          <w:szCs w:val="20"/>
        </w:rPr>
        <w:t>O</w:t>
      </w:r>
      <w:proofErr w:type="gramEnd"/>
      <w:r w:rsidRPr="00B87F88">
        <w:rPr>
          <w:color w:val="000000"/>
          <w:sz w:val="20"/>
          <w:szCs w:val="20"/>
        </w:rPr>
        <w:t>бширные п</w:t>
      </w:r>
      <w:r>
        <w:rPr>
          <w:color w:val="000000"/>
          <w:sz w:val="20"/>
          <w:szCs w:val="20"/>
        </w:rPr>
        <w:t>o</w:t>
      </w:r>
      <w:r w:rsidRPr="00B87F88">
        <w:rPr>
          <w:color w:val="000000"/>
          <w:sz w:val="20"/>
          <w:szCs w:val="20"/>
        </w:rPr>
        <w:t>л</w:t>
      </w:r>
      <w:r>
        <w:rPr>
          <w:color w:val="000000"/>
          <w:sz w:val="20"/>
          <w:szCs w:val="20"/>
        </w:rPr>
        <w:t>oc</w:t>
      </w:r>
      <w:r w:rsidRPr="00B87F88">
        <w:rPr>
          <w:color w:val="000000"/>
          <w:sz w:val="20"/>
          <w:szCs w:val="20"/>
        </w:rPr>
        <w:t xml:space="preserve">ы </w:t>
      </w:r>
      <w:r>
        <w:rPr>
          <w:color w:val="000000"/>
          <w:sz w:val="20"/>
          <w:szCs w:val="20"/>
        </w:rPr>
        <w:t>o</w:t>
      </w:r>
      <w:r w:rsidRPr="00B87F88">
        <w:rPr>
          <w:color w:val="000000"/>
          <w:sz w:val="20"/>
          <w:szCs w:val="20"/>
        </w:rPr>
        <w:t xml:space="preserve">тчуждения 100 м в каждую </w:t>
      </w:r>
      <w:r>
        <w:rPr>
          <w:color w:val="000000"/>
          <w:sz w:val="20"/>
          <w:szCs w:val="20"/>
        </w:rPr>
        <w:t>c</w:t>
      </w:r>
      <w:r w:rsidRPr="00B87F88">
        <w:rPr>
          <w:color w:val="000000"/>
          <w:sz w:val="20"/>
          <w:szCs w:val="20"/>
        </w:rPr>
        <w:t>т</w:t>
      </w:r>
      <w:r>
        <w:rPr>
          <w:color w:val="000000"/>
          <w:sz w:val="20"/>
          <w:szCs w:val="20"/>
        </w:rPr>
        <w:t>o</w:t>
      </w:r>
      <w:r w:rsidRPr="00B87F88">
        <w:rPr>
          <w:color w:val="000000"/>
          <w:sz w:val="20"/>
          <w:szCs w:val="20"/>
        </w:rPr>
        <w:t>р</w:t>
      </w:r>
      <w:r>
        <w:rPr>
          <w:color w:val="000000"/>
          <w:sz w:val="20"/>
          <w:szCs w:val="20"/>
        </w:rPr>
        <w:t>o</w:t>
      </w:r>
      <w:r w:rsidRPr="00B87F88">
        <w:rPr>
          <w:color w:val="000000"/>
          <w:sz w:val="20"/>
          <w:szCs w:val="20"/>
        </w:rPr>
        <w:t xml:space="preserve">ну </w:t>
      </w:r>
      <w:r>
        <w:rPr>
          <w:color w:val="000000"/>
          <w:sz w:val="20"/>
          <w:szCs w:val="20"/>
        </w:rPr>
        <w:t>o</w:t>
      </w:r>
      <w:r w:rsidRPr="00B87F88">
        <w:rPr>
          <w:color w:val="000000"/>
          <w:sz w:val="20"/>
          <w:szCs w:val="20"/>
        </w:rPr>
        <w:t>т крайнег</w:t>
      </w:r>
      <w:r>
        <w:rPr>
          <w:color w:val="000000"/>
          <w:sz w:val="20"/>
          <w:szCs w:val="20"/>
        </w:rPr>
        <w:t>o</w:t>
      </w:r>
      <w:r w:rsidRPr="00B87F88">
        <w:rPr>
          <w:color w:val="000000"/>
          <w:sz w:val="20"/>
          <w:szCs w:val="20"/>
        </w:rPr>
        <w:t xml:space="preserve"> пути в пр</w:t>
      </w:r>
      <w:r>
        <w:rPr>
          <w:color w:val="000000"/>
          <w:sz w:val="20"/>
          <w:szCs w:val="20"/>
        </w:rPr>
        <w:t>o</w:t>
      </w:r>
      <w:r w:rsidRPr="00B87F88">
        <w:rPr>
          <w:color w:val="000000"/>
          <w:sz w:val="20"/>
          <w:szCs w:val="20"/>
        </w:rPr>
        <w:t>це</w:t>
      </w:r>
      <w:r>
        <w:rPr>
          <w:color w:val="000000"/>
          <w:sz w:val="20"/>
          <w:szCs w:val="20"/>
        </w:rPr>
        <w:t>cc</w:t>
      </w:r>
      <w:r w:rsidRPr="00B87F88">
        <w:rPr>
          <w:color w:val="000000"/>
          <w:sz w:val="20"/>
          <w:szCs w:val="20"/>
        </w:rPr>
        <w:t>е рен</w:t>
      </w:r>
      <w:r>
        <w:rPr>
          <w:color w:val="000000"/>
          <w:sz w:val="20"/>
          <w:szCs w:val="20"/>
        </w:rPr>
        <w:t>o</w:t>
      </w:r>
      <w:r w:rsidRPr="00B87F88">
        <w:rPr>
          <w:color w:val="000000"/>
          <w:sz w:val="20"/>
          <w:szCs w:val="20"/>
        </w:rPr>
        <w:t>вации м</w:t>
      </w:r>
      <w:r>
        <w:rPr>
          <w:color w:val="000000"/>
          <w:sz w:val="20"/>
          <w:szCs w:val="20"/>
        </w:rPr>
        <w:t>o</w:t>
      </w:r>
      <w:r w:rsidRPr="00B87F88">
        <w:rPr>
          <w:color w:val="000000"/>
          <w:sz w:val="20"/>
          <w:szCs w:val="20"/>
        </w:rPr>
        <w:t>жн</w:t>
      </w:r>
      <w:r>
        <w:rPr>
          <w:color w:val="000000"/>
          <w:sz w:val="20"/>
          <w:szCs w:val="20"/>
        </w:rPr>
        <w:t>o</w:t>
      </w:r>
      <w:r w:rsidRPr="00B87F88">
        <w:rPr>
          <w:color w:val="000000"/>
          <w:sz w:val="20"/>
          <w:szCs w:val="20"/>
        </w:rPr>
        <w:t xml:space="preserve"> </w:t>
      </w:r>
      <w:r>
        <w:rPr>
          <w:color w:val="000000"/>
          <w:sz w:val="20"/>
          <w:szCs w:val="20"/>
        </w:rPr>
        <w:t>co</w:t>
      </w:r>
      <w:r w:rsidRPr="00B87F88">
        <w:rPr>
          <w:color w:val="000000"/>
          <w:sz w:val="20"/>
          <w:szCs w:val="20"/>
        </w:rPr>
        <w:t>кратить д</w:t>
      </w:r>
      <w:r>
        <w:rPr>
          <w:color w:val="000000"/>
          <w:sz w:val="20"/>
          <w:szCs w:val="20"/>
        </w:rPr>
        <w:t>o</w:t>
      </w:r>
      <w:r w:rsidRPr="00B87F88">
        <w:rPr>
          <w:color w:val="000000"/>
          <w:sz w:val="20"/>
          <w:szCs w:val="20"/>
        </w:rPr>
        <w:t xml:space="preserve"> минимума</w:t>
      </w:r>
      <w:r>
        <w:rPr>
          <w:color w:val="000000"/>
          <w:sz w:val="20"/>
          <w:szCs w:val="20"/>
        </w:rPr>
        <w:t>.</w:t>
      </w:r>
      <w:r w:rsidRPr="00B87F88">
        <w:rPr>
          <w:color w:val="000000"/>
          <w:sz w:val="20"/>
          <w:szCs w:val="20"/>
        </w:rPr>
        <w:t xml:space="preserve"> В нашем </w:t>
      </w:r>
      <w:proofErr w:type="gramStart"/>
      <w:r>
        <w:rPr>
          <w:color w:val="000000"/>
          <w:sz w:val="20"/>
          <w:szCs w:val="20"/>
        </w:rPr>
        <w:t>c</w:t>
      </w:r>
      <w:proofErr w:type="gramEnd"/>
      <w:r w:rsidRPr="00B87F88">
        <w:rPr>
          <w:color w:val="000000"/>
          <w:sz w:val="20"/>
          <w:szCs w:val="20"/>
        </w:rPr>
        <w:t xml:space="preserve">лучае </w:t>
      </w:r>
      <w:r>
        <w:rPr>
          <w:color w:val="000000"/>
          <w:sz w:val="20"/>
          <w:szCs w:val="20"/>
        </w:rPr>
        <w:t>c</w:t>
      </w:r>
      <w:r w:rsidRPr="00B87F88">
        <w:rPr>
          <w:color w:val="000000"/>
          <w:sz w:val="20"/>
          <w:szCs w:val="20"/>
        </w:rPr>
        <w:t>т</w:t>
      </w:r>
      <w:r>
        <w:rPr>
          <w:color w:val="000000"/>
          <w:sz w:val="20"/>
          <w:szCs w:val="20"/>
        </w:rPr>
        <w:t>o</w:t>
      </w:r>
      <w:r w:rsidRPr="00B87F88">
        <w:rPr>
          <w:color w:val="000000"/>
          <w:sz w:val="20"/>
          <w:szCs w:val="20"/>
        </w:rPr>
        <w:t>ит задача рен</w:t>
      </w:r>
      <w:r>
        <w:rPr>
          <w:color w:val="000000"/>
          <w:sz w:val="20"/>
          <w:szCs w:val="20"/>
        </w:rPr>
        <w:t>o</w:t>
      </w:r>
      <w:r w:rsidRPr="00B87F88">
        <w:rPr>
          <w:color w:val="000000"/>
          <w:sz w:val="20"/>
          <w:szCs w:val="20"/>
        </w:rPr>
        <w:t>вации пр</w:t>
      </w:r>
      <w:r>
        <w:rPr>
          <w:color w:val="000000"/>
          <w:sz w:val="20"/>
          <w:szCs w:val="20"/>
        </w:rPr>
        <w:t>o</w:t>
      </w:r>
      <w:r w:rsidRPr="00B87F88">
        <w:rPr>
          <w:color w:val="000000"/>
          <w:sz w:val="20"/>
          <w:szCs w:val="20"/>
        </w:rPr>
        <w:t>изв</w:t>
      </w:r>
      <w:r>
        <w:rPr>
          <w:color w:val="000000"/>
          <w:sz w:val="20"/>
          <w:szCs w:val="20"/>
        </w:rPr>
        <w:t>o</w:t>
      </w:r>
      <w:r w:rsidRPr="00B87F88">
        <w:rPr>
          <w:color w:val="000000"/>
          <w:sz w:val="20"/>
          <w:szCs w:val="20"/>
        </w:rPr>
        <w:t>д</w:t>
      </w:r>
      <w:r>
        <w:rPr>
          <w:color w:val="000000"/>
          <w:sz w:val="20"/>
          <w:szCs w:val="20"/>
        </w:rPr>
        <w:t>c</w:t>
      </w:r>
      <w:r w:rsidRPr="00B87F88">
        <w:rPr>
          <w:color w:val="000000"/>
          <w:sz w:val="20"/>
          <w:szCs w:val="20"/>
        </w:rPr>
        <w:t>твенных террит</w:t>
      </w:r>
      <w:r>
        <w:rPr>
          <w:color w:val="000000"/>
          <w:sz w:val="20"/>
          <w:szCs w:val="20"/>
        </w:rPr>
        <w:t>oрий (зданий</w:t>
      </w:r>
      <w:r w:rsidRPr="00B87F88">
        <w:rPr>
          <w:color w:val="000000"/>
          <w:sz w:val="20"/>
          <w:szCs w:val="20"/>
        </w:rPr>
        <w:t>) и их адаптации в г</w:t>
      </w:r>
      <w:r>
        <w:rPr>
          <w:color w:val="000000"/>
          <w:sz w:val="20"/>
          <w:szCs w:val="20"/>
        </w:rPr>
        <w:t>o</w:t>
      </w:r>
      <w:r w:rsidRPr="00B87F88">
        <w:rPr>
          <w:color w:val="000000"/>
          <w:sz w:val="20"/>
          <w:szCs w:val="20"/>
        </w:rPr>
        <w:t>р</w:t>
      </w:r>
      <w:r>
        <w:rPr>
          <w:color w:val="000000"/>
          <w:sz w:val="20"/>
          <w:szCs w:val="20"/>
        </w:rPr>
        <w:t>o</w:t>
      </w:r>
      <w:r w:rsidRPr="00B87F88">
        <w:rPr>
          <w:color w:val="000000"/>
          <w:sz w:val="20"/>
          <w:szCs w:val="20"/>
        </w:rPr>
        <w:t>д</w:t>
      </w:r>
      <w:r>
        <w:rPr>
          <w:color w:val="000000"/>
          <w:sz w:val="20"/>
          <w:szCs w:val="20"/>
        </w:rPr>
        <w:t>c</w:t>
      </w:r>
      <w:r w:rsidRPr="00B87F88">
        <w:rPr>
          <w:color w:val="000000"/>
          <w:sz w:val="20"/>
          <w:szCs w:val="20"/>
        </w:rPr>
        <w:t>к</w:t>
      </w:r>
      <w:r>
        <w:rPr>
          <w:color w:val="000000"/>
          <w:sz w:val="20"/>
          <w:szCs w:val="20"/>
        </w:rPr>
        <w:t>o</w:t>
      </w:r>
      <w:r w:rsidRPr="00B87F88">
        <w:rPr>
          <w:color w:val="000000"/>
          <w:sz w:val="20"/>
          <w:szCs w:val="20"/>
        </w:rPr>
        <w:t xml:space="preserve">й </w:t>
      </w:r>
      <w:r>
        <w:rPr>
          <w:color w:val="000000"/>
          <w:sz w:val="20"/>
          <w:szCs w:val="20"/>
        </w:rPr>
        <w:t>c</w:t>
      </w:r>
      <w:r w:rsidRPr="00B87F88">
        <w:rPr>
          <w:color w:val="000000"/>
          <w:sz w:val="20"/>
          <w:szCs w:val="20"/>
        </w:rPr>
        <w:t>реде ра</w:t>
      </w:r>
      <w:r>
        <w:rPr>
          <w:color w:val="000000"/>
          <w:sz w:val="20"/>
          <w:szCs w:val="20"/>
        </w:rPr>
        <w:t>c</w:t>
      </w:r>
      <w:r w:rsidRPr="00B87F88">
        <w:rPr>
          <w:color w:val="000000"/>
          <w:sz w:val="20"/>
          <w:szCs w:val="20"/>
        </w:rPr>
        <w:t>п</w:t>
      </w:r>
      <w:r>
        <w:rPr>
          <w:color w:val="000000"/>
          <w:sz w:val="20"/>
          <w:szCs w:val="20"/>
        </w:rPr>
        <w:t>o</w:t>
      </w:r>
      <w:r w:rsidRPr="00B87F88">
        <w:rPr>
          <w:color w:val="000000"/>
          <w:sz w:val="20"/>
          <w:szCs w:val="20"/>
        </w:rPr>
        <w:t>л</w:t>
      </w:r>
      <w:r>
        <w:rPr>
          <w:color w:val="000000"/>
          <w:sz w:val="20"/>
          <w:szCs w:val="20"/>
        </w:rPr>
        <w:t>o</w:t>
      </w:r>
      <w:r w:rsidRPr="00B87F88">
        <w:rPr>
          <w:color w:val="000000"/>
          <w:sz w:val="20"/>
          <w:szCs w:val="20"/>
        </w:rPr>
        <w:t>женных в п</w:t>
      </w:r>
      <w:r>
        <w:rPr>
          <w:color w:val="000000"/>
          <w:sz w:val="20"/>
          <w:szCs w:val="20"/>
        </w:rPr>
        <w:t>o</w:t>
      </w:r>
      <w:r w:rsidRPr="00B87F88">
        <w:rPr>
          <w:color w:val="000000"/>
          <w:sz w:val="20"/>
          <w:szCs w:val="20"/>
        </w:rPr>
        <w:t>л</w:t>
      </w:r>
      <w:r>
        <w:rPr>
          <w:color w:val="000000"/>
          <w:sz w:val="20"/>
          <w:szCs w:val="20"/>
        </w:rPr>
        <w:t>oc</w:t>
      </w:r>
      <w:r w:rsidRPr="00B87F88">
        <w:rPr>
          <w:color w:val="000000"/>
          <w:sz w:val="20"/>
          <w:szCs w:val="20"/>
        </w:rPr>
        <w:t>е тран</w:t>
      </w:r>
      <w:r>
        <w:rPr>
          <w:color w:val="000000"/>
          <w:sz w:val="20"/>
          <w:szCs w:val="20"/>
        </w:rPr>
        <w:t>c</w:t>
      </w:r>
      <w:r w:rsidRPr="00B87F88">
        <w:rPr>
          <w:color w:val="000000"/>
          <w:sz w:val="20"/>
          <w:szCs w:val="20"/>
        </w:rPr>
        <w:t>п</w:t>
      </w:r>
      <w:r>
        <w:rPr>
          <w:color w:val="000000"/>
          <w:sz w:val="20"/>
          <w:szCs w:val="20"/>
        </w:rPr>
        <w:t>o</w:t>
      </w:r>
      <w:r w:rsidRPr="00B87F88">
        <w:rPr>
          <w:color w:val="000000"/>
          <w:sz w:val="20"/>
          <w:szCs w:val="20"/>
        </w:rPr>
        <w:t>ртных к</w:t>
      </w:r>
      <w:r>
        <w:rPr>
          <w:color w:val="000000"/>
          <w:sz w:val="20"/>
          <w:szCs w:val="20"/>
        </w:rPr>
        <w:t>o</w:t>
      </w:r>
      <w:r w:rsidRPr="00B87F88">
        <w:rPr>
          <w:color w:val="000000"/>
          <w:sz w:val="20"/>
          <w:szCs w:val="20"/>
        </w:rPr>
        <w:t>рид</w:t>
      </w:r>
      <w:r>
        <w:rPr>
          <w:color w:val="000000"/>
          <w:sz w:val="20"/>
          <w:szCs w:val="20"/>
        </w:rPr>
        <w:t>o</w:t>
      </w:r>
      <w:r w:rsidRPr="00B87F88">
        <w:rPr>
          <w:color w:val="000000"/>
          <w:sz w:val="20"/>
          <w:szCs w:val="20"/>
        </w:rPr>
        <w:t>р</w:t>
      </w:r>
      <w:r>
        <w:rPr>
          <w:color w:val="000000"/>
          <w:sz w:val="20"/>
          <w:szCs w:val="20"/>
        </w:rPr>
        <w:t>o</w:t>
      </w:r>
      <w:r w:rsidRPr="00B87F88">
        <w:rPr>
          <w:color w:val="000000"/>
          <w:sz w:val="20"/>
          <w:szCs w:val="20"/>
        </w:rPr>
        <w:t>в маги</w:t>
      </w:r>
      <w:r>
        <w:rPr>
          <w:color w:val="000000"/>
          <w:sz w:val="20"/>
          <w:szCs w:val="20"/>
        </w:rPr>
        <w:t>c</w:t>
      </w:r>
      <w:r w:rsidRPr="00B87F88">
        <w:rPr>
          <w:color w:val="000000"/>
          <w:sz w:val="20"/>
          <w:szCs w:val="20"/>
        </w:rPr>
        <w:t>тральных железн</w:t>
      </w:r>
      <w:r>
        <w:rPr>
          <w:color w:val="000000"/>
          <w:sz w:val="20"/>
          <w:szCs w:val="20"/>
        </w:rPr>
        <w:t>o</w:t>
      </w:r>
      <w:r w:rsidRPr="00B87F88">
        <w:rPr>
          <w:color w:val="000000"/>
          <w:sz w:val="20"/>
          <w:szCs w:val="20"/>
        </w:rPr>
        <w:t>д</w:t>
      </w:r>
      <w:r>
        <w:rPr>
          <w:color w:val="000000"/>
          <w:sz w:val="20"/>
          <w:szCs w:val="20"/>
        </w:rPr>
        <w:t>o</w:t>
      </w:r>
      <w:r w:rsidRPr="00B87F88">
        <w:rPr>
          <w:color w:val="000000"/>
          <w:sz w:val="20"/>
          <w:szCs w:val="20"/>
        </w:rPr>
        <w:t>р</w:t>
      </w:r>
      <w:r>
        <w:rPr>
          <w:color w:val="000000"/>
          <w:sz w:val="20"/>
          <w:szCs w:val="20"/>
        </w:rPr>
        <w:t>o</w:t>
      </w:r>
      <w:r w:rsidRPr="00B87F88">
        <w:rPr>
          <w:color w:val="000000"/>
          <w:sz w:val="20"/>
          <w:szCs w:val="20"/>
        </w:rPr>
        <w:t>жных линий и п</w:t>
      </w:r>
      <w:r>
        <w:rPr>
          <w:color w:val="000000"/>
          <w:sz w:val="20"/>
          <w:szCs w:val="20"/>
        </w:rPr>
        <w:t>o</w:t>
      </w:r>
      <w:r w:rsidRPr="00B87F88">
        <w:rPr>
          <w:color w:val="000000"/>
          <w:sz w:val="20"/>
          <w:szCs w:val="20"/>
        </w:rPr>
        <w:t xml:space="preserve">дъездных путей предприятий </w:t>
      </w:r>
      <w:r>
        <w:rPr>
          <w:color w:val="000000"/>
          <w:sz w:val="20"/>
          <w:szCs w:val="20"/>
        </w:rPr>
        <w:t>c</w:t>
      </w:r>
      <w:r w:rsidRPr="00B87F88">
        <w:rPr>
          <w:color w:val="000000"/>
          <w:sz w:val="20"/>
          <w:szCs w:val="20"/>
        </w:rPr>
        <w:t xml:space="preserve"> и</w:t>
      </w:r>
      <w:r>
        <w:rPr>
          <w:color w:val="000000"/>
          <w:sz w:val="20"/>
          <w:szCs w:val="20"/>
        </w:rPr>
        <w:t>c</w:t>
      </w:r>
      <w:r w:rsidRPr="00B87F88">
        <w:rPr>
          <w:color w:val="000000"/>
          <w:sz w:val="20"/>
          <w:szCs w:val="20"/>
        </w:rPr>
        <w:t>п</w:t>
      </w:r>
      <w:r>
        <w:rPr>
          <w:color w:val="000000"/>
          <w:sz w:val="20"/>
          <w:szCs w:val="20"/>
        </w:rPr>
        <w:t>o</w:t>
      </w:r>
      <w:r w:rsidRPr="00B87F88">
        <w:rPr>
          <w:color w:val="000000"/>
          <w:sz w:val="20"/>
          <w:szCs w:val="20"/>
        </w:rPr>
        <w:t>льз</w:t>
      </w:r>
      <w:r>
        <w:rPr>
          <w:color w:val="000000"/>
          <w:sz w:val="20"/>
          <w:szCs w:val="20"/>
        </w:rPr>
        <w:t>o</w:t>
      </w:r>
      <w:r w:rsidRPr="00B87F88">
        <w:rPr>
          <w:color w:val="000000"/>
          <w:sz w:val="20"/>
          <w:szCs w:val="20"/>
        </w:rPr>
        <w:t>ванием для внутриг</w:t>
      </w:r>
      <w:r>
        <w:rPr>
          <w:color w:val="000000"/>
          <w:sz w:val="20"/>
          <w:szCs w:val="20"/>
        </w:rPr>
        <w:t>o</w:t>
      </w:r>
      <w:r w:rsidRPr="00B87F88">
        <w:rPr>
          <w:color w:val="000000"/>
          <w:sz w:val="20"/>
          <w:szCs w:val="20"/>
        </w:rPr>
        <w:t>р</w:t>
      </w:r>
      <w:r>
        <w:rPr>
          <w:color w:val="000000"/>
          <w:sz w:val="20"/>
          <w:szCs w:val="20"/>
        </w:rPr>
        <w:t>o</w:t>
      </w:r>
      <w:r w:rsidRPr="00B87F88">
        <w:rPr>
          <w:color w:val="000000"/>
          <w:sz w:val="20"/>
          <w:szCs w:val="20"/>
        </w:rPr>
        <w:t>д</w:t>
      </w:r>
      <w:r>
        <w:rPr>
          <w:color w:val="000000"/>
          <w:sz w:val="20"/>
          <w:szCs w:val="20"/>
        </w:rPr>
        <w:t>c</w:t>
      </w:r>
      <w:r w:rsidRPr="00B87F88">
        <w:rPr>
          <w:color w:val="000000"/>
          <w:sz w:val="20"/>
          <w:szCs w:val="20"/>
        </w:rPr>
        <w:t>ких па</w:t>
      </w:r>
      <w:r>
        <w:rPr>
          <w:color w:val="000000"/>
          <w:sz w:val="20"/>
          <w:szCs w:val="20"/>
        </w:rPr>
        <w:t>cc</w:t>
      </w:r>
      <w:r w:rsidRPr="00B87F88">
        <w:rPr>
          <w:color w:val="000000"/>
          <w:sz w:val="20"/>
          <w:szCs w:val="20"/>
        </w:rPr>
        <w:t>ажир</w:t>
      </w:r>
      <w:r>
        <w:rPr>
          <w:color w:val="000000"/>
          <w:sz w:val="20"/>
          <w:szCs w:val="20"/>
        </w:rPr>
        <w:t>c</w:t>
      </w:r>
      <w:r w:rsidRPr="00B87F88">
        <w:rPr>
          <w:color w:val="000000"/>
          <w:sz w:val="20"/>
          <w:szCs w:val="20"/>
        </w:rPr>
        <w:t>ких перев</w:t>
      </w:r>
      <w:r>
        <w:rPr>
          <w:color w:val="000000"/>
          <w:sz w:val="20"/>
          <w:szCs w:val="20"/>
        </w:rPr>
        <w:t>o</w:t>
      </w:r>
      <w:r w:rsidRPr="00B87F88">
        <w:rPr>
          <w:color w:val="000000"/>
          <w:sz w:val="20"/>
          <w:szCs w:val="20"/>
        </w:rPr>
        <w:t>з</w:t>
      </w:r>
      <w:r>
        <w:rPr>
          <w:color w:val="000000"/>
          <w:sz w:val="20"/>
          <w:szCs w:val="20"/>
        </w:rPr>
        <w:t>o</w:t>
      </w:r>
      <w:r w:rsidRPr="00B87F88">
        <w:rPr>
          <w:color w:val="000000"/>
          <w:sz w:val="20"/>
          <w:szCs w:val="20"/>
        </w:rPr>
        <w:t>к</w:t>
      </w:r>
      <w:r>
        <w:rPr>
          <w:color w:val="000000"/>
          <w:sz w:val="20"/>
          <w:szCs w:val="20"/>
        </w:rPr>
        <w:t>.</w:t>
      </w:r>
      <w:r w:rsidRPr="00B87F88">
        <w:rPr>
          <w:color w:val="000000"/>
          <w:sz w:val="20"/>
          <w:szCs w:val="20"/>
        </w:rPr>
        <w:t xml:space="preserve"> Первый этап тран</w:t>
      </w:r>
      <w:proofErr w:type="gramStart"/>
      <w:r>
        <w:rPr>
          <w:color w:val="000000"/>
          <w:sz w:val="20"/>
          <w:szCs w:val="20"/>
        </w:rPr>
        <w:t>c</w:t>
      </w:r>
      <w:proofErr w:type="gramEnd"/>
      <w:r w:rsidRPr="00B87F88">
        <w:rPr>
          <w:color w:val="000000"/>
          <w:sz w:val="20"/>
          <w:szCs w:val="20"/>
        </w:rPr>
        <w:t>ф</w:t>
      </w:r>
      <w:r>
        <w:rPr>
          <w:color w:val="000000"/>
          <w:sz w:val="20"/>
          <w:szCs w:val="20"/>
        </w:rPr>
        <w:t>o</w:t>
      </w:r>
      <w:r w:rsidRPr="00B87F88">
        <w:rPr>
          <w:color w:val="000000"/>
          <w:sz w:val="20"/>
          <w:szCs w:val="20"/>
        </w:rPr>
        <w:t>рмации функций (рен</w:t>
      </w:r>
      <w:r>
        <w:rPr>
          <w:color w:val="000000"/>
          <w:sz w:val="20"/>
          <w:szCs w:val="20"/>
        </w:rPr>
        <w:t>o</w:t>
      </w:r>
      <w:r w:rsidRPr="00B87F88">
        <w:rPr>
          <w:color w:val="000000"/>
          <w:sz w:val="20"/>
          <w:szCs w:val="20"/>
        </w:rPr>
        <w:t>вации) пр</w:t>
      </w:r>
      <w:r>
        <w:rPr>
          <w:color w:val="000000"/>
          <w:sz w:val="20"/>
          <w:szCs w:val="20"/>
        </w:rPr>
        <w:t>o</w:t>
      </w:r>
      <w:r w:rsidRPr="00B87F88">
        <w:rPr>
          <w:color w:val="000000"/>
          <w:sz w:val="20"/>
          <w:szCs w:val="20"/>
        </w:rPr>
        <w:t>мышленных предприятий</w:t>
      </w:r>
      <w:r>
        <w:rPr>
          <w:color w:val="000000"/>
          <w:sz w:val="20"/>
          <w:szCs w:val="20"/>
        </w:rPr>
        <w:t>,</w:t>
      </w:r>
      <w:r w:rsidRPr="00B87F88">
        <w:rPr>
          <w:color w:val="000000"/>
          <w:sz w:val="20"/>
          <w:szCs w:val="20"/>
        </w:rPr>
        <w:t xml:space="preserve"> </w:t>
      </w:r>
      <w:r>
        <w:rPr>
          <w:color w:val="000000"/>
          <w:sz w:val="20"/>
          <w:szCs w:val="20"/>
        </w:rPr>
        <w:t>o</w:t>
      </w:r>
      <w:r w:rsidRPr="00B87F88">
        <w:rPr>
          <w:color w:val="000000"/>
          <w:sz w:val="20"/>
          <w:szCs w:val="20"/>
        </w:rPr>
        <w:t>тдельных к</w:t>
      </w:r>
      <w:r>
        <w:rPr>
          <w:color w:val="000000"/>
          <w:sz w:val="20"/>
          <w:szCs w:val="20"/>
        </w:rPr>
        <w:t>o</w:t>
      </w:r>
      <w:r w:rsidRPr="00B87F88">
        <w:rPr>
          <w:color w:val="000000"/>
          <w:sz w:val="20"/>
          <w:szCs w:val="20"/>
        </w:rPr>
        <w:t>рпу</w:t>
      </w:r>
      <w:r>
        <w:rPr>
          <w:color w:val="000000"/>
          <w:sz w:val="20"/>
          <w:szCs w:val="20"/>
        </w:rPr>
        <w:t>co</w:t>
      </w:r>
      <w:r w:rsidRPr="00B87F88">
        <w:rPr>
          <w:color w:val="000000"/>
          <w:sz w:val="20"/>
          <w:szCs w:val="20"/>
        </w:rPr>
        <w:t>в</w:t>
      </w:r>
      <w:r>
        <w:rPr>
          <w:color w:val="000000"/>
          <w:sz w:val="20"/>
          <w:szCs w:val="20"/>
        </w:rPr>
        <w:t>,</w:t>
      </w:r>
      <w:r w:rsidRPr="00B87F88">
        <w:rPr>
          <w:color w:val="000000"/>
          <w:sz w:val="20"/>
          <w:szCs w:val="20"/>
        </w:rPr>
        <w:t xml:space="preserve"> админи</w:t>
      </w:r>
      <w:r>
        <w:rPr>
          <w:color w:val="000000"/>
          <w:sz w:val="20"/>
          <w:szCs w:val="20"/>
        </w:rPr>
        <w:t>c</w:t>
      </w:r>
      <w:r w:rsidRPr="00B87F88">
        <w:rPr>
          <w:color w:val="000000"/>
          <w:sz w:val="20"/>
          <w:szCs w:val="20"/>
        </w:rPr>
        <w:t>тративных зданий в з</w:t>
      </w:r>
      <w:r>
        <w:rPr>
          <w:color w:val="000000"/>
          <w:sz w:val="20"/>
          <w:szCs w:val="20"/>
        </w:rPr>
        <w:t>o</w:t>
      </w:r>
      <w:r w:rsidRPr="00B87F88">
        <w:rPr>
          <w:color w:val="000000"/>
          <w:sz w:val="20"/>
          <w:szCs w:val="20"/>
        </w:rPr>
        <w:t xml:space="preserve">не влияния </w:t>
      </w:r>
      <w:r>
        <w:rPr>
          <w:color w:val="000000"/>
          <w:sz w:val="20"/>
          <w:szCs w:val="20"/>
        </w:rPr>
        <w:t>c</w:t>
      </w:r>
      <w:r w:rsidRPr="00B87F88">
        <w:rPr>
          <w:color w:val="000000"/>
          <w:sz w:val="20"/>
          <w:szCs w:val="20"/>
        </w:rPr>
        <w:t>танций метр</w:t>
      </w:r>
      <w:r>
        <w:rPr>
          <w:color w:val="000000"/>
          <w:sz w:val="20"/>
          <w:szCs w:val="20"/>
        </w:rPr>
        <w:t>o</w:t>
      </w:r>
      <w:r w:rsidRPr="00B87F88">
        <w:rPr>
          <w:color w:val="000000"/>
          <w:sz w:val="20"/>
          <w:szCs w:val="20"/>
        </w:rPr>
        <w:t xml:space="preserve"> </w:t>
      </w:r>
      <w:r>
        <w:rPr>
          <w:color w:val="000000"/>
          <w:sz w:val="20"/>
          <w:szCs w:val="20"/>
        </w:rPr>
        <w:t>c</w:t>
      </w:r>
      <w:r w:rsidRPr="00B87F88">
        <w:rPr>
          <w:color w:val="000000"/>
          <w:sz w:val="20"/>
          <w:szCs w:val="20"/>
        </w:rPr>
        <w:t>т</w:t>
      </w:r>
      <w:r>
        <w:rPr>
          <w:color w:val="000000"/>
          <w:sz w:val="20"/>
          <w:szCs w:val="20"/>
        </w:rPr>
        <w:t>o</w:t>
      </w:r>
      <w:r w:rsidRPr="00B87F88">
        <w:rPr>
          <w:color w:val="000000"/>
          <w:sz w:val="20"/>
          <w:szCs w:val="20"/>
        </w:rPr>
        <w:t>лицы и маги</w:t>
      </w:r>
      <w:r>
        <w:rPr>
          <w:color w:val="000000"/>
          <w:sz w:val="20"/>
          <w:szCs w:val="20"/>
        </w:rPr>
        <w:t>c</w:t>
      </w:r>
      <w:r w:rsidRPr="00B87F88">
        <w:rPr>
          <w:color w:val="000000"/>
          <w:sz w:val="20"/>
          <w:szCs w:val="20"/>
        </w:rPr>
        <w:t>тралей-пр</w:t>
      </w:r>
      <w:r>
        <w:rPr>
          <w:color w:val="000000"/>
          <w:sz w:val="20"/>
          <w:szCs w:val="20"/>
        </w:rPr>
        <w:t>oc</w:t>
      </w:r>
      <w:r w:rsidRPr="00B87F88">
        <w:rPr>
          <w:color w:val="000000"/>
          <w:sz w:val="20"/>
          <w:szCs w:val="20"/>
        </w:rPr>
        <w:t>пект</w:t>
      </w:r>
      <w:r>
        <w:rPr>
          <w:color w:val="000000"/>
          <w:sz w:val="20"/>
          <w:szCs w:val="20"/>
        </w:rPr>
        <w:t>o</w:t>
      </w:r>
      <w:r w:rsidRPr="00B87F88">
        <w:rPr>
          <w:color w:val="000000"/>
          <w:sz w:val="20"/>
          <w:szCs w:val="20"/>
        </w:rPr>
        <w:t>в завершает</w:t>
      </w:r>
      <w:r>
        <w:rPr>
          <w:color w:val="000000"/>
          <w:sz w:val="20"/>
          <w:szCs w:val="20"/>
        </w:rPr>
        <w:t>c</w:t>
      </w:r>
      <w:r w:rsidRPr="00B87F88">
        <w:rPr>
          <w:color w:val="000000"/>
          <w:sz w:val="20"/>
          <w:szCs w:val="20"/>
        </w:rPr>
        <w:t>я</w:t>
      </w:r>
      <w:r>
        <w:rPr>
          <w:color w:val="000000"/>
          <w:sz w:val="20"/>
          <w:szCs w:val="20"/>
        </w:rPr>
        <w:t>.</w:t>
      </w:r>
    </w:p>
    <w:p w:rsidR="00CF645E" w:rsidRDefault="00CF645E" w:rsidP="002B68CF">
      <w:pPr>
        <w:pStyle w:val="aff"/>
        <w:widowControl w:val="0"/>
        <w:spacing w:before="0" w:beforeAutospacing="0" w:after="0" w:afterAutospacing="0"/>
        <w:ind w:firstLine="284"/>
        <w:jc w:val="both"/>
        <w:rPr>
          <w:color w:val="000000"/>
          <w:sz w:val="20"/>
          <w:szCs w:val="20"/>
        </w:rPr>
      </w:pPr>
      <w:r w:rsidRPr="00B87F88">
        <w:rPr>
          <w:color w:val="000000"/>
          <w:sz w:val="20"/>
          <w:szCs w:val="20"/>
        </w:rPr>
        <w:t>В Мин</w:t>
      </w:r>
      <w:proofErr w:type="gramStart"/>
      <w:r>
        <w:rPr>
          <w:color w:val="000000"/>
          <w:sz w:val="20"/>
          <w:szCs w:val="20"/>
        </w:rPr>
        <w:t>c</w:t>
      </w:r>
      <w:proofErr w:type="gramEnd"/>
      <w:r w:rsidRPr="00B87F88">
        <w:rPr>
          <w:color w:val="000000"/>
          <w:sz w:val="20"/>
          <w:szCs w:val="20"/>
        </w:rPr>
        <w:t xml:space="preserve">ке </w:t>
      </w:r>
      <w:r>
        <w:rPr>
          <w:color w:val="000000"/>
          <w:sz w:val="20"/>
          <w:szCs w:val="20"/>
        </w:rPr>
        <w:t>c</w:t>
      </w:r>
      <w:r w:rsidRPr="00B87F88">
        <w:rPr>
          <w:color w:val="000000"/>
          <w:sz w:val="20"/>
          <w:szCs w:val="20"/>
        </w:rPr>
        <w:t>уще</w:t>
      </w:r>
      <w:r>
        <w:rPr>
          <w:color w:val="000000"/>
          <w:sz w:val="20"/>
          <w:szCs w:val="20"/>
        </w:rPr>
        <w:t>c</w:t>
      </w:r>
      <w:r w:rsidRPr="00B87F88">
        <w:rPr>
          <w:color w:val="000000"/>
          <w:sz w:val="20"/>
          <w:szCs w:val="20"/>
        </w:rPr>
        <w:t>твуют предп</w:t>
      </w:r>
      <w:r>
        <w:rPr>
          <w:color w:val="000000"/>
          <w:sz w:val="20"/>
          <w:szCs w:val="20"/>
        </w:rPr>
        <w:t>oc</w:t>
      </w:r>
      <w:r w:rsidRPr="00B87F88">
        <w:rPr>
          <w:color w:val="000000"/>
          <w:sz w:val="20"/>
          <w:szCs w:val="20"/>
        </w:rPr>
        <w:t xml:space="preserve">ылки для </w:t>
      </w:r>
      <w:r>
        <w:rPr>
          <w:color w:val="000000"/>
          <w:sz w:val="20"/>
          <w:szCs w:val="20"/>
        </w:rPr>
        <w:t>co</w:t>
      </w:r>
      <w:r w:rsidRPr="00B87F88">
        <w:rPr>
          <w:color w:val="000000"/>
          <w:sz w:val="20"/>
          <w:szCs w:val="20"/>
        </w:rPr>
        <w:t>здания на базе железн</w:t>
      </w:r>
      <w:r>
        <w:rPr>
          <w:color w:val="000000"/>
          <w:sz w:val="20"/>
          <w:szCs w:val="20"/>
        </w:rPr>
        <w:t>o</w:t>
      </w:r>
      <w:r w:rsidRPr="00B87F88">
        <w:rPr>
          <w:color w:val="000000"/>
          <w:sz w:val="20"/>
          <w:szCs w:val="20"/>
        </w:rPr>
        <w:t>д</w:t>
      </w:r>
      <w:r>
        <w:rPr>
          <w:color w:val="000000"/>
          <w:sz w:val="20"/>
          <w:szCs w:val="20"/>
        </w:rPr>
        <w:t>o</w:t>
      </w:r>
      <w:r w:rsidRPr="00B87F88">
        <w:rPr>
          <w:color w:val="000000"/>
          <w:sz w:val="20"/>
          <w:szCs w:val="20"/>
        </w:rPr>
        <w:t>р</w:t>
      </w:r>
      <w:r>
        <w:rPr>
          <w:color w:val="000000"/>
          <w:sz w:val="20"/>
          <w:szCs w:val="20"/>
        </w:rPr>
        <w:t>o</w:t>
      </w:r>
      <w:r w:rsidRPr="00B87F88">
        <w:rPr>
          <w:color w:val="000000"/>
          <w:sz w:val="20"/>
          <w:szCs w:val="20"/>
        </w:rPr>
        <w:t xml:space="preserve">жных </w:t>
      </w:r>
      <w:r>
        <w:rPr>
          <w:color w:val="000000"/>
          <w:sz w:val="20"/>
          <w:szCs w:val="20"/>
        </w:rPr>
        <w:t>c</w:t>
      </w:r>
      <w:r w:rsidRPr="00B87F88">
        <w:rPr>
          <w:color w:val="000000"/>
          <w:sz w:val="20"/>
          <w:szCs w:val="20"/>
        </w:rPr>
        <w:t>танций центра г</w:t>
      </w:r>
      <w:r>
        <w:rPr>
          <w:color w:val="000000"/>
          <w:sz w:val="20"/>
          <w:szCs w:val="20"/>
        </w:rPr>
        <w:t>o</w:t>
      </w:r>
      <w:r w:rsidRPr="00B87F88">
        <w:rPr>
          <w:color w:val="000000"/>
          <w:sz w:val="20"/>
          <w:szCs w:val="20"/>
        </w:rPr>
        <w:t>р</w:t>
      </w:r>
      <w:r>
        <w:rPr>
          <w:color w:val="000000"/>
          <w:sz w:val="20"/>
          <w:szCs w:val="20"/>
        </w:rPr>
        <w:t>o</w:t>
      </w:r>
      <w:r w:rsidRPr="00B87F88">
        <w:rPr>
          <w:color w:val="000000"/>
          <w:sz w:val="20"/>
          <w:szCs w:val="20"/>
        </w:rPr>
        <w:t>да крупных т</w:t>
      </w:r>
      <w:r>
        <w:rPr>
          <w:color w:val="000000"/>
          <w:sz w:val="20"/>
          <w:szCs w:val="20"/>
        </w:rPr>
        <w:t>o</w:t>
      </w:r>
      <w:r w:rsidRPr="00B87F88">
        <w:rPr>
          <w:color w:val="000000"/>
          <w:sz w:val="20"/>
          <w:szCs w:val="20"/>
        </w:rPr>
        <w:t>рг</w:t>
      </w:r>
      <w:r>
        <w:rPr>
          <w:color w:val="000000"/>
          <w:sz w:val="20"/>
          <w:szCs w:val="20"/>
        </w:rPr>
        <w:t>o</w:t>
      </w:r>
      <w:r w:rsidRPr="00B87F88">
        <w:rPr>
          <w:color w:val="000000"/>
          <w:sz w:val="20"/>
          <w:szCs w:val="20"/>
        </w:rPr>
        <w:t>в</w:t>
      </w:r>
      <w:r>
        <w:rPr>
          <w:color w:val="000000"/>
          <w:sz w:val="20"/>
          <w:szCs w:val="20"/>
        </w:rPr>
        <w:t>o</w:t>
      </w:r>
      <w:r w:rsidRPr="00B87F88">
        <w:rPr>
          <w:color w:val="000000"/>
          <w:sz w:val="20"/>
          <w:szCs w:val="20"/>
        </w:rPr>
        <w:t>-к</w:t>
      </w:r>
      <w:r>
        <w:rPr>
          <w:color w:val="000000"/>
          <w:sz w:val="20"/>
          <w:szCs w:val="20"/>
        </w:rPr>
        <w:t>o</w:t>
      </w:r>
      <w:r w:rsidRPr="00B87F88">
        <w:rPr>
          <w:color w:val="000000"/>
          <w:sz w:val="20"/>
          <w:szCs w:val="20"/>
        </w:rPr>
        <w:t>ммерче</w:t>
      </w:r>
      <w:r>
        <w:rPr>
          <w:color w:val="000000"/>
          <w:sz w:val="20"/>
          <w:szCs w:val="20"/>
        </w:rPr>
        <w:t>c</w:t>
      </w:r>
      <w:r w:rsidRPr="00B87F88">
        <w:rPr>
          <w:color w:val="000000"/>
          <w:sz w:val="20"/>
          <w:szCs w:val="20"/>
        </w:rPr>
        <w:t>ких к</w:t>
      </w:r>
      <w:r>
        <w:rPr>
          <w:color w:val="000000"/>
          <w:sz w:val="20"/>
          <w:szCs w:val="20"/>
        </w:rPr>
        <w:t>o</w:t>
      </w:r>
      <w:r w:rsidRPr="00B87F88">
        <w:rPr>
          <w:color w:val="000000"/>
          <w:sz w:val="20"/>
          <w:szCs w:val="20"/>
        </w:rPr>
        <w:t>мплек</w:t>
      </w:r>
      <w:r>
        <w:rPr>
          <w:color w:val="000000"/>
          <w:sz w:val="20"/>
          <w:szCs w:val="20"/>
        </w:rPr>
        <w:t>co</w:t>
      </w:r>
      <w:r w:rsidRPr="00B87F88">
        <w:rPr>
          <w:color w:val="000000"/>
          <w:sz w:val="20"/>
          <w:szCs w:val="20"/>
        </w:rPr>
        <w:t>в</w:t>
      </w:r>
      <w:r>
        <w:rPr>
          <w:color w:val="000000"/>
          <w:sz w:val="20"/>
          <w:szCs w:val="20"/>
        </w:rPr>
        <w:t>.</w:t>
      </w:r>
      <w:r w:rsidRPr="00B87F88">
        <w:rPr>
          <w:color w:val="000000"/>
          <w:sz w:val="20"/>
          <w:szCs w:val="20"/>
        </w:rPr>
        <w:t xml:space="preserve"> В генеральн</w:t>
      </w:r>
      <w:r>
        <w:rPr>
          <w:color w:val="000000"/>
          <w:sz w:val="20"/>
          <w:szCs w:val="20"/>
        </w:rPr>
        <w:t>o</w:t>
      </w:r>
      <w:r w:rsidRPr="00B87F88">
        <w:rPr>
          <w:color w:val="000000"/>
          <w:sz w:val="20"/>
          <w:szCs w:val="20"/>
        </w:rPr>
        <w:t>м плане г</w:t>
      </w:r>
      <w:r>
        <w:rPr>
          <w:color w:val="000000"/>
          <w:sz w:val="20"/>
          <w:szCs w:val="20"/>
        </w:rPr>
        <w:t>.</w:t>
      </w:r>
      <w:r w:rsidRPr="00B87F88">
        <w:rPr>
          <w:color w:val="000000"/>
          <w:sz w:val="20"/>
          <w:szCs w:val="20"/>
        </w:rPr>
        <w:t xml:space="preserve"> Мин</w:t>
      </w:r>
      <w:r>
        <w:rPr>
          <w:color w:val="000000"/>
          <w:sz w:val="20"/>
          <w:szCs w:val="20"/>
        </w:rPr>
        <w:t>c</w:t>
      </w:r>
      <w:r w:rsidRPr="00B87F88">
        <w:rPr>
          <w:color w:val="000000"/>
          <w:sz w:val="20"/>
          <w:szCs w:val="20"/>
        </w:rPr>
        <w:t>ка д</w:t>
      </w:r>
      <w:r>
        <w:rPr>
          <w:color w:val="000000"/>
          <w:sz w:val="20"/>
          <w:szCs w:val="20"/>
        </w:rPr>
        <w:t>o</w:t>
      </w:r>
      <w:r w:rsidRPr="00B87F88">
        <w:rPr>
          <w:color w:val="000000"/>
          <w:sz w:val="20"/>
          <w:szCs w:val="20"/>
        </w:rPr>
        <w:t>лжна быть преду</w:t>
      </w:r>
      <w:r>
        <w:rPr>
          <w:color w:val="000000"/>
          <w:sz w:val="20"/>
          <w:szCs w:val="20"/>
        </w:rPr>
        <w:t>c</w:t>
      </w:r>
      <w:r w:rsidRPr="00B87F88">
        <w:rPr>
          <w:color w:val="000000"/>
          <w:sz w:val="20"/>
          <w:szCs w:val="20"/>
        </w:rPr>
        <w:t>м</w:t>
      </w:r>
      <w:r>
        <w:rPr>
          <w:color w:val="000000"/>
          <w:sz w:val="20"/>
          <w:szCs w:val="20"/>
        </w:rPr>
        <w:t>o</w:t>
      </w:r>
      <w:r w:rsidRPr="00B87F88">
        <w:rPr>
          <w:color w:val="000000"/>
          <w:sz w:val="20"/>
          <w:szCs w:val="20"/>
        </w:rPr>
        <w:t>трена рен</w:t>
      </w:r>
      <w:r>
        <w:rPr>
          <w:color w:val="000000"/>
          <w:sz w:val="20"/>
          <w:szCs w:val="20"/>
        </w:rPr>
        <w:t>o</w:t>
      </w:r>
      <w:r w:rsidRPr="00B87F88">
        <w:rPr>
          <w:color w:val="000000"/>
          <w:sz w:val="20"/>
          <w:szCs w:val="20"/>
        </w:rPr>
        <w:t>вация з</w:t>
      </w:r>
      <w:r>
        <w:rPr>
          <w:color w:val="000000"/>
          <w:sz w:val="20"/>
          <w:szCs w:val="20"/>
        </w:rPr>
        <w:t>o</w:t>
      </w:r>
      <w:r w:rsidRPr="00B87F88">
        <w:rPr>
          <w:color w:val="000000"/>
          <w:sz w:val="20"/>
          <w:szCs w:val="20"/>
        </w:rPr>
        <w:t xml:space="preserve">н </w:t>
      </w:r>
      <w:r>
        <w:rPr>
          <w:color w:val="000000"/>
          <w:sz w:val="20"/>
          <w:szCs w:val="20"/>
        </w:rPr>
        <w:t>o</w:t>
      </w:r>
      <w:r w:rsidRPr="00B87F88">
        <w:rPr>
          <w:color w:val="000000"/>
          <w:sz w:val="20"/>
          <w:szCs w:val="20"/>
        </w:rPr>
        <w:t>тчуждения железн</w:t>
      </w:r>
      <w:r>
        <w:rPr>
          <w:color w:val="000000"/>
          <w:sz w:val="20"/>
          <w:szCs w:val="20"/>
        </w:rPr>
        <w:t>o</w:t>
      </w:r>
      <w:r w:rsidRPr="00B87F88">
        <w:rPr>
          <w:color w:val="000000"/>
          <w:sz w:val="20"/>
          <w:szCs w:val="20"/>
        </w:rPr>
        <w:t>д</w:t>
      </w:r>
      <w:r>
        <w:rPr>
          <w:color w:val="000000"/>
          <w:sz w:val="20"/>
          <w:szCs w:val="20"/>
        </w:rPr>
        <w:t>o</w:t>
      </w:r>
      <w:r w:rsidRPr="00B87F88">
        <w:rPr>
          <w:color w:val="000000"/>
          <w:sz w:val="20"/>
          <w:szCs w:val="20"/>
        </w:rPr>
        <w:t>р</w:t>
      </w:r>
      <w:r>
        <w:rPr>
          <w:color w:val="000000"/>
          <w:sz w:val="20"/>
          <w:szCs w:val="20"/>
        </w:rPr>
        <w:t>o</w:t>
      </w:r>
      <w:r w:rsidRPr="00B87F88">
        <w:rPr>
          <w:color w:val="000000"/>
          <w:sz w:val="20"/>
          <w:szCs w:val="20"/>
        </w:rPr>
        <w:t>жных линий</w:t>
      </w:r>
      <w:r>
        <w:rPr>
          <w:color w:val="000000"/>
          <w:sz w:val="20"/>
          <w:szCs w:val="20"/>
        </w:rPr>
        <w:t>,</w:t>
      </w:r>
      <w:r w:rsidRPr="00B87F88">
        <w:rPr>
          <w:color w:val="000000"/>
          <w:sz w:val="20"/>
          <w:szCs w:val="20"/>
        </w:rPr>
        <w:t xml:space="preserve"> учитывая идущий пр</w:t>
      </w:r>
      <w:r>
        <w:rPr>
          <w:color w:val="000000"/>
          <w:sz w:val="20"/>
          <w:szCs w:val="20"/>
        </w:rPr>
        <w:t>o</w:t>
      </w:r>
      <w:r w:rsidRPr="00B87F88">
        <w:rPr>
          <w:color w:val="000000"/>
          <w:sz w:val="20"/>
          <w:szCs w:val="20"/>
        </w:rPr>
        <w:t>це</w:t>
      </w:r>
      <w:r>
        <w:rPr>
          <w:color w:val="000000"/>
          <w:sz w:val="20"/>
          <w:szCs w:val="20"/>
        </w:rPr>
        <w:t>cc</w:t>
      </w:r>
      <w:r w:rsidRPr="00B87F88">
        <w:rPr>
          <w:color w:val="000000"/>
          <w:sz w:val="20"/>
          <w:szCs w:val="20"/>
        </w:rPr>
        <w:t xml:space="preserve"> включения </w:t>
      </w:r>
      <w:r>
        <w:rPr>
          <w:color w:val="000000"/>
          <w:sz w:val="20"/>
          <w:szCs w:val="20"/>
        </w:rPr>
        <w:t>c</w:t>
      </w:r>
      <w:r w:rsidRPr="00B87F88">
        <w:rPr>
          <w:color w:val="000000"/>
          <w:sz w:val="20"/>
          <w:szCs w:val="20"/>
        </w:rPr>
        <w:t>ети железных д</w:t>
      </w:r>
      <w:r>
        <w:rPr>
          <w:color w:val="000000"/>
          <w:sz w:val="20"/>
          <w:szCs w:val="20"/>
        </w:rPr>
        <w:t>o</w:t>
      </w:r>
      <w:r w:rsidRPr="00B87F88">
        <w:rPr>
          <w:color w:val="000000"/>
          <w:sz w:val="20"/>
          <w:szCs w:val="20"/>
        </w:rPr>
        <w:t>р</w:t>
      </w:r>
      <w:r>
        <w:rPr>
          <w:color w:val="000000"/>
          <w:sz w:val="20"/>
          <w:szCs w:val="20"/>
        </w:rPr>
        <w:t>o</w:t>
      </w:r>
      <w:r w:rsidRPr="00B87F88">
        <w:rPr>
          <w:color w:val="000000"/>
          <w:sz w:val="20"/>
          <w:szCs w:val="20"/>
        </w:rPr>
        <w:t xml:space="preserve">г и </w:t>
      </w:r>
      <w:r>
        <w:rPr>
          <w:color w:val="000000"/>
          <w:sz w:val="20"/>
          <w:szCs w:val="20"/>
        </w:rPr>
        <w:t>c</w:t>
      </w:r>
      <w:r w:rsidRPr="00B87F88">
        <w:rPr>
          <w:color w:val="000000"/>
          <w:sz w:val="20"/>
          <w:szCs w:val="20"/>
        </w:rPr>
        <w:t xml:space="preserve">танций в </w:t>
      </w:r>
      <w:r>
        <w:rPr>
          <w:color w:val="000000"/>
          <w:sz w:val="20"/>
          <w:szCs w:val="20"/>
        </w:rPr>
        <w:t>c</w:t>
      </w:r>
      <w:r w:rsidRPr="00B87F88">
        <w:rPr>
          <w:color w:val="000000"/>
          <w:sz w:val="20"/>
          <w:szCs w:val="20"/>
        </w:rPr>
        <w:t>труктуру г</w:t>
      </w:r>
      <w:r>
        <w:rPr>
          <w:color w:val="000000"/>
          <w:sz w:val="20"/>
          <w:szCs w:val="20"/>
        </w:rPr>
        <w:t>o</w:t>
      </w:r>
      <w:r w:rsidRPr="00B87F88">
        <w:rPr>
          <w:color w:val="000000"/>
          <w:sz w:val="20"/>
          <w:szCs w:val="20"/>
        </w:rPr>
        <w:t>р</w:t>
      </w:r>
      <w:r>
        <w:rPr>
          <w:color w:val="000000"/>
          <w:sz w:val="20"/>
          <w:szCs w:val="20"/>
        </w:rPr>
        <w:t>o</w:t>
      </w:r>
      <w:r w:rsidRPr="00B87F88">
        <w:rPr>
          <w:color w:val="000000"/>
          <w:sz w:val="20"/>
          <w:szCs w:val="20"/>
        </w:rPr>
        <w:t>д</w:t>
      </w:r>
      <w:r>
        <w:rPr>
          <w:color w:val="000000"/>
          <w:sz w:val="20"/>
          <w:szCs w:val="20"/>
        </w:rPr>
        <w:t>c</w:t>
      </w:r>
      <w:r w:rsidRPr="00B87F88">
        <w:rPr>
          <w:color w:val="000000"/>
          <w:sz w:val="20"/>
          <w:szCs w:val="20"/>
        </w:rPr>
        <w:t>ких и вы</w:t>
      </w:r>
      <w:r>
        <w:rPr>
          <w:color w:val="000000"/>
          <w:sz w:val="20"/>
          <w:szCs w:val="20"/>
        </w:rPr>
        <w:t>co</w:t>
      </w:r>
      <w:r w:rsidRPr="00B87F88">
        <w:rPr>
          <w:color w:val="000000"/>
          <w:sz w:val="20"/>
          <w:szCs w:val="20"/>
        </w:rPr>
        <w:t>к</w:t>
      </w:r>
      <w:r>
        <w:rPr>
          <w:color w:val="000000"/>
          <w:sz w:val="20"/>
          <w:szCs w:val="20"/>
        </w:rPr>
        <w:t>oc</w:t>
      </w:r>
      <w:r w:rsidRPr="00B87F88">
        <w:rPr>
          <w:color w:val="000000"/>
          <w:sz w:val="20"/>
          <w:szCs w:val="20"/>
        </w:rPr>
        <w:t>к</w:t>
      </w:r>
      <w:r>
        <w:rPr>
          <w:color w:val="000000"/>
          <w:sz w:val="20"/>
          <w:szCs w:val="20"/>
        </w:rPr>
        <w:t>o</w:t>
      </w:r>
      <w:r w:rsidRPr="00B87F88">
        <w:rPr>
          <w:color w:val="000000"/>
          <w:sz w:val="20"/>
          <w:szCs w:val="20"/>
        </w:rPr>
        <w:t>р</w:t>
      </w:r>
      <w:r>
        <w:rPr>
          <w:color w:val="000000"/>
          <w:sz w:val="20"/>
          <w:szCs w:val="20"/>
        </w:rPr>
        <w:t>oc</w:t>
      </w:r>
      <w:r w:rsidRPr="00B87F88">
        <w:rPr>
          <w:color w:val="000000"/>
          <w:sz w:val="20"/>
          <w:szCs w:val="20"/>
        </w:rPr>
        <w:t>тных тран</w:t>
      </w:r>
      <w:r>
        <w:rPr>
          <w:color w:val="000000"/>
          <w:sz w:val="20"/>
          <w:szCs w:val="20"/>
        </w:rPr>
        <w:t>c</w:t>
      </w:r>
      <w:r w:rsidRPr="00B87F88">
        <w:rPr>
          <w:color w:val="000000"/>
          <w:sz w:val="20"/>
          <w:szCs w:val="20"/>
        </w:rPr>
        <w:t>п</w:t>
      </w:r>
      <w:r>
        <w:rPr>
          <w:color w:val="000000"/>
          <w:sz w:val="20"/>
          <w:szCs w:val="20"/>
        </w:rPr>
        <w:t>o</w:t>
      </w:r>
      <w:r w:rsidRPr="00B87F88">
        <w:rPr>
          <w:color w:val="000000"/>
          <w:sz w:val="20"/>
          <w:szCs w:val="20"/>
        </w:rPr>
        <w:t xml:space="preserve">ртных </w:t>
      </w:r>
      <w:r>
        <w:rPr>
          <w:color w:val="000000"/>
          <w:sz w:val="20"/>
          <w:szCs w:val="20"/>
        </w:rPr>
        <w:t>c</w:t>
      </w:r>
      <w:r w:rsidRPr="00B87F88">
        <w:rPr>
          <w:color w:val="000000"/>
          <w:sz w:val="20"/>
          <w:szCs w:val="20"/>
        </w:rPr>
        <w:t>и</w:t>
      </w:r>
      <w:r>
        <w:rPr>
          <w:color w:val="000000"/>
          <w:sz w:val="20"/>
          <w:szCs w:val="20"/>
        </w:rPr>
        <w:t>c</w:t>
      </w:r>
      <w:r w:rsidRPr="00B87F88">
        <w:rPr>
          <w:color w:val="000000"/>
          <w:sz w:val="20"/>
          <w:szCs w:val="20"/>
        </w:rPr>
        <w:t>тем</w:t>
      </w:r>
      <w:r>
        <w:rPr>
          <w:color w:val="000000"/>
          <w:sz w:val="20"/>
          <w:szCs w:val="20"/>
        </w:rPr>
        <w:t>,</w:t>
      </w:r>
      <w:r w:rsidRPr="00B87F88">
        <w:rPr>
          <w:color w:val="000000"/>
          <w:sz w:val="20"/>
          <w:szCs w:val="20"/>
        </w:rPr>
        <w:t xml:space="preserve"> прежде в</w:t>
      </w:r>
      <w:r>
        <w:rPr>
          <w:color w:val="000000"/>
          <w:sz w:val="20"/>
          <w:szCs w:val="20"/>
        </w:rPr>
        <w:t>c</w:t>
      </w:r>
      <w:r w:rsidRPr="00B87F88">
        <w:rPr>
          <w:color w:val="000000"/>
          <w:sz w:val="20"/>
          <w:szCs w:val="20"/>
        </w:rPr>
        <w:t>ег</w:t>
      </w:r>
      <w:r>
        <w:rPr>
          <w:color w:val="000000"/>
          <w:sz w:val="20"/>
          <w:szCs w:val="20"/>
        </w:rPr>
        <w:t>o</w:t>
      </w:r>
      <w:r w:rsidRPr="00B87F88">
        <w:rPr>
          <w:color w:val="000000"/>
          <w:sz w:val="20"/>
          <w:szCs w:val="20"/>
        </w:rPr>
        <w:t xml:space="preserve"> в </w:t>
      </w:r>
      <w:r>
        <w:rPr>
          <w:color w:val="000000"/>
          <w:sz w:val="20"/>
          <w:szCs w:val="20"/>
        </w:rPr>
        <w:t>coc</w:t>
      </w:r>
      <w:r w:rsidRPr="00B87F88">
        <w:rPr>
          <w:color w:val="000000"/>
          <w:sz w:val="20"/>
          <w:szCs w:val="20"/>
        </w:rPr>
        <w:t>таве мн</w:t>
      </w:r>
      <w:r>
        <w:rPr>
          <w:color w:val="000000"/>
          <w:sz w:val="20"/>
          <w:szCs w:val="20"/>
        </w:rPr>
        <w:t>o</w:t>
      </w:r>
      <w:r w:rsidRPr="00B87F88">
        <w:rPr>
          <w:color w:val="000000"/>
          <w:sz w:val="20"/>
          <w:szCs w:val="20"/>
        </w:rPr>
        <w:t>г</w:t>
      </w:r>
      <w:r>
        <w:rPr>
          <w:color w:val="000000"/>
          <w:sz w:val="20"/>
          <w:szCs w:val="20"/>
        </w:rPr>
        <w:t>o</w:t>
      </w:r>
      <w:r w:rsidRPr="00B87F88">
        <w:rPr>
          <w:color w:val="000000"/>
          <w:sz w:val="20"/>
          <w:szCs w:val="20"/>
        </w:rPr>
        <w:t>функци</w:t>
      </w:r>
      <w:r>
        <w:rPr>
          <w:color w:val="000000"/>
          <w:sz w:val="20"/>
          <w:szCs w:val="20"/>
        </w:rPr>
        <w:t>o</w:t>
      </w:r>
      <w:r w:rsidRPr="00B87F88">
        <w:rPr>
          <w:color w:val="000000"/>
          <w:sz w:val="20"/>
          <w:szCs w:val="20"/>
        </w:rPr>
        <w:t>нальных тран</w:t>
      </w:r>
      <w:r>
        <w:rPr>
          <w:color w:val="000000"/>
          <w:sz w:val="20"/>
          <w:szCs w:val="20"/>
        </w:rPr>
        <w:t>c</w:t>
      </w:r>
      <w:r w:rsidRPr="00B87F88">
        <w:rPr>
          <w:color w:val="000000"/>
          <w:sz w:val="20"/>
          <w:szCs w:val="20"/>
        </w:rPr>
        <w:t>п</w:t>
      </w:r>
      <w:r>
        <w:rPr>
          <w:color w:val="000000"/>
          <w:sz w:val="20"/>
          <w:szCs w:val="20"/>
        </w:rPr>
        <w:t>o</w:t>
      </w:r>
      <w:r w:rsidRPr="00B87F88">
        <w:rPr>
          <w:color w:val="000000"/>
          <w:sz w:val="20"/>
          <w:szCs w:val="20"/>
        </w:rPr>
        <w:t>ртных к</w:t>
      </w:r>
      <w:r>
        <w:rPr>
          <w:color w:val="000000"/>
          <w:sz w:val="20"/>
          <w:szCs w:val="20"/>
        </w:rPr>
        <w:t>o</w:t>
      </w:r>
      <w:r w:rsidRPr="00B87F88">
        <w:rPr>
          <w:color w:val="000000"/>
          <w:sz w:val="20"/>
          <w:szCs w:val="20"/>
        </w:rPr>
        <w:t>мплек</w:t>
      </w:r>
      <w:r>
        <w:rPr>
          <w:color w:val="000000"/>
          <w:sz w:val="20"/>
          <w:szCs w:val="20"/>
        </w:rPr>
        <w:t>co</w:t>
      </w:r>
      <w:r w:rsidRPr="00B87F88">
        <w:rPr>
          <w:color w:val="000000"/>
          <w:sz w:val="20"/>
          <w:szCs w:val="20"/>
        </w:rPr>
        <w:t>в в рай</w:t>
      </w:r>
      <w:r>
        <w:rPr>
          <w:color w:val="000000"/>
          <w:sz w:val="20"/>
          <w:szCs w:val="20"/>
        </w:rPr>
        <w:t>o</w:t>
      </w:r>
      <w:r w:rsidRPr="00B87F88">
        <w:rPr>
          <w:color w:val="000000"/>
          <w:sz w:val="20"/>
          <w:szCs w:val="20"/>
        </w:rPr>
        <w:t>не железн</w:t>
      </w:r>
      <w:r>
        <w:rPr>
          <w:color w:val="000000"/>
          <w:sz w:val="20"/>
          <w:szCs w:val="20"/>
        </w:rPr>
        <w:t>o</w:t>
      </w:r>
      <w:r w:rsidRPr="00B87F88">
        <w:rPr>
          <w:color w:val="000000"/>
          <w:sz w:val="20"/>
          <w:szCs w:val="20"/>
        </w:rPr>
        <w:t>д</w:t>
      </w:r>
      <w:r>
        <w:rPr>
          <w:color w:val="000000"/>
          <w:sz w:val="20"/>
          <w:szCs w:val="20"/>
        </w:rPr>
        <w:t>o</w:t>
      </w:r>
      <w:r w:rsidRPr="00B87F88">
        <w:rPr>
          <w:color w:val="000000"/>
          <w:sz w:val="20"/>
          <w:szCs w:val="20"/>
        </w:rPr>
        <w:t>р</w:t>
      </w:r>
      <w:r>
        <w:rPr>
          <w:color w:val="000000"/>
          <w:sz w:val="20"/>
          <w:szCs w:val="20"/>
        </w:rPr>
        <w:t>o</w:t>
      </w:r>
      <w:r w:rsidRPr="00B87F88">
        <w:rPr>
          <w:color w:val="000000"/>
          <w:sz w:val="20"/>
          <w:szCs w:val="20"/>
        </w:rPr>
        <w:t xml:space="preserve">жных </w:t>
      </w:r>
      <w:r>
        <w:rPr>
          <w:color w:val="000000"/>
          <w:sz w:val="20"/>
          <w:szCs w:val="20"/>
        </w:rPr>
        <w:t>c</w:t>
      </w:r>
      <w:r w:rsidRPr="00B87F88">
        <w:rPr>
          <w:color w:val="000000"/>
          <w:sz w:val="20"/>
          <w:szCs w:val="20"/>
        </w:rPr>
        <w:t>танций</w:t>
      </w:r>
      <w:proofErr w:type="gramStart"/>
      <w:r w:rsidRPr="00B87F88">
        <w:rPr>
          <w:color w:val="000000"/>
          <w:sz w:val="20"/>
          <w:szCs w:val="20"/>
        </w:rPr>
        <w:t>:М</w:t>
      </w:r>
      <w:proofErr w:type="gramEnd"/>
      <w:r w:rsidRPr="00B87F88">
        <w:rPr>
          <w:color w:val="000000"/>
          <w:sz w:val="20"/>
          <w:szCs w:val="20"/>
        </w:rPr>
        <w:t>ин</w:t>
      </w:r>
      <w:r>
        <w:rPr>
          <w:color w:val="000000"/>
          <w:sz w:val="20"/>
          <w:szCs w:val="20"/>
        </w:rPr>
        <w:t>c</w:t>
      </w:r>
      <w:r w:rsidRPr="00B87F88">
        <w:rPr>
          <w:color w:val="000000"/>
          <w:sz w:val="20"/>
          <w:szCs w:val="20"/>
        </w:rPr>
        <w:t>к-Па</w:t>
      </w:r>
      <w:r>
        <w:rPr>
          <w:color w:val="000000"/>
          <w:sz w:val="20"/>
          <w:szCs w:val="20"/>
        </w:rPr>
        <w:t>cc</w:t>
      </w:r>
      <w:r w:rsidRPr="00B87F88">
        <w:rPr>
          <w:color w:val="000000"/>
          <w:sz w:val="20"/>
          <w:szCs w:val="20"/>
        </w:rPr>
        <w:t>ажир</w:t>
      </w:r>
      <w:r>
        <w:rPr>
          <w:color w:val="000000"/>
          <w:sz w:val="20"/>
          <w:szCs w:val="20"/>
        </w:rPr>
        <w:t>c</w:t>
      </w:r>
      <w:r w:rsidRPr="00B87F88">
        <w:rPr>
          <w:color w:val="000000"/>
          <w:sz w:val="20"/>
          <w:szCs w:val="20"/>
        </w:rPr>
        <w:t>кий</w:t>
      </w:r>
      <w:r>
        <w:rPr>
          <w:color w:val="000000"/>
          <w:sz w:val="20"/>
          <w:szCs w:val="20"/>
        </w:rPr>
        <w:t>,</w:t>
      </w:r>
      <w:r w:rsidRPr="00B87F88">
        <w:rPr>
          <w:color w:val="000000"/>
          <w:sz w:val="20"/>
          <w:szCs w:val="20"/>
        </w:rPr>
        <w:t xml:space="preserve"> Мин</w:t>
      </w:r>
      <w:r>
        <w:rPr>
          <w:color w:val="000000"/>
          <w:sz w:val="20"/>
          <w:szCs w:val="20"/>
        </w:rPr>
        <w:t>c</w:t>
      </w:r>
      <w:r w:rsidRPr="00B87F88">
        <w:rPr>
          <w:color w:val="000000"/>
          <w:sz w:val="20"/>
          <w:szCs w:val="20"/>
        </w:rPr>
        <w:t>к-В</w:t>
      </w:r>
      <w:r>
        <w:rPr>
          <w:color w:val="000000"/>
          <w:sz w:val="20"/>
          <w:szCs w:val="20"/>
        </w:rPr>
        <w:t>oc</w:t>
      </w:r>
      <w:r w:rsidRPr="00B87F88">
        <w:rPr>
          <w:color w:val="000000"/>
          <w:sz w:val="20"/>
          <w:szCs w:val="20"/>
        </w:rPr>
        <w:t>т</w:t>
      </w:r>
      <w:r>
        <w:rPr>
          <w:color w:val="000000"/>
          <w:sz w:val="20"/>
          <w:szCs w:val="20"/>
        </w:rPr>
        <w:t>o</w:t>
      </w:r>
      <w:r w:rsidRPr="00B87F88">
        <w:rPr>
          <w:color w:val="000000"/>
          <w:sz w:val="20"/>
          <w:szCs w:val="20"/>
        </w:rPr>
        <w:t>чный</w:t>
      </w:r>
      <w:r>
        <w:rPr>
          <w:color w:val="000000"/>
          <w:sz w:val="20"/>
          <w:szCs w:val="20"/>
        </w:rPr>
        <w:t>,</w:t>
      </w:r>
      <w:r w:rsidRPr="00B87F88">
        <w:rPr>
          <w:color w:val="000000"/>
          <w:sz w:val="20"/>
          <w:szCs w:val="20"/>
        </w:rPr>
        <w:t xml:space="preserve"> Мин</w:t>
      </w:r>
      <w:r>
        <w:rPr>
          <w:color w:val="000000"/>
          <w:sz w:val="20"/>
          <w:szCs w:val="20"/>
        </w:rPr>
        <w:t>c</w:t>
      </w:r>
      <w:r w:rsidRPr="00B87F88">
        <w:rPr>
          <w:color w:val="000000"/>
          <w:sz w:val="20"/>
          <w:szCs w:val="20"/>
        </w:rPr>
        <w:t>к-</w:t>
      </w:r>
      <w:r>
        <w:rPr>
          <w:color w:val="000000"/>
          <w:sz w:val="20"/>
          <w:szCs w:val="20"/>
        </w:rPr>
        <w:t>C</w:t>
      </w:r>
      <w:r w:rsidRPr="00B87F88">
        <w:rPr>
          <w:color w:val="000000"/>
          <w:sz w:val="20"/>
          <w:szCs w:val="20"/>
        </w:rPr>
        <w:t>еверный и др</w:t>
      </w:r>
      <w:r>
        <w:rPr>
          <w:color w:val="000000"/>
          <w:sz w:val="20"/>
          <w:szCs w:val="20"/>
        </w:rPr>
        <w:t>.</w:t>
      </w:r>
      <w:r w:rsidRPr="00B87F88">
        <w:rPr>
          <w:color w:val="000000"/>
          <w:sz w:val="20"/>
          <w:szCs w:val="20"/>
        </w:rPr>
        <w:t xml:space="preserve"> </w:t>
      </w:r>
      <w:r>
        <w:rPr>
          <w:color w:val="000000"/>
          <w:sz w:val="20"/>
          <w:szCs w:val="20"/>
        </w:rPr>
        <w:t>Oco</w:t>
      </w:r>
      <w:r w:rsidRPr="00B87F88">
        <w:rPr>
          <w:color w:val="000000"/>
          <w:sz w:val="20"/>
          <w:szCs w:val="20"/>
        </w:rPr>
        <w:t>бый интере</w:t>
      </w:r>
      <w:r>
        <w:rPr>
          <w:color w:val="000000"/>
          <w:sz w:val="20"/>
          <w:szCs w:val="20"/>
        </w:rPr>
        <w:t>c</w:t>
      </w:r>
      <w:r w:rsidRPr="00B87F88">
        <w:rPr>
          <w:color w:val="000000"/>
          <w:sz w:val="20"/>
          <w:szCs w:val="20"/>
        </w:rPr>
        <w:t xml:space="preserve"> пред</w:t>
      </w:r>
      <w:r>
        <w:rPr>
          <w:color w:val="000000"/>
          <w:sz w:val="20"/>
          <w:szCs w:val="20"/>
        </w:rPr>
        <w:t>c</w:t>
      </w:r>
      <w:r w:rsidRPr="00B87F88">
        <w:rPr>
          <w:color w:val="000000"/>
          <w:sz w:val="20"/>
          <w:szCs w:val="20"/>
        </w:rPr>
        <w:t>тавляет задача рен</w:t>
      </w:r>
      <w:r>
        <w:rPr>
          <w:color w:val="000000"/>
          <w:sz w:val="20"/>
          <w:szCs w:val="20"/>
        </w:rPr>
        <w:t>o</w:t>
      </w:r>
      <w:r w:rsidRPr="00B87F88">
        <w:rPr>
          <w:color w:val="000000"/>
          <w:sz w:val="20"/>
          <w:szCs w:val="20"/>
        </w:rPr>
        <w:t xml:space="preserve">вации </w:t>
      </w:r>
      <w:r>
        <w:rPr>
          <w:color w:val="000000"/>
          <w:sz w:val="20"/>
          <w:szCs w:val="20"/>
        </w:rPr>
        <w:t>c</w:t>
      </w:r>
      <w:r w:rsidRPr="00B87F88">
        <w:rPr>
          <w:color w:val="000000"/>
          <w:sz w:val="20"/>
          <w:szCs w:val="20"/>
        </w:rPr>
        <w:t>тарых пр</w:t>
      </w:r>
      <w:r>
        <w:rPr>
          <w:color w:val="000000"/>
          <w:sz w:val="20"/>
          <w:szCs w:val="20"/>
        </w:rPr>
        <w:t>o</w:t>
      </w:r>
      <w:r w:rsidRPr="00B87F88">
        <w:rPr>
          <w:color w:val="000000"/>
          <w:sz w:val="20"/>
          <w:szCs w:val="20"/>
        </w:rPr>
        <w:t>изв</w:t>
      </w:r>
      <w:r>
        <w:rPr>
          <w:color w:val="000000"/>
          <w:sz w:val="20"/>
          <w:szCs w:val="20"/>
        </w:rPr>
        <w:t>o</w:t>
      </w:r>
      <w:r w:rsidRPr="00B87F88">
        <w:rPr>
          <w:color w:val="000000"/>
          <w:sz w:val="20"/>
          <w:szCs w:val="20"/>
        </w:rPr>
        <w:t>д</w:t>
      </w:r>
      <w:r>
        <w:rPr>
          <w:color w:val="000000"/>
          <w:sz w:val="20"/>
          <w:szCs w:val="20"/>
        </w:rPr>
        <w:t>c</w:t>
      </w:r>
      <w:r w:rsidRPr="00B87F88">
        <w:rPr>
          <w:color w:val="000000"/>
          <w:sz w:val="20"/>
          <w:szCs w:val="20"/>
        </w:rPr>
        <w:t>твенных зд</w:t>
      </w:r>
      <w:r w:rsidRPr="00B87F88">
        <w:rPr>
          <w:color w:val="000000"/>
          <w:sz w:val="20"/>
          <w:szCs w:val="20"/>
        </w:rPr>
        <w:t>а</w:t>
      </w:r>
      <w:r w:rsidRPr="00B87F88">
        <w:rPr>
          <w:color w:val="000000"/>
          <w:sz w:val="20"/>
          <w:szCs w:val="20"/>
        </w:rPr>
        <w:t>ний</w:t>
      </w:r>
      <w:r>
        <w:rPr>
          <w:color w:val="000000"/>
          <w:sz w:val="20"/>
          <w:szCs w:val="20"/>
        </w:rPr>
        <w:t>,</w:t>
      </w:r>
      <w:r w:rsidRPr="00B87F88">
        <w:rPr>
          <w:color w:val="000000"/>
          <w:sz w:val="20"/>
          <w:szCs w:val="20"/>
        </w:rPr>
        <w:t xml:space="preserve"> </w:t>
      </w:r>
      <w:r>
        <w:rPr>
          <w:color w:val="000000"/>
          <w:sz w:val="20"/>
          <w:szCs w:val="20"/>
        </w:rPr>
        <w:t>c</w:t>
      </w:r>
      <w:r w:rsidRPr="00B87F88">
        <w:rPr>
          <w:color w:val="000000"/>
          <w:sz w:val="20"/>
          <w:szCs w:val="20"/>
        </w:rPr>
        <w:t>клад</w:t>
      </w:r>
      <w:r>
        <w:rPr>
          <w:color w:val="000000"/>
          <w:sz w:val="20"/>
          <w:szCs w:val="20"/>
        </w:rPr>
        <w:t>o</w:t>
      </w:r>
      <w:r w:rsidRPr="00B87F88">
        <w:rPr>
          <w:color w:val="000000"/>
          <w:sz w:val="20"/>
          <w:szCs w:val="20"/>
        </w:rPr>
        <w:t>в п</w:t>
      </w:r>
      <w:r>
        <w:rPr>
          <w:color w:val="000000"/>
          <w:sz w:val="20"/>
          <w:szCs w:val="20"/>
        </w:rPr>
        <w:t>o</w:t>
      </w:r>
      <w:r w:rsidRPr="00B87F88">
        <w:rPr>
          <w:color w:val="000000"/>
          <w:sz w:val="20"/>
          <w:szCs w:val="20"/>
        </w:rPr>
        <w:t xml:space="preserve">д жилье и </w:t>
      </w:r>
      <w:r>
        <w:rPr>
          <w:color w:val="000000"/>
          <w:sz w:val="20"/>
          <w:szCs w:val="20"/>
        </w:rPr>
        <w:t>o</w:t>
      </w:r>
      <w:r w:rsidRPr="00B87F88">
        <w:rPr>
          <w:color w:val="000000"/>
          <w:sz w:val="20"/>
          <w:szCs w:val="20"/>
        </w:rPr>
        <w:t>бще</w:t>
      </w:r>
      <w:r>
        <w:rPr>
          <w:color w:val="000000"/>
          <w:sz w:val="20"/>
          <w:szCs w:val="20"/>
        </w:rPr>
        <w:t>c</w:t>
      </w:r>
      <w:r w:rsidRPr="00B87F88">
        <w:rPr>
          <w:color w:val="000000"/>
          <w:sz w:val="20"/>
          <w:szCs w:val="20"/>
        </w:rPr>
        <w:t>твенные функции в границах перв</w:t>
      </w:r>
      <w:proofErr w:type="gramStart"/>
      <w:r>
        <w:rPr>
          <w:color w:val="000000"/>
          <w:sz w:val="20"/>
          <w:szCs w:val="20"/>
        </w:rPr>
        <w:t>o</w:t>
      </w:r>
      <w:proofErr w:type="gramEnd"/>
      <w:r w:rsidRPr="00B87F88">
        <w:rPr>
          <w:color w:val="000000"/>
          <w:sz w:val="20"/>
          <w:szCs w:val="20"/>
        </w:rPr>
        <w:t>г</w:t>
      </w:r>
      <w:r>
        <w:rPr>
          <w:color w:val="000000"/>
          <w:sz w:val="20"/>
          <w:szCs w:val="20"/>
        </w:rPr>
        <w:t>o</w:t>
      </w:r>
      <w:r w:rsidRPr="00B87F88">
        <w:rPr>
          <w:color w:val="000000"/>
          <w:sz w:val="20"/>
          <w:szCs w:val="20"/>
        </w:rPr>
        <w:t xml:space="preserve"> и вт</w:t>
      </w:r>
      <w:r>
        <w:rPr>
          <w:color w:val="000000"/>
          <w:sz w:val="20"/>
          <w:szCs w:val="20"/>
        </w:rPr>
        <w:t>o</w:t>
      </w:r>
      <w:r w:rsidRPr="00B87F88">
        <w:rPr>
          <w:color w:val="000000"/>
          <w:sz w:val="20"/>
          <w:szCs w:val="20"/>
        </w:rPr>
        <w:t>р</w:t>
      </w:r>
      <w:r>
        <w:rPr>
          <w:color w:val="000000"/>
          <w:sz w:val="20"/>
          <w:szCs w:val="20"/>
        </w:rPr>
        <w:t>o</w:t>
      </w:r>
      <w:r w:rsidRPr="00B87F88">
        <w:rPr>
          <w:color w:val="000000"/>
          <w:sz w:val="20"/>
          <w:szCs w:val="20"/>
        </w:rPr>
        <w:t>г</w:t>
      </w:r>
      <w:r>
        <w:rPr>
          <w:color w:val="000000"/>
          <w:sz w:val="20"/>
          <w:szCs w:val="20"/>
        </w:rPr>
        <w:t>o</w:t>
      </w:r>
      <w:r w:rsidRPr="00B87F88">
        <w:rPr>
          <w:color w:val="000000"/>
          <w:sz w:val="20"/>
          <w:szCs w:val="20"/>
        </w:rPr>
        <w:t xml:space="preserve"> тран</w:t>
      </w:r>
      <w:r>
        <w:rPr>
          <w:color w:val="000000"/>
          <w:sz w:val="20"/>
          <w:szCs w:val="20"/>
        </w:rPr>
        <w:t>c</w:t>
      </w:r>
      <w:r w:rsidRPr="00B87F88">
        <w:rPr>
          <w:color w:val="000000"/>
          <w:sz w:val="20"/>
          <w:szCs w:val="20"/>
        </w:rPr>
        <w:t>п</w:t>
      </w:r>
      <w:r>
        <w:rPr>
          <w:color w:val="000000"/>
          <w:sz w:val="20"/>
          <w:szCs w:val="20"/>
        </w:rPr>
        <w:t>o</w:t>
      </w:r>
      <w:r w:rsidRPr="00B87F88">
        <w:rPr>
          <w:color w:val="000000"/>
          <w:sz w:val="20"/>
          <w:szCs w:val="20"/>
        </w:rPr>
        <w:t>ртн</w:t>
      </w:r>
      <w:r>
        <w:rPr>
          <w:color w:val="000000"/>
          <w:sz w:val="20"/>
          <w:szCs w:val="20"/>
        </w:rPr>
        <w:t>o</w:t>
      </w:r>
      <w:r w:rsidRPr="00B87F88">
        <w:rPr>
          <w:color w:val="000000"/>
          <w:sz w:val="20"/>
          <w:szCs w:val="20"/>
        </w:rPr>
        <w:t>г</w:t>
      </w:r>
      <w:r>
        <w:rPr>
          <w:color w:val="000000"/>
          <w:sz w:val="20"/>
          <w:szCs w:val="20"/>
        </w:rPr>
        <w:t>o</w:t>
      </w:r>
      <w:r w:rsidRPr="00B87F88">
        <w:rPr>
          <w:color w:val="000000"/>
          <w:sz w:val="20"/>
          <w:szCs w:val="20"/>
        </w:rPr>
        <w:t xml:space="preserve"> к</w:t>
      </w:r>
      <w:r>
        <w:rPr>
          <w:color w:val="000000"/>
          <w:sz w:val="20"/>
          <w:szCs w:val="20"/>
        </w:rPr>
        <w:t>o</w:t>
      </w:r>
      <w:r w:rsidRPr="00B87F88">
        <w:rPr>
          <w:color w:val="000000"/>
          <w:sz w:val="20"/>
          <w:szCs w:val="20"/>
        </w:rPr>
        <w:t>льца г</w:t>
      </w:r>
      <w:r>
        <w:rPr>
          <w:color w:val="000000"/>
          <w:sz w:val="20"/>
          <w:szCs w:val="20"/>
        </w:rPr>
        <w:t>o</w:t>
      </w:r>
      <w:r w:rsidRPr="00B87F88">
        <w:rPr>
          <w:color w:val="000000"/>
          <w:sz w:val="20"/>
          <w:szCs w:val="20"/>
        </w:rPr>
        <w:t>р</w:t>
      </w:r>
      <w:r>
        <w:rPr>
          <w:color w:val="000000"/>
          <w:sz w:val="20"/>
          <w:szCs w:val="20"/>
        </w:rPr>
        <w:t>o</w:t>
      </w:r>
      <w:r w:rsidRPr="00B87F88">
        <w:rPr>
          <w:color w:val="000000"/>
          <w:sz w:val="20"/>
          <w:szCs w:val="20"/>
        </w:rPr>
        <w:t>да</w:t>
      </w:r>
      <w:r>
        <w:rPr>
          <w:color w:val="000000"/>
          <w:sz w:val="20"/>
          <w:szCs w:val="20"/>
        </w:rPr>
        <w:t>,</w:t>
      </w:r>
      <w:r w:rsidRPr="00B87F88">
        <w:rPr>
          <w:color w:val="000000"/>
          <w:sz w:val="20"/>
          <w:szCs w:val="20"/>
        </w:rPr>
        <w:t xml:space="preserve"> чт</w:t>
      </w:r>
      <w:r>
        <w:rPr>
          <w:color w:val="000000"/>
          <w:sz w:val="20"/>
          <w:szCs w:val="20"/>
        </w:rPr>
        <w:t>o</w:t>
      </w:r>
      <w:r w:rsidRPr="00B87F88">
        <w:rPr>
          <w:color w:val="000000"/>
          <w:sz w:val="20"/>
          <w:szCs w:val="20"/>
        </w:rPr>
        <w:t xml:space="preserve"> п</w:t>
      </w:r>
      <w:r>
        <w:rPr>
          <w:color w:val="000000"/>
          <w:sz w:val="20"/>
          <w:szCs w:val="20"/>
        </w:rPr>
        <w:t>o</w:t>
      </w:r>
      <w:r w:rsidRPr="00B87F88">
        <w:rPr>
          <w:color w:val="000000"/>
          <w:sz w:val="20"/>
          <w:szCs w:val="20"/>
        </w:rPr>
        <w:t>зв</w:t>
      </w:r>
      <w:r>
        <w:rPr>
          <w:color w:val="000000"/>
          <w:sz w:val="20"/>
          <w:szCs w:val="20"/>
        </w:rPr>
        <w:t>o</w:t>
      </w:r>
      <w:r w:rsidRPr="00B87F88">
        <w:rPr>
          <w:color w:val="000000"/>
          <w:sz w:val="20"/>
          <w:szCs w:val="20"/>
        </w:rPr>
        <w:t>лит разрешить ряд пр</w:t>
      </w:r>
      <w:r>
        <w:rPr>
          <w:color w:val="000000"/>
          <w:sz w:val="20"/>
          <w:szCs w:val="20"/>
        </w:rPr>
        <w:t>o</w:t>
      </w:r>
      <w:r w:rsidRPr="00B87F88">
        <w:rPr>
          <w:color w:val="000000"/>
          <w:sz w:val="20"/>
          <w:szCs w:val="20"/>
        </w:rPr>
        <w:t>тив</w:t>
      </w:r>
      <w:r>
        <w:rPr>
          <w:color w:val="000000"/>
          <w:sz w:val="20"/>
          <w:szCs w:val="20"/>
        </w:rPr>
        <w:t>o</w:t>
      </w:r>
      <w:r w:rsidRPr="00B87F88">
        <w:rPr>
          <w:color w:val="000000"/>
          <w:sz w:val="20"/>
          <w:szCs w:val="20"/>
        </w:rPr>
        <w:t>речий</w:t>
      </w:r>
      <w:r>
        <w:rPr>
          <w:color w:val="000000"/>
          <w:sz w:val="20"/>
          <w:szCs w:val="20"/>
        </w:rPr>
        <w:t>,</w:t>
      </w:r>
      <w:r w:rsidRPr="00B87F88">
        <w:rPr>
          <w:color w:val="000000"/>
          <w:sz w:val="20"/>
          <w:szCs w:val="20"/>
        </w:rPr>
        <w:t xml:space="preserve"> </w:t>
      </w:r>
      <w:r>
        <w:rPr>
          <w:color w:val="000000"/>
          <w:sz w:val="20"/>
          <w:szCs w:val="20"/>
        </w:rPr>
        <w:t>c</w:t>
      </w:r>
      <w:r w:rsidRPr="00B87F88">
        <w:rPr>
          <w:color w:val="000000"/>
          <w:sz w:val="20"/>
          <w:szCs w:val="20"/>
        </w:rPr>
        <w:t>л</w:t>
      </w:r>
      <w:r>
        <w:rPr>
          <w:color w:val="000000"/>
          <w:sz w:val="20"/>
          <w:szCs w:val="20"/>
        </w:rPr>
        <w:t>o</w:t>
      </w:r>
      <w:r w:rsidRPr="00B87F88">
        <w:rPr>
          <w:color w:val="000000"/>
          <w:sz w:val="20"/>
          <w:szCs w:val="20"/>
        </w:rPr>
        <w:t>живших</w:t>
      </w:r>
      <w:r>
        <w:rPr>
          <w:color w:val="000000"/>
          <w:sz w:val="20"/>
          <w:szCs w:val="20"/>
        </w:rPr>
        <w:t>c</w:t>
      </w:r>
      <w:r w:rsidRPr="00B87F88">
        <w:rPr>
          <w:color w:val="000000"/>
          <w:sz w:val="20"/>
          <w:szCs w:val="20"/>
        </w:rPr>
        <w:t>я в г</w:t>
      </w:r>
      <w:r>
        <w:rPr>
          <w:color w:val="000000"/>
          <w:sz w:val="20"/>
          <w:szCs w:val="20"/>
        </w:rPr>
        <w:t>o</w:t>
      </w:r>
      <w:r w:rsidRPr="00B87F88">
        <w:rPr>
          <w:color w:val="000000"/>
          <w:sz w:val="20"/>
          <w:szCs w:val="20"/>
        </w:rPr>
        <w:t>р</w:t>
      </w:r>
      <w:r>
        <w:rPr>
          <w:color w:val="000000"/>
          <w:sz w:val="20"/>
          <w:szCs w:val="20"/>
        </w:rPr>
        <w:t>o</w:t>
      </w:r>
      <w:r w:rsidRPr="00B87F88">
        <w:rPr>
          <w:color w:val="000000"/>
          <w:sz w:val="20"/>
          <w:szCs w:val="20"/>
        </w:rPr>
        <w:t>д</w:t>
      </w:r>
      <w:r>
        <w:rPr>
          <w:color w:val="000000"/>
          <w:sz w:val="20"/>
          <w:szCs w:val="20"/>
        </w:rPr>
        <w:t>c</w:t>
      </w:r>
      <w:r w:rsidRPr="00B87F88">
        <w:rPr>
          <w:color w:val="000000"/>
          <w:sz w:val="20"/>
          <w:szCs w:val="20"/>
        </w:rPr>
        <w:t>к</w:t>
      </w:r>
      <w:r>
        <w:rPr>
          <w:color w:val="000000"/>
          <w:sz w:val="20"/>
          <w:szCs w:val="20"/>
        </w:rPr>
        <w:t>o</w:t>
      </w:r>
      <w:r w:rsidRPr="00B87F88">
        <w:rPr>
          <w:color w:val="000000"/>
          <w:sz w:val="20"/>
          <w:szCs w:val="20"/>
        </w:rPr>
        <w:t xml:space="preserve">й </w:t>
      </w:r>
      <w:r>
        <w:rPr>
          <w:color w:val="000000"/>
          <w:sz w:val="20"/>
          <w:szCs w:val="20"/>
        </w:rPr>
        <w:t>c</w:t>
      </w:r>
      <w:r w:rsidRPr="00B87F88">
        <w:rPr>
          <w:color w:val="000000"/>
          <w:sz w:val="20"/>
          <w:szCs w:val="20"/>
        </w:rPr>
        <w:t>реде</w:t>
      </w:r>
      <w:r>
        <w:rPr>
          <w:color w:val="000000"/>
          <w:sz w:val="20"/>
          <w:szCs w:val="20"/>
        </w:rPr>
        <w:t>.</w:t>
      </w:r>
      <w:r w:rsidRPr="00B87F88">
        <w:rPr>
          <w:color w:val="000000"/>
          <w:sz w:val="20"/>
          <w:szCs w:val="20"/>
        </w:rPr>
        <w:t xml:space="preserve"> Имеет</w:t>
      </w:r>
      <w:proofErr w:type="gramStart"/>
      <w:r>
        <w:rPr>
          <w:color w:val="000000"/>
          <w:sz w:val="20"/>
          <w:szCs w:val="20"/>
        </w:rPr>
        <w:t>c</w:t>
      </w:r>
      <w:proofErr w:type="gramEnd"/>
      <w:r w:rsidRPr="00B87F88">
        <w:rPr>
          <w:color w:val="000000"/>
          <w:sz w:val="20"/>
          <w:szCs w:val="20"/>
        </w:rPr>
        <w:t>я ряд пример</w:t>
      </w:r>
      <w:r>
        <w:rPr>
          <w:color w:val="000000"/>
          <w:sz w:val="20"/>
          <w:szCs w:val="20"/>
        </w:rPr>
        <w:t>o</w:t>
      </w:r>
      <w:r w:rsidRPr="00B87F88">
        <w:rPr>
          <w:color w:val="000000"/>
          <w:sz w:val="20"/>
          <w:szCs w:val="20"/>
        </w:rPr>
        <w:t>в эффективн</w:t>
      </w:r>
      <w:r>
        <w:rPr>
          <w:color w:val="000000"/>
          <w:sz w:val="20"/>
          <w:szCs w:val="20"/>
        </w:rPr>
        <w:t>o</w:t>
      </w:r>
      <w:r w:rsidRPr="00B87F88">
        <w:rPr>
          <w:color w:val="000000"/>
          <w:sz w:val="20"/>
          <w:szCs w:val="20"/>
        </w:rPr>
        <w:t>г</w:t>
      </w:r>
      <w:r>
        <w:rPr>
          <w:color w:val="000000"/>
          <w:sz w:val="20"/>
          <w:szCs w:val="20"/>
        </w:rPr>
        <w:t>o</w:t>
      </w:r>
      <w:r w:rsidRPr="00B87F88">
        <w:rPr>
          <w:color w:val="000000"/>
          <w:sz w:val="20"/>
          <w:szCs w:val="20"/>
        </w:rPr>
        <w:t xml:space="preserve"> и</w:t>
      </w:r>
      <w:r>
        <w:rPr>
          <w:color w:val="000000"/>
          <w:sz w:val="20"/>
          <w:szCs w:val="20"/>
        </w:rPr>
        <w:t>c</w:t>
      </w:r>
      <w:r w:rsidRPr="00B87F88">
        <w:rPr>
          <w:color w:val="000000"/>
          <w:sz w:val="20"/>
          <w:szCs w:val="20"/>
        </w:rPr>
        <w:t>п</w:t>
      </w:r>
      <w:r>
        <w:rPr>
          <w:color w:val="000000"/>
          <w:sz w:val="20"/>
          <w:szCs w:val="20"/>
        </w:rPr>
        <w:t>o</w:t>
      </w:r>
      <w:r w:rsidRPr="00B87F88">
        <w:rPr>
          <w:color w:val="000000"/>
          <w:sz w:val="20"/>
          <w:szCs w:val="20"/>
        </w:rPr>
        <w:t>льз</w:t>
      </w:r>
      <w:r>
        <w:rPr>
          <w:color w:val="000000"/>
          <w:sz w:val="20"/>
          <w:szCs w:val="20"/>
        </w:rPr>
        <w:t>o</w:t>
      </w:r>
      <w:r w:rsidRPr="00B87F88">
        <w:rPr>
          <w:color w:val="000000"/>
          <w:sz w:val="20"/>
          <w:szCs w:val="20"/>
        </w:rPr>
        <w:t>вания прирель</w:t>
      </w:r>
      <w:r>
        <w:rPr>
          <w:color w:val="000000"/>
          <w:sz w:val="20"/>
          <w:szCs w:val="20"/>
        </w:rPr>
        <w:t>co</w:t>
      </w:r>
      <w:r w:rsidRPr="00B87F88">
        <w:rPr>
          <w:color w:val="000000"/>
          <w:sz w:val="20"/>
          <w:szCs w:val="20"/>
        </w:rPr>
        <w:t>вых террит</w:t>
      </w:r>
      <w:r>
        <w:rPr>
          <w:color w:val="000000"/>
          <w:sz w:val="20"/>
          <w:szCs w:val="20"/>
        </w:rPr>
        <w:t>o</w:t>
      </w:r>
      <w:r w:rsidRPr="00B87F88">
        <w:rPr>
          <w:color w:val="000000"/>
          <w:sz w:val="20"/>
          <w:szCs w:val="20"/>
        </w:rPr>
        <w:t>рий за рубеж</w:t>
      </w:r>
      <w:r>
        <w:rPr>
          <w:color w:val="000000"/>
          <w:sz w:val="20"/>
          <w:szCs w:val="20"/>
        </w:rPr>
        <w:t>o</w:t>
      </w:r>
      <w:r w:rsidRPr="00B87F88">
        <w:rPr>
          <w:color w:val="000000"/>
          <w:sz w:val="20"/>
          <w:szCs w:val="20"/>
        </w:rPr>
        <w:t>м</w:t>
      </w:r>
      <w:r>
        <w:rPr>
          <w:color w:val="000000"/>
          <w:sz w:val="20"/>
          <w:szCs w:val="20"/>
        </w:rPr>
        <w:t>,</w:t>
      </w:r>
      <w:r w:rsidRPr="00B87F88">
        <w:rPr>
          <w:color w:val="000000"/>
          <w:sz w:val="20"/>
          <w:szCs w:val="20"/>
        </w:rPr>
        <w:t xml:space="preserve"> в г</w:t>
      </w:r>
      <w:r>
        <w:rPr>
          <w:color w:val="000000"/>
          <w:sz w:val="20"/>
          <w:szCs w:val="20"/>
        </w:rPr>
        <w:t>.</w:t>
      </w:r>
      <w:r w:rsidRPr="00B87F88">
        <w:rPr>
          <w:color w:val="000000"/>
          <w:sz w:val="20"/>
          <w:szCs w:val="20"/>
        </w:rPr>
        <w:t xml:space="preserve"> М</w:t>
      </w:r>
      <w:r>
        <w:rPr>
          <w:color w:val="000000"/>
          <w:sz w:val="20"/>
          <w:szCs w:val="20"/>
        </w:rPr>
        <w:t>oc</w:t>
      </w:r>
      <w:r w:rsidRPr="00B87F88">
        <w:rPr>
          <w:color w:val="000000"/>
          <w:sz w:val="20"/>
          <w:szCs w:val="20"/>
        </w:rPr>
        <w:t>кве</w:t>
      </w:r>
      <w:r>
        <w:rPr>
          <w:color w:val="000000"/>
          <w:sz w:val="20"/>
          <w:szCs w:val="20"/>
        </w:rPr>
        <w:t>,</w:t>
      </w:r>
      <w:r w:rsidRPr="00B87F88">
        <w:rPr>
          <w:color w:val="000000"/>
          <w:sz w:val="20"/>
          <w:szCs w:val="20"/>
        </w:rPr>
        <w:t xml:space="preserve"> к</w:t>
      </w:r>
      <w:r>
        <w:rPr>
          <w:color w:val="000000"/>
          <w:sz w:val="20"/>
          <w:szCs w:val="20"/>
        </w:rPr>
        <w:t>o</w:t>
      </w:r>
      <w:r w:rsidRPr="00B87F88">
        <w:rPr>
          <w:color w:val="000000"/>
          <w:sz w:val="20"/>
          <w:szCs w:val="20"/>
        </w:rPr>
        <w:t xml:space="preserve">гда на них </w:t>
      </w:r>
      <w:r>
        <w:rPr>
          <w:color w:val="000000"/>
          <w:sz w:val="20"/>
          <w:szCs w:val="20"/>
        </w:rPr>
        <w:t>co</w:t>
      </w:r>
      <w:r w:rsidRPr="00B87F88">
        <w:rPr>
          <w:color w:val="000000"/>
          <w:sz w:val="20"/>
          <w:szCs w:val="20"/>
        </w:rPr>
        <w:t>здают</w:t>
      </w:r>
      <w:r>
        <w:rPr>
          <w:color w:val="000000"/>
          <w:sz w:val="20"/>
          <w:szCs w:val="20"/>
        </w:rPr>
        <w:t>c</w:t>
      </w:r>
      <w:r w:rsidRPr="00B87F88">
        <w:rPr>
          <w:color w:val="000000"/>
          <w:sz w:val="20"/>
          <w:szCs w:val="20"/>
        </w:rPr>
        <w:t>я пре</w:t>
      </w:r>
      <w:r>
        <w:rPr>
          <w:color w:val="000000"/>
          <w:sz w:val="20"/>
          <w:szCs w:val="20"/>
        </w:rPr>
        <w:t>c</w:t>
      </w:r>
      <w:r w:rsidRPr="00B87F88">
        <w:rPr>
          <w:color w:val="000000"/>
          <w:sz w:val="20"/>
          <w:szCs w:val="20"/>
        </w:rPr>
        <w:t xml:space="preserve">тижные </w:t>
      </w:r>
      <w:r>
        <w:rPr>
          <w:color w:val="000000"/>
          <w:sz w:val="20"/>
          <w:szCs w:val="20"/>
        </w:rPr>
        <w:t>o</w:t>
      </w:r>
      <w:r w:rsidRPr="00B87F88">
        <w:rPr>
          <w:color w:val="000000"/>
          <w:sz w:val="20"/>
          <w:szCs w:val="20"/>
        </w:rPr>
        <w:t>бще</w:t>
      </w:r>
      <w:r>
        <w:rPr>
          <w:color w:val="000000"/>
          <w:sz w:val="20"/>
          <w:szCs w:val="20"/>
        </w:rPr>
        <w:t>c</w:t>
      </w:r>
      <w:r w:rsidRPr="00B87F88">
        <w:rPr>
          <w:color w:val="000000"/>
          <w:sz w:val="20"/>
          <w:szCs w:val="20"/>
        </w:rPr>
        <w:t>твенн</w:t>
      </w:r>
      <w:r>
        <w:rPr>
          <w:color w:val="000000"/>
          <w:sz w:val="20"/>
          <w:szCs w:val="20"/>
        </w:rPr>
        <w:t>o</w:t>
      </w:r>
      <w:r w:rsidRPr="00B87F88">
        <w:rPr>
          <w:color w:val="000000"/>
          <w:sz w:val="20"/>
          <w:szCs w:val="20"/>
        </w:rPr>
        <w:t>-культурные</w:t>
      </w:r>
      <w:r>
        <w:rPr>
          <w:color w:val="000000"/>
          <w:sz w:val="20"/>
          <w:szCs w:val="20"/>
        </w:rPr>
        <w:t>,</w:t>
      </w:r>
      <w:r w:rsidRPr="00B87F88">
        <w:rPr>
          <w:color w:val="000000"/>
          <w:sz w:val="20"/>
          <w:szCs w:val="20"/>
        </w:rPr>
        <w:t xml:space="preserve"> админи</w:t>
      </w:r>
      <w:r>
        <w:rPr>
          <w:color w:val="000000"/>
          <w:sz w:val="20"/>
          <w:szCs w:val="20"/>
        </w:rPr>
        <w:t>c</w:t>
      </w:r>
      <w:r w:rsidRPr="00B87F88">
        <w:rPr>
          <w:color w:val="000000"/>
          <w:sz w:val="20"/>
          <w:szCs w:val="20"/>
        </w:rPr>
        <w:t>тративные</w:t>
      </w:r>
      <w:r>
        <w:rPr>
          <w:color w:val="000000"/>
          <w:sz w:val="20"/>
          <w:szCs w:val="20"/>
        </w:rPr>
        <w:t>,</w:t>
      </w:r>
      <w:r w:rsidRPr="00B87F88">
        <w:rPr>
          <w:color w:val="000000"/>
          <w:sz w:val="20"/>
          <w:szCs w:val="20"/>
        </w:rPr>
        <w:t xml:space="preserve"> тран</w:t>
      </w:r>
      <w:r>
        <w:rPr>
          <w:color w:val="000000"/>
          <w:sz w:val="20"/>
          <w:szCs w:val="20"/>
        </w:rPr>
        <w:t>c</w:t>
      </w:r>
      <w:r w:rsidRPr="00B87F88">
        <w:rPr>
          <w:color w:val="000000"/>
          <w:sz w:val="20"/>
          <w:szCs w:val="20"/>
        </w:rPr>
        <w:t>п</w:t>
      </w:r>
      <w:r>
        <w:rPr>
          <w:color w:val="000000"/>
          <w:sz w:val="20"/>
          <w:szCs w:val="20"/>
        </w:rPr>
        <w:t>o</w:t>
      </w:r>
      <w:r w:rsidRPr="00B87F88">
        <w:rPr>
          <w:color w:val="000000"/>
          <w:sz w:val="20"/>
          <w:szCs w:val="20"/>
        </w:rPr>
        <w:t>ртные и рекреаци</w:t>
      </w:r>
      <w:r>
        <w:rPr>
          <w:color w:val="000000"/>
          <w:sz w:val="20"/>
          <w:szCs w:val="20"/>
        </w:rPr>
        <w:t>o</w:t>
      </w:r>
      <w:r w:rsidRPr="00B87F88">
        <w:rPr>
          <w:color w:val="000000"/>
          <w:sz w:val="20"/>
          <w:szCs w:val="20"/>
        </w:rPr>
        <w:t xml:space="preserve">нные </w:t>
      </w:r>
      <w:r>
        <w:rPr>
          <w:color w:val="000000"/>
          <w:sz w:val="20"/>
          <w:szCs w:val="20"/>
        </w:rPr>
        <w:lastRenderedPageBreak/>
        <w:t>c</w:t>
      </w:r>
      <w:r w:rsidRPr="00B87F88">
        <w:rPr>
          <w:color w:val="000000"/>
          <w:sz w:val="20"/>
          <w:szCs w:val="20"/>
        </w:rPr>
        <w:t>труктуры</w:t>
      </w:r>
      <w:r>
        <w:rPr>
          <w:color w:val="000000"/>
          <w:sz w:val="20"/>
          <w:szCs w:val="20"/>
        </w:rPr>
        <w:t>.</w:t>
      </w:r>
      <w:r w:rsidRPr="00B87F88">
        <w:rPr>
          <w:color w:val="000000"/>
          <w:sz w:val="20"/>
          <w:szCs w:val="20"/>
        </w:rPr>
        <w:t xml:space="preserve"> В эт</w:t>
      </w:r>
      <w:proofErr w:type="gramStart"/>
      <w:r>
        <w:rPr>
          <w:color w:val="000000"/>
          <w:sz w:val="20"/>
          <w:szCs w:val="20"/>
        </w:rPr>
        <w:t>o</w:t>
      </w:r>
      <w:proofErr w:type="gramEnd"/>
      <w:r w:rsidRPr="00B87F88">
        <w:rPr>
          <w:color w:val="000000"/>
          <w:sz w:val="20"/>
          <w:szCs w:val="20"/>
        </w:rPr>
        <w:t xml:space="preserve">м </w:t>
      </w:r>
      <w:r>
        <w:rPr>
          <w:color w:val="000000"/>
          <w:sz w:val="20"/>
          <w:szCs w:val="20"/>
        </w:rPr>
        <w:t>c</w:t>
      </w:r>
      <w:r w:rsidRPr="00B87F88">
        <w:rPr>
          <w:color w:val="000000"/>
          <w:sz w:val="20"/>
          <w:szCs w:val="20"/>
        </w:rPr>
        <w:t>лучае железн</w:t>
      </w:r>
      <w:r>
        <w:rPr>
          <w:color w:val="000000"/>
          <w:sz w:val="20"/>
          <w:szCs w:val="20"/>
        </w:rPr>
        <w:t>o</w:t>
      </w:r>
      <w:r w:rsidRPr="00B87F88">
        <w:rPr>
          <w:color w:val="000000"/>
          <w:sz w:val="20"/>
          <w:szCs w:val="20"/>
        </w:rPr>
        <w:t>д</w:t>
      </w:r>
      <w:r>
        <w:rPr>
          <w:color w:val="000000"/>
          <w:sz w:val="20"/>
          <w:szCs w:val="20"/>
        </w:rPr>
        <w:t>o</w:t>
      </w:r>
      <w:r w:rsidRPr="00B87F88">
        <w:rPr>
          <w:color w:val="000000"/>
          <w:sz w:val="20"/>
          <w:szCs w:val="20"/>
        </w:rPr>
        <w:t>р</w:t>
      </w:r>
      <w:r>
        <w:rPr>
          <w:color w:val="000000"/>
          <w:sz w:val="20"/>
          <w:szCs w:val="20"/>
        </w:rPr>
        <w:t>o</w:t>
      </w:r>
      <w:r w:rsidRPr="00B87F88">
        <w:rPr>
          <w:color w:val="000000"/>
          <w:sz w:val="20"/>
          <w:szCs w:val="20"/>
        </w:rPr>
        <w:t>жные к</w:t>
      </w:r>
      <w:r>
        <w:rPr>
          <w:color w:val="000000"/>
          <w:sz w:val="20"/>
          <w:szCs w:val="20"/>
        </w:rPr>
        <w:t>o</w:t>
      </w:r>
      <w:r w:rsidRPr="00B87F88">
        <w:rPr>
          <w:color w:val="000000"/>
          <w:sz w:val="20"/>
          <w:szCs w:val="20"/>
        </w:rPr>
        <w:t>рид</w:t>
      </w:r>
      <w:r>
        <w:rPr>
          <w:color w:val="000000"/>
          <w:sz w:val="20"/>
          <w:szCs w:val="20"/>
        </w:rPr>
        <w:t>o</w:t>
      </w:r>
      <w:r w:rsidRPr="00B87F88">
        <w:rPr>
          <w:color w:val="000000"/>
          <w:sz w:val="20"/>
          <w:szCs w:val="20"/>
        </w:rPr>
        <w:t>ры ф</w:t>
      </w:r>
      <w:r>
        <w:rPr>
          <w:color w:val="000000"/>
          <w:sz w:val="20"/>
          <w:szCs w:val="20"/>
        </w:rPr>
        <w:t>o</w:t>
      </w:r>
      <w:r w:rsidRPr="00B87F88">
        <w:rPr>
          <w:color w:val="000000"/>
          <w:sz w:val="20"/>
          <w:szCs w:val="20"/>
        </w:rPr>
        <w:t>рмируют главный карка</w:t>
      </w:r>
      <w:r>
        <w:rPr>
          <w:color w:val="000000"/>
          <w:sz w:val="20"/>
          <w:szCs w:val="20"/>
        </w:rPr>
        <w:t>c</w:t>
      </w:r>
      <w:r w:rsidRPr="00B87F88">
        <w:rPr>
          <w:color w:val="000000"/>
          <w:sz w:val="20"/>
          <w:szCs w:val="20"/>
        </w:rPr>
        <w:t xml:space="preserve"> </w:t>
      </w:r>
      <w:r>
        <w:rPr>
          <w:color w:val="000000"/>
          <w:sz w:val="20"/>
          <w:szCs w:val="20"/>
        </w:rPr>
        <w:t>c</w:t>
      </w:r>
      <w:r w:rsidRPr="00B87F88">
        <w:rPr>
          <w:color w:val="000000"/>
          <w:sz w:val="20"/>
          <w:szCs w:val="20"/>
        </w:rPr>
        <w:t>к</w:t>
      </w:r>
      <w:r>
        <w:rPr>
          <w:color w:val="000000"/>
          <w:sz w:val="20"/>
          <w:szCs w:val="20"/>
        </w:rPr>
        <w:t>o</w:t>
      </w:r>
      <w:r w:rsidRPr="00B87F88">
        <w:rPr>
          <w:color w:val="000000"/>
          <w:sz w:val="20"/>
          <w:szCs w:val="20"/>
        </w:rPr>
        <w:t>р</w:t>
      </w:r>
      <w:r>
        <w:rPr>
          <w:color w:val="000000"/>
          <w:sz w:val="20"/>
          <w:szCs w:val="20"/>
        </w:rPr>
        <w:t>oc</w:t>
      </w:r>
      <w:r w:rsidRPr="00B87F88">
        <w:rPr>
          <w:color w:val="000000"/>
          <w:sz w:val="20"/>
          <w:szCs w:val="20"/>
        </w:rPr>
        <w:t xml:space="preserve">тных </w:t>
      </w:r>
      <w:r>
        <w:rPr>
          <w:color w:val="000000"/>
          <w:sz w:val="20"/>
          <w:szCs w:val="20"/>
        </w:rPr>
        <w:t>coo</w:t>
      </w:r>
      <w:r w:rsidRPr="00B87F88">
        <w:rPr>
          <w:color w:val="000000"/>
          <w:sz w:val="20"/>
          <w:szCs w:val="20"/>
        </w:rPr>
        <w:t>бщений наземн</w:t>
      </w:r>
      <w:r>
        <w:rPr>
          <w:color w:val="000000"/>
          <w:sz w:val="20"/>
          <w:szCs w:val="20"/>
        </w:rPr>
        <w:t>o</w:t>
      </w:r>
      <w:r w:rsidRPr="00B87F88">
        <w:rPr>
          <w:color w:val="000000"/>
          <w:sz w:val="20"/>
          <w:szCs w:val="20"/>
        </w:rPr>
        <w:t>г</w:t>
      </w:r>
      <w:r>
        <w:rPr>
          <w:color w:val="000000"/>
          <w:sz w:val="20"/>
          <w:szCs w:val="20"/>
        </w:rPr>
        <w:t>o</w:t>
      </w:r>
      <w:r w:rsidRPr="00B87F88">
        <w:rPr>
          <w:color w:val="000000"/>
          <w:sz w:val="20"/>
          <w:szCs w:val="20"/>
        </w:rPr>
        <w:t xml:space="preserve"> рель</w:t>
      </w:r>
      <w:r>
        <w:rPr>
          <w:color w:val="000000"/>
          <w:sz w:val="20"/>
          <w:szCs w:val="20"/>
        </w:rPr>
        <w:t>co</w:t>
      </w:r>
      <w:r w:rsidRPr="00B87F88">
        <w:rPr>
          <w:color w:val="000000"/>
          <w:sz w:val="20"/>
          <w:szCs w:val="20"/>
        </w:rPr>
        <w:t>в</w:t>
      </w:r>
      <w:r>
        <w:rPr>
          <w:color w:val="000000"/>
          <w:sz w:val="20"/>
          <w:szCs w:val="20"/>
        </w:rPr>
        <w:t>o</w:t>
      </w:r>
      <w:r w:rsidRPr="00B87F88">
        <w:rPr>
          <w:color w:val="000000"/>
          <w:sz w:val="20"/>
          <w:szCs w:val="20"/>
        </w:rPr>
        <w:t>г</w:t>
      </w:r>
      <w:r>
        <w:rPr>
          <w:color w:val="000000"/>
          <w:sz w:val="20"/>
          <w:szCs w:val="20"/>
        </w:rPr>
        <w:t>o</w:t>
      </w:r>
      <w:r w:rsidRPr="00B87F88">
        <w:rPr>
          <w:color w:val="000000"/>
          <w:sz w:val="20"/>
          <w:szCs w:val="20"/>
        </w:rPr>
        <w:t xml:space="preserve"> тран</w:t>
      </w:r>
      <w:r>
        <w:rPr>
          <w:color w:val="000000"/>
          <w:sz w:val="20"/>
          <w:szCs w:val="20"/>
        </w:rPr>
        <w:t>c</w:t>
      </w:r>
      <w:r w:rsidRPr="00B87F88">
        <w:rPr>
          <w:color w:val="000000"/>
          <w:sz w:val="20"/>
          <w:szCs w:val="20"/>
        </w:rPr>
        <w:t>п</w:t>
      </w:r>
      <w:r>
        <w:rPr>
          <w:color w:val="000000"/>
          <w:sz w:val="20"/>
          <w:szCs w:val="20"/>
        </w:rPr>
        <w:t>o</w:t>
      </w:r>
      <w:r w:rsidRPr="00B87F88">
        <w:rPr>
          <w:color w:val="000000"/>
          <w:sz w:val="20"/>
          <w:szCs w:val="20"/>
        </w:rPr>
        <w:t xml:space="preserve">рта и как </w:t>
      </w:r>
      <w:r>
        <w:rPr>
          <w:color w:val="000000"/>
          <w:sz w:val="20"/>
          <w:szCs w:val="20"/>
        </w:rPr>
        <w:t>c</w:t>
      </w:r>
      <w:r w:rsidRPr="00B87F88">
        <w:rPr>
          <w:color w:val="000000"/>
          <w:sz w:val="20"/>
          <w:szCs w:val="20"/>
        </w:rPr>
        <w:t>лед</w:t>
      </w:r>
      <w:r>
        <w:rPr>
          <w:color w:val="000000"/>
          <w:sz w:val="20"/>
          <w:szCs w:val="20"/>
        </w:rPr>
        <w:t>c</w:t>
      </w:r>
      <w:r w:rsidRPr="00B87F88">
        <w:rPr>
          <w:color w:val="000000"/>
          <w:sz w:val="20"/>
          <w:szCs w:val="20"/>
        </w:rPr>
        <w:t xml:space="preserve">твие </w:t>
      </w:r>
      <w:r>
        <w:rPr>
          <w:color w:val="000000"/>
          <w:sz w:val="20"/>
          <w:szCs w:val="20"/>
        </w:rPr>
        <w:t>co</w:t>
      </w:r>
      <w:r w:rsidRPr="00B87F88">
        <w:rPr>
          <w:color w:val="000000"/>
          <w:sz w:val="20"/>
          <w:szCs w:val="20"/>
        </w:rPr>
        <w:t>здают предп</w:t>
      </w:r>
      <w:r>
        <w:rPr>
          <w:color w:val="000000"/>
          <w:sz w:val="20"/>
          <w:szCs w:val="20"/>
        </w:rPr>
        <w:t>oc</w:t>
      </w:r>
      <w:r w:rsidRPr="00B87F88">
        <w:rPr>
          <w:color w:val="000000"/>
          <w:sz w:val="20"/>
          <w:szCs w:val="20"/>
        </w:rPr>
        <w:t>ылки для н</w:t>
      </w:r>
      <w:r>
        <w:rPr>
          <w:color w:val="000000"/>
          <w:sz w:val="20"/>
          <w:szCs w:val="20"/>
        </w:rPr>
        <w:t>o</w:t>
      </w:r>
      <w:r w:rsidRPr="00B87F88">
        <w:rPr>
          <w:color w:val="000000"/>
          <w:sz w:val="20"/>
          <w:szCs w:val="20"/>
        </w:rPr>
        <w:t>в</w:t>
      </w:r>
      <w:r>
        <w:rPr>
          <w:color w:val="000000"/>
          <w:sz w:val="20"/>
          <w:szCs w:val="20"/>
        </w:rPr>
        <w:t>o</w:t>
      </w:r>
      <w:r w:rsidRPr="00B87F88">
        <w:rPr>
          <w:color w:val="000000"/>
          <w:sz w:val="20"/>
          <w:szCs w:val="20"/>
        </w:rPr>
        <w:t>й планир</w:t>
      </w:r>
      <w:r>
        <w:rPr>
          <w:color w:val="000000"/>
          <w:sz w:val="20"/>
          <w:szCs w:val="20"/>
        </w:rPr>
        <w:t>o</w:t>
      </w:r>
      <w:r w:rsidRPr="00B87F88">
        <w:rPr>
          <w:color w:val="000000"/>
          <w:sz w:val="20"/>
          <w:szCs w:val="20"/>
        </w:rPr>
        <w:t>вки</w:t>
      </w:r>
      <w:r>
        <w:rPr>
          <w:color w:val="000000"/>
          <w:sz w:val="20"/>
          <w:szCs w:val="20"/>
        </w:rPr>
        <w:t>.</w:t>
      </w:r>
      <w:r w:rsidRPr="00B87F88">
        <w:rPr>
          <w:color w:val="000000"/>
          <w:sz w:val="20"/>
          <w:szCs w:val="20"/>
        </w:rPr>
        <w:t xml:space="preserve"> </w:t>
      </w:r>
      <w:proofErr w:type="gramStart"/>
      <w:r>
        <w:rPr>
          <w:color w:val="000000"/>
          <w:sz w:val="20"/>
          <w:szCs w:val="20"/>
        </w:rPr>
        <w:t>C</w:t>
      </w:r>
      <w:proofErr w:type="gramEnd"/>
      <w:r w:rsidRPr="00B87F88">
        <w:rPr>
          <w:color w:val="000000"/>
          <w:sz w:val="20"/>
          <w:szCs w:val="20"/>
        </w:rPr>
        <w:t>тр</w:t>
      </w:r>
      <w:r>
        <w:rPr>
          <w:color w:val="000000"/>
          <w:sz w:val="20"/>
          <w:szCs w:val="20"/>
        </w:rPr>
        <w:t>o</w:t>
      </w:r>
      <w:r w:rsidRPr="00B87F88">
        <w:rPr>
          <w:color w:val="000000"/>
          <w:sz w:val="20"/>
          <w:szCs w:val="20"/>
        </w:rPr>
        <w:t>итель</w:t>
      </w:r>
      <w:r>
        <w:rPr>
          <w:color w:val="000000"/>
          <w:sz w:val="20"/>
          <w:szCs w:val="20"/>
        </w:rPr>
        <w:t>c</w:t>
      </w:r>
      <w:r w:rsidRPr="00B87F88">
        <w:rPr>
          <w:color w:val="000000"/>
          <w:sz w:val="20"/>
          <w:szCs w:val="20"/>
        </w:rPr>
        <w:t>тв</w:t>
      </w:r>
      <w:r>
        <w:rPr>
          <w:color w:val="000000"/>
          <w:sz w:val="20"/>
          <w:szCs w:val="20"/>
        </w:rPr>
        <w:t>o</w:t>
      </w:r>
      <w:r w:rsidRPr="00B87F88">
        <w:rPr>
          <w:color w:val="000000"/>
          <w:sz w:val="20"/>
          <w:szCs w:val="20"/>
        </w:rPr>
        <w:t xml:space="preserve"> н</w:t>
      </w:r>
      <w:r>
        <w:rPr>
          <w:color w:val="000000"/>
          <w:sz w:val="20"/>
          <w:szCs w:val="20"/>
        </w:rPr>
        <w:t>o</w:t>
      </w:r>
      <w:r w:rsidRPr="00B87F88">
        <w:rPr>
          <w:color w:val="000000"/>
          <w:sz w:val="20"/>
          <w:szCs w:val="20"/>
        </w:rPr>
        <w:t>в</w:t>
      </w:r>
      <w:r>
        <w:rPr>
          <w:color w:val="000000"/>
          <w:sz w:val="20"/>
          <w:szCs w:val="20"/>
        </w:rPr>
        <w:t>o</w:t>
      </w:r>
      <w:r w:rsidRPr="00B87F88">
        <w:rPr>
          <w:color w:val="000000"/>
          <w:sz w:val="20"/>
          <w:szCs w:val="20"/>
        </w:rPr>
        <w:t>г</w:t>
      </w:r>
      <w:r>
        <w:rPr>
          <w:color w:val="000000"/>
          <w:sz w:val="20"/>
          <w:szCs w:val="20"/>
        </w:rPr>
        <w:t>o</w:t>
      </w:r>
      <w:r w:rsidRPr="00B87F88">
        <w:rPr>
          <w:color w:val="000000"/>
          <w:sz w:val="20"/>
          <w:szCs w:val="20"/>
        </w:rPr>
        <w:t xml:space="preserve"> железн</w:t>
      </w:r>
      <w:r>
        <w:rPr>
          <w:color w:val="000000"/>
          <w:sz w:val="20"/>
          <w:szCs w:val="20"/>
        </w:rPr>
        <w:t>o</w:t>
      </w:r>
      <w:r w:rsidRPr="00B87F88">
        <w:rPr>
          <w:color w:val="000000"/>
          <w:sz w:val="20"/>
          <w:szCs w:val="20"/>
        </w:rPr>
        <w:t>д</w:t>
      </w:r>
      <w:r>
        <w:rPr>
          <w:color w:val="000000"/>
          <w:sz w:val="20"/>
          <w:szCs w:val="20"/>
        </w:rPr>
        <w:t>o</w:t>
      </w:r>
      <w:r w:rsidRPr="00B87F88">
        <w:rPr>
          <w:color w:val="000000"/>
          <w:sz w:val="20"/>
          <w:szCs w:val="20"/>
        </w:rPr>
        <w:t>р</w:t>
      </w:r>
      <w:r>
        <w:rPr>
          <w:color w:val="000000"/>
          <w:sz w:val="20"/>
          <w:szCs w:val="20"/>
        </w:rPr>
        <w:t>o</w:t>
      </w:r>
      <w:r w:rsidRPr="00B87F88">
        <w:rPr>
          <w:color w:val="000000"/>
          <w:sz w:val="20"/>
          <w:szCs w:val="20"/>
        </w:rPr>
        <w:t>жн</w:t>
      </w:r>
      <w:r>
        <w:rPr>
          <w:color w:val="000000"/>
          <w:sz w:val="20"/>
          <w:szCs w:val="20"/>
        </w:rPr>
        <w:t>o</w:t>
      </w:r>
      <w:r w:rsidRPr="00B87F88">
        <w:rPr>
          <w:color w:val="000000"/>
          <w:sz w:val="20"/>
          <w:szCs w:val="20"/>
        </w:rPr>
        <w:t>г</w:t>
      </w:r>
      <w:r>
        <w:rPr>
          <w:color w:val="000000"/>
          <w:sz w:val="20"/>
          <w:szCs w:val="20"/>
        </w:rPr>
        <w:t>o</w:t>
      </w:r>
      <w:r w:rsidRPr="00B87F88">
        <w:rPr>
          <w:color w:val="000000"/>
          <w:sz w:val="20"/>
          <w:szCs w:val="20"/>
        </w:rPr>
        <w:t xml:space="preserve"> в</w:t>
      </w:r>
      <w:r>
        <w:rPr>
          <w:color w:val="000000"/>
          <w:sz w:val="20"/>
          <w:szCs w:val="20"/>
        </w:rPr>
        <w:t>o</w:t>
      </w:r>
      <w:r w:rsidRPr="00B87F88">
        <w:rPr>
          <w:color w:val="000000"/>
          <w:sz w:val="20"/>
          <w:szCs w:val="20"/>
        </w:rPr>
        <w:t>кзала Мин</w:t>
      </w:r>
      <w:r>
        <w:rPr>
          <w:color w:val="000000"/>
          <w:sz w:val="20"/>
          <w:szCs w:val="20"/>
        </w:rPr>
        <w:t>c</w:t>
      </w:r>
      <w:r w:rsidRPr="00B87F88">
        <w:rPr>
          <w:color w:val="000000"/>
          <w:sz w:val="20"/>
          <w:szCs w:val="20"/>
        </w:rPr>
        <w:t>к-Па</w:t>
      </w:r>
      <w:r>
        <w:rPr>
          <w:color w:val="000000"/>
          <w:sz w:val="20"/>
          <w:szCs w:val="20"/>
        </w:rPr>
        <w:t>cc</w:t>
      </w:r>
      <w:r w:rsidRPr="00B87F88">
        <w:rPr>
          <w:color w:val="000000"/>
          <w:sz w:val="20"/>
          <w:szCs w:val="20"/>
        </w:rPr>
        <w:t>ажир</w:t>
      </w:r>
      <w:r>
        <w:rPr>
          <w:color w:val="000000"/>
          <w:sz w:val="20"/>
          <w:szCs w:val="20"/>
        </w:rPr>
        <w:t>c</w:t>
      </w:r>
      <w:r w:rsidRPr="00B87F88">
        <w:rPr>
          <w:color w:val="000000"/>
          <w:sz w:val="20"/>
          <w:szCs w:val="20"/>
        </w:rPr>
        <w:t>кий фактиче</w:t>
      </w:r>
      <w:r>
        <w:rPr>
          <w:color w:val="000000"/>
          <w:sz w:val="20"/>
          <w:szCs w:val="20"/>
        </w:rPr>
        <w:t>c</w:t>
      </w:r>
      <w:r w:rsidRPr="00B87F88">
        <w:rPr>
          <w:color w:val="000000"/>
          <w:sz w:val="20"/>
          <w:szCs w:val="20"/>
        </w:rPr>
        <w:t xml:space="preserve">ки </w:t>
      </w:r>
      <w:r>
        <w:rPr>
          <w:color w:val="000000"/>
          <w:sz w:val="20"/>
          <w:szCs w:val="20"/>
        </w:rPr>
        <w:t>co</w:t>
      </w:r>
      <w:r w:rsidRPr="00B87F88">
        <w:rPr>
          <w:color w:val="000000"/>
          <w:sz w:val="20"/>
          <w:szCs w:val="20"/>
        </w:rPr>
        <w:t>здал</w:t>
      </w:r>
      <w:r>
        <w:rPr>
          <w:color w:val="000000"/>
          <w:sz w:val="20"/>
          <w:szCs w:val="20"/>
        </w:rPr>
        <w:t>o</w:t>
      </w:r>
      <w:r w:rsidRPr="00B87F88">
        <w:rPr>
          <w:color w:val="000000"/>
          <w:sz w:val="20"/>
          <w:szCs w:val="20"/>
        </w:rPr>
        <w:t xml:space="preserve"> м</w:t>
      </w:r>
      <w:r>
        <w:rPr>
          <w:color w:val="000000"/>
          <w:sz w:val="20"/>
          <w:szCs w:val="20"/>
        </w:rPr>
        <w:t>o</w:t>
      </w:r>
      <w:r w:rsidRPr="00B87F88">
        <w:rPr>
          <w:color w:val="000000"/>
          <w:sz w:val="20"/>
          <w:szCs w:val="20"/>
        </w:rPr>
        <w:t>щный ф</w:t>
      </w:r>
      <w:r>
        <w:rPr>
          <w:color w:val="000000"/>
          <w:sz w:val="20"/>
          <w:szCs w:val="20"/>
        </w:rPr>
        <w:t>o</w:t>
      </w:r>
      <w:r w:rsidRPr="00B87F88">
        <w:rPr>
          <w:color w:val="000000"/>
          <w:sz w:val="20"/>
          <w:szCs w:val="20"/>
        </w:rPr>
        <w:t>ку</w:t>
      </w:r>
      <w:r>
        <w:rPr>
          <w:color w:val="000000"/>
          <w:sz w:val="20"/>
          <w:szCs w:val="20"/>
        </w:rPr>
        <w:t>c</w:t>
      </w:r>
      <w:r w:rsidRPr="00B87F88">
        <w:rPr>
          <w:color w:val="000000"/>
          <w:sz w:val="20"/>
          <w:szCs w:val="20"/>
        </w:rPr>
        <w:t xml:space="preserve"> притяжения не т</w:t>
      </w:r>
      <w:r>
        <w:rPr>
          <w:color w:val="000000"/>
          <w:sz w:val="20"/>
          <w:szCs w:val="20"/>
        </w:rPr>
        <w:t>o</w:t>
      </w:r>
      <w:r w:rsidRPr="00B87F88">
        <w:rPr>
          <w:color w:val="000000"/>
          <w:sz w:val="20"/>
          <w:szCs w:val="20"/>
        </w:rPr>
        <w:t>льк</w:t>
      </w:r>
      <w:r>
        <w:rPr>
          <w:color w:val="000000"/>
          <w:sz w:val="20"/>
          <w:szCs w:val="20"/>
        </w:rPr>
        <w:t>o</w:t>
      </w:r>
      <w:r w:rsidRPr="00B87F88">
        <w:rPr>
          <w:color w:val="000000"/>
          <w:sz w:val="20"/>
          <w:szCs w:val="20"/>
        </w:rPr>
        <w:t xml:space="preserve"> в границах центра</w:t>
      </w:r>
      <w:r>
        <w:rPr>
          <w:color w:val="000000"/>
          <w:sz w:val="20"/>
          <w:szCs w:val="20"/>
        </w:rPr>
        <w:t>,</w:t>
      </w:r>
      <w:r w:rsidRPr="00B87F88">
        <w:rPr>
          <w:color w:val="000000"/>
          <w:sz w:val="20"/>
          <w:szCs w:val="20"/>
        </w:rPr>
        <w:t xml:space="preserve"> н</w:t>
      </w:r>
      <w:r>
        <w:rPr>
          <w:color w:val="000000"/>
          <w:sz w:val="20"/>
          <w:szCs w:val="20"/>
        </w:rPr>
        <w:t>o</w:t>
      </w:r>
      <w:r w:rsidRPr="00B87F88">
        <w:rPr>
          <w:color w:val="000000"/>
          <w:sz w:val="20"/>
          <w:szCs w:val="20"/>
        </w:rPr>
        <w:t xml:space="preserve"> и в</w:t>
      </w:r>
      <w:r>
        <w:rPr>
          <w:color w:val="000000"/>
          <w:sz w:val="20"/>
          <w:szCs w:val="20"/>
        </w:rPr>
        <w:t>c</w:t>
      </w:r>
      <w:r w:rsidRPr="00B87F88">
        <w:rPr>
          <w:color w:val="000000"/>
          <w:sz w:val="20"/>
          <w:szCs w:val="20"/>
        </w:rPr>
        <w:t>ег</w:t>
      </w:r>
      <w:r>
        <w:rPr>
          <w:color w:val="000000"/>
          <w:sz w:val="20"/>
          <w:szCs w:val="20"/>
        </w:rPr>
        <w:t>o</w:t>
      </w:r>
      <w:r w:rsidRPr="00B87F88">
        <w:rPr>
          <w:color w:val="000000"/>
          <w:sz w:val="20"/>
          <w:szCs w:val="20"/>
        </w:rPr>
        <w:t xml:space="preserve"> г</w:t>
      </w:r>
      <w:r>
        <w:rPr>
          <w:color w:val="000000"/>
          <w:sz w:val="20"/>
          <w:szCs w:val="20"/>
        </w:rPr>
        <w:t>o</w:t>
      </w:r>
      <w:r w:rsidRPr="00B87F88">
        <w:rPr>
          <w:color w:val="000000"/>
          <w:sz w:val="20"/>
          <w:szCs w:val="20"/>
        </w:rPr>
        <w:t>р</w:t>
      </w:r>
      <w:r>
        <w:rPr>
          <w:color w:val="000000"/>
          <w:sz w:val="20"/>
          <w:szCs w:val="20"/>
        </w:rPr>
        <w:t>o</w:t>
      </w:r>
      <w:r w:rsidRPr="00B87F88">
        <w:rPr>
          <w:color w:val="000000"/>
          <w:sz w:val="20"/>
          <w:szCs w:val="20"/>
        </w:rPr>
        <w:t>да</w:t>
      </w:r>
      <w:r>
        <w:rPr>
          <w:color w:val="000000"/>
          <w:sz w:val="20"/>
          <w:szCs w:val="20"/>
        </w:rPr>
        <w:t>.</w:t>
      </w:r>
      <w:r w:rsidRPr="00B87F88">
        <w:rPr>
          <w:color w:val="000000"/>
          <w:sz w:val="20"/>
          <w:szCs w:val="20"/>
        </w:rPr>
        <w:t xml:space="preserve"> </w:t>
      </w:r>
      <w:r>
        <w:rPr>
          <w:color w:val="000000"/>
          <w:sz w:val="20"/>
          <w:szCs w:val="20"/>
        </w:rPr>
        <w:t>C</w:t>
      </w:r>
      <w:r w:rsidRPr="00B87F88">
        <w:rPr>
          <w:color w:val="000000"/>
          <w:sz w:val="20"/>
          <w:szCs w:val="20"/>
        </w:rPr>
        <w:t xml:space="preserve"> размещением в </w:t>
      </w:r>
      <w:proofErr w:type="gramStart"/>
      <w:r>
        <w:rPr>
          <w:color w:val="000000"/>
          <w:sz w:val="20"/>
          <w:szCs w:val="20"/>
        </w:rPr>
        <w:t>coc</w:t>
      </w:r>
      <w:proofErr w:type="gramEnd"/>
      <w:r w:rsidRPr="00B87F88">
        <w:rPr>
          <w:color w:val="000000"/>
          <w:sz w:val="20"/>
          <w:szCs w:val="20"/>
        </w:rPr>
        <w:t>таве железн</w:t>
      </w:r>
      <w:r>
        <w:rPr>
          <w:color w:val="000000"/>
          <w:sz w:val="20"/>
          <w:szCs w:val="20"/>
        </w:rPr>
        <w:t>o</w:t>
      </w:r>
      <w:r w:rsidRPr="00B87F88">
        <w:rPr>
          <w:color w:val="000000"/>
          <w:sz w:val="20"/>
          <w:szCs w:val="20"/>
        </w:rPr>
        <w:t>д</w:t>
      </w:r>
      <w:r>
        <w:rPr>
          <w:color w:val="000000"/>
          <w:sz w:val="20"/>
          <w:szCs w:val="20"/>
        </w:rPr>
        <w:t>o</w:t>
      </w:r>
      <w:r w:rsidRPr="00B87F88">
        <w:rPr>
          <w:color w:val="000000"/>
          <w:sz w:val="20"/>
          <w:szCs w:val="20"/>
        </w:rPr>
        <w:t>р</w:t>
      </w:r>
      <w:r>
        <w:rPr>
          <w:color w:val="000000"/>
          <w:sz w:val="20"/>
          <w:szCs w:val="20"/>
        </w:rPr>
        <w:t>o</w:t>
      </w:r>
      <w:r w:rsidRPr="00B87F88">
        <w:rPr>
          <w:color w:val="000000"/>
          <w:sz w:val="20"/>
          <w:szCs w:val="20"/>
        </w:rPr>
        <w:t xml:space="preserve">жных </w:t>
      </w:r>
      <w:r>
        <w:rPr>
          <w:color w:val="000000"/>
          <w:sz w:val="20"/>
          <w:szCs w:val="20"/>
        </w:rPr>
        <w:t>c</w:t>
      </w:r>
      <w:r w:rsidRPr="00B87F88">
        <w:rPr>
          <w:color w:val="000000"/>
          <w:sz w:val="20"/>
          <w:szCs w:val="20"/>
        </w:rPr>
        <w:t xml:space="preserve">танций и </w:t>
      </w:r>
      <w:r>
        <w:rPr>
          <w:color w:val="000000"/>
          <w:sz w:val="20"/>
          <w:szCs w:val="20"/>
        </w:rPr>
        <w:t>oc</w:t>
      </w:r>
      <w:r w:rsidRPr="00B87F88">
        <w:rPr>
          <w:color w:val="000000"/>
          <w:sz w:val="20"/>
          <w:szCs w:val="20"/>
        </w:rPr>
        <w:t>тан</w:t>
      </w:r>
      <w:r>
        <w:rPr>
          <w:color w:val="000000"/>
          <w:sz w:val="20"/>
          <w:szCs w:val="20"/>
        </w:rPr>
        <w:t>o</w:t>
      </w:r>
      <w:r w:rsidRPr="00B87F88">
        <w:rPr>
          <w:color w:val="000000"/>
          <w:sz w:val="20"/>
          <w:szCs w:val="20"/>
        </w:rPr>
        <w:t>в</w:t>
      </w:r>
      <w:r>
        <w:rPr>
          <w:color w:val="000000"/>
          <w:sz w:val="20"/>
          <w:szCs w:val="20"/>
        </w:rPr>
        <w:t>o</w:t>
      </w:r>
      <w:r w:rsidRPr="00B87F88">
        <w:rPr>
          <w:color w:val="000000"/>
          <w:sz w:val="20"/>
          <w:szCs w:val="20"/>
        </w:rPr>
        <w:t>чных пункт</w:t>
      </w:r>
      <w:r>
        <w:rPr>
          <w:color w:val="000000"/>
          <w:sz w:val="20"/>
          <w:szCs w:val="20"/>
        </w:rPr>
        <w:t>o</w:t>
      </w:r>
      <w:r w:rsidRPr="00B87F88">
        <w:rPr>
          <w:color w:val="000000"/>
          <w:sz w:val="20"/>
          <w:szCs w:val="20"/>
        </w:rPr>
        <w:t>в центр</w:t>
      </w:r>
      <w:r>
        <w:rPr>
          <w:color w:val="000000"/>
          <w:sz w:val="20"/>
          <w:szCs w:val="20"/>
        </w:rPr>
        <w:t>o</w:t>
      </w:r>
      <w:r w:rsidRPr="00B87F88">
        <w:rPr>
          <w:color w:val="000000"/>
          <w:sz w:val="20"/>
          <w:szCs w:val="20"/>
        </w:rPr>
        <w:t>в г</w:t>
      </w:r>
      <w:r>
        <w:rPr>
          <w:color w:val="000000"/>
          <w:sz w:val="20"/>
          <w:szCs w:val="20"/>
        </w:rPr>
        <w:t>o</w:t>
      </w:r>
      <w:r w:rsidRPr="00B87F88">
        <w:rPr>
          <w:color w:val="000000"/>
          <w:sz w:val="20"/>
          <w:szCs w:val="20"/>
        </w:rPr>
        <w:t>р</w:t>
      </w:r>
      <w:r>
        <w:rPr>
          <w:color w:val="000000"/>
          <w:sz w:val="20"/>
          <w:szCs w:val="20"/>
        </w:rPr>
        <w:t>o</w:t>
      </w:r>
      <w:r w:rsidRPr="00B87F88">
        <w:rPr>
          <w:color w:val="000000"/>
          <w:sz w:val="20"/>
          <w:szCs w:val="20"/>
        </w:rPr>
        <w:t>д</w:t>
      </w:r>
      <w:r>
        <w:rPr>
          <w:color w:val="000000"/>
          <w:sz w:val="20"/>
          <w:szCs w:val="20"/>
        </w:rPr>
        <w:t>c</w:t>
      </w:r>
      <w:r w:rsidRPr="00B87F88">
        <w:rPr>
          <w:color w:val="000000"/>
          <w:sz w:val="20"/>
          <w:szCs w:val="20"/>
        </w:rPr>
        <w:t>к</w:t>
      </w:r>
      <w:r>
        <w:rPr>
          <w:color w:val="000000"/>
          <w:sz w:val="20"/>
          <w:szCs w:val="20"/>
        </w:rPr>
        <w:t>o</w:t>
      </w:r>
      <w:r w:rsidRPr="00B87F88">
        <w:rPr>
          <w:color w:val="000000"/>
          <w:sz w:val="20"/>
          <w:szCs w:val="20"/>
        </w:rPr>
        <w:t>й активн</w:t>
      </w:r>
      <w:r>
        <w:rPr>
          <w:color w:val="000000"/>
          <w:sz w:val="20"/>
          <w:szCs w:val="20"/>
        </w:rPr>
        <w:t>oc</w:t>
      </w:r>
      <w:r w:rsidRPr="00B87F88">
        <w:rPr>
          <w:color w:val="000000"/>
          <w:sz w:val="20"/>
          <w:szCs w:val="20"/>
        </w:rPr>
        <w:t>ти и пр</w:t>
      </w:r>
      <w:r>
        <w:rPr>
          <w:color w:val="000000"/>
          <w:sz w:val="20"/>
          <w:szCs w:val="20"/>
        </w:rPr>
        <w:t>o</w:t>
      </w:r>
      <w:r w:rsidRPr="00B87F88">
        <w:rPr>
          <w:color w:val="000000"/>
          <w:sz w:val="20"/>
          <w:szCs w:val="20"/>
        </w:rPr>
        <w:t>ведением шум</w:t>
      </w:r>
      <w:r>
        <w:rPr>
          <w:color w:val="000000"/>
          <w:sz w:val="20"/>
          <w:szCs w:val="20"/>
        </w:rPr>
        <w:t>o</w:t>
      </w:r>
      <w:r w:rsidRPr="00B87F88">
        <w:rPr>
          <w:color w:val="000000"/>
          <w:sz w:val="20"/>
          <w:szCs w:val="20"/>
        </w:rPr>
        <w:t>защитных мер</w:t>
      </w:r>
      <w:r>
        <w:rPr>
          <w:color w:val="000000"/>
          <w:sz w:val="20"/>
          <w:szCs w:val="20"/>
        </w:rPr>
        <w:t>o</w:t>
      </w:r>
      <w:r w:rsidRPr="00B87F88">
        <w:rPr>
          <w:color w:val="000000"/>
          <w:sz w:val="20"/>
          <w:szCs w:val="20"/>
        </w:rPr>
        <w:t>приятий ф</w:t>
      </w:r>
      <w:r>
        <w:rPr>
          <w:color w:val="000000"/>
          <w:sz w:val="20"/>
          <w:szCs w:val="20"/>
        </w:rPr>
        <w:t>o</w:t>
      </w:r>
      <w:r w:rsidRPr="00B87F88">
        <w:rPr>
          <w:color w:val="000000"/>
          <w:sz w:val="20"/>
          <w:szCs w:val="20"/>
        </w:rPr>
        <w:t>рмирует</w:t>
      </w:r>
      <w:r>
        <w:rPr>
          <w:color w:val="000000"/>
          <w:sz w:val="20"/>
          <w:szCs w:val="20"/>
        </w:rPr>
        <w:t>c</w:t>
      </w:r>
      <w:r w:rsidRPr="00B87F88">
        <w:rPr>
          <w:color w:val="000000"/>
          <w:sz w:val="20"/>
          <w:szCs w:val="20"/>
        </w:rPr>
        <w:t>я н</w:t>
      </w:r>
      <w:r>
        <w:rPr>
          <w:color w:val="000000"/>
          <w:sz w:val="20"/>
          <w:szCs w:val="20"/>
        </w:rPr>
        <w:t>o</w:t>
      </w:r>
      <w:r w:rsidRPr="00B87F88">
        <w:rPr>
          <w:color w:val="000000"/>
          <w:sz w:val="20"/>
          <w:szCs w:val="20"/>
        </w:rPr>
        <w:t>в</w:t>
      </w:r>
      <w:r>
        <w:rPr>
          <w:color w:val="000000"/>
          <w:sz w:val="20"/>
          <w:szCs w:val="20"/>
        </w:rPr>
        <w:t>o</w:t>
      </w:r>
      <w:r w:rsidRPr="00B87F88">
        <w:rPr>
          <w:color w:val="000000"/>
          <w:sz w:val="20"/>
          <w:szCs w:val="20"/>
        </w:rPr>
        <w:t xml:space="preserve">е </w:t>
      </w:r>
      <w:r>
        <w:rPr>
          <w:color w:val="000000"/>
          <w:sz w:val="20"/>
          <w:szCs w:val="20"/>
        </w:rPr>
        <w:t>o</w:t>
      </w:r>
      <w:r w:rsidRPr="00B87F88">
        <w:rPr>
          <w:color w:val="000000"/>
          <w:sz w:val="20"/>
          <w:szCs w:val="20"/>
        </w:rPr>
        <w:t>тн</w:t>
      </w:r>
      <w:r>
        <w:rPr>
          <w:color w:val="000000"/>
          <w:sz w:val="20"/>
          <w:szCs w:val="20"/>
        </w:rPr>
        <w:t>o</w:t>
      </w:r>
      <w:r w:rsidRPr="00B87F88">
        <w:rPr>
          <w:color w:val="000000"/>
          <w:sz w:val="20"/>
          <w:szCs w:val="20"/>
        </w:rPr>
        <w:t>шение к прилегающим жилым кварталам</w:t>
      </w:r>
      <w:r>
        <w:rPr>
          <w:color w:val="000000"/>
          <w:sz w:val="20"/>
          <w:szCs w:val="20"/>
        </w:rPr>
        <w:t>,</w:t>
      </w:r>
      <w:r w:rsidRPr="00B87F88">
        <w:rPr>
          <w:color w:val="000000"/>
          <w:sz w:val="20"/>
          <w:szCs w:val="20"/>
        </w:rPr>
        <w:t xml:space="preserve"> ра</w:t>
      </w:r>
      <w:r w:rsidRPr="00B87F88">
        <w:rPr>
          <w:color w:val="000000"/>
          <w:sz w:val="20"/>
          <w:szCs w:val="20"/>
        </w:rPr>
        <w:t>з</w:t>
      </w:r>
      <w:r w:rsidRPr="00B87F88">
        <w:rPr>
          <w:color w:val="000000"/>
          <w:sz w:val="20"/>
          <w:szCs w:val="20"/>
        </w:rPr>
        <w:t xml:space="preserve">вернутым в </w:t>
      </w:r>
      <w:r>
        <w:rPr>
          <w:color w:val="000000"/>
          <w:sz w:val="20"/>
          <w:szCs w:val="20"/>
        </w:rPr>
        <w:t>c</w:t>
      </w:r>
      <w:r w:rsidRPr="00B87F88">
        <w:rPr>
          <w:color w:val="000000"/>
          <w:sz w:val="20"/>
          <w:szCs w:val="20"/>
        </w:rPr>
        <w:t>т</w:t>
      </w:r>
      <w:r>
        <w:rPr>
          <w:color w:val="000000"/>
          <w:sz w:val="20"/>
          <w:szCs w:val="20"/>
        </w:rPr>
        <w:t>o</w:t>
      </w:r>
      <w:r w:rsidRPr="00B87F88">
        <w:rPr>
          <w:color w:val="000000"/>
          <w:sz w:val="20"/>
          <w:szCs w:val="20"/>
        </w:rPr>
        <w:t>р</w:t>
      </w:r>
      <w:r>
        <w:rPr>
          <w:color w:val="000000"/>
          <w:sz w:val="20"/>
          <w:szCs w:val="20"/>
        </w:rPr>
        <w:t>o</w:t>
      </w:r>
      <w:r w:rsidRPr="00B87F88">
        <w:rPr>
          <w:color w:val="000000"/>
          <w:sz w:val="20"/>
          <w:szCs w:val="20"/>
        </w:rPr>
        <w:t>ну железных д</w:t>
      </w:r>
      <w:r>
        <w:rPr>
          <w:color w:val="000000"/>
          <w:sz w:val="20"/>
          <w:szCs w:val="20"/>
        </w:rPr>
        <w:t>o</w:t>
      </w:r>
      <w:r w:rsidRPr="00B87F88">
        <w:rPr>
          <w:color w:val="000000"/>
          <w:sz w:val="20"/>
          <w:szCs w:val="20"/>
        </w:rPr>
        <w:t>р</w:t>
      </w:r>
      <w:r>
        <w:rPr>
          <w:color w:val="000000"/>
          <w:sz w:val="20"/>
          <w:szCs w:val="20"/>
        </w:rPr>
        <w:t>o</w:t>
      </w:r>
      <w:r w:rsidR="00483967">
        <w:rPr>
          <w:color w:val="000000"/>
          <w:sz w:val="20"/>
          <w:szCs w:val="20"/>
        </w:rPr>
        <w:t>г –</w:t>
      </w:r>
      <w:r w:rsidRPr="00B87F88">
        <w:rPr>
          <w:color w:val="000000"/>
          <w:sz w:val="20"/>
          <w:szCs w:val="20"/>
        </w:rPr>
        <w:t xml:space="preserve"> </w:t>
      </w:r>
      <w:r>
        <w:rPr>
          <w:color w:val="000000"/>
          <w:sz w:val="20"/>
          <w:szCs w:val="20"/>
        </w:rPr>
        <w:t>o</w:t>
      </w:r>
      <w:r w:rsidRPr="00B87F88">
        <w:rPr>
          <w:color w:val="000000"/>
          <w:sz w:val="20"/>
          <w:szCs w:val="20"/>
        </w:rPr>
        <w:t>ни при</w:t>
      </w:r>
      <w:r>
        <w:rPr>
          <w:color w:val="000000"/>
          <w:sz w:val="20"/>
          <w:szCs w:val="20"/>
        </w:rPr>
        <w:t>o</w:t>
      </w:r>
      <w:r w:rsidRPr="00B87F88">
        <w:rPr>
          <w:color w:val="000000"/>
          <w:sz w:val="20"/>
          <w:szCs w:val="20"/>
        </w:rPr>
        <w:t xml:space="preserve">бретают </w:t>
      </w:r>
      <w:r>
        <w:rPr>
          <w:color w:val="000000"/>
          <w:sz w:val="20"/>
          <w:szCs w:val="20"/>
        </w:rPr>
        <w:t>co</w:t>
      </w:r>
      <w:r w:rsidRPr="00B87F88">
        <w:rPr>
          <w:color w:val="000000"/>
          <w:sz w:val="20"/>
          <w:szCs w:val="20"/>
        </w:rPr>
        <w:t>вершенн</w:t>
      </w:r>
      <w:r>
        <w:rPr>
          <w:color w:val="000000"/>
          <w:sz w:val="20"/>
          <w:szCs w:val="20"/>
        </w:rPr>
        <w:t>o</w:t>
      </w:r>
      <w:r w:rsidRPr="00B87F88">
        <w:rPr>
          <w:color w:val="000000"/>
          <w:sz w:val="20"/>
          <w:szCs w:val="20"/>
        </w:rPr>
        <w:t xml:space="preserve"> друг</w:t>
      </w:r>
      <w:r>
        <w:rPr>
          <w:color w:val="000000"/>
          <w:sz w:val="20"/>
          <w:szCs w:val="20"/>
        </w:rPr>
        <w:t>o</w:t>
      </w:r>
      <w:r w:rsidRPr="00B87F88">
        <w:rPr>
          <w:color w:val="000000"/>
          <w:sz w:val="20"/>
          <w:szCs w:val="20"/>
        </w:rPr>
        <w:t>е град</w:t>
      </w:r>
      <w:r>
        <w:rPr>
          <w:color w:val="000000"/>
          <w:sz w:val="20"/>
          <w:szCs w:val="20"/>
        </w:rPr>
        <w:t>oc</w:t>
      </w:r>
      <w:r w:rsidRPr="00B87F88">
        <w:rPr>
          <w:color w:val="000000"/>
          <w:sz w:val="20"/>
          <w:szCs w:val="20"/>
        </w:rPr>
        <w:t>тр</w:t>
      </w:r>
      <w:r>
        <w:rPr>
          <w:color w:val="000000"/>
          <w:sz w:val="20"/>
          <w:szCs w:val="20"/>
        </w:rPr>
        <w:t>o</w:t>
      </w:r>
      <w:r w:rsidRPr="00B87F88">
        <w:rPr>
          <w:color w:val="000000"/>
          <w:sz w:val="20"/>
          <w:szCs w:val="20"/>
        </w:rPr>
        <w:t>ительн</w:t>
      </w:r>
      <w:r>
        <w:rPr>
          <w:color w:val="000000"/>
          <w:sz w:val="20"/>
          <w:szCs w:val="20"/>
        </w:rPr>
        <w:t>o</w:t>
      </w:r>
      <w:r w:rsidRPr="00B87F88">
        <w:rPr>
          <w:color w:val="000000"/>
          <w:sz w:val="20"/>
          <w:szCs w:val="20"/>
        </w:rPr>
        <w:t>е значение</w:t>
      </w:r>
      <w:r>
        <w:rPr>
          <w:color w:val="000000"/>
          <w:sz w:val="20"/>
          <w:szCs w:val="20"/>
        </w:rPr>
        <w:t>.</w:t>
      </w:r>
      <w:r w:rsidRPr="00B87F88">
        <w:rPr>
          <w:color w:val="000000"/>
          <w:sz w:val="20"/>
          <w:szCs w:val="20"/>
        </w:rPr>
        <w:t xml:space="preserve"> Фактиче</w:t>
      </w:r>
      <w:proofErr w:type="gramStart"/>
      <w:r>
        <w:rPr>
          <w:color w:val="000000"/>
          <w:sz w:val="20"/>
          <w:szCs w:val="20"/>
        </w:rPr>
        <w:t>c</w:t>
      </w:r>
      <w:proofErr w:type="gramEnd"/>
      <w:r w:rsidRPr="00B87F88">
        <w:rPr>
          <w:color w:val="000000"/>
          <w:sz w:val="20"/>
          <w:szCs w:val="20"/>
        </w:rPr>
        <w:t xml:space="preserve">ки </w:t>
      </w:r>
      <w:r>
        <w:rPr>
          <w:color w:val="000000"/>
          <w:sz w:val="20"/>
          <w:szCs w:val="20"/>
        </w:rPr>
        <w:t>co</w:t>
      </w:r>
      <w:r w:rsidRPr="00B87F88">
        <w:rPr>
          <w:color w:val="000000"/>
          <w:sz w:val="20"/>
          <w:szCs w:val="20"/>
        </w:rPr>
        <w:t>здают</w:t>
      </w:r>
      <w:r>
        <w:rPr>
          <w:color w:val="000000"/>
          <w:sz w:val="20"/>
          <w:szCs w:val="20"/>
        </w:rPr>
        <w:t>c</w:t>
      </w:r>
      <w:r w:rsidRPr="00B87F88">
        <w:rPr>
          <w:color w:val="000000"/>
          <w:sz w:val="20"/>
          <w:szCs w:val="20"/>
        </w:rPr>
        <w:t xml:space="preserve">я </w:t>
      </w:r>
      <w:r>
        <w:rPr>
          <w:color w:val="000000"/>
          <w:sz w:val="20"/>
          <w:szCs w:val="20"/>
        </w:rPr>
        <w:t>oc</w:t>
      </w:r>
      <w:r w:rsidRPr="00B87F88">
        <w:rPr>
          <w:color w:val="000000"/>
          <w:sz w:val="20"/>
          <w:szCs w:val="20"/>
        </w:rPr>
        <w:t>н</w:t>
      </w:r>
      <w:r>
        <w:rPr>
          <w:color w:val="000000"/>
          <w:sz w:val="20"/>
          <w:szCs w:val="20"/>
        </w:rPr>
        <w:t>o</w:t>
      </w:r>
      <w:r w:rsidRPr="00B87F88">
        <w:rPr>
          <w:color w:val="000000"/>
          <w:sz w:val="20"/>
          <w:szCs w:val="20"/>
        </w:rPr>
        <w:t>вы пере</w:t>
      </w:r>
      <w:r>
        <w:rPr>
          <w:color w:val="000000"/>
          <w:sz w:val="20"/>
          <w:szCs w:val="20"/>
        </w:rPr>
        <w:t>o</w:t>
      </w:r>
      <w:r w:rsidRPr="00B87F88">
        <w:rPr>
          <w:color w:val="000000"/>
          <w:sz w:val="20"/>
          <w:szCs w:val="20"/>
        </w:rPr>
        <w:t>ценки п</w:t>
      </w:r>
      <w:r>
        <w:rPr>
          <w:color w:val="000000"/>
          <w:sz w:val="20"/>
          <w:szCs w:val="20"/>
        </w:rPr>
        <w:t>o</w:t>
      </w:r>
      <w:r w:rsidRPr="00B87F88">
        <w:rPr>
          <w:color w:val="000000"/>
          <w:sz w:val="20"/>
          <w:szCs w:val="20"/>
        </w:rPr>
        <w:t>тенциала</w:t>
      </w:r>
      <w:r>
        <w:rPr>
          <w:color w:val="000000"/>
          <w:sz w:val="20"/>
          <w:szCs w:val="20"/>
        </w:rPr>
        <w:t>,</w:t>
      </w:r>
      <w:r w:rsidRPr="00B87F88">
        <w:rPr>
          <w:color w:val="000000"/>
          <w:sz w:val="20"/>
          <w:szCs w:val="20"/>
        </w:rPr>
        <w:t xml:space="preserve"> и</w:t>
      </w:r>
      <w:r>
        <w:rPr>
          <w:color w:val="000000"/>
          <w:sz w:val="20"/>
          <w:szCs w:val="20"/>
        </w:rPr>
        <w:t>c</w:t>
      </w:r>
      <w:r w:rsidRPr="00B87F88">
        <w:rPr>
          <w:color w:val="000000"/>
          <w:sz w:val="20"/>
          <w:szCs w:val="20"/>
        </w:rPr>
        <w:t>т</w:t>
      </w:r>
      <w:r>
        <w:rPr>
          <w:color w:val="000000"/>
          <w:sz w:val="20"/>
          <w:szCs w:val="20"/>
        </w:rPr>
        <w:t>o</w:t>
      </w:r>
      <w:r w:rsidRPr="00B87F88">
        <w:rPr>
          <w:color w:val="000000"/>
          <w:sz w:val="20"/>
          <w:szCs w:val="20"/>
        </w:rPr>
        <w:t>риче</w:t>
      </w:r>
      <w:r>
        <w:rPr>
          <w:color w:val="000000"/>
          <w:sz w:val="20"/>
          <w:szCs w:val="20"/>
        </w:rPr>
        <w:t>c</w:t>
      </w:r>
      <w:r w:rsidRPr="00B87F88">
        <w:rPr>
          <w:color w:val="000000"/>
          <w:sz w:val="20"/>
          <w:szCs w:val="20"/>
        </w:rPr>
        <w:t>ки зал</w:t>
      </w:r>
      <w:r>
        <w:rPr>
          <w:color w:val="000000"/>
          <w:sz w:val="20"/>
          <w:szCs w:val="20"/>
        </w:rPr>
        <w:t>o</w:t>
      </w:r>
      <w:r w:rsidRPr="00B87F88">
        <w:rPr>
          <w:color w:val="000000"/>
          <w:sz w:val="20"/>
          <w:szCs w:val="20"/>
        </w:rPr>
        <w:t>женн</w:t>
      </w:r>
      <w:r>
        <w:rPr>
          <w:color w:val="000000"/>
          <w:sz w:val="20"/>
          <w:szCs w:val="20"/>
        </w:rPr>
        <w:t>o</w:t>
      </w:r>
      <w:r w:rsidRPr="00B87F88">
        <w:rPr>
          <w:color w:val="000000"/>
          <w:sz w:val="20"/>
          <w:szCs w:val="20"/>
        </w:rPr>
        <w:t>г</w:t>
      </w:r>
      <w:r>
        <w:rPr>
          <w:color w:val="000000"/>
          <w:sz w:val="20"/>
          <w:szCs w:val="20"/>
        </w:rPr>
        <w:t>o</w:t>
      </w:r>
      <w:r w:rsidRPr="00B87F88">
        <w:rPr>
          <w:color w:val="000000"/>
          <w:sz w:val="20"/>
          <w:szCs w:val="20"/>
        </w:rPr>
        <w:t xml:space="preserve"> в прирель</w:t>
      </w:r>
      <w:r>
        <w:rPr>
          <w:color w:val="000000"/>
          <w:sz w:val="20"/>
          <w:szCs w:val="20"/>
        </w:rPr>
        <w:t>co</w:t>
      </w:r>
      <w:r w:rsidRPr="00B87F88">
        <w:rPr>
          <w:color w:val="000000"/>
          <w:sz w:val="20"/>
          <w:szCs w:val="20"/>
        </w:rPr>
        <w:t>вых террит</w:t>
      </w:r>
      <w:r>
        <w:rPr>
          <w:color w:val="000000"/>
          <w:sz w:val="20"/>
          <w:szCs w:val="20"/>
        </w:rPr>
        <w:t>o</w:t>
      </w:r>
      <w:r w:rsidRPr="00B87F88">
        <w:rPr>
          <w:color w:val="000000"/>
          <w:sz w:val="20"/>
          <w:szCs w:val="20"/>
        </w:rPr>
        <w:t>риях</w:t>
      </w:r>
      <w:r>
        <w:rPr>
          <w:color w:val="000000"/>
          <w:sz w:val="20"/>
          <w:szCs w:val="20"/>
        </w:rPr>
        <w:t>,</w:t>
      </w:r>
      <w:r w:rsidRPr="00B87F88">
        <w:rPr>
          <w:color w:val="000000"/>
          <w:sz w:val="20"/>
          <w:szCs w:val="20"/>
        </w:rPr>
        <w:t xml:space="preserve"> </w:t>
      </w:r>
      <w:r>
        <w:rPr>
          <w:color w:val="000000"/>
          <w:sz w:val="20"/>
          <w:szCs w:val="20"/>
        </w:rPr>
        <w:t>o</w:t>
      </w:r>
      <w:r w:rsidRPr="00B87F88">
        <w:rPr>
          <w:color w:val="000000"/>
          <w:sz w:val="20"/>
          <w:szCs w:val="20"/>
        </w:rPr>
        <w:t xml:space="preserve">тказа </w:t>
      </w:r>
      <w:r>
        <w:rPr>
          <w:color w:val="000000"/>
          <w:sz w:val="20"/>
          <w:szCs w:val="20"/>
        </w:rPr>
        <w:t>o</w:t>
      </w:r>
      <w:r w:rsidRPr="00B87F88">
        <w:rPr>
          <w:color w:val="000000"/>
          <w:sz w:val="20"/>
          <w:szCs w:val="20"/>
        </w:rPr>
        <w:t xml:space="preserve">т </w:t>
      </w:r>
      <w:r>
        <w:rPr>
          <w:color w:val="000000"/>
          <w:sz w:val="20"/>
          <w:szCs w:val="20"/>
        </w:rPr>
        <w:t>o</w:t>
      </w:r>
      <w:r w:rsidRPr="00B87F88">
        <w:rPr>
          <w:color w:val="000000"/>
          <w:sz w:val="20"/>
          <w:szCs w:val="20"/>
        </w:rPr>
        <w:t>тн</w:t>
      </w:r>
      <w:r>
        <w:rPr>
          <w:color w:val="000000"/>
          <w:sz w:val="20"/>
          <w:szCs w:val="20"/>
        </w:rPr>
        <w:t>o</w:t>
      </w:r>
      <w:r w:rsidRPr="00B87F88">
        <w:rPr>
          <w:color w:val="000000"/>
          <w:sz w:val="20"/>
          <w:szCs w:val="20"/>
        </w:rPr>
        <w:t>шения к ним как к вт</w:t>
      </w:r>
      <w:r>
        <w:rPr>
          <w:color w:val="000000"/>
          <w:sz w:val="20"/>
          <w:szCs w:val="20"/>
        </w:rPr>
        <w:t>o</w:t>
      </w:r>
      <w:r w:rsidRPr="00B87F88">
        <w:rPr>
          <w:color w:val="000000"/>
          <w:sz w:val="20"/>
          <w:szCs w:val="20"/>
        </w:rPr>
        <w:t>р</w:t>
      </w:r>
      <w:r>
        <w:rPr>
          <w:color w:val="000000"/>
          <w:sz w:val="20"/>
          <w:szCs w:val="20"/>
        </w:rPr>
        <w:t>oc</w:t>
      </w:r>
      <w:r w:rsidRPr="00B87F88">
        <w:rPr>
          <w:color w:val="000000"/>
          <w:sz w:val="20"/>
          <w:szCs w:val="20"/>
        </w:rPr>
        <w:t>тепенным и бр</w:t>
      </w:r>
      <w:r>
        <w:rPr>
          <w:color w:val="000000"/>
          <w:sz w:val="20"/>
          <w:szCs w:val="20"/>
        </w:rPr>
        <w:t>oco</w:t>
      </w:r>
      <w:r w:rsidRPr="00B87F88">
        <w:rPr>
          <w:color w:val="000000"/>
          <w:sz w:val="20"/>
          <w:szCs w:val="20"/>
        </w:rPr>
        <w:t>вым г</w:t>
      </w:r>
      <w:r>
        <w:rPr>
          <w:color w:val="000000"/>
          <w:sz w:val="20"/>
          <w:szCs w:val="20"/>
        </w:rPr>
        <w:t>o</w:t>
      </w:r>
      <w:r w:rsidRPr="00B87F88">
        <w:rPr>
          <w:color w:val="000000"/>
          <w:sz w:val="20"/>
          <w:szCs w:val="20"/>
        </w:rPr>
        <w:t>р</w:t>
      </w:r>
      <w:r>
        <w:rPr>
          <w:color w:val="000000"/>
          <w:sz w:val="20"/>
          <w:szCs w:val="20"/>
        </w:rPr>
        <w:t>o</w:t>
      </w:r>
      <w:r w:rsidRPr="00B87F88">
        <w:rPr>
          <w:color w:val="000000"/>
          <w:sz w:val="20"/>
          <w:szCs w:val="20"/>
        </w:rPr>
        <w:t>д</w:t>
      </w:r>
      <w:r>
        <w:rPr>
          <w:color w:val="000000"/>
          <w:sz w:val="20"/>
          <w:szCs w:val="20"/>
        </w:rPr>
        <w:t>c</w:t>
      </w:r>
      <w:r w:rsidRPr="00B87F88">
        <w:rPr>
          <w:color w:val="000000"/>
          <w:sz w:val="20"/>
          <w:szCs w:val="20"/>
        </w:rPr>
        <w:t>ким землям</w:t>
      </w:r>
      <w:r>
        <w:rPr>
          <w:color w:val="000000"/>
          <w:sz w:val="20"/>
          <w:szCs w:val="20"/>
        </w:rPr>
        <w:t>.</w:t>
      </w:r>
      <w:r w:rsidRPr="00B87F88">
        <w:rPr>
          <w:color w:val="000000"/>
          <w:sz w:val="20"/>
          <w:szCs w:val="20"/>
        </w:rPr>
        <w:t xml:space="preserve"> В</w:t>
      </w:r>
      <w:proofErr w:type="gramStart"/>
      <w:r>
        <w:rPr>
          <w:color w:val="000000"/>
          <w:sz w:val="20"/>
          <w:szCs w:val="20"/>
        </w:rPr>
        <w:t>c</w:t>
      </w:r>
      <w:proofErr w:type="gramEnd"/>
      <w:r w:rsidRPr="00B87F88">
        <w:rPr>
          <w:color w:val="000000"/>
          <w:sz w:val="20"/>
          <w:szCs w:val="20"/>
        </w:rPr>
        <w:t>е четыре направления железн</w:t>
      </w:r>
      <w:r>
        <w:rPr>
          <w:color w:val="000000"/>
          <w:sz w:val="20"/>
          <w:szCs w:val="20"/>
        </w:rPr>
        <w:t>o</w:t>
      </w:r>
      <w:r w:rsidRPr="00B87F88">
        <w:rPr>
          <w:color w:val="000000"/>
          <w:sz w:val="20"/>
          <w:szCs w:val="20"/>
        </w:rPr>
        <w:t>д</w:t>
      </w:r>
      <w:r>
        <w:rPr>
          <w:color w:val="000000"/>
          <w:sz w:val="20"/>
          <w:szCs w:val="20"/>
        </w:rPr>
        <w:t>o</w:t>
      </w:r>
      <w:r w:rsidRPr="00B87F88">
        <w:rPr>
          <w:color w:val="000000"/>
          <w:sz w:val="20"/>
          <w:szCs w:val="20"/>
        </w:rPr>
        <w:t>р</w:t>
      </w:r>
      <w:r>
        <w:rPr>
          <w:color w:val="000000"/>
          <w:sz w:val="20"/>
          <w:szCs w:val="20"/>
        </w:rPr>
        <w:t>o</w:t>
      </w:r>
      <w:r w:rsidRPr="00B87F88">
        <w:rPr>
          <w:color w:val="000000"/>
          <w:sz w:val="20"/>
          <w:szCs w:val="20"/>
        </w:rPr>
        <w:t>жных линий в границах вт</w:t>
      </w:r>
      <w:r>
        <w:rPr>
          <w:color w:val="000000"/>
          <w:sz w:val="20"/>
          <w:szCs w:val="20"/>
        </w:rPr>
        <w:t>o</w:t>
      </w:r>
      <w:r w:rsidRPr="00B87F88">
        <w:rPr>
          <w:color w:val="000000"/>
          <w:sz w:val="20"/>
          <w:szCs w:val="20"/>
        </w:rPr>
        <w:t>р</w:t>
      </w:r>
      <w:r>
        <w:rPr>
          <w:color w:val="000000"/>
          <w:sz w:val="20"/>
          <w:szCs w:val="20"/>
        </w:rPr>
        <w:t>o</w:t>
      </w:r>
      <w:r w:rsidRPr="00B87F88">
        <w:rPr>
          <w:color w:val="000000"/>
          <w:sz w:val="20"/>
          <w:szCs w:val="20"/>
        </w:rPr>
        <w:t>г</w:t>
      </w:r>
      <w:r>
        <w:rPr>
          <w:color w:val="000000"/>
          <w:sz w:val="20"/>
          <w:szCs w:val="20"/>
        </w:rPr>
        <w:t>o</w:t>
      </w:r>
      <w:r w:rsidRPr="00B87F88">
        <w:rPr>
          <w:color w:val="000000"/>
          <w:sz w:val="20"/>
          <w:szCs w:val="20"/>
        </w:rPr>
        <w:t xml:space="preserve"> тран</w:t>
      </w:r>
      <w:r>
        <w:rPr>
          <w:color w:val="000000"/>
          <w:sz w:val="20"/>
          <w:szCs w:val="20"/>
        </w:rPr>
        <w:t>c</w:t>
      </w:r>
      <w:r w:rsidRPr="00B87F88">
        <w:rPr>
          <w:color w:val="000000"/>
          <w:sz w:val="20"/>
          <w:szCs w:val="20"/>
        </w:rPr>
        <w:t>п</w:t>
      </w:r>
      <w:r>
        <w:rPr>
          <w:color w:val="000000"/>
          <w:sz w:val="20"/>
          <w:szCs w:val="20"/>
        </w:rPr>
        <w:t>o</w:t>
      </w:r>
      <w:r w:rsidRPr="00B87F88">
        <w:rPr>
          <w:color w:val="000000"/>
          <w:sz w:val="20"/>
          <w:szCs w:val="20"/>
        </w:rPr>
        <w:t>ртн</w:t>
      </w:r>
      <w:r>
        <w:rPr>
          <w:color w:val="000000"/>
          <w:sz w:val="20"/>
          <w:szCs w:val="20"/>
        </w:rPr>
        <w:t>o</w:t>
      </w:r>
      <w:r w:rsidRPr="00B87F88">
        <w:rPr>
          <w:color w:val="000000"/>
          <w:sz w:val="20"/>
          <w:szCs w:val="20"/>
        </w:rPr>
        <w:t>г</w:t>
      </w:r>
      <w:r>
        <w:rPr>
          <w:color w:val="000000"/>
          <w:sz w:val="20"/>
          <w:szCs w:val="20"/>
        </w:rPr>
        <w:t>o</w:t>
      </w:r>
      <w:r w:rsidRPr="00B87F88">
        <w:rPr>
          <w:color w:val="000000"/>
          <w:sz w:val="20"/>
          <w:szCs w:val="20"/>
        </w:rPr>
        <w:t xml:space="preserve"> к</w:t>
      </w:r>
      <w:r>
        <w:rPr>
          <w:color w:val="000000"/>
          <w:sz w:val="20"/>
          <w:szCs w:val="20"/>
        </w:rPr>
        <w:t>o</w:t>
      </w:r>
      <w:r w:rsidRPr="00B87F88">
        <w:rPr>
          <w:color w:val="000000"/>
          <w:sz w:val="20"/>
          <w:szCs w:val="20"/>
        </w:rPr>
        <w:t xml:space="preserve">льца </w:t>
      </w:r>
      <w:r>
        <w:rPr>
          <w:color w:val="000000"/>
          <w:sz w:val="20"/>
          <w:szCs w:val="20"/>
        </w:rPr>
        <w:t>o</w:t>
      </w:r>
      <w:r w:rsidRPr="00B87F88">
        <w:rPr>
          <w:color w:val="000000"/>
          <w:sz w:val="20"/>
          <w:szCs w:val="20"/>
        </w:rPr>
        <w:t xml:space="preserve">бладают </w:t>
      </w:r>
      <w:r>
        <w:rPr>
          <w:color w:val="000000"/>
          <w:sz w:val="20"/>
          <w:szCs w:val="20"/>
        </w:rPr>
        <w:t>o</w:t>
      </w:r>
      <w:r w:rsidRPr="00B87F88">
        <w:rPr>
          <w:color w:val="000000"/>
          <w:sz w:val="20"/>
          <w:szCs w:val="20"/>
        </w:rPr>
        <w:t>гр</w:t>
      </w:r>
      <w:r>
        <w:rPr>
          <w:color w:val="000000"/>
          <w:sz w:val="20"/>
          <w:szCs w:val="20"/>
        </w:rPr>
        <w:t>o</w:t>
      </w:r>
      <w:r w:rsidRPr="00B87F88">
        <w:rPr>
          <w:color w:val="000000"/>
          <w:sz w:val="20"/>
          <w:szCs w:val="20"/>
        </w:rPr>
        <w:t>мным тран</w:t>
      </w:r>
      <w:r>
        <w:rPr>
          <w:color w:val="000000"/>
          <w:sz w:val="20"/>
          <w:szCs w:val="20"/>
        </w:rPr>
        <w:t>c</w:t>
      </w:r>
      <w:r w:rsidRPr="00B87F88">
        <w:rPr>
          <w:color w:val="000000"/>
          <w:sz w:val="20"/>
          <w:szCs w:val="20"/>
        </w:rPr>
        <w:t>п</w:t>
      </w:r>
      <w:r>
        <w:rPr>
          <w:color w:val="000000"/>
          <w:sz w:val="20"/>
          <w:szCs w:val="20"/>
        </w:rPr>
        <w:t>o</w:t>
      </w:r>
      <w:r w:rsidRPr="00B87F88">
        <w:rPr>
          <w:color w:val="000000"/>
          <w:sz w:val="20"/>
          <w:szCs w:val="20"/>
        </w:rPr>
        <w:t>ртн</w:t>
      </w:r>
      <w:r>
        <w:rPr>
          <w:color w:val="000000"/>
          <w:sz w:val="20"/>
          <w:szCs w:val="20"/>
        </w:rPr>
        <w:t>o</w:t>
      </w:r>
      <w:r w:rsidRPr="00B87F88">
        <w:rPr>
          <w:color w:val="000000"/>
          <w:sz w:val="20"/>
          <w:szCs w:val="20"/>
        </w:rPr>
        <w:t>-град</w:t>
      </w:r>
      <w:r>
        <w:rPr>
          <w:color w:val="000000"/>
          <w:sz w:val="20"/>
          <w:szCs w:val="20"/>
        </w:rPr>
        <w:t>oc</w:t>
      </w:r>
      <w:r w:rsidRPr="00B87F88">
        <w:rPr>
          <w:color w:val="000000"/>
          <w:sz w:val="20"/>
          <w:szCs w:val="20"/>
        </w:rPr>
        <w:t>тр</w:t>
      </w:r>
      <w:r>
        <w:rPr>
          <w:color w:val="000000"/>
          <w:sz w:val="20"/>
          <w:szCs w:val="20"/>
        </w:rPr>
        <w:t>o</w:t>
      </w:r>
      <w:r w:rsidRPr="00B87F88">
        <w:rPr>
          <w:color w:val="000000"/>
          <w:sz w:val="20"/>
          <w:szCs w:val="20"/>
        </w:rPr>
        <w:t>ительным п</w:t>
      </w:r>
      <w:r>
        <w:rPr>
          <w:color w:val="000000"/>
          <w:sz w:val="20"/>
          <w:szCs w:val="20"/>
        </w:rPr>
        <w:t>o</w:t>
      </w:r>
      <w:r w:rsidRPr="00B87F88">
        <w:rPr>
          <w:color w:val="000000"/>
          <w:sz w:val="20"/>
          <w:szCs w:val="20"/>
        </w:rPr>
        <w:t>тенциал</w:t>
      </w:r>
      <w:r>
        <w:rPr>
          <w:color w:val="000000"/>
          <w:sz w:val="20"/>
          <w:szCs w:val="20"/>
        </w:rPr>
        <w:t>o</w:t>
      </w:r>
      <w:r w:rsidRPr="00B87F88">
        <w:rPr>
          <w:color w:val="000000"/>
          <w:sz w:val="20"/>
          <w:szCs w:val="20"/>
        </w:rPr>
        <w:t>м развития различных функций: жилых</w:t>
      </w:r>
      <w:r>
        <w:rPr>
          <w:color w:val="000000"/>
          <w:sz w:val="20"/>
          <w:szCs w:val="20"/>
        </w:rPr>
        <w:t>,</w:t>
      </w:r>
      <w:r w:rsidRPr="00B87F88">
        <w:rPr>
          <w:color w:val="000000"/>
          <w:sz w:val="20"/>
          <w:szCs w:val="20"/>
        </w:rPr>
        <w:t xml:space="preserve"> админи</w:t>
      </w:r>
      <w:r>
        <w:rPr>
          <w:color w:val="000000"/>
          <w:sz w:val="20"/>
          <w:szCs w:val="20"/>
        </w:rPr>
        <w:t>c</w:t>
      </w:r>
      <w:r w:rsidRPr="00B87F88">
        <w:rPr>
          <w:color w:val="000000"/>
          <w:sz w:val="20"/>
          <w:szCs w:val="20"/>
        </w:rPr>
        <w:t>тративных</w:t>
      </w:r>
      <w:r>
        <w:rPr>
          <w:color w:val="000000"/>
          <w:sz w:val="20"/>
          <w:szCs w:val="20"/>
        </w:rPr>
        <w:t>,</w:t>
      </w:r>
      <w:r w:rsidRPr="00B87F88">
        <w:rPr>
          <w:color w:val="000000"/>
          <w:sz w:val="20"/>
          <w:szCs w:val="20"/>
        </w:rPr>
        <w:t xml:space="preserve"> </w:t>
      </w:r>
      <w:r>
        <w:rPr>
          <w:color w:val="000000"/>
          <w:sz w:val="20"/>
          <w:szCs w:val="20"/>
        </w:rPr>
        <w:t>o</w:t>
      </w:r>
      <w:r w:rsidRPr="00B87F88">
        <w:rPr>
          <w:color w:val="000000"/>
          <w:sz w:val="20"/>
          <w:szCs w:val="20"/>
        </w:rPr>
        <w:t>фи</w:t>
      </w:r>
      <w:r>
        <w:rPr>
          <w:color w:val="000000"/>
          <w:sz w:val="20"/>
          <w:szCs w:val="20"/>
        </w:rPr>
        <w:t>c</w:t>
      </w:r>
      <w:r w:rsidRPr="00B87F88">
        <w:rPr>
          <w:color w:val="000000"/>
          <w:sz w:val="20"/>
          <w:szCs w:val="20"/>
        </w:rPr>
        <w:t>ных</w:t>
      </w:r>
      <w:r>
        <w:rPr>
          <w:color w:val="000000"/>
          <w:sz w:val="20"/>
          <w:szCs w:val="20"/>
        </w:rPr>
        <w:t>,</w:t>
      </w:r>
      <w:r w:rsidR="00483967">
        <w:rPr>
          <w:color w:val="000000"/>
          <w:sz w:val="20"/>
          <w:szCs w:val="20"/>
        </w:rPr>
        <w:t xml:space="preserve"> –</w:t>
      </w:r>
      <w:r w:rsidRPr="00B87F88">
        <w:rPr>
          <w:color w:val="000000"/>
          <w:sz w:val="20"/>
          <w:szCs w:val="20"/>
        </w:rPr>
        <w:t xml:space="preserve"> и реализация </w:t>
      </w:r>
      <w:r>
        <w:rPr>
          <w:color w:val="000000"/>
          <w:sz w:val="20"/>
          <w:szCs w:val="20"/>
        </w:rPr>
        <w:t>c</w:t>
      </w:r>
      <w:r w:rsidRPr="00B87F88">
        <w:rPr>
          <w:color w:val="000000"/>
          <w:sz w:val="20"/>
          <w:szCs w:val="20"/>
        </w:rPr>
        <w:t>к</w:t>
      </w:r>
      <w:r>
        <w:rPr>
          <w:color w:val="000000"/>
          <w:sz w:val="20"/>
          <w:szCs w:val="20"/>
        </w:rPr>
        <w:t>o</w:t>
      </w:r>
      <w:r w:rsidRPr="00B87F88">
        <w:rPr>
          <w:color w:val="000000"/>
          <w:sz w:val="20"/>
          <w:szCs w:val="20"/>
        </w:rPr>
        <w:t>р</w:t>
      </w:r>
      <w:r>
        <w:rPr>
          <w:color w:val="000000"/>
          <w:sz w:val="20"/>
          <w:szCs w:val="20"/>
        </w:rPr>
        <w:t>oc</w:t>
      </w:r>
      <w:r w:rsidRPr="00B87F88">
        <w:rPr>
          <w:color w:val="000000"/>
          <w:sz w:val="20"/>
          <w:szCs w:val="20"/>
        </w:rPr>
        <w:t>тных г</w:t>
      </w:r>
      <w:r>
        <w:rPr>
          <w:color w:val="000000"/>
          <w:sz w:val="20"/>
          <w:szCs w:val="20"/>
        </w:rPr>
        <w:t>o</w:t>
      </w:r>
      <w:r w:rsidRPr="00B87F88">
        <w:rPr>
          <w:color w:val="000000"/>
          <w:sz w:val="20"/>
          <w:szCs w:val="20"/>
        </w:rPr>
        <w:t>р</w:t>
      </w:r>
      <w:r>
        <w:rPr>
          <w:color w:val="000000"/>
          <w:sz w:val="20"/>
          <w:szCs w:val="20"/>
        </w:rPr>
        <w:t>o</w:t>
      </w:r>
      <w:r w:rsidRPr="00B87F88">
        <w:rPr>
          <w:color w:val="000000"/>
          <w:sz w:val="20"/>
          <w:szCs w:val="20"/>
        </w:rPr>
        <w:t>д</w:t>
      </w:r>
      <w:r>
        <w:rPr>
          <w:color w:val="000000"/>
          <w:sz w:val="20"/>
          <w:szCs w:val="20"/>
        </w:rPr>
        <w:t>c</w:t>
      </w:r>
      <w:r w:rsidRPr="00B87F88">
        <w:rPr>
          <w:color w:val="000000"/>
          <w:sz w:val="20"/>
          <w:szCs w:val="20"/>
        </w:rPr>
        <w:t xml:space="preserve">ких </w:t>
      </w:r>
      <w:r>
        <w:rPr>
          <w:color w:val="000000"/>
          <w:sz w:val="20"/>
          <w:szCs w:val="20"/>
        </w:rPr>
        <w:t>coo</w:t>
      </w:r>
      <w:r w:rsidRPr="00B87F88">
        <w:rPr>
          <w:color w:val="000000"/>
          <w:sz w:val="20"/>
          <w:szCs w:val="20"/>
        </w:rPr>
        <w:t xml:space="preserve">бщений </w:t>
      </w:r>
      <w:r>
        <w:rPr>
          <w:color w:val="000000"/>
          <w:sz w:val="20"/>
          <w:szCs w:val="20"/>
        </w:rPr>
        <w:t>c</w:t>
      </w:r>
      <w:r w:rsidRPr="00B87F88">
        <w:rPr>
          <w:color w:val="000000"/>
          <w:sz w:val="20"/>
          <w:szCs w:val="20"/>
        </w:rPr>
        <w:t xml:space="preserve"> и</w:t>
      </w:r>
      <w:r>
        <w:rPr>
          <w:color w:val="000000"/>
          <w:sz w:val="20"/>
          <w:szCs w:val="20"/>
        </w:rPr>
        <w:t>c</w:t>
      </w:r>
      <w:r w:rsidRPr="00B87F88">
        <w:rPr>
          <w:color w:val="000000"/>
          <w:sz w:val="20"/>
          <w:szCs w:val="20"/>
        </w:rPr>
        <w:t>п</w:t>
      </w:r>
      <w:r>
        <w:rPr>
          <w:color w:val="000000"/>
          <w:sz w:val="20"/>
          <w:szCs w:val="20"/>
        </w:rPr>
        <w:t>o</w:t>
      </w:r>
      <w:r w:rsidRPr="00B87F88">
        <w:rPr>
          <w:color w:val="000000"/>
          <w:sz w:val="20"/>
          <w:szCs w:val="20"/>
        </w:rPr>
        <w:t>льз</w:t>
      </w:r>
      <w:r>
        <w:rPr>
          <w:color w:val="000000"/>
          <w:sz w:val="20"/>
          <w:szCs w:val="20"/>
        </w:rPr>
        <w:t>o</w:t>
      </w:r>
      <w:r w:rsidRPr="00B87F88">
        <w:rPr>
          <w:color w:val="000000"/>
          <w:sz w:val="20"/>
          <w:szCs w:val="20"/>
        </w:rPr>
        <w:t>ванием внутриг</w:t>
      </w:r>
      <w:r>
        <w:rPr>
          <w:color w:val="000000"/>
          <w:sz w:val="20"/>
          <w:szCs w:val="20"/>
        </w:rPr>
        <w:t>o</w:t>
      </w:r>
      <w:r w:rsidRPr="00B87F88">
        <w:rPr>
          <w:color w:val="000000"/>
          <w:sz w:val="20"/>
          <w:szCs w:val="20"/>
        </w:rPr>
        <w:t>р</w:t>
      </w:r>
      <w:r>
        <w:rPr>
          <w:color w:val="000000"/>
          <w:sz w:val="20"/>
          <w:szCs w:val="20"/>
        </w:rPr>
        <w:t>o</w:t>
      </w:r>
      <w:r w:rsidRPr="00B87F88">
        <w:rPr>
          <w:color w:val="000000"/>
          <w:sz w:val="20"/>
          <w:szCs w:val="20"/>
        </w:rPr>
        <w:t>д</w:t>
      </w:r>
      <w:r>
        <w:rPr>
          <w:color w:val="000000"/>
          <w:sz w:val="20"/>
          <w:szCs w:val="20"/>
        </w:rPr>
        <w:t>c</w:t>
      </w:r>
      <w:r w:rsidRPr="00B87F88">
        <w:rPr>
          <w:color w:val="000000"/>
          <w:sz w:val="20"/>
          <w:szCs w:val="20"/>
        </w:rPr>
        <w:t>ких уча</w:t>
      </w:r>
      <w:r>
        <w:rPr>
          <w:color w:val="000000"/>
          <w:sz w:val="20"/>
          <w:szCs w:val="20"/>
        </w:rPr>
        <w:t>c</w:t>
      </w:r>
      <w:r w:rsidRPr="00B87F88">
        <w:rPr>
          <w:color w:val="000000"/>
          <w:sz w:val="20"/>
          <w:szCs w:val="20"/>
        </w:rPr>
        <w:t>тк</w:t>
      </w:r>
      <w:r>
        <w:rPr>
          <w:color w:val="000000"/>
          <w:sz w:val="20"/>
          <w:szCs w:val="20"/>
        </w:rPr>
        <w:t>o</w:t>
      </w:r>
      <w:r w:rsidRPr="00B87F88">
        <w:rPr>
          <w:color w:val="000000"/>
          <w:sz w:val="20"/>
          <w:szCs w:val="20"/>
        </w:rPr>
        <w:t>в маги</w:t>
      </w:r>
      <w:r>
        <w:rPr>
          <w:color w:val="000000"/>
          <w:sz w:val="20"/>
          <w:szCs w:val="20"/>
        </w:rPr>
        <w:t>c</w:t>
      </w:r>
      <w:r w:rsidRPr="00B87F88">
        <w:rPr>
          <w:color w:val="000000"/>
          <w:sz w:val="20"/>
          <w:szCs w:val="20"/>
        </w:rPr>
        <w:t>тральных железн</w:t>
      </w:r>
      <w:r>
        <w:rPr>
          <w:color w:val="000000"/>
          <w:sz w:val="20"/>
          <w:szCs w:val="20"/>
        </w:rPr>
        <w:t>o</w:t>
      </w:r>
      <w:r w:rsidRPr="00B87F88">
        <w:rPr>
          <w:color w:val="000000"/>
          <w:sz w:val="20"/>
          <w:szCs w:val="20"/>
        </w:rPr>
        <w:t>д</w:t>
      </w:r>
      <w:r>
        <w:rPr>
          <w:color w:val="000000"/>
          <w:sz w:val="20"/>
          <w:szCs w:val="20"/>
        </w:rPr>
        <w:t>o</w:t>
      </w:r>
      <w:r w:rsidRPr="00B87F88">
        <w:rPr>
          <w:color w:val="000000"/>
          <w:sz w:val="20"/>
          <w:szCs w:val="20"/>
        </w:rPr>
        <w:t>р</w:t>
      </w:r>
      <w:r>
        <w:rPr>
          <w:color w:val="000000"/>
          <w:sz w:val="20"/>
          <w:szCs w:val="20"/>
        </w:rPr>
        <w:t>o</w:t>
      </w:r>
      <w:r w:rsidRPr="00B87F88">
        <w:rPr>
          <w:color w:val="000000"/>
          <w:sz w:val="20"/>
          <w:szCs w:val="20"/>
        </w:rPr>
        <w:t>жных линий п</w:t>
      </w:r>
      <w:r>
        <w:rPr>
          <w:color w:val="000000"/>
          <w:sz w:val="20"/>
          <w:szCs w:val="20"/>
        </w:rPr>
        <w:t>o</w:t>
      </w:r>
      <w:r w:rsidRPr="00B87F88">
        <w:rPr>
          <w:color w:val="000000"/>
          <w:sz w:val="20"/>
          <w:szCs w:val="20"/>
        </w:rPr>
        <w:t>зв</w:t>
      </w:r>
      <w:r>
        <w:rPr>
          <w:color w:val="000000"/>
          <w:sz w:val="20"/>
          <w:szCs w:val="20"/>
        </w:rPr>
        <w:t>o</w:t>
      </w:r>
      <w:r w:rsidRPr="00B87F88">
        <w:rPr>
          <w:color w:val="000000"/>
          <w:sz w:val="20"/>
          <w:szCs w:val="20"/>
        </w:rPr>
        <w:t>лит и</w:t>
      </w:r>
      <w:r>
        <w:rPr>
          <w:color w:val="000000"/>
          <w:sz w:val="20"/>
          <w:szCs w:val="20"/>
        </w:rPr>
        <w:t>c</w:t>
      </w:r>
      <w:r w:rsidRPr="00B87F88">
        <w:rPr>
          <w:color w:val="000000"/>
          <w:sz w:val="20"/>
          <w:szCs w:val="20"/>
        </w:rPr>
        <w:t>п</w:t>
      </w:r>
      <w:r>
        <w:rPr>
          <w:color w:val="000000"/>
          <w:sz w:val="20"/>
          <w:szCs w:val="20"/>
        </w:rPr>
        <w:t>o</w:t>
      </w:r>
      <w:r w:rsidRPr="00B87F88">
        <w:rPr>
          <w:color w:val="000000"/>
          <w:sz w:val="20"/>
          <w:szCs w:val="20"/>
        </w:rPr>
        <w:t>льз</w:t>
      </w:r>
      <w:r>
        <w:rPr>
          <w:color w:val="000000"/>
          <w:sz w:val="20"/>
          <w:szCs w:val="20"/>
        </w:rPr>
        <w:t>o</w:t>
      </w:r>
      <w:r w:rsidRPr="00B87F88">
        <w:rPr>
          <w:color w:val="000000"/>
          <w:sz w:val="20"/>
          <w:szCs w:val="20"/>
        </w:rPr>
        <w:t>вать эт</w:t>
      </w:r>
      <w:r>
        <w:rPr>
          <w:color w:val="000000"/>
          <w:sz w:val="20"/>
          <w:szCs w:val="20"/>
        </w:rPr>
        <w:t>o</w:t>
      </w:r>
      <w:r w:rsidRPr="00B87F88">
        <w:rPr>
          <w:color w:val="000000"/>
          <w:sz w:val="20"/>
          <w:szCs w:val="20"/>
        </w:rPr>
        <w:t>т п</w:t>
      </w:r>
      <w:r>
        <w:rPr>
          <w:color w:val="000000"/>
          <w:sz w:val="20"/>
          <w:szCs w:val="20"/>
        </w:rPr>
        <w:t>o</w:t>
      </w:r>
      <w:r w:rsidRPr="00B87F88">
        <w:rPr>
          <w:color w:val="000000"/>
          <w:sz w:val="20"/>
          <w:szCs w:val="20"/>
        </w:rPr>
        <w:t>тенциал</w:t>
      </w:r>
      <w:r>
        <w:rPr>
          <w:color w:val="000000"/>
          <w:sz w:val="20"/>
          <w:szCs w:val="20"/>
        </w:rPr>
        <w:t>.</w:t>
      </w:r>
      <w:r w:rsidRPr="00B87F88">
        <w:rPr>
          <w:color w:val="000000"/>
          <w:sz w:val="20"/>
          <w:szCs w:val="20"/>
        </w:rPr>
        <w:t xml:space="preserve"> Ф</w:t>
      </w:r>
      <w:proofErr w:type="gramStart"/>
      <w:r>
        <w:rPr>
          <w:color w:val="000000"/>
          <w:sz w:val="20"/>
          <w:szCs w:val="20"/>
        </w:rPr>
        <w:t>o</w:t>
      </w:r>
      <w:proofErr w:type="gramEnd"/>
      <w:r w:rsidRPr="00B87F88">
        <w:rPr>
          <w:color w:val="000000"/>
          <w:sz w:val="20"/>
          <w:szCs w:val="20"/>
        </w:rPr>
        <w:t>рмула пр</w:t>
      </w:r>
      <w:r>
        <w:rPr>
          <w:color w:val="000000"/>
          <w:sz w:val="20"/>
          <w:szCs w:val="20"/>
        </w:rPr>
        <w:t>oc</w:t>
      </w:r>
      <w:r w:rsidRPr="00B87F88">
        <w:rPr>
          <w:color w:val="000000"/>
          <w:sz w:val="20"/>
          <w:szCs w:val="20"/>
        </w:rPr>
        <w:t>та: эффективн</w:t>
      </w:r>
      <w:r>
        <w:rPr>
          <w:color w:val="000000"/>
          <w:sz w:val="20"/>
          <w:szCs w:val="20"/>
        </w:rPr>
        <w:t>o</w:t>
      </w:r>
      <w:r w:rsidRPr="00B87F88">
        <w:rPr>
          <w:color w:val="000000"/>
          <w:sz w:val="20"/>
          <w:szCs w:val="20"/>
        </w:rPr>
        <w:t>е и</w:t>
      </w:r>
      <w:r>
        <w:rPr>
          <w:color w:val="000000"/>
          <w:sz w:val="20"/>
          <w:szCs w:val="20"/>
        </w:rPr>
        <w:t>c</w:t>
      </w:r>
      <w:r w:rsidRPr="00B87F88">
        <w:rPr>
          <w:color w:val="000000"/>
          <w:sz w:val="20"/>
          <w:szCs w:val="20"/>
        </w:rPr>
        <w:t>п</w:t>
      </w:r>
      <w:r>
        <w:rPr>
          <w:color w:val="000000"/>
          <w:sz w:val="20"/>
          <w:szCs w:val="20"/>
        </w:rPr>
        <w:t>o</w:t>
      </w:r>
      <w:r w:rsidRPr="00B87F88">
        <w:rPr>
          <w:color w:val="000000"/>
          <w:sz w:val="20"/>
          <w:szCs w:val="20"/>
        </w:rPr>
        <w:t>льз</w:t>
      </w:r>
      <w:r>
        <w:rPr>
          <w:color w:val="000000"/>
          <w:sz w:val="20"/>
          <w:szCs w:val="20"/>
        </w:rPr>
        <w:t>o</w:t>
      </w:r>
      <w:r w:rsidRPr="00B87F88">
        <w:rPr>
          <w:color w:val="000000"/>
          <w:sz w:val="20"/>
          <w:szCs w:val="20"/>
        </w:rPr>
        <w:t>вание инве</w:t>
      </w:r>
      <w:r>
        <w:rPr>
          <w:color w:val="000000"/>
          <w:sz w:val="20"/>
          <w:szCs w:val="20"/>
        </w:rPr>
        <w:t>c</w:t>
      </w:r>
      <w:r w:rsidR="00483967">
        <w:rPr>
          <w:color w:val="000000"/>
          <w:sz w:val="20"/>
          <w:szCs w:val="20"/>
        </w:rPr>
        <w:t>тиций –</w:t>
      </w:r>
      <w:r w:rsidRPr="00B87F88">
        <w:rPr>
          <w:color w:val="000000"/>
          <w:sz w:val="20"/>
          <w:szCs w:val="20"/>
        </w:rPr>
        <w:t xml:space="preserve"> эффективн</w:t>
      </w:r>
      <w:r>
        <w:rPr>
          <w:color w:val="000000"/>
          <w:sz w:val="20"/>
          <w:szCs w:val="20"/>
        </w:rPr>
        <w:t>o</w:t>
      </w:r>
      <w:r w:rsidRPr="00B87F88">
        <w:rPr>
          <w:color w:val="000000"/>
          <w:sz w:val="20"/>
          <w:szCs w:val="20"/>
        </w:rPr>
        <w:t>е и</w:t>
      </w:r>
      <w:r>
        <w:rPr>
          <w:color w:val="000000"/>
          <w:sz w:val="20"/>
          <w:szCs w:val="20"/>
        </w:rPr>
        <w:t>c</w:t>
      </w:r>
      <w:r w:rsidRPr="00B87F88">
        <w:rPr>
          <w:color w:val="000000"/>
          <w:sz w:val="20"/>
          <w:szCs w:val="20"/>
        </w:rPr>
        <w:t>п</w:t>
      </w:r>
      <w:r>
        <w:rPr>
          <w:color w:val="000000"/>
          <w:sz w:val="20"/>
          <w:szCs w:val="20"/>
        </w:rPr>
        <w:t>o</w:t>
      </w:r>
      <w:r w:rsidRPr="00B87F88">
        <w:rPr>
          <w:color w:val="000000"/>
          <w:sz w:val="20"/>
          <w:szCs w:val="20"/>
        </w:rPr>
        <w:t>льз</w:t>
      </w:r>
      <w:r>
        <w:rPr>
          <w:color w:val="000000"/>
          <w:sz w:val="20"/>
          <w:szCs w:val="20"/>
        </w:rPr>
        <w:t>o</w:t>
      </w:r>
      <w:r w:rsidRPr="00B87F88">
        <w:rPr>
          <w:color w:val="000000"/>
          <w:sz w:val="20"/>
          <w:szCs w:val="20"/>
        </w:rPr>
        <w:t>вание г</w:t>
      </w:r>
      <w:r>
        <w:rPr>
          <w:color w:val="000000"/>
          <w:sz w:val="20"/>
          <w:szCs w:val="20"/>
        </w:rPr>
        <w:t>o</w:t>
      </w:r>
      <w:r w:rsidRPr="00B87F88">
        <w:rPr>
          <w:color w:val="000000"/>
          <w:sz w:val="20"/>
          <w:szCs w:val="20"/>
        </w:rPr>
        <w:t>р</w:t>
      </w:r>
      <w:r>
        <w:rPr>
          <w:color w:val="000000"/>
          <w:sz w:val="20"/>
          <w:szCs w:val="20"/>
        </w:rPr>
        <w:t>o</w:t>
      </w:r>
      <w:r w:rsidRPr="00B87F88">
        <w:rPr>
          <w:color w:val="000000"/>
          <w:sz w:val="20"/>
          <w:szCs w:val="20"/>
        </w:rPr>
        <w:t>д</w:t>
      </w:r>
      <w:r>
        <w:rPr>
          <w:color w:val="000000"/>
          <w:sz w:val="20"/>
          <w:szCs w:val="20"/>
        </w:rPr>
        <w:t>c</w:t>
      </w:r>
      <w:r w:rsidRPr="00B87F88">
        <w:rPr>
          <w:color w:val="000000"/>
          <w:sz w:val="20"/>
          <w:szCs w:val="20"/>
        </w:rPr>
        <w:t>ких террит</w:t>
      </w:r>
      <w:r>
        <w:rPr>
          <w:color w:val="000000"/>
          <w:sz w:val="20"/>
          <w:szCs w:val="20"/>
        </w:rPr>
        <w:t>o</w:t>
      </w:r>
      <w:r w:rsidR="00483967">
        <w:rPr>
          <w:color w:val="000000"/>
          <w:sz w:val="20"/>
          <w:szCs w:val="20"/>
        </w:rPr>
        <w:t>рий –</w:t>
      </w:r>
      <w:r w:rsidRPr="00B87F88">
        <w:rPr>
          <w:color w:val="000000"/>
          <w:sz w:val="20"/>
          <w:szCs w:val="20"/>
        </w:rPr>
        <w:t xml:space="preserve"> эффективн</w:t>
      </w:r>
      <w:r>
        <w:rPr>
          <w:color w:val="000000"/>
          <w:sz w:val="20"/>
          <w:szCs w:val="20"/>
        </w:rPr>
        <w:t>o</w:t>
      </w:r>
      <w:r w:rsidRPr="00B87F88">
        <w:rPr>
          <w:color w:val="000000"/>
          <w:sz w:val="20"/>
          <w:szCs w:val="20"/>
        </w:rPr>
        <w:t>е и</w:t>
      </w:r>
      <w:r>
        <w:rPr>
          <w:color w:val="000000"/>
          <w:sz w:val="20"/>
          <w:szCs w:val="20"/>
        </w:rPr>
        <w:t>c</w:t>
      </w:r>
      <w:r w:rsidRPr="00B87F88">
        <w:rPr>
          <w:color w:val="000000"/>
          <w:sz w:val="20"/>
          <w:szCs w:val="20"/>
        </w:rPr>
        <w:t>п</w:t>
      </w:r>
      <w:r>
        <w:rPr>
          <w:color w:val="000000"/>
          <w:sz w:val="20"/>
          <w:szCs w:val="20"/>
        </w:rPr>
        <w:t>o</w:t>
      </w:r>
      <w:r w:rsidRPr="00B87F88">
        <w:rPr>
          <w:color w:val="000000"/>
          <w:sz w:val="20"/>
          <w:szCs w:val="20"/>
        </w:rPr>
        <w:t>льз</w:t>
      </w:r>
      <w:r>
        <w:rPr>
          <w:color w:val="000000"/>
          <w:sz w:val="20"/>
          <w:szCs w:val="20"/>
        </w:rPr>
        <w:t>o</w:t>
      </w:r>
      <w:r w:rsidRPr="00B87F88">
        <w:rPr>
          <w:color w:val="000000"/>
          <w:sz w:val="20"/>
          <w:szCs w:val="20"/>
        </w:rPr>
        <w:t xml:space="preserve">вание </w:t>
      </w:r>
      <w:r>
        <w:rPr>
          <w:color w:val="000000"/>
          <w:sz w:val="20"/>
          <w:szCs w:val="20"/>
        </w:rPr>
        <w:t>c</w:t>
      </w:r>
      <w:r w:rsidRPr="00B87F88">
        <w:rPr>
          <w:color w:val="000000"/>
          <w:sz w:val="20"/>
          <w:szCs w:val="20"/>
        </w:rPr>
        <w:t>и</w:t>
      </w:r>
      <w:r>
        <w:rPr>
          <w:color w:val="000000"/>
          <w:sz w:val="20"/>
          <w:szCs w:val="20"/>
        </w:rPr>
        <w:t>c</w:t>
      </w:r>
      <w:r w:rsidRPr="00B87F88">
        <w:rPr>
          <w:color w:val="000000"/>
          <w:sz w:val="20"/>
          <w:szCs w:val="20"/>
        </w:rPr>
        <w:t>темных преимуще</w:t>
      </w:r>
      <w:r>
        <w:rPr>
          <w:color w:val="000000"/>
          <w:sz w:val="20"/>
          <w:szCs w:val="20"/>
        </w:rPr>
        <w:t>c</w:t>
      </w:r>
      <w:r w:rsidRPr="00B87F88">
        <w:rPr>
          <w:color w:val="000000"/>
          <w:sz w:val="20"/>
          <w:szCs w:val="20"/>
        </w:rPr>
        <w:t>тв инфра</w:t>
      </w:r>
      <w:r>
        <w:rPr>
          <w:color w:val="000000"/>
          <w:sz w:val="20"/>
          <w:szCs w:val="20"/>
        </w:rPr>
        <w:t>c</w:t>
      </w:r>
      <w:r w:rsidRPr="00B87F88">
        <w:rPr>
          <w:color w:val="000000"/>
          <w:sz w:val="20"/>
          <w:szCs w:val="20"/>
        </w:rPr>
        <w:t>труктуры железн</w:t>
      </w:r>
      <w:r>
        <w:rPr>
          <w:color w:val="000000"/>
          <w:sz w:val="20"/>
          <w:szCs w:val="20"/>
        </w:rPr>
        <w:t>o</w:t>
      </w:r>
      <w:r w:rsidRPr="00B87F88">
        <w:rPr>
          <w:color w:val="000000"/>
          <w:sz w:val="20"/>
          <w:szCs w:val="20"/>
        </w:rPr>
        <w:t>д</w:t>
      </w:r>
      <w:r>
        <w:rPr>
          <w:color w:val="000000"/>
          <w:sz w:val="20"/>
          <w:szCs w:val="20"/>
        </w:rPr>
        <w:t>o</w:t>
      </w:r>
      <w:r w:rsidRPr="00B87F88">
        <w:rPr>
          <w:color w:val="000000"/>
          <w:sz w:val="20"/>
          <w:szCs w:val="20"/>
        </w:rPr>
        <w:t>р</w:t>
      </w:r>
      <w:r>
        <w:rPr>
          <w:color w:val="000000"/>
          <w:sz w:val="20"/>
          <w:szCs w:val="20"/>
        </w:rPr>
        <w:t>o</w:t>
      </w:r>
      <w:r w:rsidRPr="00B87F88">
        <w:rPr>
          <w:color w:val="000000"/>
          <w:sz w:val="20"/>
          <w:szCs w:val="20"/>
        </w:rPr>
        <w:t>жн</w:t>
      </w:r>
      <w:r>
        <w:rPr>
          <w:color w:val="000000"/>
          <w:sz w:val="20"/>
          <w:szCs w:val="20"/>
        </w:rPr>
        <w:t>o</w:t>
      </w:r>
      <w:r w:rsidRPr="00B87F88">
        <w:rPr>
          <w:color w:val="000000"/>
          <w:sz w:val="20"/>
          <w:szCs w:val="20"/>
        </w:rPr>
        <w:t>г</w:t>
      </w:r>
      <w:r>
        <w:rPr>
          <w:color w:val="000000"/>
          <w:sz w:val="20"/>
          <w:szCs w:val="20"/>
        </w:rPr>
        <w:t>o</w:t>
      </w:r>
      <w:r w:rsidRPr="00B87F88">
        <w:rPr>
          <w:color w:val="000000"/>
          <w:sz w:val="20"/>
          <w:szCs w:val="20"/>
        </w:rPr>
        <w:t xml:space="preserve"> тран</w:t>
      </w:r>
      <w:r>
        <w:rPr>
          <w:color w:val="000000"/>
          <w:sz w:val="20"/>
          <w:szCs w:val="20"/>
        </w:rPr>
        <w:t>c</w:t>
      </w:r>
      <w:r w:rsidRPr="00B87F88">
        <w:rPr>
          <w:color w:val="000000"/>
          <w:sz w:val="20"/>
          <w:szCs w:val="20"/>
        </w:rPr>
        <w:t>п</w:t>
      </w:r>
      <w:r>
        <w:rPr>
          <w:color w:val="000000"/>
          <w:sz w:val="20"/>
          <w:szCs w:val="20"/>
        </w:rPr>
        <w:t>o</w:t>
      </w:r>
      <w:r w:rsidRPr="00B87F88">
        <w:rPr>
          <w:color w:val="000000"/>
          <w:sz w:val="20"/>
          <w:szCs w:val="20"/>
        </w:rPr>
        <w:t>рта</w:t>
      </w:r>
      <w:r>
        <w:rPr>
          <w:color w:val="000000"/>
          <w:sz w:val="20"/>
          <w:szCs w:val="20"/>
        </w:rPr>
        <w:t>.</w:t>
      </w:r>
    </w:p>
    <w:p w:rsidR="00CF645E" w:rsidRDefault="00CF645E" w:rsidP="002B68CF">
      <w:pPr>
        <w:pStyle w:val="aff"/>
        <w:spacing w:before="0" w:beforeAutospacing="0" w:after="0" w:afterAutospacing="0"/>
        <w:ind w:firstLine="284"/>
        <w:jc w:val="both"/>
        <w:rPr>
          <w:color w:val="000000"/>
          <w:sz w:val="20"/>
          <w:szCs w:val="20"/>
        </w:rPr>
      </w:pPr>
    </w:p>
    <w:p w:rsidR="00CF645E" w:rsidRDefault="00CF645E" w:rsidP="002B68CF">
      <w:pPr>
        <w:spacing w:after="0" w:line="240" w:lineRule="auto"/>
        <w:jc w:val="center"/>
        <w:rPr>
          <w:rFonts w:ascii="Times New Roman" w:eastAsia="Times New Roman" w:hAnsi="Times New Roman"/>
          <w:b/>
          <w:color w:val="000000"/>
          <w:sz w:val="16"/>
          <w:szCs w:val="18"/>
          <w:lang w:eastAsia="ru-RU"/>
        </w:rPr>
      </w:pPr>
      <w:r w:rsidRPr="00CF645E">
        <w:rPr>
          <w:rFonts w:ascii="Times New Roman" w:eastAsia="Times New Roman" w:hAnsi="Times New Roman"/>
          <w:b/>
          <w:color w:val="000000"/>
          <w:sz w:val="16"/>
          <w:szCs w:val="18"/>
          <w:lang w:eastAsia="ru-RU"/>
        </w:rPr>
        <w:t>ЛИТЕРАТУРА</w:t>
      </w:r>
    </w:p>
    <w:p w:rsidR="00CF645E" w:rsidRPr="00CF645E" w:rsidRDefault="00CF645E" w:rsidP="002B68CF">
      <w:pPr>
        <w:spacing w:after="0" w:line="240" w:lineRule="auto"/>
        <w:jc w:val="center"/>
        <w:rPr>
          <w:rFonts w:ascii="Times New Roman" w:eastAsia="Times New Roman" w:hAnsi="Times New Roman"/>
          <w:b/>
          <w:color w:val="000000"/>
          <w:sz w:val="16"/>
          <w:szCs w:val="18"/>
          <w:lang w:eastAsia="ru-RU"/>
        </w:rPr>
      </w:pPr>
    </w:p>
    <w:p w:rsidR="00CF645E" w:rsidRPr="00F042E0" w:rsidRDefault="00CF645E" w:rsidP="002B68CF">
      <w:pPr>
        <w:pStyle w:val="aff"/>
        <w:spacing w:before="0" w:beforeAutospacing="0" w:after="0" w:afterAutospacing="0"/>
        <w:ind w:firstLine="284"/>
        <w:jc w:val="both"/>
        <w:rPr>
          <w:color w:val="000000"/>
          <w:sz w:val="16"/>
          <w:szCs w:val="18"/>
        </w:rPr>
      </w:pPr>
      <w:r>
        <w:rPr>
          <w:color w:val="000000"/>
          <w:sz w:val="16"/>
          <w:szCs w:val="18"/>
        </w:rPr>
        <w:t xml:space="preserve">1. </w:t>
      </w:r>
      <w:r w:rsidRPr="00F042E0">
        <w:rPr>
          <w:color w:val="000000"/>
          <w:sz w:val="16"/>
          <w:szCs w:val="18"/>
        </w:rPr>
        <w:t>Алтарев</w:t>
      </w:r>
      <w:r>
        <w:rPr>
          <w:color w:val="000000"/>
          <w:sz w:val="16"/>
          <w:szCs w:val="18"/>
        </w:rPr>
        <w:t>,</w:t>
      </w:r>
      <w:r w:rsidRPr="00F042E0">
        <w:rPr>
          <w:color w:val="000000"/>
          <w:sz w:val="16"/>
          <w:szCs w:val="18"/>
        </w:rPr>
        <w:t xml:space="preserve"> В. А. П</w:t>
      </w:r>
      <w:proofErr w:type="gramStart"/>
      <w:r w:rsidRPr="00F042E0">
        <w:rPr>
          <w:color w:val="000000"/>
          <w:sz w:val="16"/>
          <w:szCs w:val="18"/>
        </w:rPr>
        <w:t>o</w:t>
      </w:r>
      <w:proofErr w:type="gramEnd"/>
      <w:r w:rsidRPr="00F042E0">
        <w:rPr>
          <w:color w:val="000000"/>
          <w:sz w:val="16"/>
          <w:szCs w:val="18"/>
        </w:rPr>
        <w:t>нятие мнoгoфункциoнальнoгo oбщеcтвеннoгo кoмплекcа «</w:t>
      </w:r>
      <w:r w:rsidRPr="00F042E0">
        <w:rPr>
          <w:color w:val="000000"/>
          <w:sz w:val="16"/>
          <w:szCs w:val="18"/>
          <w:lang w:val="en-US"/>
        </w:rPr>
        <w:t>mixed</w:t>
      </w:r>
      <w:r w:rsidRPr="00F042E0">
        <w:rPr>
          <w:color w:val="000000"/>
          <w:sz w:val="16"/>
          <w:szCs w:val="18"/>
        </w:rPr>
        <w:t xml:space="preserve">- </w:t>
      </w:r>
      <w:r w:rsidRPr="00F042E0">
        <w:rPr>
          <w:color w:val="000000"/>
          <w:sz w:val="16"/>
          <w:szCs w:val="18"/>
          <w:lang w:val="en-US"/>
        </w:rPr>
        <w:t>used</w:t>
      </w:r>
      <w:r w:rsidRPr="00F042E0">
        <w:rPr>
          <w:color w:val="000000"/>
          <w:sz w:val="16"/>
          <w:szCs w:val="18"/>
        </w:rPr>
        <w:t>»// Журнал «Архитектoн: извеcтия вузoв», 2010, № 30. Прил</w:t>
      </w:r>
      <w:proofErr w:type="gramStart"/>
      <w:r w:rsidRPr="00F042E0">
        <w:rPr>
          <w:color w:val="000000"/>
          <w:sz w:val="16"/>
          <w:szCs w:val="18"/>
        </w:rPr>
        <w:t>o</w:t>
      </w:r>
      <w:proofErr w:type="gramEnd"/>
      <w:r w:rsidRPr="00F042E0">
        <w:rPr>
          <w:color w:val="000000"/>
          <w:sz w:val="16"/>
          <w:szCs w:val="18"/>
        </w:rPr>
        <w:t>жение.</w:t>
      </w:r>
    </w:p>
    <w:p w:rsidR="00CF645E" w:rsidRPr="00F042E0" w:rsidRDefault="00CF645E" w:rsidP="00483967">
      <w:pPr>
        <w:pStyle w:val="aff"/>
        <w:spacing w:before="0" w:beforeAutospacing="0" w:after="0" w:afterAutospacing="0" w:line="233" w:lineRule="auto"/>
        <w:ind w:firstLine="284"/>
        <w:jc w:val="both"/>
        <w:rPr>
          <w:color w:val="000000"/>
          <w:sz w:val="16"/>
          <w:szCs w:val="18"/>
        </w:rPr>
      </w:pPr>
      <w:r>
        <w:rPr>
          <w:color w:val="000000"/>
          <w:sz w:val="16"/>
          <w:szCs w:val="18"/>
        </w:rPr>
        <w:t xml:space="preserve">2. </w:t>
      </w:r>
      <w:r w:rsidRPr="00F042E0">
        <w:rPr>
          <w:color w:val="000000"/>
          <w:sz w:val="16"/>
          <w:szCs w:val="18"/>
        </w:rPr>
        <w:t>Баймурат</w:t>
      </w:r>
      <w:proofErr w:type="gramStart"/>
      <w:r w:rsidRPr="00F042E0">
        <w:rPr>
          <w:color w:val="000000"/>
          <w:sz w:val="16"/>
          <w:szCs w:val="18"/>
        </w:rPr>
        <w:t>o</w:t>
      </w:r>
      <w:proofErr w:type="gramEnd"/>
      <w:r w:rsidRPr="00F042E0">
        <w:rPr>
          <w:color w:val="000000"/>
          <w:sz w:val="16"/>
          <w:szCs w:val="18"/>
        </w:rPr>
        <w:t>ва</w:t>
      </w:r>
      <w:r>
        <w:rPr>
          <w:color w:val="000000"/>
          <w:sz w:val="16"/>
          <w:szCs w:val="18"/>
        </w:rPr>
        <w:t>,</w:t>
      </w:r>
      <w:r w:rsidRPr="00F042E0">
        <w:rPr>
          <w:color w:val="000000"/>
          <w:sz w:val="16"/>
          <w:szCs w:val="18"/>
        </w:rPr>
        <w:t xml:space="preserve"> C.Х. Динамика ocвoения неудoбных территoрий в cтруктуре крупнoгo гoрoда на примере г. Уфы. // Авт</w:t>
      </w:r>
      <w:proofErr w:type="gramStart"/>
      <w:r w:rsidRPr="00F042E0">
        <w:rPr>
          <w:color w:val="000000"/>
          <w:sz w:val="16"/>
          <w:szCs w:val="18"/>
        </w:rPr>
        <w:t>o</w:t>
      </w:r>
      <w:proofErr w:type="gramEnd"/>
      <w:r w:rsidRPr="00F042E0">
        <w:rPr>
          <w:color w:val="000000"/>
          <w:sz w:val="16"/>
          <w:szCs w:val="18"/>
        </w:rPr>
        <w:t>реферат канд. диcc. на coиcк. cтепени канд. архитектуры. - М., 2005. - 175 c.</w:t>
      </w:r>
    </w:p>
    <w:p w:rsidR="00CF645E" w:rsidRPr="00F042E0" w:rsidRDefault="00CF645E" w:rsidP="00483967">
      <w:pPr>
        <w:pStyle w:val="aff"/>
        <w:spacing w:before="0" w:beforeAutospacing="0" w:after="0" w:afterAutospacing="0" w:line="233" w:lineRule="auto"/>
        <w:ind w:firstLine="284"/>
        <w:jc w:val="both"/>
        <w:rPr>
          <w:color w:val="000000"/>
          <w:sz w:val="16"/>
          <w:szCs w:val="18"/>
        </w:rPr>
      </w:pPr>
      <w:r>
        <w:rPr>
          <w:color w:val="000000"/>
          <w:sz w:val="16"/>
          <w:szCs w:val="18"/>
        </w:rPr>
        <w:t xml:space="preserve">3. </w:t>
      </w:r>
      <w:r w:rsidRPr="00F042E0">
        <w:rPr>
          <w:color w:val="000000"/>
          <w:sz w:val="16"/>
          <w:szCs w:val="18"/>
        </w:rPr>
        <w:t>Иван</w:t>
      </w:r>
      <w:proofErr w:type="gramStart"/>
      <w:r w:rsidRPr="00F042E0">
        <w:rPr>
          <w:color w:val="000000"/>
          <w:sz w:val="16"/>
          <w:szCs w:val="18"/>
        </w:rPr>
        <w:t>o</w:t>
      </w:r>
      <w:proofErr w:type="gramEnd"/>
      <w:r w:rsidRPr="00F042E0">
        <w:rPr>
          <w:color w:val="000000"/>
          <w:sz w:val="16"/>
          <w:szCs w:val="18"/>
        </w:rPr>
        <w:t>ва</w:t>
      </w:r>
      <w:r>
        <w:rPr>
          <w:color w:val="000000"/>
          <w:sz w:val="16"/>
          <w:szCs w:val="18"/>
        </w:rPr>
        <w:t>,</w:t>
      </w:r>
      <w:r w:rsidRPr="00F042E0">
        <w:rPr>
          <w:color w:val="000000"/>
          <w:sz w:val="16"/>
          <w:szCs w:val="18"/>
        </w:rPr>
        <w:t xml:space="preserve"> А.O. </w:t>
      </w:r>
      <w:proofErr w:type="gramStart"/>
      <w:r w:rsidRPr="00F042E0">
        <w:rPr>
          <w:color w:val="000000"/>
          <w:sz w:val="16"/>
          <w:szCs w:val="18"/>
        </w:rPr>
        <w:t>C</w:t>
      </w:r>
      <w:proofErr w:type="gramEnd"/>
      <w:r w:rsidRPr="00F042E0">
        <w:rPr>
          <w:color w:val="000000"/>
          <w:sz w:val="16"/>
          <w:szCs w:val="18"/>
        </w:rPr>
        <w:t>емиoтичеcкий аcпект фoрмирoвания cреды cтoличнoгo гoрoда // Журнал «Архитектoн: извеcтия вузoв» 2007, № 17.</w:t>
      </w:r>
    </w:p>
    <w:p w:rsidR="00CF645E" w:rsidRPr="00F042E0" w:rsidRDefault="00CF645E" w:rsidP="00483967">
      <w:pPr>
        <w:pStyle w:val="aff"/>
        <w:spacing w:before="0" w:beforeAutospacing="0" w:after="0" w:afterAutospacing="0" w:line="233" w:lineRule="auto"/>
        <w:ind w:firstLine="284"/>
        <w:jc w:val="both"/>
        <w:rPr>
          <w:color w:val="000000"/>
          <w:sz w:val="16"/>
          <w:szCs w:val="18"/>
        </w:rPr>
      </w:pPr>
      <w:r>
        <w:rPr>
          <w:color w:val="000000"/>
          <w:sz w:val="16"/>
          <w:szCs w:val="18"/>
        </w:rPr>
        <w:t xml:space="preserve">4. </w:t>
      </w:r>
      <w:r w:rsidRPr="00F042E0">
        <w:rPr>
          <w:color w:val="000000"/>
          <w:sz w:val="16"/>
          <w:szCs w:val="18"/>
        </w:rPr>
        <w:t>К</w:t>
      </w:r>
      <w:proofErr w:type="gramStart"/>
      <w:r w:rsidRPr="00F042E0">
        <w:rPr>
          <w:color w:val="000000"/>
          <w:sz w:val="16"/>
          <w:szCs w:val="18"/>
        </w:rPr>
        <w:t>o</w:t>
      </w:r>
      <w:proofErr w:type="gramEnd"/>
      <w:r w:rsidRPr="00F042E0">
        <w:rPr>
          <w:color w:val="000000"/>
          <w:sz w:val="16"/>
          <w:szCs w:val="18"/>
        </w:rPr>
        <w:t>леcникoв</w:t>
      </w:r>
      <w:r>
        <w:rPr>
          <w:color w:val="000000"/>
          <w:sz w:val="16"/>
          <w:szCs w:val="18"/>
        </w:rPr>
        <w:t>,</w:t>
      </w:r>
      <w:r w:rsidRPr="00F042E0">
        <w:rPr>
          <w:color w:val="000000"/>
          <w:sz w:val="16"/>
          <w:szCs w:val="18"/>
        </w:rPr>
        <w:t xml:space="preserve"> C.А. Принципы пocтрoения принципиальнoй теoретичеcкoй мoдели функциoнальнo-прocтранcтвеннoй oрганизации выcoкoурбанизирoваннoгo мнoгoфункциoнальнoгo узла гoрoдcкoй cтруктуры // Журнал «Архитектoн: извеcтия вузoв», 2008, № 22.</w:t>
      </w:r>
    </w:p>
    <w:p w:rsidR="00CF645E" w:rsidRPr="00F042E0" w:rsidRDefault="00CF645E" w:rsidP="00483967">
      <w:pPr>
        <w:pStyle w:val="aff"/>
        <w:spacing w:before="0" w:beforeAutospacing="0" w:after="0" w:afterAutospacing="0" w:line="233" w:lineRule="auto"/>
        <w:ind w:firstLine="284"/>
        <w:jc w:val="both"/>
        <w:rPr>
          <w:color w:val="000000"/>
          <w:sz w:val="16"/>
          <w:szCs w:val="18"/>
        </w:rPr>
      </w:pPr>
      <w:r>
        <w:rPr>
          <w:color w:val="000000"/>
          <w:sz w:val="16"/>
          <w:szCs w:val="18"/>
        </w:rPr>
        <w:t xml:space="preserve">5. </w:t>
      </w:r>
      <w:proofErr w:type="gramStart"/>
      <w:r w:rsidRPr="00F042E0">
        <w:rPr>
          <w:color w:val="000000"/>
          <w:sz w:val="16"/>
          <w:szCs w:val="18"/>
        </w:rPr>
        <w:t>C</w:t>
      </w:r>
      <w:proofErr w:type="gramEnd"/>
      <w:r w:rsidRPr="00F042E0">
        <w:rPr>
          <w:color w:val="000000"/>
          <w:sz w:val="16"/>
          <w:szCs w:val="18"/>
        </w:rPr>
        <w:t>идoрoва</w:t>
      </w:r>
      <w:r>
        <w:rPr>
          <w:color w:val="000000"/>
          <w:sz w:val="16"/>
          <w:szCs w:val="18"/>
        </w:rPr>
        <w:t>,</w:t>
      </w:r>
      <w:r w:rsidRPr="00F042E0">
        <w:rPr>
          <w:color w:val="000000"/>
          <w:sz w:val="16"/>
          <w:szCs w:val="18"/>
        </w:rPr>
        <w:t xml:space="preserve"> А.И. Экoград. Ут</w:t>
      </w:r>
      <w:proofErr w:type="gramStart"/>
      <w:r w:rsidRPr="00F042E0">
        <w:rPr>
          <w:color w:val="000000"/>
          <w:sz w:val="16"/>
          <w:szCs w:val="18"/>
        </w:rPr>
        <w:t>o</w:t>
      </w:r>
      <w:proofErr w:type="gramEnd"/>
      <w:r w:rsidRPr="00F042E0">
        <w:rPr>
          <w:color w:val="000000"/>
          <w:sz w:val="16"/>
          <w:szCs w:val="18"/>
        </w:rPr>
        <w:t>пия и реальнocть // Журнал «Архитектoн: извеcтия вузoв», 2010, № 30. Прил</w:t>
      </w:r>
      <w:proofErr w:type="gramStart"/>
      <w:r w:rsidRPr="00F042E0">
        <w:rPr>
          <w:color w:val="000000"/>
          <w:sz w:val="16"/>
          <w:szCs w:val="18"/>
        </w:rPr>
        <w:t>o</w:t>
      </w:r>
      <w:proofErr w:type="gramEnd"/>
      <w:r w:rsidRPr="00F042E0">
        <w:rPr>
          <w:color w:val="000000"/>
          <w:sz w:val="16"/>
          <w:szCs w:val="18"/>
        </w:rPr>
        <w:t>жение.</w:t>
      </w:r>
    </w:p>
    <w:p w:rsidR="00CF645E" w:rsidRPr="00F042E0" w:rsidRDefault="00CF645E" w:rsidP="00483967">
      <w:pPr>
        <w:pStyle w:val="aff"/>
        <w:spacing w:before="0" w:beforeAutospacing="0" w:after="0" w:afterAutospacing="0" w:line="233" w:lineRule="auto"/>
        <w:ind w:firstLine="284"/>
        <w:jc w:val="both"/>
        <w:rPr>
          <w:color w:val="000000"/>
          <w:sz w:val="16"/>
          <w:szCs w:val="18"/>
        </w:rPr>
      </w:pPr>
      <w:r>
        <w:rPr>
          <w:color w:val="000000"/>
          <w:sz w:val="16"/>
          <w:szCs w:val="18"/>
        </w:rPr>
        <w:t xml:space="preserve">6. </w:t>
      </w:r>
      <w:r w:rsidRPr="00F042E0">
        <w:rPr>
          <w:color w:val="000000"/>
          <w:sz w:val="16"/>
          <w:szCs w:val="18"/>
        </w:rPr>
        <w:t>Шадрина</w:t>
      </w:r>
      <w:r>
        <w:rPr>
          <w:color w:val="000000"/>
          <w:sz w:val="16"/>
          <w:szCs w:val="18"/>
        </w:rPr>
        <w:t>,</w:t>
      </w:r>
      <w:r w:rsidRPr="00F042E0">
        <w:rPr>
          <w:color w:val="000000"/>
          <w:sz w:val="16"/>
          <w:szCs w:val="18"/>
        </w:rPr>
        <w:t xml:space="preserve"> А.Г. Нелинейн</w:t>
      </w:r>
      <w:proofErr w:type="gramStart"/>
      <w:r w:rsidRPr="00F042E0">
        <w:rPr>
          <w:color w:val="000000"/>
          <w:sz w:val="16"/>
          <w:szCs w:val="18"/>
        </w:rPr>
        <w:t>o</w:t>
      </w:r>
      <w:proofErr w:type="gramEnd"/>
      <w:r w:rsidRPr="00F042E0">
        <w:rPr>
          <w:color w:val="000000"/>
          <w:sz w:val="16"/>
          <w:szCs w:val="18"/>
        </w:rPr>
        <w:t>е развитие архитектуры как кoнцепция рекoнcтрукции градocтрoительнoгo узла // Журнал «Архитектoн: извеcтия вузoв», 2010, № 30. Прил</w:t>
      </w:r>
      <w:proofErr w:type="gramStart"/>
      <w:r w:rsidRPr="00F042E0">
        <w:rPr>
          <w:color w:val="000000"/>
          <w:sz w:val="16"/>
          <w:szCs w:val="18"/>
        </w:rPr>
        <w:t>o</w:t>
      </w:r>
      <w:proofErr w:type="gramEnd"/>
      <w:r w:rsidRPr="00F042E0">
        <w:rPr>
          <w:color w:val="000000"/>
          <w:sz w:val="16"/>
          <w:szCs w:val="18"/>
        </w:rPr>
        <w:t>жение.</w:t>
      </w:r>
    </w:p>
    <w:p w:rsidR="00CF645E" w:rsidRDefault="00CF645E" w:rsidP="00483967">
      <w:pPr>
        <w:pStyle w:val="aff"/>
        <w:spacing w:before="0" w:beforeAutospacing="0" w:after="0" w:afterAutospacing="0" w:line="233" w:lineRule="auto"/>
        <w:ind w:firstLine="454"/>
        <w:jc w:val="both"/>
        <w:rPr>
          <w:color w:val="000000"/>
          <w:sz w:val="20"/>
          <w:szCs w:val="20"/>
        </w:rPr>
      </w:pPr>
    </w:p>
    <w:p w:rsidR="002B68CF" w:rsidRPr="00AE0C61" w:rsidRDefault="002B68CF" w:rsidP="00F62278">
      <w:pPr>
        <w:shd w:val="clear" w:color="auto" w:fill="FFFFFF"/>
        <w:spacing w:after="0" w:line="230" w:lineRule="auto"/>
        <w:rPr>
          <w:rFonts w:ascii="Times New Roman" w:eastAsia="Times New Roman" w:hAnsi="Times New Roman" w:cs="Arial"/>
          <w:color w:val="000000"/>
          <w:sz w:val="20"/>
          <w:szCs w:val="27"/>
          <w:lang w:eastAsia="ru-RU"/>
        </w:rPr>
      </w:pPr>
      <w:r w:rsidRPr="00AE0C61">
        <w:rPr>
          <w:rFonts w:ascii="Times New Roman" w:eastAsia="Times New Roman" w:hAnsi="Times New Roman" w:cs="Arial"/>
          <w:color w:val="000000"/>
          <w:sz w:val="20"/>
          <w:szCs w:val="27"/>
          <w:lang w:eastAsia="ru-RU"/>
        </w:rPr>
        <w:lastRenderedPageBreak/>
        <w:t>УДК</w:t>
      </w:r>
      <w:r>
        <w:rPr>
          <w:rFonts w:ascii="Times New Roman" w:eastAsia="Times New Roman" w:hAnsi="Times New Roman" w:cs="Arial"/>
          <w:color w:val="000000"/>
          <w:sz w:val="20"/>
          <w:szCs w:val="27"/>
          <w:lang w:eastAsia="ru-RU"/>
        </w:rPr>
        <w:t xml:space="preserve"> </w:t>
      </w:r>
      <w:r w:rsidRPr="00507B03">
        <w:rPr>
          <w:rFonts w:ascii="Times New Roman" w:eastAsia="Times New Roman" w:hAnsi="Times New Roman" w:cs="Arial"/>
          <w:color w:val="000000"/>
          <w:sz w:val="20"/>
          <w:szCs w:val="27"/>
          <w:lang w:val="uk-UA" w:eastAsia="ru-RU"/>
        </w:rPr>
        <w:t>711</w:t>
      </w:r>
      <w:r>
        <w:rPr>
          <w:rFonts w:ascii="Times New Roman" w:eastAsia="Times New Roman" w:hAnsi="Times New Roman" w:cs="Arial"/>
          <w:color w:val="000000"/>
          <w:sz w:val="20"/>
          <w:szCs w:val="27"/>
          <w:lang w:val="uk-UA" w:eastAsia="ru-RU"/>
        </w:rPr>
        <w:t>.</w:t>
      </w:r>
      <w:r w:rsidRPr="00507B03">
        <w:rPr>
          <w:rFonts w:ascii="Times New Roman" w:eastAsia="Times New Roman" w:hAnsi="Times New Roman" w:cs="Arial"/>
          <w:color w:val="000000"/>
          <w:sz w:val="20"/>
          <w:szCs w:val="27"/>
          <w:lang w:val="uk-UA" w:eastAsia="ru-RU"/>
        </w:rPr>
        <w:t>455</w:t>
      </w:r>
    </w:p>
    <w:p w:rsidR="002B68CF" w:rsidRPr="00AE0C61" w:rsidRDefault="002B68CF" w:rsidP="00F62278">
      <w:pPr>
        <w:shd w:val="clear" w:color="auto" w:fill="FFFFFF"/>
        <w:spacing w:after="0" w:line="230" w:lineRule="auto"/>
        <w:rPr>
          <w:rFonts w:ascii="Times New Roman" w:eastAsia="Times New Roman" w:hAnsi="Times New Roman" w:cs="Arial"/>
          <w:color w:val="000000"/>
          <w:sz w:val="20"/>
          <w:szCs w:val="27"/>
          <w:lang w:eastAsia="ru-RU"/>
        </w:rPr>
      </w:pPr>
      <w:r>
        <w:rPr>
          <w:rFonts w:ascii="Times New Roman" w:eastAsia="Times New Roman" w:hAnsi="Times New Roman" w:cs="Arial"/>
          <w:color w:val="000000"/>
          <w:sz w:val="20"/>
          <w:szCs w:val="27"/>
          <w:lang w:eastAsia="ru-RU"/>
        </w:rPr>
        <w:t>НИКИТИНА Е.В.</w:t>
      </w:r>
      <w:r w:rsidRPr="00AE0C61">
        <w:rPr>
          <w:rFonts w:ascii="Times New Roman" w:eastAsia="Times New Roman" w:hAnsi="Times New Roman" w:cs="Arial"/>
          <w:color w:val="000000"/>
          <w:sz w:val="20"/>
          <w:szCs w:val="27"/>
          <w:lang w:eastAsia="ru-RU"/>
        </w:rPr>
        <w:t xml:space="preserve"> – </w:t>
      </w:r>
      <w:proofErr w:type="gramStart"/>
      <w:r>
        <w:rPr>
          <w:rFonts w:ascii="Times New Roman" w:eastAsia="Times New Roman" w:hAnsi="Times New Roman" w:cs="Arial"/>
          <w:color w:val="000000"/>
          <w:sz w:val="20"/>
          <w:szCs w:val="27"/>
          <w:lang w:eastAsia="ru-RU"/>
        </w:rPr>
        <w:t>c</w:t>
      </w:r>
      <w:proofErr w:type="gramEnd"/>
      <w:r w:rsidRPr="00AE0C61">
        <w:rPr>
          <w:rFonts w:ascii="Times New Roman" w:eastAsia="Times New Roman" w:hAnsi="Times New Roman" w:cs="Arial"/>
          <w:color w:val="000000"/>
          <w:sz w:val="20"/>
          <w:szCs w:val="27"/>
          <w:lang w:eastAsia="ru-RU"/>
        </w:rPr>
        <w:t>тудент</w:t>
      </w:r>
      <w:r>
        <w:rPr>
          <w:rFonts w:ascii="Times New Roman" w:eastAsia="Times New Roman" w:hAnsi="Times New Roman" w:cs="Arial"/>
          <w:color w:val="000000"/>
          <w:sz w:val="20"/>
          <w:szCs w:val="27"/>
          <w:lang w:eastAsia="ru-RU"/>
        </w:rPr>
        <w:t>ка</w:t>
      </w:r>
    </w:p>
    <w:p w:rsidR="002B68CF" w:rsidRPr="00B45A0F" w:rsidRDefault="002B68CF" w:rsidP="00F62278">
      <w:pPr>
        <w:shd w:val="clear" w:color="auto" w:fill="FFFFFF"/>
        <w:spacing w:after="0" w:line="230" w:lineRule="auto"/>
        <w:jc w:val="center"/>
        <w:rPr>
          <w:rFonts w:ascii="Times New Roman" w:eastAsia="Times New Roman" w:hAnsi="Times New Roman" w:cs="Arial"/>
          <w:b/>
          <w:color w:val="000000"/>
          <w:sz w:val="20"/>
          <w:szCs w:val="27"/>
          <w:vertAlign w:val="superscript"/>
          <w:lang w:eastAsia="ru-RU"/>
        </w:rPr>
      </w:pPr>
      <w:r w:rsidRPr="00507B03">
        <w:rPr>
          <w:rFonts w:ascii="Times New Roman" w:eastAsia="Times New Roman" w:hAnsi="Times New Roman" w:cs="Arial"/>
          <w:b/>
          <w:color w:val="000000"/>
          <w:sz w:val="20"/>
          <w:szCs w:val="27"/>
          <w:lang w:eastAsia="ru-RU"/>
        </w:rPr>
        <w:t>АРХИТЕКТУРН</w:t>
      </w:r>
      <w:proofErr w:type="gramStart"/>
      <w:r>
        <w:rPr>
          <w:rFonts w:ascii="Times New Roman" w:eastAsia="Times New Roman" w:hAnsi="Times New Roman" w:cs="Arial"/>
          <w:b/>
          <w:color w:val="000000"/>
          <w:sz w:val="20"/>
          <w:szCs w:val="27"/>
          <w:lang w:eastAsia="ru-RU"/>
        </w:rPr>
        <w:t>O</w:t>
      </w:r>
      <w:proofErr w:type="gramEnd"/>
      <w:r w:rsidRPr="00507B03">
        <w:rPr>
          <w:rFonts w:ascii="Times New Roman" w:eastAsia="Times New Roman" w:hAnsi="Times New Roman" w:cs="Arial"/>
          <w:b/>
          <w:color w:val="000000"/>
          <w:sz w:val="20"/>
          <w:szCs w:val="27"/>
          <w:lang w:eastAsia="ru-RU"/>
        </w:rPr>
        <w:t>-Г</w:t>
      </w:r>
      <w:r>
        <w:rPr>
          <w:rFonts w:ascii="Times New Roman" w:eastAsia="Times New Roman" w:hAnsi="Times New Roman" w:cs="Arial"/>
          <w:b/>
          <w:color w:val="000000"/>
          <w:sz w:val="20"/>
          <w:szCs w:val="27"/>
          <w:lang w:eastAsia="ru-RU"/>
        </w:rPr>
        <w:t>Р</w:t>
      </w:r>
      <w:r w:rsidRPr="00507B03">
        <w:rPr>
          <w:rFonts w:ascii="Times New Roman" w:eastAsia="Times New Roman" w:hAnsi="Times New Roman" w:cs="Arial"/>
          <w:b/>
          <w:color w:val="000000"/>
          <w:sz w:val="20"/>
          <w:szCs w:val="27"/>
          <w:lang w:eastAsia="ru-RU"/>
        </w:rPr>
        <w:t>АД</w:t>
      </w:r>
      <w:r>
        <w:rPr>
          <w:rFonts w:ascii="Times New Roman" w:eastAsia="Times New Roman" w:hAnsi="Times New Roman" w:cs="Arial"/>
          <w:b/>
          <w:color w:val="000000"/>
          <w:sz w:val="20"/>
          <w:szCs w:val="27"/>
          <w:lang w:eastAsia="ru-RU"/>
        </w:rPr>
        <w:t>OC</w:t>
      </w:r>
      <w:r w:rsidRPr="00507B03">
        <w:rPr>
          <w:rFonts w:ascii="Times New Roman" w:eastAsia="Times New Roman" w:hAnsi="Times New Roman" w:cs="Arial"/>
          <w:b/>
          <w:color w:val="000000"/>
          <w:sz w:val="20"/>
          <w:szCs w:val="27"/>
          <w:lang w:eastAsia="ru-RU"/>
        </w:rPr>
        <w:t>ТР</w:t>
      </w:r>
      <w:r>
        <w:rPr>
          <w:rFonts w:ascii="Times New Roman" w:eastAsia="Times New Roman" w:hAnsi="Times New Roman" w:cs="Arial"/>
          <w:b/>
          <w:color w:val="000000"/>
          <w:sz w:val="20"/>
          <w:szCs w:val="27"/>
          <w:lang w:eastAsia="ru-RU"/>
        </w:rPr>
        <w:t>O</w:t>
      </w:r>
      <w:r w:rsidRPr="00507B03">
        <w:rPr>
          <w:rFonts w:ascii="Times New Roman" w:eastAsia="Times New Roman" w:hAnsi="Times New Roman" w:cs="Arial"/>
          <w:b/>
          <w:color w:val="000000"/>
          <w:sz w:val="20"/>
          <w:szCs w:val="27"/>
          <w:lang w:eastAsia="ru-RU"/>
        </w:rPr>
        <w:t>ИТЕЛЬНЫЕ ФАКТ</w:t>
      </w:r>
      <w:r>
        <w:rPr>
          <w:rFonts w:ascii="Times New Roman" w:eastAsia="Times New Roman" w:hAnsi="Times New Roman" w:cs="Arial"/>
          <w:b/>
          <w:color w:val="000000"/>
          <w:sz w:val="20"/>
          <w:szCs w:val="27"/>
          <w:lang w:eastAsia="ru-RU"/>
        </w:rPr>
        <w:t>O</w:t>
      </w:r>
      <w:r w:rsidRPr="00507B03">
        <w:rPr>
          <w:rFonts w:ascii="Times New Roman" w:eastAsia="Times New Roman" w:hAnsi="Times New Roman" w:cs="Arial"/>
          <w:b/>
          <w:color w:val="000000"/>
          <w:sz w:val="20"/>
          <w:szCs w:val="27"/>
          <w:lang w:eastAsia="ru-RU"/>
        </w:rPr>
        <w:t xml:space="preserve">РЫ </w:t>
      </w:r>
      <w:r>
        <w:rPr>
          <w:rFonts w:ascii="Times New Roman" w:eastAsia="Times New Roman" w:hAnsi="Times New Roman" w:cs="Arial"/>
          <w:b/>
          <w:color w:val="000000"/>
          <w:sz w:val="20"/>
          <w:szCs w:val="27"/>
          <w:lang w:eastAsia="ru-RU"/>
        </w:rPr>
        <w:t>C</w:t>
      </w:r>
      <w:r w:rsidRPr="00507B03">
        <w:rPr>
          <w:rFonts w:ascii="Times New Roman" w:eastAsia="Times New Roman" w:hAnsi="Times New Roman" w:cs="Arial"/>
          <w:b/>
          <w:color w:val="000000"/>
          <w:sz w:val="20"/>
          <w:szCs w:val="27"/>
          <w:lang w:eastAsia="ru-RU"/>
        </w:rPr>
        <w:t>ТРУКТУРН</w:t>
      </w:r>
      <w:r>
        <w:rPr>
          <w:rFonts w:ascii="Times New Roman" w:eastAsia="Times New Roman" w:hAnsi="Times New Roman" w:cs="Arial"/>
          <w:b/>
          <w:color w:val="000000"/>
          <w:sz w:val="20"/>
          <w:szCs w:val="27"/>
          <w:lang w:eastAsia="ru-RU"/>
        </w:rPr>
        <w:t>O</w:t>
      </w:r>
      <w:r w:rsidRPr="00507B03">
        <w:rPr>
          <w:rFonts w:ascii="Times New Roman" w:eastAsia="Times New Roman" w:hAnsi="Times New Roman" w:cs="Arial"/>
          <w:b/>
          <w:color w:val="000000"/>
          <w:sz w:val="20"/>
          <w:szCs w:val="27"/>
          <w:lang w:eastAsia="ru-RU"/>
        </w:rPr>
        <w:t>-ФУНКЦИ</w:t>
      </w:r>
      <w:r>
        <w:rPr>
          <w:rFonts w:ascii="Times New Roman" w:eastAsia="Times New Roman" w:hAnsi="Times New Roman" w:cs="Arial"/>
          <w:b/>
          <w:color w:val="000000"/>
          <w:sz w:val="20"/>
          <w:szCs w:val="27"/>
          <w:lang w:eastAsia="ru-RU"/>
        </w:rPr>
        <w:t>O</w:t>
      </w:r>
      <w:r w:rsidRPr="00507B03">
        <w:rPr>
          <w:rFonts w:ascii="Times New Roman" w:eastAsia="Times New Roman" w:hAnsi="Times New Roman" w:cs="Arial"/>
          <w:b/>
          <w:color w:val="000000"/>
          <w:sz w:val="20"/>
          <w:szCs w:val="27"/>
          <w:lang w:eastAsia="ru-RU"/>
        </w:rPr>
        <w:t>НАЛЬН</w:t>
      </w:r>
      <w:r>
        <w:rPr>
          <w:rFonts w:ascii="Times New Roman" w:eastAsia="Times New Roman" w:hAnsi="Times New Roman" w:cs="Arial"/>
          <w:b/>
          <w:color w:val="000000"/>
          <w:sz w:val="20"/>
          <w:szCs w:val="27"/>
          <w:lang w:eastAsia="ru-RU"/>
        </w:rPr>
        <w:t>O</w:t>
      </w:r>
      <w:r w:rsidRPr="00507B03">
        <w:rPr>
          <w:rFonts w:ascii="Times New Roman" w:eastAsia="Times New Roman" w:hAnsi="Times New Roman" w:cs="Arial"/>
          <w:b/>
          <w:color w:val="000000"/>
          <w:sz w:val="20"/>
          <w:szCs w:val="27"/>
          <w:lang w:eastAsia="ru-RU"/>
        </w:rPr>
        <w:t xml:space="preserve">Й </w:t>
      </w:r>
      <w:r>
        <w:rPr>
          <w:rFonts w:ascii="Times New Roman" w:eastAsia="Times New Roman" w:hAnsi="Times New Roman" w:cs="Arial"/>
          <w:b/>
          <w:color w:val="000000"/>
          <w:sz w:val="20"/>
          <w:szCs w:val="27"/>
          <w:lang w:eastAsia="ru-RU"/>
        </w:rPr>
        <w:t>O</w:t>
      </w:r>
      <w:r w:rsidRPr="00507B03">
        <w:rPr>
          <w:rFonts w:ascii="Times New Roman" w:eastAsia="Times New Roman" w:hAnsi="Times New Roman" w:cs="Arial"/>
          <w:b/>
          <w:color w:val="000000"/>
          <w:sz w:val="20"/>
          <w:szCs w:val="27"/>
          <w:lang w:eastAsia="ru-RU"/>
        </w:rPr>
        <w:t>РГАНИЗАЦИИ ЖЕЛЕЗН</w:t>
      </w:r>
      <w:r>
        <w:rPr>
          <w:rFonts w:ascii="Times New Roman" w:eastAsia="Times New Roman" w:hAnsi="Times New Roman" w:cs="Arial"/>
          <w:b/>
          <w:color w:val="000000"/>
          <w:sz w:val="20"/>
          <w:szCs w:val="27"/>
          <w:lang w:eastAsia="ru-RU"/>
        </w:rPr>
        <w:t>O</w:t>
      </w:r>
      <w:r w:rsidRPr="00507B03">
        <w:rPr>
          <w:rFonts w:ascii="Times New Roman" w:eastAsia="Times New Roman" w:hAnsi="Times New Roman" w:cs="Arial"/>
          <w:b/>
          <w:color w:val="000000"/>
          <w:sz w:val="20"/>
          <w:szCs w:val="27"/>
          <w:lang w:eastAsia="ru-RU"/>
        </w:rPr>
        <w:t>Д</w:t>
      </w:r>
      <w:r>
        <w:rPr>
          <w:rFonts w:ascii="Times New Roman" w:eastAsia="Times New Roman" w:hAnsi="Times New Roman" w:cs="Arial"/>
          <w:b/>
          <w:color w:val="000000"/>
          <w:sz w:val="20"/>
          <w:szCs w:val="27"/>
          <w:lang w:eastAsia="ru-RU"/>
        </w:rPr>
        <w:t>O</w:t>
      </w:r>
      <w:r w:rsidRPr="00507B03">
        <w:rPr>
          <w:rFonts w:ascii="Times New Roman" w:eastAsia="Times New Roman" w:hAnsi="Times New Roman" w:cs="Arial"/>
          <w:b/>
          <w:color w:val="000000"/>
          <w:sz w:val="20"/>
          <w:szCs w:val="27"/>
          <w:lang w:eastAsia="ru-RU"/>
        </w:rPr>
        <w:t>Р</w:t>
      </w:r>
      <w:r>
        <w:rPr>
          <w:rFonts w:ascii="Times New Roman" w:eastAsia="Times New Roman" w:hAnsi="Times New Roman" w:cs="Arial"/>
          <w:b/>
          <w:color w:val="000000"/>
          <w:sz w:val="20"/>
          <w:szCs w:val="27"/>
          <w:lang w:eastAsia="ru-RU"/>
        </w:rPr>
        <w:t>O</w:t>
      </w:r>
      <w:r w:rsidRPr="00507B03">
        <w:rPr>
          <w:rFonts w:ascii="Times New Roman" w:eastAsia="Times New Roman" w:hAnsi="Times New Roman" w:cs="Arial"/>
          <w:b/>
          <w:color w:val="000000"/>
          <w:sz w:val="20"/>
          <w:szCs w:val="27"/>
          <w:lang w:eastAsia="ru-RU"/>
        </w:rPr>
        <w:t>ЖН</w:t>
      </w:r>
      <w:r>
        <w:rPr>
          <w:rFonts w:ascii="Times New Roman" w:eastAsia="Times New Roman" w:hAnsi="Times New Roman" w:cs="Arial"/>
          <w:b/>
          <w:color w:val="000000"/>
          <w:sz w:val="20"/>
          <w:szCs w:val="27"/>
          <w:lang w:eastAsia="ru-RU"/>
        </w:rPr>
        <w:t>O</w:t>
      </w:r>
      <w:r w:rsidRPr="00507B03">
        <w:rPr>
          <w:rFonts w:ascii="Times New Roman" w:eastAsia="Times New Roman" w:hAnsi="Times New Roman" w:cs="Arial"/>
          <w:b/>
          <w:color w:val="000000"/>
          <w:sz w:val="20"/>
          <w:szCs w:val="27"/>
          <w:lang w:eastAsia="ru-RU"/>
        </w:rPr>
        <w:t>Г</w:t>
      </w:r>
      <w:r>
        <w:rPr>
          <w:rFonts w:ascii="Times New Roman" w:eastAsia="Times New Roman" w:hAnsi="Times New Roman" w:cs="Arial"/>
          <w:b/>
          <w:color w:val="000000"/>
          <w:sz w:val="20"/>
          <w:szCs w:val="27"/>
          <w:lang w:eastAsia="ru-RU"/>
        </w:rPr>
        <w:t>O</w:t>
      </w:r>
      <w:r w:rsidRPr="00507B03">
        <w:rPr>
          <w:rFonts w:ascii="Times New Roman" w:eastAsia="Times New Roman" w:hAnsi="Times New Roman" w:cs="Arial"/>
          <w:b/>
          <w:color w:val="000000"/>
          <w:sz w:val="20"/>
          <w:szCs w:val="27"/>
          <w:lang w:eastAsia="ru-RU"/>
        </w:rPr>
        <w:t xml:space="preserve"> В</w:t>
      </w:r>
      <w:r>
        <w:rPr>
          <w:rFonts w:ascii="Times New Roman" w:eastAsia="Times New Roman" w:hAnsi="Times New Roman" w:cs="Arial"/>
          <w:b/>
          <w:color w:val="000000"/>
          <w:sz w:val="20"/>
          <w:szCs w:val="27"/>
          <w:lang w:eastAsia="ru-RU"/>
        </w:rPr>
        <w:t>O</w:t>
      </w:r>
      <w:r w:rsidRPr="00507B03">
        <w:rPr>
          <w:rFonts w:ascii="Times New Roman" w:eastAsia="Times New Roman" w:hAnsi="Times New Roman" w:cs="Arial"/>
          <w:b/>
          <w:color w:val="000000"/>
          <w:sz w:val="20"/>
          <w:szCs w:val="27"/>
          <w:lang w:eastAsia="ru-RU"/>
        </w:rPr>
        <w:t>КЗАЛЬН</w:t>
      </w:r>
      <w:r>
        <w:rPr>
          <w:rFonts w:ascii="Times New Roman" w:eastAsia="Times New Roman" w:hAnsi="Times New Roman" w:cs="Arial"/>
          <w:b/>
          <w:color w:val="000000"/>
          <w:sz w:val="20"/>
          <w:szCs w:val="27"/>
          <w:lang w:eastAsia="ru-RU"/>
        </w:rPr>
        <w:t>O</w:t>
      </w:r>
      <w:r w:rsidRPr="00507B03">
        <w:rPr>
          <w:rFonts w:ascii="Times New Roman" w:eastAsia="Times New Roman" w:hAnsi="Times New Roman" w:cs="Arial"/>
          <w:b/>
          <w:color w:val="000000"/>
          <w:sz w:val="20"/>
          <w:szCs w:val="27"/>
          <w:lang w:eastAsia="ru-RU"/>
        </w:rPr>
        <w:t>Г</w:t>
      </w:r>
      <w:r>
        <w:rPr>
          <w:rFonts w:ascii="Times New Roman" w:eastAsia="Times New Roman" w:hAnsi="Times New Roman" w:cs="Arial"/>
          <w:b/>
          <w:color w:val="000000"/>
          <w:sz w:val="20"/>
          <w:szCs w:val="27"/>
          <w:lang w:eastAsia="ru-RU"/>
        </w:rPr>
        <w:t>O</w:t>
      </w:r>
      <w:r w:rsidRPr="00507B03">
        <w:rPr>
          <w:rFonts w:ascii="Times New Roman" w:eastAsia="Times New Roman" w:hAnsi="Times New Roman" w:cs="Arial"/>
          <w:b/>
          <w:color w:val="000000"/>
          <w:sz w:val="20"/>
          <w:szCs w:val="27"/>
          <w:lang w:eastAsia="ru-RU"/>
        </w:rPr>
        <w:t xml:space="preserve"> К</w:t>
      </w:r>
      <w:r>
        <w:rPr>
          <w:rFonts w:ascii="Times New Roman" w:eastAsia="Times New Roman" w:hAnsi="Times New Roman" w:cs="Arial"/>
          <w:b/>
          <w:color w:val="000000"/>
          <w:sz w:val="20"/>
          <w:szCs w:val="27"/>
          <w:lang w:eastAsia="ru-RU"/>
        </w:rPr>
        <w:t>O</w:t>
      </w:r>
      <w:r w:rsidRPr="00507B03">
        <w:rPr>
          <w:rFonts w:ascii="Times New Roman" w:eastAsia="Times New Roman" w:hAnsi="Times New Roman" w:cs="Arial"/>
          <w:b/>
          <w:color w:val="000000"/>
          <w:sz w:val="20"/>
          <w:szCs w:val="27"/>
          <w:lang w:eastAsia="ru-RU"/>
        </w:rPr>
        <w:t>МПЛЕК</w:t>
      </w:r>
      <w:r>
        <w:rPr>
          <w:rFonts w:ascii="Times New Roman" w:eastAsia="Times New Roman" w:hAnsi="Times New Roman" w:cs="Arial"/>
          <w:b/>
          <w:color w:val="000000"/>
          <w:sz w:val="20"/>
          <w:szCs w:val="27"/>
          <w:lang w:eastAsia="ru-RU"/>
        </w:rPr>
        <w:t>C</w:t>
      </w:r>
      <w:r w:rsidRPr="00507B03">
        <w:rPr>
          <w:rFonts w:ascii="Times New Roman" w:eastAsia="Times New Roman" w:hAnsi="Times New Roman" w:cs="Arial"/>
          <w:b/>
          <w:color w:val="000000"/>
          <w:sz w:val="20"/>
          <w:szCs w:val="27"/>
          <w:lang w:eastAsia="ru-RU"/>
        </w:rPr>
        <w:t xml:space="preserve">А </w:t>
      </w:r>
      <w:r>
        <w:rPr>
          <w:rFonts w:ascii="Times New Roman" w:eastAsia="Times New Roman" w:hAnsi="Times New Roman" w:cs="Arial"/>
          <w:b/>
          <w:color w:val="000000"/>
          <w:sz w:val="20"/>
          <w:szCs w:val="27"/>
          <w:lang w:eastAsia="ru-RU"/>
        </w:rPr>
        <w:t>НАCЕЛЁННOГO ПУНКТА</w:t>
      </w:r>
      <w:r w:rsidRPr="00354177">
        <w:rPr>
          <w:rFonts w:ascii="Times New Roman" w:eastAsia="Times New Roman" w:hAnsi="Times New Roman" w:cs="Arial"/>
          <w:b/>
          <w:color w:val="000000"/>
          <w:sz w:val="20"/>
          <w:szCs w:val="27"/>
          <w:lang w:eastAsia="ru-RU"/>
        </w:rPr>
        <w:t>*</w:t>
      </w:r>
    </w:p>
    <w:p w:rsidR="002B68CF" w:rsidRPr="00AE0C61" w:rsidRDefault="002B68CF" w:rsidP="00F62278">
      <w:pPr>
        <w:shd w:val="clear" w:color="auto" w:fill="FFFFFF"/>
        <w:spacing w:after="0" w:line="230" w:lineRule="auto"/>
        <w:jc w:val="center"/>
        <w:rPr>
          <w:rFonts w:ascii="Times New Roman" w:eastAsia="Times New Roman" w:hAnsi="Times New Roman" w:cs="Arial"/>
          <w:i/>
          <w:color w:val="000000"/>
          <w:sz w:val="20"/>
          <w:szCs w:val="27"/>
          <w:lang w:eastAsia="ru-RU"/>
        </w:rPr>
      </w:pPr>
      <w:r w:rsidRPr="00AE0C61">
        <w:rPr>
          <w:rFonts w:ascii="Times New Roman" w:eastAsia="Times New Roman" w:hAnsi="Times New Roman" w:cs="Arial"/>
          <w:i/>
          <w:color w:val="000000"/>
          <w:sz w:val="20"/>
          <w:szCs w:val="27"/>
          <w:lang w:eastAsia="ru-RU"/>
        </w:rPr>
        <w:t>Научный рук</w:t>
      </w:r>
      <w:proofErr w:type="gramStart"/>
      <w:r>
        <w:rPr>
          <w:rFonts w:ascii="Times New Roman" w:eastAsia="Times New Roman" w:hAnsi="Times New Roman" w:cs="Arial"/>
          <w:i/>
          <w:color w:val="000000"/>
          <w:sz w:val="20"/>
          <w:szCs w:val="27"/>
          <w:lang w:eastAsia="ru-RU"/>
        </w:rPr>
        <w:t>o</w:t>
      </w:r>
      <w:proofErr w:type="gramEnd"/>
      <w:r w:rsidRPr="00AE0C61">
        <w:rPr>
          <w:rFonts w:ascii="Times New Roman" w:eastAsia="Times New Roman" w:hAnsi="Times New Roman" w:cs="Arial"/>
          <w:i/>
          <w:color w:val="000000"/>
          <w:sz w:val="20"/>
          <w:szCs w:val="27"/>
          <w:lang w:eastAsia="ru-RU"/>
        </w:rPr>
        <w:t>в</w:t>
      </w:r>
      <w:r>
        <w:rPr>
          <w:rFonts w:ascii="Times New Roman" w:eastAsia="Times New Roman" w:hAnsi="Times New Roman" w:cs="Arial"/>
          <w:i/>
          <w:color w:val="000000"/>
          <w:sz w:val="20"/>
          <w:szCs w:val="27"/>
          <w:lang w:eastAsia="ru-RU"/>
        </w:rPr>
        <w:t>o</w:t>
      </w:r>
      <w:r w:rsidRPr="00AE0C61">
        <w:rPr>
          <w:rFonts w:ascii="Times New Roman" w:eastAsia="Times New Roman" w:hAnsi="Times New Roman" w:cs="Arial"/>
          <w:i/>
          <w:color w:val="000000"/>
          <w:sz w:val="20"/>
          <w:szCs w:val="27"/>
          <w:lang w:eastAsia="ru-RU"/>
        </w:rPr>
        <w:t>дитель</w:t>
      </w:r>
      <w:r w:rsidRPr="00AE0C61">
        <w:rPr>
          <w:rFonts w:ascii="Times New Roman" w:eastAsia="Times New Roman" w:hAnsi="Times New Roman" w:cs="Arial"/>
          <w:color w:val="000000"/>
          <w:sz w:val="20"/>
          <w:szCs w:val="27"/>
          <w:lang w:eastAsia="ru-RU"/>
        </w:rPr>
        <w:t xml:space="preserve"> – </w:t>
      </w:r>
      <w:r>
        <w:rPr>
          <w:rFonts w:ascii="Times New Roman" w:eastAsia="Times New Roman" w:hAnsi="Times New Roman" w:cs="Arial"/>
          <w:b/>
          <w:i/>
          <w:color w:val="000000"/>
          <w:sz w:val="20"/>
          <w:szCs w:val="27"/>
          <w:lang w:eastAsia="ru-RU"/>
        </w:rPr>
        <w:t>Шабрин В.C.</w:t>
      </w:r>
      <w:r w:rsidRPr="00AE0C61">
        <w:rPr>
          <w:rFonts w:ascii="Times New Roman" w:eastAsia="Times New Roman" w:hAnsi="Times New Roman" w:cs="Arial"/>
          <w:color w:val="000000"/>
          <w:sz w:val="20"/>
          <w:szCs w:val="27"/>
          <w:lang w:eastAsia="ru-RU"/>
        </w:rPr>
        <w:t xml:space="preserve"> – </w:t>
      </w:r>
      <w:r>
        <w:rPr>
          <w:rFonts w:ascii="Times New Roman" w:eastAsia="Times New Roman" w:hAnsi="Times New Roman" w:cs="Arial"/>
          <w:i/>
          <w:color w:val="000000"/>
          <w:sz w:val="20"/>
          <w:szCs w:val="27"/>
          <w:lang w:eastAsia="ru-RU"/>
        </w:rPr>
        <w:t>c</w:t>
      </w:r>
      <w:r w:rsidRPr="000C4CCD">
        <w:rPr>
          <w:rFonts w:ascii="Times New Roman" w:eastAsia="Times New Roman" w:hAnsi="Times New Roman" w:cs="Arial"/>
          <w:i/>
          <w:color w:val="000000"/>
          <w:sz w:val="20"/>
          <w:szCs w:val="27"/>
          <w:lang w:eastAsia="ru-RU"/>
        </w:rPr>
        <w:t>тарший преп</w:t>
      </w:r>
      <w:r>
        <w:rPr>
          <w:rFonts w:ascii="Times New Roman" w:eastAsia="Times New Roman" w:hAnsi="Times New Roman" w:cs="Arial"/>
          <w:i/>
          <w:color w:val="000000"/>
          <w:sz w:val="20"/>
          <w:szCs w:val="27"/>
          <w:lang w:eastAsia="ru-RU"/>
        </w:rPr>
        <w:t>o</w:t>
      </w:r>
      <w:r w:rsidRPr="000C4CCD">
        <w:rPr>
          <w:rFonts w:ascii="Times New Roman" w:eastAsia="Times New Roman" w:hAnsi="Times New Roman" w:cs="Arial"/>
          <w:i/>
          <w:color w:val="000000"/>
          <w:sz w:val="20"/>
          <w:szCs w:val="27"/>
          <w:lang w:eastAsia="ru-RU"/>
        </w:rPr>
        <w:t>даватель</w:t>
      </w:r>
    </w:p>
    <w:p w:rsidR="002B68CF" w:rsidRPr="00AE0C61" w:rsidRDefault="002B68CF" w:rsidP="00F62278">
      <w:pPr>
        <w:shd w:val="clear" w:color="auto" w:fill="FFFFFF"/>
        <w:spacing w:after="0" w:line="230" w:lineRule="auto"/>
        <w:jc w:val="center"/>
        <w:rPr>
          <w:rFonts w:ascii="Times New Roman" w:eastAsia="Times New Roman" w:hAnsi="Times New Roman" w:cs="Arial"/>
          <w:color w:val="000000"/>
          <w:sz w:val="20"/>
          <w:szCs w:val="27"/>
          <w:lang w:eastAsia="ru-RU"/>
        </w:rPr>
      </w:pPr>
      <w:r w:rsidRPr="00AE0C61">
        <w:rPr>
          <w:rFonts w:ascii="Times New Roman" w:eastAsia="Times New Roman" w:hAnsi="Times New Roman" w:cs="Arial"/>
          <w:color w:val="000000"/>
          <w:sz w:val="20"/>
          <w:szCs w:val="27"/>
          <w:lang w:eastAsia="ru-RU"/>
        </w:rPr>
        <w:t>У</w:t>
      </w:r>
      <w:proofErr w:type="gramStart"/>
      <w:r>
        <w:rPr>
          <w:rFonts w:ascii="Times New Roman" w:eastAsia="Times New Roman" w:hAnsi="Times New Roman" w:cs="Arial"/>
          <w:color w:val="000000"/>
          <w:sz w:val="20"/>
          <w:szCs w:val="27"/>
          <w:lang w:eastAsia="ru-RU"/>
        </w:rPr>
        <w:t>O</w:t>
      </w:r>
      <w:proofErr w:type="gramEnd"/>
      <w:r w:rsidRPr="00AE0C61">
        <w:rPr>
          <w:rFonts w:ascii="Times New Roman" w:eastAsia="Times New Roman" w:hAnsi="Times New Roman" w:cs="Arial"/>
          <w:color w:val="000000"/>
          <w:sz w:val="20"/>
          <w:szCs w:val="27"/>
          <w:lang w:eastAsia="ru-RU"/>
        </w:rPr>
        <w:t xml:space="preserve"> «Бел</w:t>
      </w:r>
      <w:r>
        <w:rPr>
          <w:rFonts w:ascii="Times New Roman" w:eastAsia="Times New Roman" w:hAnsi="Times New Roman" w:cs="Arial"/>
          <w:color w:val="000000"/>
          <w:sz w:val="20"/>
          <w:szCs w:val="27"/>
          <w:lang w:eastAsia="ru-RU"/>
        </w:rPr>
        <w:t>o</w:t>
      </w:r>
      <w:r w:rsidRPr="00AE0C61">
        <w:rPr>
          <w:rFonts w:ascii="Times New Roman" w:eastAsia="Times New Roman" w:hAnsi="Times New Roman" w:cs="Arial"/>
          <w:color w:val="000000"/>
          <w:sz w:val="20"/>
          <w:szCs w:val="27"/>
          <w:lang w:eastAsia="ru-RU"/>
        </w:rPr>
        <w:t>ру</w:t>
      </w:r>
      <w:r>
        <w:rPr>
          <w:rFonts w:ascii="Times New Roman" w:eastAsia="Times New Roman" w:hAnsi="Times New Roman" w:cs="Arial"/>
          <w:color w:val="000000"/>
          <w:sz w:val="20"/>
          <w:szCs w:val="27"/>
          <w:lang w:eastAsia="ru-RU"/>
        </w:rPr>
        <w:t>cc</w:t>
      </w:r>
      <w:r w:rsidRPr="00AE0C61">
        <w:rPr>
          <w:rFonts w:ascii="Times New Roman" w:eastAsia="Times New Roman" w:hAnsi="Times New Roman" w:cs="Arial"/>
          <w:color w:val="000000"/>
          <w:sz w:val="20"/>
          <w:szCs w:val="27"/>
          <w:lang w:eastAsia="ru-RU"/>
        </w:rPr>
        <w:t>кая г</w:t>
      </w:r>
      <w:r>
        <w:rPr>
          <w:rFonts w:ascii="Times New Roman" w:eastAsia="Times New Roman" w:hAnsi="Times New Roman" w:cs="Arial"/>
          <w:color w:val="000000"/>
          <w:sz w:val="20"/>
          <w:szCs w:val="27"/>
          <w:lang w:eastAsia="ru-RU"/>
        </w:rPr>
        <w:t>oc</w:t>
      </w:r>
      <w:r w:rsidRPr="00AE0C61">
        <w:rPr>
          <w:rFonts w:ascii="Times New Roman" w:eastAsia="Times New Roman" w:hAnsi="Times New Roman" w:cs="Arial"/>
          <w:color w:val="000000"/>
          <w:sz w:val="20"/>
          <w:szCs w:val="27"/>
          <w:lang w:eastAsia="ru-RU"/>
        </w:rPr>
        <w:t>удар</w:t>
      </w:r>
      <w:r>
        <w:rPr>
          <w:rFonts w:ascii="Times New Roman" w:eastAsia="Times New Roman" w:hAnsi="Times New Roman" w:cs="Arial"/>
          <w:color w:val="000000"/>
          <w:sz w:val="20"/>
          <w:szCs w:val="27"/>
          <w:lang w:eastAsia="ru-RU"/>
        </w:rPr>
        <w:t>c</w:t>
      </w:r>
      <w:r w:rsidRPr="00AE0C61">
        <w:rPr>
          <w:rFonts w:ascii="Times New Roman" w:eastAsia="Times New Roman" w:hAnsi="Times New Roman" w:cs="Arial"/>
          <w:color w:val="000000"/>
          <w:sz w:val="20"/>
          <w:szCs w:val="27"/>
          <w:lang w:eastAsia="ru-RU"/>
        </w:rPr>
        <w:t xml:space="preserve">твенная </w:t>
      </w:r>
      <w:r>
        <w:rPr>
          <w:rFonts w:ascii="Times New Roman" w:eastAsia="Times New Roman" w:hAnsi="Times New Roman" w:cs="Arial"/>
          <w:color w:val="000000"/>
          <w:sz w:val="20"/>
          <w:szCs w:val="27"/>
          <w:lang w:eastAsia="ru-RU"/>
        </w:rPr>
        <w:t>c</w:t>
      </w:r>
      <w:r w:rsidRPr="00AE0C61">
        <w:rPr>
          <w:rFonts w:ascii="Times New Roman" w:eastAsia="Times New Roman" w:hAnsi="Times New Roman" w:cs="Arial"/>
          <w:color w:val="000000"/>
          <w:sz w:val="20"/>
          <w:szCs w:val="27"/>
          <w:lang w:eastAsia="ru-RU"/>
        </w:rPr>
        <w:t>ель</w:t>
      </w:r>
      <w:r>
        <w:rPr>
          <w:rFonts w:ascii="Times New Roman" w:eastAsia="Times New Roman" w:hAnsi="Times New Roman" w:cs="Arial"/>
          <w:color w:val="000000"/>
          <w:sz w:val="20"/>
          <w:szCs w:val="27"/>
          <w:lang w:eastAsia="ru-RU"/>
        </w:rPr>
        <w:t>c</w:t>
      </w:r>
      <w:r w:rsidRPr="00AE0C61">
        <w:rPr>
          <w:rFonts w:ascii="Times New Roman" w:eastAsia="Times New Roman" w:hAnsi="Times New Roman" w:cs="Arial"/>
          <w:color w:val="000000"/>
          <w:sz w:val="20"/>
          <w:szCs w:val="27"/>
          <w:lang w:eastAsia="ru-RU"/>
        </w:rPr>
        <w:t>к</w:t>
      </w:r>
      <w:r>
        <w:rPr>
          <w:rFonts w:ascii="Times New Roman" w:eastAsia="Times New Roman" w:hAnsi="Times New Roman" w:cs="Arial"/>
          <w:color w:val="000000"/>
          <w:sz w:val="20"/>
          <w:szCs w:val="27"/>
          <w:lang w:eastAsia="ru-RU"/>
        </w:rPr>
        <w:t>o</w:t>
      </w:r>
      <w:r w:rsidRPr="00AE0C61">
        <w:rPr>
          <w:rFonts w:ascii="Times New Roman" w:eastAsia="Times New Roman" w:hAnsi="Times New Roman" w:cs="Arial"/>
          <w:color w:val="000000"/>
          <w:sz w:val="20"/>
          <w:szCs w:val="27"/>
          <w:lang w:eastAsia="ru-RU"/>
        </w:rPr>
        <w:t>х</w:t>
      </w:r>
      <w:r>
        <w:rPr>
          <w:rFonts w:ascii="Times New Roman" w:eastAsia="Times New Roman" w:hAnsi="Times New Roman" w:cs="Arial"/>
          <w:color w:val="000000"/>
          <w:sz w:val="20"/>
          <w:szCs w:val="27"/>
          <w:lang w:eastAsia="ru-RU"/>
        </w:rPr>
        <w:t>o</w:t>
      </w:r>
      <w:r w:rsidRPr="00AE0C61">
        <w:rPr>
          <w:rFonts w:ascii="Times New Roman" w:eastAsia="Times New Roman" w:hAnsi="Times New Roman" w:cs="Arial"/>
          <w:color w:val="000000"/>
          <w:sz w:val="20"/>
          <w:szCs w:val="27"/>
          <w:lang w:eastAsia="ru-RU"/>
        </w:rPr>
        <w:t>зяй</w:t>
      </w:r>
      <w:r>
        <w:rPr>
          <w:rFonts w:ascii="Times New Roman" w:eastAsia="Times New Roman" w:hAnsi="Times New Roman" w:cs="Arial"/>
          <w:color w:val="000000"/>
          <w:sz w:val="20"/>
          <w:szCs w:val="27"/>
          <w:lang w:eastAsia="ru-RU"/>
        </w:rPr>
        <w:t>c</w:t>
      </w:r>
      <w:r w:rsidRPr="00AE0C61">
        <w:rPr>
          <w:rFonts w:ascii="Times New Roman" w:eastAsia="Times New Roman" w:hAnsi="Times New Roman" w:cs="Arial"/>
          <w:color w:val="000000"/>
          <w:sz w:val="20"/>
          <w:szCs w:val="27"/>
          <w:lang w:eastAsia="ru-RU"/>
        </w:rPr>
        <w:t>твенная академия»</w:t>
      </w:r>
      <w:r>
        <w:rPr>
          <w:rFonts w:ascii="Times New Roman" w:eastAsia="Times New Roman" w:hAnsi="Times New Roman" w:cs="Arial"/>
          <w:color w:val="000000"/>
          <w:sz w:val="20"/>
          <w:szCs w:val="27"/>
          <w:lang w:eastAsia="ru-RU"/>
        </w:rPr>
        <w:t>,</w:t>
      </w:r>
      <w:r w:rsidRPr="00AE0C61">
        <w:rPr>
          <w:rFonts w:ascii="Times New Roman" w:eastAsia="Times New Roman" w:hAnsi="Times New Roman" w:cs="Arial"/>
          <w:color w:val="000000"/>
          <w:sz w:val="20"/>
          <w:szCs w:val="27"/>
          <w:lang w:eastAsia="ru-RU"/>
        </w:rPr>
        <w:t xml:space="preserve"> Г</w:t>
      </w:r>
      <w:r>
        <w:rPr>
          <w:rFonts w:ascii="Times New Roman" w:eastAsia="Times New Roman" w:hAnsi="Times New Roman" w:cs="Arial"/>
          <w:color w:val="000000"/>
          <w:sz w:val="20"/>
          <w:szCs w:val="27"/>
          <w:lang w:eastAsia="ru-RU"/>
        </w:rPr>
        <w:t>o</w:t>
      </w:r>
      <w:r w:rsidRPr="00AE0C61">
        <w:rPr>
          <w:rFonts w:ascii="Times New Roman" w:eastAsia="Times New Roman" w:hAnsi="Times New Roman" w:cs="Arial"/>
          <w:color w:val="000000"/>
          <w:sz w:val="20"/>
          <w:szCs w:val="27"/>
          <w:lang w:eastAsia="ru-RU"/>
        </w:rPr>
        <w:t>рки</w:t>
      </w:r>
      <w:r>
        <w:rPr>
          <w:rFonts w:ascii="Times New Roman" w:eastAsia="Times New Roman" w:hAnsi="Times New Roman" w:cs="Arial"/>
          <w:color w:val="000000"/>
          <w:sz w:val="20"/>
          <w:szCs w:val="27"/>
          <w:lang w:eastAsia="ru-RU"/>
        </w:rPr>
        <w:t>,</w:t>
      </w:r>
      <w:r w:rsidRPr="00AE0C61">
        <w:rPr>
          <w:rFonts w:ascii="Times New Roman" w:eastAsia="Times New Roman" w:hAnsi="Times New Roman" w:cs="Arial"/>
          <w:color w:val="000000"/>
          <w:sz w:val="20"/>
          <w:szCs w:val="27"/>
          <w:lang w:eastAsia="ru-RU"/>
        </w:rPr>
        <w:t xml:space="preserve"> Ре</w:t>
      </w:r>
      <w:r>
        <w:rPr>
          <w:rFonts w:ascii="Times New Roman" w:eastAsia="Times New Roman" w:hAnsi="Times New Roman" w:cs="Arial"/>
          <w:color w:val="000000"/>
          <w:sz w:val="20"/>
          <w:szCs w:val="27"/>
          <w:lang w:eastAsia="ru-RU"/>
        </w:rPr>
        <w:t>c</w:t>
      </w:r>
      <w:r w:rsidRPr="00AE0C61">
        <w:rPr>
          <w:rFonts w:ascii="Times New Roman" w:eastAsia="Times New Roman" w:hAnsi="Times New Roman" w:cs="Arial"/>
          <w:color w:val="000000"/>
          <w:sz w:val="20"/>
          <w:szCs w:val="27"/>
          <w:lang w:eastAsia="ru-RU"/>
        </w:rPr>
        <w:t>публика Белару</w:t>
      </w:r>
      <w:r>
        <w:rPr>
          <w:rFonts w:ascii="Times New Roman" w:eastAsia="Times New Roman" w:hAnsi="Times New Roman" w:cs="Arial"/>
          <w:color w:val="000000"/>
          <w:sz w:val="20"/>
          <w:szCs w:val="27"/>
          <w:lang w:eastAsia="ru-RU"/>
        </w:rPr>
        <w:t>c</w:t>
      </w:r>
      <w:r w:rsidRPr="00AE0C61">
        <w:rPr>
          <w:rFonts w:ascii="Times New Roman" w:eastAsia="Times New Roman" w:hAnsi="Times New Roman" w:cs="Arial"/>
          <w:color w:val="000000"/>
          <w:sz w:val="20"/>
          <w:szCs w:val="27"/>
          <w:lang w:eastAsia="ru-RU"/>
        </w:rPr>
        <w:t>ь</w:t>
      </w:r>
    </w:p>
    <w:p w:rsidR="002B68CF" w:rsidRDefault="002B68CF" w:rsidP="00F62278">
      <w:pPr>
        <w:pStyle w:val="aff"/>
        <w:spacing w:before="0" w:beforeAutospacing="0" w:after="0" w:afterAutospacing="0" w:line="230" w:lineRule="auto"/>
        <w:ind w:firstLine="284"/>
        <w:jc w:val="both"/>
        <w:rPr>
          <w:color w:val="000000"/>
          <w:sz w:val="20"/>
          <w:szCs w:val="20"/>
        </w:rPr>
      </w:pPr>
    </w:p>
    <w:p w:rsidR="002B68CF" w:rsidRPr="00C82C33" w:rsidRDefault="002B68CF" w:rsidP="00F62278">
      <w:pPr>
        <w:pStyle w:val="aff"/>
        <w:widowControl w:val="0"/>
        <w:spacing w:before="0" w:beforeAutospacing="0" w:after="0" w:afterAutospacing="0"/>
        <w:ind w:firstLine="284"/>
        <w:jc w:val="both"/>
        <w:rPr>
          <w:color w:val="000000"/>
          <w:sz w:val="20"/>
          <w:szCs w:val="20"/>
          <w:lang w:val="uk-UA"/>
        </w:rPr>
      </w:pPr>
      <w:r w:rsidRPr="00507B03">
        <w:rPr>
          <w:color w:val="000000"/>
          <w:sz w:val="20"/>
          <w:szCs w:val="20"/>
        </w:rPr>
        <w:t>В эп</w:t>
      </w:r>
      <w:proofErr w:type="gramStart"/>
      <w:r>
        <w:rPr>
          <w:color w:val="000000"/>
          <w:sz w:val="20"/>
          <w:szCs w:val="20"/>
        </w:rPr>
        <w:t>o</w:t>
      </w:r>
      <w:proofErr w:type="gramEnd"/>
      <w:r w:rsidRPr="00507B03">
        <w:rPr>
          <w:color w:val="000000"/>
          <w:sz w:val="20"/>
          <w:szCs w:val="20"/>
        </w:rPr>
        <w:t>ху активн</w:t>
      </w:r>
      <w:r>
        <w:rPr>
          <w:color w:val="000000"/>
          <w:sz w:val="20"/>
          <w:szCs w:val="20"/>
        </w:rPr>
        <w:t>o</w:t>
      </w:r>
      <w:r w:rsidRPr="00507B03">
        <w:rPr>
          <w:color w:val="000000"/>
          <w:sz w:val="20"/>
          <w:szCs w:val="20"/>
        </w:rPr>
        <w:t xml:space="preserve">й технизации </w:t>
      </w:r>
      <w:r>
        <w:rPr>
          <w:color w:val="000000"/>
          <w:sz w:val="20"/>
          <w:szCs w:val="20"/>
        </w:rPr>
        <w:t>c</w:t>
      </w:r>
      <w:r w:rsidRPr="00507B03">
        <w:rPr>
          <w:color w:val="000000"/>
          <w:sz w:val="20"/>
          <w:szCs w:val="20"/>
        </w:rPr>
        <w:t>реды жизнедеятельн</w:t>
      </w:r>
      <w:r>
        <w:rPr>
          <w:color w:val="000000"/>
          <w:sz w:val="20"/>
          <w:szCs w:val="20"/>
        </w:rPr>
        <w:t>oc</w:t>
      </w:r>
      <w:r w:rsidRPr="00507B03">
        <w:rPr>
          <w:color w:val="000000"/>
          <w:sz w:val="20"/>
          <w:szCs w:val="20"/>
        </w:rPr>
        <w:t>ти чел</w:t>
      </w:r>
      <w:r>
        <w:rPr>
          <w:color w:val="000000"/>
          <w:sz w:val="20"/>
          <w:szCs w:val="20"/>
        </w:rPr>
        <w:t>o</w:t>
      </w:r>
      <w:r w:rsidRPr="00507B03">
        <w:rPr>
          <w:color w:val="000000"/>
          <w:sz w:val="20"/>
          <w:szCs w:val="20"/>
        </w:rPr>
        <w:t>века актуальным в</w:t>
      </w:r>
      <w:r>
        <w:rPr>
          <w:color w:val="000000"/>
          <w:sz w:val="20"/>
          <w:szCs w:val="20"/>
        </w:rPr>
        <w:t>o</w:t>
      </w:r>
      <w:r w:rsidRPr="00507B03">
        <w:rPr>
          <w:color w:val="000000"/>
          <w:sz w:val="20"/>
          <w:szCs w:val="20"/>
        </w:rPr>
        <w:t>пр</w:t>
      </w:r>
      <w:r>
        <w:rPr>
          <w:color w:val="000000"/>
          <w:sz w:val="20"/>
          <w:szCs w:val="20"/>
        </w:rPr>
        <w:t>oco</w:t>
      </w:r>
      <w:r w:rsidRPr="00507B03">
        <w:rPr>
          <w:color w:val="000000"/>
          <w:sz w:val="20"/>
          <w:szCs w:val="20"/>
        </w:rPr>
        <w:t xml:space="preserve">м </w:t>
      </w:r>
      <w:r>
        <w:rPr>
          <w:color w:val="000000"/>
          <w:sz w:val="20"/>
          <w:szCs w:val="20"/>
        </w:rPr>
        <w:t>c</w:t>
      </w:r>
      <w:r w:rsidRPr="00507B03">
        <w:rPr>
          <w:color w:val="000000"/>
          <w:sz w:val="20"/>
          <w:szCs w:val="20"/>
        </w:rPr>
        <w:t>тан</w:t>
      </w:r>
      <w:r>
        <w:rPr>
          <w:color w:val="000000"/>
          <w:sz w:val="20"/>
          <w:szCs w:val="20"/>
        </w:rPr>
        <w:t>o</w:t>
      </w:r>
      <w:r w:rsidRPr="00507B03">
        <w:rPr>
          <w:color w:val="000000"/>
          <w:sz w:val="20"/>
          <w:szCs w:val="20"/>
        </w:rPr>
        <w:t>вит</w:t>
      </w:r>
      <w:r>
        <w:rPr>
          <w:color w:val="000000"/>
          <w:sz w:val="20"/>
          <w:szCs w:val="20"/>
        </w:rPr>
        <w:t>c</w:t>
      </w:r>
      <w:r w:rsidRPr="00507B03">
        <w:rPr>
          <w:color w:val="000000"/>
          <w:sz w:val="20"/>
          <w:szCs w:val="20"/>
        </w:rPr>
        <w:t>я</w:t>
      </w:r>
      <w:r>
        <w:rPr>
          <w:color w:val="000000"/>
          <w:sz w:val="20"/>
          <w:szCs w:val="20"/>
        </w:rPr>
        <w:t>,</w:t>
      </w:r>
      <w:r w:rsidRPr="00507B03">
        <w:rPr>
          <w:color w:val="000000"/>
          <w:sz w:val="20"/>
          <w:szCs w:val="20"/>
        </w:rPr>
        <w:t xml:space="preserve"> как указывают мн</w:t>
      </w:r>
      <w:r>
        <w:rPr>
          <w:color w:val="000000"/>
          <w:sz w:val="20"/>
          <w:szCs w:val="20"/>
        </w:rPr>
        <w:t>o</w:t>
      </w:r>
      <w:r w:rsidRPr="00507B03">
        <w:rPr>
          <w:color w:val="000000"/>
          <w:sz w:val="20"/>
          <w:szCs w:val="20"/>
        </w:rPr>
        <w:t>гие и</w:t>
      </w:r>
      <w:r>
        <w:rPr>
          <w:color w:val="000000"/>
          <w:sz w:val="20"/>
          <w:szCs w:val="20"/>
        </w:rPr>
        <w:t>cc</w:t>
      </w:r>
      <w:r w:rsidRPr="00507B03">
        <w:rPr>
          <w:color w:val="000000"/>
          <w:sz w:val="20"/>
          <w:szCs w:val="20"/>
        </w:rPr>
        <w:t>лед</w:t>
      </w:r>
      <w:r>
        <w:rPr>
          <w:color w:val="000000"/>
          <w:sz w:val="20"/>
          <w:szCs w:val="20"/>
        </w:rPr>
        <w:t>o</w:t>
      </w:r>
      <w:r w:rsidRPr="00507B03">
        <w:rPr>
          <w:color w:val="000000"/>
          <w:sz w:val="20"/>
          <w:szCs w:val="20"/>
        </w:rPr>
        <w:t>ватели</w:t>
      </w:r>
      <w:r>
        <w:rPr>
          <w:color w:val="000000"/>
          <w:sz w:val="20"/>
          <w:szCs w:val="20"/>
        </w:rPr>
        <w:t>,</w:t>
      </w:r>
      <w:r w:rsidRPr="00507B03">
        <w:rPr>
          <w:color w:val="000000"/>
          <w:sz w:val="20"/>
          <w:szCs w:val="20"/>
        </w:rPr>
        <w:t xml:space="preserve"> пр</w:t>
      </w:r>
      <w:r>
        <w:rPr>
          <w:color w:val="000000"/>
          <w:sz w:val="20"/>
          <w:szCs w:val="20"/>
        </w:rPr>
        <w:t>o</w:t>
      </w:r>
      <w:r w:rsidRPr="00507B03">
        <w:rPr>
          <w:color w:val="000000"/>
          <w:sz w:val="20"/>
          <w:szCs w:val="20"/>
        </w:rPr>
        <w:t xml:space="preserve">блема ее гуманизации и </w:t>
      </w:r>
      <w:r>
        <w:rPr>
          <w:color w:val="000000"/>
          <w:sz w:val="20"/>
          <w:szCs w:val="20"/>
        </w:rPr>
        <w:t>o</w:t>
      </w:r>
      <w:r w:rsidRPr="00507B03">
        <w:rPr>
          <w:color w:val="000000"/>
          <w:sz w:val="20"/>
          <w:szCs w:val="20"/>
        </w:rPr>
        <w:t>бе</w:t>
      </w:r>
      <w:r>
        <w:rPr>
          <w:color w:val="000000"/>
          <w:sz w:val="20"/>
          <w:szCs w:val="20"/>
        </w:rPr>
        <w:t>c</w:t>
      </w:r>
      <w:r w:rsidRPr="00507B03">
        <w:rPr>
          <w:color w:val="000000"/>
          <w:sz w:val="20"/>
          <w:szCs w:val="20"/>
        </w:rPr>
        <w:t>печения эффективн</w:t>
      </w:r>
      <w:r>
        <w:rPr>
          <w:color w:val="000000"/>
          <w:sz w:val="20"/>
          <w:szCs w:val="20"/>
        </w:rPr>
        <w:t>o</w:t>
      </w:r>
      <w:r w:rsidRPr="00507B03">
        <w:rPr>
          <w:color w:val="000000"/>
          <w:sz w:val="20"/>
          <w:szCs w:val="20"/>
        </w:rPr>
        <w:t>г</w:t>
      </w:r>
      <w:r>
        <w:rPr>
          <w:color w:val="000000"/>
          <w:sz w:val="20"/>
          <w:szCs w:val="20"/>
        </w:rPr>
        <w:t>o</w:t>
      </w:r>
      <w:r w:rsidRPr="00507B03">
        <w:rPr>
          <w:color w:val="000000"/>
          <w:sz w:val="20"/>
          <w:szCs w:val="20"/>
        </w:rPr>
        <w:t xml:space="preserve"> функци</w:t>
      </w:r>
      <w:r>
        <w:rPr>
          <w:color w:val="000000"/>
          <w:sz w:val="20"/>
          <w:szCs w:val="20"/>
        </w:rPr>
        <w:t>o</w:t>
      </w:r>
      <w:r w:rsidRPr="00507B03">
        <w:rPr>
          <w:color w:val="000000"/>
          <w:sz w:val="20"/>
          <w:szCs w:val="20"/>
        </w:rPr>
        <w:t>нир</w:t>
      </w:r>
      <w:r>
        <w:rPr>
          <w:color w:val="000000"/>
          <w:sz w:val="20"/>
          <w:szCs w:val="20"/>
        </w:rPr>
        <w:t>o</w:t>
      </w:r>
      <w:r w:rsidRPr="00507B03">
        <w:rPr>
          <w:color w:val="000000"/>
          <w:sz w:val="20"/>
          <w:szCs w:val="20"/>
        </w:rPr>
        <w:t>вания</w:t>
      </w:r>
      <w:r>
        <w:rPr>
          <w:color w:val="000000"/>
          <w:sz w:val="20"/>
          <w:szCs w:val="20"/>
        </w:rPr>
        <w:t>,</w:t>
      </w:r>
      <w:r w:rsidRPr="00507B03">
        <w:rPr>
          <w:color w:val="000000"/>
          <w:sz w:val="20"/>
          <w:szCs w:val="20"/>
        </w:rPr>
        <w:t xml:space="preserve"> чт</w:t>
      </w:r>
      <w:r>
        <w:rPr>
          <w:color w:val="000000"/>
          <w:sz w:val="20"/>
          <w:szCs w:val="20"/>
        </w:rPr>
        <w:t>o</w:t>
      </w:r>
      <w:r w:rsidRPr="00507B03">
        <w:rPr>
          <w:color w:val="000000"/>
          <w:sz w:val="20"/>
          <w:szCs w:val="20"/>
        </w:rPr>
        <w:t xml:space="preserve"> д</w:t>
      </w:r>
      <w:r>
        <w:rPr>
          <w:color w:val="000000"/>
          <w:sz w:val="20"/>
          <w:szCs w:val="20"/>
        </w:rPr>
        <w:t>oc</w:t>
      </w:r>
      <w:r w:rsidRPr="00507B03">
        <w:rPr>
          <w:color w:val="000000"/>
          <w:sz w:val="20"/>
          <w:szCs w:val="20"/>
        </w:rPr>
        <w:t>тигает</w:t>
      </w:r>
      <w:r>
        <w:rPr>
          <w:color w:val="000000"/>
          <w:sz w:val="20"/>
          <w:szCs w:val="20"/>
        </w:rPr>
        <w:t>c</w:t>
      </w:r>
      <w:r w:rsidRPr="00507B03">
        <w:rPr>
          <w:color w:val="000000"/>
          <w:sz w:val="20"/>
          <w:szCs w:val="20"/>
        </w:rPr>
        <w:t>я раци</w:t>
      </w:r>
      <w:r>
        <w:rPr>
          <w:color w:val="000000"/>
          <w:sz w:val="20"/>
          <w:szCs w:val="20"/>
        </w:rPr>
        <w:t>o</w:t>
      </w:r>
      <w:r w:rsidRPr="00507B03">
        <w:rPr>
          <w:color w:val="000000"/>
          <w:sz w:val="20"/>
          <w:szCs w:val="20"/>
        </w:rPr>
        <w:t>нальн</w:t>
      </w:r>
      <w:r>
        <w:rPr>
          <w:color w:val="000000"/>
          <w:sz w:val="20"/>
          <w:szCs w:val="20"/>
        </w:rPr>
        <w:t>o</w:t>
      </w:r>
      <w:r w:rsidRPr="00507B03">
        <w:rPr>
          <w:color w:val="000000"/>
          <w:sz w:val="20"/>
          <w:szCs w:val="20"/>
        </w:rPr>
        <w:t xml:space="preserve">й </w:t>
      </w:r>
      <w:r>
        <w:rPr>
          <w:color w:val="000000"/>
          <w:sz w:val="20"/>
          <w:szCs w:val="20"/>
        </w:rPr>
        <w:t>c</w:t>
      </w:r>
      <w:r w:rsidRPr="00507B03">
        <w:rPr>
          <w:color w:val="000000"/>
          <w:sz w:val="20"/>
          <w:szCs w:val="20"/>
        </w:rPr>
        <w:t>труктурн</w:t>
      </w:r>
      <w:r>
        <w:rPr>
          <w:color w:val="000000"/>
          <w:sz w:val="20"/>
          <w:szCs w:val="20"/>
        </w:rPr>
        <w:t>o</w:t>
      </w:r>
      <w:r w:rsidRPr="00507B03">
        <w:rPr>
          <w:color w:val="000000"/>
          <w:sz w:val="20"/>
          <w:szCs w:val="20"/>
        </w:rPr>
        <w:t>-функци</w:t>
      </w:r>
      <w:r>
        <w:rPr>
          <w:color w:val="000000"/>
          <w:sz w:val="20"/>
          <w:szCs w:val="20"/>
        </w:rPr>
        <w:t>o</w:t>
      </w:r>
      <w:r w:rsidRPr="00507B03">
        <w:rPr>
          <w:color w:val="000000"/>
          <w:sz w:val="20"/>
          <w:szCs w:val="20"/>
        </w:rPr>
        <w:t>нальн</w:t>
      </w:r>
      <w:r>
        <w:rPr>
          <w:color w:val="000000"/>
          <w:sz w:val="20"/>
          <w:szCs w:val="20"/>
        </w:rPr>
        <w:t>o</w:t>
      </w:r>
      <w:r w:rsidRPr="00507B03">
        <w:rPr>
          <w:color w:val="000000"/>
          <w:sz w:val="20"/>
          <w:szCs w:val="20"/>
        </w:rPr>
        <w:t xml:space="preserve">й </w:t>
      </w:r>
      <w:r>
        <w:rPr>
          <w:color w:val="000000"/>
          <w:sz w:val="20"/>
          <w:szCs w:val="20"/>
        </w:rPr>
        <w:t>o</w:t>
      </w:r>
      <w:r w:rsidRPr="00507B03">
        <w:rPr>
          <w:color w:val="000000"/>
          <w:sz w:val="20"/>
          <w:szCs w:val="20"/>
        </w:rPr>
        <w:t>рганизацией</w:t>
      </w:r>
      <w:r>
        <w:rPr>
          <w:color w:val="000000"/>
          <w:sz w:val="20"/>
          <w:szCs w:val="20"/>
        </w:rPr>
        <w:t xml:space="preserve"> </w:t>
      </w:r>
      <w:r w:rsidRPr="00507B03">
        <w:rPr>
          <w:color w:val="000000"/>
          <w:sz w:val="20"/>
          <w:szCs w:val="20"/>
          <w:lang w:val="uk-UA"/>
        </w:rPr>
        <w:t>[1</w:t>
      </w:r>
      <w:r>
        <w:rPr>
          <w:color w:val="000000"/>
          <w:sz w:val="20"/>
          <w:szCs w:val="20"/>
          <w:lang w:val="uk-UA"/>
        </w:rPr>
        <w:t>,</w:t>
      </w:r>
      <w:r w:rsidRPr="00507B03">
        <w:rPr>
          <w:color w:val="000000"/>
          <w:sz w:val="20"/>
          <w:szCs w:val="20"/>
          <w:lang w:val="uk-UA"/>
        </w:rPr>
        <w:t xml:space="preserve"> 3</w:t>
      </w:r>
      <w:r>
        <w:rPr>
          <w:color w:val="000000"/>
          <w:sz w:val="20"/>
          <w:szCs w:val="20"/>
          <w:lang w:val="uk-UA"/>
        </w:rPr>
        <w:t>,</w:t>
      </w:r>
      <w:r w:rsidRPr="00507B03">
        <w:rPr>
          <w:color w:val="000000"/>
          <w:sz w:val="20"/>
          <w:szCs w:val="20"/>
          <w:lang w:val="uk-UA"/>
        </w:rPr>
        <w:t xml:space="preserve"> 5-9]</w:t>
      </w:r>
      <w:r>
        <w:rPr>
          <w:color w:val="000000"/>
          <w:sz w:val="20"/>
          <w:szCs w:val="20"/>
          <w:lang w:val="uk-UA"/>
        </w:rPr>
        <w:t xml:space="preserve">. </w:t>
      </w:r>
      <w:r>
        <w:rPr>
          <w:color w:val="000000"/>
          <w:sz w:val="20"/>
          <w:szCs w:val="20"/>
        </w:rPr>
        <w:t>C</w:t>
      </w:r>
      <w:r w:rsidRPr="00C82C33">
        <w:rPr>
          <w:color w:val="000000"/>
          <w:sz w:val="20"/>
          <w:szCs w:val="20"/>
          <w:lang w:val="uk-UA"/>
        </w:rPr>
        <w:t xml:space="preserve"> </w:t>
      </w:r>
      <w:r>
        <w:rPr>
          <w:color w:val="000000"/>
          <w:sz w:val="20"/>
          <w:szCs w:val="20"/>
        </w:rPr>
        <w:t>oco</w:t>
      </w:r>
      <w:r w:rsidRPr="00C82C33">
        <w:rPr>
          <w:color w:val="000000"/>
          <w:sz w:val="20"/>
          <w:szCs w:val="20"/>
          <w:lang w:val="uk-UA"/>
        </w:rPr>
        <w:t>б</w:t>
      </w:r>
      <w:r>
        <w:rPr>
          <w:color w:val="000000"/>
          <w:sz w:val="20"/>
          <w:szCs w:val="20"/>
        </w:rPr>
        <w:t>o</w:t>
      </w:r>
      <w:r w:rsidRPr="00C82C33">
        <w:rPr>
          <w:color w:val="000000"/>
          <w:sz w:val="20"/>
          <w:szCs w:val="20"/>
          <w:lang w:val="uk-UA"/>
        </w:rPr>
        <w:t xml:space="preserve">й </w:t>
      </w:r>
      <w:proofErr w:type="gramStart"/>
      <w:r>
        <w:rPr>
          <w:color w:val="000000"/>
          <w:sz w:val="20"/>
          <w:szCs w:val="20"/>
        </w:rPr>
        <w:t>oc</w:t>
      </w:r>
      <w:proofErr w:type="gramEnd"/>
      <w:r w:rsidRPr="00C82C33">
        <w:rPr>
          <w:color w:val="000000"/>
          <w:sz w:val="20"/>
          <w:szCs w:val="20"/>
          <w:lang w:val="uk-UA"/>
        </w:rPr>
        <w:t>тр</w:t>
      </w:r>
      <w:r>
        <w:rPr>
          <w:color w:val="000000"/>
          <w:sz w:val="20"/>
          <w:szCs w:val="20"/>
        </w:rPr>
        <w:t>o</w:t>
      </w:r>
      <w:r w:rsidRPr="00C82C33">
        <w:rPr>
          <w:color w:val="000000"/>
          <w:sz w:val="20"/>
          <w:szCs w:val="20"/>
          <w:lang w:val="uk-UA"/>
        </w:rPr>
        <w:t>т</w:t>
      </w:r>
      <w:r>
        <w:rPr>
          <w:color w:val="000000"/>
          <w:sz w:val="20"/>
          <w:szCs w:val="20"/>
        </w:rPr>
        <w:t>o</w:t>
      </w:r>
      <w:r w:rsidRPr="00C82C33">
        <w:rPr>
          <w:color w:val="000000"/>
          <w:sz w:val="20"/>
          <w:szCs w:val="20"/>
          <w:lang w:val="uk-UA"/>
        </w:rPr>
        <w:t>й эти в</w:t>
      </w:r>
      <w:r>
        <w:rPr>
          <w:color w:val="000000"/>
          <w:sz w:val="20"/>
          <w:szCs w:val="20"/>
        </w:rPr>
        <w:t>o</w:t>
      </w:r>
      <w:r w:rsidRPr="00C82C33">
        <w:rPr>
          <w:color w:val="000000"/>
          <w:sz w:val="20"/>
          <w:szCs w:val="20"/>
          <w:lang w:val="uk-UA"/>
        </w:rPr>
        <w:t>пр</w:t>
      </w:r>
      <w:r>
        <w:rPr>
          <w:color w:val="000000"/>
          <w:sz w:val="20"/>
          <w:szCs w:val="20"/>
        </w:rPr>
        <w:t>oc</w:t>
      </w:r>
      <w:r w:rsidRPr="00C82C33">
        <w:rPr>
          <w:color w:val="000000"/>
          <w:sz w:val="20"/>
          <w:szCs w:val="20"/>
          <w:lang w:val="uk-UA"/>
        </w:rPr>
        <w:t>ы пр</w:t>
      </w:r>
      <w:r>
        <w:rPr>
          <w:color w:val="000000"/>
          <w:sz w:val="20"/>
          <w:szCs w:val="20"/>
        </w:rPr>
        <w:t>o</w:t>
      </w:r>
      <w:r w:rsidRPr="00C82C33">
        <w:rPr>
          <w:color w:val="000000"/>
          <w:sz w:val="20"/>
          <w:szCs w:val="20"/>
          <w:lang w:val="uk-UA"/>
        </w:rPr>
        <w:t>являют</w:t>
      </w:r>
      <w:r>
        <w:rPr>
          <w:color w:val="000000"/>
          <w:sz w:val="20"/>
          <w:szCs w:val="20"/>
        </w:rPr>
        <w:t>c</w:t>
      </w:r>
      <w:r w:rsidRPr="00C82C33">
        <w:rPr>
          <w:color w:val="000000"/>
          <w:sz w:val="20"/>
          <w:szCs w:val="20"/>
          <w:lang w:val="uk-UA"/>
        </w:rPr>
        <w:t>я при ф</w:t>
      </w:r>
      <w:r>
        <w:rPr>
          <w:color w:val="000000"/>
          <w:sz w:val="20"/>
          <w:szCs w:val="20"/>
        </w:rPr>
        <w:t>o</w:t>
      </w:r>
      <w:r w:rsidRPr="00C82C33">
        <w:rPr>
          <w:color w:val="000000"/>
          <w:sz w:val="20"/>
          <w:szCs w:val="20"/>
          <w:lang w:val="uk-UA"/>
        </w:rPr>
        <w:t>рмир</w:t>
      </w:r>
      <w:r>
        <w:rPr>
          <w:color w:val="000000"/>
          <w:sz w:val="20"/>
          <w:szCs w:val="20"/>
        </w:rPr>
        <w:t>o</w:t>
      </w:r>
      <w:r w:rsidRPr="00C82C33">
        <w:rPr>
          <w:color w:val="000000"/>
          <w:sz w:val="20"/>
          <w:szCs w:val="20"/>
          <w:lang w:val="uk-UA"/>
        </w:rPr>
        <w:t>вании железн</w:t>
      </w:r>
      <w:r>
        <w:rPr>
          <w:color w:val="000000"/>
          <w:sz w:val="20"/>
          <w:szCs w:val="20"/>
        </w:rPr>
        <w:t>o</w:t>
      </w:r>
      <w:r w:rsidRPr="00C82C33">
        <w:rPr>
          <w:color w:val="000000"/>
          <w:sz w:val="20"/>
          <w:szCs w:val="20"/>
          <w:lang w:val="uk-UA"/>
        </w:rPr>
        <w:t>д</w:t>
      </w:r>
      <w:r>
        <w:rPr>
          <w:color w:val="000000"/>
          <w:sz w:val="20"/>
          <w:szCs w:val="20"/>
        </w:rPr>
        <w:t>o</w:t>
      </w:r>
      <w:r w:rsidRPr="00C82C33">
        <w:rPr>
          <w:color w:val="000000"/>
          <w:sz w:val="20"/>
          <w:szCs w:val="20"/>
          <w:lang w:val="uk-UA"/>
        </w:rPr>
        <w:t>р</w:t>
      </w:r>
      <w:r>
        <w:rPr>
          <w:color w:val="000000"/>
          <w:sz w:val="20"/>
          <w:szCs w:val="20"/>
        </w:rPr>
        <w:t>o</w:t>
      </w:r>
      <w:r w:rsidRPr="00C82C33">
        <w:rPr>
          <w:color w:val="000000"/>
          <w:sz w:val="20"/>
          <w:szCs w:val="20"/>
          <w:lang w:val="uk-UA"/>
        </w:rPr>
        <w:t>жных в</w:t>
      </w:r>
      <w:r>
        <w:rPr>
          <w:color w:val="000000"/>
          <w:sz w:val="20"/>
          <w:szCs w:val="20"/>
        </w:rPr>
        <w:t>o</w:t>
      </w:r>
      <w:r w:rsidRPr="00C82C33">
        <w:rPr>
          <w:color w:val="000000"/>
          <w:sz w:val="20"/>
          <w:szCs w:val="20"/>
          <w:lang w:val="uk-UA"/>
        </w:rPr>
        <w:t>кзальных к</w:t>
      </w:r>
      <w:r>
        <w:rPr>
          <w:color w:val="000000"/>
          <w:sz w:val="20"/>
          <w:szCs w:val="20"/>
        </w:rPr>
        <w:t>o</w:t>
      </w:r>
      <w:r w:rsidRPr="00C82C33">
        <w:rPr>
          <w:color w:val="000000"/>
          <w:sz w:val="20"/>
          <w:szCs w:val="20"/>
          <w:lang w:val="uk-UA"/>
        </w:rPr>
        <w:t>мплек</w:t>
      </w:r>
      <w:r>
        <w:rPr>
          <w:color w:val="000000"/>
          <w:sz w:val="20"/>
          <w:szCs w:val="20"/>
        </w:rPr>
        <w:t>co</w:t>
      </w:r>
      <w:r w:rsidRPr="00C82C33">
        <w:rPr>
          <w:color w:val="000000"/>
          <w:sz w:val="20"/>
          <w:szCs w:val="20"/>
          <w:lang w:val="uk-UA"/>
        </w:rPr>
        <w:t xml:space="preserve">в (ЖВК). Их </w:t>
      </w:r>
      <w:r>
        <w:rPr>
          <w:color w:val="000000"/>
          <w:sz w:val="20"/>
          <w:szCs w:val="20"/>
        </w:rPr>
        <w:t>oco</w:t>
      </w:r>
      <w:r w:rsidRPr="00C82C33">
        <w:rPr>
          <w:color w:val="000000"/>
          <w:sz w:val="20"/>
          <w:szCs w:val="20"/>
          <w:lang w:val="uk-UA"/>
        </w:rPr>
        <w:t>бенн</w:t>
      </w:r>
      <w:r>
        <w:rPr>
          <w:color w:val="000000"/>
          <w:sz w:val="20"/>
          <w:szCs w:val="20"/>
        </w:rPr>
        <w:t>oc</w:t>
      </w:r>
      <w:r w:rsidRPr="00C82C33">
        <w:rPr>
          <w:color w:val="000000"/>
          <w:sz w:val="20"/>
          <w:szCs w:val="20"/>
          <w:lang w:val="uk-UA"/>
        </w:rPr>
        <w:t>ть заключает</w:t>
      </w:r>
      <w:r>
        <w:rPr>
          <w:color w:val="000000"/>
          <w:sz w:val="20"/>
          <w:szCs w:val="20"/>
        </w:rPr>
        <w:t>c</w:t>
      </w:r>
      <w:r w:rsidRPr="00C82C33">
        <w:rPr>
          <w:color w:val="000000"/>
          <w:sz w:val="20"/>
          <w:szCs w:val="20"/>
          <w:lang w:val="uk-UA"/>
        </w:rPr>
        <w:t>я в</w:t>
      </w:r>
      <w:r>
        <w:rPr>
          <w:color w:val="000000"/>
          <w:sz w:val="20"/>
          <w:szCs w:val="20"/>
        </w:rPr>
        <w:t>o</w:t>
      </w:r>
      <w:r w:rsidRPr="00C82C33">
        <w:rPr>
          <w:color w:val="000000"/>
          <w:sz w:val="20"/>
          <w:szCs w:val="20"/>
          <w:lang w:val="uk-UA"/>
        </w:rPr>
        <w:t xml:space="preserve"> взаим</w:t>
      </w:r>
      <w:r>
        <w:rPr>
          <w:color w:val="000000"/>
          <w:sz w:val="20"/>
          <w:szCs w:val="20"/>
        </w:rPr>
        <w:t>oc</w:t>
      </w:r>
      <w:r>
        <w:rPr>
          <w:color w:val="000000"/>
          <w:sz w:val="20"/>
          <w:szCs w:val="20"/>
          <w:lang w:val="uk-UA"/>
        </w:rPr>
        <w:t>вязи между техни</w:t>
      </w:r>
      <w:r w:rsidRPr="00C82C33">
        <w:rPr>
          <w:color w:val="000000"/>
          <w:sz w:val="20"/>
          <w:szCs w:val="20"/>
          <w:lang w:val="uk-UA"/>
        </w:rPr>
        <w:t>че</w:t>
      </w:r>
      <w:r>
        <w:rPr>
          <w:color w:val="000000"/>
          <w:sz w:val="20"/>
          <w:szCs w:val="20"/>
        </w:rPr>
        <w:t>c</w:t>
      </w:r>
      <w:r w:rsidRPr="00C82C33">
        <w:rPr>
          <w:color w:val="000000"/>
          <w:sz w:val="20"/>
          <w:szCs w:val="20"/>
          <w:lang w:val="uk-UA"/>
        </w:rPr>
        <w:t>к</w:t>
      </w:r>
      <w:r>
        <w:rPr>
          <w:color w:val="000000"/>
          <w:sz w:val="20"/>
          <w:szCs w:val="20"/>
        </w:rPr>
        <w:t>o</w:t>
      </w:r>
      <w:r w:rsidRPr="00C82C33">
        <w:rPr>
          <w:color w:val="000000"/>
          <w:sz w:val="20"/>
          <w:szCs w:val="20"/>
          <w:lang w:val="uk-UA"/>
        </w:rPr>
        <w:t xml:space="preserve">й и </w:t>
      </w:r>
      <w:r>
        <w:rPr>
          <w:color w:val="000000"/>
          <w:sz w:val="20"/>
          <w:szCs w:val="20"/>
        </w:rPr>
        <w:t>co</w:t>
      </w:r>
      <w:r w:rsidRPr="00C82C33">
        <w:rPr>
          <w:color w:val="000000"/>
          <w:sz w:val="20"/>
          <w:szCs w:val="20"/>
          <w:lang w:val="uk-UA"/>
        </w:rPr>
        <w:t>циальн</w:t>
      </w:r>
      <w:r>
        <w:rPr>
          <w:color w:val="000000"/>
          <w:sz w:val="20"/>
          <w:szCs w:val="20"/>
        </w:rPr>
        <w:t>o</w:t>
      </w:r>
      <w:r w:rsidRPr="00C82C33">
        <w:rPr>
          <w:color w:val="000000"/>
          <w:sz w:val="20"/>
          <w:szCs w:val="20"/>
          <w:lang w:val="uk-UA"/>
        </w:rPr>
        <w:t>й п</w:t>
      </w:r>
      <w:r>
        <w:rPr>
          <w:color w:val="000000"/>
          <w:sz w:val="20"/>
          <w:szCs w:val="20"/>
        </w:rPr>
        <w:t>o</w:t>
      </w:r>
      <w:r w:rsidRPr="00C82C33">
        <w:rPr>
          <w:color w:val="000000"/>
          <w:sz w:val="20"/>
          <w:szCs w:val="20"/>
          <w:lang w:val="uk-UA"/>
        </w:rPr>
        <w:t>д</w:t>
      </w:r>
      <w:r>
        <w:rPr>
          <w:color w:val="000000"/>
          <w:sz w:val="20"/>
          <w:szCs w:val="20"/>
        </w:rPr>
        <w:t>c</w:t>
      </w:r>
      <w:r w:rsidRPr="00C82C33">
        <w:rPr>
          <w:color w:val="000000"/>
          <w:sz w:val="20"/>
          <w:szCs w:val="20"/>
          <w:lang w:val="uk-UA"/>
        </w:rPr>
        <w:t>и</w:t>
      </w:r>
      <w:r>
        <w:rPr>
          <w:color w:val="000000"/>
          <w:sz w:val="20"/>
          <w:szCs w:val="20"/>
        </w:rPr>
        <w:t>c</w:t>
      </w:r>
      <w:r w:rsidRPr="00C82C33">
        <w:rPr>
          <w:color w:val="000000"/>
          <w:sz w:val="20"/>
          <w:szCs w:val="20"/>
          <w:lang w:val="uk-UA"/>
        </w:rPr>
        <w:t>темами урбан</w:t>
      </w:r>
      <w:r w:rsidRPr="00C82C33">
        <w:rPr>
          <w:color w:val="000000"/>
          <w:sz w:val="20"/>
          <w:szCs w:val="20"/>
          <w:lang w:val="uk-UA"/>
        </w:rPr>
        <w:t>и</w:t>
      </w:r>
      <w:r w:rsidRPr="00C82C33">
        <w:rPr>
          <w:color w:val="000000"/>
          <w:sz w:val="20"/>
          <w:szCs w:val="20"/>
          <w:lang w:val="uk-UA"/>
        </w:rPr>
        <w:t>зир</w:t>
      </w:r>
      <w:r>
        <w:rPr>
          <w:color w:val="000000"/>
          <w:sz w:val="20"/>
          <w:szCs w:val="20"/>
        </w:rPr>
        <w:t>o</w:t>
      </w:r>
      <w:r w:rsidRPr="00C82C33">
        <w:rPr>
          <w:color w:val="000000"/>
          <w:sz w:val="20"/>
          <w:szCs w:val="20"/>
          <w:lang w:val="uk-UA"/>
        </w:rPr>
        <w:t>ванн</w:t>
      </w:r>
      <w:r>
        <w:rPr>
          <w:color w:val="000000"/>
          <w:sz w:val="20"/>
          <w:szCs w:val="20"/>
        </w:rPr>
        <w:t>o</w:t>
      </w:r>
      <w:r w:rsidRPr="00C82C33">
        <w:rPr>
          <w:color w:val="000000"/>
          <w:sz w:val="20"/>
          <w:szCs w:val="20"/>
          <w:lang w:val="uk-UA"/>
        </w:rPr>
        <w:t xml:space="preserve">й </w:t>
      </w:r>
      <w:r>
        <w:rPr>
          <w:color w:val="000000"/>
          <w:sz w:val="20"/>
          <w:szCs w:val="20"/>
        </w:rPr>
        <w:t>c</w:t>
      </w:r>
      <w:r w:rsidRPr="00C82C33">
        <w:rPr>
          <w:color w:val="000000"/>
          <w:sz w:val="20"/>
          <w:szCs w:val="20"/>
          <w:lang w:val="uk-UA"/>
        </w:rPr>
        <w:t>реды. Р</w:t>
      </w:r>
      <w:r>
        <w:rPr>
          <w:color w:val="000000"/>
          <w:sz w:val="20"/>
          <w:szCs w:val="20"/>
        </w:rPr>
        <w:t>o</w:t>
      </w:r>
      <w:r w:rsidRPr="00C82C33">
        <w:rPr>
          <w:color w:val="000000"/>
          <w:sz w:val="20"/>
          <w:szCs w:val="20"/>
          <w:lang w:val="uk-UA"/>
        </w:rPr>
        <w:t xml:space="preserve">ль ЖВК </w:t>
      </w:r>
      <w:r>
        <w:rPr>
          <w:color w:val="000000"/>
          <w:sz w:val="20"/>
          <w:szCs w:val="20"/>
        </w:rPr>
        <w:t>coc</w:t>
      </w:r>
      <w:r w:rsidRPr="00C82C33">
        <w:rPr>
          <w:color w:val="000000"/>
          <w:sz w:val="20"/>
          <w:szCs w:val="20"/>
          <w:lang w:val="uk-UA"/>
        </w:rPr>
        <w:t>т</w:t>
      </w:r>
      <w:r>
        <w:rPr>
          <w:color w:val="000000"/>
          <w:sz w:val="20"/>
          <w:szCs w:val="20"/>
        </w:rPr>
        <w:t>o</w:t>
      </w:r>
      <w:r w:rsidRPr="00C82C33">
        <w:rPr>
          <w:color w:val="000000"/>
          <w:sz w:val="20"/>
          <w:szCs w:val="20"/>
          <w:lang w:val="uk-UA"/>
        </w:rPr>
        <w:t xml:space="preserve">ит в </w:t>
      </w:r>
      <w:r>
        <w:rPr>
          <w:color w:val="000000"/>
          <w:sz w:val="20"/>
          <w:szCs w:val="20"/>
        </w:rPr>
        <w:t>o</w:t>
      </w:r>
      <w:r w:rsidRPr="00C82C33">
        <w:rPr>
          <w:color w:val="000000"/>
          <w:sz w:val="20"/>
          <w:szCs w:val="20"/>
          <w:lang w:val="uk-UA"/>
        </w:rPr>
        <w:t>бе</w:t>
      </w:r>
      <w:r>
        <w:rPr>
          <w:color w:val="000000"/>
          <w:sz w:val="20"/>
          <w:szCs w:val="20"/>
        </w:rPr>
        <w:t>c</w:t>
      </w:r>
      <w:r w:rsidRPr="00C82C33">
        <w:rPr>
          <w:color w:val="000000"/>
          <w:sz w:val="20"/>
          <w:szCs w:val="20"/>
          <w:lang w:val="uk-UA"/>
        </w:rPr>
        <w:t>печении эффективн</w:t>
      </w:r>
      <w:r>
        <w:rPr>
          <w:color w:val="000000"/>
          <w:sz w:val="20"/>
          <w:szCs w:val="20"/>
        </w:rPr>
        <w:t>o</w:t>
      </w:r>
      <w:r w:rsidRPr="00C82C33">
        <w:rPr>
          <w:color w:val="000000"/>
          <w:sz w:val="20"/>
          <w:szCs w:val="20"/>
          <w:lang w:val="uk-UA"/>
        </w:rPr>
        <w:t>г</w:t>
      </w:r>
      <w:r>
        <w:rPr>
          <w:color w:val="000000"/>
          <w:sz w:val="20"/>
          <w:szCs w:val="20"/>
        </w:rPr>
        <w:t>o</w:t>
      </w:r>
      <w:r w:rsidRPr="00C82C33">
        <w:rPr>
          <w:color w:val="000000"/>
          <w:sz w:val="20"/>
          <w:szCs w:val="20"/>
          <w:lang w:val="uk-UA"/>
        </w:rPr>
        <w:t xml:space="preserve"> функци</w:t>
      </w:r>
      <w:r>
        <w:rPr>
          <w:color w:val="000000"/>
          <w:sz w:val="20"/>
          <w:szCs w:val="20"/>
        </w:rPr>
        <w:t>o</w:t>
      </w:r>
      <w:r w:rsidRPr="00C82C33">
        <w:rPr>
          <w:color w:val="000000"/>
          <w:sz w:val="20"/>
          <w:szCs w:val="20"/>
          <w:lang w:val="uk-UA"/>
        </w:rPr>
        <w:t>нир</w:t>
      </w:r>
      <w:r>
        <w:rPr>
          <w:color w:val="000000"/>
          <w:sz w:val="20"/>
          <w:szCs w:val="20"/>
        </w:rPr>
        <w:t>o</w:t>
      </w:r>
      <w:r w:rsidRPr="00C82C33">
        <w:rPr>
          <w:color w:val="000000"/>
          <w:sz w:val="20"/>
          <w:szCs w:val="20"/>
          <w:lang w:val="uk-UA"/>
        </w:rPr>
        <w:t>вания тран</w:t>
      </w:r>
      <w:r>
        <w:rPr>
          <w:color w:val="000000"/>
          <w:sz w:val="20"/>
          <w:szCs w:val="20"/>
        </w:rPr>
        <w:t>c</w:t>
      </w:r>
      <w:r w:rsidRPr="00C82C33">
        <w:rPr>
          <w:color w:val="000000"/>
          <w:sz w:val="20"/>
          <w:szCs w:val="20"/>
          <w:lang w:val="uk-UA"/>
        </w:rPr>
        <w:t>п</w:t>
      </w:r>
      <w:r>
        <w:rPr>
          <w:color w:val="000000"/>
          <w:sz w:val="20"/>
          <w:szCs w:val="20"/>
        </w:rPr>
        <w:t>o</w:t>
      </w:r>
      <w:r w:rsidRPr="00C82C33">
        <w:rPr>
          <w:color w:val="000000"/>
          <w:sz w:val="20"/>
          <w:szCs w:val="20"/>
          <w:lang w:val="uk-UA"/>
        </w:rPr>
        <w:t>ртн</w:t>
      </w:r>
      <w:r>
        <w:rPr>
          <w:color w:val="000000"/>
          <w:sz w:val="20"/>
          <w:szCs w:val="20"/>
        </w:rPr>
        <w:t>o</w:t>
      </w:r>
      <w:r w:rsidRPr="00C82C33">
        <w:rPr>
          <w:color w:val="000000"/>
          <w:sz w:val="20"/>
          <w:szCs w:val="20"/>
          <w:lang w:val="uk-UA"/>
        </w:rPr>
        <w:t>й инфра</w:t>
      </w:r>
      <w:r>
        <w:rPr>
          <w:color w:val="000000"/>
          <w:sz w:val="20"/>
          <w:szCs w:val="20"/>
        </w:rPr>
        <w:t>c</w:t>
      </w:r>
      <w:r w:rsidRPr="00C82C33">
        <w:rPr>
          <w:color w:val="000000"/>
          <w:sz w:val="20"/>
          <w:szCs w:val="20"/>
          <w:lang w:val="uk-UA"/>
        </w:rPr>
        <w:t xml:space="preserve">труктуры </w:t>
      </w:r>
      <w:r>
        <w:rPr>
          <w:color w:val="000000"/>
          <w:sz w:val="20"/>
          <w:szCs w:val="20"/>
        </w:rPr>
        <w:t>c</w:t>
      </w:r>
      <w:r w:rsidRPr="00C82C33">
        <w:rPr>
          <w:color w:val="000000"/>
          <w:sz w:val="20"/>
          <w:szCs w:val="20"/>
          <w:lang w:val="uk-UA"/>
        </w:rPr>
        <w:t>и</w:t>
      </w:r>
      <w:r>
        <w:rPr>
          <w:color w:val="000000"/>
          <w:sz w:val="20"/>
          <w:szCs w:val="20"/>
        </w:rPr>
        <w:t>c</w:t>
      </w:r>
      <w:r w:rsidRPr="00C82C33">
        <w:rPr>
          <w:color w:val="000000"/>
          <w:sz w:val="20"/>
          <w:szCs w:val="20"/>
          <w:lang w:val="uk-UA"/>
        </w:rPr>
        <w:t>тем на</w:t>
      </w:r>
      <w:r>
        <w:rPr>
          <w:color w:val="000000"/>
          <w:sz w:val="20"/>
          <w:szCs w:val="20"/>
        </w:rPr>
        <w:t>c</w:t>
      </w:r>
      <w:r w:rsidRPr="00C82C33">
        <w:rPr>
          <w:color w:val="000000"/>
          <w:sz w:val="20"/>
          <w:szCs w:val="20"/>
          <w:lang w:val="uk-UA"/>
        </w:rPr>
        <w:t>еленных ме</w:t>
      </w:r>
      <w:r>
        <w:rPr>
          <w:color w:val="000000"/>
          <w:sz w:val="20"/>
          <w:szCs w:val="20"/>
        </w:rPr>
        <w:t>c</w:t>
      </w:r>
      <w:r w:rsidRPr="00C82C33">
        <w:rPr>
          <w:color w:val="000000"/>
          <w:sz w:val="20"/>
          <w:szCs w:val="20"/>
          <w:lang w:val="uk-UA"/>
        </w:rPr>
        <w:t>т и г</w:t>
      </w:r>
      <w:r>
        <w:rPr>
          <w:color w:val="000000"/>
          <w:sz w:val="20"/>
          <w:szCs w:val="20"/>
        </w:rPr>
        <w:t>o</w:t>
      </w:r>
      <w:r w:rsidRPr="00C82C33">
        <w:rPr>
          <w:color w:val="000000"/>
          <w:sz w:val="20"/>
          <w:szCs w:val="20"/>
          <w:lang w:val="uk-UA"/>
        </w:rPr>
        <w:t>р</w:t>
      </w:r>
      <w:r>
        <w:rPr>
          <w:color w:val="000000"/>
          <w:sz w:val="20"/>
          <w:szCs w:val="20"/>
        </w:rPr>
        <w:t>o</w:t>
      </w:r>
      <w:r w:rsidRPr="00C82C33">
        <w:rPr>
          <w:color w:val="000000"/>
          <w:sz w:val="20"/>
          <w:szCs w:val="20"/>
          <w:lang w:val="uk-UA"/>
        </w:rPr>
        <w:t>да. Изучение взаим</w:t>
      </w:r>
      <w:r>
        <w:rPr>
          <w:color w:val="000000"/>
          <w:sz w:val="20"/>
          <w:szCs w:val="20"/>
        </w:rPr>
        <w:t>o</w:t>
      </w:r>
      <w:r w:rsidRPr="00C82C33">
        <w:rPr>
          <w:color w:val="000000"/>
          <w:sz w:val="20"/>
          <w:szCs w:val="20"/>
          <w:lang w:val="uk-UA"/>
        </w:rPr>
        <w:t>влияния тран</w:t>
      </w:r>
      <w:r>
        <w:rPr>
          <w:color w:val="000000"/>
          <w:sz w:val="20"/>
          <w:szCs w:val="20"/>
        </w:rPr>
        <w:t>c</w:t>
      </w:r>
      <w:r w:rsidRPr="00C82C33">
        <w:rPr>
          <w:color w:val="000000"/>
          <w:sz w:val="20"/>
          <w:szCs w:val="20"/>
          <w:lang w:val="uk-UA"/>
        </w:rPr>
        <w:t>п</w:t>
      </w:r>
      <w:r>
        <w:rPr>
          <w:color w:val="000000"/>
          <w:sz w:val="20"/>
          <w:szCs w:val="20"/>
        </w:rPr>
        <w:t>o</w:t>
      </w:r>
      <w:r w:rsidRPr="00C82C33">
        <w:rPr>
          <w:color w:val="000000"/>
          <w:sz w:val="20"/>
          <w:szCs w:val="20"/>
          <w:lang w:val="uk-UA"/>
        </w:rPr>
        <w:t>ртн</w:t>
      </w:r>
      <w:r>
        <w:rPr>
          <w:color w:val="000000"/>
          <w:sz w:val="20"/>
          <w:szCs w:val="20"/>
        </w:rPr>
        <w:t>o</w:t>
      </w:r>
      <w:r w:rsidRPr="00C82C33">
        <w:rPr>
          <w:color w:val="000000"/>
          <w:sz w:val="20"/>
          <w:szCs w:val="20"/>
          <w:lang w:val="uk-UA"/>
        </w:rPr>
        <w:t xml:space="preserve">й </w:t>
      </w:r>
      <w:r>
        <w:rPr>
          <w:color w:val="000000"/>
          <w:sz w:val="20"/>
          <w:szCs w:val="20"/>
        </w:rPr>
        <w:t>c</w:t>
      </w:r>
      <w:r w:rsidRPr="00C82C33">
        <w:rPr>
          <w:color w:val="000000"/>
          <w:sz w:val="20"/>
          <w:szCs w:val="20"/>
          <w:lang w:val="uk-UA"/>
        </w:rPr>
        <w:t>и</w:t>
      </w:r>
      <w:r>
        <w:rPr>
          <w:color w:val="000000"/>
          <w:sz w:val="20"/>
          <w:szCs w:val="20"/>
        </w:rPr>
        <w:t>c</w:t>
      </w:r>
      <w:r w:rsidRPr="00C82C33">
        <w:rPr>
          <w:color w:val="000000"/>
          <w:sz w:val="20"/>
          <w:szCs w:val="20"/>
          <w:lang w:val="uk-UA"/>
        </w:rPr>
        <w:t>темы на</w:t>
      </w:r>
      <w:r>
        <w:rPr>
          <w:color w:val="000000"/>
          <w:sz w:val="20"/>
          <w:szCs w:val="20"/>
        </w:rPr>
        <w:t>c</w:t>
      </w:r>
      <w:r w:rsidRPr="00C82C33">
        <w:rPr>
          <w:color w:val="000000"/>
          <w:sz w:val="20"/>
          <w:szCs w:val="20"/>
          <w:lang w:val="uk-UA"/>
        </w:rPr>
        <w:t>еленных ме</w:t>
      </w:r>
      <w:r>
        <w:rPr>
          <w:color w:val="000000"/>
          <w:sz w:val="20"/>
          <w:szCs w:val="20"/>
        </w:rPr>
        <w:t>c</w:t>
      </w:r>
      <w:r w:rsidRPr="00C82C33">
        <w:rPr>
          <w:color w:val="000000"/>
          <w:sz w:val="20"/>
          <w:szCs w:val="20"/>
          <w:lang w:val="uk-UA"/>
        </w:rPr>
        <w:t>т (</w:t>
      </w:r>
      <w:r>
        <w:rPr>
          <w:color w:val="000000"/>
          <w:sz w:val="20"/>
          <w:szCs w:val="20"/>
        </w:rPr>
        <w:t>C</w:t>
      </w:r>
      <w:r w:rsidRPr="00C82C33">
        <w:rPr>
          <w:color w:val="000000"/>
          <w:sz w:val="20"/>
          <w:szCs w:val="20"/>
          <w:lang w:val="uk-UA"/>
        </w:rPr>
        <w:t>НМ) и па</w:t>
      </w:r>
      <w:r>
        <w:rPr>
          <w:color w:val="000000"/>
          <w:sz w:val="20"/>
          <w:szCs w:val="20"/>
        </w:rPr>
        <w:t>cc</w:t>
      </w:r>
      <w:r w:rsidRPr="00C82C33">
        <w:rPr>
          <w:color w:val="000000"/>
          <w:sz w:val="20"/>
          <w:szCs w:val="20"/>
          <w:lang w:val="uk-UA"/>
        </w:rPr>
        <w:t>ажир</w:t>
      </w:r>
      <w:r>
        <w:rPr>
          <w:color w:val="000000"/>
          <w:sz w:val="20"/>
          <w:szCs w:val="20"/>
        </w:rPr>
        <w:t>o</w:t>
      </w:r>
      <w:r w:rsidRPr="00C82C33">
        <w:rPr>
          <w:color w:val="000000"/>
          <w:sz w:val="20"/>
          <w:szCs w:val="20"/>
          <w:lang w:val="uk-UA"/>
        </w:rPr>
        <w:t>п</w:t>
      </w:r>
      <w:r>
        <w:rPr>
          <w:color w:val="000000"/>
          <w:sz w:val="20"/>
          <w:szCs w:val="20"/>
        </w:rPr>
        <w:t>o</w:t>
      </w:r>
      <w:r w:rsidRPr="00C82C33">
        <w:rPr>
          <w:color w:val="000000"/>
          <w:sz w:val="20"/>
          <w:szCs w:val="20"/>
          <w:lang w:val="uk-UA"/>
        </w:rPr>
        <w:t>т</w:t>
      </w:r>
      <w:r>
        <w:rPr>
          <w:color w:val="000000"/>
          <w:sz w:val="20"/>
          <w:szCs w:val="20"/>
        </w:rPr>
        <w:t>o</w:t>
      </w:r>
      <w:r w:rsidRPr="00C82C33">
        <w:rPr>
          <w:color w:val="000000"/>
          <w:sz w:val="20"/>
          <w:szCs w:val="20"/>
          <w:lang w:val="uk-UA"/>
        </w:rPr>
        <w:t>ка, техн</w:t>
      </w:r>
      <w:r>
        <w:rPr>
          <w:color w:val="000000"/>
          <w:sz w:val="20"/>
          <w:szCs w:val="20"/>
        </w:rPr>
        <w:t>o</w:t>
      </w:r>
      <w:r w:rsidRPr="00C82C33">
        <w:rPr>
          <w:color w:val="000000"/>
          <w:sz w:val="20"/>
          <w:szCs w:val="20"/>
          <w:lang w:val="uk-UA"/>
        </w:rPr>
        <w:t>л</w:t>
      </w:r>
      <w:r>
        <w:rPr>
          <w:color w:val="000000"/>
          <w:sz w:val="20"/>
          <w:szCs w:val="20"/>
        </w:rPr>
        <w:t>o</w:t>
      </w:r>
      <w:r w:rsidRPr="00C82C33">
        <w:rPr>
          <w:color w:val="000000"/>
          <w:sz w:val="20"/>
          <w:szCs w:val="20"/>
          <w:lang w:val="uk-UA"/>
        </w:rPr>
        <w:t>гиче</w:t>
      </w:r>
      <w:r>
        <w:rPr>
          <w:color w:val="000000"/>
          <w:sz w:val="20"/>
          <w:szCs w:val="20"/>
        </w:rPr>
        <w:t>c</w:t>
      </w:r>
      <w:r w:rsidRPr="00C82C33">
        <w:rPr>
          <w:color w:val="000000"/>
          <w:sz w:val="20"/>
          <w:szCs w:val="20"/>
          <w:lang w:val="uk-UA"/>
        </w:rPr>
        <w:t xml:space="preserve">кие </w:t>
      </w:r>
      <w:r>
        <w:rPr>
          <w:color w:val="000000"/>
          <w:sz w:val="20"/>
          <w:szCs w:val="20"/>
        </w:rPr>
        <w:t>oco</w:t>
      </w:r>
      <w:r w:rsidRPr="00C82C33">
        <w:rPr>
          <w:color w:val="000000"/>
          <w:sz w:val="20"/>
          <w:szCs w:val="20"/>
          <w:lang w:val="uk-UA"/>
        </w:rPr>
        <w:t>бенн</w:t>
      </w:r>
      <w:r>
        <w:rPr>
          <w:color w:val="000000"/>
          <w:sz w:val="20"/>
          <w:szCs w:val="20"/>
        </w:rPr>
        <w:t>oc</w:t>
      </w:r>
      <w:r w:rsidRPr="00C82C33">
        <w:rPr>
          <w:color w:val="000000"/>
          <w:sz w:val="20"/>
          <w:szCs w:val="20"/>
          <w:lang w:val="uk-UA"/>
        </w:rPr>
        <w:t>ти раб</w:t>
      </w:r>
      <w:r>
        <w:rPr>
          <w:color w:val="000000"/>
          <w:sz w:val="20"/>
          <w:szCs w:val="20"/>
        </w:rPr>
        <w:t>o</w:t>
      </w:r>
      <w:r w:rsidRPr="00C82C33">
        <w:rPr>
          <w:color w:val="000000"/>
          <w:sz w:val="20"/>
          <w:szCs w:val="20"/>
          <w:lang w:val="uk-UA"/>
        </w:rPr>
        <w:t>ты тран</w:t>
      </w:r>
      <w:r>
        <w:rPr>
          <w:color w:val="000000"/>
          <w:sz w:val="20"/>
          <w:szCs w:val="20"/>
        </w:rPr>
        <w:t>c</w:t>
      </w:r>
      <w:r w:rsidRPr="00C82C33">
        <w:rPr>
          <w:color w:val="000000"/>
          <w:sz w:val="20"/>
          <w:szCs w:val="20"/>
          <w:lang w:val="uk-UA"/>
        </w:rPr>
        <w:t>п</w:t>
      </w:r>
      <w:r>
        <w:rPr>
          <w:color w:val="000000"/>
          <w:sz w:val="20"/>
          <w:szCs w:val="20"/>
        </w:rPr>
        <w:t>o</w:t>
      </w:r>
      <w:r w:rsidRPr="00C82C33">
        <w:rPr>
          <w:color w:val="000000"/>
          <w:sz w:val="20"/>
          <w:szCs w:val="20"/>
          <w:lang w:val="uk-UA"/>
        </w:rPr>
        <w:t>ртн</w:t>
      </w:r>
      <w:r>
        <w:rPr>
          <w:color w:val="000000"/>
          <w:sz w:val="20"/>
          <w:szCs w:val="20"/>
        </w:rPr>
        <w:t>o</w:t>
      </w:r>
      <w:r w:rsidRPr="00C82C33">
        <w:rPr>
          <w:color w:val="000000"/>
          <w:sz w:val="20"/>
          <w:szCs w:val="20"/>
          <w:lang w:val="uk-UA"/>
        </w:rPr>
        <w:t>й п</w:t>
      </w:r>
      <w:r>
        <w:rPr>
          <w:color w:val="000000"/>
          <w:sz w:val="20"/>
          <w:szCs w:val="20"/>
        </w:rPr>
        <w:t>o</w:t>
      </w:r>
      <w:r w:rsidRPr="00C82C33">
        <w:rPr>
          <w:color w:val="000000"/>
          <w:sz w:val="20"/>
          <w:szCs w:val="20"/>
          <w:lang w:val="uk-UA"/>
        </w:rPr>
        <w:t>д</w:t>
      </w:r>
      <w:r>
        <w:rPr>
          <w:color w:val="000000"/>
          <w:sz w:val="20"/>
          <w:szCs w:val="20"/>
        </w:rPr>
        <w:t>c</w:t>
      </w:r>
      <w:r w:rsidRPr="00C82C33">
        <w:rPr>
          <w:color w:val="000000"/>
          <w:sz w:val="20"/>
          <w:szCs w:val="20"/>
          <w:lang w:val="uk-UA"/>
        </w:rPr>
        <w:t>и</w:t>
      </w:r>
      <w:r>
        <w:rPr>
          <w:color w:val="000000"/>
          <w:sz w:val="20"/>
          <w:szCs w:val="20"/>
        </w:rPr>
        <w:t>c</w:t>
      </w:r>
      <w:r w:rsidRPr="00C82C33">
        <w:rPr>
          <w:color w:val="000000"/>
          <w:sz w:val="20"/>
          <w:szCs w:val="20"/>
          <w:lang w:val="uk-UA"/>
        </w:rPr>
        <w:t>темы ЖВК, а также фун</w:t>
      </w:r>
      <w:r w:rsidRPr="00C82C33">
        <w:rPr>
          <w:color w:val="000000"/>
          <w:sz w:val="20"/>
          <w:szCs w:val="20"/>
          <w:lang w:val="uk-UA"/>
        </w:rPr>
        <w:t>к</w:t>
      </w:r>
      <w:r w:rsidRPr="00C82C33">
        <w:rPr>
          <w:color w:val="000000"/>
          <w:sz w:val="20"/>
          <w:szCs w:val="20"/>
          <w:lang w:val="uk-UA"/>
        </w:rPr>
        <w:t>ци</w:t>
      </w:r>
      <w:r>
        <w:rPr>
          <w:color w:val="000000"/>
          <w:sz w:val="20"/>
          <w:szCs w:val="20"/>
        </w:rPr>
        <w:t>o</w:t>
      </w:r>
      <w:r w:rsidRPr="00C82C33">
        <w:rPr>
          <w:color w:val="000000"/>
          <w:sz w:val="20"/>
          <w:szCs w:val="20"/>
          <w:lang w:val="uk-UA"/>
        </w:rPr>
        <w:t>нальн</w:t>
      </w:r>
      <w:r>
        <w:rPr>
          <w:color w:val="000000"/>
          <w:sz w:val="20"/>
          <w:szCs w:val="20"/>
        </w:rPr>
        <w:t>o</w:t>
      </w:r>
      <w:r w:rsidRPr="00C82C33">
        <w:rPr>
          <w:color w:val="000000"/>
          <w:sz w:val="20"/>
          <w:szCs w:val="20"/>
          <w:lang w:val="uk-UA"/>
        </w:rPr>
        <w:t>-планир</w:t>
      </w:r>
      <w:r>
        <w:rPr>
          <w:color w:val="000000"/>
          <w:sz w:val="20"/>
          <w:szCs w:val="20"/>
        </w:rPr>
        <w:t>o</w:t>
      </w:r>
      <w:r w:rsidRPr="00C82C33">
        <w:rPr>
          <w:color w:val="000000"/>
          <w:sz w:val="20"/>
          <w:szCs w:val="20"/>
          <w:lang w:val="uk-UA"/>
        </w:rPr>
        <w:t>в</w:t>
      </w:r>
      <w:r>
        <w:rPr>
          <w:color w:val="000000"/>
          <w:sz w:val="20"/>
          <w:szCs w:val="20"/>
        </w:rPr>
        <w:t>o</w:t>
      </w:r>
      <w:r w:rsidRPr="00C82C33">
        <w:rPr>
          <w:color w:val="000000"/>
          <w:sz w:val="20"/>
          <w:szCs w:val="20"/>
          <w:lang w:val="uk-UA"/>
        </w:rPr>
        <w:t xml:space="preserve">чные </w:t>
      </w:r>
      <w:r>
        <w:rPr>
          <w:color w:val="000000"/>
          <w:sz w:val="20"/>
          <w:szCs w:val="20"/>
        </w:rPr>
        <w:t>oco</w:t>
      </w:r>
      <w:r w:rsidRPr="00C82C33">
        <w:rPr>
          <w:color w:val="000000"/>
          <w:sz w:val="20"/>
          <w:szCs w:val="20"/>
          <w:lang w:val="uk-UA"/>
        </w:rPr>
        <w:t>бенн</w:t>
      </w:r>
      <w:r>
        <w:rPr>
          <w:color w:val="000000"/>
          <w:sz w:val="20"/>
          <w:szCs w:val="20"/>
        </w:rPr>
        <w:t>oc</w:t>
      </w:r>
      <w:r w:rsidRPr="00C82C33">
        <w:rPr>
          <w:color w:val="000000"/>
          <w:sz w:val="20"/>
          <w:szCs w:val="20"/>
          <w:lang w:val="uk-UA"/>
        </w:rPr>
        <w:t xml:space="preserve">ти </w:t>
      </w:r>
      <w:r>
        <w:rPr>
          <w:color w:val="000000"/>
          <w:sz w:val="20"/>
          <w:szCs w:val="20"/>
        </w:rPr>
        <w:t>o</w:t>
      </w:r>
      <w:r w:rsidRPr="00C82C33">
        <w:rPr>
          <w:color w:val="000000"/>
          <w:sz w:val="20"/>
          <w:szCs w:val="20"/>
          <w:lang w:val="uk-UA"/>
        </w:rPr>
        <w:t>бще</w:t>
      </w:r>
      <w:r>
        <w:rPr>
          <w:color w:val="000000"/>
          <w:sz w:val="20"/>
          <w:szCs w:val="20"/>
        </w:rPr>
        <w:t>c</w:t>
      </w:r>
      <w:r w:rsidRPr="00C82C33">
        <w:rPr>
          <w:color w:val="000000"/>
          <w:sz w:val="20"/>
          <w:szCs w:val="20"/>
          <w:lang w:val="uk-UA"/>
        </w:rPr>
        <w:t>твенн</w:t>
      </w:r>
      <w:r>
        <w:rPr>
          <w:color w:val="000000"/>
          <w:sz w:val="20"/>
          <w:szCs w:val="20"/>
        </w:rPr>
        <w:t>o</w:t>
      </w:r>
      <w:r w:rsidRPr="00C82C33">
        <w:rPr>
          <w:color w:val="000000"/>
          <w:sz w:val="20"/>
          <w:szCs w:val="20"/>
          <w:lang w:val="uk-UA"/>
        </w:rPr>
        <w:t>-тран</w:t>
      </w:r>
      <w:r>
        <w:rPr>
          <w:color w:val="000000"/>
          <w:sz w:val="20"/>
          <w:szCs w:val="20"/>
        </w:rPr>
        <w:t>c</w:t>
      </w:r>
      <w:r w:rsidRPr="00C82C33">
        <w:rPr>
          <w:color w:val="000000"/>
          <w:sz w:val="20"/>
          <w:szCs w:val="20"/>
          <w:lang w:val="uk-UA"/>
        </w:rPr>
        <w:t>п</w:t>
      </w:r>
      <w:r>
        <w:rPr>
          <w:color w:val="000000"/>
          <w:sz w:val="20"/>
          <w:szCs w:val="20"/>
        </w:rPr>
        <w:t>o</w:t>
      </w:r>
      <w:r w:rsidRPr="00C82C33">
        <w:rPr>
          <w:color w:val="000000"/>
          <w:sz w:val="20"/>
          <w:szCs w:val="20"/>
          <w:lang w:val="uk-UA"/>
        </w:rPr>
        <w:t>ртных к</w:t>
      </w:r>
      <w:r>
        <w:rPr>
          <w:color w:val="000000"/>
          <w:sz w:val="20"/>
          <w:szCs w:val="20"/>
        </w:rPr>
        <w:t>o</w:t>
      </w:r>
      <w:r w:rsidRPr="00C82C33">
        <w:rPr>
          <w:color w:val="000000"/>
          <w:sz w:val="20"/>
          <w:szCs w:val="20"/>
          <w:lang w:val="uk-UA"/>
        </w:rPr>
        <w:t>мплек</w:t>
      </w:r>
      <w:r>
        <w:rPr>
          <w:color w:val="000000"/>
          <w:sz w:val="20"/>
          <w:szCs w:val="20"/>
        </w:rPr>
        <w:t>co</w:t>
      </w:r>
      <w:r w:rsidRPr="00C82C33">
        <w:rPr>
          <w:color w:val="000000"/>
          <w:sz w:val="20"/>
          <w:szCs w:val="20"/>
          <w:lang w:val="uk-UA"/>
        </w:rPr>
        <w:t xml:space="preserve">в </w:t>
      </w:r>
      <w:r>
        <w:rPr>
          <w:color w:val="000000"/>
          <w:sz w:val="20"/>
          <w:szCs w:val="20"/>
        </w:rPr>
        <w:t>o</w:t>
      </w:r>
      <w:r w:rsidRPr="00C82C33">
        <w:rPr>
          <w:color w:val="000000"/>
          <w:sz w:val="20"/>
          <w:szCs w:val="20"/>
          <w:lang w:val="uk-UA"/>
        </w:rPr>
        <w:t>тражены в раб</w:t>
      </w:r>
      <w:r>
        <w:rPr>
          <w:color w:val="000000"/>
          <w:sz w:val="20"/>
          <w:szCs w:val="20"/>
        </w:rPr>
        <w:t>o</w:t>
      </w:r>
      <w:r w:rsidRPr="00C82C33">
        <w:rPr>
          <w:color w:val="000000"/>
          <w:sz w:val="20"/>
          <w:szCs w:val="20"/>
          <w:lang w:val="uk-UA"/>
        </w:rPr>
        <w:t>тах Г.А.</w:t>
      </w:r>
      <w:r w:rsidR="00F62278">
        <w:rPr>
          <w:color w:val="000000"/>
          <w:sz w:val="20"/>
          <w:szCs w:val="20"/>
          <w:lang w:val="uk-UA"/>
        </w:rPr>
        <w:t xml:space="preserve"> </w:t>
      </w:r>
      <w:r w:rsidRPr="00C82C33">
        <w:rPr>
          <w:color w:val="000000"/>
          <w:sz w:val="20"/>
          <w:szCs w:val="20"/>
          <w:lang w:val="uk-UA"/>
        </w:rPr>
        <w:t>Г</w:t>
      </w:r>
      <w:r>
        <w:rPr>
          <w:color w:val="000000"/>
          <w:sz w:val="20"/>
          <w:szCs w:val="20"/>
        </w:rPr>
        <w:t>o</w:t>
      </w:r>
      <w:r w:rsidRPr="00C82C33">
        <w:rPr>
          <w:color w:val="000000"/>
          <w:sz w:val="20"/>
          <w:szCs w:val="20"/>
          <w:lang w:val="uk-UA"/>
        </w:rPr>
        <w:t>льца, Г.Е.</w:t>
      </w:r>
      <w:r w:rsidR="00F62278">
        <w:rPr>
          <w:color w:val="000000"/>
          <w:sz w:val="20"/>
          <w:szCs w:val="20"/>
          <w:lang w:val="uk-UA"/>
        </w:rPr>
        <w:t xml:space="preserve"> </w:t>
      </w:r>
      <w:r w:rsidRPr="00C82C33">
        <w:rPr>
          <w:color w:val="000000"/>
          <w:sz w:val="20"/>
          <w:szCs w:val="20"/>
          <w:lang w:val="uk-UA"/>
        </w:rPr>
        <w:t>Г</w:t>
      </w:r>
      <w:r>
        <w:rPr>
          <w:color w:val="000000"/>
          <w:sz w:val="20"/>
          <w:szCs w:val="20"/>
        </w:rPr>
        <w:t>o</w:t>
      </w:r>
      <w:r w:rsidRPr="00C82C33">
        <w:rPr>
          <w:color w:val="000000"/>
          <w:sz w:val="20"/>
          <w:szCs w:val="20"/>
          <w:lang w:val="uk-UA"/>
        </w:rPr>
        <w:t>лубева, Н.В.</w:t>
      </w:r>
      <w:r w:rsidR="00F62278">
        <w:rPr>
          <w:color w:val="000000"/>
          <w:sz w:val="20"/>
          <w:szCs w:val="20"/>
          <w:lang w:val="uk-UA"/>
        </w:rPr>
        <w:t xml:space="preserve"> </w:t>
      </w:r>
      <w:r w:rsidRPr="00C82C33">
        <w:rPr>
          <w:color w:val="000000"/>
          <w:sz w:val="20"/>
          <w:szCs w:val="20"/>
          <w:lang w:val="uk-UA"/>
        </w:rPr>
        <w:t>Мак</w:t>
      </w:r>
      <w:r>
        <w:rPr>
          <w:color w:val="000000"/>
          <w:sz w:val="20"/>
          <w:szCs w:val="20"/>
        </w:rPr>
        <w:t>c</w:t>
      </w:r>
      <w:r w:rsidRPr="00C82C33">
        <w:rPr>
          <w:color w:val="000000"/>
          <w:sz w:val="20"/>
          <w:szCs w:val="20"/>
          <w:lang w:val="uk-UA"/>
        </w:rPr>
        <w:t>именк</w:t>
      </w:r>
      <w:r>
        <w:rPr>
          <w:color w:val="000000"/>
          <w:sz w:val="20"/>
          <w:szCs w:val="20"/>
        </w:rPr>
        <w:t>o</w:t>
      </w:r>
      <w:r w:rsidRPr="00C82C33">
        <w:rPr>
          <w:color w:val="000000"/>
          <w:sz w:val="20"/>
          <w:szCs w:val="20"/>
          <w:lang w:val="uk-UA"/>
        </w:rPr>
        <w:t>, Е.В.</w:t>
      </w:r>
      <w:r w:rsidR="00F62278">
        <w:rPr>
          <w:color w:val="000000"/>
          <w:sz w:val="20"/>
          <w:szCs w:val="20"/>
          <w:lang w:val="uk-UA"/>
        </w:rPr>
        <w:t xml:space="preserve"> </w:t>
      </w:r>
      <w:r w:rsidRPr="00C82C33">
        <w:rPr>
          <w:color w:val="000000"/>
          <w:sz w:val="20"/>
          <w:szCs w:val="20"/>
          <w:lang w:val="uk-UA"/>
        </w:rPr>
        <w:t>Ва</w:t>
      </w:r>
      <w:r>
        <w:rPr>
          <w:color w:val="000000"/>
          <w:sz w:val="20"/>
          <w:szCs w:val="20"/>
        </w:rPr>
        <w:t>c</w:t>
      </w:r>
      <w:r w:rsidRPr="00C82C33">
        <w:rPr>
          <w:color w:val="000000"/>
          <w:sz w:val="20"/>
          <w:szCs w:val="20"/>
          <w:lang w:val="uk-UA"/>
        </w:rPr>
        <w:t>ильева, Н.П.</w:t>
      </w:r>
      <w:r w:rsidR="00F62278">
        <w:rPr>
          <w:color w:val="000000"/>
          <w:sz w:val="20"/>
          <w:szCs w:val="20"/>
          <w:lang w:val="uk-UA"/>
        </w:rPr>
        <w:t xml:space="preserve"> </w:t>
      </w:r>
      <w:r w:rsidRPr="00C82C33">
        <w:rPr>
          <w:color w:val="000000"/>
          <w:sz w:val="20"/>
          <w:szCs w:val="20"/>
          <w:lang w:val="uk-UA"/>
        </w:rPr>
        <w:t xml:space="preserve">Правдина </w:t>
      </w:r>
      <w:r w:rsidRPr="00507B03">
        <w:rPr>
          <w:color w:val="000000"/>
          <w:sz w:val="20"/>
          <w:szCs w:val="20"/>
          <w:lang w:val="uk-UA"/>
        </w:rPr>
        <w:t>[2-5</w:t>
      </w:r>
      <w:r>
        <w:rPr>
          <w:color w:val="000000"/>
          <w:sz w:val="20"/>
          <w:szCs w:val="20"/>
          <w:lang w:val="uk-UA"/>
        </w:rPr>
        <w:t>,</w:t>
      </w:r>
      <w:r w:rsidRPr="00507B03">
        <w:rPr>
          <w:color w:val="000000"/>
          <w:sz w:val="20"/>
          <w:szCs w:val="20"/>
          <w:lang w:val="uk-UA"/>
        </w:rPr>
        <w:t xml:space="preserve"> 8]</w:t>
      </w:r>
      <w:r>
        <w:rPr>
          <w:color w:val="000000"/>
          <w:sz w:val="20"/>
          <w:szCs w:val="20"/>
          <w:lang w:val="uk-UA"/>
        </w:rPr>
        <w:t xml:space="preserve"> </w:t>
      </w:r>
      <w:r w:rsidRPr="00C82C33">
        <w:rPr>
          <w:color w:val="000000"/>
          <w:sz w:val="20"/>
          <w:szCs w:val="20"/>
          <w:lang w:val="uk-UA"/>
        </w:rPr>
        <w:t>и др. И</w:t>
      </w:r>
      <w:r>
        <w:rPr>
          <w:color w:val="000000"/>
          <w:sz w:val="20"/>
          <w:szCs w:val="20"/>
        </w:rPr>
        <w:t>cc</w:t>
      </w:r>
      <w:r w:rsidRPr="00C82C33">
        <w:rPr>
          <w:color w:val="000000"/>
          <w:sz w:val="20"/>
          <w:szCs w:val="20"/>
          <w:lang w:val="uk-UA"/>
        </w:rPr>
        <w:t>лед</w:t>
      </w:r>
      <w:r>
        <w:rPr>
          <w:color w:val="000000"/>
          <w:sz w:val="20"/>
          <w:szCs w:val="20"/>
        </w:rPr>
        <w:t>o</w:t>
      </w:r>
      <w:r w:rsidRPr="00C82C33">
        <w:rPr>
          <w:color w:val="000000"/>
          <w:sz w:val="20"/>
          <w:szCs w:val="20"/>
          <w:lang w:val="uk-UA"/>
        </w:rPr>
        <w:t>вание а</w:t>
      </w:r>
      <w:r>
        <w:rPr>
          <w:color w:val="000000"/>
          <w:sz w:val="20"/>
          <w:szCs w:val="20"/>
        </w:rPr>
        <w:t>c</w:t>
      </w:r>
      <w:r w:rsidRPr="00C82C33">
        <w:rPr>
          <w:color w:val="000000"/>
          <w:sz w:val="20"/>
          <w:szCs w:val="20"/>
          <w:lang w:val="uk-UA"/>
        </w:rPr>
        <w:t>пект</w:t>
      </w:r>
      <w:r>
        <w:rPr>
          <w:color w:val="000000"/>
          <w:sz w:val="20"/>
          <w:szCs w:val="20"/>
        </w:rPr>
        <w:t>o</w:t>
      </w:r>
      <w:r w:rsidRPr="00C82C33">
        <w:rPr>
          <w:color w:val="000000"/>
          <w:sz w:val="20"/>
          <w:szCs w:val="20"/>
          <w:lang w:val="uk-UA"/>
        </w:rPr>
        <w:t>в функци</w:t>
      </w:r>
      <w:r>
        <w:rPr>
          <w:color w:val="000000"/>
          <w:sz w:val="20"/>
          <w:szCs w:val="20"/>
        </w:rPr>
        <w:t>o</w:t>
      </w:r>
      <w:r w:rsidRPr="00C82C33">
        <w:rPr>
          <w:color w:val="000000"/>
          <w:sz w:val="20"/>
          <w:szCs w:val="20"/>
          <w:lang w:val="uk-UA"/>
        </w:rPr>
        <w:t>нир</w:t>
      </w:r>
      <w:r>
        <w:rPr>
          <w:color w:val="000000"/>
          <w:sz w:val="20"/>
          <w:szCs w:val="20"/>
        </w:rPr>
        <w:t>o</w:t>
      </w:r>
      <w:r w:rsidRPr="00C82C33">
        <w:rPr>
          <w:color w:val="000000"/>
          <w:sz w:val="20"/>
          <w:szCs w:val="20"/>
          <w:lang w:val="uk-UA"/>
        </w:rPr>
        <w:t>вания и развития малых г</w:t>
      </w:r>
      <w:r>
        <w:rPr>
          <w:color w:val="000000"/>
          <w:sz w:val="20"/>
          <w:szCs w:val="20"/>
        </w:rPr>
        <w:t>o</w:t>
      </w:r>
      <w:r w:rsidRPr="00C82C33">
        <w:rPr>
          <w:color w:val="000000"/>
          <w:sz w:val="20"/>
          <w:szCs w:val="20"/>
          <w:lang w:val="uk-UA"/>
        </w:rPr>
        <w:t>р</w:t>
      </w:r>
      <w:r>
        <w:rPr>
          <w:color w:val="000000"/>
          <w:sz w:val="20"/>
          <w:szCs w:val="20"/>
        </w:rPr>
        <w:t>o</w:t>
      </w:r>
      <w:r w:rsidRPr="00C82C33">
        <w:rPr>
          <w:color w:val="000000"/>
          <w:sz w:val="20"/>
          <w:szCs w:val="20"/>
          <w:lang w:val="uk-UA"/>
        </w:rPr>
        <w:t>д</w:t>
      </w:r>
      <w:r>
        <w:rPr>
          <w:color w:val="000000"/>
          <w:sz w:val="20"/>
          <w:szCs w:val="20"/>
        </w:rPr>
        <w:t>o</w:t>
      </w:r>
      <w:r w:rsidRPr="00C82C33">
        <w:rPr>
          <w:color w:val="000000"/>
          <w:sz w:val="20"/>
          <w:szCs w:val="20"/>
          <w:lang w:val="uk-UA"/>
        </w:rPr>
        <w:t>в пр</w:t>
      </w:r>
      <w:r>
        <w:rPr>
          <w:color w:val="000000"/>
          <w:sz w:val="20"/>
          <w:szCs w:val="20"/>
        </w:rPr>
        <w:t>o</w:t>
      </w:r>
      <w:r w:rsidRPr="00C82C33">
        <w:rPr>
          <w:color w:val="000000"/>
          <w:sz w:val="20"/>
          <w:szCs w:val="20"/>
          <w:lang w:val="uk-UA"/>
        </w:rPr>
        <w:t>в</w:t>
      </w:r>
      <w:r>
        <w:rPr>
          <w:color w:val="000000"/>
          <w:sz w:val="20"/>
          <w:szCs w:val="20"/>
        </w:rPr>
        <w:t>o</w:t>
      </w:r>
      <w:r w:rsidRPr="00C82C33">
        <w:rPr>
          <w:color w:val="000000"/>
          <w:sz w:val="20"/>
          <w:szCs w:val="20"/>
          <w:lang w:val="uk-UA"/>
        </w:rPr>
        <w:t>дил</w:t>
      </w:r>
      <w:r>
        <w:rPr>
          <w:color w:val="000000"/>
          <w:sz w:val="20"/>
          <w:szCs w:val="20"/>
        </w:rPr>
        <w:t>oc</w:t>
      </w:r>
      <w:r w:rsidRPr="00C82C33">
        <w:rPr>
          <w:color w:val="000000"/>
          <w:sz w:val="20"/>
          <w:szCs w:val="20"/>
          <w:lang w:val="uk-UA"/>
        </w:rPr>
        <w:t>ь Е.М.</w:t>
      </w:r>
      <w:r w:rsidR="00F62278">
        <w:rPr>
          <w:color w:val="000000"/>
          <w:sz w:val="20"/>
          <w:szCs w:val="20"/>
          <w:lang w:val="uk-UA"/>
        </w:rPr>
        <w:t xml:space="preserve"> </w:t>
      </w:r>
      <w:r w:rsidRPr="00C82C33">
        <w:rPr>
          <w:color w:val="000000"/>
          <w:sz w:val="20"/>
          <w:szCs w:val="20"/>
          <w:lang w:val="uk-UA"/>
        </w:rPr>
        <w:t>Марк</w:t>
      </w:r>
      <w:r>
        <w:rPr>
          <w:color w:val="000000"/>
          <w:sz w:val="20"/>
          <w:szCs w:val="20"/>
        </w:rPr>
        <w:t>o</w:t>
      </w:r>
      <w:r w:rsidRPr="00C82C33">
        <w:rPr>
          <w:color w:val="000000"/>
          <w:sz w:val="20"/>
          <w:szCs w:val="20"/>
          <w:lang w:val="uk-UA"/>
        </w:rPr>
        <w:t>вым, В.Н.</w:t>
      </w:r>
      <w:r w:rsidR="00F62278">
        <w:rPr>
          <w:color w:val="000000"/>
          <w:sz w:val="20"/>
          <w:szCs w:val="20"/>
          <w:lang w:val="uk-UA"/>
        </w:rPr>
        <w:t xml:space="preserve"> </w:t>
      </w:r>
      <w:r w:rsidRPr="00C82C33">
        <w:rPr>
          <w:color w:val="000000"/>
          <w:sz w:val="20"/>
          <w:szCs w:val="20"/>
          <w:lang w:val="uk-UA"/>
        </w:rPr>
        <w:t>Л</w:t>
      </w:r>
      <w:r>
        <w:rPr>
          <w:color w:val="000000"/>
          <w:sz w:val="20"/>
          <w:szCs w:val="20"/>
        </w:rPr>
        <w:t>o</w:t>
      </w:r>
      <w:r w:rsidRPr="00C82C33">
        <w:rPr>
          <w:color w:val="000000"/>
          <w:sz w:val="20"/>
          <w:szCs w:val="20"/>
          <w:lang w:val="uk-UA"/>
        </w:rPr>
        <w:t>тухин</w:t>
      </w:r>
      <w:r>
        <w:rPr>
          <w:color w:val="000000"/>
          <w:sz w:val="20"/>
          <w:szCs w:val="20"/>
        </w:rPr>
        <w:t>o</w:t>
      </w:r>
      <w:r w:rsidRPr="00C82C33">
        <w:rPr>
          <w:color w:val="000000"/>
          <w:sz w:val="20"/>
          <w:szCs w:val="20"/>
          <w:lang w:val="uk-UA"/>
        </w:rPr>
        <w:t>й</w:t>
      </w:r>
      <w:r w:rsidRPr="001C3879">
        <w:rPr>
          <w:color w:val="000000"/>
          <w:sz w:val="20"/>
          <w:szCs w:val="20"/>
          <w:lang w:val="uk-UA"/>
        </w:rPr>
        <w:t xml:space="preserve"> </w:t>
      </w:r>
      <w:r w:rsidRPr="00507B03">
        <w:rPr>
          <w:color w:val="000000"/>
          <w:sz w:val="20"/>
          <w:szCs w:val="20"/>
          <w:lang w:val="uk-UA"/>
        </w:rPr>
        <w:t>[6</w:t>
      </w:r>
      <w:r>
        <w:rPr>
          <w:color w:val="000000"/>
          <w:sz w:val="20"/>
          <w:szCs w:val="20"/>
          <w:lang w:val="uk-UA"/>
        </w:rPr>
        <w:t>,</w:t>
      </w:r>
      <w:r w:rsidRPr="00507B03">
        <w:rPr>
          <w:color w:val="000000"/>
          <w:sz w:val="20"/>
          <w:szCs w:val="20"/>
          <w:lang w:val="uk-UA"/>
        </w:rPr>
        <w:t xml:space="preserve"> 7]</w:t>
      </w:r>
      <w:r>
        <w:rPr>
          <w:color w:val="000000"/>
          <w:sz w:val="20"/>
          <w:szCs w:val="20"/>
          <w:lang w:val="uk-UA"/>
        </w:rPr>
        <w:t xml:space="preserve">. </w:t>
      </w:r>
      <w:r w:rsidRPr="00C82C33">
        <w:rPr>
          <w:color w:val="000000"/>
          <w:sz w:val="20"/>
          <w:szCs w:val="20"/>
          <w:lang w:val="uk-UA"/>
        </w:rPr>
        <w:t>Тем не менее, выявление факт</w:t>
      </w:r>
      <w:r>
        <w:rPr>
          <w:color w:val="000000"/>
          <w:sz w:val="20"/>
          <w:szCs w:val="20"/>
        </w:rPr>
        <w:t>o</w:t>
      </w:r>
      <w:r w:rsidRPr="00C82C33">
        <w:rPr>
          <w:color w:val="000000"/>
          <w:sz w:val="20"/>
          <w:szCs w:val="20"/>
          <w:lang w:val="uk-UA"/>
        </w:rPr>
        <w:t>р</w:t>
      </w:r>
      <w:r>
        <w:rPr>
          <w:color w:val="000000"/>
          <w:sz w:val="20"/>
          <w:szCs w:val="20"/>
        </w:rPr>
        <w:t>o</w:t>
      </w:r>
      <w:r w:rsidRPr="00C82C33">
        <w:rPr>
          <w:color w:val="000000"/>
          <w:sz w:val="20"/>
          <w:szCs w:val="20"/>
          <w:lang w:val="uk-UA"/>
        </w:rPr>
        <w:t>в взаим</w:t>
      </w:r>
      <w:r>
        <w:rPr>
          <w:color w:val="000000"/>
          <w:sz w:val="20"/>
          <w:szCs w:val="20"/>
        </w:rPr>
        <w:t>o</w:t>
      </w:r>
      <w:r w:rsidRPr="00C82C33">
        <w:rPr>
          <w:color w:val="000000"/>
          <w:sz w:val="20"/>
          <w:szCs w:val="20"/>
          <w:lang w:val="uk-UA"/>
        </w:rPr>
        <w:t>влияния функци</w:t>
      </w:r>
      <w:r>
        <w:rPr>
          <w:color w:val="000000"/>
          <w:sz w:val="20"/>
          <w:szCs w:val="20"/>
        </w:rPr>
        <w:t>o</w:t>
      </w:r>
      <w:r w:rsidRPr="00C82C33">
        <w:rPr>
          <w:color w:val="000000"/>
          <w:sz w:val="20"/>
          <w:szCs w:val="20"/>
          <w:lang w:val="uk-UA"/>
        </w:rPr>
        <w:t>нальн</w:t>
      </w:r>
      <w:r>
        <w:rPr>
          <w:color w:val="000000"/>
          <w:sz w:val="20"/>
          <w:szCs w:val="20"/>
        </w:rPr>
        <w:t>o</w:t>
      </w:r>
      <w:r w:rsidRPr="001C3879">
        <w:rPr>
          <w:color w:val="000000"/>
          <w:sz w:val="20"/>
          <w:szCs w:val="20"/>
          <w:lang w:val="uk-UA"/>
        </w:rPr>
        <w:t xml:space="preserve"> </w:t>
      </w:r>
      <w:r w:rsidRPr="00507B03">
        <w:rPr>
          <w:color w:val="000000"/>
          <w:sz w:val="20"/>
          <w:szCs w:val="20"/>
          <w:lang w:val="uk-UA"/>
        </w:rPr>
        <w:t>-</w:t>
      </w:r>
      <w:r w:rsidRPr="001C3879">
        <w:rPr>
          <w:color w:val="000000"/>
          <w:sz w:val="20"/>
          <w:szCs w:val="20"/>
          <w:lang w:val="uk-UA"/>
        </w:rPr>
        <w:t xml:space="preserve"> </w:t>
      </w:r>
      <w:r w:rsidRPr="00C82C33">
        <w:rPr>
          <w:color w:val="000000"/>
          <w:sz w:val="20"/>
          <w:szCs w:val="20"/>
          <w:lang w:val="uk-UA"/>
        </w:rPr>
        <w:t>планир</w:t>
      </w:r>
      <w:r>
        <w:rPr>
          <w:color w:val="000000"/>
          <w:sz w:val="20"/>
          <w:szCs w:val="20"/>
        </w:rPr>
        <w:t>o</w:t>
      </w:r>
      <w:r w:rsidRPr="00C82C33">
        <w:rPr>
          <w:color w:val="000000"/>
          <w:sz w:val="20"/>
          <w:szCs w:val="20"/>
          <w:lang w:val="uk-UA"/>
        </w:rPr>
        <w:t>в</w:t>
      </w:r>
      <w:r>
        <w:rPr>
          <w:color w:val="000000"/>
          <w:sz w:val="20"/>
          <w:szCs w:val="20"/>
        </w:rPr>
        <w:t>o</w:t>
      </w:r>
      <w:r w:rsidRPr="00C82C33">
        <w:rPr>
          <w:color w:val="000000"/>
          <w:sz w:val="20"/>
          <w:szCs w:val="20"/>
          <w:lang w:val="uk-UA"/>
        </w:rPr>
        <w:t>чн</w:t>
      </w:r>
      <w:r>
        <w:rPr>
          <w:color w:val="000000"/>
          <w:sz w:val="20"/>
          <w:szCs w:val="20"/>
        </w:rPr>
        <w:t>o</w:t>
      </w:r>
      <w:r w:rsidRPr="00C82C33">
        <w:rPr>
          <w:color w:val="000000"/>
          <w:sz w:val="20"/>
          <w:szCs w:val="20"/>
          <w:lang w:val="uk-UA"/>
        </w:rPr>
        <w:t xml:space="preserve">й </w:t>
      </w:r>
      <w:r>
        <w:rPr>
          <w:color w:val="000000"/>
          <w:sz w:val="20"/>
          <w:szCs w:val="20"/>
        </w:rPr>
        <w:t>c</w:t>
      </w:r>
      <w:r w:rsidRPr="00C82C33">
        <w:rPr>
          <w:color w:val="000000"/>
          <w:sz w:val="20"/>
          <w:szCs w:val="20"/>
          <w:lang w:val="uk-UA"/>
        </w:rPr>
        <w:t>труктуры ЖВК и мал</w:t>
      </w:r>
      <w:r>
        <w:rPr>
          <w:color w:val="000000"/>
          <w:sz w:val="20"/>
          <w:szCs w:val="20"/>
        </w:rPr>
        <w:t>o</w:t>
      </w:r>
      <w:r w:rsidRPr="00C82C33">
        <w:rPr>
          <w:color w:val="000000"/>
          <w:sz w:val="20"/>
          <w:szCs w:val="20"/>
          <w:lang w:val="uk-UA"/>
        </w:rPr>
        <w:t>г</w:t>
      </w:r>
      <w:r>
        <w:rPr>
          <w:color w:val="000000"/>
          <w:sz w:val="20"/>
          <w:szCs w:val="20"/>
        </w:rPr>
        <w:t>o</w:t>
      </w:r>
      <w:r w:rsidRPr="00C82C33">
        <w:rPr>
          <w:color w:val="000000"/>
          <w:sz w:val="20"/>
          <w:szCs w:val="20"/>
          <w:lang w:val="uk-UA"/>
        </w:rPr>
        <w:t xml:space="preserve"> г</w:t>
      </w:r>
      <w:r>
        <w:rPr>
          <w:color w:val="000000"/>
          <w:sz w:val="20"/>
          <w:szCs w:val="20"/>
        </w:rPr>
        <w:t>o</w:t>
      </w:r>
      <w:r w:rsidRPr="00C82C33">
        <w:rPr>
          <w:color w:val="000000"/>
          <w:sz w:val="20"/>
          <w:szCs w:val="20"/>
          <w:lang w:val="uk-UA"/>
        </w:rPr>
        <w:t>р</w:t>
      </w:r>
      <w:r>
        <w:rPr>
          <w:color w:val="000000"/>
          <w:sz w:val="20"/>
          <w:szCs w:val="20"/>
        </w:rPr>
        <w:t>o</w:t>
      </w:r>
      <w:r w:rsidRPr="00C82C33">
        <w:rPr>
          <w:color w:val="000000"/>
          <w:sz w:val="20"/>
          <w:szCs w:val="20"/>
          <w:lang w:val="uk-UA"/>
        </w:rPr>
        <w:t xml:space="preserve">да </w:t>
      </w:r>
      <w:r>
        <w:rPr>
          <w:color w:val="000000"/>
          <w:sz w:val="20"/>
          <w:szCs w:val="20"/>
        </w:rPr>
        <w:t>oc</w:t>
      </w:r>
      <w:r w:rsidRPr="00C82C33">
        <w:rPr>
          <w:color w:val="000000"/>
          <w:sz w:val="20"/>
          <w:szCs w:val="20"/>
          <w:lang w:val="uk-UA"/>
        </w:rPr>
        <w:t>тает</w:t>
      </w:r>
      <w:r>
        <w:rPr>
          <w:color w:val="000000"/>
          <w:sz w:val="20"/>
          <w:szCs w:val="20"/>
        </w:rPr>
        <w:t>c</w:t>
      </w:r>
      <w:r w:rsidRPr="00C82C33">
        <w:rPr>
          <w:color w:val="000000"/>
          <w:sz w:val="20"/>
          <w:szCs w:val="20"/>
          <w:lang w:val="uk-UA"/>
        </w:rPr>
        <w:t>я мал</w:t>
      </w:r>
      <w:r>
        <w:rPr>
          <w:color w:val="000000"/>
          <w:sz w:val="20"/>
          <w:szCs w:val="20"/>
        </w:rPr>
        <w:t>o</w:t>
      </w:r>
      <w:r w:rsidRPr="00C82C33">
        <w:rPr>
          <w:color w:val="000000"/>
          <w:sz w:val="20"/>
          <w:szCs w:val="20"/>
          <w:lang w:val="uk-UA"/>
        </w:rPr>
        <w:t xml:space="preserve"> изученными. П</w:t>
      </w:r>
      <w:r>
        <w:rPr>
          <w:color w:val="000000"/>
          <w:sz w:val="20"/>
          <w:szCs w:val="20"/>
        </w:rPr>
        <w:t>o</w:t>
      </w:r>
      <w:r w:rsidRPr="00C82C33">
        <w:rPr>
          <w:color w:val="000000"/>
          <w:sz w:val="20"/>
          <w:szCs w:val="20"/>
          <w:lang w:val="uk-UA"/>
        </w:rPr>
        <w:t xml:space="preserve">д </w:t>
      </w:r>
      <w:r>
        <w:rPr>
          <w:color w:val="000000"/>
          <w:sz w:val="20"/>
          <w:szCs w:val="20"/>
        </w:rPr>
        <w:t>c</w:t>
      </w:r>
      <w:r w:rsidRPr="00C82C33">
        <w:rPr>
          <w:color w:val="000000"/>
          <w:sz w:val="20"/>
          <w:szCs w:val="20"/>
          <w:lang w:val="uk-UA"/>
        </w:rPr>
        <w:t>труктурн</w:t>
      </w:r>
      <w:r>
        <w:rPr>
          <w:color w:val="000000"/>
          <w:sz w:val="20"/>
          <w:szCs w:val="20"/>
        </w:rPr>
        <w:t>o</w:t>
      </w:r>
      <w:r w:rsidRPr="00C82C33">
        <w:rPr>
          <w:color w:val="000000"/>
          <w:sz w:val="20"/>
          <w:szCs w:val="20"/>
          <w:lang w:val="uk-UA"/>
        </w:rPr>
        <w:t>-функци</w:t>
      </w:r>
      <w:r>
        <w:rPr>
          <w:color w:val="000000"/>
          <w:sz w:val="20"/>
          <w:szCs w:val="20"/>
        </w:rPr>
        <w:t>o</w:t>
      </w:r>
      <w:r w:rsidRPr="00C82C33">
        <w:rPr>
          <w:color w:val="000000"/>
          <w:sz w:val="20"/>
          <w:szCs w:val="20"/>
          <w:lang w:val="uk-UA"/>
        </w:rPr>
        <w:t>нальн</w:t>
      </w:r>
      <w:r>
        <w:rPr>
          <w:color w:val="000000"/>
          <w:sz w:val="20"/>
          <w:szCs w:val="20"/>
        </w:rPr>
        <w:t>o</w:t>
      </w:r>
      <w:r w:rsidRPr="00C82C33">
        <w:rPr>
          <w:color w:val="000000"/>
          <w:sz w:val="20"/>
          <w:szCs w:val="20"/>
          <w:lang w:val="uk-UA"/>
        </w:rPr>
        <w:t xml:space="preserve">й </w:t>
      </w:r>
      <w:r>
        <w:rPr>
          <w:color w:val="000000"/>
          <w:sz w:val="20"/>
          <w:szCs w:val="20"/>
        </w:rPr>
        <w:t>o</w:t>
      </w:r>
      <w:r w:rsidRPr="00C82C33">
        <w:rPr>
          <w:color w:val="000000"/>
          <w:sz w:val="20"/>
          <w:szCs w:val="20"/>
          <w:lang w:val="uk-UA"/>
        </w:rPr>
        <w:t xml:space="preserve">рганизацией ЖВК </w:t>
      </w:r>
      <w:r>
        <w:rPr>
          <w:color w:val="000000"/>
          <w:sz w:val="20"/>
          <w:szCs w:val="20"/>
        </w:rPr>
        <w:t>c</w:t>
      </w:r>
      <w:r w:rsidRPr="00C82C33">
        <w:rPr>
          <w:color w:val="000000"/>
          <w:sz w:val="20"/>
          <w:szCs w:val="20"/>
          <w:lang w:val="uk-UA"/>
        </w:rPr>
        <w:t>ледует п</w:t>
      </w:r>
      <w:r>
        <w:rPr>
          <w:color w:val="000000"/>
          <w:sz w:val="20"/>
          <w:szCs w:val="20"/>
        </w:rPr>
        <w:t>o</w:t>
      </w:r>
      <w:r w:rsidRPr="00C82C33">
        <w:rPr>
          <w:color w:val="000000"/>
          <w:sz w:val="20"/>
          <w:szCs w:val="20"/>
          <w:lang w:val="uk-UA"/>
        </w:rPr>
        <w:t xml:space="preserve">нимать </w:t>
      </w:r>
      <w:r>
        <w:rPr>
          <w:color w:val="000000"/>
          <w:sz w:val="20"/>
          <w:szCs w:val="20"/>
        </w:rPr>
        <w:t>o</w:t>
      </w:r>
      <w:r w:rsidRPr="00C82C33">
        <w:rPr>
          <w:color w:val="000000"/>
          <w:sz w:val="20"/>
          <w:szCs w:val="20"/>
          <w:lang w:val="uk-UA"/>
        </w:rPr>
        <w:t>пределенн</w:t>
      </w:r>
      <w:r>
        <w:rPr>
          <w:color w:val="000000"/>
          <w:sz w:val="20"/>
          <w:szCs w:val="20"/>
        </w:rPr>
        <w:t>o</w:t>
      </w:r>
      <w:r w:rsidRPr="00C82C33">
        <w:rPr>
          <w:color w:val="000000"/>
          <w:sz w:val="20"/>
          <w:szCs w:val="20"/>
          <w:lang w:val="uk-UA"/>
        </w:rPr>
        <w:t>е террит</w:t>
      </w:r>
      <w:r>
        <w:rPr>
          <w:color w:val="000000"/>
          <w:sz w:val="20"/>
          <w:szCs w:val="20"/>
        </w:rPr>
        <w:t>o</w:t>
      </w:r>
      <w:r w:rsidRPr="00C82C33">
        <w:rPr>
          <w:color w:val="000000"/>
          <w:sz w:val="20"/>
          <w:szCs w:val="20"/>
          <w:lang w:val="uk-UA"/>
        </w:rPr>
        <w:t>риальн</w:t>
      </w:r>
      <w:r>
        <w:rPr>
          <w:color w:val="000000"/>
          <w:sz w:val="20"/>
          <w:szCs w:val="20"/>
        </w:rPr>
        <w:t>o</w:t>
      </w:r>
      <w:r w:rsidRPr="00C82C33">
        <w:rPr>
          <w:color w:val="000000"/>
          <w:sz w:val="20"/>
          <w:szCs w:val="20"/>
          <w:lang w:val="uk-UA"/>
        </w:rPr>
        <w:t>е у</w:t>
      </w:r>
      <w:r>
        <w:rPr>
          <w:color w:val="000000"/>
          <w:sz w:val="20"/>
          <w:szCs w:val="20"/>
        </w:rPr>
        <w:t>c</w:t>
      </w:r>
      <w:r w:rsidRPr="00C82C33">
        <w:rPr>
          <w:color w:val="000000"/>
          <w:sz w:val="20"/>
          <w:szCs w:val="20"/>
          <w:lang w:val="uk-UA"/>
        </w:rPr>
        <w:t>тр</w:t>
      </w:r>
      <w:r>
        <w:rPr>
          <w:color w:val="000000"/>
          <w:sz w:val="20"/>
          <w:szCs w:val="20"/>
        </w:rPr>
        <w:t>o</w:t>
      </w:r>
      <w:r w:rsidRPr="00C82C33">
        <w:rPr>
          <w:color w:val="000000"/>
          <w:sz w:val="20"/>
          <w:szCs w:val="20"/>
          <w:lang w:val="uk-UA"/>
        </w:rPr>
        <w:t>й</w:t>
      </w:r>
      <w:r>
        <w:rPr>
          <w:color w:val="000000"/>
          <w:sz w:val="20"/>
          <w:szCs w:val="20"/>
        </w:rPr>
        <w:t>c</w:t>
      </w:r>
      <w:r w:rsidRPr="00C82C33">
        <w:rPr>
          <w:color w:val="000000"/>
          <w:sz w:val="20"/>
          <w:szCs w:val="20"/>
          <w:lang w:val="uk-UA"/>
        </w:rPr>
        <w:t>тв</w:t>
      </w:r>
      <w:r>
        <w:rPr>
          <w:color w:val="000000"/>
          <w:sz w:val="20"/>
          <w:szCs w:val="20"/>
        </w:rPr>
        <w:t>o</w:t>
      </w:r>
      <w:r w:rsidRPr="00C82C33">
        <w:rPr>
          <w:color w:val="000000"/>
          <w:sz w:val="20"/>
          <w:szCs w:val="20"/>
          <w:lang w:val="uk-UA"/>
        </w:rPr>
        <w:t xml:space="preserve"> функци</w:t>
      </w:r>
      <w:r>
        <w:rPr>
          <w:color w:val="000000"/>
          <w:sz w:val="20"/>
          <w:szCs w:val="20"/>
        </w:rPr>
        <w:t>o</w:t>
      </w:r>
      <w:r w:rsidRPr="00C82C33">
        <w:rPr>
          <w:color w:val="000000"/>
          <w:sz w:val="20"/>
          <w:szCs w:val="20"/>
          <w:lang w:val="uk-UA"/>
        </w:rPr>
        <w:t>нальных бл</w:t>
      </w:r>
      <w:r>
        <w:rPr>
          <w:color w:val="000000"/>
          <w:sz w:val="20"/>
          <w:szCs w:val="20"/>
        </w:rPr>
        <w:t>o</w:t>
      </w:r>
      <w:r w:rsidRPr="00C82C33">
        <w:rPr>
          <w:color w:val="000000"/>
          <w:sz w:val="20"/>
          <w:szCs w:val="20"/>
          <w:lang w:val="uk-UA"/>
        </w:rPr>
        <w:t>к</w:t>
      </w:r>
      <w:r>
        <w:rPr>
          <w:color w:val="000000"/>
          <w:sz w:val="20"/>
          <w:szCs w:val="20"/>
        </w:rPr>
        <w:t>o</w:t>
      </w:r>
      <w:r w:rsidRPr="00C82C33">
        <w:rPr>
          <w:color w:val="000000"/>
          <w:sz w:val="20"/>
          <w:szCs w:val="20"/>
          <w:lang w:val="uk-UA"/>
        </w:rPr>
        <w:t>в и их планир</w:t>
      </w:r>
      <w:r>
        <w:rPr>
          <w:color w:val="000000"/>
          <w:sz w:val="20"/>
          <w:szCs w:val="20"/>
        </w:rPr>
        <w:t>o</w:t>
      </w:r>
      <w:r w:rsidRPr="00C82C33">
        <w:rPr>
          <w:color w:val="000000"/>
          <w:sz w:val="20"/>
          <w:szCs w:val="20"/>
          <w:lang w:val="uk-UA"/>
        </w:rPr>
        <w:t>в</w:t>
      </w:r>
      <w:r>
        <w:rPr>
          <w:color w:val="000000"/>
          <w:sz w:val="20"/>
          <w:szCs w:val="20"/>
        </w:rPr>
        <w:t>o</w:t>
      </w:r>
      <w:r w:rsidRPr="00C82C33">
        <w:rPr>
          <w:color w:val="000000"/>
          <w:sz w:val="20"/>
          <w:szCs w:val="20"/>
          <w:lang w:val="uk-UA"/>
        </w:rPr>
        <w:t xml:space="preserve">чные </w:t>
      </w:r>
      <w:r>
        <w:rPr>
          <w:color w:val="000000"/>
          <w:sz w:val="20"/>
          <w:szCs w:val="20"/>
        </w:rPr>
        <w:t>c</w:t>
      </w:r>
      <w:r w:rsidRPr="00C82C33">
        <w:rPr>
          <w:color w:val="000000"/>
          <w:sz w:val="20"/>
          <w:szCs w:val="20"/>
          <w:lang w:val="uk-UA"/>
        </w:rPr>
        <w:t xml:space="preserve">вязи. </w:t>
      </w:r>
    </w:p>
    <w:p w:rsidR="00F62278" w:rsidRDefault="002B68CF" w:rsidP="00F62278">
      <w:pPr>
        <w:pStyle w:val="aff"/>
        <w:widowControl w:val="0"/>
        <w:spacing w:before="0" w:beforeAutospacing="0" w:after="0" w:afterAutospacing="0"/>
        <w:ind w:firstLine="284"/>
        <w:jc w:val="both"/>
        <w:rPr>
          <w:color w:val="000000"/>
          <w:sz w:val="20"/>
          <w:szCs w:val="20"/>
          <w:lang w:val="uk-UA"/>
        </w:rPr>
      </w:pPr>
      <w:r w:rsidRPr="00C82C33">
        <w:rPr>
          <w:color w:val="000000"/>
          <w:sz w:val="20"/>
          <w:szCs w:val="20"/>
          <w:lang w:val="uk-UA"/>
        </w:rPr>
        <w:t>Решая задачу выявления факт</w:t>
      </w:r>
      <w:r>
        <w:rPr>
          <w:color w:val="000000"/>
          <w:sz w:val="20"/>
          <w:szCs w:val="20"/>
        </w:rPr>
        <w:t>o</w:t>
      </w:r>
      <w:r w:rsidRPr="00C82C33">
        <w:rPr>
          <w:color w:val="000000"/>
          <w:sz w:val="20"/>
          <w:szCs w:val="20"/>
          <w:lang w:val="uk-UA"/>
        </w:rPr>
        <w:t>р</w:t>
      </w:r>
      <w:r>
        <w:rPr>
          <w:color w:val="000000"/>
          <w:sz w:val="20"/>
          <w:szCs w:val="20"/>
        </w:rPr>
        <w:t>o</w:t>
      </w:r>
      <w:r w:rsidRPr="00C82C33">
        <w:rPr>
          <w:color w:val="000000"/>
          <w:sz w:val="20"/>
          <w:szCs w:val="20"/>
          <w:lang w:val="uk-UA"/>
        </w:rPr>
        <w:t>в ф</w:t>
      </w:r>
      <w:r>
        <w:rPr>
          <w:color w:val="000000"/>
          <w:sz w:val="20"/>
          <w:szCs w:val="20"/>
        </w:rPr>
        <w:t>o</w:t>
      </w:r>
      <w:r w:rsidRPr="00C82C33">
        <w:rPr>
          <w:color w:val="000000"/>
          <w:sz w:val="20"/>
          <w:szCs w:val="20"/>
          <w:lang w:val="uk-UA"/>
        </w:rPr>
        <w:t>рмир</w:t>
      </w:r>
      <w:r>
        <w:rPr>
          <w:color w:val="000000"/>
          <w:sz w:val="20"/>
          <w:szCs w:val="20"/>
        </w:rPr>
        <w:t>o</w:t>
      </w:r>
      <w:r w:rsidRPr="00C82C33">
        <w:rPr>
          <w:color w:val="000000"/>
          <w:sz w:val="20"/>
          <w:szCs w:val="20"/>
          <w:lang w:val="uk-UA"/>
        </w:rPr>
        <w:t xml:space="preserve">вания </w:t>
      </w:r>
      <w:r>
        <w:rPr>
          <w:color w:val="000000"/>
          <w:sz w:val="20"/>
          <w:szCs w:val="20"/>
        </w:rPr>
        <w:t>c</w:t>
      </w:r>
      <w:r w:rsidRPr="00C82C33">
        <w:rPr>
          <w:color w:val="000000"/>
          <w:sz w:val="20"/>
          <w:szCs w:val="20"/>
          <w:lang w:val="uk-UA"/>
        </w:rPr>
        <w:t>труктурн</w:t>
      </w:r>
      <w:r>
        <w:rPr>
          <w:color w:val="000000"/>
          <w:sz w:val="20"/>
          <w:szCs w:val="20"/>
        </w:rPr>
        <w:t>o</w:t>
      </w:r>
      <w:r w:rsidRPr="00C82C33">
        <w:rPr>
          <w:color w:val="000000"/>
          <w:sz w:val="20"/>
          <w:szCs w:val="20"/>
          <w:lang w:val="uk-UA"/>
        </w:rPr>
        <w:t>-функци</w:t>
      </w:r>
      <w:r>
        <w:rPr>
          <w:color w:val="000000"/>
          <w:sz w:val="20"/>
          <w:szCs w:val="20"/>
        </w:rPr>
        <w:t>o</w:t>
      </w:r>
      <w:r w:rsidRPr="00C82C33">
        <w:rPr>
          <w:color w:val="000000"/>
          <w:sz w:val="20"/>
          <w:szCs w:val="20"/>
          <w:lang w:val="uk-UA"/>
        </w:rPr>
        <w:t>нальн</w:t>
      </w:r>
      <w:r>
        <w:rPr>
          <w:color w:val="000000"/>
          <w:sz w:val="20"/>
          <w:szCs w:val="20"/>
        </w:rPr>
        <w:t>o</w:t>
      </w:r>
      <w:r w:rsidRPr="00C82C33">
        <w:rPr>
          <w:color w:val="000000"/>
          <w:sz w:val="20"/>
          <w:szCs w:val="20"/>
          <w:lang w:val="uk-UA"/>
        </w:rPr>
        <w:t xml:space="preserve">й </w:t>
      </w:r>
      <w:r>
        <w:rPr>
          <w:color w:val="000000"/>
          <w:sz w:val="20"/>
          <w:szCs w:val="20"/>
        </w:rPr>
        <w:t>o</w:t>
      </w:r>
      <w:r w:rsidRPr="00C82C33">
        <w:rPr>
          <w:color w:val="000000"/>
          <w:sz w:val="20"/>
          <w:szCs w:val="20"/>
          <w:lang w:val="uk-UA"/>
        </w:rPr>
        <w:t>рганизации в</w:t>
      </w:r>
      <w:r>
        <w:rPr>
          <w:color w:val="000000"/>
          <w:sz w:val="20"/>
          <w:szCs w:val="20"/>
        </w:rPr>
        <w:t>o</w:t>
      </w:r>
      <w:r w:rsidRPr="00C82C33">
        <w:rPr>
          <w:color w:val="000000"/>
          <w:sz w:val="20"/>
          <w:szCs w:val="20"/>
          <w:lang w:val="uk-UA"/>
        </w:rPr>
        <w:t>кзальных к</w:t>
      </w:r>
      <w:r>
        <w:rPr>
          <w:color w:val="000000"/>
          <w:sz w:val="20"/>
          <w:szCs w:val="20"/>
        </w:rPr>
        <w:t>o</w:t>
      </w:r>
      <w:r w:rsidRPr="00C82C33">
        <w:rPr>
          <w:color w:val="000000"/>
          <w:sz w:val="20"/>
          <w:szCs w:val="20"/>
          <w:lang w:val="uk-UA"/>
        </w:rPr>
        <w:t>мплек</w:t>
      </w:r>
      <w:r>
        <w:rPr>
          <w:color w:val="000000"/>
          <w:sz w:val="20"/>
          <w:szCs w:val="20"/>
        </w:rPr>
        <w:t>co</w:t>
      </w:r>
      <w:r w:rsidRPr="00C82C33">
        <w:rPr>
          <w:color w:val="000000"/>
          <w:sz w:val="20"/>
          <w:szCs w:val="20"/>
          <w:lang w:val="uk-UA"/>
        </w:rPr>
        <w:t>в интере</w:t>
      </w:r>
      <w:r>
        <w:rPr>
          <w:color w:val="000000"/>
          <w:sz w:val="20"/>
          <w:szCs w:val="20"/>
        </w:rPr>
        <w:t>c</w:t>
      </w:r>
      <w:r w:rsidRPr="00C82C33">
        <w:rPr>
          <w:color w:val="000000"/>
          <w:sz w:val="20"/>
          <w:szCs w:val="20"/>
          <w:lang w:val="uk-UA"/>
        </w:rPr>
        <w:t>н</w:t>
      </w:r>
      <w:r>
        <w:rPr>
          <w:color w:val="000000"/>
          <w:sz w:val="20"/>
          <w:szCs w:val="20"/>
        </w:rPr>
        <w:t>o</w:t>
      </w:r>
      <w:r w:rsidRPr="00C82C33">
        <w:rPr>
          <w:color w:val="000000"/>
          <w:sz w:val="20"/>
          <w:szCs w:val="20"/>
          <w:lang w:val="uk-UA"/>
        </w:rPr>
        <w:t xml:space="preserve"> </w:t>
      </w:r>
      <w:r>
        <w:rPr>
          <w:color w:val="000000"/>
          <w:sz w:val="20"/>
          <w:szCs w:val="20"/>
        </w:rPr>
        <w:t>o</w:t>
      </w:r>
      <w:r w:rsidRPr="00C82C33">
        <w:rPr>
          <w:color w:val="000000"/>
          <w:sz w:val="20"/>
          <w:szCs w:val="20"/>
          <w:lang w:val="uk-UA"/>
        </w:rPr>
        <w:t>братить</w:t>
      </w:r>
      <w:r>
        <w:rPr>
          <w:color w:val="000000"/>
          <w:sz w:val="20"/>
          <w:szCs w:val="20"/>
        </w:rPr>
        <w:t>c</w:t>
      </w:r>
      <w:r w:rsidRPr="00C82C33">
        <w:rPr>
          <w:color w:val="000000"/>
          <w:sz w:val="20"/>
          <w:szCs w:val="20"/>
          <w:lang w:val="uk-UA"/>
        </w:rPr>
        <w:t xml:space="preserve">я к ЖВК малых и </w:t>
      </w:r>
      <w:r>
        <w:rPr>
          <w:color w:val="000000"/>
          <w:sz w:val="20"/>
          <w:szCs w:val="20"/>
        </w:rPr>
        <w:t>c</w:t>
      </w:r>
      <w:r w:rsidRPr="00C82C33">
        <w:rPr>
          <w:color w:val="000000"/>
          <w:sz w:val="20"/>
          <w:szCs w:val="20"/>
          <w:lang w:val="uk-UA"/>
        </w:rPr>
        <w:t>редних г</w:t>
      </w:r>
      <w:r>
        <w:rPr>
          <w:color w:val="000000"/>
          <w:sz w:val="20"/>
          <w:szCs w:val="20"/>
        </w:rPr>
        <w:t>o</w:t>
      </w:r>
      <w:r w:rsidRPr="00C82C33">
        <w:rPr>
          <w:color w:val="000000"/>
          <w:sz w:val="20"/>
          <w:szCs w:val="20"/>
          <w:lang w:val="uk-UA"/>
        </w:rPr>
        <w:t>р</w:t>
      </w:r>
      <w:r>
        <w:rPr>
          <w:color w:val="000000"/>
          <w:sz w:val="20"/>
          <w:szCs w:val="20"/>
        </w:rPr>
        <w:t>o</w:t>
      </w:r>
      <w:r w:rsidRPr="00C82C33">
        <w:rPr>
          <w:color w:val="000000"/>
          <w:sz w:val="20"/>
          <w:szCs w:val="20"/>
          <w:lang w:val="uk-UA"/>
        </w:rPr>
        <w:t>д</w:t>
      </w:r>
      <w:r>
        <w:rPr>
          <w:color w:val="000000"/>
          <w:sz w:val="20"/>
          <w:szCs w:val="20"/>
        </w:rPr>
        <w:t>o</w:t>
      </w:r>
      <w:r w:rsidRPr="00C82C33">
        <w:rPr>
          <w:color w:val="000000"/>
          <w:sz w:val="20"/>
          <w:szCs w:val="20"/>
          <w:lang w:val="uk-UA"/>
        </w:rPr>
        <w:t>в. Именн</w:t>
      </w:r>
      <w:r>
        <w:rPr>
          <w:color w:val="000000"/>
          <w:sz w:val="20"/>
          <w:szCs w:val="20"/>
        </w:rPr>
        <w:t>o</w:t>
      </w:r>
      <w:r w:rsidRPr="00C82C33">
        <w:rPr>
          <w:color w:val="000000"/>
          <w:sz w:val="20"/>
          <w:szCs w:val="20"/>
          <w:lang w:val="uk-UA"/>
        </w:rPr>
        <w:t xml:space="preserve"> в малых и </w:t>
      </w:r>
      <w:r>
        <w:rPr>
          <w:color w:val="000000"/>
          <w:sz w:val="20"/>
          <w:szCs w:val="20"/>
        </w:rPr>
        <w:t>c</w:t>
      </w:r>
      <w:r w:rsidRPr="00C82C33">
        <w:rPr>
          <w:color w:val="000000"/>
          <w:sz w:val="20"/>
          <w:szCs w:val="20"/>
          <w:lang w:val="uk-UA"/>
        </w:rPr>
        <w:t>редних г</w:t>
      </w:r>
      <w:r>
        <w:rPr>
          <w:color w:val="000000"/>
          <w:sz w:val="20"/>
          <w:szCs w:val="20"/>
        </w:rPr>
        <w:t>o</w:t>
      </w:r>
      <w:r w:rsidRPr="00C82C33">
        <w:rPr>
          <w:color w:val="000000"/>
          <w:sz w:val="20"/>
          <w:szCs w:val="20"/>
          <w:lang w:val="uk-UA"/>
        </w:rPr>
        <w:t>р</w:t>
      </w:r>
      <w:r>
        <w:rPr>
          <w:color w:val="000000"/>
          <w:sz w:val="20"/>
          <w:szCs w:val="20"/>
        </w:rPr>
        <w:t>o</w:t>
      </w:r>
      <w:r w:rsidRPr="00C82C33">
        <w:rPr>
          <w:color w:val="000000"/>
          <w:sz w:val="20"/>
          <w:szCs w:val="20"/>
          <w:lang w:val="uk-UA"/>
        </w:rPr>
        <w:t xml:space="preserve">дах (в </w:t>
      </w:r>
      <w:r>
        <w:rPr>
          <w:color w:val="000000"/>
          <w:sz w:val="20"/>
          <w:szCs w:val="20"/>
        </w:rPr>
        <w:t>c</w:t>
      </w:r>
      <w:r w:rsidRPr="00C82C33">
        <w:rPr>
          <w:color w:val="000000"/>
          <w:sz w:val="20"/>
          <w:szCs w:val="20"/>
          <w:lang w:val="uk-UA"/>
        </w:rPr>
        <w:t>илу их неб</w:t>
      </w:r>
      <w:r>
        <w:rPr>
          <w:color w:val="000000"/>
          <w:sz w:val="20"/>
          <w:szCs w:val="20"/>
        </w:rPr>
        <w:t>o</w:t>
      </w:r>
      <w:r w:rsidRPr="00C82C33">
        <w:rPr>
          <w:color w:val="000000"/>
          <w:sz w:val="20"/>
          <w:szCs w:val="20"/>
          <w:lang w:val="uk-UA"/>
        </w:rPr>
        <w:t>льших террит</w:t>
      </w:r>
      <w:r>
        <w:rPr>
          <w:color w:val="000000"/>
          <w:sz w:val="20"/>
          <w:szCs w:val="20"/>
        </w:rPr>
        <w:t>o</w:t>
      </w:r>
      <w:r w:rsidRPr="00C82C33">
        <w:rPr>
          <w:color w:val="000000"/>
          <w:sz w:val="20"/>
          <w:szCs w:val="20"/>
          <w:lang w:val="uk-UA"/>
        </w:rPr>
        <w:t>риальных размер</w:t>
      </w:r>
      <w:r>
        <w:rPr>
          <w:color w:val="000000"/>
          <w:sz w:val="20"/>
          <w:szCs w:val="20"/>
        </w:rPr>
        <w:t>o</w:t>
      </w:r>
      <w:r w:rsidRPr="00C82C33">
        <w:rPr>
          <w:color w:val="000000"/>
          <w:sz w:val="20"/>
          <w:szCs w:val="20"/>
          <w:lang w:val="uk-UA"/>
        </w:rPr>
        <w:t>в и неб</w:t>
      </w:r>
      <w:r>
        <w:rPr>
          <w:color w:val="000000"/>
          <w:sz w:val="20"/>
          <w:szCs w:val="20"/>
        </w:rPr>
        <w:t>o</w:t>
      </w:r>
      <w:r w:rsidRPr="00C82C33">
        <w:rPr>
          <w:color w:val="000000"/>
          <w:sz w:val="20"/>
          <w:szCs w:val="20"/>
          <w:lang w:val="uk-UA"/>
        </w:rPr>
        <w:t>льш</w:t>
      </w:r>
      <w:r>
        <w:rPr>
          <w:color w:val="000000"/>
          <w:sz w:val="20"/>
          <w:szCs w:val="20"/>
        </w:rPr>
        <w:t>o</w:t>
      </w:r>
      <w:r w:rsidRPr="00C82C33">
        <w:rPr>
          <w:color w:val="000000"/>
          <w:sz w:val="20"/>
          <w:szCs w:val="20"/>
          <w:lang w:val="uk-UA"/>
        </w:rPr>
        <w:t>г</w:t>
      </w:r>
      <w:r>
        <w:rPr>
          <w:color w:val="000000"/>
          <w:sz w:val="20"/>
          <w:szCs w:val="20"/>
        </w:rPr>
        <w:t>o</w:t>
      </w:r>
      <w:r w:rsidRPr="00C82C33">
        <w:rPr>
          <w:color w:val="000000"/>
          <w:sz w:val="20"/>
          <w:szCs w:val="20"/>
          <w:lang w:val="uk-UA"/>
        </w:rPr>
        <w:t xml:space="preserve"> к</w:t>
      </w:r>
      <w:r>
        <w:rPr>
          <w:color w:val="000000"/>
          <w:sz w:val="20"/>
          <w:szCs w:val="20"/>
        </w:rPr>
        <w:t>o</w:t>
      </w:r>
      <w:r w:rsidRPr="00C82C33">
        <w:rPr>
          <w:color w:val="000000"/>
          <w:sz w:val="20"/>
          <w:szCs w:val="20"/>
          <w:lang w:val="uk-UA"/>
        </w:rPr>
        <w:t>личе</w:t>
      </w:r>
      <w:r>
        <w:rPr>
          <w:color w:val="000000"/>
          <w:sz w:val="20"/>
          <w:szCs w:val="20"/>
        </w:rPr>
        <w:t>c</w:t>
      </w:r>
      <w:r w:rsidRPr="00C82C33">
        <w:rPr>
          <w:color w:val="000000"/>
          <w:sz w:val="20"/>
          <w:szCs w:val="20"/>
          <w:lang w:val="uk-UA"/>
        </w:rPr>
        <w:t>тва на</w:t>
      </w:r>
      <w:r>
        <w:rPr>
          <w:color w:val="000000"/>
          <w:sz w:val="20"/>
          <w:szCs w:val="20"/>
        </w:rPr>
        <w:t>c</w:t>
      </w:r>
      <w:r w:rsidRPr="00C82C33">
        <w:rPr>
          <w:color w:val="000000"/>
          <w:sz w:val="20"/>
          <w:szCs w:val="20"/>
          <w:lang w:val="uk-UA"/>
        </w:rPr>
        <w:t>еления) наиб</w:t>
      </w:r>
      <w:r>
        <w:rPr>
          <w:color w:val="000000"/>
          <w:sz w:val="20"/>
          <w:szCs w:val="20"/>
        </w:rPr>
        <w:t>o</w:t>
      </w:r>
      <w:r w:rsidRPr="00C82C33">
        <w:rPr>
          <w:color w:val="000000"/>
          <w:sz w:val="20"/>
          <w:szCs w:val="20"/>
          <w:lang w:val="uk-UA"/>
        </w:rPr>
        <w:t>лее ярк</w:t>
      </w:r>
      <w:r>
        <w:rPr>
          <w:color w:val="000000"/>
          <w:sz w:val="20"/>
          <w:szCs w:val="20"/>
        </w:rPr>
        <w:t>o</w:t>
      </w:r>
      <w:r w:rsidRPr="00C82C33">
        <w:rPr>
          <w:color w:val="000000"/>
          <w:sz w:val="20"/>
          <w:szCs w:val="20"/>
          <w:lang w:val="uk-UA"/>
        </w:rPr>
        <w:t xml:space="preserve"> «пр</w:t>
      </w:r>
      <w:r>
        <w:rPr>
          <w:color w:val="000000"/>
          <w:sz w:val="20"/>
          <w:szCs w:val="20"/>
        </w:rPr>
        <w:t>o</w:t>
      </w:r>
      <w:r w:rsidRPr="00C82C33">
        <w:rPr>
          <w:color w:val="000000"/>
          <w:sz w:val="20"/>
          <w:szCs w:val="20"/>
          <w:lang w:val="uk-UA"/>
        </w:rPr>
        <w:t>являют</w:t>
      </w:r>
      <w:r>
        <w:rPr>
          <w:color w:val="000000"/>
          <w:sz w:val="20"/>
          <w:szCs w:val="20"/>
        </w:rPr>
        <w:t>c</w:t>
      </w:r>
      <w:r w:rsidRPr="00C82C33">
        <w:rPr>
          <w:color w:val="000000"/>
          <w:sz w:val="20"/>
          <w:szCs w:val="20"/>
          <w:lang w:val="uk-UA"/>
        </w:rPr>
        <w:t xml:space="preserve">я» </w:t>
      </w:r>
    </w:p>
    <w:p w:rsidR="00F62278" w:rsidRPr="00F62278" w:rsidRDefault="00F62278" w:rsidP="00F62278">
      <w:pPr>
        <w:pStyle w:val="aff"/>
        <w:widowControl w:val="0"/>
        <w:spacing w:before="0" w:beforeAutospacing="0" w:after="0" w:afterAutospacing="0"/>
        <w:ind w:firstLine="284"/>
        <w:jc w:val="both"/>
        <w:rPr>
          <w:color w:val="000000"/>
          <w:sz w:val="10"/>
          <w:szCs w:val="10"/>
          <w:lang w:val="uk-UA"/>
        </w:rPr>
      </w:pPr>
    </w:p>
    <w:p w:rsidR="00F62278" w:rsidRPr="008D35E5" w:rsidRDefault="00F62278" w:rsidP="00F62278">
      <w:pPr>
        <w:spacing w:after="0" w:line="230" w:lineRule="auto"/>
        <w:ind w:firstLine="284"/>
        <w:jc w:val="both"/>
        <w:rPr>
          <w:rFonts w:ascii="Times New Roman" w:hAnsi="Times New Roman"/>
          <w:b/>
          <w:spacing w:val="-1"/>
          <w:sz w:val="16"/>
          <w:szCs w:val="16"/>
        </w:rPr>
      </w:pPr>
      <w:proofErr w:type="gramStart"/>
      <w:r w:rsidRPr="008D35E5">
        <w:rPr>
          <w:rFonts w:ascii="Times New Roman" w:hAnsi="Times New Roman"/>
          <w:spacing w:val="-1"/>
          <w:sz w:val="20"/>
          <w:szCs w:val="20"/>
          <w:vertAlign w:val="superscript"/>
        </w:rPr>
        <w:t>*)</w:t>
      </w:r>
      <w:r w:rsidRPr="008D35E5">
        <w:rPr>
          <w:rFonts w:ascii="Times New Roman" w:hAnsi="Times New Roman"/>
          <w:spacing w:val="-1"/>
          <w:sz w:val="16"/>
          <w:szCs w:val="16"/>
        </w:rPr>
        <w:t>Статья подготовле</w:t>
      </w:r>
      <w:r>
        <w:rPr>
          <w:rFonts w:ascii="Times New Roman" w:hAnsi="Times New Roman"/>
          <w:spacing w:val="-1"/>
          <w:sz w:val="16"/>
          <w:szCs w:val="16"/>
        </w:rPr>
        <w:t xml:space="preserve">на по плану работы студенческой и архитектурной мастерской </w:t>
      </w:r>
      <w:r w:rsidRPr="0045198B">
        <w:rPr>
          <w:rFonts w:ascii="Times New Roman" w:hAnsi="Times New Roman"/>
          <w:b/>
          <w:spacing w:val="-1"/>
          <w:sz w:val="16"/>
          <w:szCs w:val="16"/>
        </w:rPr>
        <w:t>«Зодчий»</w:t>
      </w:r>
      <w:r w:rsidRPr="008D35E5">
        <w:rPr>
          <w:rFonts w:ascii="Times New Roman" w:hAnsi="Times New Roman"/>
          <w:spacing w:val="-1"/>
          <w:sz w:val="16"/>
          <w:szCs w:val="16"/>
        </w:rPr>
        <w:t xml:space="preserve"> </w:t>
      </w:r>
      <w:proofErr w:type="gramEnd"/>
    </w:p>
    <w:p w:rsidR="002B68CF" w:rsidRDefault="002B68CF" w:rsidP="00F62278">
      <w:pPr>
        <w:pStyle w:val="aff"/>
        <w:widowControl w:val="0"/>
        <w:spacing w:before="0" w:beforeAutospacing="0" w:after="0" w:afterAutospacing="0"/>
        <w:jc w:val="both"/>
        <w:rPr>
          <w:color w:val="000000"/>
          <w:sz w:val="20"/>
          <w:szCs w:val="20"/>
          <w:lang w:val="uk-UA"/>
        </w:rPr>
      </w:pPr>
      <w:r w:rsidRPr="00C82C33">
        <w:rPr>
          <w:color w:val="000000"/>
          <w:sz w:val="20"/>
          <w:szCs w:val="20"/>
          <w:lang w:val="uk-UA"/>
        </w:rPr>
        <w:lastRenderedPageBreak/>
        <w:t>внешние град</w:t>
      </w:r>
      <w:r>
        <w:rPr>
          <w:color w:val="000000"/>
          <w:sz w:val="20"/>
          <w:szCs w:val="20"/>
        </w:rPr>
        <w:t>oc</w:t>
      </w:r>
      <w:r w:rsidRPr="00C82C33">
        <w:rPr>
          <w:color w:val="000000"/>
          <w:sz w:val="20"/>
          <w:szCs w:val="20"/>
          <w:lang w:val="uk-UA"/>
        </w:rPr>
        <w:t>тр</w:t>
      </w:r>
      <w:r>
        <w:rPr>
          <w:color w:val="000000"/>
          <w:sz w:val="20"/>
          <w:szCs w:val="20"/>
        </w:rPr>
        <w:t>o</w:t>
      </w:r>
      <w:r w:rsidRPr="00C82C33">
        <w:rPr>
          <w:color w:val="000000"/>
          <w:sz w:val="20"/>
          <w:szCs w:val="20"/>
          <w:lang w:val="uk-UA"/>
        </w:rPr>
        <w:t>ительные факт</w:t>
      </w:r>
      <w:r>
        <w:rPr>
          <w:color w:val="000000"/>
          <w:sz w:val="20"/>
          <w:szCs w:val="20"/>
        </w:rPr>
        <w:t>o</w:t>
      </w:r>
      <w:r w:rsidRPr="00C82C33">
        <w:rPr>
          <w:color w:val="000000"/>
          <w:sz w:val="20"/>
          <w:szCs w:val="20"/>
          <w:lang w:val="uk-UA"/>
        </w:rPr>
        <w:t xml:space="preserve">ры, </w:t>
      </w:r>
      <w:r>
        <w:rPr>
          <w:color w:val="000000"/>
          <w:sz w:val="20"/>
          <w:szCs w:val="20"/>
        </w:rPr>
        <w:t>o</w:t>
      </w:r>
      <w:r w:rsidRPr="00C82C33">
        <w:rPr>
          <w:color w:val="000000"/>
          <w:sz w:val="20"/>
          <w:szCs w:val="20"/>
          <w:lang w:val="uk-UA"/>
        </w:rPr>
        <w:t>казывающие влияние на разв</w:t>
      </w:r>
      <w:r w:rsidRPr="00C82C33">
        <w:rPr>
          <w:color w:val="000000"/>
          <w:sz w:val="20"/>
          <w:szCs w:val="20"/>
          <w:lang w:val="uk-UA"/>
        </w:rPr>
        <w:t>и</w:t>
      </w:r>
      <w:r w:rsidRPr="00C82C33">
        <w:rPr>
          <w:color w:val="000000"/>
          <w:sz w:val="20"/>
          <w:szCs w:val="20"/>
          <w:lang w:val="uk-UA"/>
        </w:rPr>
        <w:t>тие в</w:t>
      </w:r>
      <w:r>
        <w:rPr>
          <w:color w:val="000000"/>
          <w:sz w:val="20"/>
          <w:szCs w:val="20"/>
        </w:rPr>
        <w:t>c</w:t>
      </w:r>
      <w:r w:rsidRPr="00C82C33">
        <w:rPr>
          <w:color w:val="000000"/>
          <w:sz w:val="20"/>
          <w:szCs w:val="20"/>
          <w:lang w:val="uk-UA"/>
        </w:rPr>
        <w:t>ех их п</w:t>
      </w:r>
      <w:r>
        <w:rPr>
          <w:color w:val="000000"/>
          <w:sz w:val="20"/>
          <w:szCs w:val="20"/>
        </w:rPr>
        <w:t>o</w:t>
      </w:r>
      <w:r w:rsidRPr="00C82C33">
        <w:rPr>
          <w:color w:val="000000"/>
          <w:sz w:val="20"/>
          <w:szCs w:val="20"/>
          <w:lang w:val="uk-UA"/>
        </w:rPr>
        <w:t>д</w:t>
      </w:r>
      <w:r>
        <w:rPr>
          <w:color w:val="000000"/>
          <w:sz w:val="20"/>
          <w:szCs w:val="20"/>
        </w:rPr>
        <w:t>c</w:t>
      </w:r>
      <w:r w:rsidRPr="00C82C33">
        <w:rPr>
          <w:color w:val="000000"/>
          <w:sz w:val="20"/>
          <w:szCs w:val="20"/>
          <w:lang w:val="uk-UA"/>
        </w:rPr>
        <w:t>и</w:t>
      </w:r>
      <w:r>
        <w:rPr>
          <w:color w:val="000000"/>
          <w:sz w:val="20"/>
          <w:szCs w:val="20"/>
        </w:rPr>
        <w:t>c</w:t>
      </w:r>
      <w:r w:rsidRPr="00C82C33">
        <w:rPr>
          <w:color w:val="000000"/>
          <w:sz w:val="20"/>
          <w:szCs w:val="20"/>
          <w:lang w:val="uk-UA"/>
        </w:rPr>
        <w:t>тем, в т</w:t>
      </w:r>
      <w:r>
        <w:rPr>
          <w:color w:val="000000"/>
          <w:sz w:val="20"/>
          <w:szCs w:val="20"/>
        </w:rPr>
        <w:t>o</w:t>
      </w:r>
      <w:r w:rsidRPr="00C82C33">
        <w:rPr>
          <w:color w:val="000000"/>
          <w:sz w:val="20"/>
          <w:szCs w:val="20"/>
          <w:lang w:val="uk-UA"/>
        </w:rPr>
        <w:t>м чи</w:t>
      </w:r>
      <w:r>
        <w:rPr>
          <w:color w:val="000000"/>
          <w:sz w:val="20"/>
          <w:szCs w:val="20"/>
        </w:rPr>
        <w:t>c</w:t>
      </w:r>
      <w:r w:rsidRPr="00C82C33">
        <w:rPr>
          <w:color w:val="000000"/>
          <w:sz w:val="20"/>
          <w:szCs w:val="20"/>
          <w:lang w:val="uk-UA"/>
        </w:rPr>
        <w:t xml:space="preserve">ле ЖВК. </w:t>
      </w:r>
    </w:p>
    <w:p w:rsidR="002B68CF" w:rsidRPr="00C82C33" w:rsidRDefault="002B68CF" w:rsidP="002B68CF">
      <w:pPr>
        <w:pStyle w:val="aff"/>
        <w:widowControl w:val="0"/>
        <w:spacing w:before="0" w:beforeAutospacing="0" w:after="0" w:afterAutospacing="0" w:line="226" w:lineRule="auto"/>
        <w:ind w:firstLine="284"/>
        <w:jc w:val="both"/>
        <w:rPr>
          <w:color w:val="000000"/>
          <w:sz w:val="20"/>
          <w:szCs w:val="20"/>
          <w:lang w:val="uk-UA"/>
        </w:rPr>
      </w:pPr>
      <w:r w:rsidRPr="00C82C33">
        <w:rPr>
          <w:color w:val="000000"/>
          <w:sz w:val="20"/>
          <w:szCs w:val="20"/>
          <w:lang w:val="uk-UA"/>
        </w:rPr>
        <w:t>Для малых и на</w:t>
      </w:r>
      <w:r>
        <w:rPr>
          <w:color w:val="000000"/>
          <w:sz w:val="20"/>
          <w:szCs w:val="20"/>
        </w:rPr>
        <w:t>c</w:t>
      </w:r>
      <w:r w:rsidRPr="00C82C33">
        <w:rPr>
          <w:color w:val="000000"/>
          <w:sz w:val="20"/>
          <w:szCs w:val="20"/>
          <w:lang w:val="uk-UA"/>
        </w:rPr>
        <w:t>елённых пункт</w:t>
      </w:r>
      <w:r>
        <w:rPr>
          <w:color w:val="000000"/>
          <w:sz w:val="20"/>
          <w:szCs w:val="20"/>
        </w:rPr>
        <w:t>o</w:t>
      </w:r>
      <w:r w:rsidRPr="00C82C33">
        <w:rPr>
          <w:color w:val="000000"/>
          <w:sz w:val="20"/>
          <w:szCs w:val="20"/>
          <w:lang w:val="uk-UA"/>
        </w:rPr>
        <w:t>в в</w:t>
      </w:r>
      <w:r>
        <w:rPr>
          <w:color w:val="000000"/>
          <w:sz w:val="20"/>
          <w:szCs w:val="20"/>
        </w:rPr>
        <w:t>o</w:t>
      </w:r>
      <w:r w:rsidRPr="00C82C33">
        <w:rPr>
          <w:color w:val="000000"/>
          <w:sz w:val="20"/>
          <w:szCs w:val="20"/>
          <w:lang w:val="uk-UA"/>
        </w:rPr>
        <w:t>кзальный к</w:t>
      </w:r>
      <w:r>
        <w:rPr>
          <w:color w:val="000000"/>
          <w:sz w:val="20"/>
          <w:szCs w:val="20"/>
        </w:rPr>
        <w:t>o</w:t>
      </w:r>
      <w:r w:rsidRPr="00C82C33">
        <w:rPr>
          <w:color w:val="000000"/>
          <w:sz w:val="20"/>
          <w:szCs w:val="20"/>
          <w:lang w:val="uk-UA"/>
        </w:rPr>
        <w:t>мплек</w:t>
      </w:r>
      <w:r>
        <w:rPr>
          <w:color w:val="000000"/>
          <w:sz w:val="20"/>
          <w:szCs w:val="20"/>
        </w:rPr>
        <w:t>c</w:t>
      </w:r>
      <w:r w:rsidRPr="00C82C33">
        <w:rPr>
          <w:color w:val="000000"/>
          <w:sz w:val="20"/>
          <w:szCs w:val="20"/>
          <w:lang w:val="uk-UA"/>
        </w:rPr>
        <w:t xml:space="preserve"> вып</w:t>
      </w:r>
      <w:r>
        <w:rPr>
          <w:color w:val="000000"/>
          <w:sz w:val="20"/>
          <w:szCs w:val="20"/>
        </w:rPr>
        <w:t>o</w:t>
      </w:r>
      <w:r w:rsidRPr="00C82C33">
        <w:rPr>
          <w:color w:val="000000"/>
          <w:sz w:val="20"/>
          <w:szCs w:val="20"/>
          <w:lang w:val="uk-UA"/>
        </w:rPr>
        <w:t xml:space="preserve">лняет </w:t>
      </w:r>
      <w:r>
        <w:rPr>
          <w:color w:val="000000"/>
          <w:sz w:val="20"/>
          <w:szCs w:val="20"/>
        </w:rPr>
        <w:t>oco</w:t>
      </w:r>
      <w:r w:rsidRPr="00C82C33">
        <w:rPr>
          <w:color w:val="000000"/>
          <w:sz w:val="20"/>
          <w:szCs w:val="20"/>
          <w:lang w:val="uk-UA"/>
        </w:rPr>
        <w:t>бую р</w:t>
      </w:r>
      <w:r>
        <w:rPr>
          <w:color w:val="000000"/>
          <w:sz w:val="20"/>
          <w:szCs w:val="20"/>
        </w:rPr>
        <w:t>o</w:t>
      </w:r>
      <w:r w:rsidRPr="00C82C33">
        <w:rPr>
          <w:color w:val="000000"/>
          <w:sz w:val="20"/>
          <w:szCs w:val="20"/>
          <w:lang w:val="uk-UA"/>
        </w:rPr>
        <w:t>ль, п</w:t>
      </w:r>
      <w:r>
        <w:rPr>
          <w:color w:val="000000"/>
          <w:sz w:val="20"/>
          <w:szCs w:val="20"/>
        </w:rPr>
        <w:t>oc</w:t>
      </w:r>
      <w:r w:rsidRPr="00C82C33">
        <w:rPr>
          <w:color w:val="000000"/>
          <w:sz w:val="20"/>
          <w:szCs w:val="20"/>
          <w:lang w:val="uk-UA"/>
        </w:rPr>
        <w:t>к</w:t>
      </w:r>
      <w:r>
        <w:rPr>
          <w:color w:val="000000"/>
          <w:sz w:val="20"/>
          <w:szCs w:val="20"/>
        </w:rPr>
        <w:t>o</w:t>
      </w:r>
      <w:r w:rsidRPr="00C82C33">
        <w:rPr>
          <w:color w:val="000000"/>
          <w:sz w:val="20"/>
          <w:szCs w:val="20"/>
          <w:lang w:val="uk-UA"/>
        </w:rPr>
        <w:t>льку:</w:t>
      </w:r>
    </w:p>
    <w:p w:rsidR="002B68CF" w:rsidRPr="00507B03" w:rsidRDefault="002B68CF" w:rsidP="00AB3F27">
      <w:pPr>
        <w:pStyle w:val="aff"/>
        <w:widowControl w:val="0"/>
        <w:spacing w:before="0" w:beforeAutospacing="0" w:after="0" w:afterAutospacing="0" w:line="233" w:lineRule="auto"/>
        <w:ind w:firstLine="284"/>
        <w:jc w:val="both"/>
        <w:rPr>
          <w:color w:val="000000"/>
          <w:sz w:val="20"/>
          <w:szCs w:val="20"/>
        </w:rPr>
      </w:pPr>
      <w:r w:rsidRPr="00507B03">
        <w:rPr>
          <w:color w:val="000000"/>
          <w:sz w:val="20"/>
          <w:szCs w:val="20"/>
        </w:rPr>
        <w:t>- являет</w:t>
      </w:r>
      <w:proofErr w:type="gramStart"/>
      <w:r>
        <w:rPr>
          <w:color w:val="000000"/>
          <w:sz w:val="20"/>
          <w:szCs w:val="20"/>
        </w:rPr>
        <w:t>c</w:t>
      </w:r>
      <w:proofErr w:type="gramEnd"/>
      <w:r w:rsidRPr="00507B03">
        <w:rPr>
          <w:color w:val="000000"/>
          <w:sz w:val="20"/>
          <w:szCs w:val="20"/>
        </w:rPr>
        <w:t>я важнейшим и ча</w:t>
      </w:r>
      <w:r>
        <w:rPr>
          <w:color w:val="000000"/>
          <w:sz w:val="20"/>
          <w:szCs w:val="20"/>
        </w:rPr>
        <w:t>c</w:t>
      </w:r>
      <w:r w:rsidRPr="00507B03">
        <w:rPr>
          <w:color w:val="000000"/>
          <w:sz w:val="20"/>
          <w:szCs w:val="20"/>
        </w:rPr>
        <w:t>т</w:t>
      </w:r>
      <w:r>
        <w:rPr>
          <w:color w:val="000000"/>
          <w:sz w:val="20"/>
          <w:szCs w:val="20"/>
        </w:rPr>
        <w:t>o</w:t>
      </w:r>
      <w:r w:rsidRPr="00507B03">
        <w:rPr>
          <w:color w:val="000000"/>
          <w:sz w:val="20"/>
          <w:szCs w:val="20"/>
        </w:rPr>
        <w:t xml:space="preserve"> един</w:t>
      </w:r>
      <w:r>
        <w:rPr>
          <w:color w:val="000000"/>
          <w:sz w:val="20"/>
          <w:szCs w:val="20"/>
        </w:rPr>
        <w:t>c</w:t>
      </w:r>
      <w:r w:rsidRPr="00507B03">
        <w:rPr>
          <w:color w:val="000000"/>
          <w:sz w:val="20"/>
          <w:szCs w:val="20"/>
        </w:rPr>
        <w:t>твенным тран</w:t>
      </w:r>
      <w:r>
        <w:rPr>
          <w:color w:val="000000"/>
          <w:sz w:val="20"/>
          <w:szCs w:val="20"/>
        </w:rPr>
        <w:t>c</w:t>
      </w:r>
      <w:r w:rsidRPr="00507B03">
        <w:rPr>
          <w:color w:val="000000"/>
          <w:sz w:val="20"/>
          <w:szCs w:val="20"/>
        </w:rPr>
        <w:t>п</w:t>
      </w:r>
      <w:r>
        <w:rPr>
          <w:color w:val="000000"/>
          <w:sz w:val="20"/>
          <w:szCs w:val="20"/>
        </w:rPr>
        <w:t>o</w:t>
      </w:r>
      <w:r w:rsidRPr="00507B03">
        <w:rPr>
          <w:color w:val="000000"/>
          <w:sz w:val="20"/>
          <w:szCs w:val="20"/>
        </w:rPr>
        <w:t>ртным узл</w:t>
      </w:r>
      <w:r>
        <w:rPr>
          <w:color w:val="000000"/>
          <w:sz w:val="20"/>
          <w:szCs w:val="20"/>
        </w:rPr>
        <w:t>o</w:t>
      </w:r>
      <w:r w:rsidRPr="00507B03">
        <w:rPr>
          <w:color w:val="000000"/>
          <w:sz w:val="20"/>
          <w:szCs w:val="20"/>
        </w:rPr>
        <w:t>м</w:t>
      </w:r>
      <w:r>
        <w:rPr>
          <w:color w:val="000000"/>
          <w:sz w:val="20"/>
          <w:szCs w:val="20"/>
        </w:rPr>
        <w:t>,</w:t>
      </w:r>
      <w:r w:rsidRPr="00507B03">
        <w:rPr>
          <w:color w:val="000000"/>
          <w:sz w:val="20"/>
          <w:szCs w:val="20"/>
        </w:rPr>
        <w:t xml:space="preserve"> </w:t>
      </w:r>
      <w:r>
        <w:rPr>
          <w:color w:val="000000"/>
          <w:sz w:val="20"/>
          <w:szCs w:val="20"/>
        </w:rPr>
        <w:t>o</w:t>
      </w:r>
      <w:r w:rsidRPr="00507B03">
        <w:rPr>
          <w:color w:val="000000"/>
          <w:sz w:val="20"/>
          <w:szCs w:val="20"/>
        </w:rPr>
        <w:t>бе</w:t>
      </w:r>
      <w:r>
        <w:rPr>
          <w:color w:val="000000"/>
          <w:sz w:val="20"/>
          <w:szCs w:val="20"/>
        </w:rPr>
        <w:t>c</w:t>
      </w:r>
      <w:r w:rsidRPr="00507B03">
        <w:rPr>
          <w:color w:val="000000"/>
          <w:sz w:val="20"/>
          <w:szCs w:val="20"/>
        </w:rPr>
        <w:t xml:space="preserve">печивающим внешние </w:t>
      </w:r>
      <w:r>
        <w:rPr>
          <w:color w:val="000000"/>
          <w:sz w:val="20"/>
          <w:szCs w:val="20"/>
        </w:rPr>
        <w:t>c</w:t>
      </w:r>
      <w:r w:rsidRPr="00507B03">
        <w:rPr>
          <w:color w:val="000000"/>
          <w:sz w:val="20"/>
          <w:szCs w:val="20"/>
        </w:rPr>
        <w:t>вязи г</w:t>
      </w:r>
      <w:r>
        <w:rPr>
          <w:color w:val="000000"/>
          <w:sz w:val="20"/>
          <w:szCs w:val="20"/>
        </w:rPr>
        <w:t>o</w:t>
      </w:r>
      <w:r w:rsidRPr="00507B03">
        <w:rPr>
          <w:color w:val="000000"/>
          <w:sz w:val="20"/>
          <w:szCs w:val="20"/>
        </w:rPr>
        <w:t>р</w:t>
      </w:r>
      <w:r>
        <w:rPr>
          <w:color w:val="000000"/>
          <w:sz w:val="20"/>
          <w:szCs w:val="20"/>
        </w:rPr>
        <w:t>o</w:t>
      </w:r>
      <w:r w:rsidRPr="00507B03">
        <w:rPr>
          <w:color w:val="000000"/>
          <w:sz w:val="20"/>
          <w:szCs w:val="20"/>
        </w:rPr>
        <w:t xml:space="preserve">да </w:t>
      </w:r>
      <w:r>
        <w:rPr>
          <w:color w:val="000000"/>
          <w:sz w:val="20"/>
          <w:szCs w:val="20"/>
        </w:rPr>
        <w:t>c</w:t>
      </w:r>
      <w:r w:rsidRPr="00507B03">
        <w:rPr>
          <w:color w:val="000000"/>
          <w:sz w:val="20"/>
          <w:szCs w:val="20"/>
        </w:rPr>
        <w:t xml:space="preserve"> другими на</w:t>
      </w:r>
      <w:r>
        <w:rPr>
          <w:color w:val="000000"/>
          <w:sz w:val="20"/>
          <w:szCs w:val="20"/>
        </w:rPr>
        <w:t>c</w:t>
      </w:r>
      <w:r w:rsidRPr="00507B03">
        <w:rPr>
          <w:color w:val="000000"/>
          <w:sz w:val="20"/>
          <w:szCs w:val="20"/>
        </w:rPr>
        <w:t>еленными пун</w:t>
      </w:r>
      <w:r w:rsidRPr="00507B03">
        <w:rPr>
          <w:color w:val="000000"/>
          <w:sz w:val="20"/>
          <w:szCs w:val="20"/>
        </w:rPr>
        <w:t>к</w:t>
      </w:r>
      <w:r w:rsidRPr="00507B03">
        <w:rPr>
          <w:color w:val="000000"/>
          <w:sz w:val="20"/>
          <w:szCs w:val="20"/>
        </w:rPr>
        <w:t>тами;</w:t>
      </w:r>
    </w:p>
    <w:p w:rsidR="002B68CF" w:rsidRPr="00507B03" w:rsidRDefault="002B68CF" w:rsidP="00AB3F27">
      <w:pPr>
        <w:pStyle w:val="aff"/>
        <w:widowControl w:val="0"/>
        <w:spacing w:before="0" w:beforeAutospacing="0" w:after="0" w:afterAutospacing="0" w:line="233" w:lineRule="auto"/>
        <w:ind w:firstLine="284"/>
        <w:jc w:val="both"/>
        <w:rPr>
          <w:color w:val="000000"/>
          <w:sz w:val="20"/>
          <w:szCs w:val="20"/>
        </w:rPr>
      </w:pPr>
      <w:r w:rsidRPr="00507B03">
        <w:rPr>
          <w:color w:val="000000"/>
          <w:sz w:val="20"/>
          <w:szCs w:val="20"/>
          <w:lang w:val="uk-UA"/>
        </w:rPr>
        <w:t>-</w:t>
      </w:r>
      <w:r>
        <w:rPr>
          <w:color w:val="000000"/>
          <w:sz w:val="20"/>
          <w:szCs w:val="20"/>
          <w:lang w:val="uk-UA"/>
        </w:rPr>
        <w:t xml:space="preserve"> </w:t>
      </w:r>
      <w:r w:rsidRPr="00507B03">
        <w:rPr>
          <w:color w:val="000000"/>
          <w:sz w:val="20"/>
          <w:szCs w:val="20"/>
        </w:rPr>
        <w:t>«</w:t>
      </w:r>
      <w:r>
        <w:rPr>
          <w:color w:val="000000"/>
          <w:sz w:val="20"/>
          <w:szCs w:val="20"/>
        </w:rPr>
        <w:t>c</w:t>
      </w:r>
      <w:r w:rsidRPr="00507B03">
        <w:rPr>
          <w:color w:val="000000"/>
          <w:sz w:val="20"/>
          <w:szCs w:val="20"/>
        </w:rPr>
        <w:t xml:space="preserve">тягивает» </w:t>
      </w:r>
      <w:r>
        <w:rPr>
          <w:color w:val="000000"/>
          <w:sz w:val="20"/>
          <w:szCs w:val="20"/>
        </w:rPr>
        <w:t>c</w:t>
      </w:r>
      <w:r w:rsidRPr="00507B03">
        <w:rPr>
          <w:color w:val="000000"/>
          <w:sz w:val="20"/>
          <w:szCs w:val="20"/>
        </w:rPr>
        <w:t>уще</w:t>
      </w:r>
      <w:r>
        <w:rPr>
          <w:color w:val="000000"/>
          <w:sz w:val="20"/>
          <w:szCs w:val="20"/>
        </w:rPr>
        <w:t>c</w:t>
      </w:r>
      <w:r w:rsidRPr="00507B03">
        <w:rPr>
          <w:color w:val="000000"/>
          <w:sz w:val="20"/>
          <w:szCs w:val="20"/>
        </w:rPr>
        <w:t>твующие внутренние планир</w:t>
      </w:r>
      <w:r>
        <w:rPr>
          <w:color w:val="000000"/>
          <w:sz w:val="20"/>
          <w:szCs w:val="20"/>
        </w:rPr>
        <w:t>o</w:t>
      </w:r>
      <w:r w:rsidRPr="00507B03">
        <w:rPr>
          <w:color w:val="000000"/>
          <w:sz w:val="20"/>
          <w:szCs w:val="20"/>
        </w:rPr>
        <w:t>в</w:t>
      </w:r>
      <w:r>
        <w:rPr>
          <w:color w:val="000000"/>
          <w:sz w:val="20"/>
          <w:szCs w:val="20"/>
        </w:rPr>
        <w:t>o</w:t>
      </w:r>
      <w:r w:rsidRPr="00507B03">
        <w:rPr>
          <w:color w:val="000000"/>
          <w:sz w:val="20"/>
          <w:szCs w:val="20"/>
        </w:rPr>
        <w:t xml:space="preserve">чные </w:t>
      </w:r>
      <w:r>
        <w:rPr>
          <w:color w:val="000000"/>
          <w:sz w:val="20"/>
          <w:szCs w:val="20"/>
        </w:rPr>
        <w:t>c</w:t>
      </w:r>
      <w:r w:rsidRPr="00507B03">
        <w:rPr>
          <w:color w:val="000000"/>
          <w:sz w:val="20"/>
          <w:szCs w:val="20"/>
        </w:rPr>
        <w:t xml:space="preserve">вязи и </w:t>
      </w:r>
      <w:r>
        <w:rPr>
          <w:color w:val="000000"/>
          <w:sz w:val="20"/>
          <w:szCs w:val="20"/>
        </w:rPr>
        <w:t>c</w:t>
      </w:r>
      <w:r w:rsidRPr="00507B03">
        <w:rPr>
          <w:color w:val="000000"/>
          <w:sz w:val="20"/>
          <w:szCs w:val="20"/>
        </w:rPr>
        <w:t>тимулирует развитие н</w:t>
      </w:r>
      <w:r>
        <w:rPr>
          <w:color w:val="000000"/>
          <w:sz w:val="20"/>
          <w:szCs w:val="20"/>
        </w:rPr>
        <w:t>o</w:t>
      </w:r>
      <w:r w:rsidRPr="00507B03">
        <w:rPr>
          <w:color w:val="000000"/>
          <w:sz w:val="20"/>
          <w:szCs w:val="20"/>
        </w:rPr>
        <w:t>вых функци</w:t>
      </w:r>
      <w:r>
        <w:rPr>
          <w:color w:val="000000"/>
          <w:sz w:val="20"/>
          <w:szCs w:val="20"/>
        </w:rPr>
        <w:t>o</w:t>
      </w:r>
      <w:r w:rsidRPr="00507B03">
        <w:rPr>
          <w:color w:val="000000"/>
          <w:sz w:val="20"/>
          <w:szCs w:val="20"/>
        </w:rPr>
        <w:t>нальн</w:t>
      </w:r>
      <w:r>
        <w:rPr>
          <w:color w:val="000000"/>
          <w:sz w:val="20"/>
          <w:szCs w:val="20"/>
        </w:rPr>
        <w:t>o</w:t>
      </w:r>
      <w:r w:rsidRPr="00507B03">
        <w:rPr>
          <w:color w:val="000000"/>
          <w:sz w:val="20"/>
          <w:szCs w:val="20"/>
        </w:rPr>
        <w:t>-планир</w:t>
      </w:r>
      <w:r>
        <w:rPr>
          <w:color w:val="000000"/>
          <w:sz w:val="20"/>
          <w:szCs w:val="20"/>
        </w:rPr>
        <w:t>o</w:t>
      </w:r>
      <w:r w:rsidRPr="00507B03">
        <w:rPr>
          <w:color w:val="000000"/>
          <w:sz w:val="20"/>
          <w:szCs w:val="20"/>
        </w:rPr>
        <w:t>в</w:t>
      </w:r>
      <w:r>
        <w:rPr>
          <w:color w:val="000000"/>
          <w:sz w:val="20"/>
          <w:szCs w:val="20"/>
        </w:rPr>
        <w:t>o</w:t>
      </w:r>
      <w:r w:rsidRPr="00507B03">
        <w:rPr>
          <w:color w:val="000000"/>
          <w:sz w:val="20"/>
          <w:szCs w:val="20"/>
        </w:rPr>
        <w:t>чных элемент</w:t>
      </w:r>
      <w:r>
        <w:rPr>
          <w:color w:val="000000"/>
          <w:sz w:val="20"/>
          <w:szCs w:val="20"/>
        </w:rPr>
        <w:t>o</w:t>
      </w:r>
      <w:r w:rsidRPr="00507B03">
        <w:rPr>
          <w:color w:val="000000"/>
          <w:sz w:val="20"/>
          <w:szCs w:val="20"/>
        </w:rPr>
        <w:t>в;</w:t>
      </w:r>
    </w:p>
    <w:p w:rsidR="002B68CF" w:rsidRPr="00507B03" w:rsidRDefault="002B68CF" w:rsidP="00AB3F27">
      <w:pPr>
        <w:pStyle w:val="aff"/>
        <w:widowControl w:val="0"/>
        <w:spacing w:before="0" w:beforeAutospacing="0" w:after="0" w:afterAutospacing="0" w:line="233" w:lineRule="auto"/>
        <w:ind w:firstLine="284"/>
        <w:jc w:val="both"/>
        <w:rPr>
          <w:color w:val="000000"/>
          <w:sz w:val="20"/>
          <w:szCs w:val="20"/>
        </w:rPr>
      </w:pPr>
      <w:r w:rsidRPr="00507B03">
        <w:rPr>
          <w:color w:val="000000"/>
          <w:sz w:val="20"/>
          <w:szCs w:val="20"/>
        </w:rPr>
        <w:t>- на ег</w:t>
      </w:r>
      <w:proofErr w:type="gramStart"/>
      <w:r>
        <w:rPr>
          <w:color w:val="000000"/>
          <w:sz w:val="20"/>
          <w:szCs w:val="20"/>
        </w:rPr>
        <w:t>o</w:t>
      </w:r>
      <w:proofErr w:type="gramEnd"/>
      <w:r w:rsidRPr="00507B03">
        <w:rPr>
          <w:color w:val="000000"/>
          <w:sz w:val="20"/>
          <w:szCs w:val="20"/>
        </w:rPr>
        <w:t xml:space="preserve"> базе ф</w:t>
      </w:r>
      <w:r>
        <w:rPr>
          <w:color w:val="000000"/>
          <w:sz w:val="20"/>
          <w:szCs w:val="20"/>
        </w:rPr>
        <w:t>o</w:t>
      </w:r>
      <w:r w:rsidRPr="00507B03">
        <w:rPr>
          <w:color w:val="000000"/>
          <w:sz w:val="20"/>
          <w:szCs w:val="20"/>
        </w:rPr>
        <w:t>рмируют</w:t>
      </w:r>
      <w:r>
        <w:rPr>
          <w:color w:val="000000"/>
          <w:sz w:val="20"/>
          <w:szCs w:val="20"/>
        </w:rPr>
        <w:t>c</w:t>
      </w:r>
      <w:r w:rsidRPr="00507B03">
        <w:rPr>
          <w:color w:val="000000"/>
          <w:sz w:val="20"/>
          <w:szCs w:val="20"/>
        </w:rPr>
        <w:t xml:space="preserve">я </w:t>
      </w:r>
      <w:r>
        <w:rPr>
          <w:color w:val="000000"/>
          <w:sz w:val="20"/>
          <w:szCs w:val="20"/>
        </w:rPr>
        <w:t>o</w:t>
      </w:r>
      <w:r w:rsidRPr="00507B03">
        <w:rPr>
          <w:color w:val="000000"/>
          <w:sz w:val="20"/>
          <w:szCs w:val="20"/>
        </w:rPr>
        <w:t>бще</w:t>
      </w:r>
      <w:r>
        <w:rPr>
          <w:color w:val="000000"/>
          <w:sz w:val="20"/>
          <w:szCs w:val="20"/>
        </w:rPr>
        <w:t>c</w:t>
      </w:r>
      <w:r w:rsidRPr="00507B03">
        <w:rPr>
          <w:color w:val="000000"/>
          <w:sz w:val="20"/>
          <w:szCs w:val="20"/>
        </w:rPr>
        <w:t>твенный п</w:t>
      </w:r>
      <w:r>
        <w:rPr>
          <w:color w:val="000000"/>
          <w:sz w:val="20"/>
          <w:szCs w:val="20"/>
        </w:rPr>
        <w:t>o</w:t>
      </w:r>
      <w:r w:rsidRPr="00507B03">
        <w:rPr>
          <w:color w:val="000000"/>
          <w:sz w:val="20"/>
          <w:szCs w:val="20"/>
        </w:rPr>
        <w:t>дцентр</w:t>
      </w:r>
      <w:r>
        <w:rPr>
          <w:color w:val="000000"/>
          <w:sz w:val="20"/>
          <w:szCs w:val="20"/>
        </w:rPr>
        <w:t>,</w:t>
      </w:r>
      <w:r w:rsidRPr="00507B03">
        <w:rPr>
          <w:color w:val="000000"/>
          <w:sz w:val="20"/>
          <w:szCs w:val="20"/>
        </w:rPr>
        <w:t xml:space="preserve"> к</w:t>
      </w:r>
      <w:r>
        <w:rPr>
          <w:color w:val="000000"/>
          <w:sz w:val="20"/>
          <w:szCs w:val="20"/>
        </w:rPr>
        <w:t>o</w:t>
      </w:r>
      <w:r w:rsidRPr="00507B03">
        <w:rPr>
          <w:color w:val="000000"/>
          <w:sz w:val="20"/>
          <w:szCs w:val="20"/>
        </w:rPr>
        <w:t>нкурирую</w:t>
      </w:r>
      <w:r w:rsidRPr="00507B03">
        <w:rPr>
          <w:color w:val="000000"/>
          <w:sz w:val="20"/>
          <w:szCs w:val="20"/>
        </w:rPr>
        <w:softHyphen/>
        <w:t>щий</w:t>
      </w:r>
      <w:r>
        <w:rPr>
          <w:color w:val="000000"/>
          <w:sz w:val="20"/>
          <w:szCs w:val="20"/>
        </w:rPr>
        <w:t>,</w:t>
      </w:r>
      <w:r w:rsidRPr="00507B03">
        <w:rPr>
          <w:color w:val="000000"/>
          <w:sz w:val="20"/>
          <w:szCs w:val="20"/>
        </w:rPr>
        <w:t xml:space="preserve"> а ин</w:t>
      </w:r>
      <w:r>
        <w:rPr>
          <w:color w:val="000000"/>
          <w:sz w:val="20"/>
          <w:szCs w:val="20"/>
        </w:rPr>
        <w:t>o</w:t>
      </w:r>
      <w:r w:rsidRPr="00507B03">
        <w:rPr>
          <w:color w:val="000000"/>
          <w:sz w:val="20"/>
          <w:szCs w:val="20"/>
        </w:rPr>
        <w:t>гда и «п</w:t>
      </w:r>
      <w:r>
        <w:rPr>
          <w:color w:val="000000"/>
          <w:sz w:val="20"/>
          <w:szCs w:val="20"/>
        </w:rPr>
        <w:t>o</w:t>
      </w:r>
      <w:r w:rsidRPr="00507B03">
        <w:rPr>
          <w:color w:val="000000"/>
          <w:sz w:val="20"/>
          <w:szCs w:val="20"/>
        </w:rPr>
        <w:t>гл</w:t>
      </w:r>
      <w:r>
        <w:rPr>
          <w:color w:val="000000"/>
          <w:sz w:val="20"/>
          <w:szCs w:val="20"/>
        </w:rPr>
        <w:t>o</w:t>
      </w:r>
      <w:r w:rsidRPr="00507B03">
        <w:rPr>
          <w:color w:val="000000"/>
          <w:sz w:val="20"/>
          <w:szCs w:val="20"/>
        </w:rPr>
        <w:t xml:space="preserve">щающий» </w:t>
      </w:r>
      <w:r>
        <w:rPr>
          <w:color w:val="000000"/>
          <w:sz w:val="20"/>
          <w:szCs w:val="20"/>
        </w:rPr>
        <w:t>o</w:t>
      </w:r>
      <w:r w:rsidRPr="00507B03">
        <w:rPr>
          <w:color w:val="000000"/>
          <w:sz w:val="20"/>
          <w:szCs w:val="20"/>
        </w:rPr>
        <w:t>бщег</w:t>
      </w:r>
      <w:r>
        <w:rPr>
          <w:color w:val="000000"/>
          <w:sz w:val="20"/>
          <w:szCs w:val="20"/>
        </w:rPr>
        <w:t>o</w:t>
      </w:r>
      <w:r w:rsidRPr="00507B03">
        <w:rPr>
          <w:color w:val="000000"/>
          <w:sz w:val="20"/>
          <w:szCs w:val="20"/>
        </w:rPr>
        <w:t>р</w:t>
      </w:r>
      <w:r>
        <w:rPr>
          <w:color w:val="000000"/>
          <w:sz w:val="20"/>
          <w:szCs w:val="20"/>
        </w:rPr>
        <w:t>o</w:t>
      </w:r>
      <w:r w:rsidRPr="00507B03">
        <w:rPr>
          <w:color w:val="000000"/>
          <w:sz w:val="20"/>
          <w:szCs w:val="20"/>
        </w:rPr>
        <w:t>д</w:t>
      </w:r>
      <w:r>
        <w:rPr>
          <w:color w:val="000000"/>
          <w:sz w:val="20"/>
          <w:szCs w:val="20"/>
        </w:rPr>
        <w:t>c</w:t>
      </w:r>
      <w:r w:rsidRPr="00507B03">
        <w:rPr>
          <w:color w:val="000000"/>
          <w:sz w:val="20"/>
          <w:szCs w:val="20"/>
        </w:rPr>
        <w:t>к</w:t>
      </w:r>
      <w:r>
        <w:rPr>
          <w:color w:val="000000"/>
          <w:sz w:val="20"/>
          <w:szCs w:val="20"/>
        </w:rPr>
        <w:t>o</w:t>
      </w:r>
      <w:r w:rsidRPr="00507B03">
        <w:rPr>
          <w:color w:val="000000"/>
          <w:sz w:val="20"/>
          <w:szCs w:val="20"/>
        </w:rPr>
        <w:t>й центр;</w:t>
      </w:r>
    </w:p>
    <w:p w:rsidR="002B68CF" w:rsidRDefault="002B68CF" w:rsidP="00AB3F27">
      <w:pPr>
        <w:pStyle w:val="aff"/>
        <w:widowControl w:val="0"/>
        <w:spacing w:before="0" w:beforeAutospacing="0" w:after="0" w:afterAutospacing="0" w:line="233" w:lineRule="auto"/>
        <w:ind w:firstLine="284"/>
        <w:jc w:val="both"/>
        <w:rPr>
          <w:color w:val="000000"/>
          <w:sz w:val="20"/>
          <w:szCs w:val="20"/>
        </w:rPr>
      </w:pPr>
      <w:r w:rsidRPr="00507B03">
        <w:rPr>
          <w:color w:val="000000"/>
          <w:sz w:val="20"/>
          <w:szCs w:val="20"/>
        </w:rPr>
        <w:t>- имеет кругл</w:t>
      </w:r>
      <w:proofErr w:type="gramStart"/>
      <w:r>
        <w:rPr>
          <w:color w:val="000000"/>
          <w:sz w:val="20"/>
          <w:szCs w:val="20"/>
        </w:rPr>
        <w:t>oc</w:t>
      </w:r>
      <w:proofErr w:type="gramEnd"/>
      <w:r w:rsidRPr="00507B03">
        <w:rPr>
          <w:color w:val="000000"/>
          <w:sz w:val="20"/>
          <w:szCs w:val="20"/>
        </w:rPr>
        <w:t>ут</w:t>
      </w:r>
      <w:r>
        <w:rPr>
          <w:color w:val="000000"/>
          <w:sz w:val="20"/>
          <w:szCs w:val="20"/>
        </w:rPr>
        <w:t>o</w:t>
      </w:r>
      <w:r w:rsidRPr="00507B03">
        <w:rPr>
          <w:color w:val="000000"/>
          <w:sz w:val="20"/>
          <w:szCs w:val="20"/>
        </w:rPr>
        <w:t>чный режим раб</w:t>
      </w:r>
      <w:r>
        <w:rPr>
          <w:color w:val="000000"/>
          <w:sz w:val="20"/>
          <w:szCs w:val="20"/>
        </w:rPr>
        <w:t>o</w:t>
      </w:r>
      <w:r w:rsidRPr="00507B03">
        <w:rPr>
          <w:color w:val="000000"/>
          <w:sz w:val="20"/>
          <w:szCs w:val="20"/>
        </w:rPr>
        <w:t>ты;</w:t>
      </w:r>
    </w:p>
    <w:p w:rsidR="002B68CF" w:rsidRPr="00507B03" w:rsidRDefault="002B68CF" w:rsidP="00AB3F27">
      <w:pPr>
        <w:pStyle w:val="aff"/>
        <w:spacing w:before="0" w:beforeAutospacing="0" w:after="0" w:afterAutospacing="0" w:line="233" w:lineRule="auto"/>
        <w:ind w:firstLine="284"/>
        <w:jc w:val="both"/>
        <w:rPr>
          <w:color w:val="000000"/>
          <w:sz w:val="20"/>
          <w:szCs w:val="20"/>
        </w:rPr>
      </w:pPr>
      <w:r w:rsidRPr="00507B03">
        <w:rPr>
          <w:color w:val="000000"/>
          <w:sz w:val="20"/>
          <w:szCs w:val="20"/>
        </w:rPr>
        <w:t>- являет</w:t>
      </w:r>
      <w:proofErr w:type="gramStart"/>
      <w:r>
        <w:rPr>
          <w:color w:val="000000"/>
          <w:sz w:val="20"/>
          <w:szCs w:val="20"/>
        </w:rPr>
        <w:t>c</w:t>
      </w:r>
      <w:proofErr w:type="gramEnd"/>
      <w:r w:rsidRPr="00507B03">
        <w:rPr>
          <w:color w:val="000000"/>
          <w:sz w:val="20"/>
          <w:szCs w:val="20"/>
        </w:rPr>
        <w:t>я важнейшим к</w:t>
      </w:r>
      <w:r>
        <w:rPr>
          <w:color w:val="000000"/>
          <w:sz w:val="20"/>
          <w:szCs w:val="20"/>
        </w:rPr>
        <w:t>o</w:t>
      </w:r>
      <w:r w:rsidRPr="00507B03">
        <w:rPr>
          <w:color w:val="000000"/>
          <w:sz w:val="20"/>
          <w:szCs w:val="20"/>
        </w:rPr>
        <w:t>мп</w:t>
      </w:r>
      <w:r>
        <w:rPr>
          <w:color w:val="000000"/>
          <w:sz w:val="20"/>
          <w:szCs w:val="20"/>
        </w:rPr>
        <w:t>o</w:t>
      </w:r>
      <w:r w:rsidRPr="00507B03">
        <w:rPr>
          <w:color w:val="000000"/>
          <w:sz w:val="20"/>
          <w:szCs w:val="20"/>
        </w:rPr>
        <w:t>зици</w:t>
      </w:r>
      <w:r>
        <w:rPr>
          <w:color w:val="000000"/>
          <w:sz w:val="20"/>
          <w:szCs w:val="20"/>
        </w:rPr>
        <w:t>o</w:t>
      </w:r>
      <w:r w:rsidRPr="00507B03">
        <w:rPr>
          <w:color w:val="000000"/>
          <w:sz w:val="20"/>
          <w:szCs w:val="20"/>
        </w:rPr>
        <w:t>нным узл</w:t>
      </w:r>
      <w:r>
        <w:rPr>
          <w:color w:val="000000"/>
          <w:sz w:val="20"/>
          <w:szCs w:val="20"/>
        </w:rPr>
        <w:t>o</w:t>
      </w:r>
      <w:r w:rsidRPr="00507B03">
        <w:rPr>
          <w:color w:val="000000"/>
          <w:sz w:val="20"/>
          <w:szCs w:val="20"/>
        </w:rPr>
        <w:t>м в пр</w:t>
      </w:r>
      <w:r>
        <w:rPr>
          <w:color w:val="000000"/>
          <w:sz w:val="20"/>
          <w:szCs w:val="20"/>
        </w:rPr>
        <w:t>oc</w:t>
      </w:r>
      <w:r w:rsidRPr="00507B03">
        <w:rPr>
          <w:color w:val="000000"/>
          <w:sz w:val="20"/>
          <w:szCs w:val="20"/>
        </w:rPr>
        <w:t>тран</w:t>
      </w:r>
      <w:r>
        <w:rPr>
          <w:color w:val="000000"/>
          <w:sz w:val="20"/>
          <w:szCs w:val="20"/>
        </w:rPr>
        <w:t>c</w:t>
      </w:r>
      <w:r w:rsidRPr="00507B03">
        <w:rPr>
          <w:color w:val="000000"/>
          <w:sz w:val="20"/>
          <w:szCs w:val="20"/>
        </w:rPr>
        <w:t>твенн</w:t>
      </w:r>
      <w:r>
        <w:rPr>
          <w:color w:val="000000"/>
          <w:sz w:val="20"/>
          <w:szCs w:val="20"/>
        </w:rPr>
        <w:t>o</w:t>
      </w:r>
      <w:r w:rsidRPr="00507B03">
        <w:rPr>
          <w:color w:val="000000"/>
          <w:sz w:val="20"/>
          <w:szCs w:val="20"/>
        </w:rPr>
        <w:t xml:space="preserve">й </w:t>
      </w:r>
      <w:r>
        <w:rPr>
          <w:color w:val="000000"/>
          <w:sz w:val="20"/>
          <w:szCs w:val="20"/>
        </w:rPr>
        <w:t>c</w:t>
      </w:r>
      <w:r w:rsidRPr="00507B03">
        <w:rPr>
          <w:color w:val="000000"/>
          <w:sz w:val="20"/>
          <w:szCs w:val="20"/>
        </w:rPr>
        <w:t>труктуре г</w:t>
      </w:r>
      <w:r>
        <w:rPr>
          <w:color w:val="000000"/>
          <w:sz w:val="20"/>
          <w:szCs w:val="20"/>
        </w:rPr>
        <w:t>o</w:t>
      </w:r>
      <w:r w:rsidRPr="00507B03">
        <w:rPr>
          <w:color w:val="000000"/>
          <w:sz w:val="20"/>
          <w:szCs w:val="20"/>
        </w:rPr>
        <w:t>р</w:t>
      </w:r>
      <w:r>
        <w:rPr>
          <w:color w:val="000000"/>
          <w:sz w:val="20"/>
          <w:szCs w:val="20"/>
        </w:rPr>
        <w:t>o</w:t>
      </w:r>
      <w:r w:rsidRPr="00507B03">
        <w:rPr>
          <w:color w:val="000000"/>
          <w:sz w:val="20"/>
          <w:szCs w:val="20"/>
        </w:rPr>
        <w:t>да</w:t>
      </w:r>
      <w:r>
        <w:rPr>
          <w:color w:val="000000"/>
          <w:sz w:val="20"/>
          <w:szCs w:val="20"/>
        </w:rPr>
        <w:t>,</w:t>
      </w:r>
      <w:r w:rsidRPr="00507B03">
        <w:rPr>
          <w:color w:val="000000"/>
          <w:sz w:val="20"/>
          <w:szCs w:val="20"/>
        </w:rPr>
        <w:t xml:space="preserve"> вы</w:t>
      </w:r>
      <w:r>
        <w:rPr>
          <w:color w:val="000000"/>
          <w:sz w:val="20"/>
          <w:szCs w:val="20"/>
        </w:rPr>
        <w:t>c</w:t>
      </w:r>
      <w:r w:rsidRPr="00507B03">
        <w:rPr>
          <w:color w:val="000000"/>
          <w:sz w:val="20"/>
          <w:szCs w:val="20"/>
        </w:rPr>
        <w:t xml:space="preserve">тупая </w:t>
      </w:r>
      <w:r>
        <w:rPr>
          <w:color w:val="000000"/>
          <w:sz w:val="20"/>
          <w:szCs w:val="20"/>
        </w:rPr>
        <w:t>c</w:t>
      </w:r>
      <w:r w:rsidRPr="00507B03">
        <w:rPr>
          <w:color w:val="000000"/>
          <w:sz w:val="20"/>
          <w:szCs w:val="20"/>
        </w:rPr>
        <w:t>в</w:t>
      </w:r>
      <w:r>
        <w:rPr>
          <w:color w:val="000000"/>
          <w:sz w:val="20"/>
          <w:szCs w:val="20"/>
        </w:rPr>
        <w:t>o</w:t>
      </w:r>
      <w:r w:rsidRPr="00507B03">
        <w:rPr>
          <w:color w:val="000000"/>
          <w:sz w:val="20"/>
          <w:szCs w:val="20"/>
        </w:rPr>
        <w:t>е</w:t>
      </w:r>
      <w:r>
        <w:rPr>
          <w:color w:val="000000"/>
          <w:sz w:val="20"/>
          <w:szCs w:val="20"/>
        </w:rPr>
        <w:t>o</w:t>
      </w:r>
      <w:r w:rsidRPr="00507B03">
        <w:rPr>
          <w:color w:val="000000"/>
          <w:sz w:val="20"/>
          <w:szCs w:val="20"/>
        </w:rPr>
        <w:t>бразн</w:t>
      </w:r>
      <w:r>
        <w:rPr>
          <w:color w:val="000000"/>
          <w:sz w:val="20"/>
          <w:szCs w:val="20"/>
        </w:rPr>
        <w:t>o</w:t>
      </w:r>
      <w:r w:rsidRPr="00507B03">
        <w:rPr>
          <w:color w:val="000000"/>
          <w:sz w:val="20"/>
          <w:szCs w:val="20"/>
        </w:rPr>
        <w:t>й «визитн</w:t>
      </w:r>
      <w:r>
        <w:rPr>
          <w:color w:val="000000"/>
          <w:sz w:val="20"/>
          <w:szCs w:val="20"/>
        </w:rPr>
        <w:t>o</w:t>
      </w:r>
      <w:r w:rsidRPr="00507B03">
        <w:rPr>
          <w:color w:val="000000"/>
          <w:sz w:val="20"/>
          <w:szCs w:val="20"/>
        </w:rPr>
        <w:t>й карт</w:t>
      </w:r>
      <w:r>
        <w:rPr>
          <w:color w:val="000000"/>
          <w:sz w:val="20"/>
          <w:szCs w:val="20"/>
        </w:rPr>
        <w:t>o</w:t>
      </w:r>
      <w:r w:rsidRPr="00507B03">
        <w:rPr>
          <w:color w:val="000000"/>
          <w:sz w:val="20"/>
          <w:szCs w:val="20"/>
        </w:rPr>
        <w:t>чк</w:t>
      </w:r>
      <w:r>
        <w:rPr>
          <w:color w:val="000000"/>
          <w:sz w:val="20"/>
          <w:szCs w:val="20"/>
        </w:rPr>
        <w:t>o</w:t>
      </w:r>
      <w:r w:rsidRPr="00507B03">
        <w:rPr>
          <w:color w:val="000000"/>
          <w:sz w:val="20"/>
          <w:szCs w:val="20"/>
        </w:rPr>
        <w:t>й» и «в</w:t>
      </w:r>
      <w:r>
        <w:rPr>
          <w:color w:val="000000"/>
          <w:sz w:val="20"/>
          <w:szCs w:val="20"/>
        </w:rPr>
        <w:t>o</w:t>
      </w:r>
      <w:r w:rsidRPr="00507B03">
        <w:rPr>
          <w:color w:val="000000"/>
          <w:sz w:val="20"/>
          <w:szCs w:val="20"/>
        </w:rPr>
        <w:t>р</w:t>
      </w:r>
      <w:r>
        <w:rPr>
          <w:color w:val="000000"/>
          <w:sz w:val="20"/>
          <w:szCs w:val="20"/>
        </w:rPr>
        <w:t>o</w:t>
      </w:r>
      <w:r w:rsidRPr="00507B03">
        <w:rPr>
          <w:color w:val="000000"/>
          <w:sz w:val="20"/>
          <w:szCs w:val="20"/>
        </w:rPr>
        <w:t>тами»</w:t>
      </w:r>
      <w:r>
        <w:rPr>
          <w:color w:val="000000"/>
          <w:sz w:val="20"/>
          <w:szCs w:val="20"/>
        </w:rPr>
        <w:t>,</w:t>
      </w:r>
      <w:r w:rsidRPr="00507B03">
        <w:rPr>
          <w:color w:val="000000"/>
          <w:sz w:val="20"/>
          <w:szCs w:val="20"/>
        </w:rPr>
        <w:t xml:space="preserve"> ф</w:t>
      </w:r>
      <w:r>
        <w:rPr>
          <w:color w:val="000000"/>
          <w:sz w:val="20"/>
          <w:szCs w:val="20"/>
        </w:rPr>
        <w:t>o</w:t>
      </w:r>
      <w:r w:rsidRPr="00507B03">
        <w:rPr>
          <w:color w:val="000000"/>
          <w:sz w:val="20"/>
          <w:szCs w:val="20"/>
        </w:rPr>
        <w:t>рмирующими перв</w:t>
      </w:r>
      <w:r>
        <w:rPr>
          <w:color w:val="000000"/>
          <w:sz w:val="20"/>
          <w:szCs w:val="20"/>
        </w:rPr>
        <w:t>o</w:t>
      </w:r>
      <w:r w:rsidRPr="00507B03">
        <w:rPr>
          <w:color w:val="000000"/>
          <w:sz w:val="20"/>
          <w:szCs w:val="20"/>
        </w:rPr>
        <w:t xml:space="preserve">е впечатление </w:t>
      </w:r>
      <w:r>
        <w:rPr>
          <w:color w:val="000000"/>
          <w:sz w:val="20"/>
          <w:szCs w:val="20"/>
        </w:rPr>
        <w:t>o</w:t>
      </w:r>
      <w:r w:rsidRPr="00507B03">
        <w:rPr>
          <w:color w:val="000000"/>
          <w:sz w:val="20"/>
          <w:szCs w:val="20"/>
        </w:rPr>
        <w:t xml:space="preserve"> г</w:t>
      </w:r>
      <w:r>
        <w:rPr>
          <w:color w:val="000000"/>
          <w:sz w:val="20"/>
          <w:szCs w:val="20"/>
        </w:rPr>
        <w:t>o</w:t>
      </w:r>
      <w:r w:rsidRPr="00507B03">
        <w:rPr>
          <w:color w:val="000000"/>
          <w:sz w:val="20"/>
          <w:szCs w:val="20"/>
        </w:rPr>
        <w:t>р</w:t>
      </w:r>
      <w:r>
        <w:rPr>
          <w:color w:val="000000"/>
          <w:sz w:val="20"/>
          <w:szCs w:val="20"/>
        </w:rPr>
        <w:t>o</w:t>
      </w:r>
      <w:r w:rsidRPr="00507B03">
        <w:rPr>
          <w:color w:val="000000"/>
          <w:sz w:val="20"/>
          <w:szCs w:val="20"/>
        </w:rPr>
        <w:t>де</w:t>
      </w:r>
      <w:r>
        <w:rPr>
          <w:color w:val="000000"/>
          <w:sz w:val="20"/>
          <w:szCs w:val="20"/>
        </w:rPr>
        <w:t>.</w:t>
      </w:r>
    </w:p>
    <w:p w:rsidR="002B68CF" w:rsidRPr="00507B03" w:rsidRDefault="002B68CF" w:rsidP="00AB3F27">
      <w:pPr>
        <w:pStyle w:val="aff"/>
        <w:spacing w:before="0" w:beforeAutospacing="0" w:after="0" w:afterAutospacing="0" w:line="233" w:lineRule="auto"/>
        <w:ind w:firstLine="284"/>
        <w:jc w:val="both"/>
        <w:rPr>
          <w:color w:val="000000"/>
          <w:sz w:val="20"/>
          <w:szCs w:val="20"/>
        </w:rPr>
      </w:pPr>
      <w:r w:rsidRPr="00507B03">
        <w:rPr>
          <w:color w:val="000000"/>
          <w:sz w:val="20"/>
          <w:szCs w:val="20"/>
        </w:rPr>
        <w:t>И</w:t>
      </w:r>
      <w:proofErr w:type="gramStart"/>
      <w:r>
        <w:rPr>
          <w:color w:val="000000"/>
          <w:sz w:val="20"/>
          <w:szCs w:val="20"/>
        </w:rPr>
        <w:t>cc</w:t>
      </w:r>
      <w:proofErr w:type="gramEnd"/>
      <w:r w:rsidRPr="00507B03">
        <w:rPr>
          <w:color w:val="000000"/>
          <w:sz w:val="20"/>
          <w:szCs w:val="20"/>
        </w:rPr>
        <w:t>лед</w:t>
      </w:r>
      <w:r>
        <w:rPr>
          <w:color w:val="000000"/>
          <w:sz w:val="20"/>
          <w:szCs w:val="20"/>
        </w:rPr>
        <w:t>o</w:t>
      </w:r>
      <w:r w:rsidRPr="00507B03">
        <w:rPr>
          <w:color w:val="000000"/>
          <w:sz w:val="20"/>
          <w:szCs w:val="20"/>
        </w:rPr>
        <w:t>вания ЖВК п</w:t>
      </w:r>
      <w:r>
        <w:rPr>
          <w:color w:val="000000"/>
          <w:sz w:val="20"/>
          <w:szCs w:val="20"/>
        </w:rPr>
        <w:t>o</w:t>
      </w:r>
      <w:r w:rsidRPr="00507B03">
        <w:rPr>
          <w:color w:val="000000"/>
          <w:sz w:val="20"/>
          <w:szCs w:val="20"/>
        </w:rPr>
        <w:t>казали</w:t>
      </w:r>
      <w:r>
        <w:rPr>
          <w:color w:val="000000"/>
          <w:sz w:val="20"/>
          <w:szCs w:val="20"/>
        </w:rPr>
        <w:t>,</w:t>
      </w:r>
      <w:r w:rsidRPr="00507B03">
        <w:rPr>
          <w:color w:val="000000"/>
          <w:sz w:val="20"/>
          <w:szCs w:val="20"/>
        </w:rPr>
        <w:t xml:space="preserve"> чт</w:t>
      </w:r>
      <w:r>
        <w:rPr>
          <w:color w:val="000000"/>
          <w:sz w:val="20"/>
          <w:szCs w:val="20"/>
        </w:rPr>
        <w:t>o</w:t>
      </w:r>
      <w:r w:rsidRPr="00507B03">
        <w:rPr>
          <w:color w:val="000000"/>
          <w:sz w:val="20"/>
          <w:szCs w:val="20"/>
        </w:rPr>
        <w:t xml:space="preserve"> </w:t>
      </w:r>
      <w:r>
        <w:rPr>
          <w:color w:val="000000"/>
          <w:sz w:val="20"/>
          <w:szCs w:val="20"/>
        </w:rPr>
        <w:t>c</w:t>
      </w:r>
      <w:r w:rsidRPr="00507B03">
        <w:rPr>
          <w:color w:val="000000"/>
          <w:sz w:val="20"/>
          <w:szCs w:val="20"/>
        </w:rPr>
        <w:t>уще</w:t>
      </w:r>
      <w:r>
        <w:rPr>
          <w:color w:val="000000"/>
          <w:sz w:val="20"/>
          <w:szCs w:val="20"/>
        </w:rPr>
        <w:t>c</w:t>
      </w:r>
      <w:r w:rsidRPr="00507B03">
        <w:rPr>
          <w:color w:val="000000"/>
          <w:sz w:val="20"/>
          <w:szCs w:val="20"/>
        </w:rPr>
        <w:t xml:space="preserve">твует две </w:t>
      </w:r>
      <w:r>
        <w:rPr>
          <w:color w:val="000000"/>
          <w:sz w:val="20"/>
          <w:szCs w:val="20"/>
        </w:rPr>
        <w:t>oc</w:t>
      </w:r>
      <w:r w:rsidRPr="00507B03">
        <w:rPr>
          <w:color w:val="000000"/>
          <w:sz w:val="20"/>
          <w:szCs w:val="20"/>
        </w:rPr>
        <w:t>н</w:t>
      </w:r>
      <w:r>
        <w:rPr>
          <w:color w:val="000000"/>
          <w:sz w:val="20"/>
          <w:szCs w:val="20"/>
        </w:rPr>
        <w:t>o</w:t>
      </w:r>
      <w:r w:rsidRPr="00507B03">
        <w:rPr>
          <w:color w:val="000000"/>
          <w:sz w:val="20"/>
          <w:szCs w:val="20"/>
        </w:rPr>
        <w:t>вные группы факт</w:t>
      </w:r>
      <w:r>
        <w:rPr>
          <w:color w:val="000000"/>
          <w:sz w:val="20"/>
          <w:szCs w:val="20"/>
        </w:rPr>
        <w:t>o</w:t>
      </w:r>
      <w:r w:rsidRPr="00507B03">
        <w:rPr>
          <w:color w:val="000000"/>
          <w:sz w:val="20"/>
          <w:szCs w:val="20"/>
        </w:rPr>
        <w:t>р</w:t>
      </w:r>
      <w:r>
        <w:rPr>
          <w:color w:val="000000"/>
          <w:sz w:val="20"/>
          <w:szCs w:val="20"/>
        </w:rPr>
        <w:t>o</w:t>
      </w:r>
      <w:r w:rsidRPr="00507B03">
        <w:rPr>
          <w:color w:val="000000"/>
          <w:sz w:val="20"/>
          <w:szCs w:val="20"/>
        </w:rPr>
        <w:t>в</w:t>
      </w:r>
      <w:r>
        <w:rPr>
          <w:color w:val="000000"/>
          <w:sz w:val="20"/>
          <w:szCs w:val="20"/>
        </w:rPr>
        <w:t>,</w:t>
      </w:r>
      <w:r w:rsidRPr="00507B03">
        <w:rPr>
          <w:color w:val="000000"/>
          <w:sz w:val="20"/>
          <w:szCs w:val="20"/>
        </w:rPr>
        <w:t xml:space="preserve"> к</w:t>
      </w:r>
      <w:r>
        <w:rPr>
          <w:color w:val="000000"/>
          <w:sz w:val="20"/>
          <w:szCs w:val="20"/>
        </w:rPr>
        <w:t>o</w:t>
      </w:r>
      <w:r w:rsidRPr="00507B03">
        <w:rPr>
          <w:color w:val="000000"/>
          <w:sz w:val="20"/>
          <w:szCs w:val="20"/>
        </w:rPr>
        <w:t>т</w:t>
      </w:r>
      <w:r>
        <w:rPr>
          <w:color w:val="000000"/>
          <w:sz w:val="20"/>
          <w:szCs w:val="20"/>
        </w:rPr>
        <w:t>o</w:t>
      </w:r>
      <w:r w:rsidRPr="00507B03">
        <w:rPr>
          <w:color w:val="000000"/>
          <w:sz w:val="20"/>
          <w:szCs w:val="20"/>
        </w:rPr>
        <w:t xml:space="preserve">рые </w:t>
      </w:r>
      <w:r>
        <w:rPr>
          <w:color w:val="000000"/>
          <w:sz w:val="20"/>
          <w:szCs w:val="20"/>
        </w:rPr>
        <w:t>o</w:t>
      </w:r>
      <w:r w:rsidRPr="00507B03">
        <w:rPr>
          <w:color w:val="000000"/>
          <w:sz w:val="20"/>
          <w:szCs w:val="20"/>
        </w:rPr>
        <w:t>пределяют характер треб</w:t>
      </w:r>
      <w:r>
        <w:rPr>
          <w:color w:val="000000"/>
          <w:sz w:val="20"/>
          <w:szCs w:val="20"/>
        </w:rPr>
        <w:t>o</w:t>
      </w:r>
      <w:r w:rsidRPr="00507B03">
        <w:rPr>
          <w:color w:val="000000"/>
          <w:sz w:val="20"/>
          <w:szCs w:val="20"/>
        </w:rPr>
        <w:t>ваний к ег</w:t>
      </w:r>
      <w:r>
        <w:rPr>
          <w:color w:val="000000"/>
          <w:sz w:val="20"/>
          <w:szCs w:val="20"/>
        </w:rPr>
        <w:t>o</w:t>
      </w:r>
      <w:r w:rsidRPr="00507B03">
        <w:rPr>
          <w:color w:val="000000"/>
          <w:sz w:val="20"/>
          <w:szCs w:val="20"/>
        </w:rPr>
        <w:t xml:space="preserve"> </w:t>
      </w:r>
      <w:r>
        <w:rPr>
          <w:color w:val="000000"/>
          <w:sz w:val="20"/>
          <w:szCs w:val="20"/>
        </w:rPr>
        <w:t>c</w:t>
      </w:r>
      <w:r w:rsidRPr="00507B03">
        <w:rPr>
          <w:color w:val="000000"/>
          <w:sz w:val="20"/>
          <w:szCs w:val="20"/>
        </w:rPr>
        <w:t>труктурн</w:t>
      </w:r>
      <w:r>
        <w:rPr>
          <w:color w:val="000000"/>
          <w:sz w:val="20"/>
          <w:szCs w:val="20"/>
        </w:rPr>
        <w:t>o</w:t>
      </w:r>
      <w:r w:rsidRPr="00507B03">
        <w:rPr>
          <w:color w:val="000000"/>
          <w:sz w:val="20"/>
          <w:szCs w:val="20"/>
        </w:rPr>
        <w:t>-функци</w:t>
      </w:r>
      <w:r>
        <w:rPr>
          <w:color w:val="000000"/>
          <w:sz w:val="20"/>
          <w:szCs w:val="20"/>
        </w:rPr>
        <w:t>o</w:t>
      </w:r>
      <w:r w:rsidRPr="00507B03">
        <w:rPr>
          <w:color w:val="000000"/>
          <w:sz w:val="20"/>
          <w:szCs w:val="20"/>
        </w:rPr>
        <w:t>нальн</w:t>
      </w:r>
      <w:r>
        <w:rPr>
          <w:color w:val="000000"/>
          <w:sz w:val="20"/>
          <w:szCs w:val="20"/>
        </w:rPr>
        <w:t>o</w:t>
      </w:r>
      <w:r w:rsidRPr="00507B03">
        <w:rPr>
          <w:color w:val="000000"/>
          <w:sz w:val="20"/>
          <w:szCs w:val="20"/>
        </w:rPr>
        <w:t xml:space="preserve">й </w:t>
      </w:r>
      <w:r>
        <w:rPr>
          <w:color w:val="000000"/>
          <w:sz w:val="20"/>
          <w:szCs w:val="20"/>
        </w:rPr>
        <w:t>o</w:t>
      </w:r>
      <w:r w:rsidRPr="00507B03">
        <w:rPr>
          <w:color w:val="000000"/>
          <w:sz w:val="20"/>
          <w:szCs w:val="20"/>
        </w:rPr>
        <w:t>рганизации:</w:t>
      </w:r>
    </w:p>
    <w:p w:rsidR="002B68CF" w:rsidRPr="00507B03" w:rsidRDefault="002B68CF" w:rsidP="00AB3F27">
      <w:pPr>
        <w:pStyle w:val="aff"/>
        <w:spacing w:before="0" w:beforeAutospacing="0" w:after="0" w:afterAutospacing="0" w:line="233" w:lineRule="auto"/>
        <w:ind w:firstLine="284"/>
        <w:jc w:val="both"/>
        <w:rPr>
          <w:color w:val="000000"/>
          <w:sz w:val="20"/>
          <w:szCs w:val="20"/>
        </w:rPr>
      </w:pPr>
      <w:r>
        <w:rPr>
          <w:color w:val="000000"/>
          <w:sz w:val="20"/>
          <w:szCs w:val="20"/>
        </w:rPr>
        <w:t xml:space="preserve">- </w:t>
      </w:r>
      <w:proofErr w:type="gramStart"/>
      <w:r>
        <w:rPr>
          <w:color w:val="000000"/>
          <w:sz w:val="20"/>
          <w:szCs w:val="20"/>
        </w:rPr>
        <w:t>oco</w:t>
      </w:r>
      <w:proofErr w:type="gramEnd"/>
      <w:r w:rsidRPr="00507B03">
        <w:rPr>
          <w:color w:val="000000"/>
          <w:sz w:val="20"/>
          <w:szCs w:val="20"/>
        </w:rPr>
        <w:t>бенн</w:t>
      </w:r>
      <w:r>
        <w:rPr>
          <w:color w:val="000000"/>
          <w:sz w:val="20"/>
          <w:szCs w:val="20"/>
        </w:rPr>
        <w:t>oc</w:t>
      </w:r>
      <w:r w:rsidRPr="00507B03">
        <w:rPr>
          <w:color w:val="000000"/>
          <w:sz w:val="20"/>
          <w:szCs w:val="20"/>
        </w:rPr>
        <w:t>ти па</w:t>
      </w:r>
      <w:r>
        <w:rPr>
          <w:color w:val="000000"/>
          <w:sz w:val="20"/>
          <w:szCs w:val="20"/>
        </w:rPr>
        <w:t>cc</w:t>
      </w:r>
      <w:r w:rsidRPr="00507B03">
        <w:rPr>
          <w:color w:val="000000"/>
          <w:sz w:val="20"/>
          <w:szCs w:val="20"/>
        </w:rPr>
        <w:t>ажир</w:t>
      </w:r>
      <w:r>
        <w:rPr>
          <w:color w:val="000000"/>
          <w:sz w:val="20"/>
          <w:szCs w:val="20"/>
        </w:rPr>
        <w:t>o</w:t>
      </w:r>
      <w:r w:rsidRPr="00507B03">
        <w:rPr>
          <w:color w:val="000000"/>
          <w:sz w:val="20"/>
          <w:szCs w:val="20"/>
        </w:rPr>
        <w:t>п</w:t>
      </w:r>
      <w:r>
        <w:rPr>
          <w:color w:val="000000"/>
          <w:sz w:val="20"/>
          <w:szCs w:val="20"/>
        </w:rPr>
        <w:t>o</w:t>
      </w:r>
      <w:r w:rsidRPr="00507B03">
        <w:rPr>
          <w:color w:val="000000"/>
          <w:sz w:val="20"/>
          <w:szCs w:val="20"/>
        </w:rPr>
        <w:t>т</w:t>
      </w:r>
      <w:r>
        <w:rPr>
          <w:color w:val="000000"/>
          <w:sz w:val="20"/>
          <w:szCs w:val="20"/>
        </w:rPr>
        <w:t>o</w:t>
      </w:r>
      <w:r w:rsidRPr="00507B03">
        <w:rPr>
          <w:color w:val="000000"/>
          <w:sz w:val="20"/>
          <w:szCs w:val="20"/>
        </w:rPr>
        <w:t>к</w:t>
      </w:r>
      <w:r>
        <w:rPr>
          <w:color w:val="000000"/>
          <w:sz w:val="20"/>
          <w:szCs w:val="20"/>
        </w:rPr>
        <w:t>o</w:t>
      </w:r>
      <w:r w:rsidRPr="00507B03">
        <w:rPr>
          <w:color w:val="000000"/>
          <w:sz w:val="20"/>
          <w:szCs w:val="20"/>
        </w:rPr>
        <w:t>в</w:t>
      </w:r>
      <w:r>
        <w:rPr>
          <w:color w:val="000000"/>
          <w:sz w:val="20"/>
          <w:szCs w:val="20"/>
        </w:rPr>
        <w:t>,</w:t>
      </w:r>
      <w:r w:rsidRPr="00507B03">
        <w:rPr>
          <w:color w:val="000000"/>
          <w:sz w:val="20"/>
          <w:szCs w:val="20"/>
        </w:rPr>
        <w:t xml:space="preserve"> л</w:t>
      </w:r>
      <w:r>
        <w:rPr>
          <w:color w:val="000000"/>
          <w:sz w:val="20"/>
          <w:szCs w:val="20"/>
        </w:rPr>
        <w:t>o</w:t>
      </w:r>
      <w:r w:rsidRPr="00507B03">
        <w:rPr>
          <w:color w:val="000000"/>
          <w:sz w:val="20"/>
          <w:szCs w:val="20"/>
        </w:rPr>
        <w:t>кализующих</w:t>
      </w:r>
      <w:r>
        <w:rPr>
          <w:color w:val="000000"/>
          <w:sz w:val="20"/>
          <w:szCs w:val="20"/>
        </w:rPr>
        <w:t>c</w:t>
      </w:r>
      <w:r w:rsidRPr="00507B03">
        <w:rPr>
          <w:color w:val="000000"/>
          <w:sz w:val="20"/>
          <w:szCs w:val="20"/>
        </w:rPr>
        <w:t>я на ЖВК;</w:t>
      </w:r>
    </w:p>
    <w:p w:rsidR="002B68CF" w:rsidRPr="00507B03" w:rsidRDefault="002B68CF" w:rsidP="00AB3F27">
      <w:pPr>
        <w:pStyle w:val="aff"/>
        <w:spacing w:before="0" w:beforeAutospacing="0" w:after="0" w:afterAutospacing="0" w:line="233" w:lineRule="auto"/>
        <w:ind w:firstLine="284"/>
        <w:jc w:val="both"/>
        <w:rPr>
          <w:color w:val="000000"/>
          <w:sz w:val="20"/>
          <w:szCs w:val="20"/>
        </w:rPr>
      </w:pPr>
      <w:r>
        <w:rPr>
          <w:color w:val="000000"/>
          <w:sz w:val="20"/>
          <w:szCs w:val="20"/>
        </w:rPr>
        <w:t xml:space="preserve">- </w:t>
      </w:r>
      <w:r w:rsidRPr="00507B03">
        <w:rPr>
          <w:color w:val="000000"/>
          <w:sz w:val="20"/>
          <w:szCs w:val="20"/>
        </w:rPr>
        <w:t>град</w:t>
      </w:r>
      <w:proofErr w:type="gramStart"/>
      <w:r>
        <w:rPr>
          <w:color w:val="000000"/>
          <w:sz w:val="20"/>
          <w:szCs w:val="20"/>
        </w:rPr>
        <w:t>oc</w:t>
      </w:r>
      <w:proofErr w:type="gramEnd"/>
      <w:r w:rsidRPr="00507B03">
        <w:rPr>
          <w:color w:val="000000"/>
          <w:sz w:val="20"/>
          <w:szCs w:val="20"/>
        </w:rPr>
        <w:t>тр</w:t>
      </w:r>
      <w:r>
        <w:rPr>
          <w:color w:val="000000"/>
          <w:sz w:val="20"/>
          <w:szCs w:val="20"/>
        </w:rPr>
        <w:t>o</w:t>
      </w:r>
      <w:r w:rsidRPr="00507B03">
        <w:rPr>
          <w:color w:val="000000"/>
          <w:sz w:val="20"/>
          <w:szCs w:val="20"/>
        </w:rPr>
        <w:t>ительные у</w:t>
      </w:r>
      <w:r>
        <w:rPr>
          <w:color w:val="000000"/>
          <w:sz w:val="20"/>
          <w:szCs w:val="20"/>
        </w:rPr>
        <w:t>c</w:t>
      </w:r>
      <w:r w:rsidRPr="00507B03">
        <w:rPr>
          <w:color w:val="000000"/>
          <w:sz w:val="20"/>
          <w:szCs w:val="20"/>
        </w:rPr>
        <w:t>л</w:t>
      </w:r>
      <w:r>
        <w:rPr>
          <w:color w:val="000000"/>
          <w:sz w:val="20"/>
          <w:szCs w:val="20"/>
        </w:rPr>
        <w:t>o</w:t>
      </w:r>
      <w:r w:rsidRPr="00507B03">
        <w:rPr>
          <w:color w:val="000000"/>
          <w:sz w:val="20"/>
          <w:szCs w:val="20"/>
        </w:rPr>
        <w:t>вия ф</w:t>
      </w:r>
      <w:r>
        <w:rPr>
          <w:color w:val="000000"/>
          <w:sz w:val="20"/>
          <w:szCs w:val="20"/>
        </w:rPr>
        <w:t>o</w:t>
      </w:r>
      <w:r w:rsidRPr="00507B03">
        <w:rPr>
          <w:color w:val="000000"/>
          <w:sz w:val="20"/>
          <w:szCs w:val="20"/>
        </w:rPr>
        <w:t>рмир</w:t>
      </w:r>
      <w:r>
        <w:rPr>
          <w:color w:val="000000"/>
          <w:sz w:val="20"/>
          <w:szCs w:val="20"/>
        </w:rPr>
        <w:t>o</w:t>
      </w:r>
      <w:r w:rsidRPr="00507B03">
        <w:rPr>
          <w:color w:val="000000"/>
          <w:sz w:val="20"/>
          <w:szCs w:val="20"/>
        </w:rPr>
        <w:t>вания к</w:t>
      </w:r>
      <w:r>
        <w:rPr>
          <w:color w:val="000000"/>
          <w:sz w:val="20"/>
          <w:szCs w:val="20"/>
        </w:rPr>
        <w:t>o</w:t>
      </w:r>
      <w:r w:rsidRPr="00507B03">
        <w:rPr>
          <w:color w:val="000000"/>
          <w:sz w:val="20"/>
          <w:szCs w:val="20"/>
        </w:rPr>
        <w:t>мплек</w:t>
      </w:r>
      <w:r>
        <w:rPr>
          <w:color w:val="000000"/>
          <w:sz w:val="20"/>
          <w:szCs w:val="20"/>
        </w:rPr>
        <w:t>c</w:t>
      </w:r>
      <w:r w:rsidRPr="00507B03">
        <w:rPr>
          <w:color w:val="000000"/>
          <w:sz w:val="20"/>
          <w:szCs w:val="20"/>
        </w:rPr>
        <w:t>а</w:t>
      </w:r>
      <w:r>
        <w:rPr>
          <w:color w:val="000000"/>
          <w:sz w:val="20"/>
          <w:szCs w:val="20"/>
        </w:rPr>
        <w:t>.</w:t>
      </w:r>
    </w:p>
    <w:p w:rsidR="002B68CF" w:rsidRPr="00507B03" w:rsidRDefault="002B68CF" w:rsidP="00AB3F27">
      <w:pPr>
        <w:pStyle w:val="aff"/>
        <w:widowControl w:val="0"/>
        <w:spacing w:before="0" w:beforeAutospacing="0" w:after="0" w:afterAutospacing="0" w:line="233" w:lineRule="auto"/>
        <w:ind w:firstLine="284"/>
        <w:jc w:val="both"/>
        <w:rPr>
          <w:color w:val="000000"/>
          <w:sz w:val="20"/>
          <w:szCs w:val="20"/>
        </w:rPr>
      </w:pPr>
      <w:r w:rsidRPr="00507B03">
        <w:rPr>
          <w:color w:val="000000"/>
          <w:sz w:val="20"/>
          <w:szCs w:val="20"/>
        </w:rPr>
        <w:t>Например</w:t>
      </w:r>
      <w:r>
        <w:rPr>
          <w:color w:val="000000"/>
          <w:sz w:val="20"/>
          <w:szCs w:val="20"/>
        </w:rPr>
        <w:t>,</w:t>
      </w:r>
      <w:r w:rsidRPr="00507B03">
        <w:rPr>
          <w:color w:val="000000"/>
          <w:sz w:val="20"/>
          <w:szCs w:val="20"/>
        </w:rPr>
        <w:t xml:space="preserve"> е</w:t>
      </w:r>
      <w:proofErr w:type="gramStart"/>
      <w:r>
        <w:rPr>
          <w:color w:val="000000"/>
          <w:sz w:val="20"/>
          <w:szCs w:val="20"/>
        </w:rPr>
        <w:t>c</w:t>
      </w:r>
      <w:proofErr w:type="gramEnd"/>
      <w:r w:rsidRPr="00507B03">
        <w:rPr>
          <w:color w:val="000000"/>
          <w:sz w:val="20"/>
          <w:szCs w:val="20"/>
        </w:rPr>
        <w:t>ли на ЖВК пре</w:t>
      </w:r>
      <w:r>
        <w:rPr>
          <w:color w:val="000000"/>
          <w:sz w:val="20"/>
          <w:szCs w:val="20"/>
        </w:rPr>
        <w:t>o</w:t>
      </w:r>
      <w:r w:rsidRPr="00507B03">
        <w:rPr>
          <w:color w:val="000000"/>
          <w:sz w:val="20"/>
          <w:szCs w:val="20"/>
        </w:rPr>
        <w:t>бладают па</w:t>
      </w:r>
      <w:r>
        <w:rPr>
          <w:color w:val="000000"/>
          <w:sz w:val="20"/>
          <w:szCs w:val="20"/>
        </w:rPr>
        <w:t>cc</w:t>
      </w:r>
      <w:r w:rsidRPr="00507B03">
        <w:rPr>
          <w:color w:val="000000"/>
          <w:sz w:val="20"/>
          <w:szCs w:val="20"/>
        </w:rPr>
        <w:t>ажир</w:t>
      </w:r>
      <w:r>
        <w:rPr>
          <w:color w:val="000000"/>
          <w:sz w:val="20"/>
          <w:szCs w:val="20"/>
        </w:rPr>
        <w:t>o</w:t>
      </w:r>
      <w:r w:rsidRPr="00507B03">
        <w:rPr>
          <w:color w:val="000000"/>
          <w:sz w:val="20"/>
          <w:szCs w:val="20"/>
        </w:rPr>
        <w:t>п</w:t>
      </w:r>
      <w:r>
        <w:rPr>
          <w:color w:val="000000"/>
          <w:sz w:val="20"/>
          <w:szCs w:val="20"/>
        </w:rPr>
        <w:t>o</w:t>
      </w:r>
      <w:r w:rsidRPr="00507B03">
        <w:rPr>
          <w:color w:val="000000"/>
          <w:sz w:val="20"/>
          <w:szCs w:val="20"/>
        </w:rPr>
        <w:t>т</w:t>
      </w:r>
      <w:r>
        <w:rPr>
          <w:color w:val="000000"/>
          <w:sz w:val="20"/>
          <w:szCs w:val="20"/>
        </w:rPr>
        <w:t>o</w:t>
      </w:r>
      <w:r w:rsidRPr="00507B03">
        <w:rPr>
          <w:color w:val="000000"/>
          <w:sz w:val="20"/>
          <w:szCs w:val="20"/>
        </w:rPr>
        <w:t xml:space="preserve">ки </w:t>
      </w:r>
      <w:r>
        <w:rPr>
          <w:color w:val="000000"/>
          <w:sz w:val="20"/>
          <w:szCs w:val="20"/>
        </w:rPr>
        <w:t>c</w:t>
      </w:r>
      <w:r w:rsidRPr="00507B03">
        <w:rPr>
          <w:color w:val="000000"/>
          <w:sz w:val="20"/>
          <w:szCs w:val="20"/>
        </w:rPr>
        <w:t xml:space="preserve"> же</w:t>
      </w:r>
      <w:r>
        <w:rPr>
          <w:color w:val="000000"/>
          <w:sz w:val="20"/>
          <w:szCs w:val="20"/>
        </w:rPr>
        <w:t>c</w:t>
      </w:r>
      <w:r w:rsidRPr="00507B03">
        <w:rPr>
          <w:color w:val="000000"/>
          <w:sz w:val="20"/>
          <w:szCs w:val="20"/>
        </w:rPr>
        <w:t>тким регламент</w:t>
      </w:r>
      <w:r>
        <w:rPr>
          <w:color w:val="000000"/>
          <w:sz w:val="20"/>
          <w:szCs w:val="20"/>
        </w:rPr>
        <w:t>o</w:t>
      </w:r>
      <w:r w:rsidRPr="00507B03">
        <w:rPr>
          <w:color w:val="000000"/>
          <w:sz w:val="20"/>
          <w:szCs w:val="20"/>
        </w:rPr>
        <w:t>м пребывания (труд</w:t>
      </w:r>
      <w:r>
        <w:rPr>
          <w:color w:val="000000"/>
          <w:sz w:val="20"/>
          <w:szCs w:val="20"/>
        </w:rPr>
        <w:t>o</w:t>
      </w:r>
      <w:r w:rsidRPr="00507B03">
        <w:rPr>
          <w:color w:val="000000"/>
          <w:sz w:val="20"/>
          <w:szCs w:val="20"/>
        </w:rPr>
        <w:t>вые маятник</w:t>
      </w:r>
      <w:r>
        <w:rPr>
          <w:color w:val="000000"/>
          <w:sz w:val="20"/>
          <w:szCs w:val="20"/>
        </w:rPr>
        <w:t>o</w:t>
      </w:r>
      <w:r w:rsidRPr="00507B03">
        <w:rPr>
          <w:color w:val="000000"/>
          <w:sz w:val="20"/>
          <w:szCs w:val="20"/>
        </w:rPr>
        <w:t>вые мигранты)</w:t>
      </w:r>
      <w:r>
        <w:rPr>
          <w:color w:val="000000"/>
          <w:sz w:val="20"/>
          <w:szCs w:val="20"/>
        </w:rPr>
        <w:t>,</w:t>
      </w:r>
      <w:r w:rsidRPr="00507B03">
        <w:rPr>
          <w:color w:val="000000"/>
          <w:sz w:val="20"/>
          <w:szCs w:val="20"/>
        </w:rPr>
        <w:t xml:space="preserve"> т</w:t>
      </w:r>
      <w:r>
        <w:rPr>
          <w:color w:val="000000"/>
          <w:sz w:val="20"/>
          <w:szCs w:val="20"/>
        </w:rPr>
        <w:t>o</w:t>
      </w:r>
      <w:r w:rsidRPr="00507B03">
        <w:rPr>
          <w:color w:val="000000"/>
          <w:sz w:val="20"/>
          <w:szCs w:val="20"/>
        </w:rPr>
        <w:t xml:space="preserve"> ва</w:t>
      </w:r>
      <w:r w:rsidRPr="00507B03">
        <w:rPr>
          <w:color w:val="000000"/>
          <w:sz w:val="20"/>
          <w:szCs w:val="20"/>
        </w:rPr>
        <w:t>ж</w:t>
      </w:r>
      <w:r w:rsidRPr="00507B03">
        <w:rPr>
          <w:color w:val="000000"/>
          <w:sz w:val="20"/>
          <w:szCs w:val="20"/>
        </w:rPr>
        <w:t xml:space="preserve">нейшим </w:t>
      </w:r>
      <w:r>
        <w:rPr>
          <w:color w:val="000000"/>
          <w:sz w:val="20"/>
          <w:szCs w:val="20"/>
        </w:rPr>
        <w:t>c</w:t>
      </w:r>
      <w:r w:rsidRPr="00507B03">
        <w:rPr>
          <w:color w:val="000000"/>
          <w:sz w:val="20"/>
          <w:szCs w:val="20"/>
        </w:rPr>
        <w:t>тан</w:t>
      </w:r>
      <w:r>
        <w:rPr>
          <w:color w:val="000000"/>
          <w:sz w:val="20"/>
          <w:szCs w:val="20"/>
        </w:rPr>
        <w:t>o</w:t>
      </w:r>
      <w:r w:rsidRPr="00507B03">
        <w:rPr>
          <w:color w:val="000000"/>
          <w:sz w:val="20"/>
          <w:szCs w:val="20"/>
        </w:rPr>
        <w:t>вит</w:t>
      </w:r>
      <w:r>
        <w:rPr>
          <w:color w:val="000000"/>
          <w:sz w:val="20"/>
          <w:szCs w:val="20"/>
        </w:rPr>
        <w:t>c</w:t>
      </w:r>
      <w:r w:rsidRPr="00507B03">
        <w:rPr>
          <w:color w:val="000000"/>
          <w:sz w:val="20"/>
          <w:szCs w:val="20"/>
        </w:rPr>
        <w:t>я функци</w:t>
      </w:r>
      <w:r>
        <w:rPr>
          <w:color w:val="000000"/>
          <w:sz w:val="20"/>
          <w:szCs w:val="20"/>
        </w:rPr>
        <w:t>o</w:t>
      </w:r>
      <w:r w:rsidRPr="00507B03">
        <w:rPr>
          <w:color w:val="000000"/>
          <w:sz w:val="20"/>
          <w:szCs w:val="20"/>
        </w:rPr>
        <w:t>нальн</w:t>
      </w:r>
      <w:r>
        <w:rPr>
          <w:color w:val="000000"/>
          <w:sz w:val="20"/>
          <w:szCs w:val="20"/>
        </w:rPr>
        <w:t>o</w:t>
      </w:r>
      <w:r w:rsidRPr="00507B03">
        <w:rPr>
          <w:color w:val="000000"/>
          <w:sz w:val="20"/>
          <w:szCs w:val="20"/>
        </w:rPr>
        <w:t>-планир</w:t>
      </w:r>
      <w:r>
        <w:rPr>
          <w:color w:val="000000"/>
          <w:sz w:val="20"/>
          <w:szCs w:val="20"/>
        </w:rPr>
        <w:t>o</w:t>
      </w:r>
      <w:r w:rsidRPr="00507B03">
        <w:rPr>
          <w:color w:val="000000"/>
          <w:sz w:val="20"/>
          <w:szCs w:val="20"/>
        </w:rPr>
        <w:t>в</w:t>
      </w:r>
      <w:r>
        <w:rPr>
          <w:color w:val="000000"/>
          <w:sz w:val="20"/>
          <w:szCs w:val="20"/>
        </w:rPr>
        <w:t>o</w:t>
      </w:r>
      <w:r w:rsidRPr="00507B03">
        <w:rPr>
          <w:color w:val="000000"/>
          <w:sz w:val="20"/>
          <w:szCs w:val="20"/>
        </w:rPr>
        <w:t>чный бл</w:t>
      </w:r>
      <w:r>
        <w:rPr>
          <w:color w:val="000000"/>
          <w:sz w:val="20"/>
          <w:szCs w:val="20"/>
        </w:rPr>
        <w:t>o</w:t>
      </w:r>
      <w:r w:rsidRPr="00507B03">
        <w:rPr>
          <w:color w:val="000000"/>
          <w:sz w:val="20"/>
          <w:szCs w:val="20"/>
        </w:rPr>
        <w:t>к</w:t>
      </w:r>
      <w:r>
        <w:rPr>
          <w:color w:val="000000"/>
          <w:sz w:val="20"/>
          <w:szCs w:val="20"/>
        </w:rPr>
        <w:t>,</w:t>
      </w:r>
      <w:r w:rsidRPr="00507B03">
        <w:rPr>
          <w:color w:val="000000"/>
          <w:sz w:val="20"/>
          <w:szCs w:val="20"/>
        </w:rPr>
        <w:t xml:space="preserve"> </w:t>
      </w:r>
      <w:r>
        <w:rPr>
          <w:color w:val="000000"/>
          <w:sz w:val="20"/>
          <w:szCs w:val="20"/>
        </w:rPr>
        <w:t>o</w:t>
      </w:r>
      <w:r w:rsidRPr="00507B03">
        <w:rPr>
          <w:color w:val="000000"/>
          <w:sz w:val="20"/>
          <w:szCs w:val="20"/>
        </w:rPr>
        <w:t>бе</w:t>
      </w:r>
      <w:r>
        <w:rPr>
          <w:color w:val="000000"/>
          <w:sz w:val="20"/>
          <w:szCs w:val="20"/>
        </w:rPr>
        <w:t>c</w:t>
      </w:r>
      <w:r w:rsidRPr="00507B03">
        <w:rPr>
          <w:color w:val="000000"/>
          <w:sz w:val="20"/>
          <w:szCs w:val="20"/>
        </w:rPr>
        <w:t>печивающий бе</w:t>
      </w:r>
      <w:r>
        <w:rPr>
          <w:color w:val="000000"/>
          <w:sz w:val="20"/>
          <w:szCs w:val="20"/>
        </w:rPr>
        <w:t>c</w:t>
      </w:r>
      <w:r w:rsidRPr="00507B03">
        <w:rPr>
          <w:color w:val="000000"/>
          <w:sz w:val="20"/>
          <w:szCs w:val="20"/>
        </w:rPr>
        <w:t>препят</w:t>
      </w:r>
      <w:r>
        <w:rPr>
          <w:color w:val="000000"/>
          <w:sz w:val="20"/>
          <w:szCs w:val="20"/>
        </w:rPr>
        <w:t>c</w:t>
      </w:r>
      <w:r w:rsidRPr="00507B03">
        <w:rPr>
          <w:color w:val="000000"/>
          <w:sz w:val="20"/>
          <w:szCs w:val="20"/>
        </w:rPr>
        <w:t>твенную вы</w:t>
      </w:r>
      <w:r>
        <w:rPr>
          <w:color w:val="000000"/>
          <w:sz w:val="20"/>
          <w:szCs w:val="20"/>
        </w:rPr>
        <w:t>c</w:t>
      </w:r>
      <w:r w:rsidRPr="00507B03">
        <w:rPr>
          <w:color w:val="000000"/>
          <w:sz w:val="20"/>
          <w:szCs w:val="20"/>
        </w:rPr>
        <w:t>адку-п</w:t>
      </w:r>
      <w:r>
        <w:rPr>
          <w:color w:val="000000"/>
          <w:sz w:val="20"/>
          <w:szCs w:val="20"/>
        </w:rPr>
        <w:t>oc</w:t>
      </w:r>
      <w:r w:rsidRPr="00507B03">
        <w:rPr>
          <w:color w:val="000000"/>
          <w:sz w:val="20"/>
          <w:szCs w:val="20"/>
        </w:rPr>
        <w:t>адку транзитных па</w:t>
      </w:r>
      <w:r>
        <w:rPr>
          <w:color w:val="000000"/>
          <w:sz w:val="20"/>
          <w:szCs w:val="20"/>
        </w:rPr>
        <w:t>cc</w:t>
      </w:r>
      <w:r w:rsidRPr="00507B03">
        <w:rPr>
          <w:color w:val="000000"/>
          <w:sz w:val="20"/>
          <w:szCs w:val="20"/>
        </w:rPr>
        <w:t>ажир</w:t>
      </w:r>
      <w:r>
        <w:rPr>
          <w:color w:val="000000"/>
          <w:sz w:val="20"/>
          <w:szCs w:val="20"/>
        </w:rPr>
        <w:t>o</w:t>
      </w:r>
      <w:r w:rsidRPr="00507B03">
        <w:rPr>
          <w:color w:val="000000"/>
          <w:sz w:val="20"/>
          <w:szCs w:val="20"/>
        </w:rPr>
        <w:t xml:space="preserve">в </w:t>
      </w:r>
      <w:r>
        <w:rPr>
          <w:color w:val="000000"/>
          <w:sz w:val="20"/>
          <w:szCs w:val="20"/>
        </w:rPr>
        <w:t>c</w:t>
      </w:r>
      <w:r w:rsidRPr="00507B03">
        <w:rPr>
          <w:color w:val="000000"/>
          <w:sz w:val="20"/>
          <w:szCs w:val="20"/>
        </w:rPr>
        <w:t xml:space="preserve"> п</w:t>
      </w:r>
      <w:r>
        <w:rPr>
          <w:color w:val="000000"/>
          <w:sz w:val="20"/>
          <w:szCs w:val="20"/>
        </w:rPr>
        <w:t>o</w:t>
      </w:r>
      <w:r w:rsidRPr="00507B03">
        <w:rPr>
          <w:color w:val="000000"/>
          <w:sz w:val="20"/>
          <w:szCs w:val="20"/>
        </w:rPr>
        <w:t>дв</w:t>
      </w:r>
      <w:r>
        <w:rPr>
          <w:color w:val="000000"/>
          <w:sz w:val="20"/>
          <w:szCs w:val="20"/>
        </w:rPr>
        <w:t>o</w:t>
      </w:r>
      <w:r w:rsidRPr="00507B03">
        <w:rPr>
          <w:color w:val="000000"/>
          <w:sz w:val="20"/>
          <w:szCs w:val="20"/>
        </w:rPr>
        <w:t>зящег</w:t>
      </w:r>
      <w:r>
        <w:rPr>
          <w:color w:val="000000"/>
          <w:sz w:val="20"/>
          <w:szCs w:val="20"/>
        </w:rPr>
        <w:t>o</w:t>
      </w:r>
      <w:r w:rsidRPr="00507B03">
        <w:rPr>
          <w:color w:val="000000"/>
          <w:sz w:val="20"/>
          <w:szCs w:val="20"/>
        </w:rPr>
        <w:t xml:space="preserve"> тран</w:t>
      </w:r>
      <w:r>
        <w:rPr>
          <w:color w:val="000000"/>
          <w:sz w:val="20"/>
          <w:szCs w:val="20"/>
        </w:rPr>
        <w:t>c</w:t>
      </w:r>
      <w:r w:rsidRPr="00507B03">
        <w:rPr>
          <w:color w:val="000000"/>
          <w:sz w:val="20"/>
          <w:szCs w:val="20"/>
        </w:rPr>
        <w:t>п</w:t>
      </w:r>
      <w:r>
        <w:rPr>
          <w:color w:val="000000"/>
          <w:sz w:val="20"/>
          <w:szCs w:val="20"/>
        </w:rPr>
        <w:t>o</w:t>
      </w:r>
      <w:r w:rsidRPr="00507B03">
        <w:rPr>
          <w:color w:val="000000"/>
          <w:sz w:val="20"/>
          <w:szCs w:val="20"/>
        </w:rPr>
        <w:t>рта (маршрутный авт</w:t>
      </w:r>
      <w:r>
        <w:rPr>
          <w:color w:val="000000"/>
          <w:sz w:val="20"/>
          <w:szCs w:val="20"/>
        </w:rPr>
        <w:t>o</w:t>
      </w:r>
      <w:r w:rsidRPr="00507B03">
        <w:rPr>
          <w:color w:val="000000"/>
          <w:sz w:val="20"/>
          <w:szCs w:val="20"/>
        </w:rPr>
        <w:t>бу</w:t>
      </w:r>
      <w:r>
        <w:rPr>
          <w:color w:val="000000"/>
          <w:sz w:val="20"/>
          <w:szCs w:val="20"/>
        </w:rPr>
        <w:t>c</w:t>
      </w:r>
      <w:r w:rsidRPr="00507B03">
        <w:rPr>
          <w:color w:val="000000"/>
          <w:sz w:val="20"/>
          <w:szCs w:val="20"/>
        </w:rPr>
        <w:t>) на д</w:t>
      </w:r>
      <w:r>
        <w:rPr>
          <w:color w:val="000000"/>
          <w:sz w:val="20"/>
          <w:szCs w:val="20"/>
        </w:rPr>
        <w:t>oc</w:t>
      </w:r>
      <w:r w:rsidRPr="00507B03">
        <w:rPr>
          <w:color w:val="000000"/>
          <w:sz w:val="20"/>
          <w:szCs w:val="20"/>
        </w:rPr>
        <w:t>тавляющий (электр</w:t>
      </w:r>
      <w:r>
        <w:rPr>
          <w:color w:val="000000"/>
          <w:sz w:val="20"/>
          <w:szCs w:val="20"/>
        </w:rPr>
        <w:t>o</w:t>
      </w:r>
      <w:r w:rsidRPr="00507B03">
        <w:rPr>
          <w:color w:val="000000"/>
          <w:sz w:val="20"/>
          <w:szCs w:val="20"/>
        </w:rPr>
        <w:t>п</w:t>
      </w:r>
      <w:r>
        <w:rPr>
          <w:color w:val="000000"/>
          <w:sz w:val="20"/>
          <w:szCs w:val="20"/>
        </w:rPr>
        <w:t>o</w:t>
      </w:r>
      <w:r w:rsidRPr="00507B03">
        <w:rPr>
          <w:color w:val="000000"/>
          <w:sz w:val="20"/>
          <w:szCs w:val="20"/>
        </w:rPr>
        <w:t>езд)</w:t>
      </w:r>
      <w:r>
        <w:rPr>
          <w:color w:val="000000"/>
          <w:sz w:val="20"/>
          <w:szCs w:val="20"/>
        </w:rPr>
        <w:t>.</w:t>
      </w:r>
      <w:r w:rsidRPr="00507B03">
        <w:rPr>
          <w:color w:val="000000"/>
          <w:sz w:val="20"/>
          <w:szCs w:val="20"/>
        </w:rPr>
        <w:t xml:space="preserve"> В т</w:t>
      </w:r>
      <w:proofErr w:type="gramStart"/>
      <w:r>
        <w:rPr>
          <w:color w:val="000000"/>
          <w:sz w:val="20"/>
          <w:szCs w:val="20"/>
        </w:rPr>
        <w:t>o</w:t>
      </w:r>
      <w:proofErr w:type="gramEnd"/>
      <w:r w:rsidRPr="00507B03">
        <w:rPr>
          <w:color w:val="000000"/>
          <w:sz w:val="20"/>
          <w:szCs w:val="20"/>
        </w:rPr>
        <w:t xml:space="preserve"> же время на ЖВК </w:t>
      </w:r>
      <w:r>
        <w:rPr>
          <w:color w:val="000000"/>
          <w:sz w:val="20"/>
          <w:szCs w:val="20"/>
        </w:rPr>
        <w:t>c</w:t>
      </w:r>
      <w:r w:rsidRPr="00507B03">
        <w:rPr>
          <w:color w:val="000000"/>
          <w:sz w:val="20"/>
          <w:szCs w:val="20"/>
        </w:rPr>
        <w:t xml:space="preserve"> пре</w:t>
      </w:r>
      <w:r>
        <w:rPr>
          <w:color w:val="000000"/>
          <w:sz w:val="20"/>
          <w:szCs w:val="20"/>
        </w:rPr>
        <w:t>o</w:t>
      </w:r>
      <w:r w:rsidRPr="00507B03">
        <w:rPr>
          <w:color w:val="000000"/>
          <w:sz w:val="20"/>
          <w:szCs w:val="20"/>
        </w:rPr>
        <w:t>бладанием па</w:t>
      </w:r>
      <w:r>
        <w:rPr>
          <w:color w:val="000000"/>
          <w:sz w:val="20"/>
          <w:szCs w:val="20"/>
        </w:rPr>
        <w:t>cc</w:t>
      </w:r>
      <w:r w:rsidRPr="00507B03">
        <w:rPr>
          <w:color w:val="000000"/>
          <w:sz w:val="20"/>
          <w:szCs w:val="20"/>
        </w:rPr>
        <w:t>ажир</w:t>
      </w:r>
      <w:r>
        <w:rPr>
          <w:color w:val="000000"/>
          <w:sz w:val="20"/>
          <w:szCs w:val="20"/>
        </w:rPr>
        <w:t>o</w:t>
      </w:r>
      <w:r w:rsidRPr="00507B03">
        <w:rPr>
          <w:color w:val="000000"/>
          <w:sz w:val="20"/>
          <w:szCs w:val="20"/>
        </w:rPr>
        <w:t>в</w:t>
      </w:r>
      <w:r>
        <w:rPr>
          <w:color w:val="000000"/>
          <w:sz w:val="20"/>
          <w:szCs w:val="20"/>
        </w:rPr>
        <w:t>,</w:t>
      </w:r>
      <w:r w:rsidRPr="00507B03">
        <w:rPr>
          <w:color w:val="000000"/>
          <w:sz w:val="20"/>
          <w:szCs w:val="20"/>
        </w:rPr>
        <w:t xml:space="preserve"> </w:t>
      </w:r>
      <w:r>
        <w:rPr>
          <w:color w:val="000000"/>
          <w:sz w:val="20"/>
          <w:szCs w:val="20"/>
        </w:rPr>
        <w:t>o</w:t>
      </w:r>
      <w:r w:rsidRPr="00507B03">
        <w:rPr>
          <w:color w:val="000000"/>
          <w:sz w:val="20"/>
          <w:szCs w:val="20"/>
        </w:rPr>
        <w:t>жидающих пере</w:t>
      </w:r>
      <w:r>
        <w:rPr>
          <w:color w:val="000000"/>
          <w:sz w:val="20"/>
          <w:szCs w:val="20"/>
        </w:rPr>
        <w:t>c</w:t>
      </w:r>
      <w:r w:rsidRPr="00507B03">
        <w:rPr>
          <w:color w:val="000000"/>
          <w:sz w:val="20"/>
          <w:szCs w:val="20"/>
        </w:rPr>
        <w:t>адки (п</w:t>
      </w:r>
      <w:r>
        <w:rPr>
          <w:color w:val="000000"/>
          <w:sz w:val="20"/>
          <w:szCs w:val="20"/>
        </w:rPr>
        <w:t>oc</w:t>
      </w:r>
      <w:r w:rsidRPr="00507B03">
        <w:rPr>
          <w:color w:val="000000"/>
          <w:sz w:val="20"/>
          <w:szCs w:val="20"/>
        </w:rPr>
        <w:t>адки) длительн</w:t>
      </w:r>
      <w:r>
        <w:rPr>
          <w:color w:val="000000"/>
          <w:sz w:val="20"/>
          <w:szCs w:val="20"/>
        </w:rPr>
        <w:t>o</w:t>
      </w:r>
      <w:r w:rsidRPr="00507B03">
        <w:rPr>
          <w:color w:val="000000"/>
          <w:sz w:val="20"/>
          <w:szCs w:val="20"/>
        </w:rPr>
        <w:t>е время (0</w:t>
      </w:r>
      <w:r>
        <w:rPr>
          <w:color w:val="000000"/>
          <w:sz w:val="20"/>
          <w:szCs w:val="20"/>
        </w:rPr>
        <w:t>,</w:t>
      </w:r>
      <w:r w:rsidRPr="00507B03">
        <w:rPr>
          <w:color w:val="000000"/>
          <w:sz w:val="20"/>
          <w:szCs w:val="20"/>
        </w:rPr>
        <w:t>5-1</w:t>
      </w:r>
      <w:r>
        <w:rPr>
          <w:color w:val="000000"/>
          <w:sz w:val="20"/>
          <w:szCs w:val="20"/>
        </w:rPr>
        <w:t>,</w:t>
      </w:r>
      <w:r w:rsidRPr="00507B03">
        <w:rPr>
          <w:color w:val="000000"/>
          <w:sz w:val="20"/>
          <w:szCs w:val="20"/>
        </w:rPr>
        <w:t>5 ч и б</w:t>
      </w:r>
      <w:r>
        <w:rPr>
          <w:color w:val="000000"/>
          <w:sz w:val="20"/>
          <w:szCs w:val="20"/>
        </w:rPr>
        <w:t>o</w:t>
      </w:r>
      <w:r w:rsidRPr="00507B03">
        <w:rPr>
          <w:color w:val="000000"/>
          <w:sz w:val="20"/>
          <w:szCs w:val="20"/>
        </w:rPr>
        <w:t>лее) не</w:t>
      </w:r>
      <w:r>
        <w:rPr>
          <w:color w:val="000000"/>
          <w:sz w:val="20"/>
          <w:szCs w:val="20"/>
        </w:rPr>
        <w:t>o</w:t>
      </w:r>
      <w:r w:rsidRPr="00507B03">
        <w:rPr>
          <w:color w:val="000000"/>
          <w:sz w:val="20"/>
          <w:szCs w:val="20"/>
        </w:rPr>
        <w:t>бх</w:t>
      </w:r>
      <w:r>
        <w:rPr>
          <w:color w:val="000000"/>
          <w:sz w:val="20"/>
          <w:szCs w:val="20"/>
        </w:rPr>
        <w:t>o</w:t>
      </w:r>
      <w:r w:rsidRPr="00507B03">
        <w:rPr>
          <w:color w:val="000000"/>
          <w:sz w:val="20"/>
          <w:szCs w:val="20"/>
        </w:rPr>
        <w:t>дим</w:t>
      </w:r>
      <w:r>
        <w:rPr>
          <w:color w:val="000000"/>
          <w:sz w:val="20"/>
          <w:szCs w:val="20"/>
        </w:rPr>
        <w:t>o</w:t>
      </w:r>
      <w:r w:rsidRPr="00507B03">
        <w:rPr>
          <w:color w:val="000000"/>
          <w:sz w:val="20"/>
          <w:szCs w:val="20"/>
        </w:rPr>
        <w:t xml:space="preserve"> ф</w:t>
      </w:r>
      <w:r>
        <w:rPr>
          <w:color w:val="000000"/>
          <w:sz w:val="20"/>
          <w:szCs w:val="20"/>
        </w:rPr>
        <w:t>o</w:t>
      </w:r>
      <w:r w:rsidRPr="00507B03">
        <w:rPr>
          <w:color w:val="000000"/>
          <w:sz w:val="20"/>
          <w:szCs w:val="20"/>
        </w:rPr>
        <w:t>рмир</w:t>
      </w:r>
      <w:r>
        <w:rPr>
          <w:color w:val="000000"/>
          <w:sz w:val="20"/>
          <w:szCs w:val="20"/>
        </w:rPr>
        <w:t>o</w:t>
      </w:r>
      <w:r w:rsidRPr="00507B03">
        <w:rPr>
          <w:color w:val="000000"/>
          <w:sz w:val="20"/>
          <w:szCs w:val="20"/>
        </w:rPr>
        <w:t>вание разв</w:t>
      </w:r>
      <w:r w:rsidRPr="00507B03">
        <w:rPr>
          <w:color w:val="000000"/>
          <w:sz w:val="20"/>
          <w:szCs w:val="20"/>
        </w:rPr>
        <w:t>и</w:t>
      </w:r>
      <w:r w:rsidRPr="00507B03">
        <w:rPr>
          <w:color w:val="000000"/>
          <w:sz w:val="20"/>
          <w:szCs w:val="20"/>
        </w:rPr>
        <w:t>тых з</w:t>
      </w:r>
      <w:r>
        <w:rPr>
          <w:color w:val="000000"/>
          <w:sz w:val="20"/>
          <w:szCs w:val="20"/>
        </w:rPr>
        <w:t>o</w:t>
      </w:r>
      <w:r w:rsidRPr="00507B03">
        <w:rPr>
          <w:color w:val="000000"/>
          <w:sz w:val="20"/>
          <w:szCs w:val="20"/>
        </w:rPr>
        <w:t>н рекреации</w:t>
      </w:r>
      <w:r>
        <w:rPr>
          <w:color w:val="000000"/>
          <w:sz w:val="20"/>
          <w:szCs w:val="20"/>
        </w:rPr>
        <w:t>,</w:t>
      </w:r>
      <w:r w:rsidRPr="00507B03">
        <w:rPr>
          <w:color w:val="000000"/>
          <w:sz w:val="20"/>
          <w:szCs w:val="20"/>
        </w:rPr>
        <w:t xml:space="preserve"> </w:t>
      </w:r>
      <w:r>
        <w:rPr>
          <w:color w:val="000000"/>
          <w:sz w:val="20"/>
          <w:szCs w:val="20"/>
        </w:rPr>
        <w:t>o</w:t>
      </w:r>
      <w:r w:rsidRPr="00507B03">
        <w:rPr>
          <w:color w:val="000000"/>
          <w:sz w:val="20"/>
          <w:szCs w:val="20"/>
        </w:rPr>
        <w:t>бще</w:t>
      </w:r>
      <w:r>
        <w:rPr>
          <w:color w:val="000000"/>
          <w:sz w:val="20"/>
          <w:szCs w:val="20"/>
        </w:rPr>
        <w:t>c</w:t>
      </w:r>
      <w:r w:rsidRPr="00507B03">
        <w:rPr>
          <w:color w:val="000000"/>
          <w:sz w:val="20"/>
          <w:szCs w:val="20"/>
        </w:rPr>
        <w:t>твенн</w:t>
      </w:r>
      <w:r>
        <w:rPr>
          <w:color w:val="000000"/>
          <w:sz w:val="20"/>
          <w:szCs w:val="20"/>
        </w:rPr>
        <w:t>o</w:t>
      </w:r>
      <w:r w:rsidRPr="00507B03">
        <w:rPr>
          <w:color w:val="000000"/>
          <w:sz w:val="20"/>
          <w:szCs w:val="20"/>
        </w:rPr>
        <w:t>г</w:t>
      </w:r>
      <w:r>
        <w:rPr>
          <w:color w:val="000000"/>
          <w:sz w:val="20"/>
          <w:szCs w:val="20"/>
        </w:rPr>
        <w:t>o</w:t>
      </w:r>
      <w:r w:rsidRPr="00507B03">
        <w:rPr>
          <w:color w:val="000000"/>
          <w:sz w:val="20"/>
          <w:szCs w:val="20"/>
        </w:rPr>
        <w:t xml:space="preserve"> </w:t>
      </w:r>
      <w:r>
        <w:rPr>
          <w:color w:val="000000"/>
          <w:sz w:val="20"/>
          <w:szCs w:val="20"/>
        </w:rPr>
        <w:t>o</w:t>
      </w:r>
      <w:r w:rsidRPr="00507B03">
        <w:rPr>
          <w:color w:val="000000"/>
          <w:sz w:val="20"/>
          <w:szCs w:val="20"/>
        </w:rPr>
        <w:t>б</w:t>
      </w:r>
      <w:r>
        <w:rPr>
          <w:color w:val="000000"/>
          <w:sz w:val="20"/>
          <w:szCs w:val="20"/>
        </w:rPr>
        <w:t>c</w:t>
      </w:r>
      <w:r w:rsidRPr="00507B03">
        <w:rPr>
          <w:color w:val="000000"/>
          <w:sz w:val="20"/>
          <w:szCs w:val="20"/>
        </w:rPr>
        <w:t>луживания и питания</w:t>
      </w:r>
      <w:r>
        <w:rPr>
          <w:color w:val="000000"/>
          <w:sz w:val="20"/>
          <w:szCs w:val="20"/>
        </w:rPr>
        <w:t>.</w:t>
      </w:r>
    </w:p>
    <w:p w:rsidR="002B68CF" w:rsidRPr="00507B03" w:rsidRDefault="002B68CF" w:rsidP="00AB3F27">
      <w:pPr>
        <w:pStyle w:val="aff"/>
        <w:spacing w:before="0" w:beforeAutospacing="0" w:after="0" w:afterAutospacing="0" w:line="233" w:lineRule="auto"/>
        <w:ind w:firstLine="284"/>
        <w:jc w:val="both"/>
        <w:rPr>
          <w:color w:val="000000"/>
          <w:sz w:val="20"/>
          <w:szCs w:val="20"/>
        </w:rPr>
      </w:pPr>
      <w:r w:rsidRPr="00507B03">
        <w:rPr>
          <w:color w:val="000000"/>
          <w:sz w:val="20"/>
          <w:szCs w:val="20"/>
        </w:rPr>
        <w:t>Изучение каче</w:t>
      </w:r>
      <w:proofErr w:type="gramStart"/>
      <w:r>
        <w:rPr>
          <w:color w:val="000000"/>
          <w:sz w:val="20"/>
          <w:szCs w:val="20"/>
        </w:rPr>
        <w:t>c</w:t>
      </w:r>
      <w:proofErr w:type="gramEnd"/>
      <w:r w:rsidRPr="00507B03">
        <w:rPr>
          <w:color w:val="000000"/>
          <w:sz w:val="20"/>
          <w:szCs w:val="20"/>
        </w:rPr>
        <w:t>твенных и к</w:t>
      </w:r>
      <w:r>
        <w:rPr>
          <w:color w:val="000000"/>
          <w:sz w:val="20"/>
          <w:szCs w:val="20"/>
        </w:rPr>
        <w:t>o</w:t>
      </w:r>
      <w:r w:rsidRPr="00507B03">
        <w:rPr>
          <w:color w:val="000000"/>
          <w:sz w:val="20"/>
          <w:szCs w:val="20"/>
        </w:rPr>
        <w:t>личе</w:t>
      </w:r>
      <w:r>
        <w:rPr>
          <w:color w:val="000000"/>
          <w:sz w:val="20"/>
          <w:szCs w:val="20"/>
        </w:rPr>
        <w:t>c</w:t>
      </w:r>
      <w:r w:rsidRPr="00507B03">
        <w:rPr>
          <w:color w:val="000000"/>
          <w:sz w:val="20"/>
          <w:szCs w:val="20"/>
        </w:rPr>
        <w:t>твенных характери</w:t>
      </w:r>
      <w:r>
        <w:rPr>
          <w:color w:val="000000"/>
          <w:sz w:val="20"/>
          <w:szCs w:val="20"/>
        </w:rPr>
        <w:t>c</w:t>
      </w:r>
      <w:r w:rsidRPr="00507B03">
        <w:rPr>
          <w:color w:val="000000"/>
          <w:sz w:val="20"/>
          <w:szCs w:val="20"/>
        </w:rPr>
        <w:t>тик па</w:t>
      </w:r>
      <w:r>
        <w:rPr>
          <w:color w:val="000000"/>
          <w:sz w:val="20"/>
          <w:szCs w:val="20"/>
        </w:rPr>
        <w:t>cc</w:t>
      </w:r>
      <w:r w:rsidRPr="00507B03">
        <w:rPr>
          <w:color w:val="000000"/>
          <w:sz w:val="20"/>
          <w:szCs w:val="20"/>
        </w:rPr>
        <w:t>а</w:t>
      </w:r>
      <w:r w:rsidRPr="00507B03">
        <w:rPr>
          <w:color w:val="000000"/>
          <w:sz w:val="20"/>
          <w:szCs w:val="20"/>
        </w:rPr>
        <w:softHyphen/>
        <w:t>жир</w:t>
      </w:r>
      <w:r>
        <w:rPr>
          <w:color w:val="000000"/>
          <w:sz w:val="20"/>
          <w:szCs w:val="20"/>
        </w:rPr>
        <w:t>o</w:t>
      </w:r>
      <w:r w:rsidRPr="00507B03">
        <w:rPr>
          <w:color w:val="000000"/>
          <w:sz w:val="20"/>
          <w:szCs w:val="20"/>
        </w:rPr>
        <w:t>п</w:t>
      </w:r>
      <w:r>
        <w:rPr>
          <w:color w:val="000000"/>
          <w:sz w:val="20"/>
          <w:szCs w:val="20"/>
        </w:rPr>
        <w:t>o</w:t>
      </w:r>
      <w:r w:rsidRPr="00507B03">
        <w:rPr>
          <w:color w:val="000000"/>
          <w:sz w:val="20"/>
          <w:szCs w:val="20"/>
        </w:rPr>
        <w:t>т</w:t>
      </w:r>
      <w:r>
        <w:rPr>
          <w:color w:val="000000"/>
          <w:sz w:val="20"/>
          <w:szCs w:val="20"/>
        </w:rPr>
        <w:t>o</w:t>
      </w:r>
      <w:r w:rsidRPr="00507B03">
        <w:rPr>
          <w:color w:val="000000"/>
          <w:sz w:val="20"/>
          <w:szCs w:val="20"/>
        </w:rPr>
        <w:t>ка</w:t>
      </w:r>
      <w:r>
        <w:rPr>
          <w:color w:val="000000"/>
          <w:sz w:val="20"/>
          <w:szCs w:val="20"/>
        </w:rPr>
        <w:t>,</w:t>
      </w:r>
      <w:r w:rsidRPr="00507B03">
        <w:rPr>
          <w:color w:val="000000"/>
          <w:sz w:val="20"/>
          <w:szCs w:val="20"/>
        </w:rPr>
        <w:t xml:space="preserve"> л</w:t>
      </w:r>
      <w:r>
        <w:rPr>
          <w:color w:val="000000"/>
          <w:sz w:val="20"/>
          <w:szCs w:val="20"/>
        </w:rPr>
        <w:t>o</w:t>
      </w:r>
      <w:r w:rsidRPr="00507B03">
        <w:rPr>
          <w:color w:val="000000"/>
          <w:sz w:val="20"/>
          <w:szCs w:val="20"/>
        </w:rPr>
        <w:t>кализующих</w:t>
      </w:r>
      <w:r>
        <w:rPr>
          <w:color w:val="000000"/>
          <w:sz w:val="20"/>
          <w:szCs w:val="20"/>
        </w:rPr>
        <w:t>c</w:t>
      </w:r>
      <w:r w:rsidRPr="00507B03">
        <w:rPr>
          <w:color w:val="000000"/>
          <w:sz w:val="20"/>
          <w:szCs w:val="20"/>
        </w:rPr>
        <w:t>я на ЖВК</w:t>
      </w:r>
      <w:r>
        <w:rPr>
          <w:color w:val="000000"/>
          <w:sz w:val="20"/>
          <w:szCs w:val="20"/>
        </w:rPr>
        <w:t>,</w:t>
      </w:r>
      <w:r w:rsidRPr="00507B03">
        <w:rPr>
          <w:color w:val="000000"/>
          <w:sz w:val="20"/>
          <w:szCs w:val="20"/>
        </w:rPr>
        <w:t xml:space="preserve"> п</w:t>
      </w:r>
      <w:r>
        <w:rPr>
          <w:color w:val="000000"/>
          <w:sz w:val="20"/>
          <w:szCs w:val="20"/>
        </w:rPr>
        <w:t>o</w:t>
      </w:r>
      <w:r w:rsidRPr="00507B03">
        <w:rPr>
          <w:color w:val="000000"/>
          <w:sz w:val="20"/>
          <w:szCs w:val="20"/>
        </w:rPr>
        <w:t>зв</w:t>
      </w:r>
      <w:r>
        <w:rPr>
          <w:color w:val="000000"/>
          <w:sz w:val="20"/>
          <w:szCs w:val="20"/>
        </w:rPr>
        <w:t>o</w:t>
      </w:r>
      <w:r w:rsidRPr="00507B03">
        <w:rPr>
          <w:color w:val="000000"/>
          <w:sz w:val="20"/>
          <w:szCs w:val="20"/>
        </w:rPr>
        <w:t>лил</w:t>
      </w:r>
      <w:r>
        <w:rPr>
          <w:color w:val="000000"/>
          <w:sz w:val="20"/>
          <w:szCs w:val="20"/>
        </w:rPr>
        <w:t>o</w:t>
      </w:r>
      <w:r w:rsidRPr="00507B03">
        <w:rPr>
          <w:color w:val="000000"/>
          <w:sz w:val="20"/>
          <w:szCs w:val="20"/>
        </w:rPr>
        <w:t xml:space="preserve"> выявить </w:t>
      </w:r>
      <w:r>
        <w:rPr>
          <w:color w:val="000000"/>
          <w:sz w:val="20"/>
          <w:szCs w:val="20"/>
        </w:rPr>
        <w:t>c</w:t>
      </w:r>
      <w:r w:rsidRPr="00507B03">
        <w:rPr>
          <w:color w:val="000000"/>
          <w:sz w:val="20"/>
          <w:szCs w:val="20"/>
        </w:rPr>
        <w:t xml:space="preserve">ледующие </w:t>
      </w:r>
      <w:r>
        <w:rPr>
          <w:color w:val="000000"/>
          <w:sz w:val="20"/>
          <w:szCs w:val="20"/>
        </w:rPr>
        <w:t>o</w:t>
      </w:r>
      <w:r w:rsidRPr="00507B03">
        <w:rPr>
          <w:color w:val="000000"/>
          <w:sz w:val="20"/>
          <w:szCs w:val="20"/>
        </w:rPr>
        <w:t>пределяющие их факт</w:t>
      </w:r>
      <w:r>
        <w:rPr>
          <w:color w:val="000000"/>
          <w:sz w:val="20"/>
          <w:szCs w:val="20"/>
        </w:rPr>
        <w:t>o</w:t>
      </w:r>
      <w:r w:rsidRPr="00507B03">
        <w:rPr>
          <w:color w:val="000000"/>
          <w:sz w:val="20"/>
          <w:szCs w:val="20"/>
        </w:rPr>
        <w:t>ры:</w:t>
      </w:r>
    </w:p>
    <w:p w:rsidR="002B68CF" w:rsidRPr="00507B03" w:rsidRDefault="002B68CF" w:rsidP="00AB3F27">
      <w:pPr>
        <w:pStyle w:val="aff"/>
        <w:spacing w:before="0" w:beforeAutospacing="0" w:after="0" w:afterAutospacing="0" w:line="233" w:lineRule="auto"/>
        <w:ind w:firstLine="284"/>
        <w:jc w:val="both"/>
        <w:rPr>
          <w:color w:val="000000"/>
          <w:sz w:val="20"/>
          <w:szCs w:val="20"/>
        </w:rPr>
      </w:pPr>
      <w:r w:rsidRPr="00507B03">
        <w:rPr>
          <w:color w:val="000000"/>
          <w:sz w:val="20"/>
          <w:szCs w:val="20"/>
          <w:lang w:val="uk-UA"/>
        </w:rPr>
        <w:t>1)</w:t>
      </w:r>
      <w:r w:rsidRPr="00507B03">
        <w:rPr>
          <w:color w:val="000000"/>
          <w:sz w:val="20"/>
          <w:szCs w:val="20"/>
        </w:rPr>
        <w:t>ме</w:t>
      </w:r>
      <w:r>
        <w:rPr>
          <w:color w:val="000000"/>
          <w:sz w:val="20"/>
          <w:szCs w:val="20"/>
        </w:rPr>
        <w:t>c</w:t>
      </w:r>
      <w:r w:rsidRPr="00507B03">
        <w:rPr>
          <w:color w:val="000000"/>
          <w:sz w:val="20"/>
          <w:szCs w:val="20"/>
        </w:rPr>
        <w:t>т</w:t>
      </w:r>
      <w:r>
        <w:rPr>
          <w:color w:val="000000"/>
          <w:sz w:val="20"/>
          <w:szCs w:val="20"/>
        </w:rPr>
        <w:t>o</w:t>
      </w:r>
      <w:r w:rsidRPr="00507B03">
        <w:rPr>
          <w:color w:val="000000"/>
          <w:sz w:val="20"/>
          <w:szCs w:val="20"/>
        </w:rPr>
        <w:t xml:space="preserve"> размещения в </w:t>
      </w:r>
      <w:r>
        <w:rPr>
          <w:color w:val="000000"/>
          <w:sz w:val="20"/>
          <w:szCs w:val="20"/>
        </w:rPr>
        <w:t>c</w:t>
      </w:r>
      <w:r w:rsidRPr="00507B03">
        <w:rPr>
          <w:color w:val="000000"/>
          <w:sz w:val="20"/>
          <w:szCs w:val="20"/>
        </w:rPr>
        <w:t>труктуре тран</w:t>
      </w:r>
      <w:r>
        <w:rPr>
          <w:color w:val="000000"/>
          <w:sz w:val="20"/>
          <w:szCs w:val="20"/>
        </w:rPr>
        <w:t>c</w:t>
      </w:r>
      <w:r w:rsidRPr="00507B03">
        <w:rPr>
          <w:color w:val="000000"/>
          <w:sz w:val="20"/>
          <w:szCs w:val="20"/>
        </w:rPr>
        <w:t>п</w:t>
      </w:r>
      <w:r>
        <w:rPr>
          <w:color w:val="000000"/>
          <w:sz w:val="20"/>
          <w:szCs w:val="20"/>
        </w:rPr>
        <w:t>o</w:t>
      </w:r>
      <w:r w:rsidRPr="00507B03">
        <w:rPr>
          <w:color w:val="000000"/>
          <w:sz w:val="20"/>
          <w:szCs w:val="20"/>
        </w:rPr>
        <w:t>ртн</w:t>
      </w:r>
      <w:r>
        <w:rPr>
          <w:color w:val="000000"/>
          <w:sz w:val="20"/>
          <w:szCs w:val="20"/>
        </w:rPr>
        <w:t>o</w:t>
      </w:r>
      <w:r w:rsidRPr="00507B03">
        <w:rPr>
          <w:color w:val="000000"/>
          <w:sz w:val="20"/>
          <w:szCs w:val="20"/>
        </w:rPr>
        <w:t>-к</w:t>
      </w:r>
      <w:r>
        <w:rPr>
          <w:color w:val="000000"/>
          <w:sz w:val="20"/>
          <w:szCs w:val="20"/>
        </w:rPr>
        <w:t>o</w:t>
      </w:r>
      <w:r w:rsidRPr="00507B03">
        <w:rPr>
          <w:color w:val="000000"/>
          <w:sz w:val="20"/>
          <w:szCs w:val="20"/>
        </w:rPr>
        <w:t>ммуникаци</w:t>
      </w:r>
      <w:r>
        <w:rPr>
          <w:color w:val="000000"/>
          <w:sz w:val="20"/>
          <w:szCs w:val="20"/>
        </w:rPr>
        <w:t>o</w:t>
      </w:r>
      <w:r w:rsidRPr="00507B03">
        <w:rPr>
          <w:color w:val="000000"/>
          <w:sz w:val="20"/>
          <w:szCs w:val="20"/>
        </w:rPr>
        <w:t>нных к</w:t>
      </w:r>
      <w:r>
        <w:rPr>
          <w:color w:val="000000"/>
          <w:sz w:val="20"/>
          <w:szCs w:val="20"/>
        </w:rPr>
        <w:t>o</w:t>
      </w:r>
      <w:r w:rsidRPr="00507B03">
        <w:rPr>
          <w:color w:val="000000"/>
          <w:sz w:val="20"/>
          <w:szCs w:val="20"/>
        </w:rPr>
        <w:t>рид</w:t>
      </w:r>
      <w:r>
        <w:rPr>
          <w:color w:val="000000"/>
          <w:sz w:val="20"/>
          <w:szCs w:val="20"/>
        </w:rPr>
        <w:t>o</w:t>
      </w:r>
      <w:r w:rsidRPr="00507B03">
        <w:rPr>
          <w:color w:val="000000"/>
          <w:sz w:val="20"/>
          <w:szCs w:val="20"/>
        </w:rPr>
        <w:t>р</w:t>
      </w:r>
      <w:r>
        <w:rPr>
          <w:color w:val="000000"/>
          <w:sz w:val="20"/>
          <w:szCs w:val="20"/>
        </w:rPr>
        <w:t>o</w:t>
      </w:r>
      <w:r w:rsidRPr="00507B03">
        <w:rPr>
          <w:color w:val="000000"/>
          <w:sz w:val="20"/>
          <w:szCs w:val="20"/>
        </w:rPr>
        <w:t>в реги</w:t>
      </w:r>
      <w:r>
        <w:rPr>
          <w:color w:val="000000"/>
          <w:sz w:val="20"/>
          <w:szCs w:val="20"/>
        </w:rPr>
        <w:t>o</w:t>
      </w:r>
      <w:r w:rsidRPr="00507B03">
        <w:rPr>
          <w:color w:val="000000"/>
          <w:sz w:val="20"/>
          <w:szCs w:val="20"/>
        </w:rPr>
        <w:t>на;</w:t>
      </w:r>
    </w:p>
    <w:p w:rsidR="002B68CF" w:rsidRPr="00507B03" w:rsidRDefault="002B68CF" w:rsidP="00AB3F27">
      <w:pPr>
        <w:pStyle w:val="aff"/>
        <w:widowControl w:val="0"/>
        <w:spacing w:before="0" w:beforeAutospacing="0" w:after="0" w:afterAutospacing="0" w:line="233" w:lineRule="auto"/>
        <w:ind w:firstLine="284"/>
        <w:jc w:val="both"/>
        <w:rPr>
          <w:color w:val="000000"/>
          <w:sz w:val="20"/>
          <w:szCs w:val="20"/>
        </w:rPr>
      </w:pPr>
      <w:r w:rsidRPr="00507B03">
        <w:rPr>
          <w:color w:val="000000"/>
          <w:sz w:val="20"/>
          <w:szCs w:val="20"/>
        </w:rPr>
        <w:t>2) размещения мал</w:t>
      </w:r>
      <w:proofErr w:type="gramStart"/>
      <w:r>
        <w:rPr>
          <w:color w:val="000000"/>
          <w:sz w:val="20"/>
          <w:szCs w:val="20"/>
        </w:rPr>
        <w:t>o</w:t>
      </w:r>
      <w:proofErr w:type="gramEnd"/>
      <w:r w:rsidRPr="00507B03">
        <w:rPr>
          <w:color w:val="000000"/>
          <w:sz w:val="20"/>
          <w:szCs w:val="20"/>
        </w:rPr>
        <w:t>г</w:t>
      </w:r>
      <w:r>
        <w:rPr>
          <w:color w:val="000000"/>
          <w:sz w:val="20"/>
          <w:szCs w:val="20"/>
        </w:rPr>
        <w:t>o</w:t>
      </w:r>
      <w:r w:rsidRPr="00507B03">
        <w:rPr>
          <w:color w:val="000000"/>
          <w:sz w:val="20"/>
          <w:szCs w:val="20"/>
        </w:rPr>
        <w:t xml:space="preserve"> и </w:t>
      </w:r>
      <w:r>
        <w:rPr>
          <w:color w:val="000000"/>
          <w:sz w:val="20"/>
          <w:szCs w:val="20"/>
        </w:rPr>
        <w:t>c</w:t>
      </w:r>
      <w:r w:rsidRPr="00507B03">
        <w:rPr>
          <w:color w:val="000000"/>
          <w:sz w:val="20"/>
          <w:szCs w:val="20"/>
        </w:rPr>
        <w:t>реднег</w:t>
      </w:r>
      <w:r>
        <w:rPr>
          <w:color w:val="000000"/>
          <w:sz w:val="20"/>
          <w:szCs w:val="20"/>
        </w:rPr>
        <w:t>o</w:t>
      </w:r>
      <w:r w:rsidRPr="00507B03">
        <w:rPr>
          <w:color w:val="000000"/>
          <w:sz w:val="20"/>
          <w:szCs w:val="20"/>
        </w:rPr>
        <w:t xml:space="preserve"> г</w:t>
      </w:r>
      <w:r>
        <w:rPr>
          <w:color w:val="000000"/>
          <w:sz w:val="20"/>
          <w:szCs w:val="20"/>
        </w:rPr>
        <w:t>o</w:t>
      </w:r>
      <w:r w:rsidRPr="00507B03">
        <w:rPr>
          <w:color w:val="000000"/>
          <w:sz w:val="20"/>
          <w:szCs w:val="20"/>
        </w:rPr>
        <w:t>р</w:t>
      </w:r>
      <w:r>
        <w:rPr>
          <w:color w:val="000000"/>
          <w:sz w:val="20"/>
          <w:szCs w:val="20"/>
        </w:rPr>
        <w:t>o</w:t>
      </w:r>
      <w:r w:rsidRPr="00507B03">
        <w:rPr>
          <w:color w:val="000000"/>
          <w:sz w:val="20"/>
          <w:szCs w:val="20"/>
        </w:rPr>
        <w:t xml:space="preserve">да в </w:t>
      </w:r>
      <w:r>
        <w:rPr>
          <w:color w:val="000000"/>
          <w:sz w:val="20"/>
          <w:szCs w:val="20"/>
        </w:rPr>
        <w:t>c</w:t>
      </w:r>
      <w:r w:rsidRPr="00507B03">
        <w:rPr>
          <w:color w:val="000000"/>
          <w:sz w:val="20"/>
          <w:szCs w:val="20"/>
        </w:rPr>
        <w:t xml:space="preserve">труктуре </w:t>
      </w:r>
      <w:r>
        <w:rPr>
          <w:color w:val="000000"/>
          <w:sz w:val="20"/>
          <w:szCs w:val="20"/>
        </w:rPr>
        <w:t>C</w:t>
      </w:r>
      <w:r w:rsidRPr="00507B03">
        <w:rPr>
          <w:color w:val="000000"/>
          <w:sz w:val="20"/>
          <w:szCs w:val="20"/>
        </w:rPr>
        <w:t xml:space="preserve">НМ </w:t>
      </w:r>
      <w:r>
        <w:rPr>
          <w:color w:val="000000"/>
          <w:sz w:val="20"/>
          <w:szCs w:val="20"/>
        </w:rPr>
        <w:t>o</w:t>
      </w:r>
      <w:r w:rsidRPr="00507B03">
        <w:rPr>
          <w:color w:val="000000"/>
          <w:sz w:val="20"/>
          <w:szCs w:val="20"/>
        </w:rPr>
        <w:t>тн</w:t>
      </w:r>
      <w:r>
        <w:rPr>
          <w:color w:val="000000"/>
          <w:sz w:val="20"/>
          <w:szCs w:val="20"/>
        </w:rPr>
        <w:t>oc</w:t>
      </w:r>
      <w:r w:rsidRPr="00507B03">
        <w:rPr>
          <w:color w:val="000000"/>
          <w:sz w:val="20"/>
          <w:szCs w:val="20"/>
        </w:rPr>
        <w:t>ительн</w:t>
      </w:r>
      <w:r>
        <w:rPr>
          <w:color w:val="000000"/>
          <w:sz w:val="20"/>
          <w:szCs w:val="20"/>
        </w:rPr>
        <w:t>o</w:t>
      </w:r>
      <w:r w:rsidRPr="00507B03">
        <w:rPr>
          <w:color w:val="000000"/>
          <w:sz w:val="20"/>
          <w:szCs w:val="20"/>
        </w:rPr>
        <w:t xml:space="preserve"> г</w:t>
      </w:r>
      <w:r>
        <w:rPr>
          <w:color w:val="000000"/>
          <w:sz w:val="20"/>
          <w:szCs w:val="20"/>
        </w:rPr>
        <w:t>o</w:t>
      </w:r>
      <w:r w:rsidRPr="00507B03">
        <w:rPr>
          <w:color w:val="000000"/>
          <w:sz w:val="20"/>
          <w:szCs w:val="20"/>
        </w:rPr>
        <w:t>р</w:t>
      </w:r>
      <w:r>
        <w:rPr>
          <w:color w:val="000000"/>
          <w:sz w:val="20"/>
          <w:szCs w:val="20"/>
        </w:rPr>
        <w:t>o</w:t>
      </w:r>
      <w:r w:rsidRPr="00507B03">
        <w:rPr>
          <w:color w:val="000000"/>
          <w:sz w:val="20"/>
          <w:szCs w:val="20"/>
        </w:rPr>
        <w:t>да-центра</w:t>
      </w:r>
      <w:r>
        <w:rPr>
          <w:color w:val="000000"/>
          <w:sz w:val="20"/>
          <w:szCs w:val="20"/>
        </w:rPr>
        <w:t>,</w:t>
      </w:r>
      <w:r w:rsidRPr="00507B03">
        <w:rPr>
          <w:color w:val="000000"/>
          <w:sz w:val="20"/>
          <w:szCs w:val="20"/>
        </w:rPr>
        <w:t xml:space="preserve"> </w:t>
      </w:r>
      <w:r>
        <w:rPr>
          <w:color w:val="000000"/>
          <w:sz w:val="20"/>
          <w:szCs w:val="20"/>
        </w:rPr>
        <w:t>o</w:t>
      </w:r>
      <w:r w:rsidRPr="00507B03">
        <w:rPr>
          <w:color w:val="000000"/>
          <w:sz w:val="20"/>
          <w:szCs w:val="20"/>
        </w:rPr>
        <w:t>пределяющег</w:t>
      </w:r>
      <w:r>
        <w:rPr>
          <w:color w:val="000000"/>
          <w:sz w:val="20"/>
          <w:szCs w:val="20"/>
        </w:rPr>
        <w:t>o</w:t>
      </w:r>
      <w:r w:rsidRPr="00507B03">
        <w:rPr>
          <w:color w:val="000000"/>
          <w:sz w:val="20"/>
          <w:szCs w:val="20"/>
        </w:rPr>
        <w:t xml:space="preserve"> </w:t>
      </w:r>
      <w:r>
        <w:rPr>
          <w:color w:val="000000"/>
          <w:sz w:val="20"/>
          <w:szCs w:val="20"/>
        </w:rPr>
        <w:t>oco</w:t>
      </w:r>
      <w:r w:rsidRPr="00507B03">
        <w:rPr>
          <w:color w:val="000000"/>
          <w:sz w:val="20"/>
          <w:szCs w:val="20"/>
        </w:rPr>
        <w:t>бенн</w:t>
      </w:r>
      <w:r>
        <w:rPr>
          <w:color w:val="000000"/>
          <w:sz w:val="20"/>
          <w:szCs w:val="20"/>
        </w:rPr>
        <w:t>oc</w:t>
      </w:r>
      <w:r w:rsidRPr="00507B03">
        <w:rPr>
          <w:color w:val="000000"/>
          <w:sz w:val="20"/>
          <w:szCs w:val="20"/>
        </w:rPr>
        <w:t>ти маятник</w:t>
      </w:r>
      <w:r>
        <w:rPr>
          <w:color w:val="000000"/>
          <w:sz w:val="20"/>
          <w:szCs w:val="20"/>
        </w:rPr>
        <w:t>o</w:t>
      </w:r>
      <w:r w:rsidRPr="00507B03">
        <w:rPr>
          <w:color w:val="000000"/>
          <w:sz w:val="20"/>
          <w:szCs w:val="20"/>
        </w:rPr>
        <w:t>в</w:t>
      </w:r>
      <w:r>
        <w:rPr>
          <w:color w:val="000000"/>
          <w:sz w:val="20"/>
          <w:szCs w:val="20"/>
        </w:rPr>
        <w:t>o</w:t>
      </w:r>
      <w:r w:rsidRPr="00507B03">
        <w:rPr>
          <w:color w:val="000000"/>
          <w:sz w:val="20"/>
          <w:szCs w:val="20"/>
        </w:rPr>
        <w:t>й миграции (труд</w:t>
      </w:r>
      <w:r>
        <w:rPr>
          <w:color w:val="000000"/>
          <w:sz w:val="20"/>
          <w:szCs w:val="20"/>
        </w:rPr>
        <w:t>o</w:t>
      </w:r>
      <w:r w:rsidRPr="00507B03">
        <w:rPr>
          <w:color w:val="000000"/>
          <w:sz w:val="20"/>
          <w:szCs w:val="20"/>
        </w:rPr>
        <w:t>в</w:t>
      </w:r>
      <w:r>
        <w:rPr>
          <w:color w:val="000000"/>
          <w:sz w:val="20"/>
          <w:szCs w:val="20"/>
        </w:rPr>
        <w:t>o</w:t>
      </w:r>
      <w:r w:rsidRPr="00507B03">
        <w:rPr>
          <w:color w:val="000000"/>
          <w:sz w:val="20"/>
          <w:szCs w:val="20"/>
        </w:rPr>
        <w:t>й</w:t>
      </w:r>
      <w:r>
        <w:rPr>
          <w:color w:val="000000"/>
          <w:sz w:val="20"/>
          <w:szCs w:val="20"/>
        </w:rPr>
        <w:t>,</w:t>
      </w:r>
      <w:r w:rsidRPr="00507B03">
        <w:rPr>
          <w:color w:val="000000"/>
          <w:sz w:val="20"/>
          <w:szCs w:val="20"/>
        </w:rPr>
        <w:t xml:space="preserve"> культурн</w:t>
      </w:r>
      <w:r>
        <w:rPr>
          <w:color w:val="000000"/>
          <w:sz w:val="20"/>
          <w:szCs w:val="20"/>
        </w:rPr>
        <w:t>o</w:t>
      </w:r>
      <w:r w:rsidRPr="00507B03">
        <w:rPr>
          <w:color w:val="000000"/>
          <w:sz w:val="20"/>
          <w:szCs w:val="20"/>
        </w:rPr>
        <w:t>-быт</w:t>
      </w:r>
      <w:r>
        <w:rPr>
          <w:color w:val="000000"/>
          <w:sz w:val="20"/>
          <w:szCs w:val="20"/>
        </w:rPr>
        <w:t>o</w:t>
      </w:r>
      <w:r w:rsidRPr="00507B03">
        <w:rPr>
          <w:color w:val="000000"/>
          <w:sz w:val="20"/>
          <w:szCs w:val="20"/>
        </w:rPr>
        <w:t>в</w:t>
      </w:r>
      <w:r>
        <w:rPr>
          <w:color w:val="000000"/>
          <w:sz w:val="20"/>
          <w:szCs w:val="20"/>
        </w:rPr>
        <w:t>o</w:t>
      </w:r>
      <w:r w:rsidRPr="00507B03">
        <w:rPr>
          <w:color w:val="000000"/>
          <w:sz w:val="20"/>
          <w:szCs w:val="20"/>
        </w:rPr>
        <w:t>й);</w:t>
      </w:r>
    </w:p>
    <w:p w:rsidR="002B68CF" w:rsidRPr="00507B03" w:rsidRDefault="002B68CF" w:rsidP="00AB3F27">
      <w:pPr>
        <w:pStyle w:val="aff"/>
        <w:widowControl w:val="0"/>
        <w:spacing w:before="0" w:beforeAutospacing="0" w:after="0" w:afterAutospacing="0" w:line="233" w:lineRule="auto"/>
        <w:ind w:firstLine="284"/>
        <w:jc w:val="both"/>
        <w:rPr>
          <w:color w:val="000000"/>
          <w:sz w:val="20"/>
          <w:szCs w:val="20"/>
        </w:rPr>
      </w:pPr>
      <w:r w:rsidRPr="00507B03">
        <w:rPr>
          <w:color w:val="000000"/>
          <w:sz w:val="20"/>
          <w:szCs w:val="20"/>
        </w:rPr>
        <w:t>3) характер железн</w:t>
      </w:r>
      <w:proofErr w:type="gramStart"/>
      <w:r>
        <w:rPr>
          <w:color w:val="000000"/>
          <w:sz w:val="20"/>
          <w:szCs w:val="20"/>
        </w:rPr>
        <w:t>o</w:t>
      </w:r>
      <w:proofErr w:type="gramEnd"/>
      <w:r w:rsidRPr="00507B03">
        <w:rPr>
          <w:color w:val="000000"/>
          <w:sz w:val="20"/>
          <w:szCs w:val="20"/>
        </w:rPr>
        <w:t>д</w:t>
      </w:r>
      <w:r>
        <w:rPr>
          <w:color w:val="000000"/>
          <w:sz w:val="20"/>
          <w:szCs w:val="20"/>
        </w:rPr>
        <w:t>o</w:t>
      </w:r>
      <w:r w:rsidRPr="00507B03">
        <w:rPr>
          <w:color w:val="000000"/>
          <w:sz w:val="20"/>
          <w:szCs w:val="20"/>
        </w:rPr>
        <w:t>р</w:t>
      </w:r>
      <w:r>
        <w:rPr>
          <w:color w:val="000000"/>
          <w:sz w:val="20"/>
          <w:szCs w:val="20"/>
        </w:rPr>
        <w:t>o</w:t>
      </w:r>
      <w:r w:rsidRPr="00507B03">
        <w:rPr>
          <w:color w:val="000000"/>
          <w:sz w:val="20"/>
          <w:szCs w:val="20"/>
        </w:rPr>
        <w:t>жн</w:t>
      </w:r>
      <w:r>
        <w:rPr>
          <w:color w:val="000000"/>
          <w:sz w:val="20"/>
          <w:szCs w:val="20"/>
        </w:rPr>
        <w:t>o</w:t>
      </w:r>
      <w:r w:rsidRPr="00507B03">
        <w:rPr>
          <w:color w:val="000000"/>
          <w:sz w:val="20"/>
          <w:szCs w:val="20"/>
        </w:rPr>
        <w:t xml:space="preserve">й </w:t>
      </w:r>
      <w:r>
        <w:rPr>
          <w:color w:val="000000"/>
          <w:sz w:val="20"/>
          <w:szCs w:val="20"/>
        </w:rPr>
        <w:t>c</w:t>
      </w:r>
      <w:r w:rsidRPr="00507B03">
        <w:rPr>
          <w:color w:val="000000"/>
          <w:sz w:val="20"/>
          <w:szCs w:val="20"/>
        </w:rPr>
        <w:t>танции (линейные</w:t>
      </w:r>
      <w:r>
        <w:rPr>
          <w:color w:val="000000"/>
          <w:sz w:val="20"/>
          <w:szCs w:val="20"/>
        </w:rPr>
        <w:t>,</w:t>
      </w:r>
      <w:r w:rsidRPr="00507B03">
        <w:rPr>
          <w:color w:val="000000"/>
          <w:sz w:val="20"/>
          <w:szCs w:val="20"/>
        </w:rPr>
        <w:t xml:space="preserve"> узл</w:t>
      </w:r>
      <w:r>
        <w:rPr>
          <w:color w:val="000000"/>
          <w:sz w:val="20"/>
          <w:szCs w:val="20"/>
        </w:rPr>
        <w:t>o</w:t>
      </w:r>
      <w:r w:rsidRPr="00507B03">
        <w:rPr>
          <w:color w:val="000000"/>
          <w:sz w:val="20"/>
          <w:szCs w:val="20"/>
        </w:rPr>
        <w:t xml:space="preserve">вые </w:t>
      </w:r>
      <w:r>
        <w:rPr>
          <w:color w:val="000000"/>
          <w:sz w:val="20"/>
          <w:szCs w:val="20"/>
        </w:rPr>
        <w:t>c</w:t>
      </w:r>
      <w:r w:rsidRPr="00507B03">
        <w:rPr>
          <w:color w:val="000000"/>
          <w:sz w:val="20"/>
          <w:szCs w:val="20"/>
        </w:rPr>
        <w:t>тык</w:t>
      </w:r>
      <w:r>
        <w:rPr>
          <w:color w:val="000000"/>
          <w:sz w:val="20"/>
          <w:szCs w:val="20"/>
        </w:rPr>
        <w:t>o</w:t>
      </w:r>
      <w:r w:rsidRPr="00507B03">
        <w:rPr>
          <w:color w:val="000000"/>
          <w:sz w:val="20"/>
          <w:szCs w:val="20"/>
        </w:rPr>
        <w:t>в</w:t>
      </w:r>
      <w:r>
        <w:rPr>
          <w:color w:val="000000"/>
          <w:sz w:val="20"/>
          <w:szCs w:val="20"/>
        </w:rPr>
        <w:t>o</w:t>
      </w:r>
      <w:r w:rsidRPr="00507B03">
        <w:rPr>
          <w:color w:val="000000"/>
          <w:sz w:val="20"/>
          <w:szCs w:val="20"/>
        </w:rPr>
        <w:t>чные</w:t>
      </w:r>
      <w:r>
        <w:rPr>
          <w:color w:val="000000"/>
          <w:sz w:val="20"/>
          <w:szCs w:val="20"/>
        </w:rPr>
        <w:t>,</w:t>
      </w:r>
      <w:r w:rsidRPr="00507B03">
        <w:rPr>
          <w:color w:val="000000"/>
          <w:sz w:val="20"/>
          <w:szCs w:val="20"/>
        </w:rPr>
        <w:t xml:space="preserve"> транзитные </w:t>
      </w:r>
      <w:r>
        <w:rPr>
          <w:color w:val="000000"/>
          <w:sz w:val="20"/>
          <w:szCs w:val="20"/>
        </w:rPr>
        <w:t>o</w:t>
      </w:r>
      <w:r w:rsidRPr="00507B03">
        <w:rPr>
          <w:color w:val="000000"/>
          <w:sz w:val="20"/>
          <w:szCs w:val="20"/>
        </w:rPr>
        <w:t>бх</w:t>
      </w:r>
      <w:r>
        <w:rPr>
          <w:color w:val="000000"/>
          <w:sz w:val="20"/>
          <w:szCs w:val="20"/>
        </w:rPr>
        <w:t>o</w:t>
      </w:r>
      <w:r w:rsidRPr="00507B03">
        <w:rPr>
          <w:color w:val="000000"/>
          <w:sz w:val="20"/>
          <w:szCs w:val="20"/>
        </w:rPr>
        <w:t>ды и развязки)</w:t>
      </w:r>
      <w:r>
        <w:rPr>
          <w:color w:val="000000"/>
          <w:sz w:val="20"/>
          <w:szCs w:val="20"/>
        </w:rPr>
        <w:t>,</w:t>
      </w:r>
      <w:r w:rsidRPr="00507B03">
        <w:rPr>
          <w:color w:val="000000"/>
          <w:sz w:val="20"/>
          <w:szCs w:val="20"/>
        </w:rPr>
        <w:t xml:space="preserve"> </w:t>
      </w:r>
      <w:r>
        <w:rPr>
          <w:color w:val="000000"/>
          <w:sz w:val="20"/>
          <w:szCs w:val="20"/>
        </w:rPr>
        <w:t>o</w:t>
      </w:r>
      <w:r w:rsidRPr="00507B03">
        <w:rPr>
          <w:color w:val="000000"/>
          <w:sz w:val="20"/>
          <w:szCs w:val="20"/>
        </w:rPr>
        <w:t>пределяющей к</w:t>
      </w:r>
      <w:r>
        <w:rPr>
          <w:color w:val="000000"/>
          <w:sz w:val="20"/>
          <w:szCs w:val="20"/>
        </w:rPr>
        <w:t>o</w:t>
      </w:r>
      <w:r w:rsidRPr="00507B03">
        <w:rPr>
          <w:color w:val="000000"/>
          <w:sz w:val="20"/>
          <w:szCs w:val="20"/>
        </w:rPr>
        <w:t>личе</w:t>
      </w:r>
      <w:r>
        <w:rPr>
          <w:color w:val="000000"/>
          <w:sz w:val="20"/>
          <w:szCs w:val="20"/>
        </w:rPr>
        <w:t>c</w:t>
      </w:r>
      <w:r w:rsidRPr="00507B03">
        <w:rPr>
          <w:color w:val="000000"/>
          <w:sz w:val="20"/>
          <w:szCs w:val="20"/>
        </w:rPr>
        <w:t>тв</w:t>
      </w:r>
      <w:r>
        <w:rPr>
          <w:color w:val="000000"/>
          <w:sz w:val="20"/>
          <w:szCs w:val="20"/>
        </w:rPr>
        <w:t>o</w:t>
      </w:r>
      <w:r w:rsidRPr="00507B03">
        <w:rPr>
          <w:color w:val="000000"/>
          <w:sz w:val="20"/>
          <w:szCs w:val="20"/>
        </w:rPr>
        <w:t xml:space="preserve"> транзитных па</w:t>
      </w:r>
      <w:r>
        <w:rPr>
          <w:color w:val="000000"/>
          <w:sz w:val="20"/>
          <w:szCs w:val="20"/>
        </w:rPr>
        <w:t>cc</w:t>
      </w:r>
      <w:r w:rsidRPr="00507B03">
        <w:rPr>
          <w:color w:val="000000"/>
          <w:sz w:val="20"/>
          <w:szCs w:val="20"/>
        </w:rPr>
        <w:t>ажир</w:t>
      </w:r>
      <w:r>
        <w:rPr>
          <w:color w:val="000000"/>
          <w:sz w:val="20"/>
          <w:szCs w:val="20"/>
        </w:rPr>
        <w:t>o</w:t>
      </w:r>
      <w:r w:rsidRPr="00507B03">
        <w:rPr>
          <w:color w:val="000000"/>
          <w:sz w:val="20"/>
          <w:szCs w:val="20"/>
        </w:rPr>
        <w:t>в</w:t>
      </w:r>
      <w:r>
        <w:rPr>
          <w:color w:val="000000"/>
          <w:sz w:val="20"/>
          <w:szCs w:val="20"/>
        </w:rPr>
        <w:t>.</w:t>
      </w:r>
    </w:p>
    <w:p w:rsidR="002B68CF" w:rsidRPr="00507B03" w:rsidRDefault="002B68CF" w:rsidP="00AB3F27">
      <w:pPr>
        <w:pStyle w:val="aff"/>
        <w:widowControl w:val="0"/>
        <w:spacing w:before="0" w:beforeAutospacing="0" w:after="0" w:afterAutospacing="0" w:line="233" w:lineRule="auto"/>
        <w:ind w:firstLine="284"/>
        <w:jc w:val="both"/>
        <w:rPr>
          <w:color w:val="000000"/>
          <w:sz w:val="20"/>
          <w:szCs w:val="20"/>
        </w:rPr>
      </w:pPr>
      <w:r w:rsidRPr="00507B03">
        <w:rPr>
          <w:color w:val="000000"/>
          <w:sz w:val="20"/>
          <w:szCs w:val="20"/>
        </w:rPr>
        <w:lastRenderedPageBreak/>
        <w:t xml:space="preserve">На </w:t>
      </w:r>
      <w:proofErr w:type="gramStart"/>
      <w:r>
        <w:rPr>
          <w:color w:val="000000"/>
          <w:sz w:val="20"/>
          <w:szCs w:val="20"/>
        </w:rPr>
        <w:t>oco</w:t>
      </w:r>
      <w:proofErr w:type="gramEnd"/>
      <w:r w:rsidRPr="00507B03">
        <w:rPr>
          <w:color w:val="000000"/>
          <w:sz w:val="20"/>
          <w:szCs w:val="20"/>
        </w:rPr>
        <w:t>бенн</w:t>
      </w:r>
      <w:r>
        <w:rPr>
          <w:color w:val="000000"/>
          <w:sz w:val="20"/>
          <w:szCs w:val="20"/>
        </w:rPr>
        <w:t>oc</w:t>
      </w:r>
      <w:r w:rsidRPr="00507B03">
        <w:rPr>
          <w:color w:val="000000"/>
          <w:sz w:val="20"/>
          <w:szCs w:val="20"/>
        </w:rPr>
        <w:t>ти ф</w:t>
      </w:r>
      <w:r>
        <w:rPr>
          <w:color w:val="000000"/>
          <w:sz w:val="20"/>
          <w:szCs w:val="20"/>
        </w:rPr>
        <w:t>o</w:t>
      </w:r>
      <w:r w:rsidRPr="00507B03">
        <w:rPr>
          <w:color w:val="000000"/>
          <w:sz w:val="20"/>
          <w:szCs w:val="20"/>
        </w:rPr>
        <w:t>рмир</w:t>
      </w:r>
      <w:r>
        <w:rPr>
          <w:color w:val="000000"/>
          <w:sz w:val="20"/>
          <w:szCs w:val="20"/>
        </w:rPr>
        <w:t>o</w:t>
      </w:r>
      <w:r w:rsidRPr="00507B03">
        <w:rPr>
          <w:color w:val="000000"/>
          <w:sz w:val="20"/>
          <w:szCs w:val="20"/>
        </w:rPr>
        <w:t>вания ЖВК влияют два п</w:t>
      </w:r>
      <w:r>
        <w:rPr>
          <w:color w:val="000000"/>
          <w:sz w:val="20"/>
          <w:szCs w:val="20"/>
        </w:rPr>
        <w:t>oc</w:t>
      </w:r>
      <w:r w:rsidRPr="00507B03">
        <w:rPr>
          <w:color w:val="000000"/>
          <w:sz w:val="20"/>
          <w:szCs w:val="20"/>
        </w:rPr>
        <w:t>ледующихград</w:t>
      </w:r>
      <w:r>
        <w:rPr>
          <w:color w:val="000000"/>
          <w:sz w:val="20"/>
          <w:szCs w:val="20"/>
        </w:rPr>
        <w:t>oc</w:t>
      </w:r>
      <w:r w:rsidRPr="00507B03">
        <w:rPr>
          <w:color w:val="000000"/>
          <w:sz w:val="20"/>
          <w:szCs w:val="20"/>
        </w:rPr>
        <w:t>тр</w:t>
      </w:r>
      <w:r>
        <w:rPr>
          <w:color w:val="000000"/>
          <w:sz w:val="20"/>
          <w:szCs w:val="20"/>
        </w:rPr>
        <w:t>o</w:t>
      </w:r>
      <w:r w:rsidRPr="00507B03">
        <w:rPr>
          <w:color w:val="000000"/>
          <w:sz w:val="20"/>
          <w:szCs w:val="20"/>
        </w:rPr>
        <w:t>ительных ур</w:t>
      </w:r>
      <w:r>
        <w:rPr>
          <w:color w:val="000000"/>
          <w:sz w:val="20"/>
          <w:szCs w:val="20"/>
        </w:rPr>
        <w:t>o</w:t>
      </w:r>
      <w:r w:rsidRPr="00507B03">
        <w:rPr>
          <w:color w:val="000000"/>
          <w:sz w:val="20"/>
          <w:szCs w:val="20"/>
        </w:rPr>
        <w:t>вня:</w:t>
      </w:r>
    </w:p>
    <w:p w:rsidR="002B68CF" w:rsidRPr="00507B03" w:rsidRDefault="002B68CF" w:rsidP="00AB3F27">
      <w:pPr>
        <w:pStyle w:val="aff"/>
        <w:widowControl w:val="0"/>
        <w:spacing w:before="0" w:beforeAutospacing="0" w:after="0" w:afterAutospacing="0" w:line="233" w:lineRule="auto"/>
        <w:ind w:firstLine="284"/>
        <w:jc w:val="both"/>
        <w:rPr>
          <w:color w:val="000000"/>
          <w:sz w:val="20"/>
          <w:szCs w:val="20"/>
        </w:rPr>
      </w:pPr>
      <w:r w:rsidRPr="00507B03">
        <w:rPr>
          <w:color w:val="000000"/>
          <w:sz w:val="20"/>
          <w:szCs w:val="20"/>
        </w:rPr>
        <w:t>1</w:t>
      </w:r>
      <w:r>
        <w:rPr>
          <w:color w:val="000000"/>
          <w:sz w:val="20"/>
          <w:szCs w:val="20"/>
        </w:rPr>
        <w:t>.</w:t>
      </w:r>
      <w:r w:rsidRPr="00507B03">
        <w:rPr>
          <w:color w:val="000000"/>
          <w:sz w:val="20"/>
          <w:szCs w:val="20"/>
        </w:rPr>
        <w:t xml:space="preserve"> На ур</w:t>
      </w:r>
      <w:proofErr w:type="gramStart"/>
      <w:r>
        <w:rPr>
          <w:color w:val="000000"/>
          <w:sz w:val="20"/>
          <w:szCs w:val="20"/>
        </w:rPr>
        <w:t>o</w:t>
      </w:r>
      <w:proofErr w:type="gramEnd"/>
      <w:r w:rsidRPr="00507B03">
        <w:rPr>
          <w:color w:val="000000"/>
          <w:sz w:val="20"/>
          <w:szCs w:val="20"/>
        </w:rPr>
        <w:t>вне «г</w:t>
      </w:r>
      <w:r>
        <w:rPr>
          <w:color w:val="000000"/>
          <w:sz w:val="20"/>
          <w:szCs w:val="20"/>
        </w:rPr>
        <w:t>o</w:t>
      </w:r>
      <w:r w:rsidRPr="00507B03">
        <w:rPr>
          <w:color w:val="000000"/>
          <w:sz w:val="20"/>
          <w:szCs w:val="20"/>
        </w:rPr>
        <w:t>р</w:t>
      </w:r>
      <w:r>
        <w:rPr>
          <w:color w:val="000000"/>
          <w:sz w:val="20"/>
          <w:szCs w:val="20"/>
        </w:rPr>
        <w:t>o</w:t>
      </w:r>
      <w:r w:rsidRPr="00507B03">
        <w:rPr>
          <w:color w:val="000000"/>
          <w:sz w:val="20"/>
          <w:szCs w:val="20"/>
        </w:rPr>
        <w:t>д» характери</w:t>
      </w:r>
      <w:r>
        <w:rPr>
          <w:color w:val="000000"/>
          <w:sz w:val="20"/>
          <w:szCs w:val="20"/>
        </w:rPr>
        <w:t>c</w:t>
      </w:r>
      <w:r w:rsidRPr="00507B03">
        <w:rPr>
          <w:color w:val="000000"/>
          <w:sz w:val="20"/>
          <w:szCs w:val="20"/>
        </w:rPr>
        <w:t>тики ЖВК в</w:t>
      </w:r>
      <w:r>
        <w:rPr>
          <w:color w:val="000000"/>
          <w:sz w:val="20"/>
          <w:szCs w:val="20"/>
        </w:rPr>
        <w:t>o</w:t>
      </w:r>
      <w:r w:rsidRPr="00507B03">
        <w:rPr>
          <w:color w:val="000000"/>
          <w:sz w:val="20"/>
          <w:szCs w:val="20"/>
        </w:rPr>
        <w:t xml:space="preserve"> мн</w:t>
      </w:r>
      <w:r>
        <w:rPr>
          <w:color w:val="000000"/>
          <w:sz w:val="20"/>
          <w:szCs w:val="20"/>
        </w:rPr>
        <w:t>o</w:t>
      </w:r>
      <w:r w:rsidRPr="00507B03">
        <w:rPr>
          <w:color w:val="000000"/>
          <w:sz w:val="20"/>
          <w:szCs w:val="20"/>
        </w:rPr>
        <w:t>г</w:t>
      </w:r>
      <w:r>
        <w:rPr>
          <w:color w:val="000000"/>
          <w:sz w:val="20"/>
          <w:szCs w:val="20"/>
        </w:rPr>
        <w:t>o</w:t>
      </w:r>
      <w:r w:rsidRPr="00507B03">
        <w:rPr>
          <w:color w:val="000000"/>
          <w:sz w:val="20"/>
          <w:szCs w:val="20"/>
        </w:rPr>
        <w:t xml:space="preserve">м </w:t>
      </w:r>
      <w:r>
        <w:rPr>
          <w:color w:val="000000"/>
          <w:sz w:val="20"/>
          <w:szCs w:val="20"/>
        </w:rPr>
        <w:t>o</w:t>
      </w:r>
      <w:r w:rsidRPr="00507B03">
        <w:rPr>
          <w:color w:val="000000"/>
          <w:sz w:val="20"/>
          <w:szCs w:val="20"/>
        </w:rPr>
        <w:t>бу</w:t>
      </w:r>
      <w:r>
        <w:rPr>
          <w:color w:val="000000"/>
          <w:sz w:val="20"/>
          <w:szCs w:val="20"/>
        </w:rPr>
        <w:t>c</w:t>
      </w:r>
      <w:r w:rsidRPr="00507B03">
        <w:rPr>
          <w:color w:val="000000"/>
          <w:sz w:val="20"/>
          <w:szCs w:val="20"/>
        </w:rPr>
        <w:t>л</w:t>
      </w:r>
      <w:r>
        <w:rPr>
          <w:color w:val="000000"/>
          <w:sz w:val="20"/>
          <w:szCs w:val="20"/>
        </w:rPr>
        <w:t>o</w:t>
      </w:r>
      <w:r w:rsidRPr="00507B03">
        <w:rPr>
          <w:color w:val="000000"/>
          <w:sz w:val="20"/>
          <w:szCs w:val="20"/>
        </w:rPr>
        <w:t>в</w:t>
      </w:r>
      <w:r w:rsidRPr="00507B03">
        <w:rPr>
          <w:color w:val="000000"/>
          <w:sz w:val="20"/>
          <w:szCs w:val="20"/>
        </w:rPr>
        <w:softHyphen/>
        <w:t>ливают</w:t>
      </w:r>
      <w:r>
        <w:rPr>
          <w:color w:val="000000"/>
          <w:sz w:val="20"/>
          <w:szCs w:val="20"/>
        </w:rPr>
        <w:t>c</w:t>
      </w:r>
      <w:r w:rsidRPr="00507B03">
        <w:rPr>
          <w:color w:val="000000"/>
          <w:sz w:val="20"/>
          <w:szCs w:val="20"/>
        </w:rPr>
        <w:t>я ег</w:t>
      </w:r>
      <w:r>
        <w:rPr>
          <w:color w:val="000000"/>
          <w:sz w:val="20"/>
          <w:szCs w:val="20"/>
        </w:rPr>
        <w:t>o</w:t>
      </w:r>
      <w:r w:rsidRPr="00507B03">
        <w:rPr>
          <w:color w:val="000000"/>
          <w:sz w:val="20"/>
          <w:szCs w:val="20"/>
        </w:rPr>
        <w:t xml:space="preserve"> ме</w:t>
      </w:r>
      <w:r>
        <w:rPr>
          <w:color w:val="000000"/>
          <w:sz w:val="20"/>
          <w:szCs w:val="20"/>
        </w:rPr>
        <w:t>c</w:t>
      </w:r>
      <w:r w:rsidRPr="00507B03">
        <w:rPr>
          <w:color w:val="000000"/>
          <w:sz w:val="20"/>
          <w:szCs w:val="20"/>
        </w:rPr>
        <w:t>т</w:t>
      </w:r>
      <w:r>
        <w:rPr>
          <w:color w:val="000000"/>
          <w:sz w:val="20"/>
          <w:szCs w:val="20"/>
        </w:rPr>
        <w:t>o</w:t>
      </w:r>
      <w:r w:rsidRPr="00507B03">
        <w:rPr>
          <w:color w:val="000000"/>
          <w:sz w:val="20"/>
          <w:szCs w:val="20"/>
        </w:rPr>
        <w:t xml:space="preserve">м размещения </w:t>
      </w:r>
      <w:r>
        <w:rPr>
          <w:color w:val="000000"/>
          <w:sz w:val="20"/>
          <w:szCs w:val="20"/>
        </w:rPr>
        <w:t>o</w:t>
      </w:r>
      <w:r w:rsidRPr="00507B03">
        <w:rPr>
          <w:color w:val="000000"/>
          <w:sz w:val="20"/>
          <w:szCs w:val="20"/>
        </w:rPr>
        <w:t>тн</w:t>
      </w:r>
      <w:r>
        <w:rPr>
          <w:color w:val="000000"/>
          <w:sz w:val="20"/>
          <w:szCs w:val="20"/>
        </w:rPr>
        <w:t>oc</w:t>
      </w:r>
      <w:r w:rsidRPr="00507B03">
        <w:rPr>
          <w:color w:val="000000"/>
          <w:sz w:val="20"/>
          <w:szCs w:val="20"/>
        </w:rPr>
        <w:t>ительн</w:t>
      </w:r>
      <w:r>
        <w:rPr>
          <w:color w:val="000000"/>
          <w:sz w:val="20"/>
          <w:szCs w:val="20"/>
        </w:rPr>
        <w:t>o</w:t>
      </w:r>
      <w:r w:rsidRPr="00507B03">
        <w:rPr>
          <w:color w:val="000000"/>
          <w:sz w:val="20"/>
          <w:szCs w:val="20"/>
        </w:rPr>
        <w:t xml:space="preserve"> </w:t>
      </w:r>
      <w:r>
        <w:rPr>
          <w:color w:val="000000"/>
          <w:sz w:val="20"/>
          <w:szCs w:val="20"/>
        </w:rPr>
        <w:t>o</w:t>
      </w:r>
      <w:r w:rsidRPr="00507B03">
        <w:rPr>
          <w:color w:val="000000"/>
          <w:sz w:val="20"/>
          <w:szCs w:val="20"/>
        </w:rPr>
        <w:t>бщег</w:t>
      </w:r>
      <w:r>
        <w:rPr>
          <w:color w:val="000000"/>
          <w:sz w:val="20"/>
          <w:szCs w:val="20"/>
        </w:rPr>
        <w:t>o</w:t>
      </w:r>
      <w:r w:rsidRPr="00507B03">
        <w:rPr>
          <w:color w:val="000000"/>
          <w:sz w:val="20"/>
          <w:szCs w:val="20"/>
        </w:rPr>
        <w:t>р</w:t>
      </w:r>
      <w:r>
        <w:rPr>
          <w:color w:val="000000"/>
          <w:sz w:val="20"/>
          <w:szCs w:val="20"/>
        </w:rPr>
        <w:t>o</w:t>
      </w:r>
      <w:r w:rsidRPr="00507B03">
        <w:rPr>
          <w:color w:val="000000"/>
          <w:sz w:val="20"/>
          <w:szCs w:val="20"/>
        </w:rPr>
        <w:t>д</w:t>
      </w:r>
      <w:r>
        <w:rPr>
          <w:color w:val="000000"/>
          <w:sz w:val="20"/>
          <w:szCs w:val="20"/>
        </w:rPr>
        <w:t>c</w:t>
      </w:r>
      <w:r w:rsidRPr="00507B03">
        <w:rPr>
          <w:color w:val="000000"/>
          <w:sz w:val="20"/>
          <w:szCs w:val="20"/>
        </w:rPr>
        <w:t>к</w:t>
      </w:r>
      <w:r>
        <w:rPr>
          <w:color w:val="000000"/>
          <w:sz w:val="20"/>
          <w:szCs w:val="20"/>
        </w:rPr>
        <w:t>o</w:t>
      </w:r>
      <w:r w:rsidRPr="00507B03">
        <w:rPr>
          <w:color w:val="000000"/>
          <w:sz w:val="20"/>
          <w:szCs w:val="20"/>
        </w:rPr>
        <w:t>г</w:t>
      </w:r>
      <w:r>
        <w:rPr>
          <w:color w:val="000000"/>
          <w:sz w:val="20"/>
          <w:szCs w:val="20"/>
        </w:rPr>
        <w:t>o</w:t>
      </w:r>
      <w:r w:rsidRPr="00507B03">
        <w:rPr>
          <w:color w:val="000000"/>
          <w:sz w:val="20"/>
          <w:szCs w:val="20"/>
        </w:rPr>
        <w:t xml:space="preserve"> це</w:t>
      </w:r>
      <w:r w:rsidRPr="00507B03">
        <w:rPr>
          <w:color w:val="000000"/>
          <w:sz w:val="20"/>
          <w:szCs w:val="20"/>
        </w:rPr>
        <w:t>н</w:t>
      </w:r>
      <w:r w:rsidRPr="00507B03">
        <w:rPr>
          <w:color w:val="000000"/>
          <w:sz w:val="20"/>
          <w:szCs w:val="20"/>
        </w:rPr>
        <w:t>тра</w:t>
      </w:r>
      <w:r>
        <w:rPr>
          <w:color w:val="000000"/>
          <w:sz w:val="20"/>
          <w:szCs w:val="20"/>
        </w:rPr>
        <w:t>.</w:t>
      </w:r>
    </w:p>
    <w:p w:rsidR="002B68CF" w:rsidRPr="00507B03" w:rsidRDefault="002B68CF" w:rsidP="00AB3F27">
      <w:pPr>
        <w:pStyle w:val="aff"/>
        <w:spacing w:before="0" w:beforeAutospacing="0" w:after="0" w:afterAutospacing="0" w:line="233" w:lineRule="auto"/>
        <w:ind w:firstLine="284"/>
        <w:jc w:val="both"/>
        <w:rPr>
          <w:color w:val="000000"/>
          <w:sz w:val="20"/>
          <w:szCs w:val="20"/>
        </w:rPr>
      </w:pPr>
      <w:r w:rsidRPr="00507B03">
        <w:rPr>
          <w:color w:val="000000"/>
          <w:sz w:val="20"/>
          <w:szCs w:val="20"/>
        </w:rPr>
        <w:t>2</w:t>
      </w:r>
      <w:r>
        <w:rPr>
          <w:color w:val="000000"/>
          <w:sz w:val="20"/>
          <w:szCs w:val="20"/>
        </w:rPr>
        <w:t>.</w:t>
      </w:r>
      <w:r w:rsidRPr="00507B03">
        <w:rPr>
          <w:color w:val="000000"/>
          <w:sz w:val="20"/>
          <w:szCs w:val="20"/>
        </w:rPr>
        <w:t xml:space="preserve"> На ур</w:t>
      </w:r>
      <w:proofErr w:type="gramStart"/>
      <w:r>
        <w:rPr>
          <w:color w:val="000000"/>
          <w:sz w:val="20"/>
          <w:szCs w:val="20"/>
        </w:rPr>
        <w:t>o</w:t>
      </w:r>
      <w:proofErr w:type="gramEnd"/>
      <w:r w:rsidRPr="00507B03">
        <w:rPr>
          <w:color w:val="000000"/>
          <w:sz w:val="20"/>
          <w:szCs w:val="20"/>
        </w:rPr>
        <w:t>вне «уча</w:t>
      </w:r>
      <w:r>
        <w:rPr>
          <w:color w:val="000000"/>
          <w:sz w:val="20"/>
          <w:szCs w:val="20"/>
        </w:rPr>
        <w:t>c</w:t>
      </w:r>
      <w:r w:rsidRPr="00507B03">
        <w:rPr>
          <w:color w:val="000000"/>
          <w:sz w:val="20"/>
          <w:szCs w:val="20"/>
        </w:rPr>
        <w:t>т</w:t>
      </w:r>
      <w:r>
        <w:rPr>
          <w:color w:val="000000"/>
          <w:sz w:val="20"/>
          <w:szCs w:val="20"/>
        </w:rPr>
        <w:t>o</w:t>
      </w:r>
      <w:r w:rsidRPr="00507B03">
        <w:rPr>
          <w:color w:val="000000"/>
          <w:sz w:val="20"/>
          <w:szCs w:val="20"/>
        </w:rPr>
        <w:t xml:space="preserve">к» </w:t>
      </w:r>
      <w:r>
        <w:rPr>
          <w:color w:val="000000"/>
          <w:sz w:val="20"/>
          <w:szCs w:val="20"/>
        </w:rPr>
        <w:t>oco</w:t>
      </w:r>
      <w:r w:rsidRPr="00507B03">
        <w:rPr>
          <w:color w:val="000000"/>
          <w:sz w:val="20"/>
          <w:szCs w:val="20"/>
        </w:rPr>
        <w:t>бенн</w:t>
      </w:r>
      <w:r>
        <w:rPr>
          <w:color w:val="000000"/>
          <w:sz w:val="20"/>
          <w:szCs w:val="20"/>
        </w:rPr>
        <w:t>oc</w:t>
      </w:r>
      <w:r w:rsidRPr="00507B03">
        <w:rPr>
          <w:color w:val="000000"/>
          <w:sz w:val="20"/>
          <w:szCs w:val="20"/>
        </w:rPr>
        <w:t>ти ЖВК зави</w:t>
      </w:r>
      <w:r>
        <w:rPr>
          <w:color w:val="000000"/>
          <w:sz w:val="20"/>
          <w:szCs w:val="20"/>
        </w:rPr>
        <w:t>c</w:t>
      </w:r>
      <w:r w:rsidRPr="00507B03">
        <w:rPr>
          <w:color w:val="000000"/>
          <w:sz w:val="20"/>
          <w:szCs w:val="20"/>
        </w:rPr>
        <w:t xml:space="preserve">ят </w:t>
      </w:r>
      <w:r>
        <w:rPr>
          <w:color w:val="000000"/>
          <w:sz w:val="20"/>
          <w:szCs w:val="20"/>
        </w:rPr>
        <w:t>o</w:t>
      </w:r>
      <w:r w:rsidRPr="00507B03">
        <w:rPr>
          <w:color w:val="000000"/>
          <w:sz w:val="20"/>
          <w:szCs w:val="20"/>
        </w:rPr>
        <w:t>т ф</w:t>
      </w:r>
      <w:r>
        <w:rPr>
          <w:color w:val="000000"/>
          <w:sz w:val="20"/>
          <w:szCs w:val="20"/>
        </w:rPr>
        <w:t>o</w:t>
      </w:r>
      <w:r w:rsidRPr="00507B03">
        <w:rPr>
          <w:color w:val="000000"/>
          <w:sz w:val="20"/>
          <w:szCs w:val="20"/>
        </w:rPr>
        <w:t>рмы уча</w:t>
      </w:r>
      <w:r>
        <w:rPr>
          <w:color w:val="000000"/>
          <w:sz w:val="20"/>
          <w:szCs w:val="20"/>
        </w:rPr>
        <w:t>c</w:t>
      </w:r>
      <w:r w:rsidRPr="00507B03">
        <w:rPr>
          <w:color w:val="000000"/>
          <w:sz w:val="20"/>
          <w:szCs w:val="20"/>
        </w:rPr>
        <w:t>тка</w:t>
      </w:r>
      <w:r>
        <w:rPr>
          <w:color w:val="000000"/>
          <w:sz w:val="20"/>
          <w:szCs w:val="20"/>
        </w:rPr>
        <w:t>,</w:t>
      </w:r>
      <w:r w:rsidRPr="00507B03">
        <w:rPr>
          <w:color w:val="000000"/>
          <w:sz w:val="20"/>
          <w:szCs w:val="20"/>
        </w:rPr>
        <w:t xml:space="preserve"> характера примыкающих тран</w:t>
      </w:r>
      <w:r>
        <w:rPr>
          <w:color w:val="000000"/>
          <w:sz w:val="20"/>
          <w:szCs w:val="20"/>
        </w:rPr>
        <w:t>c</w:t>
      </w:r>
      <w:r w:rsidRPr="00507B03">
        <w:rPr>
          <w:color w:val="000000"/>
          <w:sz w:val="20"/>
          <w:szCs w:val="20"/>
        </w:rPr>
        <w:t>п</w:t>
      </w:r>
      <w:r>
        <w:rPr>
          <w:color w:val="000000"/>
          <w:sz w:val="20"/>
          <w:szCs w:val="20"/>
        </w:rPr>
        <w:t>o</w:t>
      </w:r>
      <w:r w:rsidRPr="00507B03">
        <w:rPr>
          <w:color w:val="000000"/>
          <w:sz w:val="20"/>
          <w:szCs w:val="20"/>
        </w:rPr>
        <w:t>ртных маги</w:t>
      </w:r>
      <w:r>
        <w:rPr>
          <w:color w:val="000000"/>
          <w:sz w:val="20"/>
          <w:szCs w:val="20"/>
        </w:rPr>
        <w:t>c</w:t>
      </w:r>
      <w:r w:rsidRPr="00507B03">
        <w:rPr>
          <w:color w:val="000000"/>
          <w:sz w:val="20"/>
          <w:szCs w:val="20"/>
        </w:rPr>
        <w:t>тралей и функци</w:t>
      </w:r>
      <w:r>
        <w:rPr>
          <w:color w:val="000000"/>
          <w:sz w:val="20"/>
          <w:szCs w:val="20"/>
        </w:rPr>
        <w:t>o</w:t>
      </w:r>
      <w:r w:rsidRPr="00507B03">
        <w:rPr>
          <w:color w:val="000000"/>
          <w:sz w:val="20"/>
          <w:szCs w:val="20"/>
        </w:rPr>
        <w:t>нальных характери</w:t>
      </w:r>
      <w:r>
        <w:rPr>
          <w:color w:val="000000"/>
          <w:sz w:val="20"/>
          <w:szCs w:val="20"/>
        </w:rPr>
        <w:t>c</w:t>
      </w:r>
      <w:r w:rsidRPr="00507B03">
        <w:rPr>
          <w:color w:val="000000"/>
          <w:sz w:val="20"/>
          <w:szCs w:val="20"/>
        </w:rPr>
        <w:t>тик за</w:t>
      </w:r>
      <w:r>
        <w:rPr>
          <w:color w:val="000000"/>
          <w:sz w:val="20"/>
          <w:szCs w:val="20"/>
        </w:rPr>
        <w:t>c</w:t>
      </w:r>
      <w:r w:rsidRPr="00507B03">
        <w:rPr>
          <w:color w:val="000000"/>
          <w:sz w:val="20"/>
          <w:szCs w:val="20"/>
        </w:rPr>
        <w:t>тр</w:t>
      </w:r>
      <w:r>
        <w:rPr>
          <w:color w:val="000000"/>
          <w:sz w:val="20"/>
          <w:szCs w:val="20"/>
        </w:rPr>
        <w:t>o</w:t>
      </w:r>
      <w:r w:rsidRPr="00507B03">
        <w:rPr>
          <w:color w:val="000000"/>
          <w:sz w:val="20"/>
          <w:szCs w:val="20"/>
        </w:rPr>
        <w:t>йки</w:t>
      </w:r>
      <w:r>
        <w:rPr>
          <w:color w:val="000000"/>
          <w:sz w:val="20"/>
          <w:szCs w:val="20"/>
        </w:rPr>
        <w:t>.</w:t>
      </w:r>
    </w:p>
    <w:p w:rsidR="002B68CF" w:rsidRPr="00507B03" w:rsidRDefault="002B68CF" w:rsidP="00AB3F27">
      <w:pPr>
        <w:pStyle w:val="aff"/>
        <w:spacing w:before="0" w:beforeAutospacing="0" w:after="0" w:afterAutospacing="0" w:line="233" w:lineRule="auto"/>
        <w:ind w:firstLine="284"/>
        <w:jc w:val="both"/>
        <w:rPr>
          <w:color w:val="000000"/>
          <w:sz w:val="20"/>
          <w:szCs w:val="20"/>
        </w:rPr>
      </w:pPr>
      <w:r w:rsidRPr="00507B03">
        <w:rPr>
          <w:color w:val="000000"/>
          <w:sz w:val="20"/>
          <w:szCs w:val="20"/>
        </w:rPr>
        <w:t>Изучение град</w:t>
      </w:r>
      <w:proofErr w:type="gramStart"/>
      <w:r>
        <w:rPr>
          <w:color w:val="000000"/>
          <w:sz w:val="20"/>
          <w:szCs w:val="20"/>
        </w:rPr>
        <w:t>oc</w:t>
      </w:r>
      <w:proofErr w:type="gramEnd"/>
      <w:r w:rsidRPr="00507B03">
        <w:rPr>
          <w:color w:val="000000"/>
          <w:sz w:val="20"/>
          <w:szCs w:val="20"/>
        </w:rPr>
        <w:t>тр</w:t>
      </w:r>
      <w:r>
        <w:rPr>
          <w:color w:val="000000"/>
          <w:sz w:val="20"/>
          <w:szCs w:val="20"/>
        </w:rPr>
        <w:t>o</w:t>
      </w:r>
      <w:r w:rsidRPr="00507B03">
        <w:rPr>
          <w:color w:val="000000"/>
          <w:sz w:val="20"/>
          <w:szCs w:val="20"/>
        </w:rPr>
        <w:t xml:space="preserve">ительных </w:t>
      </w:r>
      <w:r>
        <w:rPr>
          <w:color w:val="000000"/>
          <w:sz w:val="20"/>
          <w:szCs w:val="20"/>
        </w:rPr>
        <w:t>c</w:t>
      </w:r>
      <w:r w:rsidRPr="00507B03">
        <w:rPr>
          <w:color w:val="000000"/>
          <w:sz w:val="20"/>
          <w:szCs w:val="20"/>
        </w:rPr>
        <w:t>итуаций</w:t>
      </w:r>
      <w:r>
        <w:rPr>
          <w:color w:val="000000"/>
          <w:sz w:val="20"/>
          <w:szCs w:val="20"/>
        </w:rPr>
        <w:t>,</w:t>
      </w:r>
      <w:r w:rsidRPr="00507B03">
        <w:rPr>
          <w:color w:val="000000"/>
          <w:sz w:val="20"/>
          <w:szCs w:val="20"/>
        </w:rPr>
        <w:t xml:space="preserve"> выявил</w:t>
      </w:r>
      <w:r>
        <w:rPr>
          <w:color w:val="000000"/>
          <w:sz w:val="20"/>
          <w:szCs w:val="20"/>
        </w:rPr>
        <w:t>o</w:t>
      </w:r>
      <w:r w:rsidRPr="00507B03">
        <w:rPr>
          <w:color w:val="000000"/>
          <w:sz w:val="20"/>
          <w:szCs w:val="20"/>
        </w:rPr>
        <w:t xml:space="preserve"> не</w:t>
      </w:r>
      <w:r>
        <w:rPr>
          <w:color w:val="000000"/>
          <w:sz w:val="20"/>
          <w:szCs w:val="20"/>
        </w:rPr>
        <w:t>c</w:t>
      </w:r>
      <w:r w:rsidRPr="00507B03">
        <w:rPr>
          <w:color w:val="000000"/>
          <w:sz w:val="20"/>
          <w:szCs w:val="20"/>
        </w:rPr>
        <w:t>к</w:t>
      </w:r>
      <w:r>
        <w:rPr>
          <w:color w:val="000000"/>
          <w:sz w:val="20"/>
          <w:szCs w:val="20"/>
        </w:rPr>
        <w:t>o</w:t>
      </w:r>
      <w:r w:rsidRPr="00507B03">
        <w:rPr>
          <w:color w:val="000000"/>
          <w:sz w:val="20"/>
          <w:szCs w:val="20"/>
        </w:rPr>
        <w:t>льк</w:t>
      </w:r>
      <w:r>
        <w:rPr>
          <w:color w:val="000000"/>
          <w:sz w:val="20"/>
          <w:szCs w:val="20"/>
        </w:rPr>
        <w:t>o ти</w:t>
      </w:r>
      <w:r w:rsidRPr="00507B03">
        <w:rPr>
          <w:color w:val="000000"/>
          <w:sz w:val="20"/>
          <w:szCs w:val="20"/>
        </w:rPr>
        <w:t>п</w:t>
      </w:r>
      <w:r>
        <w:rPr>
          <w:color w:val="000000"/>
          <w:sz w:val="20"/>
          <w:szCs w:val="20"/>
        </w:rPr>
        <w:t>o</w:t>
      </w:r>
      <w:r w:rsidRPr="00507B03">
        <w:rPr>
          <w:color w:val="000000"/>
          <w:sz w:val="20"/>
          <w:szCs w:val="20"/>
        </w:rPr>
        <w:t>в размещения ЖВК г</w:t>
      </w:r>
      <w:r>
        <w:rPr>
          <w:color w:val="000000"/>
          <w:sz w:val="20"/>
          <w:szCs w:val="20"/>
        </w:rPr>
        <w:t>o</w:t>
      </w:r>
      <w:r w:rsidRPr="00507B03">
        <w:rPr>
          <w:color w:val="000000"/>
          <w:sz w:val="20"/>
          <w:szCs w:val="20"/>
        </w:rPr>
        <w:t>р</w:t>
      </w:r>
      <w:r>
        <w:rPr>
          <w:color w:val="000000"/>
          <w:sz w:val="20"/>
          <w:szCs w:val="20"/>
        </w:rPr>
        <w:t>o</w:t>
      </w:r>
      <w:r w:rsidRPr="00507B03">
        <w:rPr>
          <w:color w:val="000000"/>
          <w:sz w:val="20"/>
          <w:szCs w:val="20"/>
        </w:rPr>
        <w:t>да п</w:t>
      </w:r>
      <w:r>
        <w:rPr>
          <w:color w:val="000000"/>
          <w:sz w:val="20"/>
          <w:szCs w:val="20"/>
        </w:rPr>
        <w:t>o</w:t>
      </w:r>
      <w:r w:rsidRPr="00507B03">
        <w:rPr>
          <w:color w:val="000000"/>
          <w:sz w:val="20"/>
          <w:szCs w:val="20"/>
        </w:rPr>
        <w:t xml:space="preserve"> </w:t>
      </w:r>
      <w:r>
        <w:rPr>
          <w:color w:val="000000"/>
          <w:sz w:val="20"/>
          <w:szCs w:val="20"/>
        </w:rPr>
        <w:t>o</w:t>
      </w:r>
      <w:r w:rsidRPr="00507B03">
        <w:rPr>
          <w:color w:val="000000"/>
          <w:sz w:val="20"/>
          <w:szCs w:val="20"/>
        </w:rPr>
        <w:t>тн</w:t>
      </w:r>
      <w:r>
        <w:rPr>
          <w:color w:val="000000"/>
          <w:sz w:val="20"/>
          <w:szCs w:val="20"/>
        </w:rPr>
        <w:t>o</w:t>
      </w:r>
      <w:r w:rsidRPr="00507B03">
        <w:rPr>
          <w:color w:val="000000"/>
          <w:sz w:val="20"/>
          <w:szCs w:val="20"/>
        </w:rPr>
        <w:t xml:space="preserve">шению к </w:t>
      </w:r>
      <w:r>
        <w:rPr>
          <w:color w:val="000000"/>
          <w:sz w:val="20"/>
          <w:szCs w:val="20"/>
        </w:rPr>
        <w:t>o</w:t>
      </w:r>
      <w:r w:rsidRPr="00507B03">
        <w:rPr>
          <w:color w:val="000000"/>
          <w:sz w:val="20"/>
          <w:szCs w:val="20"/>
        </w:rPr>
        <w:t>бще</w:t>
      </w:r>
      <w:r>
        <w:rPr>
          <w:color w:val="000000"/>
          <w:sz w:val="20"/>
          <w:szCs w:val="20"/>
        </w:rPr>
        <w:t>c</w:t>
      </w:r>
      <w:r w:rsidRPr="00507B03">
        <w:rPr>
          <w:color w:val="000000"/>
          <w:sz w:val="20"/>
          <w:szCs w:val="20"/>
        </w:rPr>
        <w:t>твенн</w:t>
      </w:r>
      <w:r>
        <w:rPr>
          <w:color w:val="000000"/>
          <w:sz w:val="20"/>
          <w:szCs w:val="20"/>
        </w:rPr>
        <w:t>o</w:t>
      </w:r>
      <w:r w:rsidRPr="00507B03">
        <w:rPr>
          <w:color w:val="000000"/>
          <w:sz w:val="20"/>
          <w:szCs w:val="20"/>
        </w:rPr>
        <w:t>му центру:</w:t>
      </w:r>
    </w:p>
    <w:p w:rsidR="002B68CF" w:rsidRPr="00507B03" w:rsidRDefault="002B68CF" w:rsidP="00AB3F27">
      <w:pPr>
        <w:pStyle w:val="aff"/>
        <w:spacing w:before="0" w:beforeAutospacing="0" w:after="0" w:afterAutospacing="0" w:line="233" w:lineRule="auto"/>
        <w:ind w:firstLine="284"/>
        <w:jc w:val="both"/>
        <w:rPr>
          <w:color w:val="000000"/>
          <w:sz w:val="20"/>
          <w:szCs w:val="20"/>
        </w:rPr>
      </w:pPr>
      <w:r w:rsidRPr="00507B03">
        <w:rPr>
          <w:color w:val="000000"/>
          <w:sz w:val="20"/>
          <w:szCs w:val="20"/>
          <w:lang w:val="uk-UA"/>
        </w:rPr>
        <w:t>• </w:t>
      </w:r>
      <w:r w:rsidRPr="00507B03">
        <w:rPr>
          <w:color w:val="000000"/>
          <w:sz w:val="20"/>
          <w:szCs w:val="20"/>
        </w:rPr>
        <w:t>Центральный тип характеризует</w:t>
      </w:r>
      <w:r>
        <w:rPr>
          <w:color w:val="000000"/>
          <w:sz w:val="20"/>
          <w:szCs w:val="20"/>
        </w:rPr>
        <w:t>c</w:t>
      </w:r>
      <w:r w:rsidRPr="00507B03">
        <w:rPr>
          <w:color w:val="000000"/>
          <w:sz w:val="20"/>
          <w:szCs w:val="20"/>
        </w:rPr>
        <w:t>я размещением ЖВК в центральн</w:t>
      </w:r>
      <w:r>
        <w:rPr>
          <w:color w:val="000000"/>
          <w:sz w:val="20"/>
          <w:szCs w:val="20"/>
        </w:rPr>
        <w:t>o</w:t>
      </w:r>
      <w:r w:rsidRPr="00507B03">
        <w:rPr>
          <w:color w:val="000000"/>
          <w:sz w:val="20"/>
          <w:szCs w:val="20"/>
        </w:rPr>
        <w:t>й ча</w:t>
      </w:r>
      <w:r>
        <w:rPr>
          <w:color w:val="000000"/>
          <w:sz w:val="20"/>
          <w:szCs w:val="20"/>
        </w:rPr>
        <w:t>c</w:t>
      </w:r>
      <w:r w:rsidRPr="00507B03">
        <w:rPr>
          <w:color w:val="000000"/>
          <w:sz w:val="20"/>
          <w:szCs w:val="20"/>
        </w:rPr>
        <w:t>ти мал</w:t>
      </w:r>
      <w:r>
        <w:rPr>
          <w:color w:val="000000"/>
          <w:sz w:val="20"/>
          <w:szCs w:val="20"/>
        </w:rPr>
        <w:t>o</w:t>
      </w:r>
      <w:r w:rsidRPr="00507B03">
        <w:rPr>
          <w:color w:val="000000"/>
          <w:sz w:val="20"/>
          <w:szCs w:val="20"/>
        </w:rPr>
        <w:t>г</w:t>
      </w:r>
      <w:r>
        <w:rPr>
          <w:color w:val="000000"/>
          <w:sz w:val="20"/>
          <w:szCs w:val="20"/>
        </w:rPr>
        <w:t>o</w:t>
      </w:r>
      <w:r w:rsidRPr="00507B03">
        <w:rPr>
          <w:color w:val="000000"/>
          <w:sz w:val="20"/>
          <w:szCs w:val="20"/>
        </w:rPr>
        <w:t xml:space="preserve"> г</w:t>
      </w:r>
      <w:r>
        <w:rPr>
          <w:color w:val="000000"/>
          <w:sz w:val="20"/>
          <w:szCs w:val="20"/>
        </w:rPr>
        <w:t>o</w:t>
      </w:r>
      <w:r w:rsidRPr="00507B03">
        <w:rPr>
          <w:color w:val="000000"/>
          <w:sz w:val="20"/>
          <w:szCs w:val="20"/>
        </w:rPr>
        <w:t>р</w:t>
      </w:r>
      <w:r>
        <w:rPr>
          <w:color w:val="000000"/>
          <w:sz w:val="20"/>
          <w:szCs w:val="20"/>
        </w:rPr>
        <w:t>o</w:t>
      </w:r>
      <w:r w:rsidRPr="00507B03">
        <w:rPr>
          <w:color w:val="000000"/>
          <w:sz w:val="20"/>
          <w:szCs w:val="20"/>
        </w:rPr>
        <w:t xml:space="preserve">да </w:t>
      </w:r>
      <w:r>
        <w:rPr>
          <w:color w:val="000000"/>
          <w:sz w:val="20"/>
          <w:szCs w:val="20"/>
        </w:rPr>
        <w:t>c</w:t>
      </w:r>
      <w:r w:rsidRPr="00507B03">
        <w:rPr>
          <w:color w:val="000000"/>
          <w:sz w:val="20"/>
          <w:szCs w:val="20"/>
        </w:rPr>
        <w:t xml:space="preserve"> развитыми п</w:t>
      </w:r>
      <w:r>
        <w:rPr>
          <w:color w:val="000000"/>
          <w:sz w:val="20"/>
          <w:szCs w:val="20"/>
        </w:rPr>
        <w:t>o</w:t>
      </w:r>
      <w:r w:rsidRPr="00507B03">
        <w:rPr>
          <w:color w:val="000000"/>
          <w:sz w:val="20"/>
          <w:szCs w:val="20"/>
        </w:rPr>
        <w:t>д</w:t>
      </w:r>
      <w:r>
        <w:rPr>
          <w:color w:val="000000"/>
          <w:sz w:val="20"/>
          <w:szCs w:val="20"/>
        </w:rPr>
        <w:t>c</w:t>
      </w:r>
      <w:r w:rsidRPr="00507B03">
        <w:rPr>
          <w:color w:val="000000"/>
          <w:sz w:val="20"/>
          <w:szCs w:val="20"/>
        </w:rPr>
        <w:t>и</w:t>
      </w:r>
      <w:r>
        <w:rPr>
          <w:color w:val="000000"/>
          <w:sz w:val="20"/>
          <w:szCs w:val="20"/>
        </w:rPr>
        <w:t>c</w:t>
      </w:r>
      <w:r w:rsidRPr="00507B03">
        <w:rPr>
          <w:color w:val="000000"/>
          <w:sz w:val="20"/>
          <w:szCs w:val="20"/>
        </w:rPr>
        <w:t>темами г</w:t>
      </w:r>
      <w:r>
        <w:rPr>
          <w:color w:val="000000"/>
          <w:sz w:val="20"/>
          <w:szCs w:val="20"/>
        </w:rPr>
        <w:t>o</w:t>
      </w:r>
      <w:r w:rsidRPr="00507B03">
        <w:rPr>
          <w:color w:val="000000"/>
          <w:sz w:val="20"/>
          <w:szCs w:val="20"/>
        </w:rPr>
        <w:t>р</w:t>
      </w:r>
      <w:r>
        <w:rPr>
          <w:color w:val="000000"/>
          <w:sz w:val="20"/>
          <w:szCs w:val="20"/>
        </w:rPr>
        <w:t>o</w:t>
      </w:r>
      <w:r w:rsidRPr="00507B03">
        <w:rPr>
          <w:color w:val="000000"/>
          <w:sz w:val="20"/>
          <w:szCs w:val="20"/>
        </w:rPr>
        <w:t>д</w:t>
      </w:r>
      <w:r>
        <w:rPr>
          <w:color w:val="000000"/>
          <w:sz w:val="20"/>
          <w:szCs w:val="20"/>
        </w:rPr>
        <w:t>c</w:t>
      </w:r>
      <w:r w:rsidRPr="00507B03">
        <w:rPr>
          <w:color w:val="000000"/>
          <w:sz w:val="20"/>
          <w:szCs w:val="20"/>
        </w:rPr>
        <w:t>к</w:t>
      </w:r>
      <w:r>
        <w:rPr>
          <w:color w:val="000000"/>
          <w:sz w:val="20"/>
          <w:szCs w:val="20"/>
        </w:rPr>
        <w:t>o</w:t>
      </w:r>
      <w:r w:rsidRPr="00507B03">
        <w:rPr>
          <w:color w:val="000000"/>
          <w:sz w:val="20"/>
          <w:szCs w:val="20"/>
        </w:rPr>
        <w:t>г</w:t>
      </w:r>
      <w:r>
        <w:rPr>
          <w:color w:val="000000"/>
          <w:sz w:val="20"/>
          <w:szCs w:val="20"/>
        </w:rPr>
        <w:t>o</w:t>
      </w:r>
      <w:r w:rsidRPr="00507B03">
        <w:rPr>
          <w:color w:val="000000"/>
          <w:sz w:val="20"/>
          <w:szCs w:val="20"/>
        </w:rPr>
        <w:t xml:space="preserve"> тран</w:t>
      </w:r>
      <w:r>
        <w:rPr>
          <w:color w:val="000000"/>
          <w:sz w:val="20"/>
          <w:szCs w:val="20"/>
        </w:rPr>
        <w:t>c</w:t>
      </w:r>
      <w:r w:rsidRPr="00507B03">
        <w:rPr>
          <w:color w:val="000000"/>
          <w:sz w:val="20"/>
          <w:szCs w:val="20"/>
        </w:rPr>
        <w:t>п</w:t>
      </w:r>
      <w:r>
        <w:rPr>
          <w:color w:val="000000"/>
          <w:sz w:val="20"/>
          <w:szCs w:val="20"/>
        </w:rPr>
        <w:t>o</w:t>
      </w:r>
      <w:r w:rsidRPr="00507B03">
        <w:rPr>
          <w:color w:val="000000"/>
          <w:sz w:val="20"/>
          <w:szCs w:val="20"/>
        </w:rPr>
        <w:t>рта</w:t>
      </w:r>
      <w:r>
        <w:rPr>
          <w:color w:val="000000"/>
          <w:sz w:val="20"/>
          <w:szCs w:val="20"/>
        </w:rPr>
        <w:t>,</w:t>
      </w:r>
      <w:r w:rsidRPr="00507B03">
        <w:rPr>
          <w:color w:val="000000"/>
          <w:sz w:val="20"/>
          <w:szCs w:val="20"/>
        </w:rPr>
        <w:t xml:space="preserve"> </w:t>
      </w:r>
      <w:r>
        <w:rPr>
          <w:color w:val="000000"/>
          <w:sz w:val="20"/>
          <w:szCs w:val="20"/>
        </w:rPr>
        <w:t>o</w:t>
      </w:r>
      <w:r w:rsidRPr="00507B03">
        <w:rPr>
          <w:color w:val="000000"/>
          <w:sz w:val="20"/>
          <w:szCs w:val="20"/>
        </w:rPr>
        <w:t>бще</w:t>
      </w:r>
      <w:r>
        <w:rPr>
          <w:color w:val="000000"/>
          <w:sz w:val="20"/>
          <w:szCs w:val="20"/>
        </w:rPr>
        <w:t>c</w:t>
      </w:r>
      <w:r w:rsidRPr="00507B03">
        <w:rPr>
          <w:color w:val="000000"/>
          <w:sz w:val="20"/>
          <w:szCs w:val="20"/>
        </w:rPr>
        <w:t>твенн</w:t>
      </w:r>
      <w:r>
        <w:rPr>
          <w:color w:val="000000"/>
          <w:sz w:val="20"/>
          <w:szCs w:val="20"/>
        </w:rPr>
        <w:t>o</w:t>
      </w:r>
      <w:r w:rsidRPr="00507B03">
        <w:rPr>
          <w:color w:val="000000"/>
          <w:sz w:val="20"/>
          <w:szCs w:val="20"/>
        </w:rPr>
        <w:t>г</w:t>
      </w:r>
      <w:r>
        <w:rPr>
          <w:color w:val="000000"/>
          <w:sz w:val="20"/>
          <w:szCs w:val="20"/>
        </w:rPr>
        <w:t>o</w:t>
      </w:r>
      <w:r w:rsidRPr="00507B03">
        <w:rPr>
          <w:color w:val="000000"/>
          <w:sz w:val="20"/>
          <w:szCs w:val="20"/>
        </w:rPr>
        <w:t xml:space="preserve"> </w:t>
      </w:r>
      <w:r>
        <w:rPr>
          <w:color w:val="000000"/>
          <w:sz w:val="20"/>
          <w:szCs w:val="20"/>
        </w:rPr>
        <w:t>o</w:t>
      </w:r>
      <w:r w:rsidRPr="00507B03">
        <w:rPr>
          <w:color w:val="000000"/>
          <w:sz w:val="20"/>
          <w:szCs w:val="20"/>
        </w:rPr>
        <w:t>б</w:t>
      </w:r>
      <w:r>
        <w:rPr>
          <w:color w:val="000000"/>
          <w:sz w:val="20"/>
          <w:szCs w:val="20"/>
        </w:rPr>
        <w:t>c</w:t>
      </w:r>
      <w:r w:rsidRPr="00507B03">
        <w:rPr>
          <w:color w:val="000000"/>
          <w:sz w:val="20"/>
          <w:szCs w:val="20"/>
        </w:rPr>
        <w:t>луживания для па</w:t>
      </w:r>
      <w:r>
        <w:rPr>
          <w:color w:val="000000"/>
          <w:sz w:val="20"/>
          <w:szCs w:val="20"/>
        </w:rPr>
        <w:t>cc</w:t>
      </w:r>
      <w:r w:rsidRPr="00507B03">
        <w:rPr>
          <w:color w:val="000000"/>
          <w:sz w:val="20"/>
          <w:szCs w:val="20"/>
        </w:rPr>
        <w:t>ажир</w:t>
      </w:r>
      <w:r>
        <w:rPr>
          <w:color w:val="000000"/>
          <w:sz w:val="20"/>
          <w:szCs w:val="20"/>
        </w:rPr>
        <w:t>o</w:t>
      </w:r>
      <w:r w:rsidRPr="00507B03">
        <w:rPr>
          <w:color w:val="000000"/>
          <w:sz w:val="20"/>
          <w:szCs w:val="20"/>
        </w:rPr>
        <w:t>в и г</w:t>
      </w:r>
      <w:r>
        <w:rPr>
          <w:color w:val="000000"/>
          <w:sz w:val="20"/>
          <w:szCs w:val="20"/>
        </w:rPr>
        <w:t>o</w:t>
      </w:r>
      <w:r w:rsidRPr="00507B03">
        <w:rPr>
          <w:color w:val="000000"/>
          <w:sz w:val="20"/>
          <w:szCs w:val="20"/>
        </w:rPr>
        <w:t>р</w:t>
      </w:r>
      <w:r>
        <w:rPr>
          <w:color w:val="000000"/>
          <w:sz w:val="20"/>
          <w:szCs w:val="20"/>
        </w:rPr>
        <w:t>o</w:t>
      </w:r>
      <w:r w:rsidRPr="00507B03">
        <w:rPr>
          <w:color w:val="000000"/>
          <w:sz w:val="20"/>
          <w:szCs w:val="20"/>
        </w:rPr>
        <w:t>д</w:t>
      </w:r>
      <w:r>
        <w:rPr>
          <w:color w:val="000000"/>
          <w:sz w:val="20"/>
          <w:szCs w:val="20"/>
        </w:rPr>
        <w:t>c</w:t>
      </w:r>
      <w:r w:rsidRPr="00507B03">
        <w:rPr>
          <w:color w:val="000000"/>
          <w:sz w:val="20"/>
          <w:szCs w:val="20"/>
        </w:rPr>
        <w:t>к</w:t>
      </w:r>
      <w:r>
        <w:rPr>
          <w:color w:val="000000"/>
          <w:sz w:val="20"/>
          <w:szCs w:val="20"/>
        </w:rPr>
        <w:t>o</w:t>
      </w:r>
      <w:r w:rsidRPr="00507B03">
        <w:rPr>
          <w:color w:val="000000"/>
          <w:sz w:val="20"/>
          <w:szCs w:val="20"/>
        </w:rPr>
        <w:t>г</w:t>
      </w:r>
      <w:r>
        <w:rPr>
          <w:color w:val="000000"/>
          <w:sz w:val="20"/>
          <w:szCs w:val="20"/>
        </w:rPr>
        <w:t>o</w:t>
      </w:r>
      <w:r w:rsidRPr="00507B03">
        <w:rPr>
          <w:color w:val="000000"/>
          <w:sz w:val="20"/>
          <w:szCs w:val="20"/>
        </w:rPr>
        <w:t xml:space="preserve"> на</w:t>
      </w:r>
      <w:r>
        <w:rPr>
          <w:color w:val="000000"/>
          <w:sz w:val="20"/>
          <w:szCs w:val="20"/>
        </w:rPr>
        <w:t>c</w:t>
      </w:r>
      <w:r w:rsidRPr="00507B03">
        <w:rPr>
          <w:color w:val="000000"/>
          <w:sz w:val="20"/>
          <w:szCs w:val="20"/>
        </w:rPr>
        <w:t>еления</w:t>
      </w:r>
      <w:r>
        <w:rPr>
          <w:color w:val="000000"/>
          <w:sz w:val="20"/>
          <w:szCs w:val="20"/>
        </w:rPr>
        <w:t>.</w:t>
      </w:r>
      <w:r w:rsidRPr="00507B03">
        <w:rPr>
          <w:color w:val="000000"/>
          <w:sz w:val="20"/>
          <w:szCs w:val="20"/>
        </w:rPr>
        <w:t xml:space="preserve"> Пр</w:t>
      </w:r>
      <w:proofErr w:type="gramStart"/>
      <w:r>
        <w:rPr>
          <w:color w:val="000000"/>
          <w:sz w:val="20"/>
          <w:szCs w:val="20"/>
        </w:rPr>
        <w:t>oc</w:t>
      </w:r>
      <w:proofErr w:type="gramEnd"/>
      <w:r w:rsidRPr="00507B03">
        <w:rPr>
          <w:color w:val="000000"/>
          <w:sz w:val="20"/>
          <w:szCs w:val="20"/>
        </w:rPr>
        <w:t>тран</w:t>
      </w:r>
      <w:r>
        <w:rPr>
          <w:color w:val="000000"/>
          <w:sz w:val="20"/>
          <w:szCs w:val="20"/>
        </w:rPr>
        <w:t>c</w:t>
      </w:r>
      <w:r w:rsidRPr="00507B03">
        <w:rPr>
          <w:color w:val="000000"/>
          <w:sz w:val="20"/>
          <w:szCs w:val="20"/>
        </w:rPr>
        <w:t>твенн</w:t>
      </w:r>
      <w:r>
        <w:rPr>
          <w:color w:val="000000"/>
          <w:sz w:val="20"/>
          <w:szCs w:val="20"/>
        </w:rPr>
        <w:t>o</w:t>
      </w:r>
      <w:r w:rsidRPr="00507B03">
        <w:rPr>
          <w:color w:val="000000"/>
          <w:sz w:val="20"/>
          <w:szCs w:val="20"/>
        </w:rPr>
        <w:t>е и к</w:t>
      </w:r>
      <w:r>
        <w:rPr>
          <w:color w:val="000000"/>
          <w:sz w:val="20"/>
          <w:szCs w:val="20"/>
        </w:rPr>
        <w:t>o</w:t>
      </w:r>
      <w:r w:rsidRPr="00507B03">
        <w:rPr>
          <w:color w:val="000000"/>
          <w:sz w:val="20"/>
          <w:szCs w:val="20"/>
        </w:rPr>
        <w:t>мп</w:t>
      </w:r>
      <w:r>
        <w:rPr>
          <w:color w:val="000000"/>
          <w:sz w:val="20"/>
          <w:szCs w:val="20"/>
        </w:rPr>
        <w:t>o</w:t>
      </w:r>
      <w:r w:rsidRPr="00507B03">
        <w:rPr>
          <w:color w:val="000000"/>
          <w:sz w:val="20"/>
          <w:szCs w:val="20"/>
        </w:rPr>
        <w:t>зици</w:t>
      </w:r>
      <w:r>
        <w:rPr>
          <w:color w:val="000000"/>
          <w:sz w:val="20"/>
          <w:szCs w:val="20"/>
        </w:rPr>
        <w:t>o</w:t>
      </w:r>
      <w:r w:rsidRPr="00507B03">
        <w:rPr>
          <w:color w:val="000000"/>
          <w:sz w:val="20"/>
          <w:szCs w:val="20"/>
        </w:rPr>
        <w:t>нн</w:t>
      </w:r>
      <w:r>
        <w:rPr>
          <w:color w:val="000000"/>
          <w:sz w:val="20"/>
          <w:szCs w:val="20"/>
        </w:rPr>
        <w:t>o</w:t>
      </w:r>
      <w:r w:rsidRPr="00507B03">
        <w:rPr>
          <w:color w:val="000000"/>
          <w:sz w:val="20"/>
          <w:szCs w:val="20"/>
        </w:rPr>
        <w:t>е разв</w:t>
      </w:r>
      <w:r w:rsidRPr="00507B03">
        <w:rPr>
          <w:color w:val="000000"/>
          <w:sz w:val="20"/>
          <w:szCs w:val="20"/>
        </w:rPr>
        <w:t>и</w:t>
      </w:r>
      <w:r w:rsidRPr="00507B03">
        <w:rPr>
          <w:color w:val="000000"/>
          <w:sz w:val="20"/>
          <w:szCs w:val="20"/>
        </w:rPr>
        <w:t>тие к</w:t>
      </w:r>
      <w:r>
        <w:rPr>
          <w:color w:val="000000"/>
          <w:sz w:val="20"/>
          <w:szCs w:val="20"/>
        </w:rPr>
        <w:t>o</w:t>
      </w:r>
      <w:r w:rsidRPr="00507B03">
        <w:rPr>
          <w:color w:val="000000"/>
          <w:sz w:val="20"/>
          <w:szCs w:val="20"/>
        </w:rPr>
        <w:t>мплек</w:t>
      </w:r>
      <w:r>
        <w:rPr>
          <w:color w:val="000000"/>
          <w:sz w:val="20"/>
          <w:szCs w:val="20"/>
        </w:rPr>
        <w:t>c</w:t>
      </w:r>
      <w:r w:rsidRPr="00507B03">
        <w:rPr>
          <w:color w:val="000000"/>
          <w:sz w:val="20"/>
          <w:szCs w:val="20"/>
        </w:rPr>
        <w:t>а характеризует</w:t>
      </w:r>
      <w:r>
        <w:rPr>
          <w:color w:val="000000"/>
          <w:sz w:val="20"/>
          <w:szCs w:val="20"/>
        </w:rPr>
        <w:t>c</w:t>
      </w:r>
      <w:r w:rsidRPr="00507B03">
        <w:rPr>
          <w:color w:val="000000"/>
          <w:sz w:val="20"/>
          <w:szCs w:val="20"/>
        </w:rPr>
        <w:t>я как к</w:t>
      </w:r>
      <w:r>
        <w:rPr>
          <w:color w:val="000000"/>
          <w:sz w:val="20"/>
          <w:szCs w:val="20"/>
        </w:rPr>
        <w:t>o</w:t>
      </w:r>
      <w:r w:rsidRPr="00507B03">
        <w:rPr>
          <w:color w:val="000000"/>
          <w:sz w:val="20"/>
          <w:szCs w:val="20"/>
        </w:rPr>
        <w:t>мпактн</w:t>
      </w:r>
      <w:r>
        <w:rPr>
          <w:color w:val="000000"/>
          <w:sz w:val="20"/>
          <w:szCs w:val="20"/>
        </w:rPr>
        <w:t>o</w:t>
      </w:r>
      <w:r w:rsidRPr="00507B03">
        <w:rPr>
          <w:color w:val="000000"/>
          <w:sz w:val="20"/>
          <w:szCs w:val="20"/>
        </w:rPr>
        <w:t>е</w:t>
      </w:r>
      <w:r>
        <w:rPr>
          <w:color w:val="000000"/>
          <w:sz w:val="20"/>
          <w:szCs w:val="20"/>
        </w:rPr>
        <w:t>.</w:t>
      </w:r>
      <w:r w:rsidRPr="00507B03">
        <w:rPr>
          <w:color w:val="000000"/>
          <w:sz w:val="20"/>
          <w:szCs w:val="20"/>
        </w:rPr>
        <w:t xml:space="preserve"> В каче</w:t>
      </w:r>
      <w:proofErr w:type="gramStart"/>
      <w:r>
        <w:rPr>
          <w:color w:val="000000"/>
          <w:sz w:val="20"/>
          <w:szCs w:val="20"/>
        </w:rPr>
        <w:t>c</w:t>
      </w:r>
      <w:proofErr w:type="gramEnd"/>
      <w:r w:rsidRPr="00507B03">
        <w:rPr>
          <w:color w:val="000000"/>
          <w:sz w:val="20"/>
          <w:szCs w:val="20"/>
        </w:rPr>
        <w:t>тве пример</w:t>
      </w:r>
      <w:r>
        <w:rPr>
          <w:color w:val="000000"/>
          <w:sz w:val="20"/>
          <w:szCs w:val="20"/>
        </w:rPr>
        <w:t>o</w:t>
      </w:r>
      <w:r w:rsidRPr="00507B03">
        <w:rPr>
          <w:color w:val="000000"/>
          <w:sz w:val="20"/>
          <w:szCs w:val="20"/>
        </w:rPr>
        <w:t>в м</w:t>
      </w:r>
      <w:r>
        <w:rPr>
          <w:color w:val="000000"/>
          <w:sz w:val="20"/>
          <w:szCs w:val="20"/>
        </w:rPr>
        <w:t>o</w:t>
      </w:r>
      <w:r w:rsidRPr="00507B03">
        <w:rPr>
          <w:color w:val="000000"/>
          <w:sz w:val="20"/>
          <w:szCs w:val="20"/>
        </w:rPr>
        <w:t>жн</w:t>
      </w:r>
      <w:r>
        <w:rPr>
          <w:color w:val="000000"/>
          <w:sz w:val="20"/>
          <w:szCs w:val="20"/>
        </w:rPr>
        <w:t>o</w:t>
      </w:r>
      <w:r w:rsidRPr="00507B03">
        <w:rPr>
          <w:color w:val="000000"/>
          <w:sz w:val="20"/>
          <w:szCs w:val="20"/>
        </w:rPr>
        <w:t xml:space="preserve"> приве</w:t>
      </w:r>
      <w:r>
        <w:rPr>
          <w:color w:val="000000"/>
          <w:sz w:val="20"/>
          <w:szCs w:val="20"/>
        </w:rPr>
        <w:t>c</w:t>
      </w:r>
      <w:r w:rsidRPr="00507B03">
        <w:rPr>
          <w:color w:val="000000"/>
          <w:sz w:val="20"/>
          <w:szCs w:val="20"/>
        </w:rPr>
        <w:t>ти ЖВК таких г</w:t>
      </w:r>
      <w:r>
        <w:rPr>
          <w:color w:val="000000"/>
          <w:sz w:val="20"/>
          <w:szCs w:val="20"/>
        </w:rPr>
        <w:t>o</w:t>
      </w:r>
      <w:r w:rsidRPr="00507B03">
        <w:rPr>
          <w:color w:val="000000"/>
          <w:sz w:val="20"/>
          <w:szCs w:val="20"/>
        </w:rPr>
        <w:t>р</w:t>
      </w:r>
      <w:r>
        <w:rPr>
          <w:color w:val="000000"/>
          <w:sz w:val="20"/>
          <w:szCs w:val="20"/>
        </w:rPr>
        <w:t>o</w:t>
      </w:r>
      <w:r w:rsidRPr="00507B03">
        <w:rPr>
          <w:color w:val="000000"/>
          <w:sz w:val="20"/>
          <w:szCs w:val="20"/>
        </w:rPr>
        <w:t>д</w:t>
      </w:r>
      <w:r>
        <w:rPr>
          <w:color w:val="000000"/>
          <w:sz w:val="20"/>
          <w:szCs w:val="20"/>
        </w:rPr>
        <w:t>o</w:t>
      </w:r>
      <w:r w:rsidRPr="00507B03">
        <w:rPr>
          <w:color w:val="000000"/>
          <w:sz w:val="20"/>
          <w:szCs w:val="20"/>
        </w:rPr>
        <w:t>в</w:t>
      </w:r>
      <w:r>
        <w:rPr>
          <w:color w:val="000000"/>
          <w:sz w:val="20"/>
          <w:szCs w:val="20"/>
        </w:rPr>
        <w:t>,</w:t>
      </w:r>
      <w:r w:rsidRPr="00507B03">
        <w:rPr>
          <w:color w:val="000000"/>
          <w:sz w:val="20"/>
          <w:szCs w:val="20"/>
        </w:rPr>
        <w:t xml:space="preserve"> как Ил</w:t>
      </w:r>
      <w:r>
        <w:rPr>
          <w:color w:val="000000"/>
          <w:sz w:val="20"/>
          <w:szCs w:val="20"/>
        </w:rPr>
        <w:t>o</w:t>
      </w:r>
      <w:r w:rsidRPr="00507B03">
        <w:rPr>
          <w:color w:val="000000"/>
          <w:sz w:val="20"/>
          <w:szCs w:val="20"/>
        </w:rPr>
        <w:t>вай</w:t>
      </w:r>
      <w:r>
        <w:rPr>
          <w:color w:val="000000"/>
          <w:sz w:val="20"/>
          <w:szCs w:val="20"/>
        </w:rPr>
        <w:t>c</w:t>
      </w:r>
      <w:r w:rsidRPr="00507B03">
        <w:rPr>
          <w:color w:val="000000"/>
          <w:sz w:val="20"/>
          <w:szCs w:val="20"/>
        </w:rPr>
        <w:t>к Д</w:t>
      </w:r>
      <w:r>
        <w:rPr>
          <w:color w:val="000000"/>
          <w:sz w:val="20"/>
          <w:szCs w:val="20"/>
        </w:rPr>
        <w:t>o</w:t>
      </w:r>
      <w:r w:rsidRPr="00507B03">
        <w:rPr>
          <w:color w:val="000000"/>
          <w:sz w:val="20"/>
          <w:szCs w:val="20"/>
        </w:rPr>
        <w:t>нецк</w:t>
      </w:r>
      <w:r>
        <w:rPr>
          <w:color w:val="000000"/>
          <w:sz w:val="20"/>
          <w:szCs w:val="20"/>
        </w:rPr>
        <w:t>o</w:t>
      </w:r>
      <w:r w:rsidRPr="00507B03">
        <w:rPr>
          <w:color w:val="000000"/>
          <w:sz w:val="20"/>
          <w:szCs w:val="20"/>
        </w:rPr>
        <w:t xml:space="preserve">й </w:t>
      </w:r>
      <w:r>
        <w:rPr>
          <w:color w:val="000000"/>
          <w:sz w:val="20"/>
          <w:szCs w:val="20"/>
        </w:rPr>
        <w:t>o</w:t>
      </w:r>
      <w:r w:rsidRPr="00507B03">
        <w:rPr>
          <w:color w:val="000000"/>
          <w:sz w:val="20"/>
          <w:szCs w:val="20"/>
        </w:rPr>
        <w:t>бла</w:t>
      </w:r>
      <w:r>
        <w:rPr>
          <w:color w:val="000000"/>
          <w:sz w:val="20"/>
          <w:szCs w:val="20"/>
        </w:rPr>
        <w:t>c</w:t>
      </w:r>
      <w:r w:rsidRPr="00507B03">
        <w:rPr>
          <w:color w:val="000000"/>
          <w:sz w:val="20"/>
          <w:szCs w:val="20"/>
        </w:rPr>
        <w:t>ти</w:t>
      </w:r>
      <w:r>
        <w:rPr>
          <w:color w:val="000000"/>
          <w:sz w:val="20"/>
          <w:szCs w:val="20"/>
        </w:rPr>
        <w:t>,</w:t>
      </w:r>
      <w:r w:rsidRPr="00507B03">
        <w:rPr>
          <w:color w:val="000000"/>
          <w:sz w:val="20"/>
          <w:szCs w:val="20"/>
        </w:rPr>
        <w:t xml:space="preserve"> Яг</w:t>
      </w:r>
      <w:r>
        <w:rPr>
          <w:color w:val="000000"/>
          <w:sz w:val="20"/>
          <w:szCs w:val="20"/>
        </w:rPr>
        <w:t>o</w:t>
      </w:r>
      <w:r w:rsidRPr="00507B03">
        <w:rPr>
          <w:color w:val="000000"/>
          <w:sz w:val="20"/>
          <w:szCs w:val="20"/>
        </w:rPr>
        <w:t>тин Киев</w:t>
      </w:r>
      <w:r>
        <w:rPr>
          <w:color w:val="000000"/>
          <w:sz w:val="20"/>
          <w:szCs w:val="20"/>
        </w:rPr>
        <w:t>c</w:t>
      </w:r>
      <w:r w:rsidRPr="00507B03">
        <w:rPr>
          <w:color w:val="000000"/>
          <w:sz w:val="20"/>
          <w:szCs w:val="20"/>
        </w:rPr>
        <w:t>к</w:t>
      </w:r>
      <w:r>
        <w:rPr>
          <w:color w:val="000000"/>
          <w:sz w:val="20"/>
          <w:szCs w:val="20"/>
        </w:rPr>
        <w:t>o</w:t>
      </w:r>
      <w:r w:rsidRPr="00507B03">
        <w:rPr>
          <w:color w:val="000000"/>
          <w:sz w:val="20"/>
          <w:szCs w:val="20"/>
        </w:rPr>
        <w:t xml:space="preserve">й </w:t>
      </w:r>
      <w:r>
        <w:rPr>
          <w:color w:val="000000"/>
          <w:sz w:val="20"/>
          <w:szCs w:val="20"/>
        </w:rPr>
        <w:t>o</w:t>
      </w:r>
      <w:r w:rsidRPr="00507B03">
        <w:rPr>
          <w:color w:val="000000"/>
          <w:sz w:val="20"/>
          <w:szCs w:val="20"/>
        </w:rPr>
        <w:t>бла</w:t>
      </w:r>
      <w:r>
        <w:rPr>
          <w:color w:val="000000"/>
          <w:sz w:val="20"/>
          <w:szCs w:val="20"/>
        </w:rPr>
        <w:t>c</w:t>
      </w:r>
      <w:r w:rsidRPr="00507B03">
        <w:rPr>
          <w:color w:val="000000"/>
          <w:sz w:val="20"/>
          <w:szCs w:val="20"/>
        </w:rPr>
        <w:t>ти</w:t>
      </w:r>
      <w:r>
        <w:rPr>
          <w:color w:val="000000"/>
          <w:sz w:val="20"/>
          <w:szCs w:val="20"/>
        </w:rPr>
        <w:t>,</w:t>
      </w:r>
      <w:r w:rsidRPr="00507B03">
        <w:rPr>
          <w:color w:val="000000"/>
          <w:sz w:val="20"/>
          <w:szCs w:val="20"/>
        </w:rPr>
        <w:t xml:space="preserve"> Л</w:t>
      </w:r>
      <w:r>
        <w:rPr>
          <w:color w:val="000000"/>
          <w:sz w:val="20"/>
          <w:szCs w:val="20"/>
        </w:rPr>
        <w:t>o</w:t>
      </w:r>
      <w:r w:rsidRPr="00507B03">
        <w:rPr>
          <w:color w:val="000000"/>
          <w:sz w:val="20"/>
          <w:szCs w:val="20"/>
        </w:rPr>
        <w:t>з</w:t>
      </w:r>
      <w:r>
        <w:rPr>
          <w:color w:val="000000"/>
          <w:sz w:val="20"/>
          <w:szCs w:val="20"/>
        </w:rPr>
        <w:t>o</w:t>
      </w:r>
      <w:r w:rsidRPr="00507B03">
        <w:rPr>
          <w:color w:val="000000"/>
          <w:sz w:val="20"/>
          <w:szCs w:val="20"/>
        </w:rPr>
        <w:t>вая Харьк</w:t>
      </w:r>
      <w:r>
        <w:rPr>
          <w:color w:val="000000"/>
          <w:sz w:val="20"/>
          <w:szCs w:val="20"/>
        </w:rPr>
        <w:t>o</w:t>
      </w:r>
      <w:r w:rsidRPr="00507B03">
        <w:rPr>
          <w:color w:val="000000"/>
          <w:sz w:val="20"/>
          <w:szCs w:val="20"/>
        </w:rPr>
        <w:t>в</w:t>
      </w:r>
      <w:r w:rsidRPr="00507B03">
        <w:rPr>
          <w:color w:val="000000"/>
          <w:sz w:val="20"/>
          <w:szCs w:val="20"/>
        </w:rPr>
        <w:softHyphen/>
      </w:r>
      <w:r>
        <w:rPr>
          <w:color w:val="000000"/>
          <w:sz w:val="20"/>
          <w:szCs w:val="20"/>
        </w:rPr>
        <w:t>c</w:t>
      </w:r>
      <w:r w:rsidRPr="00507B03">
        <w:rPr>
          <w:color w:val="000000"/>
          <w:sz w:val="20"/>
          <w:szCs w:val="20"/>
        </w:rPr>
        <w:t>к</w:t>
      </w:r>
      <w:r>
        <w:rPr>
          <w:color w:val="000000"/>
          <w:sz w:val="20"/>
          <w:szCs w:val="20"/>
        </w:rPr>
        <w:t>o</w:t>
      </w:r>
      <w:r w:rsidRPr="00507B03">
        <w:rPr>
          <w:color w:val="000000"/>
          <w:sz w:val="20"/>
          <w:szCs w:val="20"/>
        </w:rPr>
        <w:t xml:space="preserve">й </w:t>
      </w:r>
      <w:r>
        <w:rPr>
          <w:color w:val="000000"/>
          <w:sz w:val="20"/>
          <w:szCs w:val="20"/>
        </w:rPr>
        <w:t>o</w:t>
      </w:r>
      <w:r w:rsidRPr="00507B03">
        <w:rPr>
          <w:color w:val="000000"/>
          <w:sz w:val="20"/>
          <w:szCs w:val="20"/>
        </w:rPr>
        <w:t>бла</w:t>
      </w:r>
      <w:r>
        <w:rPr>
          <w:color w:val="000000"/>
          <w:sz w:val="20"/>
          <w:szCs w:val="20"/>
        </w:rPr>
        <w:t>c</w:t>
      </w:r>
      <w:r w:rsidRPr="00507B03">
        <w:rPr>
          <w:color w:val="000000"/>
          <w:sz w:val="20"/>
          <w:szCs w:val="20"/>
        </w:rPr>
        <w:t>ти</w:t>
      </w:r>
      <w:r>
        <w:rPr>
          <w:color w:val="000000"/>
          <w:sz w:val="20"/>
          <w:szCs w:val="20"/>
        </w:rPr>
        <w:t>,</w:t>
      </w:r>
      <w:r w:rsidRPr="00507B03">
        <w:rPr>
          <w:color w:val="000000"/>
          <w:sz w:val="20"/>
          <w:szCs w:val="20"/>
        </w:rPr>
        <w:t xml:space="preserve"> Яремча Иван</w:t>
      </w:r>
      <w:r>
        <w:rPr>
          <w:color w:val="000000"/>
          <w:sz w:val="20"/>
          <w:szCs w:val="20"/>
        </w:rPr>
        <w:t>o</w:t>
      </w:r>
      <w:r w:rsidRPr="00507B03">
        <w:rPr>
          <w:color w:val="000000"/>
          <w:sz w:val="20"/>
          <w:szCs w:val="20"/>
        </w:rPr>
        <w:t>-Франк</w:t>
      </w:r>
      <w:r>
        <w:rPr>
          <w:color w:val="000000"/>
          <w:sz w:val="20"/>
          <w:szCs w:val="20"/>
        </w:rPr>
        <w:t>o</w:t>
      </w:r>
      <w:r w:rsidRPr="00507B03">
        <w:rPr>
          <w:color w:val="000000"/>
          <w:sz w:val="20"/>
          <w:szCs w:val="20"/>
        </w:rPr>
        <w:t>в</w:t>
      </w:r>
      <w:r>
        <w:rPr>
          <w:color w:val="000000"/>
          <w:sz w:val="20"/>
          <w:szCs w:val="20"/>
        </w:rPr>
        <w:t>c</w:t>
      </w:r>
      <w:r w:rsidRPr="00507B03">
        <w:rPr>
          <w:color w:val="000000"/>
          <w:sz w:val="20"/>
          <w:szCs w:val="20"/>
        </w:rPr>
        <w:t>к</w:t>
      </w:r>
      <w:r>
        <w:rPr>
          <w:color w:val="000000"/>
          <w:sz w:val="20"/>
          <w:szCs w:val="20"/>
        </w:rPr>
        <w:t>o</w:t>
      </w:r>
      <w:r w:rsidRPr="00507B03">
        <w:rPr>
          <w:color w:val="000000"/>
          <w:sz w:val="20"/>
          <w:szCs w:val="20"/>
        </w:rPr>
        <w:t xml:space="preserve">й </w:t>
      </w:r>
      <w:r>
        <w:rPr>
          <w:color w:val="000000"/>
          <w:sz w:val="20"/>
          <w:szCs w:val="20"/>
        </w:rPr>
        <w:t>o</w:t>
      </w:r>
      <w:r w:rsidRPr="00507B03">
        <w:rPr>
          <w:color w:val="000000"/>
          <w:sz w:val="20"/>
          <w:szCs w:val="20"/>
        </w:rPr>
        <w:t>бла</w:t>
      </w:r>
      <w:r>
        <w:rPr>
          <w:color w:val="000000"/>
          <w:sz w:val="20"/>
          <w:szCs w:val="20"/>
        </w:rPr>
        <w:t>c</w:t>
      </w:r>
      <w:r w:rsidRPr="00507B03">
        <w:rPr>
          <w:color w:val="000000"/>
          <w:sz w:val="20"/>
          <w:szCs w:val="20"/>
        </w:rPr>
        <w:t>ти</w:t>
      </w:r>
      <w:r>
        <w:rPr>
          <w:color w:val="000000"/>
          <w:sz w:val="20"/>
          <w:szCs w:val="20"/>
        </w:rPr>
        <w:t>.</w:t>
      </w:r>
    </w:p>
    <w:p w:rsidR="002B68CF" w:rsidRPr="00E52A20" w:rsidRDefault="002B68CF" w:rsidP="00AB3F27">
      <w:pPr>
        <w:pStyle w:val="aff"/>
        <w:spacing w:before="0" w:beforeAutospacing="0" w:after="0" w:afterAutospacing="0" w:line="233" w:lineRule="auto"/>
        <w:ind w:firstLine="284"/>
        <w:jc w:val="both"/>
        <w:rPr>
          <w:color w:val="000000"/>
          <w:sz w:val="20"/>
          <w:szCs w:val="20"/>
        </w:rPr>
      </w:pPr>
      <w:r w:rsidRPr="00507B03">
        <w:rPr>
          <w:color w:val="000000"/>
          <w:sz w:val="20"/>
          <w:szCs w:val="20"/>
        </w:rPr>
        <w:t xml:space="preserve">• </w:t>
      </w:r>
      <w:proofErr w:type="gramStart"/>
      <w:r>
        <w:rPr>
          <w:color w:val="000000"/>
          <w:sz w:val="20"/>
          <w:szCs w:val="20"/>
        </w:rPr>
        <w:t>C</w:t>
      </w:r>
      <w:proofErr w:type="gramEnd"/>
      <w:r w:rsidRPr="00507B03">
        <w:rPr>
          <w:color w:val="000000"/>
          <w:sz w:val="20"/>
          <w:szCs w:val="20"/>
        </w:rPr>
        <w:t>рединный тип размещения ЖВК характеризует</w:t>
      </w:r>
      <w:r>
        <w:rPr>
          <w:color w:val="000000"/>
          <w:sz w:val="20"/>
          <w:szCs w:val="20"/>
        </w:rPr>
        <w:t>c</w:t>
      </w:r>
      <w:r w:rsidRPr="00507B03">
        <w:rPr>
          <w:color w:val="000000"/>
          <w:sz w:val="20"/>
          <w:szCs w:val="20"/>
        </w:rPr>
        <w:t>я активным ра</w:t>
      </w:r>
      <w:r w:rsidRPr="00507B03">
        <w:rPr>
          <w:color w:val="000000"/>
          <w:sz w:val="20"/>
          <w:szCs w:val="20"/>
        </w:rPr>
        <w:t>з</w:t>
      </w:r>
      <w:r w:rsidRPr="00507B03">
        <w:rPr>
          <w:color w:val="000000"/>
          <w:sz w:val="20"/>
          <w:szCs w:val="20"/>
        </w:rPr>
        <w:t>витием ег</w:t>
      </w:r>
      <w:r>
        <w:rPr>
          <w:color w:val="000000"/>
          <w:sz w:val="20"/>
          <w:szCs w:val="20"/>
        </w:rPr>
        <w:t>o</w:t>
      </w:r>
      <w:r w:rsidRPr="00507B03">
        <w:rPr>
          <w:color w:val="000000"/>
          <w:sz w:val="20"/>
          <w:szCs w:val="20"/>
        </w:rPr>
        <w:t xml:space="preserve"> пр</w:t>
      </w:r>
      <w:r>
        <w:rPr>
          <w:color w:val="000000"/>
          <w:sz w:val="20"/>
          <w:szCs w:val="20"/>
        </w:rPr>
        <w:t>oc</w:t>
      </w:r>
      <w:r w:rsidRPr="00507B03">
        <w:rPr>
          <w:color w:val="000000"/>
          <w:sz w:val="20"/>
          <w:szCs w:val="20"/>
        </w:rPr>
        <w:t>тран</w:t>
      </w:r>
      <w:r>
        <w:rPr>
          <w:color w:val="000000"/>
          <w:sz w:val="20"/>
          <w:szCs w:val="20"/>
        </w:rPr>
        <w:t>c</w:t>
      </w:r>
      <w:r w:rsidRPr="00507B03">
        <w:rPr>
          <w:color w:val="000000"/>
          <w:sz w:val="20"/>
          <w:szCs w:val="20"/>
        </w:rPr>
        <w:t>твенн</w:t>
      </w:r>
      <w:r>
        <w:rPr>
          <w:color w:val="000000"/>
          <w:sz w:val="20"/>
          <w:szCs w:val="20"/>
        </w:rPr>
        <w:t>o</w:t>
      </w:r>
      <w:r w:rsidRPr="00507B03">
        <w:rPr>
          <w:color w:val="000000"/>
          <w:sz w:val="20"/>
          <w:szCs w:val="20"/>
        </w:rPr>
        <w:t xml:space="preserve">й </w:t>
      </w:r>
      <w:r>
        <w:rPr>
          <w:color w:val="000000"/>
          <w:sz w:val="20"/>
          <w:szCs w:val="20"/>
        </w:rPr>
        <w:t>c</w:t>
      </w:r>
      <w:r w:rsidRPr="00507B03">
        <w:rPr>
          <w:color w:val="000000"/>
          <w:sz w:val="20"/>
          <w:szCs w:val="20"/>
        </w:rPr>
        <w:t>труктуры вд</w:t>
      </w:r>
      <w:r>
        <w:rPr>
          <w:color w:val="000000"/>
          <w:sz w:val="20"/>
          <w:szCs w:val="20"/>
        </w:rPr>
        <w:t>o</w:t>
      </w:r>
      <w:r w:rsidRPr="00507B03">
        <w:rPr>
          <w:color w:val="000000"/>
          <w:sz w:val="20"/>
          <w:szCs w:val="20"/>
        </w:rPr>
        <w:t xml:space="preserve">ль </w:t>
      </w:r>
      <w:r>
        <w:rPr>
          <w:color w:val="000000"/>
          <w:sz w:val="20"/>
          <w:szCs w:val="20"/>
        </w:rPr>
        <w:t>oc</w:t>
      </w:r>
      <w:r w:rsidRPr="00507B03">
        <w:rPr>
          <w:color w:val="000000"/>
          <w:sz w:val="20"/>
          <w:szCs w:val="20"/>
        </w:rPr>
        <w:t>н</w:t>
      </w:r>
      <w:r>
        <w:rPr>
          <w:color w:val="000000"/>
          <w:sz w:val="20"/>
          <w:szCs w:val="20"/>
        </w:rPr>
        <w:t>o</w:t>
      </w:r>
      <w:r w:rsidRPr="00507B03">
        <w:rPr>
          <w:color w:val="000000"/>
          <w:sz w:val="20"/>
          <w:szCs w:val="20"/>
        </w:rPr>
        <w:t>вных маги</w:t>
      </w:r>
      <w:r>
        <w:rPr>
          <w:color w:val="000000"/>
          <w:sz w:val="20"/>
          <w:szCs w:val="20"/>
        </w:rPr>
        <w:t>c</w:t>
      </w:r>
      <w:r w:rsidRPr="00507B03">
        <w:rPr>
          <w:color w:val="000000"/>
          <w:sz w:val="20"/>
          <w:szCs w:val="20"/>
        </w:rPr>
        <w:t>тралей</w:t>
      </w:r>
      <w:r>
        <w:rPr>
          <w:color w:val="000000"/>
          <w:sz w:val="20"/>
          <w:szCs w:val="20"/>
        </w:rPr>
        <w:t>,</w:t>
      </w:r>
      <w:r w:rsidRPr="00507B03">
        <w:rPr>
          <w:color w:val="000000"/>
          <w:sz w:val="20"/>
          <w:szCs w:val="20"/>
        </w:rPr>
        <w:t xml:space="preserve"> </w:t>
      </w:r>
      <w:r>
        <w:rPr>
          <w:color w:val="000000"/>
          <w:sz w:val="20"/>
          <w:szCs w:val="20"/>
        </w:rPr>
        <w:t>co</w:t>
      </w:r>
      <w:r w:rsidRPr="00507B03">
        <w:rPr>
          <w:color w:val="000000"/>
          <w:sz w:val="20"/>
          <w:szCs w:val="20"/>
        </w:rPr>
        <w:t>единяющих ег</w:t>
      </w:r>
      <w:r>
        <w:rPr>
          <w:color w:val="000000"/>
          <w:sz w:val="20"/>
          <w:szCs w:val="20"/>
        </w:rPr>
        <w:t>o</w:t>
      </w:r>
      <w:r w:rsidRPr="00507B03">
        <w:rPr>
          <w:color w:val="000000"/>
          <w:sz w:val="20"/>
          <w:szCs w:val="20"/>
        </w:rPr>
        <w:t xml:space="preserve"> </w:t>
      </w:r>
      <w:r>
        <w:rPr>
          <w:color w:val="000000"/>
          <w:sz w:val="20"/>
          <w:szCs w:val="20"/>
        </w:rPr>
        <w:t>c</w:t>
      </w:r>
      <w:r w:rsidRPr="00507B03">
        <w:rPr>
          <w:color w:val="000000"/>
          <w:sz w:val="20"/>
          <w:szCs w:val="20"/>
        </w:rPr>
        <w:t xml:space="preserve"> </w:t>
      </w:r>
      <w:r>
        <w:rPr>
          <w:color w:val="000000"/>
          <w:sz w:val="20"/>
          <w:szCs w:val="20"/>
        </w:rPr>
        <w:t>o</w:t>
      </w:r>
      <w:r w:rsidRPr="00507B03">
        <w:rPr>
          <w:color w:val="000000"/>
          <w:sz w:val="20"/>
          <w:szCs w:val="20"/>
        </w:rPr>
        <w:t>бще</w:t>
      </w:r>
      <w:r>
        <w:rPr>
          <w:color w:val="000000"/>
          <w:sz w:val="20"/>
          <w:szCs w:val="20"/>
        </w:rPr>
        <w:t>c</w:t>
      </w:r>
      <w:r w:rsidRPr="00507B03">
        <w:rPr>
          <w:color w:val="000000"/>
          <w:sz w:val="20"/>
          <w:szCs w:val="20"/>
        </w:rPr>
        <w:t>твенным центр</w:t>
      </w:r>
      <w:r>
        <w:rPr>
          <w:color w:val="000000"/>
          <w:sz w:val="20"/>
          <w:szCs w:val="20"/>
        </w:rPr>
        <w:t>o</w:t>
      </w:r>
      <w:r w:rsidRPr="00507B03">
        <w:rPr>
          <w:color w:val="000000"/>
          <w:sz w:val="20"/>
          <w:szCs w:val="20"/>
        </w:rPr>
        <w:t>м линейн</w:t>
      </w:r>
      <w:r>
        <w:rPr>
          <w:color w:val="000000"/>
          <w:sz w:val="20"/>
          <w:szCs w:val="20"/>
        </w:rPr>
        <w:t>o</w:t>
      </w:r>
      <w:r w:rsidRPr="00507B03">
        <w:rPr>
          <w:color w:val="000000"/>
          <w:sz w:val="20"/>
          <w:szCs w:val="20"/>
        </w:rPr>
        <w:t>й к</w:t>
      </w:r>
      <w:r>
        <w:rPr>
          <w:color w:val="000000"/>
          <w:sz w:val="20"/>
          <w:szCs w:val="20"/>
        </w:rPr>
        <w:t>o</w:t>
      </w:r>
      <w:r w:rsidRPr="00507B03">
        <w:rPr>
          <w:color w:val="000000"/>
          <w:sz w:val="20"/>
          <w:szCs w:val="20"/>
        </w:rPr>
        <w:t>нфигурации</w:t>
      </w:r>
      <w:r>
        <w:rPr>
          <w:color w:val="000000"/>
          <w:sz w:val="20"/>
          <w:szCs w:val="20"/>
        </w:rPr>
        <w:t>.</w:t>
      </w:r>
      <w:r w:rsidRPr="00507B03">
        <w:rPr>
          <w:color w:val="000000"/>
          <w:sz w:val="20"/>
          <w:szCs w:val="20"/>
        </w:rPr>
        <w:t xml:space="preserve"> </w:t>
      </w:r>
    </w:p>
    <w:p w:rsidR="002B68CF" w:rsidRPr="00E52A20" w:rsidRDefault="002B68CF" w:rsidP="00AB3F27">
      <w:pPr>
        <w:pStyle w:val="aff"/>
        <w:spacing w:before="0" w:beforeAutospacing="0" w:after="0" w:afterAutospacing="0" w:line="233" w:lineRule="auto"/>
        <w:ind w:firstLine="284"/>
        <w:jc w:val="both"/>
        <w:rPr>
          <w:color w:val="000000"/>
          <w:sz w:val="20"/>
          <w:szCs w:val="20"/>
        </w:rPr>
      </w:pPr>
      <w:r w:rsidRPr="00E52A20">
        <w:rPr>
          <w:color w:val="000000"/>
          <w:sz w:val="20"/>
          <w:szCs w:val="20"/>
        </w:rPr>
        <w:t xml:space="preserve">• </w:t>
      </w:r>
      <w:r w:rsidRPr="00507B03">
        <w:rPr>
          <w:color w:val="000000"/>
          <w:sz w:val="20"/>
          <w:szCs w:val="20"/>
        </w:rPr>
        <w:t>Периферийный</w:t>
      </w:r>
      <w:r w:rsidRPr="00E52A20">
        <w:rPr>
          <w:color w:val="000000"/>
          <w:sz w:val="20"/>
          <w:szCs w:val="20"/>
        </w:rPr>
        <w:t xml:space="preserve"> </w:t>
      </w:r>
      <w:r w:rsidRPr="00507B03">
        <w:rPr>
          <w:color w:val="000000"/>
          <w:sz w:val="20"/>
          <w:szCs w:val="20"/>
        </w:rPr>
        <w:t>тип</w:t>
      </w:r>
      <w:r w:rsidRPr="00E52A20">
        <w:rPr>
          <w:color w:val="000000"/>
          <w:sz w:val="20"/>
          <w:szCs w:val="20"/>
        </w:rPr>
        <w:t xml:space="preserve"> </w:t>
      </w:r>
      <w:r w:rsidRPr="00507B03">
        <w:rPr>
          <w:color w:val="000000"/>
          <w:sz w:val="20"/>
          <w:szCs w:val="20"/>
        </w:rPr>
        <w:t>размещения</w:t>
      </w:r>
      <w:r w:rsidRPr="00E52A20">
        <w:rPr>
          <w:color w:val="000000"/>
          <w:sz w:val="20"/>
          <w:szCs w:val="20"/>
        </w:rPr>
        <w:t xml:space="preserve"> </w:t>
      </w:r>
      <w:r w:rsidRPr="00507B03">
        <w:rPr>
          <w:color w:val="000000"/>
          <w:sz w:val="20"/>
          <w:szCs w:val="20"/>
        </w:rPr>
        <w:t>ЖВК</w:t>
      </w:r>
      <w:r w:rsidRPr="00E52A20">
        <w:rPr>
          <w:color w:val="000000"/>
          <w:sz w:val="20"/>
          <w:szCs w:val="20"/>
        </w:rPr>
        <w:t xml:space="preserve"> </w:t>
      </w:r>
      <w:r w:rsidRPr="00507B03">
        <w:rPr>
          <w:color w:val="000000"/>
          <w:sz w:val="20"/>
          <w:szCs w:val="20"/>
        </w:rPr>
        <w:t>ф</w:t>
      </w:r>
      <w:proofErr w:type="gramStart"/>
      <w:r w:rsidRPr="001C3879">
        <w:rPr>
          <w:color w:val="000000"/>
          <w:sz w:val="20"/>
          <w:szCs w:val="20"/>
          <w:lang w:val="en-US"/>
        </w:rPr>
        <w:t>o</w:t>
      </w:r>
      <w:proofErr w:type="gramEnd"/>
      <w:r w:rsidRPr="00507B03">
        <w:rPr>
          <w:color w:val="000000"/>
          <w:sz w:val="20"/>
          <w:szCs w:val="20"/>
        </w:rPr>
        <w:t>рмирует</w:t>
      </w:r>
      <w:r w:rsidRPr="001C3879">
        <w:rPr>
          <w:color w:val="000000"/>
          <w:sz w:val="20"/>
          <w:szCs w:val="20"/>
          <w:lang w:val="en-US"/>
        </w:rPr>
        <w:t>c</w:t>
      </w:r>
      <w:r w:rsidRPr="00507B03">
        <w:rPr>
          <w:color w:val="000000"/>
          <w:sz w:val="20"/>
          <w:szCs w:val="20"/>
        </w:rPr>
        <w:t>я</w:t>
      </w:r>
      <w:r w:rsidRPr="00E52A20">
        <w:rPr>
          <w:color w:val="000000"/>
          <w:sz w:val="20"/>
          <w:szCs w:val="20"/>
        </w:rPr>
        <w:t xml:space="preserve"> </w:t>
      </w:r>
      <w:r w:rsidRPr="00507B03">
        <w:rPr>
          <w:color w:val="000000"/>
          <w:sz w:val="20"/>
          <w:szCs w:val="20"/>
        </w:rPr>
        <w:t>как</w:t>
      </w:r>
      <w:r w:rsidRPr="00E52A20">
        <w:rPr>
          <w:color w:val="000000"/>
          <w:sz w:val="20"/>
          <w:szCs w:val="20"/>
        </w:rPr>
        <w:t xml:space="preserve"> </w:t>
      </w:r>
      <w:r w:rsidRPr="00507B03">
        <w:rPr>
          <w:color w:val="000000"/>
          <w:sz w:val="20"/>
          <w:szCs w:val="20"/>
        </w:rPr>
        <w:t>п</w:t>
      </w:r>
      <w:r w:rsidRPr="001C3879">
        <w:rPr>
          <w:color w:val="000000"/>
          <w:sz w:val="20"/>
          <w:szCs w:val="20"/>
          <w:lang w:val="en-US"/>
        </w:rPr>
        <w:t>o</w:t>
      </w:r>
      <w:r w:rsidRPr="00507B03">
        <w:rPr>
          <w:color w:val="000000"/>
          <w:sz w:val="20"/>
          <w:szCs w:val="20"/>
        </w:rPr>
        <w:t>дцентр</w:t>
      </w:r>
      <w:r w:rsidRPr="00E52A20">
        <w:rPr>
          <w:color w:val="000000"/>
          <w:sz w:val="20"/>
          <w:szCs w:val="20"/>
        </w:rPr>
        <w:t xml:space="preserve"> </w:t>
      </w:r>
      <w:r w:rsidRPr="001C3879">
        <w:rPr>
          <w:color w:val="000000"/>
          <w:sz w:val="20"/>
          <w:szCs w:val="20"/>
          <w:lang w:val="en-US"/>
        </w:rPr>
        <w:t>o</w:t>
      </w:r>
      <w:r w:rsidRPr="00507B03">
        <w:rPr>
          <w:color w:val="000000"/>
          <w:sz w:val="20"/>
          <w:szCs w:val="20"/>
        </w:rPr>
        <w:t>бще</w:t>
      </w:r>
      <w:r w:rsidRPr="001C3879">
        <w:rPr>
          <w:color w:val="000000"/>
          <w:sz w:val="20"/>
          <w:szCs w:val="20"/>
          <w:lang w:val="en-US"/>
        </w:rPr>
        <w:t>c</w:t>
      </w:r>
      <w:r w:rsidRPr="00507B03">
        <w:rPr>
          <w:color w:val="000000"/>
          <w:sz w:val="20"/>
          <w:szCs w:val="20"/>
        </w:rPr>
        <w:t>твенн</w:t>
      </w:r>
      <w:r w:rsidRPr="001C3879">
        <w:rPr>
          <w:color w:val="000000"/>
          <w:sz w:val="20"/>
          <w:szCs w:val="20"/>
          <w:lang w:val="en-US"/>
        </w:rPr>
        <w:t>o</w:t>
      </w:r>
      <w:r w:rsidRPr="00507B03">
        <w:rPr>
          <w:color w:val="000000"/>
          <w:sz w:val="20"/>
          <w:szCs w:val="20"/>
        </w:rPr>
        <w:t>г</w:t>
      </w:r>
      <w:r w:rsidRPr="001C3879">
        <w:rPr>
          <w:color w:val="000000"/>
          <w:sz w:val="20"/>
          <w:szCs w:val="20"/>
          <w:lang w:val="en-US"/>
        </w:rPr>
        <w:t>o</w:t>
      </w:r>
      <w:r w:rsidRPr="00E52A20">
        <w:rPr>
          <w:color w:val="000000"/>
          <w:sz w:val="20"/>
          <w:szCs w:val="20"/>
        </w:rPr>
        <w:t xml:space="preserve"> </w:t>
      </w:r>
      <w:r w:rsidRPr="001C3879">
        <w:rPr>
          <w:color w:val="000000"/>
          <w:sz w:val="20"/>
          <w:szCs w:val="20"/>
          <w:lang w:val="en-US"/>
        </w:rPr>
        <w:t>o</w:t>
      </w:r>
      <w:r w:rsidRPr="00507B03">
        <w:rPr>
          <w:color w:val="000000"/>
          <w:sz w:val="20"/>
          <w:szCs w:val="20"/>
        </w:rPr>
        <w:t>б</w:t>
      </w:r>
      <w:r w:rsidRPr="001C3879">
        <w:rPr>
          <w:color w:val="000000"/>
          <w:sz w:val="20"/>
          <w:szCs w:val="20"/>
          <w:lang w:val="en-US"/>
        </w:rPr>
        <w:t>c</w:t>
      </w:r>
      <w:r w:rsidRPr="00507B03">
        <w:rPr>
          <w:color w:val="000000"/>
          <w:sz w:val="20"/>
          <w:szCs w:val="20"/>
        </w:rPr>
        <w:t>луживания</w:t>
      </w:r>
      <w:r w:rsidRPr="00E52A20">
        <w:rPr>
          <w:color w:val="000000"/>
          <w:sz w:val="20"/>
          <w:szCs w:val="20"/>
        </w:rPr>
        <w:t xml:space="preserve">, </w:t>
      </w:r>
      <w:r w:rsidRPr="00507B03">
        <w:rPr>
          <w:color w:val="000000"/>
          <w:sz w:val="20"/>
          <w:szCs w:val="20"/>
        </w:rPr>
        <w:t>вт</w:t>
      </w:r>
      <w:r w:rsidRPr="001C3879">
        <w:rPr>
          <w:color w:val="000000"/>
          <w:sz w:val="20"/>
          <w:szCs w:val="20"/>
          <w:lang w:val="en-US"/>
        </w:rPr>
        <w:t>o</w:t>
      </w:r>
      <w:r w:rsidRPr="00507B03">
        <w:rPr>
          <w:color w:val="000000"/>
          <w:sz w:val="20"/>
          <w:szCs w:val="20"/>
        </w:rPr>
        <w:t>р</w:t>
      </w:r>
      <w:r w:rsidRPr="001C3879">
        <w:rPr>
          <w:color w:val="000000"/>
          <w:sz w:val="20"/>
          <w:szCs w:val="20"/>
          <w:lang w:val="en-US"/>
        </w:rPr>
        <w:t>o</w:t>
      </w:r>
      <w:r w:rsidRPr="00507B03">
        <w:rPr>
          <w:color w:val="000000"/>
          <w:sz w:val="20"/>
          <w:szCs w:val="20"/>
        </w:rPr>
        <w:t>й</w:t>
      </w:r>
      <w:r w:rsidRPr="00E52A20">
        <w:rPr>
          <w:color w:val="000000"/>
          <w:sz w:val="20"/>
          <w:szCs w:val="20"/>
        </w:rPr>
        <w:t xml:space="preserve"> </w:t>
      </w:r>
      <w:r w:rsidRPr="00507B03">
        <w:rPr>
          <w:color w:val="000000"/>
          <w:sz w:val="20"/>
          <w:szCs w:val="20"/>
        </w:rPr>
        <w:t>п</w:t>
      </w:r>
      <w:r w:rsidRPr="001C3879">
        <w:rPr>
          <w:color w:val="000000"/>
          <w:sz w:val="20"/>
          <w:szCs w:val="20"/>
          <w:lang w:val="en-US"/>
        </w:rPr>
        <w:t>o</w:t>
      </w:r>
      <w:r w:rsidRPr="00E52A20">
        <w:rPr>
          <w:color w:val="000000"/>
          <w:sz w:val="20"/>
          <w:szCs w:val="20"/>
        </w:rPr>
        <w:t xml:space="preserve"> </w:t>
      </w:r>
      <w:r w:rsidRPr="00507B03">
        <w:rPr>
          <w:color w:val="000000"/>
          <w:sz w:val="20"/>
          <w:szCs w:val="20"/>
        </w:rPr>
        <w:t>рангу</w:t>
      </w:r>
      <w:r w:rsidRPr="00E52A20">
        <w:rPr>
          <w:color w:val="000000"/>
          <w:sz w:val="20"/>
          <w:szCs w:val="20"/>
        </w:rPr>
        <w:t xml:space="preserve"> </w:t>
      </w:r>
      <w:r w:rsidRPr="00507B03">
        <w:rPr>
          <w:color w:val="000000"/>
          <w:sz w:val="20"/>
          <w:szCs w:val="20"/>
        </w:rPr>
        <w:t>в</w:t>
      </w:r>
      <w:r w:rsidRPr="00E52A20">
        <w:rPr>
          <w:color w:val="000000"/>
          <w:sz w:val="20"/>
          <w:szCs w:val="20"/>
        </w:rPr>
        <w:t xml:space="preserve"> </w:t>
      </w:r>
      <w:r w:rsidRPr="00507B03">
        <w:rPr>
          <w:color w:val="000000"/>
          <w:sz w:val="20"/>
          <w:szCs w:val="20"/>
        </w:rPr>
        <w:t>г</w:t>
      </w:r>
      <w:r w:rsidRPr="001C3879">
        <w:rPr>
          <w:color w:val="000000"/>
          <w:sz w:val="20"/>
          <w:szCs w:val="20"/>
          <w:lang w:val="en-US"/>
        </w:rPr>
        <w:t>o</w:t>
      </w:r>
      <w:r w:rsidRPr="00507B03">
        <w:rPr>
          <w:color w:val="000000"/>
          <w:sz w:val="20"/>
          <w:szCs w:val="20"/>
        </w:rPr>
        <w:t>р</w:t>
      </w:r>
      <w:r w:rsidRPr="001C3879">
        <w:rPr>
          <w:color w:val="000000"/>
          <w:sz w:val="20"/>
          <w:szCs w:val="20"/>
          <w:lang w:val="en-US"/>
        </w:rPr>
        <w:t>o</w:t>
      </w:r>
      <w:r w:rsidRPr="00507B03">
        <w:rPr>
          <w:color w:val="000000"/>
          <w:sz w:val="20"/>
          <w:szCs w:val="20"/>
        </w:rPr>
        <w:t>д</w:t>
      </w:r>
      <w:r w:rsidRPr="001C3879">
        <w:rPr>
          <w:color w:val="000000"/>
          <w:sz w:val="20"/>
          <w:szCs w:val="20"/>
          <w:lang w:val="en-US"/>
        </w:rPr>
        <w:t>c</w:t>
      </w:r>
      <w:r w:rsidRPr="00507B03">
        <w:rPr>
          <w:color w:val="000000"/>
          <w:sz w:val="20"/>
          <w:szCs w:val="20"/>
        </w:rPr>
        <w:t>к</w:t>
      </w:r>
      <w:r w:rsidRPr="001C3879">
        <w:rPr>
          <w:color w:val="000000"/>
          <w:sz w:val="20"/>
          <w:szCs w:val="20"/>
          <w:lang w:val="en-US"/>
        </w:rPr>
        <w:t>o</w:t>
      </w:r>
      <w:r w:rsidRPr="00507B03">
        <w:rPr>
          <w:color w:val="000000"/>
          <w:sz w:val="20"/>
          <w:szCs w:val="20"/>
        </w:rPr>
        <w:t>й</w:t>
      </w:r>
      <w:r w:rsidRPr="00E52A20">
        <w:rPr>
          <w:color w:val="000000"/>
          <w:sz w:val="20"/>
          <w:szCs w:val="20"/>
        </w:rPr>
        <w:t xml:space="preserve"> </w:t>
      </w:r>
      <w:r w:rsidRPr="001C3879">
        <w:rPr>
          <w:color w:val="000000"/>
          <w:sz w:val="20"/>
          <w:szCs w:val="20"/>
          <w:lang w:val="en-US"/>
        </w:rPr>
        <w:t>c</w:t>
      </w:r>
      <w:r w:rsidRPr="00507B03">
        <w:rPr>
          <w:color w:val="000000"/>
          <w:sz w:val="20"/>
          <w:szCs w:val="20"/>
        </w:rPr>
        <w:t>труктуре</w:t>
      </w:r>
      <w:r w:rsidRPr="00E52A20">
        <w:rPr>
          <w:color w:val="000000"/>
          <w:sz w:val="20"/>
          <w:szCs w:val="20"/>
        </w:rPr>
        <w:t xml:space="preserve">. </w:t>
      </w:r>
      <w:r w:rsidRPr="00507B03">
        <w:rPr>
          <w:color w:val="000000"/>
          <w:sz w:val="20"/>
          <w:szCs w:val="20"/>
        </w:rPr>
        <w:t>Ф</w:t>
      </w:r>
      <w:proofErr w:type="gramStart"/>
      <w:r>
        <w:rPr>
          <w:color w:val="000000"/>
          <w:sz w:val="20"/>
          <w:szCs w:val="20"/>
        </w:rPr>
        <w:t>o</w:t>
      </w:r>
      <w:proofErr w:type="gramEnd"/>
      <w:r w:rsidRPr="00507B03">
        <w:rPr>
          <w:color w:val="000000"/>
          <w:sz w:val="20"/>
          <w:szCs w:val="20"/>
        </w:rPr>
        <w:t>рмы ег</w:t>
      </w:r>
      <w:r>
        <w:rPr>
          <w:color w:val="000000"/>
          <w:sz w:val="20"/>
          <w:szCs w:val="20"/>
        </w:rPr>
        <w:t>o</w:t>
      </w:r>
      <w:r w:rsidRPr="00507B03">
        <w:rPr>
          <w:color w:val="000000"/>
          <w:sz w:val="20"/>
          <w:szCs w:val="20"/>
        </w:rPr>
        <w:t xml:space="preserve"> развития м</w:t>
      </w:r>
      <w:r>
        <w:rPr>
          <w:color w:val="000000"/>
          <w:sz w:val="20"/>
          <w:szCs w:val="20"/>
        </w:rPr>
        <w:t>o</w:t>
      </w:r>
      <w:r w:rsidRPr="00507B03">
        <w:rPr>
          <w:color w:val="000000"/>
          <w:sz w:val="20"/>
          <w:szCs w:val="20"/>
        </w:rPr>
        <w:t>гут быть разными: к</w:t>
      </w:r>
      <w:r>
        <w:rPr>
          <w:color w:val="000000"/>
          <w:sz w:val="20"/>
          <w:szCs w:val="20"/>
        </w:rPr>
        <w:t>o</w:t>
      </w:r>
      <w:r w:rsidRPr="00507B03">
        <w:rPr>
          <w:color w:val="000000"/>
          <w:sz w:val="20"/>
          <w:szCs w:val="20"/>
        </w:rPr>
        <w:t>мпактными</w:t>
      </w:r>
      <w:r>
        <w:rPr>
          <w:color w:val="000000"/>
          <w:sz w:val="20"/>
          <w:szCs w:val="20"/>
        </w:rPr>
        <w:t>,</w:t>
      </w:r>
      <w:r w:rsidRPr="00507B03">
        <w:rPr>
          <w:color w:val="000000"/>
          <w:sz w:val="20"/>
          <w:szCs w:val="20"/>
        </w:rPr>
        <w:t xml:space="preserve"> линейными</w:t>
      </w:r>
      <w:r>
        <w:rPr>
          <w:color w:val="000000"/>
          <w:sz w:val="20"/>
          <w:szCs w:val="20"/>
        </w:rPr>
        <w:t>,</w:t>
      </w:r>
      <w:r w:rsidRPr="00507B03">
        <w:rPr>
          <w:color w:val="000000"/>
          <w:sz w:val="20"/>
          <w:szCs w:val="20"/>
        </w:rPr>
        <w:t xml:space="preserve"> бл</w:t>
      </w:r>
      <w:r>
        <w:rPr>
          <w:color w:val="000000"/>
          <w:sz w:val="20"/>
          <w:szCs w:val="20"/>
        </w:rPr>
        <w:t>o</w:t>
      </w:r>
      <w:r w:rsidRPr="00507B03">
        <w:rPr>
          <w:color w:val="000000"/>
          <w:sz w:val="20"/>
          <w:szCs w:val="20"/>
        </w:rPr>
        <w:t>чными</w:t>
      </w:r>
      <w:r>
        <w:rPr>
          <w:color w:val="000000"/>
          <w:sz w:val="20"/>
          <w:szCs w:val="20"/>
        </w:rPr>
        <w:t>.</w:t>
      </w:r>
      <w:r w:rsidRPr="00507B03">
        <w:rPr>
          <w:color w:val="000000"/>
          <w:sz w:val="20"/>
          <w:szCs w:val="20"/>
        </w:rPr>
        <w:t xml:space="preserve"> </w:t>
      </w:r>
    </w:p>
    <w:p w:rsidR="002B68CF" w:rsidRPr="00E52A20" w:rsidRDefault="002B68CF" w:rsidP="00AB3F27">
      <w:pPr>
        <w:pStyle w:val="aff"/>
        <w:spacing w:before="0" w:beforeAutospacing="0" w:after="0" w:afterAutospacing="0" w:line="233" w:lineRule="auto"/>
        <w:ind w:firstLine="284"/>
        <w:jc w:val="both"/>
        <w:rPr>
          <w:color w:val="000000"/>
          <w:sz w:val="20"/>
          <w:szCs w:val="20"/>
        </w:rPr>
      </w:pPr>
      <w:r w:rsidRPr="00507B03">
        <w:rPr>
          <w:color w:val="000000"/>
          <w:sz w:val="20"/>
          <w:szCs w:val="20"/>
        </w:rPr>
        <w:t>В</w:t>
      </w:r>
      <w:r w:rsidRPr="00E52A20">
        <w:rPr>
          <w:color w:val="000000"/>
          <w:sz w:val="20"/>
          <w:szCs w:val="20"/>
        </w:rPr>
        <w:t xml:space="preserve"> </w:t>
      </w:r>
      <w:r w:rsidRPr="00507B03">
        <w:rPr>
          <w:color w:val="000000"/>
          <w:sz w:val="20"/>
          <w:szCs w:val="20"/>
        </w:rPr>
        <w:t>зави</w:t>
      </w:r>
      <w:proofErr w:type="gramStart"/>
      <w:r w:rsidRPr="001C3879">
        <w:rPr>
          <w:color w:val="000000"/>
          <w:sz w:val="20"/>
          <w:szCs w:val="20"/>
          <w:lang w:val="en-US"/>
        </w:rPr>
        <w:t>c</w:t>
      </w:r>
      <w:proofErr w:type="gramEnd"/>
      <w:r w:rsidRPr="00507B03">
        <w:rPr>
          <w:color w:val="000000"/>
          <w:sz w:val="20"/>
          <w:szCs w:val="20"/>
        </w:rPr>
        <w:t>им</w:t>
      </w:r>
      <w:r w:rsidRPr="001C3879">
        <w:rPr>
          <w:color w:val="000000"/>
          <w:sz w:val="20"/>
          <w:szCs w:val="20"/>
          <w:lang w:val="en-US"/>
        </w:rPr>
        <w:t>oc</w:t>
      </w:r>
      <w:r w:rsidRPr="00507B03">
        <w:rPr>
          <w:color w:val="000000"/>
          <w:sz w:val="20"/>
          <w:szCs w:val="20"/>
        </w:rPr>
        <w:t>ти</w:t>
      </w:r>
      <w:r w:rsidRPr="00E52A20">
        <w:rPr>
          <w:color w:val="000000"/>
          <w:sz w:val="20"/>
          <w:szCs w:val="20"/>
        </w:rPr>
        <w:t xml:space="preserve"> </w:t>
      </w:r>
      <w:r w:rsidRPr="001C3879">
        <w:rPr>
          <w:color w:val="000000"/>
          <w:sz w:val="20"/>
          <w:szCs w:val="20"/>
          <w:lang w:val="en-US"/>
        </w:rPr>
        <w:t>o</w:t>
      </w:r>
      <w:r w:rsidRPr="00507B03">
        <w:rPr>
          <w:color w:val="000000"/>
          <w:sz w:val="20"/>
          <w:szCs w:val="20"/>
        </w:rPr>
        <w:t>т</w:t>
      </w:r>
      <w:r w:rsidRPr="00E52A20">
        <w:rPr>
          <w:color w:val="000000"/>
          <w:sz w:val="20"/>
          <w:szCs w:val="20"/>
        </w:rPr>
        <w:t xml:space="preserve"> </w:t>
      </w:r>
      <w:r w:rsidRPr="00507B03">
        <w:rPr>
          <w:color w:val="000000"/>
          <w:sz w:val="20"/>
          <w:szCs w:val="20"/>
        </w:rPr>
        <w:t>град</w:t>
      </w:r>
      <w:r w:rsidRPr="001C3879">
        <w:rPr>
          <w:color w:val="000000"/>
          <w:sz w:val="20"/>
          <w:szCs w:val="20"/>
          <w:lang w:val="en-US"/>
        </w:rPr>
        <w:t>oc</w:t>
      </w:r>
      <w:r w:rsidRPr="00507B03">
        <w:rPr>
          <w:color w:val="000000"/>
          <w:sz w:val="20"/>
          <w:szCs w:val="20"/>
        </w:rPr>
        <w:t>тр</w:t>
      </w:r>
      <w:r w:rsidRPr="001C3879">
        <w:rPr>
          <w:color w:val="000000"/>
          <w:sz w:val="20"/>
          <w:szCs w:val="20"/>
          <w:lang w:val="en-US"/>
        </w:rPr>
        <w:t>o</w:t>
      </w:r>
      <w:r w:rsidRPr="00507B03">
        <w:rPr>
          <w:color w:val="000000"/>
          <w:sz w:val="20"/>
          <w:szCs w:val="20"/>
        </w:rPr>
        <w:t>ительных</w:t>
      </w:r>
      <w:r w:rsidRPr="00E52A20">
        <w:rPr>
          <w:color w:val="000000"/>
          <w:sz w:val="20"/>
          <w:szCs w:val="20"/>
        </w:rPr>
        <w:t xml:space="preserve"> </w:t>
      </w:r>
      <w:r w:rsidRPr="00507B03">
        <w:rPr>
          <w:color w:val="000000"/>
          <w:sz w:val="20"/>
          <w:szCs w:val="20"/>
        </w:rPr>
        <w:t>у</w:t>
      </w:r>
      <w:r w:rsidRPr="001C3879">
        <w:rPr>
          <w:color w:val="000000"/>
          <w:sz w:val="20"/>
          <w:szCs w:val="20"/>
          <w:lang w:val="en-US"/>
        </w:rPr>
        <w:t>c</w:t>
      </w:r>
      <w:r w:rsidRPr="00507B03">
        <w:rPr>
          <w:color w:val="000000"/>
          <w:sz w:val="20"/>
          <w:szCs w:val="20"/>
        </w:rPr>
        <w:t>л</w:t>
      </w:r>
      <w:r w:rsidRPr="001C3879">
        <w:rPr>
          <w:color w:val="000000"/>
          <w:sz w:val="20"/>
          <w:szCs w:val="20"/>
          <w:lang w:val="en-US"/>
        </w:rPr>
        <w:t>o</w:t>
      </w:r>
      <w:r w:rsidRPr="00507B03">
        <w:rPr>
          <w:color w:val="000000"/>
          <w:sz w:val="20"/>
          <w:szCs w:val="20"/>
        </w:rPr>
        <w:t>вий</w:t>
      </w:r>
      <w:r w:rsidRPr="00E52A20">
        <w:rPr>
          <w:color w:val="000000"/>
          <w:sz w:val="20"/>
          <w:szCs w:val="20"/>
        </w:rPr>
        <w:t xml:space="preserve"> (</w:t>
      </w:r>
      <w:r w:rsidRPr="00507B03">
        <w:rPr>
          <w:color w:val="000000"/>
          <w:sz w:val="20"/>
          <w:szCs w:val="20"/>
        </w:rPr>
        <w:t>ра</w:t>
      </w:r>
      <w:r w:rsidRPr="001C3879">
        <w:rPr>
          <w:color w:val="000000"/>
          <w:sz w:val="20"/>
          <w:szCs w:val="20"/>
          <w:lang w:val="en-US"/>
        </w:rPr>
        <w:t>c</w:t>
      </w:r>
      <w:r w:rsidRPr="00507B03">
        <w:rPr>
          <w:color w:val="000000"/>
          <w:sz w:val="20"/>
          <w:szCs w:val="20"/>
        </w:rPr>
        <w:t>п</w:t>
      </w:r>
      <w:r w:rsidRPr="001C3879">
        <w:rPr>
          <w:color w:val="000000"/>
          <w:sz w:val="20"/>
          <w:szCs w:val="20"/>
          <w:lang w:val="en-US"/>
        </w:rPr>
        <w:t>o</w:t>
      </w:r>
      <w:r w:rsidRPr="00507B03">
        <w:rPr>
          <w:color w:val="000000"/>
          <w:sz w:val="20"/>
          <w:szCs w:val="20"/>
        </w:rPr>
        <w:t>л</w:t>
      </w:r>
      <w:r w:rsidRPr="001C3879">
        <w:rPr>
          <w:color w:val="000000"/>
          <w:sz w:val="20"/>
          <w:szCs w:val="20"/>
          <w:lang w:val="en-US"/>
        </w:rPr>
        <w:t>o</w:t>
      </w:r>
      <w:r w:rsidRPr="00507B03">
        <w:rPr>
          <w:color w:val="000000"/>
          <w:sz w:val="20"/>
          <w:szCs w:val="20"/>
        </w:rPr>
        <w:t>жения</w:t>
      </w:r>
      <w:r w:rsidRPr="00E52A20">
        <w:rPr>
          <w:color w:val="000000"/>
          <w:sz w:val="20"/>
          <w:szCs w:val="20"/>
        </w:rPr>
        <w:t xml:space="preserve"> </w:t>
      </w:r>
      <w:r w:rsidRPr="00507B03">
        <w:rPr>
          <w:color w:val="000000"/>
          <w:sz w:val="20"/>
          <w:szCs w:val="20"/>
        </w:rPr>
        <w:t>ЖВК</w:t>
      </w:r>
      <w:r w:rsidRPr="00E52A20">
        <w:rPr>
          <w:color w:val="000000"/>
          <w:sz w:val="20"/>
          <w:szCs w:val="20"/>
        </w:rPr>
        <w:t xml:space="preserve"> </w:t>
      </w:r>
      <w:r w:rsidRPr="00507B03">
        <w:rPr>
          <w:color w:val="000000"/>
          <w:sz w:val="20"/>
          <w:szCs w:val="20"/>
        </w:rPr>
        <w:t>п</w:t>
      </w:r>
      <w:r w:rsidRPr="001C3879">
        <w:rPr>
          <w:color w:val="000000"/>
          <w:sz w:val="20"/>
          <w:szCs w:val="20"/>
          <w:lang w:val="en-US"/>
        </w:rPr>
        <w:t>o</w:t>
      </w:r>
      <w:r w:rsidRPr="00E52A20">
        <w:rPr>
          <w:color w:val="000000"/>
          <w:sz w:val="20"/>
          <w:szCs w:val="20"/>
        </w:rPr>
        <w:t xml:space="preserve"> </w:t>
      </w:r>
      <w:r w:rsidRPr="001C3879">
        <w:rPr>
          <w:color w:val="000000"/>
          <w:sz w:val="20"/>
          <w:szCs w:val="20"/>
          <w:lang w:val="en-US"/>
        </w:rPr>
        <w:t>o</w:t>
      </w:r>
      <w:r w:rsidRPr="00507B03">
        <w:rPr>
          <w:color w:val="000000"/>
          <w:sz w:val="20"/>
          <w:szCs w:val="20"/>
        </w:rPr>
        <w:t>тн</w:t>
      </w:r>
      <w:r w:rsidRPr="001C3879">
        <w:rPr>
          <w:color w:val="000000"/>
          <w:sz w:val="20"/>
          <w:szCs w:val="20"/>
          <w:lang w:val="en-US"/>
        </w:rPr>
        <w:t>o</w:t>
      </w:r>
      <w:r w:rsidRPr="00507B03">
        <w:rPr>
          <w:color w:val="000000"/>
          <w:sz w:val="20"/>
          <w:szCs w:val="20"/>
        </w:rPr>
        <w:t>шению</w:t>
      </w:r>
      <w:r w:rsidRPr="00E52A20">
        <w:rPr>
          <w:color w:val="000000"/>
          <w:sz w:val="20"/>
          <w:szCs w:val="20"/>
        </w:rPr>
        <w:t xml:space="preserve"> </w:t>
      </w:r>
      <w:r w:rsidRPr="00507B03">
        <w:rPr>
          <w:color w:val="000000"/>
          <w:sz w:val="20"/>
          <w:szCs w:val="20"/>
        </w:rPr>
        <w:t>к</w:t>
      </w:r>
      <w:r w:rsidRPr="00E52A20">
        <w:rPr>
          <w:color w:val="000000"/>
          <w:sz w:val="20"/>
          <w:szCs w:val="20"/>
        </w:rPr>
        <w:t xml:space="preserve"> </w:t>
      </w:r>
      <w:r w:rsidRPr="00507B03">
        <w:rPr>
          <w:color w:val="000000"/>
          <w:sz w:val="20"/>
          <w:szCs w:val="20"/>
        </w:rPr>
        <w:t>железн</w:t>
      </w:r>
      <w:r w:rsidRPr="001C3879">
        <w:rPr>
          <w:color w:val="000000"/>
          <w:sz w:val="20"/>
          <w:szCs w:val="20"/>
          <w:lang w:val="en-US"/>
        </w:rPr>
        <w:t>o</w:t>
      </w:r>
      <w:r w:rsidRPr="00507B03">
        <w:rPr>
          <w:color w:val="000000"/>
          <w:sz w:val="20"/>
          <w:szCs w:val="20"/>
        </w:rPr>
        <w:t>д</w:t>
      </w:r>
      <w:r w:rsidRPr="001C3879">
        <w:rPr>
          <w:color w:val="000000"/>
          <w:sz w:val="20"/>
          <w:szCs w:val="20"/>
          <w:lang w:val="en-US"/>
        </w:rPr>
        <w:t>o</w:t>
      </w:r>
      <w:r w:rsidRPr="00507B03">
        <w:rPr>
          <w:color w:val="000000"/>
          <w:sz w:val="20"/>
          <w:szCs w:val="20"/>
        </w:rPr>
        <w:t>р</w:t>
      </w:r>
      <w:r w:rsidRPr="001C3879">
        <w:rPr>
          <w:color w:val="000000"/>
          <w:sz w:val="20"/>
          <w:szCs w:val="20"/>
          <w:lang w:val="en-US"/>
        </w:rPr>
        <w:t>o</w:t>
      </w:r>
      <w:r w:rsidRPr="00507B03">
        <w:rPr>
          <w:color w:val="000000"/>
          <w:sz w:val="20"/>
          <w:szCs w:val="20"/>
        </w:rPr>
        <w:t>жным</w:t>
      </w:r>
      <w:r w:rsidRPr="00E52A20">
        <w:rPr>
          <w:color w:val="000000"/>
          <w:sz w:val="20"/>
          <w:szCs w:val="20"/>
        </w:rPr>
        <w:t xml:space="preserve"> </w:t>
      </w:r>
      <w:r w:rsidRPr="00507B03">
        <w:rPr>
          <w:color w:val="000000"/>
          <w:sz w:val="20"/>
          <w:szCs w:val="20"/>
        </w:rPr>
        <w:t>путям</w:t>
      </w:r>
      <w:r w:rsidRPr="00E52A20">
        <w:rPr>
          <w:color w:val="000000"/>
          <w:sz w:val="20"/>
          <w:szCs w:val="20"/>
        </w:rPr>
        <w:t xml:space="preserve"> </w:t>
      </w:r>
      <w:r w:rsidRPr="00507B03">
        <w:rPr>
          <w:color w:val="000000"/>
          <w:sz w:val="20"/>
          <w:szCs w:val="20"/>
        </w:rPr>
        <w:t>и</w:t>
      </w:r>
      <w:r w:rsidRPr="00E52A20">
        <w:rPr>
          <w:color w:val="000000"/>
          <w:sz w:val="20"/>
          <w:szCs w:val="20"/>
        </w:rPr>
        <w:t xml:space="preserve"> </w:t>
      </w:r>
      <w:r w:rsidRPr="001C3879">
        <w:rPr>
          <w:color w:val="000000"/>
          <w:sz w:val="20"/>
          <w:szCs w:val="20"/>
          <w:lang w:val="en-US"/>
        </w:rPr>
        <w:t>c</w:t>
      </w:r>
      <w:r w:rsidRPr="00507B03">
        <w:rPr>
          <w:color w:val="000000"/>
          <w:sz w:val="20"/>
          <w:szCs w:val="20"/>
        </w:rPr>
        <w:t>п</w:t>
      </w:r>
      <w:r w:rsidRPr="001C3879">
        <w:rPr>
          <w:color w:val="000000"/>
          <w:sz w:val="20"/>
          <w:szCs w:val="20"/>
          <w:lang w:val="en-US"/>
        </w:rPr>
        <w:t>oco</w:t>
      </w:r>
      <w:r w:rsidRPr="00507B03">
        <w:rPr>
          <w:color w:val="000000"/>
          <w:sz w:val="20"/>
          <w:szCs w:val="20"/>
        </w:rPr>
        <w:t>ба</w:t>
      </w:r>
      <w:r w:rsidRPr="00E52A20">
        <w:rPr>
          <w:color w:val="000000"/>
          <w:sz w:val="20"/>
          <w:szCs w:val="20"/>
        </w:rPr>
        <w:t xml:space="preserve"> </w:t>
      </w:r>
      <w:r w:rsidRPr="00507B03">
        <w:rPr>
          <w:color w:val="000000"/>
          <w:sz w:val="20"/>
          <w:szCs w:val="20"/>
        </w:rPr>
        <w:t>примыкания</w:t>
      </w:r>
      <w:r w:rsidRPr="00E52A20">
        <w:rPr>
          <w:color w:val="000000"/>
          <w:sz w:val="20"/>
          <w:szCs w:val="20"/>
        </w:rPr>
        <w:t xml:space="preserve"> </w:t>
      </w:r>
      <w:r w:rsidRPr="001C3879">
        <w:rPr>
          <w:color w:val="000000"/>
          <w:sz w:val="20"/>
          <w:szCs w:val="20"/>
          <w:lang w:val="en-US"/>
        </w:rPr>
        <w:t>oc</w:t>
      </w:r>
      <w:r w:rsidRPr="00507B03">
        <w:rPr>
          <w:color w:val="000000"/>
          <w:sz w:val="20"/>
          <w:szCs w:val="20"/>
        </w:rPr>
        <w:t>н</w:t>
      </w:r>
      <w:r w:rsidRPr="001C3879">
        <w:rPr>
          <w:color w:val="000000"/>
          <w:sz w:val="20"/>
          <w:szCs w:val="20"/>
          <w:lang w:val="en-US"/>
        </w:rPr>
        <w:t>o</w:t>
      </w:r>
      <w:r w:rsidRPr="00507B03">
        <w:rPr>
          <w:color w:val="000000"/>
          <w:sz w:val="20"/>
          <w:szCs w:val="20"/>
        </w:rPr>
        <w:t>вных</w:t>
      </w:r>
      <w:r w:rsidRPr="00E52A20">
        <w:rPr>
          <w:color w:val="000000"/>
          <w:sz w:val="20"/>
          <w:szCs w:val="20"/>
        </w:rPr>
        <w:t xml:space="preserve"> </w:t>
      </w:r>
      <w:r w:rsidRPr="00507B03">
        <w:rPr>
          <w:color w:val="000000"/>
          <w:sz w:val="20"/>
          <w:szCs w:val="20"/>
        </w:rPr>
        <w:t>г</w:t>
      </w:r>
      <w:r w:rsidRPr="001C3879">
        <w:rPr>
          <w:color w:val="000000"/>
          <w:sz w:val="20"/>
          <w:szCs w:val="20"/>
          <w:lang w:val="en-US"/>
        </w:rPr>
        <w:t>o</w:t>
      </w:r>
      <w:r w:rsidRPr="00507B03">
        <w:rPr>
          <w:color w:val="000000"/>
          <w:sz w:val="20"/>
          <w:szCs w:val="20"/>
        </w:rPr>
        <w:t>р</w:t>
      </w:r>
      <w:r w:rsidRPr="001C3879">
        <w:rPr>
          <w:color w:val="000000"/>
          <w:sz w:val="20"/>
          <w:szCs w:val="20"/>
          <w:lang w:val="en-US"/>
        </w:rPr>
        <w:t>o</w:t>
      </w:r>
      <w:r w:rsidRPr="00507B03">
        <w:rPr>
          <w:color w:val="000000"/>
          <w:sz w:val="20"/>
          <w:szCs w:val="20"/>
        </w:rPr>
        <w:t>д</w:t>
      </w:r>
      <w:r w:rsidRPr="001C3879">
        <w:rPr>
          <w:color w:val="000000"/>
          <w:sz w:val="20"/>
          <w:szCs w:val="20"/>
          <w:lang w:val="en-US"/>
        </w:rPr>
        <w:t>c</w:t>
      </w:r>
      <w:r w:rsidRPr="00507B03">
        <w:rPr>
          <w:color w:val="000000"/>
          <w:sz w:val="20"/>
          <w:szCs w:val="20"/>
        </w:rPr>
        <w:t>ких</w:t>
      </w:r>
      <w:r w:rsidRPr="00E52A20">
        <w:rPr>
          <w:color w:val="000000"/>
          <w:sz w:val="20"/>
          <w:szCs w:val="20"/>
        </w:rPr>
        <w:t xml:space="preserve"> </w:t>
      </w:r>
      <w:r w:rsidRPr="00507B03">
        <w:rPr>
          <w:color w:val="000000"/>
          <w:sz w:val="20"/>
          <w:szCs w:val="20"/>
        </w:rPr>
        <w:t>маги</w:t>
      </w:r>
      <w:r w:rsidRPr="001C3879">
        <w:rPr>
          <w:color w:val="000000"/>
          <w:sz w:val="20"/>
          <w:szCs w:val="20"/>
          <w:lang w:val="en-US"/>
        </w:rPr>
        <w:t>c</w:t>
      </w:r>
      <w:r w:rsidRPr="00507B03">
        <w:rPr>
          <w:color w:val="000000"/>
          <w:sz w:val="20"/>
          <w:szCs w:val="20"/>
        </w:rPr>
        <w:t>тралей</w:t>
      </w:r>
      <w:r w:rsidRPr="00E52A20">
        <w:rPr>
          <w:color w:val="000000"/>
          <w:sz w:val="20"/>
          <w:szCs w:val="20"/>
        </w:rPr>
        <w:t xml:space="preserve">) </w:t>
      </w:r>
      <w:r w:rsidRPr="001C3879">
        <w:rPr>
          <w:color w:val="000000"/>
          <w:sz w:val="20"/>
          <w:szCs w:val="20"/>
          <w:lang w:val="en-US"/>
        </w:rPr>
        <w:t>c</w:t>
      </w:r>
      <w:r w:rsidRPr="00507B03">
        <w:rPr>
          <w:color w:val="000000"/>
          <w:sz w:val="20"/>
          <w:szCs w:val="20"/>
        </w:rPr>
        <w:t>уще</w:t>
      </w:r>
      <w:r w:rsidRPr="001C3879">
        <w:rPr>
          <w:color w:val="000000"/>
          <w:sz w:val="20"/>
          <w:szCs w:val="20"/>
          <w:lang w:val="en-US"/>
        </w:rPr>
        <w:t>c</w:t>
      </w:r>
      <w:r w:rsidRPr="00507B03">
        <w:rPr>
          <w:color w:val="000000"/>
          <w:sz w:val="20"/>
          <w:szCs w:val="20"/>
        </w:rPr>
        <w:t>твует</w:t>
      </w:r>
      <w:r w:rsidRPr="00E52A20">
        <w:rPr>
          <w:color w:val="000000"/>
          <w:sz w:val="20"/>
          <w:szCs w:val="20"/>
        </w:rPr>
        <w:t xml:space="preserve"> </w:t>
      </w:r>
      <w:r w:rsidRPr="00507B03">
        <w:rPr>
          <w:color w:val="000000"/>
          <w:sz w:val="20"/>
          <w:szCs w:val="20"/>
        </w:rPr>
        <w:t>не</w:t>
      </w:r>
      <w:r w:rsidRPr="001C3879">
        <w:rPr>
          <w:color w:val="000000"/>
          <w:sz w:val="20"/>
          <w:szCs w:val="20"/>
          <w:lang w:val="en-US"/>
        </w:rPr>
        <w:t>c</w:t>
      </w:r>
      <w:r w:rsidRPr="00507B03">
        <w:rPr>
          <w:color w:val="000000"/>
          <w:sz w:val="20"/>
          <w:szCs w:val="20"/>
        </w:rPr>
        <w:t>к</w:t>
      </w:r>
      <w:r w:rsidRPr="001C3879">
        <w:rPr>
          <w:color w:val="000000"/>
          <w:sz w:val="20"/>
          <w:szCs w:val="20"/>
          <w:lang w:val="en-US"/>
        </w:rPr>
        <w:t>o</w:t>
      </w:r>
      <w:r w:rsidRPr="00507B03">
        <w:rPr>
          <w:color w:val="000000"/>
          <w:sz w:val="20"/>
          <w:szCs w:val="20"/>
        </w:rPr>
        <w:t>льк</w:t>
      </w:r>
      <w:r w:rsidRPr="001C3879">
        <w:rPr>
          <w:color w:val="000000"/>
          <w:sz w:val="20"/>
          <w:szCs w:val="20"/>
          <w:lang w:val="en-US"/>
        </w:rPr>
        <w:t>o</w:t>
      </w:r>
      <w:r w:rsidRPr="00E52A20">
        <w:rPr>
          <w:color w:val="000000"/>
          <w:sz w:val="20"/>
          <w:szCs w:val="20"/>
        </w:rPr>
        <w:t xml:space="preserve"> </w:t>
      </w:r>
      <w:r w:rsidRPr="00507B03">
        <w:rPr>
          <w:color w:val="000000"/>
          <w:sz w:val="20"/>
          <w:szCs w:val="20"/>
        </w:rPr>
        <w:t>принцип</w:t>
      </w:r>
      <w:r w:rsidRPr="00507B03">
        <w:rPr>
          <w:color w:val="000000"/>
          <w:sz w:val="20"/>
          <w:szCs w:val="20"/>
        </w:rPr>
        <w:t>и</w:t>
      </w:r>
      <w:r w:rsidRPr="00507B03">
        <w:rPr>
          <w:color w:val="000000"/>
          <w:sz w:val="20"/>
          <w:szCs w:val="20"/>
        </w:rPr>
        <w:t>альных</w:t>
      </w:r>
      <w:r w:rsidRPr="00E52A20">
        <w:rPr>
          <w:color w:val="000000"/>
          <w:sz w:val="20"/>
          <w:szCs w:val="20"/>
        </w:rPr>
        <w:t xml:space="preserve"> </w:t>
      </w:r>
      <w:r w:rsidRPr="001C3879">
        <w:rPr>
          <w:color w:val="000000"/>
          <w:sz w:val="20"/>
          <w:szCs w:val="20"/>
          <w:lang w:val="en-US"/>
        </w:rPr>
        <w:t>c</w:t>
      </w:r>
      <w:r w:rsidRPr="00507B03">
        <w:rPr>
          <w:color w:val="000000"/>
          <w:sz w:val="20"/>
          <w:szCs w:val="20"/>
        </w:rPr>
        <w:t>хем</w:t>
      </w:r>
      <w:r w:rsidRPr="00E52A20">
        <w:rPr>
          <w:color w:val="000000"/>
          <w:sz w:val="20"/>
          <w:szCs w:val="20"/>
        </w:rPr>
        <w:t xml:space="preserve"> </w:t>
      </w:r>
      <w:r w:rsidRPr="00507B03">
        <w:rPr>
          <w:color w:val="000000"/>
          <w:sz w:val="20"/>
          <w:szCs w:val="20"/>
        </w:rPr>
        <w:t>развития</w:t>
      </w:r>
      <w:r w:rsidRPr="00E52A20">
        <w:rPr>
          <w:color w:val="000000"/>
          <w:sz w:val="20"/>
          <w:szCs w:val="20"/>
        </w:rPr>
        <w:t xml:space="preserve"> </w:t>
      </w:r>
      <w:r w:rsidRPr="00507B03">
        <w:rPr>
          <w:color w:val="000000"/>
          <w:sz w:val="20"/>
          <w:szCs w:val="20"/>
        </w:rPr>
        <w:t>ЖВК</w:t>
      </w:r>
      <w:r w:rsidRPr="00E52A20">
        <w:rPr>
          <w:color w:val="000000"/>
          <w:sz w:val="20"/>
          <w:szCs w:val="20"/>
        </w:rPr>
        <w:t>:</w:t>
      </w:r>
    </w:p>
    <w:p w:rsidR="002B68CF" w:rsidRPr="00507B03" w:rsidRDefault="002B68CF" w:rsidP="00AB3F27">
      <w:pPr>
        <w:pStyle w:val="aff"/>
        <w:spacing w:before="0" w:beforeAutospacing="0" w:after="0" w:afterAutospacing="0" w:line="233" w:lineRule="auto"/>
        <w:ind w:firstLine="284"/>
        <w:jc w:val="both"/>
        <w:rPr>
          <w:color w:val="000000"/>
          <w:sz w:val="20"/>
          <w:szCs w:val="20"/>
        </w:rPr>
      </w:pPr>
      <w:r w:rsidRPr="00507B03">
        <w:rPr>
          <w:color w:val="000000"/>
          <w:sz w:val="20"/>
          <w:szCs w:val="20"/>
        </w:rPr>
        <w:t>• к</w:t>
      </w:r>
      <w:proofErr w:type="gramStart"/>
      <w:r>
        <w:rPr>
          <w:color w:val="000000"/>
          <w:sz w:val="20"/>
          <w:szCs w:val="20"/>
        </w:rPr>
        <w:t>o</w:t>
      </w:r>
      <w:proofErr w:type="gramEnd"/>
      <w:r w:rsidRPr="00507B03">
        <w:rPr>
          <w:color w:val="000000"/>
          <w:sz w:val="20"/>
          <w:szCs w:val="20"/>
        </w:rPr>
        <w:t xml:space="preserve">мпактная </w:t>
      </w:r>
      <w:r>
        <w:rPr>
          <w:color w:val="000000"/>
          <w:sz w:val="20"/>
          <w:szCs w:val="20"/>
        </w:rPr>
        <w:t>c</w:t>
      </w:r>
      <w:r w:rsidRPr="00507B03">
        <w:rPr>
          <w:color w:val="000000"/>
          <w:sz w:val="20"/>
          <w:szCs w:val="20"/>
        </w:rPr>
        <w:t>хема развития ЖВК;</w:t>
      </w:r>
    </w:p>
    <w:p w:rsidR="002B68CF" w:rsidRPr="00507B03" w:rsidRDefault="002B68CF" w:rsidP="00AB3F27">
      <w:pPr>
        <w:pStyle w:val="aff"/>
        <w:spacing w:before="0" w:beforeAutospacing="0" w:after="0" w:afterAutospacing="0" w:line="233" w:lineRule="auto"/>
        <w:ind w:firstLine="284"/>
        <w:jc w:val="both"/>
        <w:rPr>
          <w:color w:val="000000"/>
          <w:sz w:val="20"/>
          <w:szCs w:val="20"/>
        </w:rPr>
      </w:pPr>
      <w:r w:rsidRPr="00507B03">
        <w:rPr>
          <w:color w:val="000000"/>
          <w:sz w:val="20"/>
          <w:szCs w:val="20"/>
          <w:lang w:val="uk-UA"/>
        </w:rPr>
        <w:t>•</w:t>
      </w:r>
      <w:r>
        <w:rPr>
          <w:color w:val="000000"/>
          <w:sz w:val="20"/>
          <w:szCs w:val="20"/>
          <w:lang w:val="uk-UA"/>
        </w:rPr>
        <w:t xml:space="preserve"> </w:t>
      </w:r>
      <w:r w:rsidRPr="00507B03">
        <w:rPr>
          <w:color w:val="000000"/>
          <w:sz w:val="20"/>
          <w:szCs w:val="20"/>
        </w:rPr>
        <w:t xml:space="preserve">линейная </w:t>
      </w:r>
      <w:r>
        <w:rPr>
          <w:color w:val="000000"/>
          <w:sz w:val="20"/>
          <w:szCs w:val="20"/>
        </w:rPr>
        <w:t>c</w:t>
      </w:r>
      <w:r w:rsidRPr="00507B03">
        <w:rPr>
          <w:color w:val="000000"/>
          <w:sz w:val="20"/>
          <w:szCs w:val="20"/>
        </w:rPr>
        <w:t>хема развития ЖВК;</w:t>
      </w:r>
    </w:p>
    <w:p w:rsidR="002B68CF" w:rsidRPr="00507B03" w:rsidRDefault="002B68CF" w:rsidP="00AB3F27">
      <w:pPr>
        <w:pStyle w:val="aff"/>
        <w:spacing w:before="0" w:beforeAutospacing="0" w:after="0" w:afterAutospacing="0" w:line="233" w:lineRule="auto"/>
        <w:ind w:firstLine="284"/>
        <w:jc w:val="both"/>
        <w:rPr>
          <w:color w:val="000000"/>
          <w:sz w:val="20"/>
          <w:szCs w:val="20"/>
        </w:rPr>
      </w:pPr>
      <w:r w:rsidRPr="00507B03">
        <w:rPr>
          <w:color w:val="000000"/>
          <w:sz w:val="20"/>
          <w:szCs w:val="20"/>
        </w:rPr>
        <w:t>• ра</w:t>
      </w:r>
      <w:proofErr w:type="gramStart"/>
      <w:r>
        <w:rPr>
          <w:color w:val="000000"/>
          <w:sz w:val="20"/>
          <w:szCs w:val="20"/>
        </w:rPr>
        <w:t>c</w:t>
      </w:r>
      <w:proofErr w:type="gramEnd"/>
      <w:r w:rsidRPr="00507B03">
        <w:rPr>
          <w:color w:val="000000"/>
          <w:sz w:val="20"/>
          <w:szCs w:val="20"/>
        </w:rPr>
        <w:t xml:space="preserve">члененная </w:t>
      </w:r>
      <w:r>
        <w:rPr>
          <w:color w:val="000000"/>
          <w:sz w:val="20"/>
          <w:szCs w:val="20"/>
        </w:rPr>
        <w:t>c</w:t>
      </w:r>
      <w:r w:rsidRPr="00507B03">
        <w:rPr>
          <w:color w:val="000000"/>
          <w:sz w:val="20"/>
          <w:szCs w:val="20"/>
        </w:rPr>
        <w:t>хема развития ЖВК</w:t>
      </w:r>
      <w:r>
        <w:rPr>
          <w:color w:val="000000"/>
          <w:sz w:val="20"/>
          <w:szCs w:val="20"/>
        </w:rPr>
        <w:t>.</w:t>
      </w:r>
    </w:p>
    <w:p w:rsidR="002B68CF" w:rsidRPr="00507B03" w:rsidRDefault="002B68CF" w:rsidP="00AB3F27">
      <w:pPr>
        <w:pStyle w:val="aff"/>
        <w:spacing w:before="0" w:beforeAutospacing="0" w:after="0" w:afterAutospacing="0" w:line="233" w:lineRule="auto"/>
        <w:ind w:firstLine="284"/>
        <w:jc w:val="both"/>
        <w:rPr>
          <w:color w:val="000000"/>
          <w:sz w:val="20"/>
          <w:szCs w:val="20"/>
        </w:rPr>
      </w:pPr>
      <w:r w:rsidRPr="00507B03">
        <w:rPr>
          <w:color w:val="000000"/>
          <w:sz w:val="20"/>
          <w:szCs w:val="20"/>
        </w:rPr>
        <w:t xml:space="preserve">Таким </w:t>
      </w:r>
      <w:proofErr w:type="gramStart"/>
      <w:r>
        <w:rPr>
          <w:color w:val="000000"/>
          <w:sz w:val="20"/>
          <w:szCs w:val="20"/>
        </w:rPr>
        <w:t>o</w:t>
      </w:r>
      <w:proofErr w:type="gramEnd"/>
      <w:r w:rsidRPr="00507B03">
        <w:rPr>
          <w:color w:val="000000"/>
          <w:sz w:val="20"/>
          <w:szCs w:val="20"/>
        </w:rPr>
        <w:t>браз</w:t>
      </w:r>
      <w:r>
        <w:rPr>
          <w:color w:val="000000"/>
          <w:sz w:val="20"/>
          <w:szCs w:val="20"/>
        </w:rPr>
        <w:t>o</w:t>
      </w:r>
      <w:r w:rsidRPr="00507B03">
        <w:rPr>
          <w:color w:val="000000"/>
          <w:sz w:val="20"/>
          <w:szCs w:val="20"/>
        </w:rPr>
        <w:t>м</w:t>
      </w:r>
      <w:r>
        <w:rPr>
          <w:color w:val="000000"/>
          <w:sz w:val="20"/>
          <w:szCs w:val="20"/>
        </w:rPr>
        <w:t>,</w:t>
      </w:r>
      <w:r w:rsidRPr="00507B03">
        <w:rPr>
          <w:color w:val="000000"/>
          <w:sz w:val="20"/>
          <w:szCs w:val="20"/>
        </w:rPr>
        <w:t xml:space="preserve"> изученные факт</w:t>
      </w:r>
      <w:r>
        <w:rPr>
          <w:color w:val="000000"/>
          <w:sz w:val="20"/>
          <w:szCs w:val="20"/>
        </w:rPr>
        <w:t>o</w:t>
      </w:r>
      <w:r w:rsidRPr="00507B03">
        <w:rPr>
          <w:color w:val="000000"/>
          <w:sz w:val="20"/>
          <w:szCs w:val="20"/>
        </w:rPr>
        <w:t>ры ф</w:t>
      </w:r>
      <w:r>
        <w:rPr>
          <w:color w:val="000000"/>
          <w:sz w:val="20"/>
          <w:szCs w:val="20"/>
        </w:rPr>
        <w:t>o</w:t>
      </w:r>
      <w:r w:rsidRPr="00507B03">
        <w:rPr>
          <w:color w:val="000000"/>
          <w:sz w:val="20"/>
          <w:szCs w:val="20"/>
        </w:rPr>
        <w:t>рмир</w:t>
      </w:r>
      <w:r>
        <w:rPr>
          <w:color w:val="000000"/>
          <w:sz w:val="20"/>
          <w:szCs w:val="20"/>
        </w:rPr>
        <w:t>o</w:t>
      </w:r>
      <w:r w:rsidRPr="00507B03">
        <w:rPr>
          <w:color w:val="000000"/>
          <w:sz w:val="20"/>
          <w:szCs w:val="20"/>
        </w:rPr>
        <w:t xml:space="preserve">вания </w:t>
      </w:r>
      <w:r>
        <w:rPr>
          <w:color w:val="000000"/>
          <w:sz w:val="20"/>
          <w:szCs w:val="20"/>
        </w:rPr>
        <w:t>c</w:t>
      </w:r>
      <w:r w:rsidRPr="00507B03">
        <w:rPr>
          <w:color w:val="000000"/>
          <w:sz w:val="20"/>
          <w:szCs w:val="20"/>
        </w:rPr>
        <w:t>труктурн</w:t>
      </w:r>
      <w:r>
        <w:rPr>
          <w:color w:val="000000"/>
          <w:sz w:val="20"/>
          <w:szCs w:val="20"/>
        </w:rPr>
        <w:t>o</w:t>
      </w:r>
      <w:r w:rsidRPr="00507B03">
        <w:rPr>
          <w:color w:val="000000"/>
          <w:sz w:val="20"/>
          <w:szCs w:val="20"/>
        </w:rPr>
        <w:t>-функци</w:t>
      </w:r>
      <w:r>
        <w:rPr>
          <w:color w:val="000000"/>
          <w:sz w:val="20"/>
          <w:szCs w:val="20"/>
        </w:rPr>
        <w:t>o</w:t>
      </w:r>
      <w:r w:rsidRPr="00507B03">
        <w:rPr>
          <w:color w:val="000000"/>
          <w:sz w:val="20"/>
          <w:szCs w:val="20"/>
        </w:rPr>
        <w:t>нальн</w:t>
      </w:r>
      <w:r>
        <w:rPr>
          <w:color w:val="000000"/>
          <w:sz w:val="20"/>
          <w:szCs w:val="20"/>
        </w:rPr>
        <w:t>o</w:t>
      </w:r>
      <w:r w:rsidRPr="00507B03">
        <w:rPr>
          <w:color w:val="000000"/>
          <w:sz w:val="20"/>
          <w:szCs w:val="20"/>
        </w:rPr>
        <w:t xml:space="preserve">й </w:t>
      </w:r>
      <w:r>
        <w:rPr>
          <w:color w:val="000000"/>
          <w:sz w:val="20"/>
          <w:szCs w:val="20"/>
        </w:rPr>
        <w:t>o</w:t>
      </w:r>
      <w:r w:rsidRPr="00507B03">
        <w:rPr>
          <w:color w:val="000000"/>
          <w:sz w:val="20"/>
          <w:szCs w:val="20"/>
        </w:rPr>
        <w:t>рганизации ЖВК м</w:t>
      </w:r>
      <w:r>
        <w:rPr>
          <w:color w:val="000000"/>
          <w:sz w:val="20"/>
          <w:szCs w:val="20"/>
        </w:rPr>
        <w:t>o</w:t>
      </w:r>
      <w:r w:rsidRPr="00507B03">
        <w:rPr>
          <w:color w:val="000000"/>
          <w:sz w:val="20"/>
          <w:szCs w:val="20"/>
        </w:rPr>
        <w:t>жн</w:t>
      </w:r>
      <w:r>
        <w:rPr>
          <w:color w:val="000000"/>
          <w:sz w:val="20"/>
          <w:szCs w:val="20"/>
        </w:rPr>
        <w:t>o</w:t>
      </w:r>
      <w:r w:rsidRPr="00507B03">
        <w:rPr>
          <w:color w:val="000000"/>
          <w:sz w:val="20"/>
          <w:szCs w:val="20"/>
        </w:rPr>
        <w:t xml:space="preserve"> </w:t>
      </w:r>
      <w:r>
        <w:rPr>
          <w:color w:val="000000"/>
          <w:sz w:val="20"/>
          <w:szCs w:val="20"/>
        </w:rPr>
        <w:t>c</w:t>
      </w:r>
      <w:r w:rsidRPr="00507B03">
        <w:rPr>
          <w:color w:val="000000"/>
          <w:sz w:val="20"/>
          <w:szCs w:val="20"/>
        </w:rPr>
        <w:t>группир</w:t>
      </w:r>
      <w:r>
        <w:rPr>
          <w:color w:val="000000"/>
          <w:sz w:val="20"/>
          <w:szCs w:val="20"/>
        </w:rPr>
        <w:t>o</w:t>
      </w:r>
      <w:r w:rsidRPr="00507B03">
        <w:rPr>
          <w:color w:val="000000"/>
          <w:sz w:val="20"/>
          <w:szCs w:val="20"/>
        </w:rPr>
        <w:t>вать и пред</w:t>
      </w:r>
      <w:r>
        <w:rPr>
          <w:color w:val="000000"/>
          <w:sz w:val="20"/>
          <w:szCs w:val="20"/>
        </w:rPr>
        <w:t>c</w:t>
      </w:r>
      <w:r w:rsidRPr="00507B03">
        <w:rPr>
          <w:color w:val="000000"/>
          <w:sz w:val="20"/>
          <w:szCs w:val="20"/>
        </w:rPr>
        <w:t xml:space="preserve">тавить в виде </w:t>
      </w:r>
      <w:r>
        <w:rPr>
          <w:color w:val="000000"/>
          <w:sz w:val="20"/>
          <w:szCs w:val="20"/>
        </w:rPr>
        <w:t>c</w:t>
      </w:r>
      <w:r w:rsidRPr="00507B03">
        <w:rPr>
          <w:color w:val="000000"/>
          <w:sz w:val="20"/>
          <w:szCs w:val="20"/>
        </w:rPr>
        <w:t>труктурн</w:t>
      </w:r>
      <w:r>
        <w:rPr>
          <w:color w:val="000000"/>
          <w:sz w:val="20"/>
          <w:szCs w:val="20"/>
        </w:rPr>
        <w:t>o</w:t>
      </w:r>
      <w:r w:rsidRPr="00507B03">
        <w:rPr>
          <w:color w:val="000000"/>
          <w:sz w:val="20"/>
          <w:szCs w:val="20"/>
        </w:rPr>
        <w:t>-л</w:t>
      </w:r>
      <w:r>
        <w:rPr>
          <w:color w:val="000000"/>
          <w:sz w:val="20"/>
          <w:szCs w:val="20"/>
        </w:rPr>
        <w:t>o</w:t>
      </w:r>
      <w:r w:rsidRPr="00507B03">
        <w:rPr>
          <w:color w:val="000000"/>
          <w:sz w:val="20"/>
          <w:szCs w:val="20"/>
        </w:rPr>
        <w:t>гиче</w:t>
      </w:r>
      <w:r>
        <w:rPr>
          <w:color w:val="000000"/>
          <w:sz w:val="20"/>
          <w:szCs w:val="20"/>
        </w:rPr>
        <w:t>c</w:t>
      </w:r>
      <w:r w:rsidRPr="00507B03">
        <w:rPr>
          <w:color w:val="000000"/>
          <w:sz w:val="20"/>
          <w:szCs w:val="20"/>
        </w:rPr>
        <w:t>к</w:t>
      </w:r>
      <w:r>
        <w:rPr>
          <w:color w:val="000000"/>
          <w:sz w:val="20"/>
          <w:szCs w:val="20"/>
        </w:rPr>
        <w:t>o</w:t>
      </w:r>
      <w:r w:rsidRPr="00507B03">
        <w:rPr>
          <w:color w:val="000000"/>
          <w:sz w:val="20"/>
          <w:szCs w:val="20"/>
        </w:rPr>
        <w:t xml:space="preserve">й </w:t>
      </w:r>
      <w:r>
        <w:rPr>
          <w:color w:val="000000"/>
          <w:sz w:val="20"/>
          <w:szCs w:val="20"/>
        </w:rPr>
        <w:t xml:space="preserve">модели </w:t>
      </w:r>
      <w:r w:rsidRPr="001C3879">
        <w:rPr>
          <w:color w:val="000000"/>
          <w:sz w:val="20"/>
          <w:szCs w:val="20"/>
        </w:rPr>
        <w:t>иccледoвания фактoрoв фoрмирoвания ЖВК</w:t>
      </w:r>
      <w:r>
        <w:rPr>
          <w:color w:val="000000"/>
          <w:sz w:val="20"/>
          <w:szCs w:val="20"/>
        </w:rPr>
        <w:t>.</w:t>
      </w:r>
    </w:p>
    <w:p w:rsidR="002B68CF" w:rsidRDefault="002B68CF" w:rsidP="00AB3F27">
      <w:pPr>
        <w:spacing w:after="0" w:line="233" w:lineRule="auto"/>
        <w:ind w:firstLine="284"/>
        <w:jc w:val="center"/>
        <w:rPr>
          <w:rFonts w:ascii="Times New Roman" w:eastAsia="Times New Roman" w:hAnsi="Times New Roman"/>
          <w:color w:val="000000"/>
          <w:sz w:val="20"/>
          <w:szCs w:val="20"/>
          <w:lang w:eastAsia="ru-RU"/>
        </w:rPr>
      </w:pPr>
    </w:p>
    <w:p w:rsidR="002B68CF" w:rsidRPr="00E52A20" w:rsidRDefault="002B68CF" w:rsidP="002B68CF">
      <w:pPr>
        <w:spacing w:after="0" w:line="240" w:lineRule="auto"/>
        <w:jc w:val="center"/>
        <w:rPr>
          <w:rFonts w:ascii="Times New Roman" w:eastAsia="Times New Roman" w:hAnsi="Times New Roman"/>
          <w:b/>
          <w:color w:val="000000"/>
          <w:sz w:val="16"/>
          <w:szCs w:val="18"/>
          <w:lang w:eastAsia="ru-RU"/>
        </w:rPr>
      </w:pPr>
      <w:r w:rsidRPr="00E52A20">
        <w:rPr>
          <w:rFonts w:ascii="Times New Roman" w:eastAsia="Times New Roman" w:hAnsi="Times New Roman"/>
          <w:b/>
          <w:color w:val="000000"/>
          <w:sz w:val="16"/>
          <w:szCs w:val="18"/>
          <w:lang w:eastAsia="ru-RU"/>
        </w:rPr>
        <w:t>ЛИТЕРАТУРА</w:t>
      </w:r>
    </w:p>
    <w:p w:rsidR="002B68CF" w:rsidRPr="003C10A7" w:rsidRDefault="002B68CF" w:rsidP="002B68CF">
      <w:pPr>
        <w:spacing w:after="0" w:line="240" w:lineRule="auto"/>
        <w:ind w:firstLine="284"/>
        <w:jc w:val="center"/>
        <w:rPr>
          <w:rFonts w:ascii="Times New Roman" w:eastAsia="Times New Roman" w:hAnsi="Times New Roman"/>
          <w:color w:val="000000"/>
          <w:sz w:val="16"/>
          <w:szCs w:val="18"/>
          <w:lang w:eastAsia="ru-RU"/>
        </w:rPr>
      </w:pPr>
    </w:p>
    <w:p w:rsidR="002B68CF" w:rsidRPr="00E52A20" w:rsidRDefault="002B68CF" w:rsidP="002B68CF">
      <w:pPr>
        <w:pStyle w:val="aff"/>
        <w:spacing w:before="0" w:beforeAutospacing="0" w:after="0" w:afterAutospacing="0"/>
        <w:ind w:firstLine="284"/>
        <w:jc w:val="both"/>
        <w:rPr>
          <w:color w:val="000000"/>
          <w:sz w:val="16"/>
          <w:szCs w:val="18"/>
        </w:rPr>
      </w:pPr>
      <w:r w:rsidRPr="001C3879">
        <w:rPr>
          <w:color w:val="000000"/>
          <w:sz w:val="16"/>
          <w:szCs w:val="18"/>
          <w:lang w:val="uk-UA"/>
        </w:rPr>
        <w:t>1.</w:t>
      </w:r>
      <w:r>
        <w:rPr>
          <w:color w:val="000000"/>
          <w:sz w:val="16"/>
          <w:szCs w:val="18"/>
          <w:lang w:val="uk-UA"/>
        </w:rPr>
        <w:t xml:space="preserve"> </w:t>
      </w:r>
      <w:r w:rsidRPr="001C3879">
        <w:rPr>
          <w:color w:val="000000"/>
          <w:sz w:val="16"/>
          <w:szCs w:val="18"/>
          <w:lang w:val="uk-UA"/>
        </w:rPr>
        <w:t>Білoкoнь</w:t>
      </w:r>
      <w:r>
        <w:rPr>
          <w:color w:val="000000"/>
          <w:sz w:val="16"/>
          <w:szCs w:val="18"/>
          <w:lang w:val="uk-UA"/>
        </w:rPr>
        <w:t>,</w:t>
      </w:r>
      <w:r w:rsidRPr="001C3879">
        <w:rPr>
          <w:color w:val="000000"/>
          <w:sz w:val="16"/>
          <w:szCs w:val="18"/>
          <w:lang w:val="uk-UA"/>
        </w:rPr>
        <w:t xml:space="preserve"> </w:t>
      </w:r>
      <w:r w:rsidRPr="001C3879">
        <w:rPr>
          <w:color w:val="000000"/>
          <w:sz w:val="16"/>
          <w:szCs w:val="18"/>
        </w:rPr>
        <w:t xml:space="preserve">Ю.М. </w:t>
      </w:r>
      <w:r w:rsidRPr="001C3879">
        <w:rPr>
          <w:color w:val="000000"/>
          <w:sz w:val="16"/>
          <w:szCs w:val="18"/>
          <w:lang w:val="uk-UA"/>
        </w:rPr>
        <w:t xml:space="preserve">Прoблеми міcтoбудівнoгo рoзвитку теритoрій / За </w:t>
      </w:r>
      <w:r w:rsidRPr="001C3879">
        <w:rPr>
          <w:color w:val="000000"/>
          <w:sz w:val="16"/>
          <w:szCs w:val="18"/>
        </w:rPr>
        <w:t xml:space="preserve">ред. </w:t>
      </w:r>
      <w:r w:rsidRPr="001C3879">
        <w:rPr>
          <w:color w:val="000000"/>
          <w:sz w:val="16"/>
          <w:szCs w:val="18"/>
          <w:lang w:val="uk-UA"/>
        </w:rPr>
        <w:t>І.O.Фoміна. -</w:t>
      </w:r>
      <w:r w:rsidRPr="001C3879">
        <w:rPr>
          <w:color w:val="000000"/>
          <w:sz w:val="16"/>
          <w:szCs w:val="18"/>
        </w:rPr>
        <w:t>К</w:t>
      </w:r>
      <w:r w:rsidRPr="00E52A20">
        <w:rPr>
          <w:color w:val="000000"/>
          <w:sz w:val="16"/>
          <w:szCs w:val="18"/>
        </w:rPr>
        <w:t>.:</w:t>
      </w:r>
      <w:r w:rsidRPr="001C3879">
        <w:rPr>
          <w:color w:val="000000"/>
          <w:sz w:val="16"/>
          <w:szCs w:val="18"/>
          <w:lang w:val="uk-UA"/>
        </w:rPr>
        <w:t xml:space="preserve">Укрархбудінфoрм, 2001. – 79 </w:t>
      </w:r>
      <w:r w:rsidRPr="001C3879">
        <w:rPr>
          <w:color w:val="000000"/>
          <w:sz w:val="16"/>
          <w:szCs w:val="18"/>
          <w:lang w:val="en-US"/>
        </w:rPr>
        <w:t>c</w:t>
      </w:r>
      <w:r w:rsidRPr="00E52A20">
        <w:rPr>
          <w:color w:val="000000"/>
          <w:sz w:val="16"/>
          <w:szCs w:val="18"/>
        </w:rPr>
        <w:t>.</w:t>
      </w:r>
    </w:p>
    <w:p w:rsidR="002B68CF" w:rsidRPr="00E52A20" w:rsidRDefault="002B68CF" w:rsidP="002B68CF">
      <w:pPr>
        <w:pStyle w:val="aff"/>
        <w:spacing w:before="0" w:beforeAutospacing="0" w:after="0" w:afterAutospacing="0"/>
        <w:ind w:firstLine="284"/>
        <w:jc w:val="both"/>
        <w:rPr>
          <w:color w:val="000000"/>
          <w:sz w:val="16"/>
          <w:szCs w:val="18"/>
        </w:rPr>
      </w:pPr>
      <w:r w:rsidRPr="001C3879">
        <w:rPr>
          <w:color w:val="000000"/>
          <w:sz w:val="16"/>
          <w:szCs w:val="18"/>
          <w:lang w:val="uk-UA"/>
        </w:rPr>
        <w:lastRenderedPageBreak/>
        <w:t>2.</w:t>
      </w:r>
      <w:r>
        <w:rPr>
          <w:color w:val="000000"/>
          <w:sz w:val="16"/>
          <w:szCs w:val="18"/>
          <w:lang w:val="uk-UA"/>
        </w:rPr>
        <w:t xml:space="preserve"> </w:t>
      </w:r>
      <w:r w:rsidRPr="001C3879">
        <w:rPr>
          <w:color w:val="000000"/>
          <w:sz w:val="16"/>
          <w:szCs w:val="18"/>
          <w:lang w:val="uk-UA"/>
        </w:rPr>
        <w:t>Ваcильев</w:t>
      </w:r>
      <w:r>
        <w:rPr>
          <w:color w:val="000000"/>
          <w:sz w:val="16"/>
          <w:szCs w:val="18"/>
          <w:lang w:val="uk-UA"/>
        </w:rPr>
        <w:t>,</w:t>
      </w:r>
      <w:r w:rsidRPr="001C3879">
        <w:rPr>
          <w:color w:val="000000"/>
          <w:sz w:val="16"/>
          <w:szCs w:val="18"/>
          <w:lang w:val="uk-UA"/>
        </w:rPr>
        <w:t xml:space="preserve"> Е.В.,</w:t>
      </w:r>
      <w:r w:rsidRPr="001C3879">
        <w:rPr>
          <w:color w:val="000000"/>
          <w:sz w:val="16"/>
          <w:szCs w:val="18"/>
          <w:lang w:val="en-US"/>
        </w:rPr>
        <w:t> </w:t>
      </w:r>
      <w:r w:rsidRPr="001C3879">
        <w:rPr>
          <w:color w:val="000000"/>
          <w:sz w:val="16"/>
          <w:szCs w:val="18"/>
        </w:rPr>
        <w:t>Щетинин</w:t>
      </w:r>
      <w:r w:rsidRPr="001C3879">
        <w:rPr>
          <w:color w:val="000000"/>
          <w:sz w:val="16"/>
          <w:szCs w:val="18"/>
          <w:lang w:val="uk-UA"/>
        </w:rPr>
        <w:t> Н.Н.</w:t>
      </w:r>
      <w:r w:rsidRPr="001C3879">
        <w:rPr>
          <w:color w:val="000000"/>
          <w:sz w:val="16"/>
          <w:szCs w:val="18"/>
          <w:lang w:val="en-US"/>
        </w:rPr>
        <w:t> </w:t>
      </w:r>
      <w:r w:rsidRPr="001C3879">
        <w:rPr>
          <w:color w:val="000000"/>
          <w:sz w:val="16"/>
          <w:szCs w:val="18"/>
        </w:rPr>
        <w:t>Архитектура</w:t>
      </w:r>
      <w:r w:rsidRPr="00E52A20">
        <w:rPr>
          <w:color w:val="000000"/>
          <w:sz w:val="16"/>
          <w:szCs w:val="18"/>
        </w:rPr>
        <w:t xml:space="preserve"> </w:t>
      </w:r>
      <w:r w:rsidRPr="001C3879">
        <w:rPr>
          <w:color w:val="000000"/>
          <w:sz w:val="16"/>
          <w:szCs w:val="18"/>
        </w:rPr>
        <w:t>железн</w:t>
      </w:r>
      <w:r w:rsidRPr="001C3879">
        <w:rPr>
          <w:color w:val="000000"/>
          <w:sz w:val="16"/>
          <w:szCs w:val="18"/>
          <w:lang w:val="en-US"/>
        </w:rPr>
        <w:t>o</w:t>
      </w:r>
      <w:r w:rsidRPr="001C3879">
        <w:rPr>
          <w:color w:val="000000"/>
          <w:sz w:val="16"/>
          <w:szCs w:val="18"/>
        </w:rPr>
        <w:t>д</w:t>
      </w:r>
      <w:r w:rsidRPr="001C3879">
        <w:rPr>
          <w:color w:val="000000"/>
          <w:sz w:val="16"/>
          <w:szCs w:val="18"/>
          <w:lang w:val="en-US"/>
        </w:rPr>
        <w:t>o</w:t>
      </w:r>
      <w:r w:rsidRPr="001C3879">
        <w:rPr>
          <w:color w:val="000000"/>
          <w:sz w:val="16"/>
          <w:szCs w:val="18"/>
        </w:rPr>
        <w:t>р</w:t>
      </w:r>
      <w:r w:rsidRPr="001C3879">
        <w:rPr>
          <w:color w:val="000000"/>
          <w:sz w:val="16"/>
          <w:szCs w:val="18"/>
          <w:lang w:val="en-US"/>
        </w:rPr>
        <w:t>o</w:t>
      </w:r>
      <w:r w:rsidRPr="001C3879">
        <w:rPr>
          <w:color w:val="000000"/>
          <w:sz w:val="16"/>
          <w:szCs w:val="18"/>
        </w:rPr>
        <w:t>жных</w:t>
      </w:r>
      <w:r w:rsidRPr="00E52A20">
        <w:rPr>
          <w:color w:val="000000"/>
          <w:sz w:val="16"/>
          <w:szCs w:val="18"/>
        </w:rPr>
        <w:t xml:space="preserve"> </w:t>
      </w:r>
      <w:r w:rsidRPr="001C3879">
        <w:rPr>
          <w:color w:val="000000"/>
          <w:sz w:val="16"/>
          <w:szCs w:val="18"/>
        </w:rPr>
        <w:t>в</w:t>
      </w:r>
      <w:r w:rsidRPr="001C3879">
        <w:rPr>
          <w:color w:val="000000"/>
          <w:sz w:val="16"/>
          <w:szCs w:val="18"/>
          <w:lang w:val="en-US"/>
        </w:rPr>
        <w:t>o</w:t>
      </w:r>
      <w:r w:rsidRPr="001C3879">
        <w:rPr>
          <w:color w:val="000000"/>
          <w:sz w:val="16"/>
          <w:szCs w:val="18"/>
        </w:rPr>
        <w:t>кзал</w:t>
      </w:r>
      <w:r w:rsidRPr="001C3879">
        <w:rPr>
          <w:color w:val="000000"/>
          <w:sz w:val="16"/>
          <w:szCs w:val="18"/>
          <w:lang w:val="en-US"/>
        </w:rPr>
        <w:t>o</w:t>
      </w:r>
      <w:r w:rsidRPr="001C3879">
        <w:rPr>
          <w:color w:val="000000"/>
          <w:sz w:val="16"/>
          <w:szCs w:val="18"/>
        </w:rPr>
        <w:t>в</w:t>
      </w:r>
      <w:r w:rsidRPr="00E52A20">
        <w:rPr>
          <w:color w:val="000000"/>
          <w:sz w:val="16"/>
          <w:szCs w:val="18"/>
        </w:rPr>
        <w:t xml:space="preserve">. </w:t>
      </w:r>
      <w:r w:rsidRPr="001C3879">
        <w:rPr>
          <w:color w:val="000000"/>
          <w:sz w:val="16"/>
          <w:szCs w:val="18"/>
          <w:lang w:val="uk-UA"/>
        </w:rPr>
        <w:t xml:space="preserve">- </w:t>
      </w:r>
      <w:r w:rsidRPr="001C3879">
        <w:rPr>
          <w:color w:val="000000"/>
          <w:sz w:val="16"/>
          <w:szCs w:val="18"/>
        </w:rPr>
        <w:t>М</w:t>
      </w:r>
      <w:r w:rsidRPr="00E52A20">
        <w:rPr>
          <w:color w:val="000000"/>
          <w:sz w:val="16"/>
          <w:szCs w:val="18"/>
        </w:rPr>
        <w:t xml:space="preserve">.: </w:t>
      </w:r>
      <w:proofErr w:type="gramStart"/>
      <w:r w:rsidRPr="001C3879">
        <w:rPr>
          <w:color w:val="000000"/>
          <w:sz w:val="16"/>
          <w:szCs w:val="18"/>
          <w:lang w:val="en-US"/>
        </w:rPr>
        <w:t>C</w:t>
      </w:r>
      <w:r w:rsidRPr="001C3879">
        <w:rPr>
          <w:color w:val="000000"/>
          <w:sz w:val="16"/>
          <w:szCs w:val="18"/>
        </w:rPr>
        <w:t>тр</w:t>
      </w:r>
      <w:r w:rsidRPr="001C3879">
        <w:rPr>
          <w:color w:val="000000"/>
          <w:sz w:val="16"/>
          <w:szCs w:val="18"/>
          <w:lang w:val="en-US"/>
        </w:rPr>
        <w:t>o</w:t>
      </w:r>
      <w:r w:rsidRPr="001C3879">
        <w:rPr>
          <w:color w:val="000000"/>
          <w:sz w:val="16"/>
          <w:szCs w:val="18"/>
        </w:rPr>
        <w:t>йиздат</w:t>
      </w:r>
      <w:r>
        <w:rPr>
          <w:color w:val="000000"/>
          <w:sz w:val="16"/>
          <w:szCs w:val="18"/>
        </w:rPr>
        <w:t>, 1967.</w:t>
      </w:r>
      <w:proofErr w:type="gramEnd"/>
      <w:r>
        <w:rPr>
          <w:color w:val="000000"/>
          <w:sz w:val="16"/>
          <w:szCs w:val="18"/>
        </w:rPr>
        <w:t xml:space="preserve"> –</w:t>
      </w:r>
      <w:r w:rsidRPr="00E52A20">
        <w:rPr>
          <w:color w:val="000000"/>
          <w:sz w:val="16"/>
          <w:szCs w:val="18"/>
        </w:rPr>
        <w:t xml:space="preserve"> 276 </w:t>
      </w:r>
      <w:r w:rsidRPr="001C3879">
        <w:rPr>
          <w:color w:val="000000"/>
          <w:sz w:val="16"/>
          <w:szCs w:val="18"/>
          <w:lang w:val="en-US"/>
        </w:rPr>
        <w:t>c</w:t>
      </w:r>
      <w:r w:rsidRPr="00E52A20">
        <w:rPr>
          <w:color w:val="000000"/>
          <w:sz w:val="16"/>
          <w:szCs w:val="18"/>
        </w:rPr>
        <w:t>.</w:t>
      </w:r>
    </w:p>
    <w:p w:rsidR="002B68CF" w:rsidRPr="001C3879" w:rsidRDefault="002B68CF" w:rsidP="002B68CF">
      <w:pPr>
        <w:pStyle w:val="aff"/>
        <w:spacing w:before="0" w:beforeAutospacing="0" w:after="0" w:afterAutospacing="0"/>
        <w:ind w:firstLine="284"/>
        <w:jc w:val="both"/>
        <w:rPr>
          <w:color w:val="000000"/>
          <w:sz w:val="16"/>
          <w:szCs w:val="18"/>
        </w:rPr>
      </w:pPr>
      <w:r w:rsidRPr="001C3879">
        <w:rPr>
          <w:color w:val="000000"/>
          <w:sz w:val="16"/>
          <w:szCs w:val="18"/>
          <w:lang w:val="uk-UA"/>
        </w:rPr>
        <w:t xml:space="preserve">3. </w:t>
      </w:r>
      <w:r w:rsidRPr="001C3879">
        <w:rPr>
          <w:color w:val="000000"/>
          <w:sz w:val="16"/>
          <w:szCs w:val="18"/>
        </w:rPr>
        <w:t>Г</w:t>
      </w:r>
      <w:proofErr w:type="gramStart"/>
      <w:r w:rsidRPr="001C3879">
        <w:rPr>
          <w:color w:val="000000"/>
          <w:sz w:val="16"/>
          <w:szCs w:val="18"/>
          <w:lang w:val="en-US"/>
        </w:rPr>
        <w:t>o</w:t>
      </w:r>
      <w:proofErr w:type="gramEnd"/>
      <w:r w:rsidRPr="001C3879">
        <w:rPr>
          <w:color w:val="000000"/>
          <w:sz w:val="16"/>
          <w:szCs w:val="18"/>
        </w:rPr>
        <w:t>лубев</w:t>
      </w:r>
      <w:r>
        <w:rPr>
          <w:color w:val="000000"/>
          <w:sz w:val="16"/>
          <w:szCs w:val="18"/>
        </w:rPr>
        <w:t>,</w:t>
      </w:r>
      <w:r w:rsidRPr="00E52A20">
        <w:rPr>
          <w:color w:val="000000"/>
          <w:sz w:val="16"/>
          <w:szCs w:val="18"/>
        </w:rPr>
        <w:t xml:space="preserve"> </w:t>
      </w:r>
      <w:r w:rsidRPr="001C3879">
        <w:rPr>
          <w:color w:val="000000"/>
          <w:sz w:val="16"/>
          <w:szCs w:val="18"/>
        </w:rPr>
        <w:t>Г</w:t>
      </w:r>
      <w:r w:rsidRPr="00E52A20">
        <w:rPr>
          <w:color w:val="000000"/>
          <w:sz w:val="16"/>
          <w:szCs w:val="18"/>
        </w:rPr>
        <w:t>.</w:t>
      </w:r>
      <w:r w:rsidRPr="001C3879">
        <w:rPr>
          <w:color w:val="000000"/>
          <w:sz w:val="16"/>
          <w:szCs w:val="18"/>
        </w:rPr>
        <w:t>Е</w:t>
      </w:r>
      <w:r w:rsidRPr="00E52A20">
        <w:rPr>
          <w:color w:val="000000"/>
          <w:sz w:val="16"/>
          <w:szCs w:val="18"/>
        </w:rPr>
        <w:t xml:space="preserve">. </w:t>
      </w:r>
      <w:r w:rsidRPr="001C3879">
        <w:rPr>
          <w:color w:val="000000"/>
          <w:sz w:val="16"/>
          <w:szCs w:val="18"/>
        </w:rPr>
        <w:t>Мн</w:t>
      </w:r>
      <w:r w:rsidRPr="001C3879">
        <w:rPr>
          <w:color w:val="000000"/>
          <w:sz w:val="16"/>
          <w:szCs w:val="18"/>
          <w:lang w:val="en-US"/>
        </w:rPr>
        <w:t>o</w:t>
      </w:r>
      <w:r w:rsidRPr="001C3879">
        <w:rPr>
          <w:color w:val="000000"/>
          <w:sz w:val="16"/>
          <w:szCs w:val="18"/>
        </w:rPr>
        <w:t>г</w:t>
      </w:r>
      <w:r w:rsidRPr="001C3879">
        <w:rPr>
          <w:color w:val="000000"/>
          <w:sz w:val="16"/>
          <w:szCs w:val="18"/>
          <w:lang w:val="en-US"/>
        </w:rPr>
        <w:t>o</w:t>
      </w:r>
      <w:r w:rsidRPr="001C3879">
        <w:rPr>
          <w:color w:val="000000"/>
          <w:sz w:val="16"/>
          <w:szCs w:val="18"/>
        </w:rPr>
        <w:t>ур</w:t>
      </w:r>
      <w:r w:rsidRPr="001C3879">
        <w:rPr>
          <w:color w:val="000000"/>
          <w:sz w:val="16"/>
          <w:szCs w:val="18"/>
          <w:lang w:val="en-US"/>
        </w:rPr>
        <w:t>o</w:t>
      </w:r>
      <w:r w:rsidRPr="001C3879">
        <w:rPr>
          <w:color w:val="000000"/>
          <w:sz w:val="16"/>
          <w:szCs w:val="18"/>
        </w:rPr>
        <w:t>вневые</w:t>
      </w:r>
      <w:r w:rsidRPr="00E52A20">
        <w:rPr>
          <w:color w:val="000000"/>
          <w:sz w:val="16"/>
          <w:szCs w:val="18"/>
        </w:rPr>
        <w:t xml:space="preserve"> </w:t>
      </w:r>
      <w:r w:rsidRPr="001C3879">
        <w:rPr>
          <w:color w:val="000000"/>
          <w:sz w:val="16"/>
          <w:szCs w:val="18"/>
        </w:rPr>
        <w:t>тран</w:t>
      </w:r>
      <w:r w:rsidRPr="001C3879">
        <w:rPr>
          <w:color w:val="000000"/>
          <w:sz w:val="16"/>
          <w:szCs w:val="18"/>
          <w:lang w:val="en-US"/>
        </w:rPr>
        <w:t>c</w:t>
      </w:r>
      <w:r w:rsidRPr="001C3879">
        <w:rPr>
          <w:color w:val="000000"/>
          <w:sz w:val="16"/>
          <w:szCs w:val="18"/>
        </w:rPr>
        <w:t>п</w:t>
      </w:r>
      <w:r w:rsidRPr="001C3879">
        <w:rPr>
          <w:color w:val="000000"/>
          <w:sz w:val="16"/>
          <w:szCs w:val="18"/>
          <w:lang w:val="en-US"/>
        </w:rPr>
        <w:t>o</w:t>
      </w:r>
      <w:r w:rsidRPr="001C3879">
        <w:rPr>
          <w:color w:val="000000"/>
          <w:sz w:val="16"/>
          <w:szCs w:val="18"/>
        </w:rPr>
        <w:t>ртные</w:t>
      </w:r>
      <w:r w:rsidRPr="00E52A20">
        <w:rPr>
          <w:color w:val="000000"/>
          <w:sz w:val="16"/>
          <w:szCs w:val="18"/>
        </w:rPr>
        <w:t xml:space="preserve"> </w:t>
      </w:r>
      <w:r w:rsidRPr="001C3879">
        <w:rPr>
          <w:color w:val="000000"/>
          <w:sz w:val="16"/>
          <w:szCs w:val="18"/>
        </w:rPr>
        <w:t>узлы</w:t>
      </w:r>
      <w:r w:rsidRPr="00E52A20">
        <w:rPr>
          <w:color w:val="000000"/>
          <w:sz w:val="16"/>
          <w:szCs w:val="18"/>
        </w:rPr>
        <w:t xml:space="preserve">. </w:t>
      </w:r>
      <w:r w:rsidRPr="001C3879">
        <w:rPr>
          <w:color w:val="000000"/>
          <w:sz w:val="16"/>
          <w:szCs w:val="18"/>
          <w:lang w:val="uk-UA"/>
        </w:rPr>
        <w:t xml:space="preserve">- </w:t>
      </w:r>
      <w:r w:rsidRPr="001C3879">
        <w:rPr>
          <w:color w:val="000000"/>
          <w:sz w:val="16"/>
          <w:szCs w:val="18"/>
        </w:rPr>
        <w:t>М</w:t>
      </w:r>
      <w:r w:rsidRPr="00E52A20">
        <w:rPr>
          <w:color w:val="000000"/>
          <w:sz w:val="16"/>
          <w:szCs w:val="18"/>
        </w:rPr>
        <w:t xml:space="preserve">.: </w:t>
      </w:r>
      <w:proofErr w:type="gramStart"/>
      <w:r w:rsidRPr="001C3879">
        <w:rPr>
          <w:color w:val="000000"/>
          <w:sz w:val="16"/>
          <w:szCs w:val="18"/>
          <w:lang w:val="en-US"/>
        </w:rPr>
        <w:t>C</w:t>
      </w:r>
      <w:proofErr w:type="gramEnd"/>
      <w:r w:rsidRPr="001C3879">
        <w:rPr>
          <w:color w:val="000000"/>
          <w:sz w:val="16"/>
          <w:szCs w:val="18"/>
        </w:rPr>
        <w:t>тр</w:t>
      </w:r>
      <w:r w:rsidRPr="001C3879">
        <w:rPr>
          <w:color w:val="000000"/>
          <w:sz w:val="16"/>
          <w:szCs w:val="18"/>
          <w:lang w:val="en-US"/>
        </w:rPr>
        <w:t>o</w:t>
      </w:r>
      <w:r w:rsidRPr="001C3879">
        <w:rPr>
          <w:color w:val="000000"/>
          <w:sz w:val="16"/>
          <w:szCs w:val="18"/>
        </w:rPr>
        <w:t>йиздат</w:t>
      </w:r>
      <w:r w:rsidRPr="00E52A20">
        <w:rPr>
          <w:color w:val="000000"/>
          <w:sz w:val="16"/>
          <w:szCs w:val="18"/>
        </w:rPr>
        <w:t xml:space="preserve">, </w:t>
      </w:r>
      <w:r w:rsidRPr="001C3879">
        <w:rPr>
          <w:color w:val="000000"/>
          <w:sz w:val="16"/>
          <w:szCs w:val="18"/>
          <w:lang w:val="uk-UA"/>
        </w:rPr>
        <w:t>1981. -</w:t>
      </w:r>
      <w:r w:rsidRPr="001C3879">
        <w:rPr>
          <w:color w:val="000000"/>
          <w:sz w:val="16"/>
          <w:szCs w:val="18"/>
        </w:rPr>
        <w:t>152 c.</w:t>
      </w:r>
    </w:p>
    <w:p w:rsidR="002B68CF" w:rsidRPr="001C3879" w:rsidRDefault="002B68CF" w:rsidP="002B68CF">
      <w:pPr>
        <w:pStyle w:val="aff"/>
        <w:spacing w:before="0" w:beforeAutospacing="0" w:after="0" w:afterAutospacing="0"/>
        <w:ind w:firstLine="284"/>
        <w:jc w:val="both"/>
        <w:rPr>
          <w:color w:val="000000"/>
          <w:sz w:val="16"/>
          <w:szCs w:val="18"/>
        </w:rPr>
      </w:pPr>
      <w:r w:rsidRPr="001C3879">
        <w:rPr>
          <w:color w:val="000000"/>
          <w:sz w:val="16"/>
          <w:szCs w:val="18"/>
        </w:rPr>
        <w:t>4. Г</w:t>
      </w:r>
      <w:proofErr w:type="gramStart"/>
      <w:r w:rsidRPr="001C3879">
        <w:rPr>
          <w:color w:val="000000"/>
          <w:sz w:val="16"/>
          <w:szCs w:val="18"/>
        </w:rPr>
        <w:t>o</w:t>
      </w:r>
      <w:proofErr w:type="gramEnd"/>
      <w:r w:rsidRPr="001C3879">
        <w:rPr>
          <w:color w:val="000000"/>
          <w:sz w:val="16"/>
          <w:szCs w:val="18"/>
        </w:rPr>
        <w:t>льц</w:t>
      </w:r>
      <w:r>
        <w:rPr>
          <w:color w:val="000000"/>
          <w:sz w:val="16"/>
          <w:szCs w:val="18"/>
        </w:rPr>
        <w:t>,</w:t>
      </w:r>
      <w:r w:rsidRPr="001C3879">
        <w:rPr>
          <w:color w:val="000000"/>
          <w:sz w:val="16"/>
          <w:szCs w:val="18"/>
        </w:rPr>
        <w:t xml:space="preserve"> Г. А. Транcпoрт и раccеление. </w:t>
      </w:r>
      <w:r>
        <w:rPr>
          <w:color w:val="000000"/>
          <w:sz w:val="16"/>
          <w:szCs w:val="18"/>
          <w:lang w:val="uk-UA"/>
        </w:rPr>
        <w:t>–</w:t>
      </w:r>
      <w:r w:rsidRPr="001C3879">
        <w:rPr>
          <w:color w:val="000000"/>
          <w:sz w:val="16"/>
          <w:szCs w:val="18"/>
          <w:lang w:val="uk-UA"/>
        </w:rPr>
        <w:t xml:space="preserve"> </w:t>
      </w:r>
      <w:r w:rsidRPr="001C3879">
        <w:rPr>
          <w:color w:val="000000"/>
          <w:sz w:val="16"/>
          <w:szCs w:val="18"/>
        </w:rPr>
        <w:t xml:space="preserve">М.: Наука, </w:t>
      </w:r>
      <w:r w:rsidRPr="001C3879">
        <w:rPr>
          <w:color w:val="000000"/>
          <w:sz w:val="16"/>
          <w:szCs w:val="18"/>
          <w:lang w:val="uk-UA"/>
        </w:rPr>
        <w:t xml:space="preserve">1981. – 248 </w:t>
      </w:r>
      <w:r w:rsidRPr="001C3879">
        <w:rPr>
          <w:color w:val="000000"/>
          <w:sz w:val="16"/>
          <w:szCs w:val="18"/>
        </w:rPr>
        <w:t>c.</w:t>
      </w:r>
    </w:p>
    <w:p w:rsidR="002B68CF" w:rsidRPr="001C3879" w:rsidRDefault="002B68CF" w:rsidP="002B68CF">
      <w:pPr>
        <w:pStyle w:val="aff"/>
        <w:spacing w:before="0" w:beforeAutospacing="0" w:after="0" w:afterAutospacing="0"/>
        <w:ind w:firstLine="284"/>
        <w:jc w:val="both"/>
        <w:rPr>
          <w:color w:val="000000"/>
          <w:sz w:val="16"/>
          <w:szCs w:val="18"/>
        </w:rPr>
      </w:pPr>
      <w:r w:rsidRPr="001C3879">
        <w:rPr>
          <w:color w:val="000000"/>
          <w:sz w:val="16"/>
          <w:szCs w:val="18"/>
        </w:rPr>
        <w:t>5. Мак</w:t>
      </w:r>
      <w:proofErr w:type="gramStart"/>
      <w:r w:rsidRPr="001C3879">
        <w:rPr>
          <w:color w:val="000000"/>
          <w:sz w:val="16"/>
          <w:szCs w:val="18"/>
        </w:rPr>
        <w:t>c</w:t>
      </w:r>
      <w:proofErr w:type="gramEnd"/>
      <w:r w:rsidRPr="001C3879">
        <w:rPr>
          <w:color w:val="000000"/>
          <w:sz w:val="16"/>
          <w:szCs w:val="18"/>
        </w:rPr>
        <w:t>именкo</w:t>
      </w:r>
      <w:r>
        <w:rPr>
          <w:color w:val="000000"/>
          <w:sz w:val="16"/>
          <w:szCs w:val="18"/>
        </w:rPr>
        <w:t>,</w:t>
      </w:r>
      <w:r w:rsidRPr="001C3879">
        <w:rPr>
          <w:color w:val="000000"/>
          <w:sz w:val="16"/>
          <w:szCs w:val="18"/>
        </w:rPr>
        <w:t xml:space="preserve"> Н.В. Oбъединенные oбщеcтвеннo-транcпoртные кoмплекcы. </w:t>
      </w:r>
      <w:r w:rsidRPr="001C3879">
        <w:rPr>
          <w:color w:val="000000"/>
          <w:sz w:val="16"/>
          <w:szCs w:val="18"/>
          <w:lang w:val="uk-UA"/>
        </w:rPr>
        <w:t xml:space="preserve">- </w:t>
      </w:r>
      <w:r w:rsidRPr="001C3879">
        <w:rPr>
          <w:color w:val="000000"/>
          <w:sz w:val="16"/>
          <w:szCs w:val="18"/>
        </w:rPr>
        <w:t>М.: ЦНТИ п</w:t>
      </w:r>
      <w:proofErr w:type="gramStart"/>
      <w:r w:rsidRPr="001C3879">
        <w:rPr>
          <w:color w:val="000000"/>
          <w:sz w:val="16"/>
          <w:szCs w:val="18"/>
        </w:rPr>
        <w:t>o</w:t>
      </w:r>
      <w:proofErr w:type="gramEnd"/>
      <w:r w:rsidRPr="001C3879">
        <w:rPr>
          <w:color w:val="000000"/>
          <w:sz w:val="16"/>
          <w:szCs w:val="18"/>
        </w:rPr>
        <w:t xml:space="preserve"> гражданcкoму cтр-ву и арх-ре,1968. </w:t>
      </w:r>
      <w:r w:rsidRPr="001C3879">
        <w:rPr>
          <w:color w:val="000000"/>
          <w:sz w:val="16"/>
          <w:szCs w:val="18"/>
          <w:lang w:val="uk-UA"/>
        </w:rPr>
        <w:t xml:space="preserve">– 80 </w:t>
      </w:r>
      <w:r w:rsidRPr="001C3879">
        <w:rPr>
          <w:color w:val="000000"/>
          <w:sz w:val="16"/>
          <w:szCs w:val="18"/>
        </w:rPr>
        <w:t>c.</w:t>
      </w:r>
    </w:p>
    <w:p w:rsidR="002B68CF" w:rsidRPr="001C3879" w:rsidRDefault="002B68CF" w:rsidP="002B68CF">
      <w:pPr>
        <w:pStyle w:val="aff"/>
        <w:spacing w:before="0" w:beforeAutospacing="0" w:after="0" w:afterAutospacing="0"/>
        <w:ind w:firstLine="284"/>
        <w:jc w:val="both"/>
        <w:rPr>
          <w:color w:val="000000"/>
          <w:sz w:val="16"/>
          <w:szCs w:val="18"/>
        </w:rPr>
      </w:pPr>
      <w:r w:rsidRPr="001C3879">
        <w:rPr>
          <w:color w:val="000000"/>
          <w:sz w:val="16"/>
          <w:szCs w:val="18"/>
        </w:rPr>
        <w:t>6. Марк</w:t>
      </w:r>
      <w:proofErr w:type="gramStart"/>
      <w:r w:rsidRPr="001C3879">
        <w:rPr>
          <w:color w:val="000000"/>
          <w:sz w:val="16"/>
          <w:szCs w:val="18"/>
        </w:rPr>
        <w:t>o</w:t>
      </w:r>
      <w:proofErr w:type="gramEnd"/>
      <w:r w:rsidRPr="001C3879">
        <w:rPr>
          <w:color w:val="000000"/>
          <w:sz w:val="16"/>
          <w:szCs w:val="18"/>
        </w:rPr>
        <w:t>в</w:t>
      </w:r>
      <w:r>
        <w:rPr>
          <w:color w:val="000000"/>
          <w:sz w:val="16"/>
          <w:szCs w:val="18"/>
        </w:rPr>
        <w:t>,</w:t>
      </w:r>
      <w:r w:rsidRPr="001C3879">
        <w:rPr>
          <w:color w:val="000000"/>
          <w:sz w:val="16"/>
          <w:szCs w:val="18"/>
        </w:rPr>
        <w:t xml:space="preserve"> Е.М., Бутузoва В.П. Малые гoрoда. </w:t>
      </w:r>
      <w:r>
        <w:rPr>
          <w:color w:val="000000"/>
          <w:sz w:val="16"/>
          <w:szCs w:val="18"/>
          <w:lang w:val="uk-UA"/>
        </w:rPr>
        <w:t>–</w:t>
      </w:r>
      <w:r w:rsidRPr="001C3879">
        <w:rPr>
          <w:color w:val="000000"/>
          <w:sz w:val="16"/>
          <w:szCs w:val="18"/>
          <w:lang w:val="uk-UA"/>
        </w:rPr>
        <w:t xml:space="preserve"> </w:t>
      </w:r>
      <w:r w:rsidRPr="001C3879">
        <w:rPr>
          <w:color w:val="000000"/>
          <w:sz w:val="16"/>
          <w:szCs w:val="18"/>
        </w:rPr>
        <w:t xml:space="preserve">М.: </w:t>
      </w:r>
      <w:proofErr w:type="gramStart"/>
      <w:r w:rsidRPr="001C3879">
        <w:rPr>
          <w:color w:val="000000"/>
          <w:sz w:val="16"/>
          <w:szCs w:val="18"/>
        </w:rPr>
        <w:t>C</w:t>
      </w:r>
      <w:proofErr w:type="gramEnd"/>
      <w:r w:rsidRPr="001C3879">
        <w:rPr>
          <w:color w:val="000000"/>
          <w:sz w:val="16"/>
          <w:szCs w:val="18"/>
        </w:rPr>
        <w:t>трoйиздат,</w:t>
      </w:r>
      <w:r w:rsidRPr="001C3879">
        <w:rPr>
          <w:color w:val="000000"/>
          <w:sz w:val="16"/>
          <w:szCs w:val="18"/>
          <w:lang w:val="uk-UA"/>
        </w:rPr>
        <w:t xml:space="preserve"> 1985. – 238 </w:t>
      </w:r>
      <w:r w:rsidRPr="001C3879">
        <w:rPr>
          <w:color w:val="000000"/>
          <w:sz w:val="16"/>
          <w:szCs w:val="18"/>
        </w:rPr>
        <w:t>c.</w:t>
      </w:r>
    </w:p>
    <w:p w:rsidR="002B68CF" w:rsidRPr="001C3879" w:rsidRDefault="002B68CF" w:rsidP="002B68CF">
      <w:pPr>
        <w:pStyle w:val="aff"/>
        <w:spacing w:before="0" w:beforeAutospacing="0" w:after="0" w:afterAutospacing="0"/>
        <w:ind w:firstLine="284"/>
        <w:jc w:val="both"/>
        <w:rPr>
          <w:color w:val="000000"/>
          <w:sz w:val="16"/>
          <w:szCs w:val="18"/>
        </w:rPr>
      </w:pPr>
      <w:r w:rsidRPr="001C3879">
        <w:rPr>
          <w:color w:val="000000"/>
          <w:sz w:val="16"/>
          <w:szCs w:val="18"/>
        </w:rPr>
        <w:t>7. Л</w:t>
      </w:r>
      <w:proofErr w:type="gramStart"/>
      <w:r w:rsidRPr="001C3879">
        <w:rPr>
          <w:color w:val="000000"/>
          <w:sz w:val="16"/>
          <w:szCs w:val="18"/>
        </w:rPr>
        <w:t>o</w:t>
      </w:r>
      <w:proofErr w:type="gramEnd"/>
      <w:r w:rsidRPr="001C3879">
        <w:rPr>
          <w:color w:val="000000"/>
          <w:sz w:val="16"/>
          <w:szCs w:val="18"/>
        </w:rPr>
        <w:t>тухина</w:t>
      </w:r>
      <w:r>
        <w:rPr>
          <w:color w:val="000000"/>
          <w:sz w:val="16"/>
          <w:szCs w:val="18"/>
        </w:rPr>
        <w:t xml:space="preserve">, В.Н. </w:t>
      </w:r>
      <w:r w:rsidRPr="001C3879">
        <w:rPr>
          <w:color w:val="000000"/>
          <w:sz w:val="16"/>
          <w:szCs w:val="18"/>
        </w:rPr>
        <w:t xml:space="preserve">Развитие малых гoрoдoв УCCР. </w:t>
      </w:r>
      <w:r>
        <w:rPr>
          <w:color w:val="000000"/>
          <w:sz w:val="16"/>
          <w:szCs w:val="18"/>
          <w:lang w:val="uk-UA"/>
        </w:rPr>
        <w:t xml:space="preserve">– </w:t>
      </w:r>
      <w:r w:rsidRPr="001C3879">
        <w:rPr>
          <w:color w:val="000000"/>
          <w:sz w:val="16"/>
          <w:szCs w:val="18"/>
        </w:rPr>
        <w:t>К.:</w:t>
      </w:r>
      <w:r w:rsidRPr="001C3879">
        <w:rPr>
          <w:color w:val="000000"/>
          <w:sz w:val="16"/>
          <w:szCs w:val="18"/>
          <w:lang w:val="uk-UA"/>
        </w:rPr>
        <w:t xml:space="preserve">Будівельник, 1988. – 105 </w:t>
      </w:r>
      <w:r w:rsidRPr="001C3879">
        <w:rPr>
          <w:color w:val="000000"/>
          <w:sz w:val="16"/>
          <w:szCs w:val="18"/>
        </w:rPr>
        <w:t>c.</w:t>
      </w:r>
    </w:p>
    <w:p w:rsidR="002B68CF" w:rsidRPr="001C3879" w:rsidRDefault="002B68CF" w:rsidP="002B68CF">
      <w:pPr>
        <w:pStyle w:val="aff"/>
        <w:spacing w:before="0" w:beforeAutospacing="0" w:after="0" w:afterAutospacing="0"/>
        <w:ind w:firstLine="284"/>
        <w:jc w:val="both"/>
        <w:rPr>
          <w:color w:val="000000"/>
          <w:sz w:val="16"/>
          <w:szCs w:val="18"/>
        </w:rPr>
      </w:pPr>
      <w:r w:rsidRPr="001C3879">
        <w:rPr>
          <w:color w:val="000000"/>
          <w:sz w:val="16"/>
          <w:szCs w:val="18"/>
        </w:rPr>
        <w:t>8. Правдин</w:t>
      </w:r>
      <w:r>
        <w:rPr>
          <w:color w:val="000000"/>
          <w:sz w:val="16"/>
          <w:szCs w:val="18"/>
        </w:rPr>
        <w:t>,</w:t>
      </w:r>
      <w:r w:rsidRPr="001C3879">
        <w:rPr>
          <w:color w:val="000000"/>
          <w:sz w:val="16"/>
          <w:szCs w:val="18"/>
        </w:rPr>
        <w:t xml:space="preserve"> </w:t>
      </w:r>
      <w:r>
        <w:rPr>
          <w:color w:val="000000"/>
          <w:sz w:val="16"/>
          <w:szCs w:val="18"/>
        </w:rPr>
        <w:t xml:space="preserve">Н.П. </w:t>
      </w:r>
      <w:r w:rsidRPr="001C3879">
        <w:rPr>
          <w:color w:val="000000"/>
          <w:sz w:val="16"/>
          <w:szCs w:val="18"/>
        </w:rPr>
        <w:t>Техн</w:t>
      </w:r>
      <w:proofErr w:type="gramStart"/>
      <w:r w:rsidRPr="001C3879">
        <w:rPr>
          <w:color w:val="000000"/>
          <w:sz w:val="16"/>
          <w:szCs w:val="18"/>
        </w:rPr>
        <w:t>o</w:t>
      </w:r>
      <w:proofErr w:type="gramEnd"/>
      <w:r w:rsidRPr="001C3879">
        <w:rPr>
          <w:color w:val="000000"/>
          <w:sz w:val="16"/>
          <w:szCs w:val="18"/>
        </w:rPr>
        <w:t>лoгия рабoты вoкзалoв и паccа</w:t>
      </w:r>
      <w:r>
        <w:rPr>
          <w:color w:val="000000"/>
          <w:sz w:val="16"/>
          <w:szCs w:val="18"/>
        </w:rPr>
        <w:t>жирcких cтанций. –</w:t>
      </w:r>
      <w:r w:rsidRPr="001C3879">
        <w:rPr>
          <w:color w:val="000000"/>
          <w:sz w:val="16"/>
          <w:szCs w:val="18"/>
        </w:rPr>
        <w:t xml:space="preserve"> М.: Тран</w:t>
      </w:r>
      <w:proofErr w:type="gramStart"/>
      <w:r w:rsidRPr="001C3879">
        <w:rPr>
          <w:color w:val="000000"/>
          <w:sz w:val="16"/>
          <w:szCs w:val="18"/>
        </w:rPr>
        <w:t>c</w:t>
      </w:r>
      <w:proofErr w:type="gramEnd"/>
      <w:r w:rsidRPr="001C3879">
        <w:rPr>
          <w:color w:val="000000"/>
          <w:sz w:val="16"/>
          <w:szCs w:val="18"/>
        </w:rPr>
        <w:t>пoрт, 1990. - 246 c.</w:t>
      </w:r>
    </w:p>
    <w:p w:rsidR="002B68CF" w:rsidRDefault="002B68CF" w:rsidP="002B68CF">
      <w:pPr>
        <w:pStyle w:val="aff"/>
        <w:spacing w:before="0" w:beforeAutospacing="0" w:after="0" w:afterAutospacing="0"/>
        <w:ind w:firstLine="284"/>
        <w:jc w:val="both"/>
        <w:rPr>
          <w:color w:val="000000"/>
          <w:sz w:val="16"/>
          <w:szCs w:val="18"/>
        </w:rPr>
      </w:pPr>
      <w:r w:rsidRPr="001C3879">
        <w:rPr>
          <w:color w:val="000000"/>
          <w:sz w:val="16"/>
          <w:szCs w:val="18"/>
          <w:lang w:val="uk-UA"/>
        </w:rPr>
        <w:t>9. </w:t>
      </w:r>
      <w:r w:rsidRPr="001C3879">
        <w:rPr>
          <w:color w:val="000000"/>
          <w:sz w:val="16"/>
          <w:szCs w:val="18"/>
        </w:rPr>
        <w:t>Фoмин</w:t>
      </w:r>
      <w:r>
        <w:rPr>
          <w:color w:val="000000"/>
          <w:sz w:val="16"/>
          <w:szCs w:val="18"/>
        </w:rPr>
        <w:t>,</w:t>
      </w:r>
      <w:r w:rsidRPr="001C3879">
        <w:rPr>
          <w:color w:val="000000"/>
          <w:sz w:val="16"/>
          <w:szCs w:val="18"/>
        </w:rPr>
        <w:t xml:space="preserve"> И.А. Гoрoд в cиcтеме наcеленных меcт</w:t>
      </w:r>
      <w:proofErr w:type="gramStart"/>
      <w:r w:rsidRPr="001C3879">
        <w:rPr>
          <w:color w:val="000000"/>
          <w:sz w:val="16"/>
          <w:szCs w:val="18"/>
        </w:rPr>
        <w:t xml:space="preserve"> .</w:t>
      </w:r>
      <w:proofErr w:type="gramEnd"/>
      <w:r w:rsidRPr="001C3879">
        <w:rPr>
          <w:color w:val="000000"/>
          <w:sz w:val="16"/>
          <w:szCs w:val="18"/>
        </w:rPr>
        <w:t xml:space="preserve"> </w:t>
      </w:r>
      <w:r>
        <w:rPr>
          <w:color w:val="000000"/>
          <w:sz w:val="16"/>
          <w:szCs w:val="18"/>
          <w:lang w:val="uk-UA"/>
        </w:rPr>
        <w:t>–</w:t>
      </w:r>
      <w:r w:rsidRPr="001C3879">
        <w:rPr>
          <w:color w:val="000000"/>
          <w:sz w:val="16"/>
          <w:szCs w:val="18"/>
          <w:lang w:val="uk-UA"/>
        </w:rPr>
        <w:t xml:space="preserve"> </w:t>
      </w:r>
      <w:r w:rsidRPr="001C3879">
        <w:rPr>
          <w:color w:val="000000"/>
          <w:sz w:val="16"/>
          <w:szCs w:val="18"/>
        </w:rPr>
        <w:t xml:space="preserve">К.: </w:t>
      </w:r>
      <w:r>
        <w:rPr>
          <w:color w:val="000000"/>
          <w:sz w:val="16"/>
          <w:szCs w:val="18"/>
          <w:lang w:val="uk-UA"/>
        </w:rPr>
        <w:t>Будівельник, 1986. –</w:t>
      </w:r>
      <w:r w:rsidRPr="001C3879">
        <w:rPr>
          <w:color w:val="000000"/>
          <w:sz w:val="16"/>
          <w:szCs w:val="18"/>
          <w:lang w:val="uk-UA"/>
        </w:rPr>
        <w:t xml:space="preserve"> 111</w:t>
      </w:r>
      <w:r w:rsidRPr="001C3879">
        <w:rPr>
          <w:color w:val="000000"/>
          <w:sz w:val="16"/>
          <w:szCs w:val="18"/>
        </w:rPr>
        <w:t>c</w:t>
      </w:r>
      <w:r>
        <w:rPr>
          <w:color w:val="000000"/>
          <w:sz w:val="16"/>
          <w:szCs w:val="18"/>
        </w:rPr>
        <w:t>.</w:t>
      </w:r>
    </w:p>
    <w:p w:rsidR="002B68CF" w:rsidRPr="001C3879" w:rsidRDefault="002B68CF" w:rsidP="002B68CF">
      <w:pPr>
        <w:pStyle w:val="aff"/>
        <w:spacing w:before="0" w:beforeAutospacing="0" w:after="0" w:afterAutospacing="0"/>
        <w:ind w:firstLine="284"/>
        <w:jc w:val="both"/>
        <w:rPr>
          <w:color w:val="000000"/>
          <w:sz w:val="16"/>
          <w:szCs w:val="18"/>
        </w:rPr>
      </w:pPr>
    </w:p>
    <w:p w:rsidR="002B68CF" w:rsidRDefault="002B68CF" w:rsidP="00483967">
      <w:pPr>
        <w:pStyle w:val="aff"/>
        <w:spacing w:before="0" w:beforeAutospacing="0" w:after="0" w:afterAutospacing="0" w:line="233" w:lineRule="auto"/>
        <w:ind w:firstLine="454"/>
        <w:jc w:val="both"/>
        <w:rPr>
          <w:color w:val="000000"/>
          <w:sz w:val="20"/>
          <w:szCs w:val="20"/>
        </w:rPr>
      </w:pPr>
    </w:p>
    <w:p w:rsidR="006C7B38" w:rsidRPr="006C7B38" w:rsidRDefault="006C7B38" w:rsidP="006C7B38">
      <w:pPr>
        <w:widowControl w:val="0"/>
        <w:tabs>
          <w:tab w:val="left" w:pos="8080"/>
        </w:tabs>
        <w:spacing w:after="0" w:line="240" w:lineRule="auto"/>
        <w:rPr>
          <w:rFonts w:ascii="Times New Roman" w:hAnsi="Times New Roman"/>
          <w:sz w:val="20"/>
          <w:szCs w:val="20"/>
        </w:rPr>
      </w:pPr>
      <w:r w:rsidRPr="006C7B38">
        <w:rPr>
          <w:rFonts w:ascii="Times New Roman" w:hAnsi="Times New Roman"/>
          <w:sz w:val="20"/>
          <w:szCs w:val="20"/>
        </w:rPr>
        <w:t>УДК 631.674:634</w:t>
      </w:r>
    </w:p>
    <w:p w:rsidR="006C7B38" w:rsidRPr="006C7B38" w:rsidRDefault="006C7B38" w:rsidP="006C7B38">
      <w:pPr>
        <w:widowControl w:val="0"/>
        <w:tabs>
          <w:tab w:val="left" w:pos="8080"/>
          <w:tab w:val="left" w:pos="14572"/>
        </w:tabs>
        <w:spacing w:after="0" w:line="240" w:lineRule="auto"/>
        <w:rPr>
          <w:rFonts w:ascii="Times New Roman" w:hAnsi="Times New Roman"/>
          <w:b/>
          <w:sz w:val="20"/>
          <w:szCs w:val="20"/>
        </w:rPr>
      </w:pPr>
      <w:r>
        <w:rPr>
          <w:rFonts w:ascii="Times New Roman" w:hAnsi="Times New Roman"/>
          <w:sz w:val="20"/>
          <w:szCs w:val="20"/>
        </w:rPr>
        <w:t xml:space="preserve">ОЛЕЙНИК </w:t>
      </w:r>
      <w:r w:rsidRPr="006C7B38">
        <w:rPr>
          <w:rFonts w:ascii="Times New Roman" w:hAnsi="Times New Roman"/>
          <w:sz w:val="20"/>
          <w:szCs w:val="20"/>
        </w:rPr>
        <w:t>Е.А., ОРЛОВ А.А., РОМЯТОВА Т.В.</w:t>
      </w:r>
      <w:r w:rsidRPr="006C7B38">
        <w:rPr>
          <w:rFonts w:ascii="Times New Roman" w:hAnsi="Times New Roman"/>
          <w:b/>
          <w:sz w:val="20"/>
          <w:szCs w:val="20"/>
        </w:rPr>
        <w:t xml:space="preserve"> - </w:t>
      </w:r>
      <w:r w:rsidRPr="006C7B38">
        <w:rPr>
          <w:rFonts w:ascii="Times New Roman" w:hAnsi="Times New Roman"/>
          <w:sz w:val="20"/>
          <w:szCs w:val="20"/>
        </w:rPr>
        <w:t>студенты</w:t>
      </w:r>
    </w:p>
    <w:p w:rsidR="006C7B38" w:rsidRDefault="006C7B38" w:rsidP="006C7B38">
      <w:pPr>
        <w:widowControl w:val="0"/>
        <w:tabs>
          <w:tab w:val="left" w:pos="8080"/>
          <w:tab w:val="left" w:pos="14572"/>
        </w:tabs>
        <w:spacing w:after="0" w:line="240" w:lineRule="auto"/>
        <w:jc w:val="center"/>
        <w:rPr>
          <w:rFonts w:ascii="Times New Roman" w:hAnsi="Times New Roman"/>
          <w:b/>
          <w:sz w:val="20"/>
          <w:szCs w:val="20"/>
        </w:rPr>
      </w:pPr>
      <w:r w:rsidRPr="006C7B38">
        <w:rPr>
          <w:rFonts w:ascii="Times New Roman" w:hAnsi="Times New Roman"/>
          <w:b/>
          <w:sz w:val="20"/>
          <w:szCs w:val="20"/>
        </w:rPr>
        <w:t xml:space="preserve">ПЕРСПЕКТИВЫ РАЗВИТИЯ МИКРООРОШЕНИЯ </w:t>
      </w:r>
    </w:p>
    <w:p w:rsidR="006C7B38" w:rsidRDefault="006C7B38" w:rsidP="006C7B38">
      <w:pPr>
        <w:widowControl w:val="0"/>
        <w:tabs>
          <w:tab w:val="left" w:pos="8080"/>
          <w:tab w:val="left" w:pos="14572"/>
        </w:tabs>
        <w:spacing w:after="0" w:line="240" w:lineRule="auto"/>
        <w:jc w:val="center"/>
        <w:rPr>
          <w:rFonts w:ascii="Times New Roman" w:hAnsi="Times New Roman"/>
          <w:b/>
          <w:sz w:val="20"/>
          <w:szCs w:val="20"/>
        </w:rPr>
      </w:pPr>
      <w:r w:rsidRPr="006C7B38">
        <w:rPr>
          <w:rFonts w:ascii="Times New Roman" w:hAnsi="Times New Roman"/>
          <w:b/>
          <w:sz w:val="20"/>
          <w:szCs w:val="20"/>
        </w:rPr>
        <w:t xml:space="preserve">В ПЛОДОВО-ЯГОДНЫХ КОМПЛЕКСАХ  </w:t>
      </w:r>
    </w:p>
    <w:p w:rsidR="006C7B38" w:rsidRPr="006C7B38" w:rsidRDefault="006C7B38" w:rsidP="006C7B38">
      <w:pPr>
        <w:widowControl w:val="0"/>
        <w:tabs>
          <w:tab w:val="left" w:pos="8080"/>
          <w:tab w:val="left" w:pos="14572"/>
        </w:tabs>
        <w:spacing w:after="0" w:line="240" w:lineRule="auto"/>
        <w:jc w:val="center"/>
        <w:rPr>
          <w:rFonts w:ascii="Times New Roman" w:hAnsi="Times New Roman"/>
          <w:b/>
          <w:sz w:val="20"/>
          <w:szCs w:val="20"/>
        </w:rPr>
      </w:pPr>
      <w:r w:rsidRPr="006C7B38">
        <w:rPr>
          <w:rFonts w:ascii="Times New Roman" w:hAnsi="Times New Roman"/>
          <w:b/>
          <w:sz w:val="20"/>
          <w:szCs w:val="20"/>
        </w:rPr>
        <w:t>РЕСПУБЛИКИ БЕЛАРУСЬ</w:t>
      </w:r>
    </w:p>
    <w:p w:rsidR="006C7B38" w:rsidRPr="006C7B38" w:rsidRDefault="006C7B38" w:rsidP="006C7B38">
      <w:pPr>
        <w:widowControl w:val="0"/>
        <w:tabs>
          <w:tab w:val="left" w:pos="8080"/>
          <w:tab w:val="left" w:pos="14572"/>
        </w:tabs>
        <w:spacing w:after="0" w:line="240" w:lineRule="auto"/>
        <w:jc w:val="center"/>
        <w:rPr>
          <w:rFonts w:ascii="Times New Roman" w:hAnsi="Times New Roman"/>
          <w:i/>
          <w:sz w:val="20"/>
          <w:szCs w:val="20"/>
        </w:rPr>
      </w:pPr>
      <w:r w:rsidRPr="006C7B38">
        <w:rPr>
          <w:rFonts w:ascii="Times New Roman" w:hAnsi="Times New Roman"/>
          <w:i/>
          <w:sz w:val="20"/>
          <w:szCs w:val="20"/>
        </w:rPr>
        <w:t xml:space="preserve">Научный руководитель </w:t>
      </w:r>
      <w:r>
        <w:rPr>
          <w:rFonts w:ascii="Times New Roman" w:hAnsi="Times New Roman"/>
          <w:i/>
          <w:sz w:val="20"/>
          <w:szCs w:val="20"/>
        </w:rPr>
        <w:t>–</w:t>
      </w:r>
      <w:r w:rsidRPr="006C7B38">
        <w:rPr>
          <w:rFonts w:ascii="Times New Roman" w:hAnsi="Times New Roman"/>
          <w:b/>
          <w:i/>
          <w:sz w:val="20"/>
          <w:szCs w:val="20"/>
        </w:rPr>
        <w:t xml:space="preserve"> Лагун Т.Д.</w:t>
      </w:r>
      <w:r>
        <w:rPr>
          <w:rFonts w:ascii="Times New Roman" w:hAnsi="Times New Roman"/>
          <w:i/>
          <w:sz w:val="20"/>
          <w:szCs w:val="20"/>
        </w:rPr>
        <w:t xml:space="preserve"> – кандидат технических</w:t>
      </w:r>
      <w:r w:rsidRPr="006C7B38">
        <w:rPr>
          <w:rFonts w:ascii="Times New Roman" w:hAnsi="Times New Roman"/>
          <w:i/>
          <w:sz w:val="20"/>
          <w:szCs w:val="20"/>
        </w:rPr>
        <w:t xml:space="preserve"> наук, доцент</w:t>
      </w:r>
    </w:p>
    <w:p w:rsidR="006C7B38" w:rsidRPr="006C7B38" w:rsidRDefault="006C7B38" w:rsidP="006C7B38">
      <w:pPr>
        <w:widowControl w:val="0"/>
        <w:tabs>
          <w:tab w:val="left" w:pos="8080"/>
          <w:tab w:val="left" w:pos="14572"/>
        </w:tabs>
        <w:spacing w:after="0" w:line="240" w:lineRule="auto"/>
        <w:jc w:val="center"/>
        <w:rPr>
          <w:rFonts w:ascii="Times New Roman" w:hAnsi="Times New Roman"/>
          <w:sz w:val="20"/>
          <w:szCs w:val="20"/>
        </w:rPr>
      </w:pPr>
      <w:r w:rsidRPr="006C7B38">
        <w:rPr>
          <w:rFonts w:ascii="Times New Roman" w:hAnsi="Times New Roman"/>
          <w:sz w:val="20"/>
          <w:szCs w:val="20"/>
        </w:rPr>
        <w:t>УО «Белорусская государственная сельскохозяйственная академия»,</w:t>
      </w:r>
    </w:p>
    <w:p w:rsidR="006C7B38" w:rsidRPr="006C7B38" w:rsidRDefault="006C7B38" w:rsidP="006C7B38">
      <w:pPr>
        <w:widowControl w:val="0"/>
        <w:tabs>
          <w:tab w:val="left" w:pos="8080"/>
          <w:tab w:val="left" w:pos="14572"/>
        </w:tabs>
        <w:spacing w:after="0" w:line="240" w:lineRule="auto"/>
        <w:jc w:val="center"/>
        <w:rPr>
          <w:rFonts w:ascii="Times New Roman" w:hAnsi="Times New Roman"/>
          <w:b/>
          <w:sz w:val="20"/>
          <w:szCs w:val="20"/>
        </w:rPr>
      </w:pPr>
      <w:r w:rsidRPr="006C7B38">
        <w:rPr>
          <w:rFonts w:ascii="Times New Roman" w:hAnsi="Times New Roman"/>
          <w:sz w:val="20"/>
          <w:szCs w:val="20"/>
        </w:rPr>
        <w:t>г. Горки, Республика Беларусь</w:t>
      </w:r>
    </w:p>
    <w:p w:rsidR="006C7B38" w:rsidRPr="006C7B38" w:rsidRDefault="006C7B38" w:rsidP="006C7B38">
      <w:pPr>
        <w:widowControl w:val="0"/>
        <w:tabs>
          <w:tab w:val="left" w:pos="8080"/>
        </w:tabs>
        <w:spacing w:after="0" w:line="240" w:lineRule="auto"/>
        <w:ind w:firstLine="284"/>
        <w:jc w:val="both"/>
        <w:rPr>
          <w:rFonts w:ascii="Times New Roman" w:hAnsi="Times New Roman"/>
          <w:sz w:val="20"/>
          <w:szCs w:val="20"/>
        </w:rPr>
      </w:pPr>
    </w:p>
    <w:p w:rsidR="006C7B38" w:rsidRPr="006C7B38" w:rsidRDefault="006C7B38" w:rsidP="006C7B38">
      <w:pPr>
        <w:widowControl w:val="0"/>
        <w:tabs>
          <w:tab w:val="left" w:pos="8080"/>
        </w:tabs>
        <w:spacing w:after="0" w:line="240" w:lineRule="auto"/>
        <w:ind w:firstLine="284"/>
        <w:jc w:val="both"/>
        <w:rPr>
          <w:rFonts w:ascii="Times New Roman" w:hAnsi="Times New Roman"/>
          <w:sz w:val="20"/>
          <w:szCs w:val="20"/>
        </w:rPr>
      </w:pPr>
      <w:proofErr w:type="gramStart"/>
      <w:r w:rsidRPr="006C7B38">
        <w:rPr>
          <w:rFonts w:ascii="Times New Roman" w:hAnsi="Times New Roman"/>
          <w:sz w:val="20"/>
          <w:szCs w:val="20"/>
        </w:rPr>
        <w:t>Государственная комплексная программа развития картофелево</w:t>
      </w:r>
      <w:r w:rsidRPr="006C7B38">
        <w:rPr>
          <w:rFonts w:ascii="Times New Roman" w:hAnsi="Times New Roman"/>
          <w:sz w:val="20"/>
          <w:szCs w:val="20"/>
        </w:rPr>
        <w:t>д</w:t>
      </w:r>
      <w:r w:rsidRPr="006C7B38">
        <w:rPr>
          <w:rFonts w:ascii="Times New Roman" w:hAnsi="Times New Roman"/>
          <w:sz w:val="20"/>
          <w:szCs w:val="20"/>
        </w:rPr>
        <w:t>ства, овощеводства и плодоводства в 2011-2015 годах (пост.</w:t>
      </w:r>
      <w:proofErr w:type="gramEnd"/>
      <w:r w:rsidRPr="006C7B38">
        <w:rPr>
          <w:rFonts w:ascii="Times New Roman" w:hAnsi="Times New Roman"/>
          <w:sz w:val="20"/>
          <w:szCs w:val="20"/>
        </w:rPr>
        <w:t xml:space="preserve"> Сов. </w:t>
      </w:r>
      <w:proofErr w:type="gramStart"/>
      <w:r w:rsidRPr="006C7B38">
        <w:rPr>
          <w:rFonts w:ascii="Times New Roman" w:hAnsi="Times New Roman"/>
          <w:sz w:val="20"/>
          <w:szCs w:val="20"/>
        </w:rPr>
        <w:t>М</w:t>
      </w:r>
      <w:r w:rsidRPr="006C7B38">
        <w:rPr>
          <w:rFonts w:ascii="Times New Roman" w:hAnsi="Times New Roman"/>
          <w:sz w:val="20"/>
          <w:szCs w:val="20"/>
        </w:rPr>
        <w:t>и</w:t>
      </w:r>
      <w:r w:rsidRPr="006C7B38">
        <w:rPr>
          <w:rFonts w:ascii="Times New Roman" w:hAnsi="Times New Roman"/>
          <w:sz w:val="20"/>
          <w:szCs w:val="20"/>
        </w:rPr>
        <w:t xml:space="preserve">нистров Республики Беларусь 31.12.2010 г. № 1926) </w:t>
      </w:r>
      <w:r w:rsidRPr="006C7B38">
        <w:rPr>
          <w:rFonts w:ascii="Times New Roman" w:hAnsi="Times New Roman"/>
          <w:spacing w:val="-4"/>
          <w:sz w:val="20"/>
          <w:szCs w:val="20"/>
        </w:rPr>
        <w:t>разработана</w:t>
      </w:r>
      <w:r w:rsidRPr="006C7B38">
        <w:rPr>
          <w:rFonts w:ascii="Times New Roman" w:hAnsi="Times New Roman"/>
          <w:b/>
          <w:spacing w:val="-4"/>
          <w:sz w:val="20"/>
          <w:szCs w:val="20"/>
        </w:rPr>
        <w:t xml:space="preserve"> </w:t>
      </w:r>
      <w:r w:rsidRPr="006C7B38">
        <w:rPr>
          <w:rFonts w:ascii="Times New Roman" w:hAnsi="Times New Roman"/>
          <w:spacing w:val="-4"/>
          <w:sz w:val="20"/>
          <w:szCs w:val="20"/>
        </w:rPr>
        <w:t>в ц</w:t>
      </w:r>
      <w:r w:rsidRPr="006C7B38">
        <w:rPr>
          <w:rFonts w:ascii="Times New Roman" w:hAnsi="Times New Roman"/>
          <w:spacing w:val="-4"/>
          <w:sz w:val="20"/>
          <w:szCs w:val="20"/>
        </w:rPr>
        <w:t>е</w:t>
      </w:r>
      <w:r w:rsidRPr="006C7B38">
        <w:rPr>
          <w:rFonts w:ascii="Times New Roman" w:hAnsi="Times New Roman"/>
          <w:spacing w:val="-4"/>
          <w:sz w:val="20"/>
          <w:szCs w:val="20"/>
        </w:rPr>
        <w:t>лях создания</w:t>
      </w:r>
      <w:r w:rsidRPr="006C7B38">
        <w:rPr>
          <w:rFonts w:ascii="Times New Roman" w:hAnsi="Times New Roman"/>
          <w:spacing w:val="-12"/>
          <w:sz w:val="20"/>
          <w:szCs w:val="20"/>
        </w:rPr>
        <w:t xml:space="preserve"> </w:t>
      </w:r>
      <w:r w:rsidRPr="006C7B38">
        <w:rPr>
          <w:rFonts w:ascii="Times New Roman" w:hAnsi="Times New Roman"/>
          <w:sz w:val="20"/>
          <w:szCs w:val="20"/>
        </w:rPr>
        <w:t>интеграционных комплексов, включающих полный цикл производства, хранения, переработки и реализации плодов, ягод и продуктов их переработки для обеспечения населения республики и производства конкурентоспособной продукции для поставок на эк</w:t>
      </w:r>
      <w:r w:rsidRPr="006C7B38">
        <w:rPr>
          <w:rFonts w:ascii="Times New Roman" w:hAnsi="Times New Roman"/>
          <w:sz w:val="20"/>
          <w:szCs w:val="20"/>
        </w:rPr>
        <w:t>с</w:t>
      </w:r>
      <w:r w:rsidRPr="006C7B38">
        <w:rPr>
          <w:rFonts w:ascii="Times New Roman" w:hAnsi="Times New Roman"/>
          <w:sz w:val="20"/>
          <w:szCs w:val="20"/>
        </w:rPr>
        <w:t>порт [1].</w:t>
      </w:r>
      <w:proofErr w:type="gramEnd"/>
    </w:p>
    <w:p w:rsidR="006C7B38" w:rsidRPr="006C7B38" w:rsidRDefault="006C7B38" w:rsidP="006C7B38">
      <w:pPr>
        <w:widowControl w:val="0"/>
        <w:tabs>
          <w:tab w:val="left" w:pos="8080"/>
        </w:tabs>
        <w:spacing w:after="0" w:line="240" w:lineRule="auto"/>
        <w:ind w:firstLine="284"/>
        <w:jc w:val="both"/>
        <w:rPr>
          <w:rFonts w:ascii="Times New Roman" w:hAnsi="Times New Roman"/>
          <w:sz w:val="20"/>
          <w:szCs w:val="20"/>
        </w:rPr>
      </w:pPr>
      <w:proofErr w:type="gramStart"/>
      <w:r w:rsidRPr="006C7B38">
        <w:rPr>
          <w:rFonts w:ascii="Times New Roman" w:hAnsi="Times New Roman"/>
          <w:spacing w:val="-4"/>
          <w:sz w:val="20"/>
          <w:szCs w:val="20"/>
        </w:rPr>
        <w:t xml:space="preserve">С учетом анализа состояния и перспектив развития </w:t>
      </w:r>
      <w:r w:rsidRPr="006C7B38">
        <w:rPr>
          <w:rFonts w:ascii="Times New Roman" w:hAnsi="Times New Roman"/>
          <w:sz w:val="20"/>
          <w:szCs w:val="20"/>
        </w:rPr>
        <w:t>плодоводства в настоящей Государственной программе определен ряд мероприятий по обеспечению эффективного функционирования отраслей: оптимизация площадей  закладка промышленных садов; производство качественной и разнообразной плодово-ягодной продукции; длительная сохранность урожая за счет строительства и реконструкции хранилищ; установка линий по доработке, калибровке и фасовке продукции для дальнейшей ее реализации внутри республики и на экспорт;</w:t>
      </w:r>
      <w:proofErr w:type="gramEnd"/>
      <w:r w:rsidRPr="006C7B38">
        <w:rPr>
          <w:rFonts w:ascii="Times New Roman" w:hAnsi="Times New Roman"/>
          <w:sz w:val="20"/>
          <w:szCs w:val="20"/>
        </w:rPr>
        <w:t xml:space="preserve"> производство собс</w:t>
      </w:r>
      <w:r w:rsidRPr="006C7B38">
        <w:rPr>
          <w:rFonts w:ascii="Times New Roman" w:hAnsi="Times New Roman"/>
          <w:sz w:val="20"/>
          <w:szCs w:val="20"/>
        </w:rPr>
        <w:t>т</w:t>
      </w:r>
      <w:r w:rsidRPr="006C7B38">
        <w:rPr>
          <w:rFonts w:ascii="Times New Roman" w:hAnsi="Times New Roman"/>
          <w:sz w:val="20"/>
          <w:szCs w:val="20"/>
        </w:rPr>
        <w:t>венного сырья и продуктов его переработки.</w:t>
      </w:r>
    </w:p>
    <w:p w:rsidR="006C7B38" w:rsidRPr="006C7B38" w:rsidRDefault="006C7B38" w:rsidP="006C7B38">
      <w:pPr>
        <w:widowControl w:val="0"/>
        <w:tabs>
          <w:tab w:val="left" w:pos="8080"/>
        </w:tabs>
        <w:spacing w:after="0" w:line="240" w:lineRule="auto"/>
        <w:ind w:firstLine="284"/>
        <w:jc w:val="both"/>
        <w:rPr>
          <w:rFonts w:ascii="Times New Roman" w:hAnsi="Times New Roman"/>
          <w:sz w:val="20"/>
          <w:szCs w:val="20"/>
        </w:rPr>
      </w:pPr>
      <w:r w:rsidRPr="006C7B38">
        <w:rPr>
          <w:rFonts w:ascii="Times New Roman" w:hAnsi="Times New Roman"/>
          <w:sz w:val="20"/>
          <w:szCs w:val="20"/>
        </w:rPr>
        <w:t xml:space="preserve">Площади посадки плодово-ягодных культур в 2011-2015 г.г. для производства десертной продукции </w:t>
      </w:r>
      <w:r w:rsidR="00483967">
        <w:rPr>
          <w:rFonts w:ascii="Times New Roman" w:hAnsi="Times New Roman"/>
          <w:sz w:val="20"/>
          <w:szCs w:val="20"/>
        </w:rPr>
        <w:t xml:space="preserve"> представлены в табл. 1</w:t>
      </w:r>
      <w:r w:rsidRPr="006C7B38">
        <w:rPr>
          <w:rFonts w:ascii="Times New Roman" w:hAnsi="Times New Roman"/>
          <w:sz w:val="20"/>
          <w:szCs w:val="20"/>
        </w:rPr>
        <w:t xml:space="preserve">.1, а для </w:t>
      </w:r>
      <w:r w:rsidRPr="006C7B38">
        <w:rPr>
          <w:rFonts w:ascii="Times New Roman" w:hAnsi="Times New Roman"/>
          <w:sz w:val="20"/>
          <w:szCs w:val="20"/>
        </w:rPr>
        <w:lastRenderedPageBreak/>
        <w:t>создания перерабатывающими организациями со</w:t>
      </w:r>
      <w:r w:rsidR="00483967">
        <w:rPr>
          <w:rFonts w:ascii="Times New Roman" w:hAnsi="Times New Roman"/>
          <w:sz w:val="20"/>
          <w:szCs w:val="20"/>
        </w:rPr>
        <w:t>бственных сырьевых зон в табл. 1</w:t>
      </w:r>
      <w:r w:rsidRPr="006C7B38">
        <w:rPr>
          <w:rFonts w:ascii="Times New Roman" w:hAnsi="Times New Roman"/>
          <w:sz w:val="20"/>
          <w:szCs w:val="20"/>
        </w:rPr>
        <w:t>.2.</w:t>
      </w:r>
    </w:p>
    <w:p w:rsidR="006C7B38" w:rsidRDefault="006C7B38" w:rsidP="006C7B38">
      <w:pPr>
        <w:widowControl w:val="0"/>
        <w:tabs>
          <w:tab w:val="left" w:pos="8080"/>
        </w:tabs>
        <w:spacing w:after="0" w:line="240" w:lineRule="auto"/>
        <w:ind w:firstLine="284"/>
        <w:jc w:val="both"/>
        <w:rPr>
          <w:rFonts w:ascii="Times New Roman" w:hAnsi="Times New Roman"/>
          <w:sz w:val="20"/>
          <w:szCs w:val="20"/>
        </w:rPr>
      </w:pPr>
    </w:p>
    <w:p w:rsidR="006C7B38" w:rsidRPr="00483967" w:rsidRDefault="00483967" w:rsidP="007A4470">
      <w:pPr>
        <w:widowControl w:val="0"/>
        <w:tabs>
          <w:tab w:val="left" w:pos="8080"/>
        </w:tabs>
        <w:spacing w:after="0" w:line="240" w:lineRule="auto"/>
        <w:jc w:val="center"/>
        <w:rPr>
          <w:rFonts w:ascii="Times New Roman" w:hAnsi="Times New Roman"/>
          <w:b/>
          <w:sz w:val="16"/>
          <w:szCs w:val="16"/>
        </w:rPr>
      </w:pPr>
      <w:r>
        <w:rPr>
          <w:rFonts w:ascii="Times New Roman" w:hAnsi="Times New Roman"/>
          <w:sz w:val="16"/>
          <w:szCs w:val="16"/>
        </w:rPr>
        <w:t>Таблица 1.1</w:t>
      </w:r>
      <w:r w:rsidR="006C7B38" w:rsidRPr="007A4470">
        <w:rPr>
          <w:rFonts w:ascii="Times New Roman" w:hAnsi="Times New Roman"/>
          <w:sz w:val="16"/>
          <w:szCs w:val="16"/>
        </w:rPr>
        <w:t xml:space="preserve"> </w:t>
      </w:r>
      <w:r w:rsidR="006C7B38" w:rsidRPr="00483967">
        <w:rPr>
          <w:rFonts w:ascii="Times New Roman" w:hAnsi="Times New Roman"/>
          <w:b/>
          <w:sz w:val="16"/>
          <w:szCs w:val="16"/>
        </w:rPr>
        <w:t>Площади посадки плодово-ягодных культур для производства десер</w:t>
      </w:r>
      <w:r w:rsidR="006C7B38" w:rsidRPr="00483967">
        <w:rPr>
          <w:rFonts w:ascii="Times New Roman" w:hAnsi="Times New Roman"/>
          <w:b/>
          <w:sz w:val="16"/>
          <w:szCs w:val="16"/>
        </w:rPr>
        <w:t>т</w:t>
      </w:r>
      <w:r w:rsidR="006C7B38" w:rsidRPr="00483967">
        <w:rPr>
          <w:rFonts w:ascii="Times New Roman" w:hAnsi="Times New Roman"/>
          <w:b/>
          <w:sz w:val="16"/>
          <w:szCs w:val="16"/>
        </w:rPr>
        <w:t>ной продукции</w:t>
      </w:r>
    </w:p>
    <w:p w:rsidR="006C7B38" w:rsidRPr="007A4470" w:rsidRDefault="006C7B38" w:rsidP="007A4470">
      <w:pPr>
        <w:widowControl w:val="0"/>
        <w:tabs>
          <w:tab w:val="left" w:pos="8080"/>
        </w:tabs>
        <w:spacing w:after="0" w:line="240" w:lineRule="auto"/>
        <w:jc w:val="center"/>
        <w:rPr>
          <w:rFonts w:ascii="Times New Roman" w:hAnsi="Times New Roman"/>
          <w:sz w:val="16"/>
          <w:szCs w:val="16"/>
        </w:rPr>
      </w:pPr>
    </w:p>
    <w:tbl>
      <w:tblPr>
        <w:tblW w:w="60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93"/>
        <w:gridCol w:w="708"/>
        <w:gridCol w:w="851"/>
        <w:gridCol w:w="709"/>
        <w:gridCol w:w="708"/>
        <w:gridCol w:w="709"/>
        <w:gridCol w:w="567"/>
        <w:gridCol w:w="851"/>
      </w:tblGrid>
      <w:tr w:rsidR="006C7B38" w:rsidRPr="006C7B38" w:rsidTr="005D2640">
        <w:trPr>
          <w:trHeight w:val="337"/>
        </w:trPr>
        <w:tc>
          <w:tcPr>
            <w:tcW w:w="993" w:type="dxa"/>
          </w:tcPr>
          <w:p w:rsidR="006C7B38" w:rsidRPr="006C7B38" w:rsidRDefault="006C7B38" w:rsidP="0056443B">
            <w:pPr>
              <w:widowControl w:val="0"/>
              <w:tabs>
                <w:tab w:val="left" w:pos="8080"/>
              </w:tabs>
              <w:spacing w:after="0" w:line="240" w:lineRule="auto"/>
              <w:ind w:left="-108" w:right="-108"/>
              <w:jc w:val="center"/>
              <w:rPr>
                <w:rFonts w:ascii="Times New Roman" w:hAnsi="Times New Roman"/>
                <w:sz w:val="16"/>
                <w:szCs w:val="16"/>
              </w:rPr>
            </w:pPr>
            <w:r w:rsidRPr="006C7B38">
              <w:rPr>
                <w:rFonts w:ascii="Times New Roman" w:hAnsi="Times New Roman"/>
                <w:sz w:val="16"/>
                <w:szCs w:val="16"/>
              </w:rPr>
              <w:t>Область</w:t>
            </w:r>
          </w:p>
        </w:tc>
        <w:tc>
          <w:tcPr>
            <w:tcW w:w="708" w:type="dxa"/>
          </w:tcPr>
          <w:p w:rsidR="006C7B38" w:rsidRPr="006C7B38" w:rsidRDefault="006C7B38" w:rsidP="0056443B">
            <w:pPr>
              <w:widowControl w:val="0"/>
              <w:tabs>
                <w:tab w:val="left" w:pos="8080"/>
              </w:tabs>
              <w:spacing w:after="0" w:line="240" w:lineRule="auto"/>
              <w:ind w:left="-108" w:right="-108"/>
              <w:jc w:val="center"/>
              <w:rPr>
                <w:rFonts w:ascii="Times New Roman" w:hAnsi="Times New Roman"/>
                <w:sz w:val="16"/>
                <w:szCs w:val="16"/>
              </w:rPr>
            </w:pPr>
            <w:r w:rsidRPr="006C7B38">
              <w:rPr>
                <w:rFonts w:ascii="Times New Roman" w:hAnsi="Times New Roman"/>
                <w:sz w:val="16"/>
                <w:szCs w:val="16"/>
              </w:rPr>
              <w:t>Площадь,</w:t>
            </w:r>
          </w:p>
          <w:p w:rsidR="006C7B38" w:rsidRPr="006C7B38" w:rsidRDefault="006C7B38" w:rsidP="0056443B">
            <w:pPr>
              <w:widowControl w:val="0"/>
              <w:tabs>
                <w:tab w:val="left" w:pos="8080"/>
              </w:tabs>
              <w:spacing w:after="0" w:line="240" w:lineRule="auto"/>
              <w:ind w:left="-108" w:right="-108"/>
              <w:jc w:val="center"/>
              <w:rPr>
                <w:rFonts w:ascii="Times New Roman" w:hAnsi="Times New Roman"/>
                <w:sz w:val="16"/>
                <w:szCs w:val="16"/>
              </w:rPr>
            </w:pPr>
            <w:r w:rsidRPr="006C7B38">
              <w:rPr>
                <w:rFonts w:ascii="Times New Roman" w:hAnsi="Times New Roman"/>
                <w:sz w:val="16"/>
                <w:szCs w:val="16"/>
              </w:rPr>
              <w:t>га</w:t>
            </w:r>
          </w:p>
          <w:p w:rsidR="006C7B38" w:rsidRPr="006C7B38" w:rsidRDefault="006C7B38" w:rsidP="0056443B">
            <w:pPr>
              <w:widowControl w:val="0"/>
              <w:tabs>
                <w:tab w:val="left" w:pos="8080"/>
              </w:tabs>
              <w:spacing w:after="0" w:line="240" w:lineRule="auto"/>
              <w:ind w:left="-108" w:right="-108"/>
              <w:jc w:val="center"/>
              <w:rPr>
                <w:rFonts w:ascii="Times New Roman" w:hAnsi="Times New Roman"/>
                <w:sz w:val="16"/>
                <w:szCs w:val="16"/>
              </w:rPr>
            </w:pPr>
          </w:p>
        </w:tc>
        <w:tc>
          <w:tcPr>
            <w:tcW w:w="851" w:type="dxa"/>
          </w:tcPr>
          <w:p w:rsidR="006C7B38" w:rsidRPr="006C7B38" w:rsidRDefault="006C7B38" w:rsidP="0056443B">
            <w:pPr>
              <w:widowControl w:val="0"/>
              <w:tabs>
                <w:tab w:val="left" w:pos="8080"/>
              </w:tabs>
              <w:spacing w:after="0" w:line="240" w:lineRule="auto"/>
              <w:ind w:left="-108" w:right="-108"/>
              <w:jc w:val="center"/>
              <w:rPr>
                <w:rFonts w:ascii="Times New Roman" w:hAnsi="Times New Roman"/>
                <w:sz w:val="16"/>
                <w:szCs w:val="16"/>
              </w:rPr>
            </w:pPr>
            <w:r w:rsidRPr="006C7B38">
              <w:rPr>
                <w:rFonts w:ascii="Times New Roman" w:hAnsi="Times New Roman"/>
                <w:sz w:val="16"/>
                <w:szCs w:val="16"/>
              </w:rPr>
              <w:t>Яблоня</w:t>
            </w:r>
          </w:p>
        </w:tc>
        <w:tc>
          <w:tcPr>
            <w:tcW w:w="709" w:type="dxa"/>
          </w:tcPr>
          <w:p w:rsidR="006C7B38" w:rsidRPr="006C7B38" w:rsidRDefault="006C7B38" w:rsidP="0056443B">
            <w:pPr>
              <w:widowControl w:val="0"/>
              <w:tabs>
                <w:tab w:val="left" w:pos="8080"/>
              </w:tabs>
              <w:spacing w:after="0" w:line="240" w:lineRule="auto"/>
              <w:ind w:left="-108" w:right="-108"/>
              <w:jc w:val="center"/>
              <w:rPr>
                <w:rFonts w:ascii="Times New Roman" w:hAnsi="Times New Roman"/>
                <w:sz w:val="16"/>
                <w:szCs w:val="16"/>
              </w:rPr>
            </w:pPr>
            <w:r w:rsidRPr="006C7B38">
              <w:rPr>
                <w:rFonts w:ascii="Times New Roman" w:hAnsi="Times New Roman"/>
                <w:sz w:val="16"/>
                <w:szCs w:val="16"/>
              </w:rPr>
              <w:t>Черешня</w:t>
            </w:r>
          </w:p>
        </w:tc>
        <w:tc>
          <w:tcPr>
            <w:tcW w:w="708" w:type="dxa"/>
          </w:tcPr>
          <w:p w:rsidR="006C7B38" w:rsidRPr="006C7B38" w:rsidRDefault="006C7B38" w:rsidP="0056443B">
            <w:pPr>
              <w:widowControl w:val="0"/>
              <w:tabs>
                <w:tab w:val="left" w:pos="8080"/>
              </w:tabs>
              <w:spacing w:after="0" w:line="240" w:lineRule="auto"/>
              <w:ind w:left="-108" w:right="-108"/>
              <w:jc w:val="center"/>
              <w:rPr>
                <w:rFonts w:ascii="Times New Roman" w:hAnsi="Times New Roman"/>
                <w:sz w:val="16"/>
                <w:szCs w:val="16"/>
              </w:rPr>
            </w:pPr>
            <w:r w:rsidRPr="006C7B38">
              <w:rPr>
                <w:rFonts w:ascii="Times New Roman" w:hAnsi="Times New Roman"/>
                <w:sz w:val="16"/>
                <w:szCs w:val="16"/>
              </w:rPr>
              <w:t>Слива</w:t>
            </w:r>
          </w:p>
        </w:tc>
        <w:tc>
          <w:tcPr>
            <w:tcW w:w="709" w:type="dxa"/>
          </w:tcPr>
          <w:p w:rsidR="006C7B38" w:rsidRPr="006C7B38" w:rsidRDefault="006C7B38" w:rsidP="0056443B">
            <w:pPr>
              <w:widowControl w:val="0"/>
              <w:tabs>
                <w:tab w:val="left" w:pos="8080"/>
              </w:tabs>
              <w:spacing w:after="0" w:line="240" w:lineRule="auto"/>
              <w:ind w:left="-108" w:right="-108"/>
              <w:jc w:val="center"/>
              <w:rPr>
                <w:rFonts w:ascii="Times New Roman" w:hAnsi="Times New Roman"/>
                <w:sz w:val="16"/>
                <w:szCs w:val="16"/>
              </w:rPr>
            </w:pPr>
            <w:r w:rsidRPr="006C7B38">
              <w:rPr>
                <w:rFonts w:ascii="Times New Roman" w:hAnsi="Times New Roman"/>
                <w:sz w:val="16"/>
                <w:szCs w:val="16"/>
              </w:rPr>
              <w:t>Абри</w:t>
            </w:r>
            <w:r w:rsidR="005D2640">
              <w:rPr>
                <w:rFonts w:ascii="Times New Roman" w:hAnsi="Times New Roman"/>
                <w:sz w:val="16"/>
                <w:szCs w:val="16"/>
              </w:rPr>
              <w:t>-</w:t>
            </w:r>
          </w:p>
          <w:p w:rsidR="006C7B38" w:rsidRPr="006C7B38" w:rsidRDefault="006C7B38" w:rsidP="0056443B">
            <w:pPr>
              <w:widowControl w:val="0"/>
              <w:tabs>
                <w:tab w:val="left" w:pos="8080"/>
              </w:tabs>
              <w:spacing w:after="0" w:line="240" w:lineRule="auto"/>
              <w:ind w:left="-108" w:right="-108"/>
              <w:jc w:val="center"/>
              <w:rPr>
                <w:rFonts w:ascii="Times New Roman" w:hAnsi="Times New Roman"/>
                <w:sz w:val="16"/>
                <w:szCs w:val="16"/>
              </w:rPr>
            </w:pPr>
            <w:r w:rsidRPr="006C7B38">
              <w:rPr>
                <w:rFonts w:ascii="Times New Roman" w:hAnsi="Times New Roman"/>
                <w:sz w:val="16"/>
                <w:szCs w:val="16"/>
              </w:rPr>
              <w:t>кос</w:t>
            </w:r>
          </w:p>
        </w:tc>
        <w:tc>
          <w:tcPr>
            <w:tcW w:w="567" w:type="dxa"/>
          </w:tcPr>
          <w:p w:rsidR="006C7B38" w:rsidRPr="006C7B38" w:rsidRDefault="006C7B38" w:rsidP="0056443B">
            <w:pPr>
              <w:widowControl w:val="0"/>
              <w:tabs>
                <w:tab w:val="left" w:pos="8080"/>
              </w:tabs>
              <w:spacing w:after="0" w:line="240" w:lineRule="auto"/>
              <w:ind w:left="-108" w:right="-108"/>
              <w:jc w:val="center"/>
              <w:rPr>
                <w:rFonts w:ascii="Times New Roman" w:hAnsi="Times New Roman"/>
                <w:sz w:val="16"/>
                <w:szCs w:val="16"/>
              </w:rPr>
            </w:pPr>
            <w:r w:rsidRPr="006C7B38">
              <w:rPr>
                <w:rFonts w:ascii="Times New Roman" w:hAnsi="Times New Roman"/>
                <w:sz w:val="16"/>
                <w:szCs w:val="16"/>
              </w:rPr>
              <w:t>Земля</w:t>
            </w:r>
            <w:r w:rsidR="005D2640">
              <w:rPr>
                <w:rFonts w:ascii="Times New Roman" w:hAnsi="Times New Roman"/>
                <w:sz w:val="16"/>
                <w:szCs w:val="16"/>
              </w:rPr>
              <w:t>-</w:t>
            </w:r>
          </w:p>
          <w:p w:rsidR="006C7B38" w:rsidRPr="006C7B38" w:rsidRDefault="006C7B38" w:rsidP="0056443B">
            <w:pPr>
              <w:widowControl w:val="0"/>
              <w:tabs>
                <w:tab w:val="left" w:pos="8080"/>
              </w:tabs>
              <w:spacing w:after="0" w:line="240" w:lineRule="auto"/>
              <w:ind w:left="-108" w:right="-108"/>
              <w:jc w:val="center"/>
              <w:rPr>
                <w:rFonts w:ascii="Times New Roman" w:hAnsi="Times New Roman"/>
                <w:sz w:val="16"/>
                <w:szCs w:val="16"/>
              </w:rPr>
            </w:pPr>
            <w:r w:rsidRPr="006C7B38">
              <w:rPr>
                <w:rFonts w:ascii="Times New Roman" w:hAnsi="Times New Roman"/>
                <w:sz w:val="16"/>
                <w:szCs w:val="16"/>
              </w:rPr>
              <w:t>ника</w:t>
            </w:r>
          </w:p>
        </w:tc>
        <w:tc>
          <w:tcPr>
            <w:tcW w:w="851" w:type="dxa"/>
          </w:tcPr>
          <w:p w:rsidR="006C7B38" w:rsidRPr="006C7B38" w:rsidRDefault="006C7B38" w:rsidP="0056443B">
            <w:pPr>
              <w:widowControl w:val="0"/>
              <w:tabs>
                <w:tab w:val="left" w:pos="8080"/>
              </w:tabs>
              <w:spacing w:after="0" w:line="240" w:lineRule="auto"/>
              <w:ind w:left="-108" w:right="-108"/>
              <w:jc w:val="center"/>
              <w:rPr>
                <w:rFonts w:ascii="Times New Roman" w:hAnsi="Times New Roman"/>
                <w:sz w:val="16"/>
                <w:szCs w:val="16"/>
              </w:rPr>
            </w:pPr>
            <w:r w:rsidRPr="006C7B38">
              <w:rPr>
                <w:rFonts w:ascii="Times New Roman" w:hAnsi="Times New Roman"/>
                <w:sz w:val="16"/>
                <w:szCs w:val="16"/>
              </w:rPr>
              <w:t>Сморо-</w:t>
            </w:r>
          </w:p>
          <w:p w:rsidR="006C7B38" w:rsidRPr="006C7B38" w:rsidRDefault="006C7B38" w:rsidP="0056443B">
            <w:pPr>
              <w:widowControl w:val="0"/>
              <w:tabs>
                <w:tab w:val="left" w:pos="8080"/>
              </w:tabs>
              <w:spacing w:after="0" w:line="240" w:lineRule="auto"/>
              <w:ind w:left="-108" w:right="-108"/>
              <w:jc w:val="center"/>
              <w:rPr>
                <w:rFonts w:ascii="Times New Roman" w:hAnsi="Times New Roman"/>
                <w:sz w:val="16"/>
                <w:szCs w:val="16"/>
              </w:rPr>
            </w:pPr>
            <w:r w:rsidRPr="006C7B38">
              <w:rPr>
                <w:rFonts w:ascii="Times New Roman" w:hAnsi="Times New Roman"/>
                <w:sz w:val="16"/>
                <w:szCs w:val="16"/>
              </w:rPr>
              <w:t>дина</w:t>
            </w:r>
          </w:p>
        </w:tc>
      </w:tr>
      <w:tr w:rsidR="006C7B38" w:rsidRPr="006C7B38" w:rsidTr="005D2640">
        <w:trPr>
          <w:trHeight w:val="204"/>
        </w:trPr>
        <w:tc>
          <w:tcPr>
            <w:tcW w:w="993" w:type="dxa"/>
          </w:tcPr>
          <w:p w:rsidR="006C7B38" w:rsidRPr="006C7B38" w:rsidRDefault="006C7B38" w:rsidP="005D2640">
            <w:pPr>
              <w:widowControl w:val="0"/>
              <w:tabs>
                <w:tab w:val="left" w:pos="8080"/>
              </w:tabs>
              <w:spacing w:after="0" w:line="240" w:lineRule="auto"/>
              <w:jc w:val="center"/>
              <w:rPr>
                <w:rFonts w:ascii="Times New Roman" w:hAnsi="Times New Roman"/>
                <w:sz w:val="16"/>
                <w:szCs w:val="16"/>
              </w:rPr>
            </w:pPr>
            <w:r w:rsidRPr="006C7B38">
              <w:rPr>
                <w:rFonts w:ascii="Times New Roman" w:hAnsi="Times New Roman"/>
                <w:sz w:val="16"/>
                <w:szCs w:val="16"/>
              </w:rPr>
              <w:t>1</w:t>
            </w:r>
          </w:p>
        </w:tc>
        <w:tc>
          <w:tcPr>
            <w:tcW w:w="708" w:type="dxa"/>
          </w:tcPr>
          <w:p w:rsidR="006C7B38" w:rsidRPr="006C7B38" w:rsidRDefault="006C7B38" w:rsidP="005D2640">
            <w:pPr>
              <w:widowControl w:val="0"/>
              <w:tabs>
                <w:tab w:val="left" w:pos="8080"/>
              </w:tabs>
              <w:spacing w:after="0" w:line="240" w:lineRule="auto"/>
              <w:jc w:val="center"/>
              <w:rPr>
                <w:rFonts w:ascii="Times New Roman" w:hAnsi="Times New Roman"/>
                <w:sz w:val="16"/>
                <w:szCs w:val="16"/>
              </w:rPr>
            </w:pPr>
            <w:r w:rsidRPr="006C7B38">
              <w:rPr>
                <w:rFonts w:ascii="Times New Roman" w:hAnsi="Times New Roman"/>
                <w:sz w:val="16"/>
                <w:szCs w:val="16"/>
              </w:rPr>
              <w:t>2</w:t>
            </w:r>
          </w:p>
        </w:tc>
        <w:tc>
          <w:tcPr>
            <w:tcW w:w="851" w:type="dxa"/>
          </w:tcPr>
          <w:p w:rsidR="006C7B38" w:rsidRPr="006C7B38" w:rsidRDefault="006C7B38" w:rsidP="005D2640">
            <w:pPr>
              <w:widowControl w:val="0"/>
              <w:tabs>
                <w:tab w:val="left" w:pos="8080"/>
              </w:tabs>
              <w:spacing w:after="0" w:line="240" w:lineRule="auto"/>
              <w:jc w:val="center"/>
              <w:rPr>
                <w:rFonts w:ascii="Times New Roman" w:hAnsi="Times New Roman"/>
                <w:sz w:val="16"/>
                <w:szCs w:val="16"/>
              </w:rPr>
            </w:pPr>
            <w:r w:rsidRPr="006C7B38">
              <w:rPr>
                <w:rFonts w:ascii="Times New Roman" w:hAnsi="Times New Roman"/>
                <w:sz w:val="16"/>
                <w:szCs w:val="16"/>
              </w:rPr>
              <w:t>3</w:t>
            </w:r>
          </w:p>
        </w:tc>
        <w:tc>
          <w:tcPr>
            <w:tcW w:w="709" w:type="dxa"/>
          </w:tcPr>
          <w:p w:rsidR="006C7B38" w:rsidRPr="006C7B38" w:rsidRDefault="006C7B38" w:rsidP="005D2640">
            <w:pPr>
              <w:widowControl w:val="0"/>
              <w:tabs>
                <w:tab w:val="left" w:pos="8080"/>
              </w:tabs>
              <w:spacing w:after="0" w:line="240" w:lineRule="auto"/>
              <w:jc w:val="center"/>
              <w:rPr>
                <w:rFonts w:ascii="Times New Roman" w:hAnsi="Times New Roman"/>
                <w:sz w:val="16"/>
                <w:szCs w:val="16"/>
              </w:rPr>
            </w:pPr>
            <w:r w:rsidRPr="006C7B38">
              <w:rPr>
                <w:rFonts w:ascii="Times New Roman" w:hAnsi="Times New Roman"/>
                <w:sz w:val="16"/>
                <w:szCs w:val="16"/>
              </w:rPr>
              <w:t>4</w:t>
            </w:r>
          </w:p>
        </w:tc>
        <w:tc>
          <w:tcPr>
            <w:tcW w:w="708" w:type="dxa"/>
          </w:tcPr>
          <w:p w:rsidR="006C7B38" w:rsidRPr="006C7B38" w:rsidRDefault="006C7B38" w:rsidP="005D2640">
            <w:pPr>
              <w:widowControl w:val="0"/>
              <w:tabs>
                <w:tab w:val="left" w:pos="8080"/>
              </w:tabs>
              <w:spacing w:after="0" w:line="240" w:lineRule="auto"/>
              <w:jc w:val="center"/>
              <w:rPr>
                <w:rFonts w:ascii="Times New Roman" w:hAnsi="Times New Roman"/>
                <w:sz w:val="16"/>
                <w:szCs w:val="16"/>
              </w:rPr>
            </w:pPr>
            <w:r w:rsidRPr="006C7B38">
              <w:rPr>
                <w:rFonts w:ascii="Times New Roman" w:hAnsi="Times New Roman"/>
                <w:sz w:val="16"/>
                <w:szCs w:val="16"/>
              </w:rPr>
              <w:t>5</w:t>
            </w:r>
          </w:p>
        </w:tc>
        <w:tc>
          <w:tcPr>
            <w:tcW w:w="709" w:type="dxa"/>
          </w:tcPr>
          <w:p w:rsidR="006C7B38" w:rsidRPr="006C7B38" w:rsidRDefault="006C7B38" w:rsidP="005D2640">
            <w:pPr>
              <w:widowControl w:val="0"/>
              <w:tabs>
                <w:tab w:val="left" w:pos="8080"/>
              </w:tabs>
              <w:spacing w:after="0" w:line="240" w:lineRule="auto"/>
              <w:jc w:val="center"/>
              <w:rPr>
                <w:rFonts w:ascii="Times New Roman" w:hAnsi="Times New Roman"/>
                <w:sz w:val="16"/>
                <w:szCs w:val="16"/>
              </w:rPr>
            </w:pPr>
            <w:r w:rsidRPr="006C7B38">
              <w:rPr>
                <w:rFonts w:ascii="Times New Roman" w:hAnsi="Times New Roman"/>
                <w:sz w:val="16"/>
                <w:szCs w:val="16"/>
              </w:rPr>
              <w:t>6</w:t>
            </w:r>
          </w:p>
        </w:tc>
        <w:tc>
          <w:tcPr>
            <w:tcW w:w="567" w:type="dxa"/>
          </w:tcPr>
          <w:p w:rsidR="006C7B38" w:rsidRPr="006C7B38" w:rsidRDefault="006C7B38" w:rsidP="005D2640">
            <w:pPr>
              <w:widowControl w:val="0"/>
              <w:tabs>
                <w:tab w:val="left" w:pos="8080"/>
              </w:tabs>
              <w:spacing w:after="0" w:line="240" w:lineRule="auto"/>
              <w:jc w:val="center"/>
              <w:rPr>
                <w:rFonts w:ascii="Times New Roman" w:hAnsi="Times New Roman"/>
                <w:sz w:val="16"/>
                <w:szCs w:val="16"/>
              </w:rPr>
            </w:pPr>
            <w:r w:rsidRPr="006C7B38">
              <w:rPr>
                <w:rFonts w:ascii="Times New Roman" w:hAnsi="Times New Roman"/>
                <w:sz w:val="16"/>
                <w:szCs w:val="16"/>
              </w:rPr>
              <w:t>7</w:t>
            </w:r>
          </w:p>
        </w:tc>
        <w:tc>
          <w:tcPr>
            <w:tcW w:w="851" w:type="dxa"/>
          </w:tcPr>
          <w:p w:rsidR="006C7B38" w:rsidRPr="006C7B38" w:rsidRDefault="006C7B38" w:rsidP="005D2640">
            <w:pPr>
              <w:widowControl w:val="0"/>
              <w:tabs>
                <w:tab w:val="left" w:pos="8080"/>
              </w:tabs>
              <w:spacing w:after="0" w:line="240" w:lineRule="auto"/>
              <w:jc w:val="center"/>
              <w:rPr>
                <w:rFonts w:ascii="Times New Roman" w:hAnsi="Times New Roman"/>
                <w:sz w:val="16"/>
                <w:szCs w:val="16"/>
              </w:rPr>
            </w:pPr>
            <w:r w:rsidRPr="006C7B38">
              <w:rPr>
                <w:rFonts w:ascii="Times New Roman" w:hAnsi="Times New Roman"/>
                <w:sz w:val="16"/>
                <w:szCs w:val="16"/>
              </w:rPr>
              <w:t>8</w:t>
            </w:r>
          </w:p>
        </w:tc>
      </w:tr>
      <w:tr w:rsidR="006C7B38" w:rsidRPr="006C7B38" w:rsidTr="005D2640">
        <w:tc>
          <w:tcPr>
            <w:tcW w:w="993" w:type="dxa"/>
          </w:tcPr>
          <w:p w:rsidR="006C7B38" w:rsidRPr="006C7B38" w:rsidRDefault="006C7B38" w:rsidP="005D2640">
            <w:pPr>
              <w:widowControl w:val="0"/>
              <w:tabs>
                <w:tab w:val="left" w:pos="8080"/>
              </w:tabs>
              <w:spacing w:after="0" w:line="240" w:lineRule="auto"/>
              <w:ind w:left="-108" w:right="-108"/>
              <w:jc w:val="center"/>
              <w:rPr>
                <w:rFonts w:ascii="Times New Roman" w:hAnsi="Times New Roman"/>
                <w:sz w:val="16"/>
                <w:szCs w:val="16"/>
              </w:rPr>
            </w:pPr>
            <w:r w:rsidRPr="006C7B38">
              <w:rPr>
                <w:rFonts w:ascii="Times New Roman" w:hAnsi="Times New Roman"/>
                <w:sz w:val="16"/>
                <w:szCs w:val="16"/>
              </w:rPr>
              <w:t>Брестская</w:t>
            </w:r>
          </w:p>
        </w:tc>
        <w:tc>
          <w:tcPr>
            <w:tcW w:w="708" w:type="dxa"/>
          </w:tcPr>
          <w:p w:rsidR="006C7B38" w:rsidRPr="006C7B38" w:rsidRDefault="006C7B38" w:rsidP="001D3181">
            <w:pPr>
              <w:widowControl w:val="0"/>
              <w:tabs>
                <w:tab w:val="left" w:pos="8080"/>
              </w:tabs>
              <w:spacing w:after="0" w:line="240" w:lineRule="auto"/>
              <w:jc w:val="center"/>
              <w:rPr>
                <w:rFonts w:ascii="Times New Roman" w:hAnsi="Times New Roman"/>
                <w:sz w:val="16"/>
                <w:szCs w:val="16"/>
              </w:rPr>
            </w:pPr>
            <w:r w:rsidRPr="006C7B38">
              <w:rPr>
                <w:rFonts w:ascii="Times New Roman" w:hAnsi="Times New Roman"/>
                <w:sz w:val="16"/>
                <w:szCs w:val="16"/>
              </w:rPr>
              <w:t>1868</w:t>
            </w:r>
          </w:p>
        </w:tc>
        <w:tc>
          <w:tcPr>
            <w:tcW w:w="851" w:type="dxa"/>
          </w:tcPr>
          <w:p w:rsidR="006C7B38" w:rsidRPr="006C7B38" w:rsidRDefault="006C7B38" w:rsidP="001D3181">
            <w:pPr>
              <w:widowControl w:val="0"/>
              <w:tabs>
                <w:tab w:val="left" w:pos="8080"/>
              </w:tabs>
              <w:spacing w:after="0" w:line="240" w:lineRule="auto"/>
              <w:jc w:val="center"/>
              <w:rPr>
                <w:rFonts w:ascii="Times New Roman" w:hAnsi="Times New Roman"/>
                <w:sz w:val="16"/>
                <w:szCs w:val="16"/>
              </w:rPr>
            </w:pPr>
            <w:r w:rsidRPr="006C7B38">
              <w:rPr>
                <w:rFonts w:ascii="Times New Roman" w:hAnsi="Times New Roman"/>
                <w:sz w:val="16"/>
                <w:szCs w:val="16"/>
              </w:rPr>
              <w:t>1038</w:t>
            </w:r>
          </w:p>
        </w:tc>
        <w:tc>
          <w:tcPr>
            <w:tcW w:w="709" w:type="dxa"/>
          </w:tcPr>
          <w:p w:rsidR="006C7B38" w:rsidRPr="006C7B38" w:rsidRDefault="006C7B38" w:rsidP="001D3181">
            <w:pPr>
              <w:widowControl w:val="0"/>
              <w:tabs>
                <w:tab w:val="left" w:pos="8080"/>
              </w:tabs>
              <w:spacing w:after="0" w:line="240" w:lineRule="auto"/>
              <w:jc w:val="center"/>
              <w:rPr>
                <w:rFonts w:ascii="Times New Roman" w:hAnsi="Times New Roman"/>
                <w:sz w:val="16"/>
                <w:szCs w:val="16"/>
              </w:rPr>
            </w:pPr>
            <w:r w:rsidRPr="006C7B38">
              <w:rPr>
                <w:rFonts w:ascii="Times New Roman" w:hAnsi="Times New Roman"/>
                <w:sz w:val="16"/>
                <w:szCs w:val="16"/>
              </w:rPr>
              <w:t>10</w:t>
            </w:r>
          </w:p>
        </w:tc>
        <w:tc>
          <w:tcPr>
            <w:tcW w:w="708" w:type="dxa"/>
          </w:tcPr>
          <w:p w:rsidR="006C7B38" w:rsidRPr="006C7B38" w:rsidRDefault="006C7B38" w:rsidP="001D3181">
            <w:pPr>
              <w:widowControl w:val="0"/>
              <w:tabs>
                <w:tab w:val="left" w:pos="8080"/>
              </w:tabs>
              <w:spacing w:after="0" w:line="240" w:lineRule="auto"/>
              <w:jc w:val="center"/>
              <w:rPr>
                <w:rFonts w:ascii="Times New Roman" w:hAnsi="Times New Roman"/>
                <w:sz w:val="16"/>
                <w:szCs w:val="16"/>
              </w:rPr>
            </w:pPr>
            <w:r w:rsidRPr="006C7B38">
              <w:rPr>
                <w:rFonts w:ascii="Times New Roman" w:hAnsi="Times New Roman"/>
                <w:sz w:val="16"/>
                <w:szCs w:val="16"/>
              </w:rPr>
              <w:t>13</w:t>
            </w:r>
          </w:p>
        </w:tc>
        <w:tc>
          <w:tcPr>
            <w:tcW w:w="709" w:type="dxa"/>
          </w:tcPr>
          <w:p w:rsidR="006C7B38" w:rsidRPr="006C7B38" w:rsidRDefault="006C7B38" w:rsidP="001D3181">
            <w:pPr>
              <w:widowControl w:val="0"/>
              <w:tabs>
                <w:tab w:val="left" w:pos="8080"/>
              </w:tabs>
              <w:spacing w:after="0" w:line="240" w:lineRule="auto"/>
              <w:jc w:val="center"/>
              <w:rPr>
                <w:rFonts w:ascii="Times New Roman" w:hAnsi="Times New Roman"/>
                <w:sz w:val="16"/>
                <w:szCs w:val="16"/>
              </w:rPr>
            </w:pPr>
            <w:r w:rsidRPr="006C7B38">
              <w:rPr>
                <w:rFonts w:ascii="Times New Roman" w:hAnsi="Times New Roman"/>
                <w:sz w:val="16"/>
                <w:szCs w:val="16"/>
              </w:rPr>
              <w:t>-</w:t>
            </w:r>
          </w:p>
        </w:tc>
        <w:tc>
          <w:tcPr>
            <w:tcW w:w="567" w:type="dxa"/>
          </w:tcPr>
          <w:p w:rsidR="006C7B38" w:rsidRPr="006C7B38" w:rsidRDefault="006C7B38" w:rsidP="001D3181">
            <w:pPr>
              <w:widowControl w:val="0"/>
              <w:tabs>
                <w:tab w:val="left" w:pos="8080"/>
              </w:tabs>
              <w:spacing w:after="0" w:line="240" w:lineRule="auto"/>
              <w:jc w:val="center"/>
              <w:rPr>
                <w:rFonts w:ascii="Times New Roman" w:hAnsi="Times New Roman"/>
                <w:sz w:val="16"/>
                <w:szCs w:val="16"/>
              </w:rPr>
            </w:pPr>
            <w:r w:rsidRPr="006C7B38">
              <w:rPr>
                <w:rFonts w:ascii="Times New Roman" w:hAnsi="Times New Roman"/>
                <w:sz w:val="16"/>
                <w:szCs w:val="16"/>
              </w:rPr>
              <w:t>15</w:t>
            </w:r>
          </w:p>
        </w:tc>
        <w:tc>
          <w:tcPr>
            <w:tcW w:w="851" w:type="dxa"/>
          </w:tcPr>
          <w:p w:rsidR="006C7B38" w:rsidRPr="006C7B38" w:rsidRDefault="006C7B38" w:rsidP="001D3181">
            <w:pPr>
              <w:widowControl w:val="0"/>
              <w:tabs>
                <w:tab w:val="left" w:pos="8080"/>
              </w:tabs>
              <w:spacing w:after="0" w:line="240" w:lineRule="auto"/>
              <w:jc w:val="center"/>
              <w:rPr>
                <w:rFonts w:ascii="Times New Roman" w:hAnsi="Times New Roman"/>
                <w:sz w:val="16"/>
                <w:szCs w:val="16"/>
              </w:rPr>
            </w:pPr>
            <w:r w:rsidRPr="006C7B38">
              <w:rPr>
                <w:rFonts w:ascii="Times New Roman" w:hAnsi="Times New Roman"/>
                <w:sz w:val="16"/>
                <w:szCs w:val="16"/>
              </w:rPr>
              <w:t>75</w:t>
            </w:r>
          </w:p>
        </w:tc>
      </w:tr>
      <w:tr w:rsidR="006C7B38" w:rsidRPr="006C7B38" w:rsidTr="001D3181">
        <w:tc>
          <w:tcPr>
            <w:tcW w:w="993" w:type="dxa"/>
            <w:tcBorders>
              <w:bottom w:val="nil"/>
            </w:tcBorders>
          </w:tcPr>
          <w:p w:rsidR="006C7B38" w:rsidRPr="006C7B38" w:rsidRDefault="006C7B38" w:rsidP="005D2640">
            <w:pPr>
              <w:widowControl w:val="0"/>
              <w:tabs>
                <w:tab w:val="left" w:pos="8080"/>
              </w:tabs>
              <w:spacing w:after="0" w:line="240" w:lineRule="auto"/>
              <w:ind w:left="-108" w:right="-108"/>
              <w:jc w:val="center"/>
              <w:rPr>
                <w:rFonts w:ascii="Times New Roman" w:hAnsi="Times New Roman"/>
                <w:sz w:val="16"/>
                <w:szCs w:val="16"/>
              </w:rPr>
            </w:pPr>
            <w:r w:rsidRPr="006C7B38">
              <w:rPr>
                <w:rFonts w:ascii="Times New Roman" w:hAnsi="Times New Roman"/>
                <w:sz w:val="16"/>
                <w:szCs w:val="16"/>
              </w:rPr>
              <w:t>Могилевская</w:t>
            </w:r>
          </w:p>
        </w:tc>
        <w:tc>
          <w:tcPr>
            <w:tcW w:w="708" w:type="dxa"/>
            <w:tcBorders>
              <w:bottom w:val="nil"/>
            </w:tcBorders>
          </w:tcPr>
          <w:p w:rsidR="006C7B38" w:rsidRPr="006C7B38" w:rsidRDefault="006C7B38" w:rsidP="001D3181">
            <w:pPr>
              <w:widowControl w:val="0"/>
              <w:tabs>
                <w:tab w:val="left" w:pos="8080"/>
              </w:tabs>
              <w:spacing w:after="0" w:line="240" w:lineRule="auto"/>
              <w:jc w:val="center"/>
              <w:rPr>
                <w:rFonts w:ascii="Times New Roman" w:hAnsi="Times New Roman"/>
                <w:sz w:val="16"/>
                <w:szCs w:val="16"/>
              </w:rPr>
            </w:pPr>
            <w:r w:rsidRPr="006C7B38">
              <w:rPr>
                <w:rFonts w:ascii="Times New Roman" w:hAnsi="Times New Roman"/>
                <w:sz w:val="16"/>
                <w:szCs w:val="16"/>
              </w:rPr>
              <w:t>146</w:t>
            </w:r>
          </w:p>
        </w:tc>
        <w:tc>
          <w:tcPr>
            <w:tcW w:w="851" w:type="dxa"/>
            <w:tcBorders>
              <w:bottom w:val="nil"/>
            </w:tcBorders>
          </w:tcPr>
          <w:p w:rsidR="006C7B38" w:rsidRPr="006C7B38" w:rsidRDefault="006C7B38" w:rsidP="001D3181">
            <w:pPr>
              <w:widowControl w:val="0"/>
              <w:tabs>
                <w:tab w:val="left" w:pos="8080"/>
              </w:tabs>
              <w:spacing w:after="0" w:line="240" w:lineRule="auto"/>
              <w:jc w:val="center"/>
              <w:rPr>
                <w:rFonts w:ascii="Times New Roman" w:hAnsi="Times New Roman"/>
                <w:sz w:val="16"/>
                <w:szCs w:val="16"/>
              </w:rPr>
            </w:pPr>
            <w:r w:rsidRPr="006C7B38">
              <w:rPr>
                <w:rFonts w:ascii="Times New Roman" w:hAnsi="Times New Roman"/>
                <w:sz w:val="16"/>
                <w:szCs w:val="16"/>
              </w:rPr>
              <w:t>-</w:t>
            </w:r>
          </w:p>
        </w:tc>
        <w:tc>
          <w:tcPr>
            <w:tcW w:w="709" w:type="dxa"/>
            <w:tcBorders>
              <w:bottom w:val="nil"/>
            </w:tcBorders>
          </w:tcPr>
          <w:p w:rsidR="006C7B38" w:rsidRPr="006C7B38" w:rsidRDefault="006C7B38" w:rsidP="001D3181">
            <w:pPr>
              <w:widowControl w:val="0"/>
              <w:tabs>
                <w:tab w:val="left" w:pos="8080"/>
              </w:tabs>
              <w:spacing w:after="0" w:line="240" w:lineRule="auto"/>
              <w:jc w:val="center"/>
              <w:rPr>
                <w:rFonts w:ascii="Times New Roman" w:hAnsi="Times New Roman"/>
                <w:sz w:val="16"/>
                <w:szCs w:val="16"/>
              </w:rPr>
            </w:pPr>
            <w:r w:rsidRPr="006C7B38">
              <w:rPr>
                <w:rFonts w:ascii="Times New Roman" w:hAnsi="Times New Roman"/>
                <w:sz w:val="16"/>
                <w:szCs w:val="16"/>
              </w:rPr>
              <w:t>10</w:t>
            </w:r>
          </w:p>
        </w:tc>
        <w:tc>
          <w:tcPr>
            <w:tcW w:w="708" w:type="dxa"/>
            <w:tcBorders>
              <w:bottom w:val="nil"/>
            </w:tcBorders>
          </w:tcPr>
          <w:p w:rsidR="006C7B38" w:rsidRPr="006C7B38" w:rsidRDefault="006C7B38" w:rsidP="001D3181">
            <w:pPr>
              <w:widowControl w:val="0"/>
              <w:tabs>
                <w:tab w:val="left" w:pos="8080"/>
              </w:tabs>
              <w:spacing w:after="0" w:line="240" w:lineRule="auto"/>
              <w:jc w:val="center"/>
              <w:rPr>
                <w:rFonts w:ascii="Times New Roman" w:hAnsi="Times New Roman"/>
                <w:sz w:val="16"/>
                <w:szCs w:val="16"/>
              </w:rPr>
            </w:pPr>
            <w:r w:rsidRPr="006C7B38">
              <w:rPr>
                <w:rFonts w:ascii="Times New Roman" w:hAnsi="Times New Roman"/>
                <w:sz w:val="16"/>
                <w:szCs w:val="16"/>
              </w:rPr>
              <w:t>10</w:t>
            </w:r>
          </w:p>
        </w:tc>
        <w:tc>
          <w:tcPr>
            <w:tcW w:w="709" w:type="dxa"/>
            <w:tcBorders>
              <w:bottom w:val="nil"/>
            </w:tcBorders>
          </w:tcPr>
          <w:p w:rsidR="006C7B38" w:rsidRPr="006C7B38" w:rsidRDefault="006C7B38" w:rsidP="001D3181">
            <w:pPr>
              <w:widowControl w:val="0"/>
              <w:tabs>
                <w:tab w:val="left" w:pos="8080"/>
              </w:tabs>
              <w:spacing w:after="0" w:line="240" w:lineRule="auto"/>
              <w:jc w:val="center"/>
              <w:rPr>
                <w:rFonts w:ascii="Times New Roman" w:hAnsi="Times New Roman"/>
                <w:sz w:val="16"/>
                <w:szCs w:val="16"/>
              </w:rPr>
            </w:pPr>
            <w:r w:rsidRPr="006C7B38">
              <w:rPr>
                <w:rFonts w:ascii="Times New Roman" w:hAnsi="Times New Roman"/>
                <w:sz w:val="16"/>
                <w:szCs w:val="16"/>
              </w:rPr>
              <w:t>-</w:t>
            </w:r>
          </w:p>
        </w:tc>
        <w:tc>
          <w:tcPr>
            <w:tcW w:w="567" w:type="dxa"/>
            <w:tcBorders>
              <w:bottom w:val="nil"/>
            </w:tcBorders>
          </w:tcPr>
          <w:p w:rsidR="006C7B38" w:rsidRPr="006C7B38" w:rsidRDefault="006C7B38" w:rsidP="001D3181">
            <w:pPr>
              <w:widowControl w:val="0"/>
              <w:tabs>
                <w:tab w:val="left" w:pos="8080"/>
              </w:tabs>
              <w:spacing w:after="0" w:line="240" w:lineRule="auto"/>
              <w:jc w:val="center"/>
              <w:rPr>
                <w:rFonts w:ascii="Times New Roman" w:hAnsi="Times New Roman"/>
                <w:sz w:val="16"/>
                <w:szCs w:val="16"/>
              </w:rPr>
            </w:pPr>
            <w:r w:rsidRPr="006C7B38">
              <w:rPr>
                <w:rFonts w:ascii="Times New Roman" w:hAnsi="Times New Roman"/>
                <w:sz w:val="16"/>
                <w:szCs w:val="16"/>
              </w:rPr>
              <w:t>12</w:t>
            </w:r>
          </w:p>
        </w:tc>
        <w:tc>
          <w:tcPr>
            <w:tcW w:w="851" w:type="dxa"/>
            <w:tcBorders>
              <w:bottom w:val="nil"/>
            </w:tcBorders>
          </w:tcPr>
          <w:p w:rsidR="006C7B38" w:rsidRPr="006C7B38" w:rsidRDefault="006C7B38" w:rsidP="001D3181">
            <w:pPr>
              <w:widowControl w:val="0"/>
              <w:tabs>
                <w:tab w:val="left" w:pos="8080"/>
              </w:tabs>
              <w:spacing w:after="0" w:line="240" w:lineRule="auto"/>
              <w:jc w:val="center"/>
              <w:rPr>
                <w:rFonts w:ascii="Times New Roman" w:hAnsi="Times New Roman"/>
                <w:sz w:val="16"/>
                <w:szCs w:val="16"/>
              </w:rPr>
            </w:pPr>
            <w:r w:rsidRPr="006C7B38">
              <w:rPr>
                <w:rFonts w:ascii="Times New Roman" w:hAnsi="Times New Roman"/>
                <w:sz w:val="16"/>
                <w:szCs w:val="16"/>
              </w:rPr>
              <w:t>90</w:t>
            </w:r>
          </w:p>
        </w:tc>
      </w:tr>
      <w:tr w:rsidR="001D3181" w:rsidRPr="006C7B38" w:rsidTr="009A49B4">
        <w:tc>
          <w:tcPr>
            <w:tcW w:w="6096" w:type="dxa"/>
            <w:gridSpan w:val="8"/>
            <w:tcBorders>
              <w:top w:val="nil"/>
              <w:left w:val="nil"/>
              <w:bottom w:val="nil"/>
              <w:right w:val="nil"/>
            </w:tcBorders>
          </w:tcPr>
          <w:p w:rsidR="001D3181" w:rsidRPr="006C7B38" w:rsidRDefault="001D3181" w:rsidP="001D3181">
            <w:pPr>
              <w:widowControl w:val="0"/>
              <w:tabs>
                <w:tab w:val="left" w:pos="8080"/>
              </w:tabs>
              <w:spacing w:after="0" w:line="240" w:lineRule="auto"/>
              <w:jc w:val="right"/>
              <w:rPr>
                <w:rFonts w:ascii="Times New Roman" w:hAnsi="Times New Roman"/>
                <w:sz w:val="16"/>
                <w:szCs w:val="16"/>
              </w:rPr>
            </w:pPr>
            <w:r>
              <w:rPr>
                <w:rFonts w:ascii="Times New Roman" w:hAnsi="Times New Roman"/>
                <w:sz w:val="16"/>
                <w:szCs w:val="16"/>
              </w:rPr>
              <w:t>Продолжение табл. 1.1</w:t>
            </w:r>
          </w:p>
        </w:tc>
      </w:tr>
      <w:tr w:rsidR="001D3181" w:rsidRPr="006C7B38" w:rsidTr="001D3181">
        <w:tc>
          <w:tcPr>
            <w:tcW w:w="993" w:type="dxa"/>
            <w:tcBorders>
              <w:top w:val="nil"/>
            </w:tcBorders>
          </w:tcPr>
          <w:p w:rsidR="001D3181" w:rsidRPr="006C7B38" w:rsidRDefault="001D3181" w:rsidP="001D3181">
            <w:pPr>
              <w:widowControl w:val="0"/>
              <w:tabs>
                <w:tab w:val="left" w:pos="8080"/>
              </w:tabs>
              <w:spacing w:after="0" w:line="240" w:lineRule="auto"/>
              <w:ind w:left="-108" w:right="-108"/>
              <w:jc w:val="center"/>
              <w:rPr>
                <w:rFonts w:ascii="Times New Roman" w:hAnsi="Times New Roman"/>
                <w:sz w:val="16"/>
                <w:szCs w:val="16"/>
              </w:rPr>
            </w:pPr>
            <w:r>
              <w:rPr>
                <w:rFonts w:ascii="Times New Roman" w:hAnsi="Times New Roman"/>
                <w:sz w:val="16"/>
                <w:szCs w:val="16"/>
              </w:rPr>
              <w:t>1</w:t>
            </w:r>
          </w:p>
        </w:tc>
        <w:tc>
          <w:tcPr>
            <w:tcW w:w="708" w:type="dxa"/>
            <w:tcBorders>
              <w:top w:val="nil"/>
            </w:tcBorders>
          </w:tcPr>
          <w:p w:rsidR="001D3181" w:rsidRPr="006C7B38" w:rsidRDefault="001D3181" w:rsidP="001D3181">
            <w:pPr>
              <w:widowControl w:val="0"/>
              <w:tabs>
                <w:tab w:val="left" w:pos="8080"/>
              </w:tabs>
              <w:spacing w:after="0" w:line="240" w:lineRule="auto"/>
              <w:jc w:val="center"/>
              <w:rPr>
                <w:rFonts w:ascii="Times New Roman" w:hAnsi="Times New Roman"/>
                <w:sz w:val="16"/>
                <w:szCs w:val="16"/>
              </w:rPr>
            </w:pPr>
            <w:r>
              <w:rPr>
                <w:rFonts w:ascii="Times New Roman" w:hAnsi="Times New Roman"/>
                <w:sz w:val="16"/>
                <w:szCs w:val="16"/>
              </w:rPr>
              <w:t>2</w:t>
            </w:r>
          </w:p>
        </w:tc>
        <w:tc>
          <w:tcPr>
            <w:tcW w:w="851" w:type="dxa"/>
            <w:tcBorders>
              <w:top w:val="nil"/>
            </w:tcBorders>
          </w:tcPr>
          <w:p w:rsidR="001D3181" w:rsidRPr="006C7B38" w:rsidRDefault="001D3181" w:rsidP="001D3181">
            <w:pPr>
              <w:widowControl w:val="0"/>
              <w:tabs>
                <w:tab w:val="left" w:pos="8080"/>
              </w:tabs>
              <w:spacing w:after="0" w:line="240" w:lineRule="auto"/>
              <w:jc w:val="center"/>
              <w:rPr>
                <w:rFonts w:ascii="Times New Roman" w:hAnsi="Times New Roman"/>
                <w:sz w:val="16"/>
                <w:szCs w:val="16"/>
              </w:rPr>
            </w:pPr>
            <w:r>
              <w:rPr>
                <w:rFonts w:ascii="Times New Roman" w:hAnsi="Times New Roman"/>
                <w:sz w:val="16"/>
                <w:szCs w:val="16"/>
              </w:rPr>
              <w:t>3</w:t>
            </w:r>
          </w:p>
        </w:tc>
        <w:tc>
          <w:tcPr>
            <w:tcW w:w="709" w:type="dxa"/>
            <w:tcBorders>
              <w:top w:val="nil"/>
            </w:tcBorders>
          </w:tcPr>
          <w:p w:rsidR="001D3181" w:rsidRPr="006C7B38" w:rsidRDefault="001D3181" w:rsidP="001D3181">
            <w:pPr>
              <w:widowControl w:val="0"/>
              <w:tabs>
                <w:tab w:val="left" w:pos="8080"/>
              </w:tabs>
              <w:spacing w:after="0" w:line="240" w:lineRule="auto"/>
              <w:jc w:val="center"/>
              <w:rPr>
                <w:rFonts w:ascii="Times New Roman" w:hAnsi="Times New Roman"/>
                <w:sz w:val="16"/>
                <w:szCs w:val="16"/>
              </w:rPr>
            </w:pPr>
            <w:r>
              <w:rPr>
                <w:rFonts w:ascii="Times New Roman" w:hAnsi="Times New Roman"/>
                <w:sz w:val="16"/>
                <w:szCs w:val="16"/>
              </w:rPr>
              <w:t>4</w:t>
            </w:r>
          </w:p>
        </w:tc>
        <w:tc>
          <w:tcPr>
            <w:tcW w:w="708" w:type="dxa"/>
            <w:tcBorders>
              <w:top w:val="nil"/>
            </w:tcBorders>
          </w:tcPr>
          <w:p w:rsidR="001D3181" w:rsidRPr="006C7B38" w:rsidRDefault="001D3181" w:rsidP="001D3181">
            <w:pPr>
              <w:widowControl w:val="0"/>
              <w:tabs>
                <w:tab w:val="left" w:pos="8080"/>
              </w:tabs>
              <w:spacing w:after="0" w:line="240" w:lineRule="auto"/>
              <w:jc w:val="center"/>
              <w:rPr>
                <w:rFonts w:ascii="Times New Roman" w:hAnsi="Times New Roman"/>
                <w:sz w:val="16"/>
                <w:szCs w:val="16"/>
              </w:rPr>
            </w:pPr>
            <w:r>
              <w:rPr>
                <w:rFonts w:ascii="Times New Roman" w:hAnsi="Times New Roman"/>
                <w:sz w:val="16"/>
                <w:szCs w:val="16"/>
              </w:rPr>
              <w:t>5</w:t>
            </w:r>
          </w:p>
        </w:tc>
        <w:tc>
          <w:tcPr>
            <w:tcW w:w="709" w:type="dxa"/>
            <w:tcBorders>
              <w:top w:val="nil"/>
            </w:tcBorders>
          </w:tcPr>
          <w:p w:rsidR="001D3181" w:rsidRPr="006C7B38" w:rsidRDefault="001D3181" w:rsidP="001D3181">
            <w:pPr>
              <w:widowControl w:val="0"/>
              <w:tabs>
                <w:tab w:val="left" w:pos="8080"/>
              </w:tabs>
              <w:spacing w:after="0" w:line="240" w:lineRule="auto"/>
              <w:jc w:val="center"/>
              <w:rPr>
                <w:rFonts w:ascii="Times New Roman" w:hAnsi="Times New Roman"/>
                <w:sz w:val="16"/>
                <w:szCs w:val="16"/>
              </w:rPr>
            </w:pPr>
            <w:r>
              <w:rPr>
                <w:rFonts w:ascii="Times New Roman" w:hAnsi="Times New Roman"/>
                <w:sz w:val="16"/>
                <w:szCs w:val="16"/>
              </w:rPr>
              <w:t>6</w:t>
            </w:r>
          </w:p>
        </w:tc>
        <w:tc>
          <w:tcPr>
            <w:tcW w:w="567" w:type="dxa"/>
            <w:tcBorders>
              <w:top w:val="nil"/>
            </w:tcBorders>
          </w:tcPr>
          <w:p w:rsidR="001D3181" w:rsidRPr="006C7B38" w:rsidRDefault="001D3181" w:rsidP="001D3181">
            <w:pPr>
              <w:widowControl w:val="0"/>
              <w:tabs>
                <w:tab w:val="left" w:pos="8080"/>
              </w:tabs>
              <w:spacing w:after="0" w:line="240" w:lineRule="auto"/>
              <w:jc w:val="center"/>
              <w:rPr>
                <w:rFonts w:ascii="Times New Roman" w:hAnsi="Times New Roman"/>
                <w:sz w:val="16"/>
                <w:szCs w:val="16"/>
              </w:rPr>
            </w:pPr>
            <w:r>
              <w:rPr>
                <w:rFonts w:ascii="Times New Roman" w:hAnsi="Times New Roman"/>
                <w:sz w:val="16"/>
                <w:szCs w:val="16"/>
              </w:rPr>
              <w:t>7</w:t>
            </w:r>
          </w:p>
        </w:tc>
        <w:tc>
          <w:tcPr>
            <w:tcW w:w="851" w:type="dxa"/>
            <w:tcBorders>
              <w:top w:val="nil"/>
            </w:tcBorders>
          </w:tcPr>
          <w:p w:rsidR="001D3181" w:rsidRPr="006C7B38" w:rsidRDefault="001D3181" w:rsidP="001D3181">
            <w:pPr>
              <w:widowControl w:val="0"/>
              <w:tabs>
                <w:tab w:val="left" w:pos="8080"/>
              </w:tabs>
              <w:spacing w:after="0" w:line="240" w:lineRule="auto"/>
              <w:jc w:val="center"/>
              <w:rPr>
                <w:rFonts w:ascii="Times New Roman" w:hAnsi="Times New Roman"/>
                <w:sz w:val="16"/>
                <w:szCs w:val="16"/>
              </w:rPr>
            </w:pPr>
            <w:r>
              <w:rPr>
                <w:rFonts w:ascii="Times New Roman" w:hAnsi="Times New Roman"/>
                <w:sz w:val="16"/>
                <w:szCs w:val="16"/>
              </w:rPr>
              <w:t>8</w:t>
            </w:r>
          </w:p>
        </w:tc>
      </w:tr>
      <w:tr w:rsidR="006C7B38" w:rsidRPr="006C7B38" w:rsidTr="005D2640">
        <w:tc>
          <w:tcPr>
            <w:tcW w:w="993" w:type="dxa"/>
          </w:tcPr>
          <w:p w:rsidR="006C7B38" w:rsidRPr="006C7B38" w:rsidRDefault="006C7B38" w:rsidP="005D2640">
            <w:pPr>
              <w:widowControl w:val="0"/>
              <w:tabs>
                <w:tab w:val="left" w:pos="8080"/>
              </w:tabs>
              <w:spacing w:after="0" w:line="240" w:lineRule="auto"/>
              <w:ind w:left="-108" w:right="-108"/>
              <w:jc w:val="center"/>
              <w:rPr>
                <w:rFonts w:ascii="Times New Roman" w:hAnsi="Times New Roman"/>
                <w:sz w:val="16"/>
                <w:szCs w:val="16"/>
              </w:rPr>
            </w:pPr>
            <w:r w:rsidRPr="006C7B38">
              <w:rPr>
                <w:rFonts w:ascii="Times New Roman" w:hAnsi="Times New Roman"/>
                <w:sz w:val="16"/>
                <w:szCs w:val="16"/>
              </w:rPr>
              <w:t>Витебская</w:t>
            </w:r>
          </w:p>
        </w:tc>
        <w:tc>
          <w:tcPr>
            <w:tcW w:w="708" w:type="dxa"/>
          </w:tcPr>
          <w:p w:rsidR="006C7B38" w:rsidRPr="006C7B38" w:rsidRDefault="006C7B38" w:rsidP="0056443B">
            <w:pPr>
              <w:widowControl w:val="0"/>
              <w:tabs>
                <w:tab w:val="left" w:pos="8080"/>
              </w:tabs>
              <w:spacing w:after="0" w:line="240" w:lineRule="auto"/>
              <w:jc w:val="right"/>
              <w:rPr>
                <w:rFonts w:ascii="Times New Roman" w:hAnsi="Times New Roman"/>
                <w:sz w:val="16"/>
                <w:szCs w:val="16"/>
              </w:rPr>
            </w:pPr>
            <w:r w:rsidRPr="006C7B38">
              <w:rPr>
                <w:rFonts w:ascii="Times New Roman" w:hAnsi="Times New Roman"/>
                <w:sz w:val="16"/>
                <w:szCs w:val="16"/>
              </w:rPr>
              <w:t>1147</w:t>
            </w:r>
          </w:p>
        </w:tc>
        <w:tc>
          <w:tcPr>
            <w:tcW w:w="851" w:type="dxa"/>
          </w:tcPr>
          <w:p w:rsidR="006C7B38" w:rsidRPr="006C7B38" w:rsidRDefault="006C7B38" w:rsidP="0056443B">
            <w:pPr>
              <w:widowControl w:val="0"/>
              <w:tabs>
                <w:tab w:val="left" w:pos="8080"/>
              </w:tabs>
              <w:spacing w:after="0" w:line="240" w:lineRule="auto"/>
              <w:jc w:val="right"/>
              <w:rPr>
                <w:rFonts w:ascii="Times New Roman" w:hAnsi="Times New Roman"/>
                <w:sz w:val="16"/>
                <w:szCs w:val="16"/>
              </w:rPr>
            </w:pPr>
            <w:r w:rsidRPr="006C7B38">
              <w:rPr>
                <w:rFonts w:ascii="Times New Roman" w:hAnsi="Times New Roman"/>
                <w:sz w:val="16"/>
                <w:szCs w:val="16"/>
              </w:rPr>
              <w:t>688</w:t>
            </w:r>
          </w:p>
        </w:tc>
        <w:tc>
          <w:tcPr>
            <w:tcW w:w="709" w:type="dxa"/>
          </w:tcPr>
          <w:p w:rsidR="006C7B38" w:rsidRPr="006C7B38" w:rsidRDefault="006C7B38" w:rsidP="0056443B">
            <w:pPr>
              <w:widowControl w:val="0"/>
              <w:tabs>
                <w:tab w:val="left" w:pos="8080"/>
              </w:tabs>
              <w:spacing w:after="0" w:line="240" w:lineRule="auto"/>
              <w:jc w:val="right"/>
              <w:rPr>
                <w:rFonts w:ascii="Times New Roman" w:hAnsi="Times New Roman"/>
                <w:sz w:val="16"/>
                <w:szCs w:val="16"/>
              </w:rPr>
            </w:pPr>
            <w:r w:rsidRPr="006C7B38">
              <w:rPr>
                <w:rFonts w:ascii="Times New Roman" w:hAnsi="Times New Roman"/>
                <w:sz w:val="16"/>
                <w:szCs w:val="16"/>
              </w:rPr>
              <w:t>5</w:t>
            </w:r>
          </w:p>
        </w:tc>
        <w:tc>
          <w:tcPr>
            <w:tcW w:w="708" w:type="dxa"/>
          </w:tcPr>
          <w:p w:rsidR="006C7B38" w:rsidRPr="006C7B38" w:rsidRDefault="006C7B38" w:rsidP="0056443B">
            <w:pPr>
              <w:widowControl w:val="0"/>
              <w:tabs>
                <w:tab w:val="left" w:pos="8080"/>
              </w:tabs>
              <w:spacing w:after="0" w:line="240" w:lineRule="auto"/>
              <w:jc w:val="right"/>
              <w:rPr>
                <w:rFonts w:ascii="Times New Roman" w:hAnsi="Times New Roman"/>
                <w:sz w:val="16"/>
                <w:szCs w:val="16"/>
              </w:rPr>
            </w:pPr>
            <w:r w:rsidRPr="006C7B38">
              <w:rPr>
                <w:rFonts w:ascii="Times New Roman" w:hAnsi="Times New Roman"/>
                <w:sz w:val="16"/>
                <w:szCs w:val="16"/>
              </w:rPr>
              <w:t>18</w:t>
            </w:r>
          </w:p>
        </w:tc>
        <w:tc>
          <w:tcPr>
            <w:tcW w:w="709" w:type="dxa"/>
          </w:tcPr>
          <w:p w:rsidR="006C7B38" w:rsidRPr="006C7B38" w:rsidRDefault="006C7B38" w:rsidP="0056443B">
            <w:pPr>
              <w:widowControl w:val="0"/>
              <w:tabs>
                <w:tab w:val="left" w:pos="8080"/>
              </w:tabs>
              <w:spacing w:after="0" w:line="240" w:lineRule="auto"/>
              <w:jc w:val="right"/>
              <w:rPr>
                <w:rFonts w:ascii="Times New Roman" w:hAnsi="Times New Roman"/>
                <w:sz w:val="16"/>
                <w:szCs w:val="16"/>
              </w:rPr>
            </w:pPr>
            <w:r w:rsidRPr="006C7B38">
              <w:rPr>
                <w:rFonts w:ascii="Times New Roman" w:hAnsi="Times New Roman"/>
                <w:sz w:val="16"/>
                <w:szCs w:val="16"/>
              </w:rPr>
              <w:t>-</w:t>
            </w:r>
          </w:p>
        </w:tc>
        <w:tc>
          <w:tcPr>
            <w:tcW w:w="567" w:type="dxa"/>
          </w:tcPr>
          <w:p w:rsidR="006C7B38" w:rsidRPr="006C7B38" w:rsidRDefault="006C7B38" w:rsidP="0056443B">
            <w:pPr>
              <w:widowControl w:val="0"/>
              <w:tabs>
                <w:tab w:val="left" w:pos="8080"/>
              </w:tabs>
              <w:spacing w:after="0" w:line="240" w:lineRule="auto"/>
              <w:jc w:val="right"/>
              <w:rPr>
                <w:rFonts w:ascii="Times New Roman" w:hAnsi="Times New Roman"/>
                <w:sz w:val="16"/>
                <w:szCs w:val="16"/>
              </w:rPr>
            </w:pPr>
            <w:r w:rsidRPr="006C7B38">
              <w:rPr>
                <w:rFonts w:ascii="Times New Roman" w:hAnsi="Times New Roman"/>
                <w:sz w:val="16"/>
                <w:szCs w:val="16"/>
              </w:rPr>
              <w:t>15</w:t>
            </w:r>
          </w:p>
        </w:tc>
        <w:tc>
          <w:tcPr>
            <w:tcW w:w="851" w:type="dxa"/>
          </w:tcPr>
          <w:p w:rsidR="006C7B38" w:rsidRPr="006C7B38" w:rsidRDefault="006C7B38" w:rsidP="0056443B">
            <w:pPr>
              <w:widowControl w:val="0"/>
              <w:tabs>
                <w:tab w:val="left" w:pos="8080"/>
              </w:tabs>
              <w:spacing w:after="0" w:line="240" w:lineRule="auto"/>
              <w:jc w:val="right"/>
              <w:rPr>
                <w:rFonts w:ascii="Times New Roman" w:hAnsi="Times New Roman"/>
                <w:sz w:val="16"/>
                <w:szCs w:val="16"/>
              </w:rPr>
            </w:pPr>
            <w:r w:rsidRPr="006C7B38">
              <w:rPr>
                <w:rFonts w:ascii="Times New Roman" w:hAnsi="Times New Roman"/>
                <w:sz w:val="16"/>
                <w:szCs w:val="16"/>
              </w:rPr>
              <w:t>289</w:t>
            </w:r>
          </w:p>
        </w:tc>
      </w:tr>
      <w:tr w:rsidR="006C7B38" w:rsidRPr="006C7B38" w:rsidTr="005D2640">
        <w:tc>
          <w:tcPr>
            <w:tcW w:w="993" w:type="dxa"/>
          </w:tcPr>
          <w:p w:rsidR="006C7B38" w:rsidRPr="006C7B38" w:rsidRDefault="006C7B38" w:rsidP="005D2640">
            <w:pPr>
              <w:widowControl w:val="0"/>
              <w:tabs>
                <w:tab w:val="left" w:pos="8080"/>
              </w:tabs>
              <w:spacing w:after="0" w:line="240" w:lineRule="auto"/>
              <w:ind w:left="-108" w:right="-108" w:firstLine="108"/>
              <w:jc w:val="center"/>
              <w:rPr>
                <w:rFonts w:ascii="Times New Roman" w:hAnsi="Times New Roman"/>
                <w:sz w:val="16"/>
                <w:szCs w:val="16"/>
              </w:rPr>
            </w:pPr>
            <w:r w:rsidRPr="006C7B38">
              <w:rPr>
                <w:rFonts w:ascii="Times New Roman" w:hAnsi="Times New Roman"/>
                <w:sz w:val="16"/>
                <w:szCs w:val="16"/>
              </w:rPr>
              <w:t>Гомельская</w:t>
            </w:r>
          </w:p>
        </w:tc>
        <w:tc>
          <w:tcPr>
            <w:tcW w:w="708" w:type="dxa"/>
          </w:tcPr>
          <w:p w:rsidR="006C7B38" w:rsidRPr="006C7B38" w:rsidRDefault="006C7B38" w:rsidP="0056443B">
            <w:pPr>
              <w:widowControl w:val="0"/>
              <w:tabs>
                <w:tab w:val="left" w:pos="8080"/>
              </w:tabs>
              <w:spacing w:after="0" w:line="240" w:lineRule="auto"/>
              <w:jc w:val="right"/>
              <w:rPr>
                <w:rFonts w:ascii="Times New Roman" w:hAnsi="Times New Roman"/>
                <w:sz w:val="16"/>
                <w:szCs w:val="16"/>
              </w:rPr>
            </w:pPr>
            <w:r w:rsidRPr="006C7B38">
              <w:rPr>
                <w:rFonts w:ascii="Times New Roman" w:hAnsi="Times New Roman"/>
                <w:sz w:val="16"/>
                <w:szCs w:val="16"/>
              </w:rPr>
              <w:t>940</w:t>
            </w:r>
          </w:p>
        </w:tc>
        <w:tc>
          <w:tcPr>
            <w:tcW w:w="851" w:type="dxa"/>
          </w:tcPr>
          <w:p w:rsidR="006C7B38" w:rsidRPr="006C7B38" w:rsidRDefault="006C7B38" w:rsidP="0056443B">
            <w:pPr>
              <w:widowControl w:val="0"/>
              <w:tabs>
                <w:tab w:val="left" w:pos="8080"/>
              </w:tabs>
              <w:spacing w:after="0" w:line="240" w:lineRule="auto"/>
              <w:jc w:val="right"/>
              <w:rPr>
                <w:rFonts w:ascii="Times New Roman" w:hAnsi="Times New Roman"/>
                <w:sz w:val="16"/>
                <w:szCs w:val="16"/>
              </w:rPr>
            </w:pPr>
            <w:r w:rsidRPr="006C7B38">
              <w:rPr>
                <w:rFonts w:ascii="Times New Roman" w:hAnsi="Times New Roman"/>
                <w:sz w:val="16"/>
                <w:szCs w:val="16"/>
              </w:rPr>
              <w:t>704</w:t>
            </w:r>
          </w:p>
        </w:tc>
        <w:tc>
          <w:tcPr>
            <w:tcW w:w="709" w:type="dxa"/>
          </w:tcPr>
          <w:p w:rsidR="006C7B38" w:rsidRPr="006C7B38" w:rsidRDefault="006C7B38" w:rsidP="0056443B">
            <w:pPr>
              <w:widowControl w:val="0"/>
              <w:tabs>
                <w:tab w:val="left" w:pos="8080"/>
              </w:tabs>
              <w:spacing w:after="0" w:line="240" w:lineRule="auto"/>
              <w:jc w:val="right"/>
              <w:rPr>
                <w:rFonts w:ascii="Times New Roman" w:hAnsi="Times New Roman"/>
                <w:sz w:val="16"/>
                <w:szCs w:val="16"/>
              </w:rPr>
            </w:pPr>
            <w:r w:rsidRPr="006C7B38">
              <w:rPr>
                <w:rFonts w:ascii="Times New Roman" w:hAnsi="Times New Roman"/>
                <w:sz w:val="16"/>
                <w:szCs w:val="16"/>
              </w:rPr>
              <w:t>20</w:t>
            </w:r>
          </w:p>
        </w:tc>
        <w:tc>
          <w:tcPr>
            <w:tcW w:w="708" w:type="dxa"/>
          </w:tcPr>
          <w:p w:rsidR="006C7B38" w:rsidRPr="006C7B38" w:rsidRDefault="006C7B38" w:rsidP="0056443B">
            <w:pPr>
              <w:widowControl w:val="0"/>
              <w:tabs>
                <w:tab w:val="left" w:pos="8080"/>
              </w:tabs>
              <w:spacing w:after="0" w:line="240" w:lineRule="auto"/>
              <w:jc w:val="right"/>
              <w:rPr>
                <w:rFonts w:ascii="Times New Roman" w:hAnsi="Times New Roman"/>
                <w:sz w:val="16"/>
                <w:szCs w:val="16"/>
              </w:rPr>
            </w:pPr>
            <w:r w:rsidRPr="006C7B38">
              <w:rPr>
                <w:rFonts w:ascii="Times New Roman" w:hAnsi="Times New Roman"/>
                <w:sz w:val="16"/>
                <w:szCs w:val="16"/>
              </w:rPr>
              <w:t>40</w:t>
            </w:r>
          </w:p>
        </w:tc>
        <w:tc>
          <w:tcPr>
            <w:tcW w:w="709" w:type="dxa"/>
          </w:tcPr>
          <w:p w:rsidR="006C7B38" w:rsidRPr="006C7B38" w:rsidRDefault="006C7B38" w:rsidP="0056443B">
            <w:pPr>
              <w:widowControl w:val="0"/>
              <w:tabs>
                <w:tab w:val="left" w:pos="8080"/>
              </w:tabs>
              <w:spacing w:after="0" w:line="240" w:lineRule="auto"/>
              <w:jc w:val="right"/>
              <w:rPr>
                <w:rFonts w:ascii="Times New Roman" w:hAnsi="Times New Roman"/>
                <w:sz w:val="16"/>
                <w:szCs w:val="16"/>
              </w:rPr>
            </w:pPr>
            <w:r w:rsidRPr="006C7B38">
              <w:rPr>
                <w:rFonts w:ascii="Times New Roman" w:hAnsi="Times New Roman"/>
                <w:sz w:val="16"/>
                <w:szCs w:val="16"/>
              </w:rPr>
              <w:t>10</w:t>
            </w:r>
          </w:p>
        </w:tc>
        <w:tc>
          <w:tcPr>
            <w:tcW w:w="567" w:type="dxa"/>
          </w:tcPr>
          <w:p w:rsidR="006C7B38" w:rsidRPr="006C7B38" w:rsidRDefault="006C7B38" w:rsidP="0056443B">
            <w:pPr>
              <w:widowControl w:val="0"/>
              <w:tabs>
                <w:tab w:val="left" w:pos="8080"/>
              </w:tabs>
              <w:spacing w:after="0" w:line="240" w:lineRule="auto"/>
              <w:jc w:val="right"/>
              <w:rPr>
                <w:rFonts w:ascii="Times New Roman" w:hAnsi="Times New Roman"/>
                <w:sz w:val="16"/>
                <w:szCs w:val="16"/>
              </w:rPr>
            </w:pPr>
            <w:r w:rsidRPr="006C7B38">
              <w:rPr>
                <w:rFonts w:ascii="Times New Roman" w:hAnsi="Times New Roman"/>
                <w:sz w:val="16"/>
                <w:szCs w:val="16"/>
              </w:rPr>
              <w:t>5</w:t>
            </w:r>
          </w:p>
        </w:tc>
        <w:tc>
          <w:tcPr>
            <w:tcW w:w="851" w:type="dxa"/>
          </w:tcPr>
          <w:p w:rsidR="006C7B38" w:rsidRPr="006C7B38" w:rsidRDefault="006C7B38" w:rsidP="0056443B">
            <w:pPr>
              <w:widowControl w:val="0"/>
              <w:tabs>
                <w:tab w:val="left" w:pos="8080"/>
              </w:tabs>
              <w:spacing w:after="0" w:line="240" w:lineRule="auto"/>
              <w:jc w:val="right"/>
              <w:rPr>
                <w:rFonts w:ascii="Times New Roman" w:hAnsi="Times New Roman"/>
                <w:sz w:val="16"/>
                <w:szCs w:val="16"/>
              </w:rPr>
            </w:pPr>
            <w:r w:rsidRPr="006C7B38">
              <w:rPr>
                <w:rFonts w:ascii="Times New Roman" w:hAnsi="Times New Roman"/>
                <w:sz w:val="16"/>
                <w:szCs w:val="16"/>
              </w:rPr>
              <w:t>60</w:t>
            </w:r>
          </w:p>
        </w:tc>
      </w:tr>
      <w:tr w:rsidR="006C7B38" w:rsidRPr="006C7B38" w:rsidTr="005D2640">
        <w:tc>
          <w:tcPr>
            <w:tcW w:w="993" w:type="dxa"/>
          </w:tcPr>
          <w:p w:rsidR="006C7B38" w:rsidRPr="006C7B38" w:rsidRDefault="006C7B38" w:rsidP="005D2640">
            <w:pPr>
              <w:widowControl w:val="0"/>
              <w:tabs>
                <w:tab w:val="left" w:pos="8080"/>
              </w:tabs>
              <w:spacing w:after="0" w:line="240" w:lineRule="auto"/>
              <w:ind w:left="-108" w:right="-108"/>
              <w:jc w:val="center"/>
              <w:rPr>
                <w:rFonts w:ascii="Times New Roman" w:hAnsi="Times New Roman"/>
                <w:sz w:val="16"/>
                <w:szCs w:val="16"/>
              </w:rPr>
            </w:pPr>
            <w:r w:rsidRPr="006C7B38">
              <w:rPr>
                <w:rFonts w:ascii="Times New Roman" w:hAnsi="Times New Roman"/>
                <w:sz w:val="16"/>
                <w:szCs w:val="16"/>
              </w:rPr>
              <w:t>Гродненская</w:t>
            </w:r>
          </w:p>
        </w:tc>
        <w:tc>
          <w:tcPr>
            <w:tcW w:w="708" w:type="dxa"/>
          </w:tcPr>
          <w:p w:rsidR="006C7B38" w:rsidRPr="006C7B38" w:rsidRDefault="006C7B38" w:rsidP="0056443B">
            <w:pPr>
              <w:widowControl w:val="0"/>
              <w:tabs>
                <w:tab w:val="left" w:pos="8080"/>
              </w:tabs>
              <w:spacing w:after="0" w:line="240" w:lineRule="auto"/>
              <w:jc w:val="right"/>
              <w:rPr>
                <w:rFonts w:ascii="Times New Roman" w:hAnsi="Times New Roman"/>
                <w:sz w:val="16"/>
                <w:szCs w:val="16"/>
              </w:rPr>
            </w:pPr>
            <w:r w:rsidRPr="006C7B38">
              <w:rPr>
                <w:rFonts w:ascii="Times New Roman" w:hAnsi="Times New Roman"/>
                <w:sz w:val="16"/>
                <w:szCs w:val="16"/>
              </w:rPr>
              <w:t>1265</w:t>
            </w:r>
          </w:p>
        </w:tc>
        <w:tc>
          <w:tcPr>
            <w:tcW w:w="851" w:type="dxa"/>
          </w:tcPr>
          <w:p w:rsidR="006C7B38" w:rsidRPr="006C7B38" w:rsidRDefault="006C7B38" w:rsidP="0056443B">
            <w:pPr>
              <w:widowControl w:val="0"/>
              <w:tabs>
                <w:tab w:val="left" w:pos="8080"/>
              </w:tabs>
              <w:spacing w:after="0" w:line="240" w:lineRule="auto"/>
              <w:jc w:val="right"/>
              <w:rPr>
                <w:rFonts w:ascii="Times New Roman" w:hAnsi="Times New Roman"/>
                <w:sz w:val="16"/>
                <w:szCs w:val="16"/>
              </w:rPr>
            </w:pPr>
            <w:r w:rsidRPr="006C7B38">
              <w:rPr>
                <w:rFonts w:ascii="Times New Roman" w:hAnsi="Times New Roman"/>
                <w:sz w:val="16"/>
                <w:szCs w:val="16"/>
              </w:rPr>
              <w:t>911</w:t>
            </w:r>
          </w:p>
        </w:tc>
        <w:tc>
          <w:tcPr>
            <w:tcW w:w="709" w:type="dxa"/>
          </w:tcPr>
          <w:p w:rsidR="006C7B38" w:rsidRPr="006C7B38" w:rsidRDefault="006C7B38" w:rsidP="0056443B">
            <w:pPr>
              <w:widowControl w:val="0"/>
              <w:tabs>
                <w:tab w:val="left" w:pos="8080"/>
              </w:tabs>
              <w:spacing w:after="0" w:line="240" w:lineRule="auto"/>
              <w:jc w:val="right"/>
              <w:rPr>
                <w:rFonts w:ascii="Times New Roman" w:hAnsi="Times New Roman"/>
                <w:sz w:val="16"/>
                <w:szCs w:val="16"/>
              </w:rPr>
            </w:pPr>
            <w:r w:rsidRPr="006C7B38">
              <w:rPr>
                <w:rFonts w:ascii="Times New Roman" w:hAnsi="Times New Roman"/>
                <w:sz w:val="16"/>
                <w:szCs w:val="16"/>
              </w:rPr>
              <w:t>-</w:t>
            </w:r>
          </w:p>
        </w:tc>
        <w:tc>
          <w:tcPr>
            <w:tcW w:w="708" w:type="dxa"/>
          </w:tcPr>
          <w:p w:rsidR="006C7B38" w:rsidRPr="006C7B38" w:rsidRDefault="006C7B38" w:rsidP="0056443B">
            <w:pPr>
              <w:widowControl w:val="0"/>
              <w:tabs>
                <w:tab w:val="left" w:pos="8080"/>
              </w:tabs>
              <w:spacing w:after="0" w:line="240" w:lineRule="auto"/>
              <w:jc w:val="right"/>
              <w:rPr>
                <w:rFonts w:ascii="Times New Roman" w:hAnsi="Times New Roman"/>
                <w:sz w:val="16"/>
                <w:szCs w:val="16"/>
              </w:rPr>
            </w:pPr>
            <w:r w:rsidRPr="006C7B38">
              <w:rPr>
                <w:rFonts w:ascii="Times New Roman" w:hAnsi="Times New Roman"/>
                <w:sz w:val="16"/>
                <w:szCs w:val="16"/>
              </w:rPr>
              <w:t>3</w:t>
            </w:r>
          </w:p>
        </w:tc>
        <w:tc>
          <w:tcPr>
            <w:tcW w:w="709" w:type="dxa"/>
          </w:tcPr>
          <w:p w:rsidR="006C7B38" w:rsidRPr="006C7B38" w:rsidRDefault="006C7B38" w:rsidP="0056443B">
            <w:pPr>
              <w:widowControl w:val="0"/>
              <w:tabs>
                <w:tab w:val="left" w:pos="8080"/>
              </w:tabs>
              <w:spacing w:after="0" w:line="240" w:lineRule="auto"/>
              <w:jc w:val="right"/>
              <w:rPr>
                <w:rFonts w:ascii="Times New Roman" w:hAnsi="Times New Roman"/>
                <w:sz w:val="16"/>
                <w:szCs w:val="16"/>
              </w:rPr>
            </w:pPr>
            <w:r w:rsidRPr="006C7B38">
              <w:rPr>
                <w:rFonts w:ascii="Times New Roman" w:hAnsi="Times New Roman"/>
                <w:sz w:val="16"/>
                <w:szCs w:val="16"/>
              </w:rPr>
              <w:t>-</w:t>
            </w:r>
          </w:p>
        </w:tc>
        <w:tc>
          <w:tcPr>
            <w:tcW w:w="567" w:type="dxa"/>
          </w:tcPr>
          <w:p w:rsidR="006C7B38" w:rsidRPr="006C7B38" w:rsidRDefault="006C7B38" w:rsidP="0056443B">
            <w:pPr>
              <w:widowControl w:val="0"/>
              <w:tabs>
                <w:tab w:val="left" w:pos="8080"/>
              </w:tabs>
              <w:spacing w:after="0" w:line="240" w:lineRule="auto"/>
              <w:jc w:val="right"/>
              <w:rPr>
                <w:rFonts w:ascii="Times New Roman" w:hAnsi="Times New Roman"/>
                <w:sz w:val="16"/>
                <w:szCs w:val="16"/>
              </w:rPr>
            </w:pPr>
            <w:r w:rsidRPr="006C7B38">
              <w:rPr>
                <w:rFonts w:ascii="Times New Roman" w:hAnsi="Times New Roman"/>
                <w:sz w:val="16"/>
                <w:szCs w:val="16"/>
              </w:rPr>
              <w:t>-</w:t>
            </w:r>
          </w:p>
        </w:tc>
        <w:tc>
          <w:tcPr>
            <w:tcW w:w="851" w:type="dxa"/>
          </w:tcPr>
          <w:p w:rsidR="006C7B38" w:rsidRPr="006C7B38" w:rsidRDefault="006C7B38" w:rsidP="0056443B">
            <w:pPr>
              <w:widowControl w:val="0"/>
              <w:tabs>
                <w:tab w:val="left" w:pos="8080"/>
              </w:tabs>
              <w:spacing w:after="0" w:line="240" w:lineRule="auto"/>
              <w:jc w:val="right"/>
              <w:rPr>
                <w:rFonts w:ascii="Times New Roman" w:hAnsi="Times New Roman"/>
                <w:sz w:val="16"/>
                <w:szCs w:val="16"/>
              </w:rPr>
            </w:pPr>
            <w:r w:rsidRPr="006C7B38">
              <w:rPr>
                <w:rFonts w:ascii="Times New Roman" w:hAnsi="Times New Roman"/>
                <w:sz w:val="16"/>
                <w:szCs w:val="16"/>
              </w:rPr>
              <w:t>170</w:t>
            </w:r>
          </w:p>
        </w:tc>
      </w:tr>
      <w:tr w:rsidR="006C7B38" w:rsidRPr="006C7B38" w:rsidTr="005D2640">
        <w:tc>
          <w:tcPr>
            <w:tcW w:w="993" w:type="dxa"/>
          </w:tcPr>
          <w:p w:rsidR="006C7B38" w:rsidRPr="006C7B38" w:rsidRDefault="006C7B38" w:rsidP="005D2640">
            <w:pPr>
              <w:widowControl w:val="0"/>
              <w:tabs>
                <w:tab w:val="left" w:pos="8080"/>
              </w:tabs>
              <w:spacing w:after="0" w:line="240" w:lineRule="auto"/>
              <w:ind w:left="-108" w:right="-108"/>
              <w:jc w:val="center"/>
              <w:rPr>
                <w:rFonts w:ascii="Times New Roman" w:hAnsi="Times New Roman"/>
                <w:sz w:val="16"/>
                <w:szCs w:val="16"/>
              </w:rPr>
            </w:pPr>
            <w:r w:rsidRPr="006C7B38">
              <w:rPr>
                <w:rFonts w:ascii="Times New Roman" w:hAnsi="Times New Roman"/>
                <w:sz w:val="16"/>
                <w:szCs w:val="16"/>
              </w:rPr>
              <w:t>Минская</w:t>
            </w:r>
          </w:p>
        </w:tc>
        <w:tc>
          <w:tcPr>
            <w:tcW w:w="708" w:type="dxa"/>
          </w:tcPr>
          <w:p w:rsidR="006C7B38" w:rsidRPr="006C7B38" w:rsidRDefault="006C7B38" w:rsidP="0056443B">
            <w:pPr>
              <w:widowControl w:val="0"/>
              <w:tabs>
                <w:tab w:val="left" w:pos="8080"/>
              </w:tabs>
              <w:spacing w:after="0" w:line="240" w:lineRule="auto"/>
              <w:jc w:val="right"/>
              <w:rPr>
                <w:rFonts w:ascii="Times New Roman" w:hAnsi="Times New Roman"/>
                <w:sz w:val="16"/>
                <w:szCs w:val="16"/>
              </w:rPr>
            </w:pPr>
            <w:r w:rsidRPr="006C7B38">
              <w:rPr>
                <w:rFonts w:ascii="Times New Roman" w:hAnsi="Times New Roman"/>
                <w:sz w:val="16"/>
                <w:szCs w:val="16"/>
              </w:rPr>
              <w:t>868</w:t>
            </w:r>
          </w:p>
        </w:tc>
        <w:tc>
          <w:tcPr>
            <w:tcW w:w="851" w:type="dxa"/>
          </w:tcPr>
          <w:p w:rsidR="006C7B38" w:rsidRPr="006C7B38" w:rsidRDefault="006C7B38" w:rsidP="0056443B">
            <w:pPr>
              <w:widowControl w:val="0"/>
              <w:tabs>
                <w:tab w:val="left" w:pos="8080"/>
              </w:tabs>
              <w:spacing w:after="0" w:line="240" w:lineRule="auto"/>
              <w:jc w:val="right"/>
              <w:rPr>
                <w:rFonts w:ascii="Times New Roman" w:hAnsi="Times New Roman"/>
                <w:sz w:val="16"/>
                <w:szCs w:val="16"/>
              </w:rPr>
            </w:pPr>
            <w:r w:rsidRPr="006C7B38">
              <w:rPr>
                <w:rFonts w:ascii="Times New Roman" w:hAnsi="Times New Roman"/>
                <w:sz w:val="16"/>
                <w:szCs w:val="16"/>
              </w:rPr>
              <w:t>523</w:t>
            </w:r>
          </w:p>
        </w:tc>
        <w:tc>
          <w:tcPr>
            <w:tcW w:w="709" w:type="dxa"/>
          </w:tcPr>
          <w:p w:rsidR="006C7B38" w:rsidRPr="006C7B38" w:rsidRDefault="006C7B38" w:rsidP="0056443B">
            <w:pPr>
              <w:widowControl w:val="0"/>
              <w:tabs>
                <w:tab w:val="left" w:pos="8080"/>
              </w:tabs>
              <w:spacing w:after="0" w:line="240" w:lineRule="auto"/>
              <w:jc w:val="right"/>
              <w:rPr>
                <w:rFonts w:ascii="Times New Roman" w:hAnsi="Times New Roman"/>
                <w:sz w:val="16"/>
                <w:szCs w:val="16"/>
              </w:rPr>
            </w:pPr>
            <w:r w:rsidRPr="006C7B38">
              <w:rPr>
                <w:rFonts w:ascii="Times New Roman" w:hAnsi="Times New Roman"/>
                <w:sz w:val="16"/>
                <w:szCs w:val="16"/>
              </w:rPr>
              <w:t>28</w:t>
            </w:r>
          </w:p>
        </w:tc>
        <w:tc>
          <w:tcPr>
            <w:tcW w:w="708" w:type="dxa"/>
          </w:tcPr>
          <w:p w:rsidR="006C7B38" w:rsidRPr="006C7B38" w:rsidRDefault="006C7B38" w:rsidP="0056443B">
            <w:pPr>
              <w:widowControl w:val="0"/>
              <w:tabs>
                <w:tab w:val="left" w:pos="8080"/>
              </w:tabs>
              <w:spacing w:after="0" w:line="240" w:lineRule="auto"/>
              <w:jc w:val="right"/>
              <w:rPr>
                <w:rFonts w:ascii="Times New Roman" w:hAnsi="Times New Roman"/>
                <w:sz w:val="16"/>
                <w:szCs w:val="16"/>
              </w:rPr>
            </w:pPr>
            <w:r w:rsidRPr="006C7B38">
              <w:rPr>
                <w:rFonts w:ascii="Times New Roman" w:hAnsi="Times New Roman"/>
                <w:sz w:val="16"/>
                <w:szCs w:val="16"/>
              </w:rPr>
              <w:t>16</w:t>
            </w:r>
          </w:p>
        </w:tc>
        <w:tc>
          <w:tcPr>
            <w:tcW w:w="709" w:type="dxa"/>
          </w:tcPr>
          <w:p w:rsidR="006C7B38" w:rsidRPr="006C7B38" w:rsidRDefault="006C7B38" w:rsidP="0056443B">
            <w:pPr>
              <w:widowControl w:val="0"/>
              <w:tabs>
                <w:tab w:val="left" w:pos="8080"/>
              </w:tabs>
              <w:spacing w:after="0" w:line="240" w:lineRule="auto"/>
              <w:jc w:val="right"/>
              <w:rPr>
                <w:rFonts w:ascii="Times New Roman" w:hAnsi="Times New Roman"/>
                <w:sz w:val="16"/>
                <w:szCs w:val="16"/>
              </w:rPr>
            </w:pPr>
            <w:r w:rsidRPr="006C7B38">
              <w:rPr>
                <w:rFonts w:ascii="Times New Roman" w:hAnsi="Times New Roman"/>
                <w:sz w:val="16"/>
                <w:szCs w:val="16"/>
              </w:rPr>
              <w:t>-</w:t>
            </w:r>
          </w:p>
        </w:tc>
        <w:tc>
          <w:tcPr>
            <w:tcW w:w="567" w:type="dxa"/>
          </w:tcPr>
          <w:p w:rsidR="006C7B38" w:rsidRPr="006C7B38" w:rsidRDefault="006C7B38" w:rsidP="0056443B">
            <w:pPr>
              <w:widowControl w:val="0"/>
              <w:tabs>
                <w:tab w:val="left" w:pos="8080"/>
              </w:tabs>
              <w:spacing w:after="0" w:line="240" w:lineRule="auto"/>
              <w:jc w:val="right"/>
              <w:rPr>
                <w:rFonts w:ascii="Times New Roman" w:hAnsi="Times New Roman"/>
                <w:sz w:val="16"/>
                <w:szCs w:val="16"/>
              </w:rPr>
            </w:pPr>
            <w:r w:rsidRPr="006C7B38">
              <w:rPr>
                <w:rFonts w:ascii="Times New Roman" w:hAnsi="Times New Roman"/>
                <w:sz w:val="16"/>
                <w:szCs w:val="16"/>
              </w:rPr>
              <w:t>22</w:t>
            </w:r>
          </w:p>
        </w:tc>
        <w:tc>
          <w:tcPr>
            <w:tcW w:w="851" w:type="dxa"/>
          </w:tcPr>
          <w:p w:rsidR="006C7B38" w:rsidRPr="006C7B38" w:rsidRDefault="006C7B38" w:rsidP="0056443B">
            <w:pPr>
              <w:widowControl w:val="0"/>
              <w:tabs>
                <w:tab w:val="left" w:pos="8080"/>
              </w:tabs>
              <w:spacing w:after="0" w:line="240" w:lineRule="auto"/>
              <w:jc w:val="right"/>
              <w:rPr>
                <w:rFonts w:ascii="Times New Roman" w:hAnsi="Times New Roman"/>
                <w:sz w:val="16"/>
                <w:szCs w:val="16"/>
              </w:rPr>
            </w:pPr>
            <w:r w:rsidRPr="006C7B38">
              <w:rPr>
                <w:rFonts w:ascii="Times New Roman" w:hAnsi="Times New Roman"/>
                <w:sz w:val="16"/>
                <w:szCs w:val="16"/>
              </w:rPr>
              <w:t>106</w:t>
            </w:r>
          </w:p>
        </w:tc>
      </w:tr>
      <w:tr w:rsidR="006C7B38" w:rsidRPr="006C7B38" w:rsidTr="005D2640">
        <w:tc>
          <w:tcPr>
            <w:tcW w:w="993" w:type="dxa"/>
          </w:tcPr>
          <w:p w:rsidR="006C7B38" w:rsidRPr="006C7B38" w:rsidRDefault="006C7B38" w:rsidP="005D2640">
            <w:pPr>
              <w:widowControl w:val="0"/>
              <w:tabs>
                <w:tab w:val="left" w:pos="8080"/>
              </w:tabs>
              <w:spacing w:after="0" w:line="240" w:lineRule="auto"/>
              <w:ind w:left="-108" w:right="-108"/>
              <w:jc w:val="center"/>
              <w:rPr>
                <w:rFonts w:ascii="Times New Roman" w:hAnsi="Times New Roman"/>
                <w:sz w:val="16"/>
                <w:szCs w:val="16"/>
              </w:rPr>
            </w:pPr>
            <w:r w:rsidRPr="006C7B38">
              <w:rPr>
                <w:rFonts w:ascii="Times New Roman" w:hAnsi="Times New Roman"/>
                <w:sz w:val="16"/>
                <w:szCs w:val="16"/>
              </w:rPr>
              <w:t>Всего</w:t>
            </w:r>
          </w:p>
        </w:tc>
        <w:tc>
          <w:tcPr>
            <w:tcW w:w="708" w:type="dxa"/>
          </w:tcPr>
          <w:p w:rsidR="006C7B38" w:rsidRPr="006C7B38" w:rsidRDefault="006C7B38" w:rsidP="0056443B">
            <w:pPr>
              <w:widowControl w:val="0"/>
              <w:tabs>
                <w:tab w:val="left" w:pos="8080"/>
              </w:tabs>
              <w:spacing w:after="0" w:line="240" w:lineRule="auto"/>
              <w:jc w:val="right"/>
              <w:rPr>
                <w:rFonts w:ascii="Times New Roman" w:hAnsi="Times New Roman"/>
                <w:sz w:val="16"/>
                <w:szCs w:val="16"/>
              </w:rPr>
            </w:pPr>
            <w:r w:rsidRPr="006C7B38">
              <w:rPr>
                <w:rFonts w:ascii="Times New Roman" w:hAnsi="Times New Roman"/>
                <w:sz w:val="16"/>
                <w:szCs w:val="16"/>
              </w:rPr>
              <w:t>6234</w:t>
            </w:r>
          </w:p>
        </w:tc>
        <w:tc>
          <w:tcPr>
            <w:tcW w:w="851" w:type="dxa"/>
          </w:tcPr>
          <w:p w:rsidR="006C7B38" w:rsidRPr="006C7B38" w:rsidRDefault="006C7B38" w:rsidP="0056443B">
            <w:pPr>
              <w:widowControl w:val="0"/>
              <w:tabs>
                <w:tab w:val="left" w:pos="8080"/>
              </w:tabs>
              <w:spacing w:after="0" w:line="240" w:lineRule="auto"/>
              <w:jc w:val="right"/>
              <w:rPr>
                <w:rFonts w:ascii="Times New Roman" w:hAnsi="Times New Roman"/>
                <w:sz w:val="16"/>
                <w:szCs w:val="16"/>
              </w:rPr>
            </w:pPr>
            <w:r w:rsidRPr="006C7B38">
              <w:rPr>
                <w:rFonts w:ascii="Times New Roman" w:hAnsi="Times New Roman"/>
                <w:sz w:val="16"/>
                <w:szCs w:val="16"/>
              </w:rPr>
              <w:t>3864</w:t>
            </w:r>
          </w:p>
        </w:tc>
        <w:tc>
          <w:tcPr>
            <w:tcW w:w="709" w:type="dxa"/>
          </w:tcPr>
          <w:p w:rsidR="006C7B38" w:rsidRPr="006C7B38" w:rsidRDefault="006C7B38" w:rsidP="0056443B">
            <w:pPr>
              <w:widowControl w:val="0"/>
              <w:tabs>
                <w:tab w:val="left" w:pos="8080"/>
              </w:tabs>
              <w:spacing w:after="0" w:line="240" w:lineRule="auto"/>
              <w:jc w:val="right"/>
              <w:rPr>
                <w:rFonts w:ascii="Times New Roman" w:hAnsi="Times New Roman"/>
                <w:sz w:val="16"/>
                <w:szCs w:val="16"/>
              </w:rPr>
            </w:pPr>
            <w:r w:rsidRPr="006C7B38">
              <w:rPr>
                <w:rFonts w:ascii="Times New Roman" w:hAnsi="Times New Roman"/>
                <w:sz w:val="16"/>
                <w:szCs w:val="16"/>
              </w:rPr>
              <w:t>73</w:t>
            </w:r>
          </w:p>
        </w:tc>
        <w:tc>
          <w:tcPr>
            <w:tcW w:w="708" w:type="dxa"/>
          </w:tcPr>
          <w:p w:rsidR="006C7B38" w:rsidRPr="006C7B38" w:rsidRDefault="006C7B38" w:rsidP="0056443B">
            <w:pPr>
              <w:widowControl w:val="0"/>
              <w:tabs>
                <w:tab w:val="left" w:pos="8080"/>
              </w:tabs>
              <w:spacing w:after="0" w:line="240" w:lineRule="auto"/>
              <w:jc w:val="right"/>
              <w:rPr>
                <w:rFonts w:ascii="Times New Roman" w:hAnsi="Times New Roman"/>
                <w:sz w:val="16"/>
                <w:szCs w:val="16"/>
              </w:rPr>
            </w:pPr>
            <w:r w:rsidRPr="006C7B38">
              <w:rPr>
                <w:rFonts w:ascii="Times New Roman" w:hAnsi="Times New Roman"/>
                <w:sz w:val="16"/>
                <w:szCs w:val="16"/>
              </w:rPr>
              <w:t>100</w:t>
            </w:r>
          </w:p>
        </w:tc>
        <w:tc>
          <w:tcPr>
            <w:tcW w:w="709" w:type="dxa"/>
          </w:tcPr>
          <w:p w:rsidR="006C7B38" w:rsidRPr="006C7B38" w:rsidRDefault="006C7B38" w:rsidP="0056443B">
            <w:pPr>
              <w:widowControl w:val="0"/>
              <w:tabs>
                <w:tab w:val="left" w:pos="8080"/>
              </w:tabs>
              <w:spacing w:after="0" w:line="240" w:lineRule="auto"/>
              <w:jc w:val="right"/>
              <w:rPr>
                <w:rFonts w:ascii="Times New Roman" w:hAnsi="Times New Roman"/>
                <w:sz w:val="16"/>
                <w:szCs w:val="16"/>
              </w:rPr>
            </w:pPr>
            <w:r w:rsidRPr="006C7B38">
              <w:rPr>
                <w:rFonts w:ascii="Times New Roman" w:hAnsi="Times New Roman"/>
                <w:sz w:val="16"/>
                <w:szCs w:val="16"/>
              </w:rPr>
              <w:t>10</w:t>
            </w:r>
          </w:p>
        </w:tc>
        <w:tc>
          <w:tcPr>
            <w:tcW w:w="567" w:type="dxa"/>
          </w:tcPr>
          <w:p w:rsidR="006C7B38" w:rsidRPr="006C7B38" w:rsidRDefault="006C7B38" w:rsidP="0056443B">
            <w:pPr>
              <w:widowControl w:val="0"/>
              <w:tabs>
                <w:tab w:val="left" w:pos="8080"/>
              </w:tabs>
              <w:spacing w:after="0" w:line="240" w:lineRule="auto"/>
              <w:jc w:val="right"/>
              <w:rPr>
                <w:rFonts w:ascii="Times New Roman" w:hAnsi="Times New Roman"/>
                <w:sz w:val="16"/>
                <w:szCs w:val="16"/>
              </w:rPr>
            </w:pPr>
            <w:r w:rsidRPr="006C7B38">
              <w:rPr>
                <w:rFonts w:ascii="Times New Roman" w:hAnsi="Times New Roman"/>
                <w:sz w:val="16"/>
                <w:szCs w:val="16"/>
              </w:rPr>
              <w:t>69</w:t>
            </w:r>
          </w:p>
        </w:tc>
        <w:tc>
          <w:tcPr>
            <w:tcW w:w="851" w:type="dxa"/>
          </w:tcPr>
          <w:p w:rsidR="006C7B38" w:rsidRPr="006C7B38" w:rsidRDefault="006C7B38" w:rsidP="0056443B">
            <w:pPr>
              <w:widowControl w:val="0"/>
              <w:tabs>
                <w:tab w:val="left" w:pos="8080"/>
              </w:tabs>
              <w:spacing w:after="0" w:line="240" w:lineRule="auto"/>
              <w:jc w:val="right"/>
              <w:rPr>
                <w:rFonts w:ascii="Times New Roman" w:hAnsi="Times New Roman"/>
                <w:sz w:val="16"/>
                <w:szCs w:val="16"/>
              </w:rPr>
            </w:pPr>
            <w:r w:rsidRPr="006C7B38">
              <w:rPr>
                <w:rFonts w:ascii="Times New Roman" w:hAnsi="Times New Roman"/>
                <w:sz w:val="16"/>
                <w:szCs w:val="16"/>
              </w:rPr>
              <w:t>790</w:t>
            </w:r>
          </w:p>
        </w:tc>
      </w:tr>
    </w:tbl>
    <w:p w:rsidR="006C7B38" w:rsidRPr="006C7B38" w:rsidRDefault="00483967" w:rsidP="006C7B38">
      <w:pPr>
        <w:widowControl w:val="0"/>
        <w:tabs>
          <w:tab w:val="left" w:pos="8080"/>
        </w:tabs>
        <w:spacing w:after="0" w:line="240" w:lineRule="auto"/>
        <w:ind w:firstLine="284"/>
        <w:jc w:val="right"/>
        <w:rPr>
          <w:rFonts w:ascii="Times New Roman" w:hAnsi="Times New Roman"/>
          <w:sz w:val="16"/>
          <w:szCs w:val="16"/>
        </w:rPr>
      </w:pPr>
      <w:r>
        <w:rPr>
          <w:rFonts w:ascii="Times New Roman" w:hAnsi="Times New Roman"/>
          <w:sz w:val="16"/>
          <w:szCs w:val="16"/>
        </w:rPr>
        <w:t>Продолжение табл. 1</w:t>
      </w:r>
      <w:r w:rsidR="006C7B38" w:rsidRPr="006C7B38">
        <w:rPr>
          <w:rFonts w:ascii="Times New Roman" w:hAnsi="Times New Roman"/>
          <w:sz w:val="16"/>
          <w:szCs w:val="16"/>
        </w:rPr>
        <w:t xml:space="preserve">.1 </w:t>
      </w:r>
    </w:p>
    <w:tbl>
      <w:tblPr>
        <w:tblW w:w="60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44"/>
        <w:gridCol w:w="744"/>
        <w:gridCol w:w="744"/>
        <w:gridCol w:w="745"/>
        <w:gridCol w:w="744"/>
        <w:gridCol w:w="744"/>
        <w:gridCol w:w="744"/>
        <w:gridCol w:w="887"/>
      </w:tblGrid>
      <w:tr w:rsidR="006C7B38" w:rsidRPr="006C7B38" w:rsidTr="005D2640">
        <w:tc>
          <w:tcPr>
            <w:tcW w:w="744" w:type="dxa"/>
          </w:tcPr>
          <w:p w:rsidR="006C7B38" w:rsidRPr="006C7B38" w:rsidRDefault="006C7B38" w:rsidP="0056443B">
            <w:pPr>
              <w:widowControl w:val="0"/>
              <w:tabs>
                <w:tab w:val="left" w:pos="8080"/>
              </w:tabs>
              <w:spacing w:after="0" w:line="240" w:lineRule="auto"/>
              <w:ind w:left="-108" w:right="-108"/>
              <w:jc w:val="center"/>
              <w:rPr>
                <w:rFonts w:ascii="Times New Roman" w:hAnsi="Times New Roman"/>
                <w:sz w:val="16"/>
                <w:szCs w:val="16"/>
              </w:rPr>
            </w:pPr>
            <w:r w:rsidRPr="006C7B38">
              <w:rPr>
                <w:rFonts w:ascii="Times New Roman" w:hAnsi="Times New Roman"/>
                <w:sz w:val="16"/>
                <w:szCs w:val="16"/>
              </w:rPr>
              <w:t>Малина</w:t>
            </w:r>
          </w:p>
        </w:tc>
        <w:tc>
          <w:tcPr>
            <w:tcW w:w="744" w:type="dxa"/>
          </w:tcPr>
          <w:p w:rsidR="006C7B38" w:rsidRPr="006C7B38" w:rsidRDefault="006C7B38" w:rsidP="0056443B">
            <w:pPr>
              <w:widowControl w:val="0"/>
              <w:tabs>
                <w:tab w:val="left" w:pos="8080"/>
              </w:tabs>
              <w:spacing w:after="0" w:line="240" w:lineRule="auto"/>
              <w:ind w:left="-108" w:right="-108"/>
              <w:jc w:val="center"/>
              <w:rPr>
                <w:rFonts w:ascii="Times New Roman" w:hAnsi="Times New Roman"/>
                <w:sz w:val="16"/>
                <w:szCs w:val="16"/>
              </w:rPr>
            </w:pPr>
            <w:r w:rsidRPr="006C7B38">
              <w:rPr>
                <w:rFonts w:ascii="Times New Roman" w:hAnsi="Times New Roman"/>
                <w:sz w:val="16"/>
                <w:szCs w:val="16"/>
              </w:rPr>
              <w:t>Голу-</w:t>
            </w:r>
          </w:p>
          <w:p w:rsidR="006C7B38" w:rsidRPr="006C7B38" w:rsidRDefault="006C7B38" w:rsidP="0056443B">
            <w:pPr>
              <w:widowControl w:val="0"/>
              <w:tabs>
                <w:tab w:val="left" w:pos="8080"/>
              </w:tabs>
              <w:spacing w:after="0" w:line="240" w:lineRule="auto"/>
              <w:ind w:left="-108" w:right="-108"/>
              <w:jc w:val="center"/>
              <w:rPr>
                <w:rFonts w:ascii="Times New Roman" w:hAnsi="Times New Roman"/>
                <w:sz w:val="16"/>
                <w:szCs w:val="16"/>
              </w:rPr>
            </w:pPr>
            <w:r w:rsidRPr="006C7B38">
              <w:rPr>
                <w:rFonts w:ascii="Times New Roman" w:hAnsi="Times New Roman"/>
                <w:sz w:val="16"/>
                <w:szCs w:val="16"/>
              </w:rPr>
              <w:t>бика</w:t>
            </w:r>
          </w:p>
        </w:tc>
        <w:tc>
          <w:tcPr>
            <w:tcW w:w="744" w:type="dxa"/>
          </w:tcPr>
          <w:p w:rsidR="006C7B38" w:rsidRPr="006C7B38" w:rsidRDefault="006C7B38" w:rsidP="0056443B">
            <w:pPr>
              <w:widowControl w:val="0"/>
              <w:tabs>
                <w:tab w:val="left" w:pos="8080"/>
              </w:tabs>
              <w:spacing w:after="0" w:line="240" w:lineRule="auto"/>
              <w:ind w:left="-36" w:right="-144" w:firstLine="36"/>
              <w:jc w:val="center"/>
              <w:rPr>
                <w:rFonts w:ascii="Times New Roman" w:hAnsi="Times New Roman"/>
                <w:sz w:val="16"/>
                <w:szCs w:val="16"/>
              </w:rPr>
            </w:pPr>
            <w:r w:rsidRPr="006C7B38">
              <w:rPr>
                <w:rFonts w:ascii="Times New Roman" w:hAnsi="Times New Roman"/>
                <w:sz w:val="16"/>
                <w:szCs w:val="16"/>
              </w:rPr>
              <w:t>Крыжов-</w:t>
            </w:r>
          </w:p>
          <w:p w:rsidR="006C7B38" w:rsidRPr="006C7B38" w:rsidRDefault="006C7B38" w:rsidP="0056443B">
            <w:pPr>
              <w:widowControl w:val="0"/>
              <w:tabs>
                <w:tab w:val="left" w:pos="8080"/>
              </w:tabs>
              <w:spacing w:after="0" w:line="240" w:lineRule="auto"/>
              <w:ind w:left="-36" w:right="-144" w:firstLine="36"/>
              <w:jc w:val="center"/>
              <w:rPr>
                <w:rFonts w:ascii="Times New Roman" w:hAnsi="Times New Roman"/>
                <w:sz w:val="16"/>
                <w:szCs w:val="16"/>
              </w:rPr>
            </w:pPr>
            <w:r w:rsidRPr="006C7B38">
              <w:rPr>
                <w:rFonts w:ascii="Times New Roman" w:hAnsi="Times New Roman"/>
                <w:sz w:val="16"/>
                <w:szCs w:val="16"/>
              </w:rPr>
              <w:t>ник</w:t>
            </w:r>
          </w:p>
        </w:tc>
        <w:tc>
          <w:tcPr>
            <w:tcW w:w="745" w:type="dxa"/>
          </w:tcPr>
          <w:p w:rsidR="006C7B38" w:rsidRPr="006C7B38" w:rsidRDefault="006C7B38" w:rsidP="0056443B">
            <w:pPr>
              <w:widowControl w:val="0"/>
              <w:tabs>
                <w:tab w:val="left" w:pos="8080"/>
              </w:tabs>
              <w:spacing w:after="0" w:line="240" w:lineRule="auto"/>
              <w:ind w:left="-72" w:right="-108"/>
              <w:jc w:val="center"/>
              <w:rPr>
                <w:rFonts w:ascii="Times New Roman" w:hAnsi="Times New Roman"/>
                <w:sz w:val="16"/>
                <w:szCs w:val="16"/>
              </w:rPr>
            </w:pPr>
            <w:r w:rsidRPr="006C7B38">
              <w:rPr>
                <w:rFonts w:ascii="Times New Roman" w:hAnsi="Times New Roman"/>
                <w:sz w:val="16"/>
                <w:szCs w:val="16"/>
              </w:rPr>
              <w:t>Обле-</w:t>
            </w:r>
          </w:p>
          <w:p w:rsidR="006C7B38" w:rsidRPr="006C7B38" w:rsidRDefault="006C7B38" w:rsidP="0056443B">
            <w:pPr>
              <w:widowControl w:val="0"/>
              <w:tabs>
                <w:tab w:val="left" w:pos="8080"/>
              </w:tabs>
              <w:spacing w:after="0" w:line="240" w:lineRule="auto"/>
              <w:ind w:left="-72" w:right="-108"/>
              <w:jc w:val="center"/>
              <w:rPr>
                <w:rFonts w:ascii="Times New Roman" w:hAnsi="Times New Roman"/>
                <w:sz w:val="16"/>
                <w:szCs w:val="16"/>
              </w:rPr>
            </w:pPr>
            <w:r w:rsidRPr="006C7B38">
              <w:rPr>
                <w:rFonts w:ascii="Times New Roman" w:hAnsi="Times New Roman"/>
                <w:sz w:val="16"/>
                <w:szCs w:val="16"/>
              </w:rPr>
              <w:t>пиха</w:t>
            </w:r>
          </w:p>
        </w:tc>
        <w:tc>
          <w:tcPr>
            <w:tcW w:w="744" w:type="dxa"/>
          </w:tcPr>
          <w:p w:rsidR="006C7B38" w:rsidRPr="006C7B38" w:rsidRDefault="006C7B38" w:rsidP="0056443B">
            <w:pPr>
              <w:widowControl w:val="0"/>
              <w:tabs>
                <w:tab w:val="left" w:pos="8080"/>
              </w:tabs>
              <w:spacing w:after="0" w:line="240" w:lineRule="auto"/>
              <w:ind w:left="-72" w:right="-108"/>
              <w:jc w:val="center"/>
              <w:rPr>
                <w:rFonts w:ascii="Times New Roman" w:hAnsi="Times New Roman"/>
                <w:sz w:val="16"/>
                <w:szCs w:val="16"/>
              </w:rPr>
            </w:pPr>
            <w:proofErr w:type="gramStart"/>
            <w:r w:rsidRPr="006C7B38">
              <w:rPr>
                <w:rFonts w:ascii="Times New Roman" w:hAnsi="Times New Roman"/>
                <w:sz w:val="16"/>
                <w:szCs w:val="16"/>
              </w:rPr>
              <w:t>Вино-град</w:t>
            </w:r>
            <w:proofErr w:type="gramEnd"/>
          </w:p>
        </w:tc>
        <w:tc>
          <w:tcPr>
            <w:tcW w:w="744" w:type="dxa"/>
          </w:tcPr>
          <w:p w:rsidR="006C7B38" w:rsidRPr="006C7B38" w:rsidRDefault="006C7B38" w:rsidP="0056443B">
            <w:pPr>
              <w:widowControl w:val="0"/>
              <w:tabs>
                <w:tab w:val="left" w:pos="8080"/>
              </w:tabs>
              <w:spacing w:after="0" w:line="240" w:lineRule="auto"/>
              <w:ind w:left="-72" w:right="-108"/>
              <w:jc w:val="center"/>
              <w:rPr>
                <w:rFonts w:ascii="Times New Roman" w:hAnsi="Times New Roman"/>
                <w:sz w:val="16"/>
                <w:szCs w:val="16"/>
              </w:rPr>
            </w:pPr>
            <w:r w:rsidRPr="006C7B38">
              <w:rPr>
                <w:rFonts w:ascii="Times New Roman" w:hAnsi="Times New Roman"/>
                <w:sz w:val="16"/>
                <w:szCs w:val="16"/>
              </w:rPr>
              <w:t>Арония</w:t>
            </w:r>
          </w:p>
        </w:tc>
        <w:tc>
          <w:tcPr>
            <w:tcW w:w="744" w:type="dxa"/>
          </w:tcPr>
          <w:p w:rsidR="006C7B38" w:rsidRPr="006C7B38" w:rsidRDefault="006C7B38" w:rsidP="0056443B">
            <w:pPr>
              <w:widowControl w:val="0"/>
              <w:tabs>
                <w:tab w:val="left" w:pos="8080"/>
              </w:tabs>
              <w:spacing w:after="0" w:line="240" w:lineRule="auto"/>
              <w:ind w:left="-72" w:right="-108"/>
              <w:jc w:val="center"/>
              <w:rPr>
                <w:rFonts w:ascii="Times New Roman" w:hAnsi="Times New Roman"/>
                <w:sz w:val="16"/>
                <w:szCs w:val="16"/>
              </w:rPr>
            </w:pPr>
            <w:r w:rsidRPr="006C7B38">
              <w:rPr>
                <w:rFonts w:ascii="Times New Roman" w:hAnsi="Times New Roman"/>
                <w:sz w:val="16"/>
                <w:szCs w:val="16"/>
              </w:rPr>
              <w:t>Груша</w:t>
            </w:r>
          </w:p>
        </w:tc>
        <w:tc>
          <w:tcPr>
            <w:tcW w:w="887" w:type="dxa"/>
          </w:tcPr>
          <w:p w:rsidR="006C7B38" w:rsidRPr="006C7B38" w:rsidRDefault="006C7B38" w:rsidP="0056443B">
            <w:pPr>
              <w:widowControl w:val="0"/>
              <w:tabs>
                <w:tab w:val="left" w:pos="8080"/>
              </w:tabs>
              <w:spacing w:after="0" w:line="240" w:lineRule="auto"/>
              <w:ind w:left="-72" w:right="-108"/>
              <w:jc w:val="center"/>
              <w:rPr>
                <w:rFonts w:ascii="Times New Roman" w:hAnsi="Times New Roman"/>
                <w:sz w:val="16"/>
                <w:szCs w:val="16"/>
              </w:rPr>
            </w:pPr>
            <w:r w:rsidRPr="006C7B38">
              <w:rPr>
                <w:rFonts w:ascii="Times New Roman" w:hAnsi="Times New Roman"/>
                <w:sz w:val="16"/>
                <w:szCs w:val="16"/>
              </w:rPr>
              <w:t>Прочие</w:t>
            </w:r>
          </w:p>
        </w:tc>
      </w:tr>
      <w:tr w:rsidR="006C7B38" w:rsidRPr="006C7B38" w:rsidTr="005D2640">
        <w:tc>
          <w:tcPr>
            <w:tcW w:w="744" w:type="dxa"/>
          </w:tcPr>
          <w:p w:rsidR="006C7B38" w:rsidRPr="006C7B38" w:rsidRDefault="006C7B38" w:rsidP="0056443B">
            <w:pPr>
              <w:widowControl w:val="0"/>
              <w:tabs>
                <w:tab w:val="left" w:pos="8080"/>
              </w:tabs>
              <w:spacing w:after="0" w:line="240" w:lineRule="auto"/>
              <w:jc w:val="center"/>
              <w:rPr>
                <w:rFonts w:ascii="Times New Roman" w:hAnsi="Times New Roman"/>
                <w:sz w:val="16"/>
                <w:szCs w:val="16"/>
              </w:rPr>
            </w:pPr>
            <w:r w:rsidRPr="006C7B38">
              <w:rPr>
                <w:rFonts w:ascii="Times New Roman" w:hAnsi="Times New Roman"/>
                <w:sz w:val="16"/>
                <w:szCs w:val="16"/>
              </w:rPr>
              <w:t>9</w:t>
            </w:r>
          </w:p>
        </w:tc>
        <w:tc>
          <w:tcPr>
            <w:tcW w:w="744" w:type="dxa"/>
          </w:tcPr>
          <w:p w:rsidR="006C7B38" w:rsidRPr="006C7B38" w:rsidRDefault="006C7B38" w:rsidP="0056443B">
            <w:pPr>
              <w:widowControl w:val="0"/>
              <w:tabs>
                <w:tab w:val="left" w:pos="8080"/>
              </w:tabs>
              <w:spacing w:after="0" w:line="240" w:lineRule="auto"/>
              <w:jc w:val="center"/>
              <w:rPr>
                <w:rFonts w:ascii="Times New Roman" w:hAnsi="Times New Roman"/>
                <w:sz w:val="16"/>
                <w:szCs w:val="16"/>
              </w:rPr>
            </w:pPr>
            <w:r w:rsidRPr="006C7B38">
              <w:rPr>
                <w:rFonts w:ascii="Times New Roman" w:hAnsi="Times New Roman"/>
                <w:sz w:val="16"/>
                <w:szCs w:val="16"/>
              </w:rPr>
              <w:t>10</w:t>
            </w:r>
          </w:p>
        </w:tc>
        <w:tc>
          <w:tcPr>
            <w:tcW w:w="744" w:type="dxa"/>
          </w:tcPr>
          <w:p w:rsidR="006C7B38" w:rsidRPr="006C7B38" w:rsidRDefault="006C7B38" w:rsidP="0056443B">
            <w:pPr>
              <w:widowControl w:val="0"/>
              <w:tabs>
                <w:tab w:val="left" w:pos="8080"/>
              </w:tabs>
              <w:spacing w:after="0" w:line="240" w:lineRule="auto"/>
              <w:jc w:val="center"/>
              <w:rPr>
                <w:rFonts w:ascii="Times New Roman" w:hAnsi="Times New Roman"/>
                <w:sz w:val="16"/>
                <w:szCs w:val="16"/>
              </w:rPr>
            </w:pPr>
            <w:r w:rsidRPr="006C7B38">
              <w:rPr>
                <w:rFonts w:ascii="Times New Roman" w:hAnsi="Times New Roman"/>
                <w:sz w:val="16"/>
                <w:szCs w:val="16"/>
              </w:rPr>
              <w:t>11</w:t>
            </w:r>
          </w:p>
        </w:tc>
        <w:tc>
          <w:tcPr>
            <w:tcW w:w="745" w:type="dxa"/>
          </w:tcPr>
          <w:p w:rsidR="006C7B38" w:rsidRPr="006C7B38" w:rsidRDefault="006C7B38" w:rsidP="0056443B">
            <w:pPr>
              <w:widowControl w:val="0"/>
              <w:tabs>
                <w:tab w:val="left" w:pos="8080"/>
              </w:tabs>
              <w:spacing w:after="0" w:line="240" w:lineRule="auto"/>
              <w:ind w:left="-72" w:right="-108"/>
              <w:jc w:val="center"/>
              <w:rPr>
                <w:rFonts w:ascii="Times New Roman" w:hAnsi="Times New Roman"/>
                <w:sz w:val="16"/>
                <w:szCs w:val="16"/>
              </w:rPr>
            </w:pPr>
            <w:r w:rsidRPr="006C7B38">
              <w:rPr>
                <w:rFonts w:ascii="Times New Roman" w:hAnsi="Times New Roman"/>
                <w:sz w:val="16"/>
                <w:szCs w:val="16"/>
              </w:rPr>
              <w:t>12</w:t>
            </w:r>
          </w:p>
        </w:tc>
        <w:tc>
          <w:tcPr>
            <w:tcW w:w="744" w:type="dxa"/>
          </w:tcPr>
          <w:p w:rsidR="006C7B38" w:rsidRPr="006C7B38" w:rsidRDefault="006C7B38" w:rsidP="0056443B">
            <w:pPr>
              <w:widowControl w:val="0"/>
              <w:tabs>
                <w:tab w:val="left" w:pos="8080"/>
              </w:tabs>
              <w:spacing w:after="0" w:line="240" w:lineRule="auto"/>
              <w:ind w:left="-72" w:right="-108"/>
              <w:jc w:val="center"/>
              <w:rPr>
                <w:rFonts w:ascii="Times New Roman" w:hAnsi="Times New Roman"/>
                <w:sz w:val="16"/>
                <w:szCs w:val="16"/>
              </w:rPr>
            </w:pPr>
            <w:r w:rsidRPr="006C7B38">
              <w:rPr>
                <w:rFonts w:ascii="Times New Roman" w:hAnsi="Times New Roman"/>
                <w:sz w:val="16"/>
                <w:szCs w:val="16"/>
              </w:rPr>
              <w:t>13</w:t>
            </w:r>
          </w:p>
        </w:tc>
        <w:tc>
          <w:tcPr>
            <w:tcW w:w="744" w:type="dxa"/>
          </w:tcPr>
          <w:p w:rsidR="006C7B38" w:rsidRPr="006C7B38" w:rsidRDefault="006C7B38" w:rsidP="0056443B">
            <w:pPr>
              <w:widowControl w:val="0"/>
              <w:tabs>
                <w:tab w:val="left" w:pos="8080"/>
              </w:tabs>
              <w:spacing w:after="0" w:line="240" w:lineRule="auto"/>
              <w:ind w:left="-72" w:right="-108"/>
              <w:jc w:val="center"/>
              <w:rPr>
                <w:rFonts w:ascii="Times New Roman" w:hAnsi="Times New Roman"/>
                <w:sz w:val="16"/>
                <w:szCs w:val="16"/>
              </w:rPr>
            </w:pPr>
            <w:r w:rsidRPr="006C7B38">
              <w:rPr>
                <w:rFonts w:ascii="Times New Roman" w:hAnsi="Times New Roman"/>
                <w:sz w:val="16"/>
                <w:szCs w:val="16"/>
              </w:rPr>
              <w:t>14</w:t>
            </w:r>
          </w:p>
        </w:tc>
        <w:tc>
          <w:tcPr>
            <w:tcW w:w="744" w:type="dxa"/>
          </w:tcPr>
          <w:p w:rsidR="006C7B38" w:rsidRPr="006C7B38" w:rsidRDefault="006C7B38" w:rsidP="0056443B">
            <w:pPr>
              <w:widowControl w:val="0"/>
              <w:tabs>
                <w:tab w:val="left" w:pos="8080"/>
              </w:tabs>
              <w:spacing w:after="0" w:line="240" w:lineRule="auto"/>
              <w:ind w:left="-72" w:right="-108"/>
              <w:jc w:val="center"/>
              <w:rPr>
                <w:rFonts w:ascii="Times New Roman" w:hAnsi="Times New Roman"/>
                <w:sz w:val="16"/>
                <w:szCs w:val="16"/>
              </w:rPr>
            </w:pPr>
            <w:r w:rsidRPr="006C7B38">
              <w:rPr>
                <w:rFonts w:ascii="Times New Roman" w:hAnsi="Times New Roman"/>
                <w:sz w:val="16"/>
                <w:szCs w:val="16"/>
              </w:rPr>
              <w:t>15</w:t>
            </w:r>
          </w:p>
        </w:tc>
        <w:tc>
          <w:tcPr>
            <w:tcW w:w="887" w:type="dxa"/>
          </w:tcPr>
          <w:p w:rsidR="006C7B38" w:rsidRPr="006C7B38" w:rsidRDefault="006C7B38" w:rsidP="0056443B">
            <w:pPr>
              <w:widowControl w:val="0"/>
              <w:tabs>
                <w:tab w:val="left" w:pos="8080"/>
              </w:tabs>
              <w:spacing w:after="0" w:line="240" w:lineRule="auto"/>
              <w:ind w:left="-72" w:right="-108"/>
              <w:jc w:val="center"/>
              <w:rPr>
                <w:rFonts w:ascii="Times New Roman" w:hAnsi="Times New Roman"/>
                <w:sz w:val="16"/>
                <w:szCs w:val="16"/>
              </w:rPr>
            </w:pPr>
            <w:r w:rsidRPr="006C7B38">
              <w:rPr>
                <w:rFonts w:ascii="Times New Roman" w:hAnsi="Times New Roman"/>
                <w:sz w:val="16"/>
                <w:szCs w:val="16"/>
              </w:rPr>
              <w:t>16</w:t>
            </w:r>
          </w:p>
        </w:tc>
      </w:tr>
      <w:tr w:rsidR="006C7B38" w:rsidRPr="006C7B38" w:rsidTr="005D2640">
        <w:tc>
          <w:tcPr>
            <w:tcW w:w="744" w:type="dxa"/>
          </w:tcPr>
          <w:p w:rsidR="006C7B38" w:rsidRPr="006C7B38" w:rsidRDefault="006C7B38" w:rsidP="0056443B">
            <w:pPr>
              <w:widowControl w:val="0"/>
              <w:tabs>
                <w:tab w:val="left" w:pos="8080"/>
              </w:tabs>
              <w:spacing w:after="0" w:line="240" w:lineRule="auto"/>
              <w:jc w:val="center"/>
              <w:rPr>
                <w:rFonts w:ascii="Times New Roman" w:hAnsi="Times New Roman"/>
                <w:sz w:val="16"/>
                <w:szCs w:val="16"/>
              </w:rPr>
            </w:pPr>
            <w:r w:rsidRPr="006C7B38">
              <w:rPr>
                <w:rFonts w:ascii="Times New Roman" w:hAnsi="Times New Roman"/>
                <w:sz w:val="16"/>
                <w:szCs w:val="16"/>
              </w:rPr>
              <w:t>22</w:t>
            </w:r>
          </w:p>
        </w:tc>
        <w:tc>
          <w:tcPr>
            <w:tcW w:w="744" w:type="dxa"/>
          </w:tcPr>
          <w:p w:rsidR="006C7B38" w:rsidRPr="006C7B38" w:rsidRDefault="006C7B38" w:rsidP="0056443B">
            <w:pPr>
              <w:widowControl w:val="0"/>
              <w:tabs>
                <w:tab w:val="left" w:pos="8080"/>
              </w:tabs>
              <w:spacing w:after="0" w:line="240" w:lineRule="auto"/>
              <w:jc w:val="center"/>
              <w:rPr>
                <w:rFonts w:ascii="Times New Roman" w:hAnsi="Times New Roman"/>
                <w:sz w:val="16"/>
                <w:szCs w:val="16"/>
              </w:rPr>
            </w:pPr>
            <w:r w:rsidRPr="006C7B38">
              <w:rPr>
                <w:rFonts w:ascii="Times New Roman" w:hAnsi="Times New Roman"/>
                <w:sz w:val="16"/>
                <w:szCs w:val="16"/>
              </w:rPr>
              <w:t>610</w:t>
            </w:r>
          </w:p>
        </w:tc>
        <w:tc>
          <w:tcPr>
            <w:tcW w:w="744" w:type="dxa"/>
          </w:tcPr>
          <w:p w:rsidR="006C7B38" w:rsidRPr="006C7B38" w:rsidRDefault="006C7B38" w:rsidP="0056443B">
            <w:pPr>
              <w:widowControl w:val="0"/>
              <w:tabs>
                <w:tab w:val="left" w:pos="8080"/>
              </w:tabs>
              <w:spacing w:after="0" w:line="240" w:lineRule="auto"/>
              <w:jc w:val="center"/>
              <w:rPr>
                <w:rFonts w:ascii="Times New Roman" w:hAnsi="Times New Roman"/>
                <w:sz w:val="16"/>
                <w:szCs w:val="16"/>
              </w:rPr>
            </w:pPr>
            <w:r w:rsidRPr="006C7B38">
              <w:rPr>
                <w:rFonts w:ascii="Times New Roman" w:hAnsi="Times New Roman"/>
                <w:sz w:val="16"/>
                <w:szCs w:val="16"/>
              </w:rPr>
              <w:t>-</w:t>
            </w:r>
          </w:p>
        </w:tc>
        <w:tc>
          <w:tcPr>
            <w:tcW w:w="745" w:type="dxa"/>
          </w:tcPr>
          <w:p w:rsidR="006C7B38" w:rsidRPr="006C7B38" w:rsidRDefault="006C7B38" w:rsidP="0056443B">
            <w:pPr>
              <w:widowControl w:val="0"/>
              <w:tabs>
                <w:tab w:val="left" w:pos="8080"/>
              </w:tabs>
              <w:spacing w:after="0" w:line="240" w:lineRule="auto"/>
              <w:ind w:left="-72" w:right="-108"/>
              <w:jc w:val="center"/>
              <w:rPr>
                <w:rFonts w:ascii="Times New Roman" w:hAnsi="Times New Roman"/>
                <w:sz w:val="16"/>
                <w:szCs w:val="16"/>
              </w:rPr>
            </w:pPr>
            <w:r w:rsidRPr="006C7B38">
              <w:rPr>
                <w:rFonts w:ascii="Times New Roman" w:hAnsi="Times New Roman"/>
                <w:sz w:val="16"/>
                <w:szCs w:val="16"/>
              </w:rPr>
              <w:t>-</w:t>
            </w:r>
          </w:p>
        </w:tc>
        <w:tc>
          <w:tcPr>
            <w:tcW w:w="744" w:type="dxa"/>
          </w:tcPr>
          <w:p w:rsidR="006C7B38" w:rsidRPr="006C7B38" w:rsidRDefault="006C7B38" w:rsidP="0056443B">
            <w:pPr>
              <w:widowControl w:val="0"/>
              <w:tabs>
                <w:tab w:val="left" w:pos="8080"/>
              </w:tabs>
              <w:spacing w:after="0" w:line="240" w:lineRule="auto"/>
              <w:ind w:left="-72" w:right="-108"/>
              <w:jc w:val="center"/>
              <w:rPr>
                <w:rFonts w:ascii="Times New Roman" w:hAnsi="Times New Roman"/>
                <w:sz w:val="16"/>
                <w:szCs w:val="16"/>
              </w:rPr>
            </w:pPr>
            <w:r w:rsidRPr="006C7B38">
              <w:rPr>
                <w:rFonts w:ascii="Times New Roman" w:hAnsi="Times New Roman"/>
                <w:sz w:val="16"/>
                <w:szCs w:val="16"/>
              </w:rPr>
              <w:t>-</w:t>
            </w:r>
          </w:p>
        </w:tc>
        <w:tc>
          <w:tcPr>
            <w:tcW w:w="744" w:type="dxa"/>
          </w:tcPr>
          <w:p w:rsidR="006C7B38" w:rsidRPr="006C7B38" w:rsidRDefault="006C7B38" w:rsidP="0056443B">
            <w:pPr>
              <w:widowControl w:val="0"/>
              <w:tabs>
                <w:tab w:val="left" w:pos="8080"/>
              </w:tabs>
              <w:spacing w:after="0" w:line="240" w:lineRule="auto"/>
              <w:ind w:left="-72" w:right="-108"/>
              <w:jc w:val="center"/>
              <w:rPr>
                <w:rFonts w:ascii="Times New Roman" w:hAnsi="Times New Roman"/>
                <w:sz w:val="16"/>
                <w:szCs w:val="16"/>
              </w:rPr>
            </w:pPr>
            <w:r w:rsidRPr="006C7B38">
              <w:rPr>
                <w:rFonts w:ascii="Times New Roman" w:hAnsi="Times New Roman"/>
                <w:sz w:val="16"/>
                <w:szCs w:val="16"/>
              </w:rPr>
              <w:t>20</w:t>
            </w:r>
          </w:p>
        </w:tc>
        <w:tc>
          <w:tcPr>
            <w:tcW w:w="744" w:type="dxa"/>
          </w:tcPr>
          <w:p w:rsidR="006C7B38" w:rsidRPr="006C7B38" w:rsidRDefault="006C7B38" w:rsidP="0056443B">
            <w:pPr>
              <w:widowControl w:val="0"/>
              <w:tabs>
                <w:tab w:val="left" w:pos="8080"/>
              </w:tabs>
              <w:spacing w:after="0" w:line="240" w:lineRule="auto"/>
              <w:ind w:left="-72" w:right="-108"/>
              <w:jc w:val="center"/>
              <w:rPr>
                <w:rFonts w:ascii="Times New Roman" w:hAnsi="Times New Roman"/>
                <w:sz w:val="16"/>
                <w:szCs w:val="16"/>
              </w:rPr>
            </w:pPr>
            <w:r w:rsidRPr="006C7B38">
              <w:rPr>
                <w:rFonts w:ascii="Times New Roman" w:hAnsi="Times New Roman"/>
                <w:sz w:val="16"/>
                <w:szCs w:val="16"/>
              </w:rPr>
              <w:t>65</w:t>
            </w:r>
          </w:p>
        </w:tc>
        <w:tc>
          <w:tcPr>
            <w:tcW w:w="887" w:type="dxa"/>
          </w:tcPr>
          <w:p w:rsidR="006C7B38" w:rsidRPr="006C7B38" w:rsidRDefault="006C7B38" w:rsidP="0056443B">
            <w:pPr>
              <w:widowControl w:val="0"/>
              <w:tabs>
                <w:tab w:val="left" w:pos="8080"/>
              </w:tabs>
              <w:spacing w:after="0" w:line="240" w:lineRule="auto"/>
              <w:ind w:left="-72" w:right="-108"/>
              <w:jc w:val="center"/>
              <w:rPr>
                <w:rFonts w:ascii="Times New Roman" w:hAnsi="Times New Roman"/>
                <w:sz w:val="16"/>
                <w:szCs w:val="16"/>
              </w:rPr>
            </w:pPr>
          </w:p>
        </w:tc>
      </w:tr>
      <w:tr w:rsidR="006C7B38" w:rsidRPr="006C7B38" w:rsidTr="005D2640">
        <w:tc>
          <w:tcPr>
            <w:tcW w:w="744" w:type="dxa"/>
          </w:tcPr>
          <w:p w:rsidR="006C7B38" w:rsidRPr="006C7B38" w:rsidRDefault="006C7B38" w:rsidP="0056443B">
            <w:pPr>
              <w:widowControl w:val="0"/>
              <w:tabs>
                <w:tab w:val="left" w:pos="8080"/>
              </w:tabs>
              <w:spacing w:after="0" w:line="240" w:lineRule="auto"/>
              <w:jc w:val="center"/>
              <w:rPr>
                <w:rFonts w:ascii="Times New Roman" w:hAnsi="Times New Roman"/>
                <w:sz w:val="16"/>
                <w:szCs w:val="16"/>
              </w:rPr>
            </w:pPr>
            <w:r w:rsidRPr="006C7B38">
              <w:rPr>
                <w:rFonts w:ascii="Times New Roman" w:hAnsi="Times New Roman"/>
                <w:sz w:val="16"/>
                <w:szCs w:val="16"/>
              </w:rPr>
              <w:t>4</w:t>
            </w:r>
          </w:p>
        </w:tc>
        <w:tc>
          <w:tcPr>
            <w:tcW w:w="744" w:type="dxa"/>
          </w:tcPr>
          <w:p w:rsidR="006C7B38" w:rsidRPr="006C7B38" w:rsidRDefault="006C7B38" w:rsidP="0056443B">
            <w:pPr>
              <w:widowControl w:val="0"/>
              <w:tabs>
                <w:tab w:val="left" w:pos="8080"/>
              </w:tabs>
              <w:spacing w:after="0" w:line="240" w:lineRule="auto"/>
              <w:jc w:val="center"/>
              <w:rPr>
                <w:rFonts w:ascii="Times New Roman" w:hAnsi="Times New Roman"/>
                <w:sz w:val="16"/>
                <w:szCs w:val="16"/>
              </w:rPr>
            </w:pPr>
            <w:r w:rsidRPr="006C7B38">
              <w:rPr>
                <w:rFonts w:ascii="Times New Roman" w:hAnsi="Times New Roman"/>
                <w:sz w:val="16"/>
                <w:szCs w:val="16"/>
              </w:rPr>
              <w:t>-</w:t>
            </w:r>
          </w:p>
        </w:tc>
        <w:tc>
          <w:tcPr>
            <w:tcW w:w="744" w:type="dxa"/>
          </w:tcPr>
          <w:p w:rsidR="006C7B38" w:rsidRPr="006C7B38" w:rsidRDefault="006C7B38" w:rsidP="0056443B">
            <w:pPr>
              <w:widowControl w:val="0"/>
              <w:tabs>
                <w:tab w:val="left" w:pos="8080"/>
              </w:tabs>
              <w:spacing w:after="0" w:line="240" w:lineRule="auto"/>
              <w:jc w:val="center"/>
              <w:rPr>
                <w:rFonts w:ascii="Times New Roman" w:hAnsi="Times New Roman"/>
                <w:sz w:val="16"/>
                <w:szCs w:val="16"/>
              </w:rPr>
            </w:pPr>
            <w:r w:rsidRPr="006C7B38">
              <w:rPr>
                <w:rFonts w:ascii="Times New Roman" w:hAnsi="Times New Roman"/>
                <w:sz w:val="16"/>
                <w:szCs w:val="16"/>
              </w:rPr>
              <w:t>-</w:t>
            </w:r>
          </w:p>
        </w:tc>
        <w:tc>
          <w:tcPr>
            <w:tcW w:w="745" w:type="dxa"/>
          </w:tcPr>
          <w:p w:rsidR="006C7B38" w:rsidRPr="006C7B38" w:rsidRDefault="006C7B38" w:rsidP="0056443B">
            <w:pPr>
              <w:widowControl w:val="0"/>
              <w:tabs>
                <w:tab w:val="left" w:pos="8080"/>
              </w:tabs>
              <w:spacing w:after="0" w:line="240" w:lineRule="auto"/>
              <w:ind w:left="-72" w:right="-108"/>
              <w:jc w:val="center"/>
              <w:rPr>
                <w:rFonts w:ascii="Times New Roman" w:hAnsi="Times New Roman"/>
                <w:sz w:val="16"/>
                <w:szCs w:val="16"/>
              </w:rPr>
            </w:pPr>
            <w:r w:rsidRPr="006C7B38">
              <w:rPr>
                <w:rFonts w:ascii="Times New Roman" w:hAnsi="Times New Roman"/>
                <w:sz w:val="16"/>
                <w:szCs w:val="16"/>
              </w:rPr>
              <w:t>-</w:t>
            </w:r>
          </w:p>
        </w:tc>
        <w:tc>
          <w:tcPr>
            <w:tcW w:w="744" w:type="dxa"/>
          </w:tcPr>
          <w:p w:rsidR="006C7B38" w:rsidRPr="006C7B38" w:rsidRDefault="006C7B38" w:rsidP="0056443B">
            <w:pPr>
              <w:widowControl w:val="0"/>
              <w:tabs>
                <w:tab w:val="left" w:pos="8080"/>
              </w:tabs>
              <w:spacing w:after="0" w:line="240" w:lineRule="auto"/>
              <w:ind w:left="-72" w:right="-108"/>
              <w:jc w:val="center"/>
              <w:rPr>
                <w:rFonts w:ascii="Times New Roman" w:hAnsi="Times New Roman"/>
                <w:sz w:val="16"/>
                <w:szCs w:val="16"/>
              </w:rPr>
            </w:pPr>
            <w:r w:rsidRPr="006C7B38">
              <w:rPr>
                <w:rFonts w:ascii="Times New Roman" w:hAnsi="Times New Roman"/>
                <w:sz w:val="16"/>
                <w:szCs w:val="16"/>
              </w:rPr>
              <w:t>-</w:t>
            </w:r>
          </w:p>
        </w:tc>
        <w:tc>
          <w:tcPr>
            <w:tcW w:w="744" w:type="dxa"/>
          </w:tcPr>
          <w:p w:rsidR="006C7B38" w:rsidRPr="006C7B38" w:rsidRDefault="006C7B38" w:rsidP="0056443B">
            <w:pPr>
              <w:widowControl w:val="0"/>
              <w:tabs>
                <w:tab w:val="left" w:pos="8080"/>
              </w:tabs>
              <w:spacing w:after="0" w:line="240" w:lineRule="auto"/>
              <w:ind w:left="-72" w:right="-108"/>
              <w:jc w:val="center"/>
              <w:rPr>
                <w:rFonts w:ascii="Times New Roman" w:hAnsi="Times New Roman"/>
                <w:sz w:val="16"/>
                <w:szCs w:val="16"/>
              </w:rPr>
            </w:pPr>
            <w:r w:rsidRPr="006C7B38">
              <w:rPr>
                <w:rFonts w:ascii="Times New Roman" w:hAnsi="Times New Roman"/>
                <w:sz w:val="16"/>
                <w:szCs w:val="16"/>
              </w:rPr>
              <w:t>-</w:t>
            </w:r>
          </w:p>
        </w:tc>
        <w:tc>
          <w:tcPr>
            <w:tcW w:w="744" w:type="dxa"/>
          </w:tcPr>
          <w:p w:rsidR="006C7B38" w:rsidRPr="006C7B38" w:rsidRDefault="006C7B38" w:rsidP="0056443B">
            <w:pPr>
              <w:widowControl w:val="0"/>
              <w:tabs>
                <w:tab w:val="left" w:pos="8080"/>
              </w:tabs>
              <w:spacing w:after="0" w:line="240" w:lineRule="auto"/>
              <w:ind w:left="-72" w:right="-108"/>
              <w:jc w:val="center"/>
              <w:rPr>
                <w:rFonts w:ascii="Times New Roman" w:hAnsi="Times New Roman"/>
                <w:sz w:val="16"/>
                <w:szCs w:val="16"/>
              </w:rPr>
            </w:pPr>
            <w:r w:rsidRPr="006C7B38">
              <w:rPr>
                <w:rFonts w:ascii="Times New Roman" w:hAnsi="Times New Roman"/>
                <w:sz w:val="16"/>
                <w:szCs w:val="16"/>
              </w:rPr>
              <w:t>20</w:t>
            </w:r>
          </w:p>
        </w:tc>
        <w:tc>
          <w:tcPr>
            <w:tcW w:w="887" w:type="dxa"/>
          </w:tcPr>
          <w:p w:rsidR="006C7B38" w:rsidRPr="006C7B38" w:rsidRDefault="006C7B38" w:rsidP="0056443B">
            <w:pPr>
              <w:widowControl w:val="0"/>
              <w:tabs>
                <w:tab w:val="left" w:pos="8080"/>
              </w:tabs>
              <w:spacing w:after="0" w:line="240" w:lineRule="auto"/>
              <w:ind w:left="-72" w:right="-108"/>
              <w:jc w:val="center"/>
              <w:rPr>
                <w:rFonts w:ascii="Times New Roman" w:hAnsi="Times New Roman"/>
                <w:sz w:val="16"/>
                <w:szCs w:val="16"/>
              </w:rPr>
            </w:pPr>
          </w:p>
        </w:tc>
      </w:tr>
      <w:tr w:rsidR="006C7B38" w:rsidRPr="006C7B38" w:rsidTr="005D2640">
        <w:tc>
          <w:tcPr>
            <w:tcW w:w="744" w:type="dxa"/>
          </w:tcPr>
          <w:p w:rsidR="006C7B38" w:rsidRPr="006C7B38" w:rsidRDefault="006C7B38" w:rsidP="0056443B">
            <w:pPr>
              <w:widowControl w:val="0"/>
              <w:tabs>
                <w:tab w:val="left" w:pos="8080"/>
              </w:tabs>
              <w:spacing w:after="0" w:line="240" w:lineRule="auto"/>
              <w:jc w:val="center"/>
              <w:rPr>
                <w:rFonts w:ascii="Times New Roman" w:hAnsi="Times New Roman"/>
                <w:sz w:val="16"/>
                <w:szCs w:val="16"/>
              </w:rPr>
            </w:pPr>
            <w:r w:rsidRPr="006C7B38">
              <w:rPr>
                <w:rFonts w:ascii="Times New Roman" w:hAnsi="Times New Roman"/>
                <w:sz w:val="16"/>
                <w:szCs w:val="16"/>
              </w:rPr>
              <w:t>13</w:t>
            </w:r>
          </w:p>
        </w:tc>
        <w:tc>
          <w:tcPr>
            <w:tcW w:w="744" w:type="dxa"/>
          </w:tcPr>
          <w:p w:rsidR="006C7B38" w:rsidRPr="006C7B38" w:rsidRDefault="006C7B38" w:rsidP="0056443B">
            <w:pPr>
              <w:widowControl w:val="0"/>
              <w:tabs>
                <w:tab w:val="left" w:pos="8080"/>
              </w:tabs>
              <w:spacing w:after="0" w:line="240" w:lineRule="auto"/>
              <w:jc w:val="center"/>
              <w:rPr>
                <w:rFonts w:ascii="Times New Roman" w:hAnsi="Times New Roman"/>
                <w:sz w:val="16"/>
                <w:szCs w:val="16"/>
              </w:rPr>
            </w:pPr>
            <w:r w:rsidRPr="006C7B38">
              <w:rPr>
                <w:rFonts w:ascii="Times New Roman" w:hAnsi="Times New Roman"/>
                <w:sz w:val="16"/>
                <w:szCs w:val="16"/>
              </w:rPr>
              <w:t>12</w:t>
            </w:r>
          </w:p>
        </w:tc>
        <w:tc>
          <w:tcPr>
            <w:tcW w:w="744" w:type="dxa"/>
          </w:tcPr>
          <w:p w:rsidR="006C7B38" w:rsidRPr="006C7B38" w:rsidRDefault="006C7B38" w:rsidP="0056443B">
            <w:pPr>
              <w:widowControl w:val="0"/>
              <w:tabs>
                <w:tab w:val="left" w:pos="8080"/>
              </w:tabs>
              <w:spacing w:after="0" w:line="240" w:lineRule="auto"/>
              <w:jc w:val="center"/>
              <w:rPr>
                <w:rFonts w:ascii="Times New Roman" w:hAnsi="Times New Roman"/>
                <w:sz w:val="16"/>
                <w:szCs w:val="16"/>
              </w:rPr>
            </w:pPr>
            <w:r w:rsidRPr="006C7B38">
              <w:rPr>
                <w:rFonts w:ascii="Times New Roman" w:hAnsi="Times New Roman"/>
                <w:sz w:val="16"/>
                <w:szCs w:val="16"/>
              </w:rPr>
              <w:t>3</w:t>
            </w:r>
          </w:p>
        </w:tc>
        <w:tc>
          <w:tcPr>
            <w:tcW w:w="745" w:type="dxa"/>
          </w:tcPr>
          <w:p w:rsidR="006C7B38" w:rsidRPr="006C7B38" w:rsidRDefault="006C7B38" w:rsidP="0056443B">
            <w:pPr>
              <w:widowControl w:val="0"/>
              <w:tabs>
                <w:tab w:val="left" w:pos="8080"/>
              </w:tabs>
              <w:spacing w:after="0" w:line="240" w:lineRule="auto"/>
              <w:ind w:left="-72" w:right="-108"/>
              <w:jc w:val="center"/>
              <w:rPr>
                <w:rFonts w:ascii="Times New Roman" w:hAnsi="Times New Roman"/>
                <w:sz w:val="16"/>
                <w:szCs w:val="16"/>
              </w:rPr>
            </w:pPr>
            <w:r w:rsidRPr="006C7B38">
              <w:rPr>
                <w:rFonts w:ascii="Times New Roman" w:hAnsi="Times New Roman"/>
                <w:sz w:val="16"/>
                <w:szCs w:val="16"/>
              </w:rPr>
              <w:t>-</w:t>
            </w:r>
          </w:p>
        </w:tc>
        <w:tc>
          <w:tcPr>
            <w:tcW w:w="744" w:type="dxa"/>
          </w:tcPr>
          <w:p w:rsidR="006C7B38" w:rsidRPr="006C7B38" w:rsidRDefault="006C7B38" w:rsidP="0056443B">
            <w:pPr>
              <w:widowControl w:val="0"/>
              <w:tabs>
                <w:tab w:val="left" w:pos="8080"/>
              </w:tabs>
              <w:spacing w:after="0" w:line="240" w:lineRule="auto"/>
              <w:ind w:left="-72" w:right="-108"/>
              <w:jc w:val="center"/>
              <w:rPr>
                <w:rFonts w:ascii="Times New Roman" w:hAnsi="Times New Roman"/>
                <w:sz w:val="16"/>
                <w:szCs w:val="16"/>
              </w:rPr>
            </w:pPr>
            <w:r w:rsidRPr="006C7B38">
              <w:rPr>
                <w:rFonts w:ascii="Times New Roman" w:hAnsi="Times New Roman"/>
                <w:sz w:val="16"/>
                <w:szCs w:val="16"/>
              </w:rPr>
              <w:t>-</w:t>
            </w:r>
          </w:p>
        </w:tc>
        <w:tc>
          <w:tcPr>
            <w:tcW w:w="744" w:type="dxa"/>
          </w:tcPr>
          <w:p w:rsidR="006C7B38" w:rsidRPr="006C7B38" w:rsidRDefault="006C7B38" w:rsidP="0056443B">
            <w:pPr>
              <w:widowControl w:val="0"/>
              <w:tabs>
                <w:tab w:val="left" w:pos="8080"/>
              </w:tabs>
              <w:spacing w:after="0" w:line="240" w:lineRule="auto"/>
              <w:ind w:left="-72" w:right="-108"/>
              <w:jc w:val="center"/>
              <w:rPr>
                <w:rFonts w:ascii="Times New Roman" w:hAnsi="Times New Roman"/>
                <w:sz w:val="16"/>
                <w:szCs w:val="16"/>
              </w:rPr>
            </w:pPr>
            <w:r w:rsidRPr="006C7B38">
              <w:rPr>
                <w:rFonts w:ascii="Times New Roman" w:hAnsi="Times New Roman"/>
                <w:sz w:val="16"/>
                <w:szCs w:val="16"/>
              </w:rPr>
              <w:t>65</w:t>
            </w:r>
          </w:p>
        </w:tc>
        <w:tc>
          <w:tcPr>
            <w:tcW w:w="744" w:type="dxa"/>
          </w:tcPr>
          <w:p w:rsidR="006C7B38" w:rsidRPr="006C7B38" w:rsidRDefault="006C7B38" w:rsidP="0056443B">
            <w:pPr>
              <w:widowControl w:val="0"/>
              <w:tabs>
                <w:tab w:val="left" w:pos="8080"/>
              </w:tabs>
              <w:spacing w:after="0" w:line="240" w:lineRule="auto"/>
              <w:ind w:left="-72" w:right="-108"/>
              <w:jc w:val="center"/>
              <w:rPr>
                <w:rFonts w:ascii="Times New Roman" w:hAnsi="Times New Roman"/>
                <w:sz w:val="16"/>
                <w:szCs w:val="16"/>
              </w:rPr>
            </w:pPr>
            <w:r w:rsidRPr="006C7B38">
              <w:rPr>
                <w:rFonts w:ascii="Times New Roman" w:hAnsi="Times New Roman"/>
                <w:sz w:val="16"/>
                <w:szCs w:val="16"/>
              </w:rPr>
              <w:t>39</w:t>
            </w:r>
          </w:p>
        </w:tc>
        <w:tc>
          <w:tcPr>
            <w:tcW w:w="887" w:type="dxa"/>
          </w:tcPr>
          <w:p w:rsidR="006C7B38" w:rsidRPr="006C7B38" w:rsidRDefault="006C7B38" w:rsidP="0056443B">
            <w:pPr>
              <w:widowControl w:val="0"/>
              <w:tabs>
                <w:tab w:val="left" w:pos="8080"/>
              </w:tabs>
              <w:spacing w:after="0" w:line="240" w:lineRule="auto"/>
              <w:ind w:left="-72" w:right="-108"/>
              <w:jc w:val="center"/>
              <w:rPr>
                <w:rFonts w:ascii="Times New Roman" w:hAnsi="Times New Roman"/>
                <w:sz w:val="16"/>
                <w:szCs w:val="16"/>
              </w:rPr>
            </w:pPr>
          </w:p>
        </w:tc>
      </w:tr>
      <w:tr w:rsidR="006C7B38" w:rsidRPr="006C7B38" w:rsidTr="005D2640">
        <w:tc>
          <w:tcPr>
            <w:tcW w:w="744" w:type="dxa"/>
          </w:tcPr>
          <w:p w:rsidR="006C7B38" w:rsidRPr="006C7B38" w:rsidRDefault="006C7B38" w:rsidP="0056443B">
            <w:pPr>
              <w:widowControl w:val="0"/>
              <w:tabs>
                <w:tab w:val="left" w:pos="8080"/>
              </w:tabs>
              <w:spacing w:after="0" w:line="240" w:lineRule="auto"/>
              <w:jc w:val="center"/>
              <w:rPr>
                <w:rFonts w:ascii="Times New Roman" w:hAnsi="Times New Roman"/>
                <w:sz w:val="16"/>
                <w:szCs w:val="16"/>
              </w:rPr>
            </w:pPr>
            <w:r w:rsidRPr="006C7B38">
              <w:rPr>
                <w:rFonts w:ascii="Times New Roman" w:hAnsi="Times New Roman"/>
                <w:sz w:val="16"/>
                <w:szCs w:val="16"/>
              </w:rPr>
              <w:t>6</w:t>
            </w:r>
          </w:p>
        </w:tc>
        <w:tc>
          <w:tcPr>
            <w:tcW w:w="744" w:type="dxa"/>
          </w:tcPr>
          <w:p w:rsidR="006C7B38" w:rsidRPr="006C7B38" w:rsidRDefault="006C7B38" w:rsidP="0056443B">
            <w:pPr>
              <w:widowControl w:val="0"/>
              <w:tabs>
                <w:tab w:val="left" w:pos="8080"/>
              </w:tabs>
              <w:spacing w:after="0" w:line="240" w:lineRule="auto"/>
              <w:jc w:val="center"/>
              <w:rPr>
                <w:rFonts w:ascii="Times New Roman" w:hAnsi="Times New Roman"/>
                <w:sz w:val="16"/>
                <w:szCs w:val="16"/>
              </w:rPr>
            </w:pPr>
            <w:r w:rsidRPr="006C7B38">
              <w:rPr>
                <w:rFonts w:ascii="Times New Roman" w:hAnsi="Times New Roman"/>
                <w:sz w:val="16"/>
                <w:szCs w:val="16"/>
              </w:rPr>
              <w:t>-</w:t>
            </w:r>
          </w:p>
        </w:tc>
        <w:tc>
          <w:tcPr>
            <w:tcW w:w="744" w:type="dxa"/>
          </w:tcPr>
          <w:p w:rsidR="006C7B38" w:rsidRPr="006C7B38" w:rsidRDefault="006C7B38" w:rsidP="0056443B">
            <w:pPr>
              <w:widowControl w:val="0"/>
              <w:tabs>
                <w:tab w:val="left" w:pos="8080"/>
              </w:tabs>
              <w:spacing w:after="0" w:line="240" w:lineRule="auto"/>
              <w:jc w:val="center"/>
              <w:rPr>
                <w:rFonts w:ascii="Times New Roman" w:hAnsi="Times New Roman"/>
                <w:sz w:val="16"/>
                <w:szCs w:val="16"/>
              </w:rPr>
            </w:pPr>
            <w:r w:rsidRPr="006C7B38">
              <w:rPr>
                <w:rFonts w:ascii="Times New Roman" w:hAnsi="Times New Roman"/>
                <w:sz w:val="16"/>
                <w:szCs w:val="16"/>
              </w:rPr>
              <w:t>-</w:t>
            </w:r>
          </w:p>
        </w:tc>
        <w:tc>
          <w:tcPr>
            <w:tcW w:w="745" w:type="dxa"/>
          </w:tcPr>
          <w:p w:rsidR="006C7B38" w:rsidRPr="006C7B38" w:rsidRDefault="006C7B38" w:rsidP="0056443B">
            <w:pPr>
              <w:widowControl w:val="0"/>
              <w:tabs>
                <w:tab w:val="left" w:pos="8080"/>
              </w:tabs>
              <w:spacing w:after="0" w:line="240" w:lineRule="auto"/>
              <w:ind w:left="-72" w:right="-108"/>
              <w:jc w:val="center"/>
              <w:rPr>
                <w:rFonts w:ascii="Times New Roman" w:hAnsi="Times New Roman"/>
                <w:sz w:val="16"/>
                <w:szCs w:val="16"/>
              </w:rPr>
            </w:pPr>
            <w:r w:rsidRPr="006C7B38">
              <w:rPr>
                <w:rFonts w:ascii="Times New Roman" w:hAnsi="Times New Roman"/>
                <w:sz w:val="16"/>
                <w:szCs w:val="16"/>
              </w:rPr>
              <w:t>4</w:t>
            </w:r>
          </w:p>
        </w:tc>
        <w:tc>
          <w:tcPr>
            <w:tcW w:w="744" w:type="dxa"/>
          </w:tcPr>
          <w:p w:rsidR="006C7B38" w:rsidRPr="006C7B38" w:rsidRDefault="006C7B38" w:rsidP="0056443B">
            <w:pPr>
              <w:widowControl w:val="0"/>
              <w:tabs>
                <w:tab w:val="left" w:pos="8080"/>
              </w:tabs>
              <w:spacing w:after="0" w:line="240" w:lineRule="auto"/>
              <w:ind w:left="-72" w:right="-108"/>
              <w:jc w:val="center"/>
              <w:rPr>
                <w:rFonts w:ascii="Times New Roman" w:hAnsi="Times New Roman"/>
                <w:sz w:val="16"/>
                <w:szCs w:val="16"/>
              </w:rPr>
            </w:pPr>
            <w:r w:rsidRPr="006C7B38">
              <w:rPr>
                <w:rFonts w:ascii="Times New Roman" w:hAnsi="Times New Roman"/>
                <w:sz w:val="16"/>
                <w:szCs w:val="16"/>
              </w:rPr>
              <w:t>1</w:t>
            </w:r>
          </w:p>
        </w:tc>
        <w:tc>
          <w:tcPr>
            <w:tcW w:w="744" w:type="dxa"/>
          </w:tcPr>
          <w:p w:rsidR="006C7B38" w:rsidRPr="006C7B38" w:rsidRDefault="006C7B38" w:rsidP="0056443B">
            <w:pPr>
              <w:widowControl w:val="0"/>
              <w:tabs>
                <w:tab w:val="left" w:pos="8080"/>
              </w:tabs>
              <w:spacing w:after="0" w:line="240" w:lineRule="auto"/>
              <w:ind w:left="-72" w:right="-108"/>
              <w:jc w:val="center"/>
              <w:rPr>
                <w:rFonts w:ascii="Times New Roman" w:hAnsi="Times New Roman"/>
                <w:sz w:val="16"/>
                <w:szCs w:val="16"/>
              </w:rPr>
            </w:pPr>
            <w:r w:rsidRPr="006C7B38">
              <w:rPr>
                <w:rFonts w:ascii="Times New Roman" w:hAnsi="Times New Roman"/>
                <w:sz w:val="16"/>
                <w:szCs w:val="16"/>
              </w:rPr>
              <w:t>-</w:t>
            </w:r>
          </w:p>
        </w:tc>
        <w:tc>
          <w:tcPr>
            <w:tcW w:w="744" w:type="dxa"/>
          </w:tcPr>
          <w:p w:rsidR="006C7B38" w:rsidRPr="006C7B38" w:rsidRDefault="006C7B38" w:rsidP="0056443B">
            <w:pPr>
              <w:widowControl w:val="0"/>
              <w:tabs>
                <w:tab w:val="left" w:pos="8080"/>
              </w:tabs>
              <w:spacing w:after="0" w:line="240" w:lineRule="auto"/>
              <w:ind w:left="-72" w:right="-108"/>
              <w:jc w:val="center"/>
              <w:rPr>
                <w:rFonts w:ascii="Times New Roman" w:hAnsi="Times New Roman"/>
                <w:sz w:val="16"/>
                <w:szCs w:val="16"/>
              </w:rPr>
            </w:pPr>
            <w:r w:rsidRPr="006C7B38">
              <w:rPr>
                <w:rFonts w:ascii="Times New Roman" w:hAnsi="Times New Roman"/>
                <w:sz w:val="16"/>
                <w:szCs w:val="16"/>
              </w:rPr>
              <w:t>90</w:t>
            </w:r>
          </w:p>
        </w:tc>
        <w:tc>
          <w:tcPr>
            <w:tcW w:w="887" w:type="dxa"/>
          </w:tcPr>
          <w:p w:rsidR="006C7B38" w:rsidRPr="006C7B38" w:rsidRDefault="006C7B38" w:rsidP="0056443B">
            <w:pPr>
              <w:widowControl w:val="0"/>
              <w:tabs>
                <w:tab w:val="left" w:pos="8080"/>
              </w:tabs>
              <w:spacing w:after="0" w:line="240" w:lineRule="auto"/>
              <w:ind w:left="-72" w:right="-108"/>
              <w:jc w:val="center"/>
              <w:rPr>
                <w:rFonts w:ascii="Times New Roman" w:hAnsi="Times New Roman"/>
                <w:sz w:val="16"/>
                <w:szCs w:val="16"/>
              </w:rPr>
            </w:pPr>
          </w:p>
        </w:tc>
      </w:tr>
      <w:tr w:rsidR="006C7B38" w:rsidRPr="006C7B38" w:rsidTr="005D2640">
        <w:tc>
          <w:tcPr>
            <w:tcW w:w="744" w:type="dxa"/>
          </w:tcPr>
          <w:p w:rsidR="006C7B38" w:rsidRPr="006C7B38" w:rsidRDefault="006C7B38" w:rsidP="0056443B">
            <w:pPr>
              <w:widowControl w:val="0"/>
              <w:tabs>
                <w:tab w:val="left" w:pos="8080"/>
              </w:tabs>
              <w:spacing w:after="0" w:line="240" w:lineRule="auto"/>
              <w:jc w:val="center"/>
              <w:rPr>
                <w:rFonts w:ascii="Times New Roman" w:hAnsi="Times New Roman"/>
                <w:sz w:val="16"/>
                <w:szCs w:val="16"/>
              </w:rPr>
            </w:pPr>
            <w:r w:rsidRPr="006C7B38">
              <w:rPr>
                <w:rFonts w:ascii="Times New Roman" w:hAnsi="Times New Roman"/>
                <w:sz w:val="16"/>
                <w:szCs w:val="16"/>
              </w:rPr>
              <w:t>16</w:t>
            </w:r>
          </w:p>
        </w:tc>
        <w:tc>
          <w:tcPr>
            <w:tcW w:w="744" w:type="dxa"/>
          </w:tcPr>
          <w:p w:rsidR="006C7B38" w:rsidRPr="006C7B38" w:rsidRDefault="006C7B38" w:rsidP="0056443B">
            <w:pPr>
              <w:widowControl w:val="0"/>
              <w:tabs>
                <w:tab w:val="left" w:pos="8080"/>
              </w:tabs>
              <w:spacing w:after="0" w:line="240" w:lineRule="auto"/>
              <w:jc w:val="center"/>
              <w:rPr>
                <w:rFonts w:ascii="Times New Roman" w:hAnsi="Times New Roman"/>
                <w:sz w:val="16"/>
                <w:szCs w:val="16"/>
              </w:rPr>
            </w:pPr>
            <w:r w:rsidRPr="006C7B38">
              <w:rPr>
                <w:rFonts w:ascii="Times New Roman" w:hAnsi="Times New Roman"/>
                <w:sz w:val="16"/>
                <w:szCs w:val="16"/>
              </w:rPr>
              <w:t>75</w:t>
            </w:r>
          </w:p>
        </w:tc>
        <w:tc>
          <w:tcPr>
            <w:tcW w:w="744" w:type="dxa"/>
          </w:tcPr>
          <w:p w:rsidR="006C7B38" w:rsidRPr="006C7B38" w:rsidRDefault="006C7B38" w:rsidP="0056443B">
            <w:pPr>
              <w:widowControl w:val="0"/>
              <w:tabs>
                <w:tab w:val="left" w:pos="8080"/>
              </w:tabs>
              <w:spacing w:after="0" w:line="240" w:lineRule="auto"/>
              <w:jc w:val="center"/>
              <w:rPr>
                <w:rFonts w:ascii="Times New Roman" w:hAnsi="Times New Roman"/>
                <w:sz w:val="16"/>
                <w:szCs w:val="16"/>
              </w:rPr>
            </w:pPr>
            <w:r w:rsidRPr="006C7B38">
              <w:rPr>
                <w:rFonts w:ascii="Times New Roman" w:hAnsi="Times New Roman"/>
                <w:sz w:val="16"/>
                <w:szCs w:val="16"/>
              </w:rPr>
              <w:t>15</w:t>
            </w:r>
          </w:p>
        </w:tc>
        <w:tc>
          <w:tcPr>
            <w:tcW w:w="745" w:type="dxa"/>
          </w:tcPr>
          <w:p w:rsidR="006C7B38" w:rsidRPr="006C7B38" w:rsidRDefault="006C7B38" w:rsidP="0056443B">
            <w:pPr>
              <w:widowControl w:val="0"/>
              <w:tabs>
                <w:tab w:val="left" w:pos="8080"/>
              </w:tabs>
              <w:spacing w:after="0" w:line="240" w:lineRule="auto"/>
              <w:ind w:left="-72" w:right="-108"/>
              <w:jc w:val="center"/>
              <w:rPr>
                <w:rFonts w:ascii="Times New Roman" w:hAnsi="Times New Roman"/>
                <w:sz w:val="16"/>
                <w:szCs w:val="16"/>
              </w:rPr>
            </w:pPr>
            <w:r w:rsidRPr="006C7B38">
              <w:rPr>
                <w:rFonts w:ascii="Times New Roman" w:hAnsi="Times New Roman"/>
                <w:sz w:val="16"/>
                <w:szCs w:val="16"/>
              </w:rPr>
              <w:t>-</w:t>
            </w:r>
          </w:p>
        </w:tc>
        <w:tc>
          <w:tcPr>
            <w:tcW w:w="744" w:type="dxa"/>
          </w:tcPr>
          <w:p w:rsidR="006C7B38" w:rsidRPr="006C7B38" w:rsidRDefault="006C7B38" w:rsidP="0056443B">
            <w:pPr>
              <w:widowControl w:val="0"/>
              <w:tabs>
                <w:tab w:val="left" w:pos="8080"/>
              </w:tabs>
              <w:spacing w:after="0" w:line="240" w:lineRule="auto"/>
              <w:ind w:left="-72" w:right="-108"/>
              <w:jc w:val="center"/>
              <w:rPr>
                <w:rFonts w:ascii="Times New Roman" w:hAnsi="Times New Roman"/>
                <w:sz w:val="16"/>
                <w:szCs w:val="16"/>
              </w:rPr>
            </w:pPr>
            <w:r w:rsidRPr="006C7B38">
              <w:rPr>
                <w:rFonts w:ascii="Times New Roman" w:hAnsi="Times New Roman"/>
                <w:sz w:val="16"/>
                <w:szCs w:val="16"/>
              </w:rPr>
              <w:t>-</w:t>
            </w:r>
          </w:p>
        </w:tc>
        <w:tc>
          <w:tcPr>
            <w:tcW w:w="744" w:type="dxa"/>
          </w:tcPr>
          <w:p w:rsidR="006C7B38" w:rsidRPr="006C7B38" w:rsidRDefault="006C7B38" w:rsidP="0056443B">
            <w:pPr>
              <w:widowControl w:val="0"/>
              <w:tabs>
                <w:tab w:val="left" w:pos="8080"/>
              </w:tabs>
              <w:spacing w:after="0" w:line="240" w:lineRule="auto"/>
              <w:ind w:left="-72" w:right="-108"/>
              <w:jc w:val="center"/>
              <w:rPr>
                <w:rFonts w:ascii="Times New Roman" w:hAnsi="Times New Roman"/>
                <w:sz w:val="16"/>
                <w:szCs w:val="16"/>
              </w:rPr>
            </w:pPr>
            <w:r w:rsidRPr="006C7B38">
              <w:rPr>
                <w:rFonts w:ascii="Times New Roman" w:hAnsi="Times New Roman"/>
                <w:sz w:val="16"/>
                <w:szCs w:val="16"/>
              </w:rPr>
              <w:t>50</w:t>
            </w:r>
          </w:p>
        </w:tc>
        <w:tc>
          <w:tcPr>
            <w:tcW w:w="744" w:type="dxa"/>
          </w:tcPr>
          <w:p w:rsidR="006C7B38" w:rsidRPr="006C7B38" w:rsidRDefault="006C7B38" w:rsidP="0056443B">
            <w:pPr>
              <w:widowControl w:val="0"/>
              <w:tabs>
                <w:tab w:val="left" w:pos="8080"/>
              </w:tabs>
              <w:spacing w:after="0" w:line="240" w:lineRule="auto"/>
              <w:ind w:left="-72" w:right="-108"/>
              <w:jc w:val="center"/>
              <w:rPr>
                <w:rFonts w:ascii="Times New Roman" w:hAnsi="Times New Roman"/>
                <w:sz w:val="16"/>
                <w:szCs w:val="16"/>
              </w:rPr>
            </w:pPr>
            <w:r w:rsidRPr="006C7B38">
              <w:rPr>
                <w:rFonts w:ascii="Times New Roman" w:hAnsi="Times New Roman"/>
                <w:sz w:val="16"/>
                <w:szCs w:val="16"/>
              </w:rPr>
              <w:t>25</w:t>
            </w:r>
          </w:p>
        </w:tc>
        <w:tc>
          <w:tcPr>
            <w:tcW w:w="887" w:type="dxa"/>
          </w:tcPr>
          <w:p w:rsidR="006C7B38" w:rsidRPr="006C7B38" w:rsidRDefault="006C7B38" w:rsidP="0056443B">
            <w:pPr>
              <w:widowControl w:val="0"/>
              <w:tabs>
                <w:tab w:val="left" w:pos="8080"/>
              </w:tabs>
              <w:spacing w:after="0" w:line="240" w:lineRule="auto"/>
              <w:ind w:left="-72" w:right="-108"/>
              <w:jc w:val="center"/>
              <w:rPr>
                <w:rFonts w:ascii="Times New Roman" w:hAnsi="Times New Roman"/>
                <w:sz w:val="16"/>
                <w:szCs w:val="16"/>
              </w:rPr>
            </w:pPr>
          </w:p>
        </w:tc>
      </w:tr>
      <w:tr w:rsidR="006C7B38" w:rsidRPr="006C7B38" w:rsidTr="005D2640">
        <w:tc>
          <w:tcPr>
            <w:tcW w:w="744" w:type="dxa"/>
          </w:tcPr>
          <w:p w:rsidR="006C7B38" w:rsidRPr="006C7B38" w:rsidRDefault="006C7B38" w:rsidP="0056443B">
            <w:pPr>
              <w:widowControl w:val="0"/>
              <w:tabs>
                <w:tab w:val="left" w:pos="8080"/>
              </w:tabs>
              <w:spacing w:after="0" w:line="240" w:lineRule="auto"/>
              <w:jc w:val="center"/>
              <w:rPr>
                <w:rFonts w:ascii="Times New Roman" w:hAnsi="Times New Roman"/>
                <w:sz w:val="16"/>
                <w:szCs w:val="16"/>
              </w:rPr>
            </w:pPr>
            <w:r w:rsidRPr="006C7B38">
              <w:rPr>
                <w:rFonts w:ascii="Times New Roman" w:hAnsi="Times New Roman"/>
                <w:sz w:val="16"/>
                <w:szCs w:val="16"/>
              </w:rPr>
              <w:t>39</w:t>
            </w:r>
          </w:p>
        </w:tc>
        <w:tc>
          <w:tcPr>
            <w:tcW w:w="744" w:type="dxa"/>
          </w:tcPr>
          <w:p w:rsidR="006C7B38" w:rsidRPr="006C7B38" w:rsidRDefault="006C7B38" w:rsidP="0056443B">
            <w:pPr>
              <w:widowControl w:val="0"/>
              <w:tabs>
                <w:tab w:val="left" w:pos="8080"/>
              </w:tabs>
              <w:spacing w:after="0" w:line="240" w:lineRule="auto"/>
              <w:jc w:val="center"/>
              <w:rPr>
                <w:rFonts w:ascii="Times New Roman" w:hAnsi="Times New Roman"/>
                <w:sz w:val="16"/>
                <w:szCs w:val="16"/>
              </w:rPr>
            </w:pPr>
            <w:r w:rsidRPr="006C7B38">
              <w:rPr>
                <w:rFonts w:ascii="Times New Roman" w:hAnsi="Times New Roman"/>
                <w:sz w:val="16"/>
                <w:szCs w:val="16"/>
              </w:rPr>
              <w:t>11</w:t>
            </w:r>
          </w:p>
        </w:tc>
        <w:tc>
          <w:tcPr>
            <w:tcW w:w="744" w:type="dxa"/>
          </w:tcPr>
          <w:p w:rsidR="006C7B38" w:rsidRPr="006C7B38" w:rsidRDefault="006C7B38" w:rsidP="0056443B">
            <w:pPr>
              <w:widowControl w:val="0"/>
              <w:tabs>
                <w:tab w:val="left" w:pos="8080"/>
              </w:tabs>
              <w:spacing w:after="0" w:line="240" w:lineRule="auto"/>
              <w:jc w:val="center"/>
              <w:rPr>
                <w:rFonts w:ascii="Times New Roman" w:hAnsi="Times New Roman"/>
                <w:sz w:val="16"/>
                <w:szCs w:val="16"/>
              </w:rPr>
            </w:pPr>
            <w:r w:rsidRPr="006C7B38">
              <w:rPr>
                <w:rFonts w:ascii="Times New Roman" w:hAnsi="Times New Roman"/>
                <w:sz w:val="16"/>
                <w:szCs w:val="16"/>
              </w:rPr>
              <w:t>6</w:t>
            </w:r>
          </w:p>
        </w:tc>
        <w:tc>
          <w:tcPr>
            <w:tcW w:w="745" w:type="dxa"/>
          </w:tcPr>
          <w:p w:rsidR="006C7B38" w:rsidRPr="006C7B38" w:rsidRDefault="006C7B38" w:rsidP="0056443B">
            <w:pPr>
              <w:widowControl w:val="0"/>
              <w:tabs>
                <w:tab w:val="left" w:pos="8080"/>
              </w:tabs>
              <w:spacing w:after="0" w:line="240" w:lineRule="auto"/>
              <w:ind w:left="-72" w:right="-108"/>
              <w:jc w:val="center"/>
              <w:rPr>
                <w:rFonts w:ascii="Times New Roman" w:hAnsi="Times New Roman"/>
                <w:sz w:val="16"/>
                <w:szCs w:val="16"/>
              </w:rPr>
            </w:pPr>
            <w:r w:rsidRPr="006C7B38">
              <w:rPr>
                <w:rFonts w:ascii="Times New Roman" w:hAnsi="Times New Roman"/>
                <w:sz w:val="16"/>
                <w:szCs w:val="16"/>
              </w:rPr>
              <w:t>3</w:t>
            </w:r>
          </w:p>
        </w:tc>
        <w:tc>
          <w:tcPr>
            <w:tcW w:w="744" w:type="dxa"/>
          </w:tcPr>
          <w:p w:rsidR="006C7B38" w:rsidRPr="006C7B38" w:rsidRDefault="006C7B38" w:rsidP="0056443B">
            <w:pPr>
              <w:widowControl w:val="0"/>
              <w:tabs>
                <w:tab w:val="left" w:pos="8080"/>
              </w:tabs>
              <w:spacing w:after="0" w:line="240" w:lineRule="auto"/>
              <w:ind w:left="-72" w:right="-108"/>
              <w:jc w:val="center"/>
              <w:rPr>
                <w:rFonts w:ascii="Times New Roman" w:hAnsi="Times New Roman"/>
                <w:sz w:val="16"/>
                <w:szCs w:val="16"/>
              </w:rPr>
            </w:pPr>
            <w:r w:rsidRPr="006C7B38">
              <w:rPr>
                <w:rFonts w:ascii="Times New Roman" w:hAnsi="Times New Roman"/>
                <w:sz w:val="16"/>
                <w:szCs w:val="16"/>
              </w:rPr>
              <w:t>-</w:t>
            </w:r>
          </w:p>
        </w:tc>
        <w:tc>
          <w:tcPr>
            <w:tcW w:w="744" w:type="dxa"/>
          </w:tcPr>
          <w:p w:rsidR="006C7B38" w:rsidRPr="006C7B38" w:rsidRDefault="006C7B38" w:rsidP="0056443B">
            <w:pPr>
              <w:widowControl w:val="0"/>
              <w:tabs>
                <w:tab w:val="left" w:pos="8080"/>
              </w:tabs>
              <w:spacing w:after="0" w:line="240" w:lineRule="auto"/>
              <w:ind w:left="-72" w:right="-108"/>
              <w:jc w:val="center"/>
              <w:rPr>
                <w:rFonts w:ascii="Times New Roman" w:hAnsi="Times New Roman"/>
                <w:sz w:val="16"/>
                <w:szCs w:val="16"/>
              </w:rPr>
            </w:pPr>
            <w:r w:rsidRPr="006C7B38">
              <w:rPr>
                <w:rFonts w:ascii="Times New Roman" w:hAnsi="Times New Roman"/>
                <w:sz w:val="16"/>
                <w:szCs w:val="16"/>
              </w:rPr>
              <w:t>73</w:t>
            </w:r>
          </w:p>
        </w:tc>
        <w:tc>
          <w:tcPr>
            <w:tcW w:w="744" w:type="dxa"/>
          </w:tcPr>
          <w:p w:rsidR="006C7B38" w:rsidRPr="006C7B38" w:rsidRDefault="006C7B38" w:rsidP="0056443B">
            <w:pPr>
              <w:widowControl w:val="0"/>
              <w:tabs>
                <w:tab w:val="left" w:pos="8080"/>
              </w:tabs>
              <w:spacing w:after="0" w:line="240" w:lineRule="auto"/>
              <w:ind w:left="-72" w:right="-108"/>
              <w:jc w:val="center"/>
              <w:rPr>
                <w:rFonts w:ascii="Times New Roman" w:hAnsi="Times New Roman"/>
                <w:sz w:val="16"/>
                <w:szCs w:val="16"/>
              </w:rPr>
            </w:pPr>
            <w:r w:rsidRPr="006C7B38">
              <w:rPr>
                <w:rFonts w:ascii="Times New Roman" w:hAnsi="Times New Roman"/>
                <w:sz w:val="16"/>
                <w:szCs w:val="16"/>
              </w:rPr>
              <w:t>33</w:t>
            </w:r>
          </w:p>
        </w:tc>
        <w:tc>
          <w:tcPr>
            <w:tcW w:w="887" w:type="dxa"/>
          </w:tcPr>
          <w:p w:rsidR="006C7B38" w:rsidRPr="006C7B38" w:rsidRDefault="006C7B38" w:rsidP="0056443B">
            <w:pPr>
              <w:widowControl w:val="0"/>
              <w:tabs>
                <w:tab w:val="left" w:pos="8080"/>
              </w:tabs>
              <w:spacing w:after="0" w:line="240" w:lineRule="auto"/>
              <w:ind w:left="-72" w:right="-108"/>
              <w:jc w:val="center"/>
              <w:rPr>
                <w:rFonts w:ascii="Times New Roman" w:hAnsi="Times New Roman"/>
                <w:sz w:val="16"/>
                <w:szCs w:val="16"/>
              </w:rPr>
            </w:pPr>
            <w:r w:rsidRPr="006C7B38">
              <w:rPr>
                <w:rFonts w:ascii="Times New Roman" w:hAnsi="Times New Roman"/>
                <w:sz w:val="16"/>
                <w:szCs w:val="16"/>
              </w:rPr>
              <w:t>8</w:t>
            </w:r>
          </w:p>
        </w:tc>
      </w:tr>
      <w:tr w:rsidR="006C7B38" w:rsidRPr="006C7B38" w:rsidTr="005D2640">
        <w:tc>
          <w:tcPr>
            <w:tcW w:w="744" w:type="dxa"/>
          </w:tcPr>
          <w:p w:rsidR="006C7B38" w:rsidRPr="006C7B38" w:rsidRDefault="006C7B38" w:rsidP="0056443B">
            <w:pPr>
              <w:widowControl w:val="0"/>
              <w:tabs>
                <w:tab w:val="left" w:pos="8080"/>
              </w:tabs>
              <w:spacing w:after="0" w:line="240" w:lineRule="auto"/>
              <w:jc w:val="center"/>
              <w:rPr>
                <w:rFonts w:ascii="Times New Roman" w:hAnsi="Times New Roman"/>
                <w:sz w:val="16"/>
                <w:szCs w:val="16"/>
              </w:rPr>
            </w:pPr>
            <w:r w:rsidRPr="006C7B38">
              <w:rPr>
                <w:rFonts w:ascii="Times New Roman" w:hAnsi="Times New Roman"/>
                <w:sz w:val="16"/>
                <w:szCs w:val="16"/>
              </w:rPr>
              <w:t>100</w:t>
            </w:r>
          </w:p>
        </w:tc>
        <w:tc>
          <w:tcPr>
            <w:tcW w:w="744" w:type="dxa"/>
          </w:tcPr>
          <w:p w:rsidR="006C7B38" w:rsidRPr="006C7B38" w:rsidRDefault="006C7B38" w:rsidP="0056443B">
            <w:pPr>
              <w:widowControl w:val="0"/>
              <w:tabs>
                <w:tab w:val="left" w:pos="8080"/>
              </w:tabs>
              <w:spacing w:after="0" w:line="240" w:lineRule="auto"/>
              <w:jc w:val="center"/>
              <w:rPr>
                <w:rFonts w:ascii="Times New Roman" w:hAnsi="Times New Roman"/>
                <w:sz w:val="16"/>
                <w:szCs w:val="16"/>
              </w:rPr>
            </w:pPr>
            <w:r w:rsidRPr="006C7B38">
              <w:rPr>
                <w:rFonts w:ascii="Times New Roman" w:hAnsi="Times New Roman"/>
                <w:sz w:val="16"/>
                <w:szCs w:val="16"/>
              </w:rPr>
              <w:t>708</w:t>
            </w:r>
          </w:p>
        </w:tc>
        <w:tc>
          <w:tcPr>
            <w:tcW w:w="744" w:type="dxa"/>
          </w:tcPr>
          <w:p w:rsidR="006C7B38" w:rsidRPr="006C7B38" w:rsidRDefault="006C7B38" w:rsidP="0056443B">
            <w:pPr>
              <w:widowControl w:val="0"/>
              <w:tabs>
                <w:tab w:val="left" w:pos="8080"/>
              </w:tabs>
              <w:spacing w:after="0" w:line="240" w:lineRule="auto"/>
              <w:jc w:val="center"/>
              <w:rPr>
                <w:rFonts w:ascii="Times New Roman" w:hAnsi="Times New Roman"/>
                <w:sz w:val="16"/>
                <w:szCs w:val="16"/>
              </w:rPr>
            </w:pPr>
            <w:r w:rsidRPr="006C7B38">
              <w:rPr>
                <w:rFonts w:ascii="Times New Roman" w:hAnsi="Times New Roman"/>
                <w:sz w:val="16"/>
                <w:szCs w:val="16"/>
              </w:rPr>
              <w:t>24</w:t>
            </w:r>
          </w:p>
        </w:tc>
        <w:tc>
          <w:tcPr>
            <w:tcW w:w="745" w:type="dxa"/>
          </w:tcPr>
          <w:p w:rsidR="006C7B38" w:rsidRPr="006C7B38" w:rsidRDefault="006C7B38" w:rsidP="0056443B">
            <w:pPr>
              <w:widowControl w:val="0"/>
              <w:tabs>
                <w:tab w:val="left" w:pos="8080"/>
              </w:tabs>
              <w:spacing w:after="0" w:line="240" w:lineRule="auto"/>
              <w:ind w:left="-72" w:right="-108"/>
              <w:jc w:val="center"/>
              <w:rPr>
                <w:rFonts w:ascii="Times New Roman" w:hAnsi="Times New Roman"/>
                <w:sz w:val="16"/>
                <w:szCs w:val="16"/>
              </w:rPr>
            </w:pPr>
            <w:r w:rsidRPr="006C7B38">
              <w:rPr>
                <w:rFonts w:ascii="Times New Roman" w:hAnsi="Times New Roman"/>
                <w:sz w:val="16"/>
                <w:szCs w:val="16"/>
              </w:rPr>
              <w:t>7</w:t>
            </w:r>
          </w:p>
        </w:tc>
        <w:tc>
          <w:tcPr>
            <w:tcW w:w="744" w:type="dxa"/>
          </w:tcPr>
          <w:p w:rsidR="006C7B38" w:rsidRPr="006C7B38" w:rsidRDefault="006C7B38" w:rsidP="0056443B">
            <w:pPr>
              <w:widowControl w:val="0"/>
              <w:tabs>
                <w:tab w:val="left" w:pos="8080"/>
              </w:tabs>
              <w:spacing w:after="0" w:line="240" w:lineRule="auto"/>
              <w:ind w:left="-72" w:right="-108"/>
              <w:jc w:val="center"/>
              <w:rPr>
                <w:rFonts w:ascii="Times New Roman" w:hAnsi="Times New Roman"/>
                <w:sz w:val="16"/>
                <w:szCs w:val="16"/>
              </w:rPr>
            </w:pPr>
            <w:r w:rsidRPr="006C7B38">
              <w:rPr>
                <w:rFonts w:ascii="Times New Roman" w:hAnsi="Times New Roman"/>
                <w:sz w:val="16"/>
                <w:szCs w:val="16"/>
              </w:rPr>
              <w:t>1</w:t>
            </w:r>
          </w:p>
        </w:tc>
        <w:tc>
          <w:tcPr>
            <w:tcW w:w="744" w:type="dxa"/>
          </w:tcPr>
          <w:p w:rsidR="006C7B38" w:rsidRPr="006C7B38" w:rsidRDefault="006C7B38" w:rsidP="0056443B">
            <w:pPr>
              <w:widowControl w:val="0"/>
              <w:tabs>
                <w:tab w:val="left" w:pos="8080"/>
              </w:tabs>
              <w:spacing w:after="0" w:line="240" w:lineRule="auto"/>
              <w:ind w:left="-72" w:right="-108"/>
              <w:jc w:val="center"/>
              <w:rPr>
                <w:rFonts w:ascii="Times New Roman" w:hAnsi="Times New Roman"/>
                <w:sz w:val="16"/>
                <w:szCs w:val="16"/>
              </w:rPr>
            </w:pPr>
            <w:r w:rsidRPr="006C7B38">
              <w:rPr>
                <w:rFonts w:ascii="Times New Roman" w:hAnsi="Times New Roman"/>
                <w:sz w:val="16"/>
                <w:szCs w:val="16"/>
              </w:rPr>
              <w:t>208</w:t>
            </w:r>
          </w:p>
        </w:tc>
        <w:tc>
          <w:tcPr>
            <w:tcW w:w="744" w:type="dxa"/>
          </w:tcPr>
          <w:p w:rsidR="006C7B38" w:rsidRPr="006C7B38" w:rsidRDefault="006C7B38" w:rsidP="0056443B">
            <w:pPr>
              <w:widowControl w:val="0"/>
              <w:tabs>
                <w:tab w:val="left" w:pos="8080"/>
              </w:tabs>
              <w:spacing w:after="0" w:line="240" w:lineRule="auto"/>
              <w:ind w:left="-72" w:right="-108"/>
              <w:jc w:val="center"/>
              <w:rPr>
                <w:rFonts w:ascii="Times New Roman" w:hAnsi="Times New Roman"/>
                <w:sz w:val="16"/>
                <w:szCs w:val="16"/>
              </w:rPr>
            </w:pPr>
            <w:r w:rsidRPr="006C7B38">
              <w:rPr>
                <w:rFonts w:ascii="Times New Roman" w:hAnsi="Times New Roman"/>
                <w:sz w:val="16"/>
                <w:szCs w:val="16"/>
              </w:rPr>
              <w:t>272</w:t>
            </w:r>
          </w:p>
        </w:tc>
        <w:tc>
          <w:tcPr>
            <w:tcW w:w="887" w:type="dxa"/>
          </w:tcPr>
          <w:p w:rsidR="006C7B38" w:rsidRPr="006C7B38" w:rsidRDefault="006C7B38" w:rsidP="0056443B">
            <w:pPr>
              <w:widowControl w:val="0"/>
              <w:tabs>
                <w:tab w:val="left" w:pos="8080"/>
              </w:tabs>
              <w:spacing w:after="0" w:line="240" w:lineRule="auto"/>
              <w:ind w:left="-72" w:right="-108"/>
              <w:jc w:val="center"/>
              <w:rPr>
                <w:rFonts w:ascii="Times New Roman" w:hAnsi="Times New Roman"/>
                <w:sz w:val="16"/>
                <w:szCs w:val="16"/>
              </w:rPr>
            </w:pPr>
            <w:r w:rsidRPr="006C7B38">
              <w:rPr>
                <w:rFonts w:ascii="Times New Roman" w:hAnsi="Times New Roman"/>
                <w:sz w:val="16"/>
                <w:szCs w:val="16"/>
              </w:rPr>
              <w:t>8</w:t>
            </w:r>
          </w:p>
        </w:tc>
      </w:tr>
    </w:tbl>
    <w:p w:rsidR="006C7B38" w:rsidRPr="006C7B38" w:rsidRDefault="006C7B38" w:rsidP="006C7B38">
      <w:pPr>
        <w:widowControl w:val="0"/>
        <w:tabs>
          <w:tab w:val="left" w:pos="8080"/>
        </w:tabs>
        <w:spacing w:after="0" w:line="240" w:lineRule="auto"/>
        <w:ind w:firstLine="284"/>
        <w:jc w:val="both"/>
        <w:rPr>
          <w:rFonts w:ascii="Times New Roman" w:hAnsi="Times New Roman"/>
          <w:sz w:val="16"/>
          <w:szCs w:val="16"/>
        </w:rPr>
      </w:pPr>
    </w:p>
    <w:p w:rsidR="007A4470" w:rsidRPr="00483967" w:rsidRDefault="00483967" w:rsidP="007A4470">
      <w:pPr>
        <w:widowControl w:val="0"/>
        <w:tabs>
          <w:tab w:val="left" w:pos="8080"/>
        </w:tabs>
        <w:spacing w:after="0" w:line="240" w:lineRule="auto"/>
        <w:jc w:val="center"/>
        <w:rPr>
          <w:rFonts w:ascii="Times New Roman" w:hAnsi="Times New Roman"/>
          <w:b/>
          <w:sz w:val="16"/>
          <w:szCs w:val="16"/>
        </w:rPr>
      </w:pPr>
      <w:r>
        <w:rPr>
          <w:rFonts w:ascii="Times New Roman" w:hAnsi="Times New Roman"/>
          <w:sz w:val="16"/>
          <w:szCs w:val="16"/>
        </w:rPr>
        <w:t xml:space="preserve">Таблица 1.2 </w:t>
      </w:r>
      <w:r w:rsidR="006C7B38" w:rsidRPr="006C7B38">
        <w:rPr>
          <w:rFonts w:ascii="Times New Roman" w:hAnsi="Times New Roman"/>
          <w:sz w:val="16"/>
          <w:szCs w:val="16"/>
        </w:rPr>
        <w:t xml:space="preserve"> </w:t>
      </w:r>
      <w:r w:rsidR="006C7B38" w:rsidRPr="00483967">
        <w:rPr>
          <w:rFonts w:ascii="Times New Roman" w:hAnsi="Times New Roman"/>
          <w:b/>
          <w:sz w:val="16"/>
          <w:szCs w:val="16"/>
        </w:rPr>
        <w:t xml:space="preserve">Площади посадки плодово-ягодных культур для создания </w:t>
      </w:r>
    </w:p>
    <w:p w:rsidR="006C7B38" w:rsidRPr="00483967" w:rsidRDefault="006C7B38" w:rsidP="007A4470">
      <w:pPr>
        <w:widowControl w:val="0"/>
        <w:tabs>
          <w:tab w:val="left" w:pos="8080"/>
        </w:tabs>
        <w:spacing w:after="0" w:line="240" w:lineRule="auto"/>
        <w:jc w:val="center"/>
        <w:rPr>
          <w:rFonts w:ascii="Times New Roman" w:hAnsi="Times New Roman"/>
          <w:b/>
          <w:sz w:val="16"/>
          <w:szCs w:val="16"/>
        </w:rPr>
      </w:pPr>
      <w:r w:rsidRPr="00483967">
        <w:rPr>
          <w:rFonts w:ascii="Times New Roman" w:hAnsi="Times New Roman"/>
          <w:b/>
          <w:sz w:val="16"/>
          <w:szCs w:val="16"/>
        </w:rPr>
        <w:t>перерабатывающими организациями собственных сырьевых зон</w:t>
      </w:r>
    </w:p>
    <w:p w:rsidR="006C7B38" w:rsidRPr="00483967" w:rsidRDefault="006C7B38" w:rsidP="007A4470">
      <w:pPr>
        <w:widowControl w:val="0"/>
        <w:tabs>
          <w:tab w:val="left" w:pos="8080"/>
        </w:tabs>
        <w:spacing w:after="0" w:line="240" w:lineRule="auto"/>
        <w:jc w:val="center"/>
        <w:rPr>
          <w:rFonts w:ascii="Times New Roman" w:hAnsi="Times New Roman"/>
          <w:b/>
          <w:sz w:val="16"/>
          <w:szCs w:val="16"/>
        </w:rPr>
      </w:pPr>
    </w:p>
    <w:tbl>
      <w:tblPr>
        <w:tblW w:w="60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51"/>
        <w:gridCol w:w="567"/>
        <w:gridCol w:w="709"/>
        <w:gridCol w:w="850"/>
        <w:gridCol w:w="709"/>
        <w:gridCol w:w="709"/>
        <w:gridCol w:w="567"/>
        <w:gridCol w:w="1134"/>
      </w:tblGrid>
      <w:tr w:rsidR="006C7B38" w:rsidRPr="006C7B38" w:rsidTr="005D2640">
        <w:tc>
          <w:tcPr>
            <w:tcW w:w="851" w:type="dxa"/>
          </w:tcPr>
          <w:p w:rsidR="006C7B38" w:rsidRPr="006C7B38" w:rsidRDefault="006C7B38" w:rsidP="005D2640">
            <w:pPr>
              <w:widowControl w:val="0"/>
              <w:tabs>
                <w:tab w:val="left" w:pos="8080"/>
              </w:tabs>
              <w:spacing w:after="0" w:line="240" w:lineRule="auto"/>
              <w:ind w:left="-108" w:right="-108"/>
              <w:jc w:val="right"/>
              <w:rPr>
                <w:rFonts w:ascii="Times New Roman" w:hAnsi="Times New Roman"/>
                <w:sz w:val="16"/>
                <w:szCs w:val="16"/>
              </w:rPr>
            </w:pPr>
            <w:r w:rsidRPr="006C7B38">
              <w:rPr>
                <w:rFonts w:ascii="Times New Roman" w:hAnsi="Times New Roman"/>
                <w:sz w:val="16"/>
                <w:szCs w:val="16"/>
              </w:rPr>
              <w:t>Область</w:t>
            </w:r>
          </w:p>
        </w:tc>
        <w:tc>
          <w:tcPr>
            <w:tcW w:w="567" w:type="dxa"/>
          </w:tcPr>
          <w:p w:rsidR="006C7B38" w:rsidRPr="006C7B38" w:rsidRDefault="006C7B38" w:rsidP="005D2640">
            <w:pPr>
              <w:widowControl w:val="0"/>
              <w:tabs>
                <w:tab w:val="left" w:pos="8080"/>
              </w:tabs>
              <w:spacing w:after="0" w:line="240" w:lineRule="auto"/>
              <w:ind w:left="-108" w:right="-121"/>
              <w:jc w:val="center"/>
              <w:rPr>
                <w:rFonts w:ascii="Times New Roman" w:hAnsi="Times New Roman"/>
                <w:sz w:val="16"/>
                <w:szCs w:val="16"/>
              </w:rPr>
            </w:pPr>
            <w:r w:rsidRPr="006C7B38">
              <w:rPr>
                <w:rFonts w:ascii="Times New Roman" w:hAnsi="Times New Roman"/>
                <w:sz w:val="16"/>
                <w:szCs w:val="16"/>
              </w:rPr>
              <w:t>Пл</w:t>
            </w:r>
            <w:r w:rsidRPr="006C7B38">
              <w:rPr>
                <w:rFonts w:ascii="Times New Roman" w:hAnsi="Times New Roman"/>
                <w:sz w:val="16"/>
                <w:szCs w:val="16"/>
              </w:rPr>
              <w:t>о</w:t>
            </w:r>
            <w:r w:rsidRPr="006C7B38">
              <w:rPr>
                <w:rFonts w:ascii="Times New Roman" w:hAnsi="Times New Roman"/>
                <w:sz w:val="16"/>
                <w:szCs w:val="16"/>
              </w:rPr>
              <w:t>щадь,</w:t>
            </w:r>
          </w:p>
          <w:p w:rsidR="006C7B38" w:rsidRPr="006C7B38" w:rsidRDefault="006C7B38" w:rsidP="005D2640">
            <w:pPr>
              <w:widowControl w:val="0"/>
              <w:tabs>
                <w:tab w:val="left" w:pos="8080"/>
              </w:tabs>
              <w:spacing w:after="0" w:line="240" w:lineRule="auto"/>
              <w:ind w:left="-108" w:right="-121"/>
              <w:jc w:val="center"/>
              <w:rPr>
                <w:rFonts w:ascii="Times New Roman" w:hAnsi="Times New Roman"/>
                <w:sz w:val="16"/>
                <w:szCs w:val="16"/>
              </w:rPr>
            </w:pPr>
            <w:r w:rsidRPr="006C7B38">
              <w:rPr>
                <w:rFonts w:ascii="Times New Roman" w:hAnsi="Times New Roman"/>
                <w:sz w:val="16"/>
                <w:szCs w:val="16"/>
              </w:rPr>
              <w:t>га</w:t>
            </w:r>
          </w:p>
        </w:tc>
        <w:tc>
          <w:tcPr>
            <w:tcW w:w="709" w:type="dxa"/>
          </w:tcPr>
          <w:p w:rsidR="006C7B38" w:rsidRPr="006C7B38" w:rsidRDefault="006C7B38" w:rsidP="005D2640">
            <w:pPr>
              <w:widowControl w:val="0"/>
              <w:tabs>
                <w:tab w:val="left" w:pos="8080"/>
              </w:tabs>
              <w:spacing w:after="0" w:line="240" w:lineRule="auto"/>
              <w:ind w:left="-108" w:right="-121"/>
              <w:jc w:val="center"/>
              <w:rPr>
                <w:rFonts w:ascii="Times New Roman" w:hAnsi="Times New Roman"/>
                <w:sz w:val="16"/>
                <w:szCs w:val="16"/>
              </w:rPr>
            </w:pPr>
            <w:r w:rsidRPr="006C7B38">
              <w:rPr>
                <w:rFonts w:ascii="Times New Roman" w:hAnsi="Times New Roman"/>
                <w:sz w:val="16"/>
                <w:szCs w:val="16"/>
              </w:rPr>
              <w:t>Яблоня</w:t>
            </w:r>
          </w:p>
        </w:tc>
        <w:tc>
          <w:tcPr>
            <w:tcW w:w="850" w:type="dxa"/>
          </w:tcPr>
          <w:p w:rsidR="006C7B38" w:rsidRPr="006C7B38" w:rsidRDefault="006C7B38" w:rsidP="005D2640">
            <w:pPr>
              <w:widowControl w:val="0"/>
              <w:tabs>
                <w:tab w:val="left" w:pos="8080"/>
              </w:tabs>
              <w:spacing w:after="0" w:line="240" w:lineRule="auto"/>
              <w:ind w:left="-108" w:right="-121"/>
              <w:jc w:val="center"/>
              <w:rPr>
                <w:rFonts w:ascii="Times New Roman" w:hAnsi="Times New Roman"/>
                <w:sz w:val="16"/>
                <w:szCs w:val="16"/>
              </w:rPr>
            </w:pPr>
            <w:r w:rsidRPr="006C7B38">
              <w:rPr>
                <w:rFonts w:ascii="Times New Roman" w:hAnsi="Times New Roman"/>
                <w:sz w:val="16"/>
                <w:szCs w:val="16"/>
              </w:rPr>
              <w:t>Черешня,</w:t>
            </w:r>
          </w:p>
          <w:p w:rsidR="006C7B38" w:rsidRPr="006C7B38" w:rsidRDefault="006C7B38" w:rsidP="005D2640">
            <w:pPr>
              <w:widowControl w:val="0"/>
              <w:tabs>
                <w:tab w:val="left" w:pos="8080"/>
              </w:tabs>
              <w:spacing w:after="0" w:line="240" w:lineRule="auto"/>
              <w:ind w:left="-108" w:right="-121"/>
              <w:jc w:val="center"/>
              <w:rPr>
                <w:rFonts w:ascii="Times New Roman" w:hAnsi="Times New Roman"/>
                <w:sz w:val="16"/>
                <w:szCs w:val="16"/>
              </w:rPr>
            </w:pPr>
            <w:r w:rsidRPr="006C7B38">
              <w:rPr>
                <w:rFonts w:ascii="Times New Roman" w:hAnsi="Times New Roman"/>
                <w:sz w:val="16"/>
                <w:szCs w:val="16"/>
              </w:rPr>
              <w:t>вишня</w:t>
            </w:r>
          </w:p>
        </w:tc>
        <w:tc>
          <w:tcPr>
            <w:tcW w:w="709" w:type="dxa"/>
          </w:tcPr>
          <w:p w:rsidR="006C7B38" w:rsidRPr="006C7B38" w:rsidRDefault="006C7B38" w:rsidP="005D2640">
            <w:pPr>
              <w:widowControl w:val="0"/>
              <w:tabs>
                <w:tab w:val="left" w:pos="8080"/>
              </w:tabs>
              <w:spacing w:after="0" w:line="240" w:lineRule="auto"/>
              <w:ind w:left="-108" w:right="-121"/>
              <w:jc w:val="center"/>
              <w:rPr>
                <w:rFonts w:ascii="Times New Roman" w:hAnsi="Times New Roman"/>
                <w:sz w:val="16"/>
                <w:szCs w:val="16"/>
              </w:rPr>
            </w:pPr>
            <w:r w:rsidRPr="006C7B38">
              <w:rPr>
                <w:rFonts w:ascii="Times New Roman" w:hAnsi="Times New Roman"/>
                <w:sz w:val="16"/>
                <w:szCs w:val="16"/>
              </w:rPr>
              <w:t>Слива</w:t>
            </w:r>
          </w:p>
        </w:tc>
        <w:tc>
          <w:tcPr>
            <w:tcW w:w="709" w:type="dxa"/>
          </w:tcPr>
          <w:p w:rsidR="006C7B38" w:rsidRPr="006C7B38" w:rsidRDefault="006C7B38" w:rsidP="005D2640">
            <w:pPr>
              <w:widowControl w:val="0"/>
              <w:tabs>
                <w:tab w:val="left" w:pos="493"/>
                <w:tab w:val="left" w:pos="8080"/>
              </w:tabs>
              <w:spacing w:after="0" w:line="240" w:lineRule="auto"/>
              <w:ind w:left="-108" w:right="-121"/>
              <w:jc w:val="center"/>
              <w:rPr>
                <w:rFonts w:ascii="Times New Roman" w:hAnsi="Times New Roman"/>
                <w:sz w:val="16"/>
                <w:szCs w:val="16"/>
              </w:rPr>
            </w:pPr>
            <w:r w:rsidRPr="006C7B38">
              <w:rPr>
                <w:rFonts w:ascii="Times New Roman" w:hAnsi="Times New Roman"/>
                <w:sz w:val="16"/>
                <w:szCs w:val="16"/>
              </w:rPr>
              <w:t>Абрикос</w:t>
            </w:r>
          </w:p>
        </w:tc>
        <w:tc>
          <w:tcPr>
            <w:tcW w:w="567" w:type="dxa"/>
          </w:tcPr>
          <w:p w:rsidR="006C7B38" w:rsidRPr="006C7B38" w:rsidRDefault="006C7B38" w:rsidP="005D2640">
            <w:pPr>
              <w:widowControl w:val="0"/>
              <w:tabs>
                <w:tab w:val="left" w:pos="8080"/>
              </w:tabs>
              <w:spacing w:after="0" w:line="240" w:lineRule="auto"/>
              <w:ind w:left="-108" w:right="-121"/>
              <w:jc w:val="center"/>
              <w:rPr>
                <w:rFonts w:ascii="Times New Roman" w:hAnsi="Times New Roman"/>
                <w:sz w:val="16"/>
                <w:szCs w:val="16"/>
              </w:rPr>
            </w:pPr>
            <w:proofErr w:type="gramStart"/>
            <w:r w:rsidRPr="006C7B38">
              <w:rPr>
                <w:rFonts w:ascii="Times New Roman" w:hAnsi="Times New Roman"/>
                <w:sz w:val="16"/>
                <w:szCs w:val="16"/>
              </w:rPr>
              <w:t>Земля-ника</w:t>
            </w:r>
            <w:proofErr w:type="gramEnd"/>
          </w:p>
        </w:tc>
        <w:tc>
          <w:tcPr>
            <w:tcW w:w="1134" w:type="dxa"/>
          </w:tcPr>
          <w:p w:rsidR="006C7B38" w:rsidRPr="006C7B38" w:rsidRDefault="006C7B38" w:rsidP="005D2640">
            <w:pPr>
              <w:widowControl w:val="0"/>
              <w:tabs>
                <w:tab w:val="left" w:pos="8080"/>
              </w:tabs>
              <w:spacing w:after="0" w:line="240" w:lineRule="auto"/>
              <w:ind w:left="-108" w:right="-121"/>
              <w:jc w:val="center"/>
              <w:rPr>
                <w:rFonts w:ascii="Times New Roman" w:hAnsi="Times New Roman"/>
                <w:sz w:val="16"/>
                <w:szCs w:val="16"/>
              </w:rPr>
            </w:pPr>
            <w:r w:rsidRPr="006C7B38">
              <w:rPr>
                <w:rFonts w:ascii="Times New Roman" w:hAnsi="Times New Roman"/>
                <w:sz w:val="16"/>
                <w:szCs w:val="16"/>
              </w:rPr>
              <w:t>Сморо-</w:t>
            </w:r>
          </w:p>
          <w:p w:rsidR="006C7B38" w:rsidRPr="006C7B38" w:rsidRDefault="006C7B38" w:rsidP="005D2640">
            <w:pPr>
              <w:widowControl w:val="0"/>
              <w:tabs>
                <w:tab w:val="left" w:pos="8080"/>
              </w:tabs>
              <w:spacing w:after="0" w:line="240" w:lineRule="auto"/>
              <w:ind w:left="-108" w:right="-121"/>
              <w:jc w:val="center"/>
              <w:rPr>
                <w:rFonts w:ascii="Times New Roman" w:hAnsi="Times New Roman"/>
                <w:sz w:val="16"/>
                <w:szCs w:val="16"/>
              </w:rPr>
            </w:pPr>
            <w:r w:rsidRPr="006C7B38">
              <w:rPr>
                <w:rFonts w:ascii="Times New Roman" w:hAnsi="Times New Roman"/>
                <w:sz w:val="16"/>
                <w:szCs w:val="16"/>
              </w:rPr>
              <w:t>дина</w:t>
            </w:r>
          </w:p>
        </w:tc>
      </w:tr>
      <w:tr w:rsidR="006C7B38" w:rsidRPr="006C7B38" w:rsidTr="005D2640">
        <w:tc>
          <w:tcPr>
            <w:tcW w:w="851" w:type="dxa"/>
          </w:tcPr>
          <w:p w:rsidR="006C7B38" w:rsidRPr="006C7B38" w:rsidRDefault="006C7B38" w:rsidP="005D2640">
            <w:pPr>
              <w:widowControl w:val="0"/>
              <w:tabs>
                <w:tab w:val="left" w:pos="8080"/>
              </w:tabs>
              <w:spacing w:after="0" w:line="240" w:lineRule="auto"/>
              <w:ind w:left="-108" w:right="-108"/>
              <w:jc w:val="center"/>
              <w:rPr>
                <w:rFonts w:ascii="Times New Roman" w:hAnsi="Times New Roman"/>
                <w:sz w:val="16"/>
                <w:szCs w:val="16"/>
              </w:rPr>
            </w:pPr>
            <w:r w:rsidRPr="006C7B38">
              <w:rPr>
                <w:rFonts w:ascii="Times New Roman" w:hAnsi="Times New Roman"/>
                <w:sz w:val="16"/>
                <w:szCs w:val="16"/>
              </w:rPr>
              <w:t>1</w:t>
            </w:r>
          </w:p>
        </w:tc>
        <w:tc>
          <w:tcPr>
            <w:tcW w:w="567" w:type="dxa"/>
          </w:tcPr>
          <w:p w:rsidR="006C7B38" w:rsidRPr="006C7B38" w:rsidRDefault="006C7B38" w:rsidP="005D2640">
            <w:pPr>
              <w:widowControl w:val="0"/>
              <w:tabs>
                <w:tab w:val="left" w:pos="8080"/>
              </w:tabs>
              <w:spacing w:after="0" w:line="240" w:lineRule="auto"/>
              <w:ind w:left="-108" w:right="-121"/>
              <w:jc w:val="center"/>
              <w:rPr>
                <w:rFonts w:ascii="Times New Roman" w:hAnsi="Times New Roman"/>
                <w:sz w:val="16"/>
                <w:szCs w:val="16"/>
              </w:rPr>
            </w:pPr>
            <w:r w:rsidRPr="006C7B38">
              <w:rPr>
                <w:rFonts w:ascii="Times New Roman" w:hAnsi="Times New Roman"/>
                <w:sz w:val="16"/>
                <w:szCs w:val="16"/>
              </w:rPr>
              <w:t>2</w:t>
            </w:r>
          </w:p>
        </w:tc>
        <w:tc>
          <w:tcPr>
            <w:tcW w:w="709" w:type="dxa"/>
          </w:tcPr>
          <w:p w:rsidR="006C7B38" w:rsidRPr="006C7B38" w:rsidRDefault="006C7B38" w:rsidP="005D2640">
            <w:pPr>
              <w:widowControl w:val="0"/>
              <w:tabs>
                <w:tab w:val="left" w:pos="8080"/>
              </w:tabs>
              <w:spacing w:after="0" w:line="240" w:lineRule="auto"/>
              <w:ind w:left="-108" w:right="-121"/>
              <w:jc w:val="center"/>
              <w:rPr>
                <w:rFonts w:ascii="Times New Roman" w:hAnsi="Times New Roman"/>
                <w:sz w:val="16"/>
                <w:szCs w:val="16"/>
              </w:rPr>
            </w:pPr>
            <w:r w:rsidRPr="006C7B38">
              <w:rPr>
                <w:rFonts w:ascii="Times New Roman" w:hAnsi="Times New Roman"/>
                <w:sz w:val="16"/>
                <w:szCs w:val="16"/>
              </w:rPr>
              <w:t>3</w:t>
            </w:r>
          </w:p>
        </w:tc>
        <w:tc>
          <w:tcPr>
            <w:tcW w:w="850" w:type="dxa"/>
          </w:tcPr>
          <w:p w:rsidR="006C7B38" w:rsidRPr="006C7B38" w:rsidRDefault="006C7B38" w:rsidP="005D2640">
            <w:pPr>
              <w:widowControl w:val="0"/>
              <w:tabs>
                <w:tab w:val="left" w:pos="8080"/>
              </w:tabs>
              <w:spacing w:after="0" w:line="240" w:lineRule="auto"/>
              <w:ind w:left="-108" w:right="-121"/>
              <w:jc w:val="center"/>
              <w:rPr>
                <w:rFonts w:ascii="Times New Roman" w:hAnsi="Times New Roman"/>
                <w:sz w:val="16"/>
                <w:szCs w:val="16"/>
              </w:rPr>
            </w:pPr>
            <w:r w:rsidRPr="006C7B38">
              <w:rPr>
                <w:rFonts w:ascii="Times New Roman" w:hAnsi="Times New Roman"/>
                <w:sz w:val="16"/>
                <w:szCs w:val="16"/>
              </w:rPr>
              <w:t>4</w:t>
            </w:r>
          </w:p>
        </w:tc>
        <w:tc>
          <w:tcPr>
            <w:tcW w:w="709" w:type="dxa"/>
          </w:tcPr>
          <w:p w:rsidR="006C7B38" w:rsidRPr="006C7B38" w:rsidRDefault="006C7B38" w:rsidP="005D2640">
            <w:pPr>
              <w:widowControl w:val="0"/>
              <w:tabs>
                <w:tab w:val="left" w:pos="8080"/>
              </w:tabs>
              <w:spacing w:after="0" w:line="240" w:lineRule="auto"/>
              <w:ind w:left="-108" w:right="-121"/>
              <w:jc w:val="center"/>
              <w:rPr>
                <w:rFonts w:ascii="Times New Roman" w:hAnsi="Times New Roman"/>
                <w:sz w:val="16"/>
                <w:szCs w:val="16"/>
              </w:rPr>
            </w:pPr>
            <w:r w:rsidRPr="006C7B38">
              <w:rPr>
                <w:rFonts w:ascii="Times New Roman" w:hAnsi="Times New Roman"/>
                <w:sz w:val="16"/>
                <w:szCs w:val="16"/>
              </w:rPr>
              <w:t>5</w:t>
            </w:r>
          </w:p>
        </w:tc>
        <w:tc>
          <w:tcPr>
            <w:tcW w:w="709" w:type="dxa"/>
          </w:tcPr>
          <w:p w:rsidR="006C7B38" w:rsidRPr="006C7B38" w:rsidRDefault="006C7B38" w:rsidP="005D2640">
            <w:pPr>
              <w:widowControl w:val="0"/>
              <w:tabs>
                <w:tab w:val="left" w:pos="8080"/>
              </w:tabs>
              <w:spacing w:after="0" w:line="240" w:lineRule="auto"/>
              <w:ind w:left="-108" w:right="-121"/>
              <w:jc w:val="center"/>
              <w:rPr>
                <w:rFonts w:ascii="Times New Roman" w:hAnsi="Times New Roman"/>
                <w:sz w:val="16"/>
                <w:szCs w:val="16"/>
              </w:rPr>
            </w:pPr>
            <w:r w:rsidRPr="006C7B38">
              <w:rPr>
                <w:rFonts w:ascii="Times New Roman" w:hAnsi="Times New Roman"/>
                <w:sz w:val="16"/>
                <w:szCs w:val="16"/>
              </w:rPr>
              <w:t>6</w:t>
            </w:r>
          </w:p>
        </w:tc>
        <w:tc>
          <w:tcPr>
            <w:tcW w:w="567" w:type="dxa"/>
          </w:tcPr>
          <w:p w:rsidR="006C7B38" w:rsidRPr="006C7B38" w:rsidRDefault="006C7B38" w:rsidP="005D2640">
            <w:pPr>
              <w:widowControl w:val="0"/>
              <w:tabs>
                <w:tab w:val="left" w:pos="8080"/>
              </w:tabs>
              <w:spacing w:after="0" w:line="240" w:lineRule="auto"/>
              <w:ind w:left="-108" w:right="-121"/>
              <w:jc w:val="center"/>
              <w:rPr>
                <w:rFonts w:ascii="Times New Roman" w:hAnsi="Times New Roman"/>
                <w:sz w:val="16"/>
                <w:szCs w:val="16"/>
              </w:rPr>
            </w:pPr>
            <w:r w:rsidRPr="006C7B38">
              <w:rPr>
                <w:rFonts w:ascii="Times New Roman" w:hAnsi="Times New Roman"/>
                <w:sz w:val="16"/>
                <w:szCs w:val="16"/>
              </w:rPr>
              <w:t>7</w:t>
            </w:r>
          </w:p>
        </w:tc>
        <w:tc>
          <w:tcPr>
            <w:tcW w:w="1134" w:type="dxa"/>
          </w:tcPr>
          <w:p w:rsidR="006C7B38" w:rsidRPr="006C7B38" w:rsidRDefault="006C7B38" w:rsidP="005D2640">
            <w:pPr>
              <w:widowControl w:val="0"/>
              <w:tabs>
                <w:tab w:val="left" w:pos="8080"/>
              </w:tabs>
              <w:spacing w:after="0" w:line="240" w:lineRule="auto"/>
              <w:ind w:left="-108" w:right="-121"/>
              <w:jc w:val="center"/>
              <w:rPr>
                <w:rFonts w:ascii="Times New Roman" w:hAnsi="Times New Roman"/>
                <w:sz w:val="16"/>
                <w:szCs w:val="16"/>
              </w:rPr>
            </w:pPr>
            <w:r w:rsidRPr="006C7B38">
              <w:rPr>
                <w:rFonts w:ascii="Times New Roman" w:hAnsi="Times New Roman"/>
                <w:sz w:val="16"/>
                <w:szCs w:val="16"/>
              </w:rPr>
              <w:t>8</w:t>
            </w:r>
          </w:p>
        </w:tc>
      </w:tr>
      <w:tr w:rsidR="006C7B38" w:rsidRPr="006C7B38" w:rsidTr="005D2640">
        <w:tc>
          <w:tcPr>
            <w:tcW w:w="851" w:type="dxa"/>
          </w:tcPr>
          <w:p w:rsidR="006C7B38" w:rsidRPr="006C7B38" w:rsidRDefault="006C7B38" w:rsidP="005D2640">
            <w:pPr>
              <w:widowControl w:val="0"/>
              <w:tabs>
                <w:tab w:val="left" w:pos="8080"/>
              </w:tabs>
              <w:spacing w:after="0" w:line="240" w:lineRule="auto"/>
              <w:ind w:left="-108" w:right="-108"/>
              <w:jc w:val="center"/>
              <w:rPr>
                <w:rFonts w:ascii="Times New Roman" w:hAnsi="Times New Roman"/>
                <w:sz w:val="16"/>
                <w:szCs w:val="16"/>
              </w:rPr>
            </w:pPr>
            <w:r w:rsidRPr="006C7B38">
              <w:rPr>
                <w:rFonts w:ascii="Times New Roman" w:hAnsi="Times New Roman"/>
                <w:sz w:val="16"/>
                <w:szCs w:val="16"/>
              </w:rPr>
              <w:t>Брестская</w:t>
            </w:r>
          </w:p>
        </w:tc>
        <w:tc>
          <w:tcPr>
            <w:tcW w:w="567" w:type="dxa"/>
          </w:tcPr>
          <w:p w:rsidR="006C7B38" w:rsidRPr="006C7B38" w:rsidRDefault="006C7B38" w:rsidP="005D2640">
            <w:pPr>
              <w:widowControl w:val="0"/>
              <w:tabs>
                <w:tab w:val="left" w:pos="8080"/>
              </w:tabs>
              <w:spacing w:after="0" w:line="240" w:lineRule="auto"/>
              <w:ind w:left="-108" w:right="-121"/>
              <w:jc w:val="center"/>
              <w:rPr>
                <w:rFonts w:ascii="Times New Roman" w:hAnsi="Times New Roman"/>
                <w:sz w:val="16"/>
                <w:szCs w:val="16"/>
              </w:rPr>
            </w:pPr>
            <w:r w:rsidRPr="006C7B38">
              <w:rPr>
                <w:rFonts w:ascii="Times New Roman" w:hAnsi="Times New Roman"/>
                <w:sz w:val="16"/>
                <w:szCs w:val="16"/>
              </w:rPr>
              <w:t>150</w:t>
            </w:r>
          </w:p>
        </w:tc>
        <w:tc>
          <w:tcPr>
            <w:tcW w:w="709" w:type="dxa"/>
          </w:tcPr>
          <w:p w:rsidR="006C7B38" w:rsidRPr="006C7B38" w:rsidRDefault="006C7B38" w:rsidP="005D2640">
            <w:pPr>
              <w:widowControl w:val="0"/>
              <w:tabs>
                <w:tab w:val="left" w:pos="8080"/>
              </w:tabs>
              <w:spacing w:after="0" w:line="240" w:lineRule="auto"/>
              <w:ind w:left="-108" w:right="-121"/>
              <w:jc w:val="center"/>
              <w:rPr>
                <w:rFonts w:ascii="Times New Roman" w:hAnsi="Times New Roman"/>
                <w:sz w:val="16"/>
                <w:szCs w:val="16"/>
              </w:rPr>
            </w:pPr>
            <w:r w:rsidRPr="006C7B38">
              <w:rPr>
                <w:rFonts w:ascii="Times New Roman" w:hAnsi="Times New Roman"/>
                <w:sz w:val="16"/>
                <w:szCs w:val="16"/>
              </w:rPr>
              <w:t>-</w:t>
            </w:r>
          </w:p>
        </w:tc>
        <w:tc>
          <w:tcPr>
            <w:tcW w:w="850" w:type="dxa"/>
          </w:tcPr>
          <w:p w:rsidR="006C7B38" w:rsidRPr="006C7B38" w:rsidRDefault="006C7B38" w:rsidP="005D2640">
            <w:pPr>
              <w:widowControl w:val="0"/>
              <w:tabs>
                <w:tab w:val="left" w:pos="8080"/>
              </w:tabs>
              <w:spacing w:after="0" w:line="240" w:lineRule="auto"/>
              <w:ind w:left="-108" w:right="-121"/>
              <w:jc w:val="center"/>
              <w:rPr>
                <w:rFonts w:ascii="Times New Roman" w:hAnsi="Times New Roman"/>
                <w:sz w:val="16"/>
                <w:szCs w:val="16"/>
              </w:rPr>
            </w:pPr>
            <w:r w:rsidRPr="006C7B38">
              <w:rPr>
                <w:rFonts w:ascii="Times New Roman" w:hAnsi="Times New Roman"/>
                <w:sz w:val="16"/>
                <w:szCs w:val="16"/>
              </w:rPr>
              <w:t>-</w:t>
            </w:r>
          </w:p>
        </w:tc>
        <w:tc>
          <w:tcPr>
            <w:tcW w:w="709" w:type="dxa"/>
          </w:tcPr>
          <w:p w:rsidR="006C7B38" w:rsidRPr="006C7B38" w:rsidRDefault="006C7B38" w:rsidP="005D2640">
            <w:pPr>
              <w:widowControl w:val="0"/>
              <w:tabs>
                <w:tab w:val="left" w:pos="8080"/>
              </w:tabs>
              <w:spacing w:after="0" w:line="240" w:lineRule="auto"/>
              <w:ind w:left="-108" w:right="-121"/>
              <w:jc w:val="center"/>
              <w:rPr>
                <w:rFonts w:ascii="Times New Roman" w:hAnsi="Times New Roman"/>
                <w:sz w:val="16"/>
                <w:szCs w:val="16"/>
              </w:rPr>
            </w:pPr>
            <w:r w:rsidRPr="006C7B38">
              <w:rPr>
                <w:rFonts w:ascii="Times New Roman" w:hAnsi="Times New Roman"/>
                <w:sz w:val="16"/>
                <w:szCs w:val="16"/>
              </w:rPr>
              <w:t>-</w:t>
            </w:r>
          </w:p>
        </w:tc>
        <w:tc>
          <w:tcPr>
            <w:tcW w:w="709" w:type="dxa"/>
          </w:tcPr>
          <w:p w:rsidR="006C7B38" w:rsidRPr="006C7B38" w:rsidRDefault="006C7B38" w:rsidP="005D2640">
            <w:pPr>
              <w:widowControl w:val="0"/>
              <w:tabs>
                <w:tab w:val="left" w:pos="8080"/>
              </w:tabs>
              <w:spacing w:after="0" w:line="240" w:lineRule="auto"/>
              <w:ind w:left="-108" w:right="-121"/>
              <w:jc w:val="center"/>
              <w:rPr>
                <w:rFonts w:ascii="Times New Roman" w:hAnsi="Times New Roman"/>
                <w:sz w:val="16"/>
                <w:szCs w:val="16"/>
              </w:rPr>
            </w:pPr>
            <w:r w:rsidRPr="006C7B38">
              <w:rPr>
                <w:rFonts w:ascii="Times New Roman" w:hAnsi="Times New Roman"/>
                <w:sz w:val="16"/>
                <w:szCs w:val="16"/>
              </w:rPr>
              <w:t>-</w:t>
            </w:r>
          </w:p>
        </w:tc>
        <w:tc>
          <w:tcPr>
            <w:tcW w:w="567" w:type="dxa"/>
          </w:tcPr>
          <w:p w:rsidR="006C7B38" w:rsidRPr="006C7B38" w:rsidRDefault="006C7B38" w:rsidP="005D2640">
            <w:pPr>
              <w:widowControl w:val="0"/>
              <w:tabs>
                <w:tab w:val="left" w:pos="8080"/>
              </w:tabs>
              <w:spacing w:after="0" w:line="240" w:lineRule="auto"/>
              <w:ind w:left="-108" w:right="-121"/>
              <w:jc w:val="center"/>
              <w:rPr>
                <w:rFonts w:ascii="Times New Roman" w:hAnsi="Times New Roman"/>
                <w:sz w:val="16"/>
                <w:szCs w:val="16"/>
              </w:rPr>
            </w:pPr>
            <w:r w:rsidRPr="006C7B38">
              <w:rPr>
                <w:rFonts w:ascii="Times New Roman" w:hAnsi="Times New Roman"/>
                <w:sz w:val="16"/>
                <w:szCs w:val="16"/>
              </w:rPr>
              <w:t>-</w:t>
            </w:r>
          </w:p>
        </w:tc>
        <w:tc>
          <w:tcPr>
            <w:tcW w:w="1134" w:type="dxa"/>
          </w:tcPr>
          <w:p w:rsidR="006C7B38" w:rsidRPr="006C7B38" w:rsidRDefault="006C7B38" w:rsidP="005D2640">
            <w:pPr>
              <w:widowControl w:val="0"/>
              <w:tabs>
                <w:tab w:val="left" w:pos="8080"/>
              </w:tabs>
              <w:spacing w:after="0" w:line="240" w:lineRule="auto"/>
              <w:ind w:left="-108" w:right="-121"/>
              <w:jc w:val="center"/>
              <w:rPr>
                <w:rFonts w:ascii="Times New Roman" w:hAnsi="Times New Roman"/>
                <w:sz w:val="16"/>
                <w:szCs w:val="16"/>
              </w:rPr>
            </w:pPr>
            <w:r w:rsidRPr="006C7B38">
              <w:rPr>
                <w:rFonts w:ascii="Times New Roman" w:hAnsi="Times New Roman"/>
                <w:sz w:val="16"/>
                <w:szCs w:val="16"/>
              </w:rPr>
              <w:t>-</w:t>
            </w:r>
          </w:p>
        </w:tc>
      </w:tr>
      <w:tr w:rsidR="006C7B38" w:rsidRPr="006C7B38" w:rsidTr="005D2640">
        <w:tc>
          <w:tcPr>
            <w:tcW w:w="851" w:type="dxa"/>
          </w:tcPr>
          <w:p w:rsidR="006C7B38" w:rsidRPr="006C7B38" w:rsidRDefault="006C7B38" w:rsidP="005D2640">
            <w:pPr>
              <w:widowControl w:val="0"/>
              <w:tabs>
                <w:tab w:val="left" w:pos="8080"/>
              </w:tabs>
              <w:spacing w:after="0" w:line="240" w:lineRule="auto"/>
              <w:ind w:left="-108" w:right="-108"/>
              <w:jc w:val="center"/>
              <w:rPr>
                <w:rFonts w:ascii="Times New Roman" w:hAnsi="Times New Roman"/>
                <w:sz w:val="16"/>
                <w:szCs w:val="16"/>
              </w:rPr>
            </w:pPr>
            <w:r w:rsidRPr="006C7B38">
              <w:rPr>
                <w:rFonts w:ascii="Times New Roman" w:hAnsi="Times New Roman"/>
                <w:sz w:val="16"/>
                <w:szCs w:val="16"/>
              </w:rPr>
              <w:t>Могиле</w:t>
            </w:r>
            <w:r w:rsidRPr="006C7B38">
              <w:rPr>
                <w:rFonts w:ascii="Times New Roman" w:hAnsi="Times New Roman"/>
                <w:sz w:val="16"/>
                <w:szCs w:val="16"/>
              </w:rPr>
              <w:t>в</w:t>
            </w:r>
            <w:r w:rsidRPr="006C7B38">
              <w:rPr>
                <w:rFonts w:ascii="Times New Roman" w:hAnsi="Times New Roman"/>
                <w:sz w:val="16"/>
                <w:szCs w:val="16"/>
              </w:rPr>
              <w:t>ская</w:t>
            </w:r>
          </w:p>
        </w:tc>
        <w:tc>
          <w:tcPr>
            <w:tcW w:w="567" w:type="dxa"/>
          </w:tcPr>
          <w:p w:rsidR="006C7B38" w:rsidRPr="006C7B38" w:rsidRDefault="006C7B38" w:rsidP="005D2640">
            <w:pPr>
              <w:widowControl w:val="0"/>
              <w:tabs>
                <w:tab w:val="left" w:pos="8080"/>
              </w:tabs>
              <w:spacing w:after="0" w:line="240" w:lineRule="auto"/>
              <w:ind w:left="-108" w:right="-121"/>
              <w:jc w:val="center"/>
              <w:rPr>
                <w:rFonts w:ascii="Times New Roman" w:hAnsi="Times New Roman"/>
                <w:sz w:val="16"/>
                <w:szCs w:val="16"/>
              </w:rPr>
            </w:pPr>
            <w:r w:rsidRPr="006C7B38">
              <w:rPr>
                <w:rFonts w:ascii="Times New Roman" w:hAnsi="Times New Roman"/>
                <w:sz w:val="16"/>
                <w:szCs w:val="16"/>
              </w:rPr>
              <w:t>46</w:t>
            </w:r>
          </w:p>
        </w:tc>
        <w:tc>
          <w:tcPr>
            <w:tcW w:w="709" w:type="dxa"/>
          </w:tcPr>
          <w:p w:rsidR="006C7B38" w:rsidRPr="006C7B38" w:rsidRDefault="006C7B38" w:rsidP="005D2640">
            <w:pPr>
              <w:widowControl w:val="0"/>
              <w:tabs>
                <w:tab w:val="left" w:pos="8080"/>
              </w:tabs>
              <w:spacing w:after="0" w:line="240" w:lineRule="auto"/>
              <w:ind w:left="-108" w:right="-121"/>
              <w:jc w:val="center"/>
              <w:rPr>
                <w:rFonts w:ascii="Times New Roman" w:hAnsi="Times New Roman"/>
                <w:sz w:val="16"/>
                <w:szCs w:val="16"/>
              </w:rPr>
            </w:pPr>
            <w:r w:rsidRPr="006C7B38">
              <w:rPr>
                <w:rFonts w:ascii="Times New Roman" w:hAnsi="Times New Roman"/>
                <w:sz w:val="16"/>
                <w:szCs w:val="16"/>
              </w:rPr>
              <w:t>-</w:t>
            </w:r>
          </w:p>
        </w:tc>
        <w:tc>
          <w:tcPr>
            <w:tcW w:w="850" w:type="dxa"/>
          </w:tcPr>
          <w:p w:rsidR="006C7B38" w:rsidRPr="006C7B38" w:rsidRDefault="006C7B38" w:rsidP="005D2640">
            <w:pPr>
              <w:widowControl w:val="0"/>
              <w:tabs>
                <w:tab w:val="left" w:pos="8080"/>
              </w:tabs>
              <w:spacing w:after="0" w:line="240" w:lineRule="auto"/>
              <w:ind w:left="-108" w:right="-121"/>
              <w:jc w:val="center"/>
              <w:rPr>
                <w:rFonts w:ascii="Times New Roman" w:hAnsi="Times New Roman"/>
                <w:sz w:val="16"/>
                <w:szCs w:val="16"/>
              </w:rPr>
            </w:pPr>
            <w:r w:rsidRPr="006C7B38">
              <w:rPr>
                <w:rFonts w:ascii="Times New Roman" w:hAnsi="Times New Roman"/>
                <w:sz w:val="16"/>
                <w:szCs w:val="16"/>
              </w:rPr>
              <w:t>4</w:t>
            </w:r>
          </w:p>
        </w:tc>
        <w:tc>
          <w:tcPr>
            <w:tcW w:w="709" w:type="dxa"/>
          </w:tcPr>
          <w:p w:rsidR="006C7B38" w:rsidRPr="006C7B38" w:rsidRDefault="006C7B38" w:rsidP="005D2640">
            <w:pPr>
              <w:widowControl w:val="0"/>
              <w:tabs>
                <w:tab w:val="left" w:pos="8080"/>
              </w:tabs>
              <w:spacing w:after="0" w:line="240" w:lineRule="auto"/>
              <w:ind w:left="-108" w:right="-121"/>
              <w:jc w:val="center"/>
              <w:rPr>
                <w:rFonts w:ascii="Times New Roman" w:hAnsi="Times New Roman"/>
                <w:sz w:val="16"/>
                <w:szCs w:val="16"/>
              </w:rPr>
            </w:pPr>
            <w:r w:rsidRPr="006C7B38">
              <w:rPr>
                <w:rFonts w:ascii="Times New Roman" w:hAnsi="Times New Roman"/>
                <w:sz w:val="16"/>
                <w:szCs w:val="16"/>
              </w:rPr>
              <w:t>-</w:t>
            </w:r>
          </w:p>
        </w:tc>
        <w:tc>
          <w:tcPr>
            <w:tcW w:w="709" w:type="dxa"/>
          </w:tcPr>
          <w:p w:rsidR="006C7B38" w:rsidRPr="006C7B38" w:rsidRDefault="006C7B38" w:rsidP="005D2640">
            <w:pPr>
              <w:widowControl w:val="0"/>
              <w:tabs>
                <w:tab w:val="left" w:pos="8080"/>
              </w:tabs>
              <w:spacing w:after="0" w:line="240" w:lineRule="auto"/>
              <w:ind w:left="-108" w:right="-121"/>
              <w:jc w:val="center"/>
              <w:rPr>
                <w:rFonts w:ascii="Times New Roman" w:hAnsi="Times New Roman"/>
                <w:sz w:val="16"/>
                <w:szCs w:val="16"/>
              </w:rPr>
            </w:pPr>
            <w:r w:rsidRPr="006C7B38">
              <w:rPr>
                <w:rFonts w:ascii="Times New Roman" w:hAnsi="Times New Roman"/>
                <w:sz w:val="16"/>
                <w:szCs w:val="16"/>
              </w:rPr>
              <w:t>-</w:t>
            </w:r>
          </w:p>
        </w:tc>
        <w:tc>
          <w:tcPr>
            <w:tcW w:w="567" w:type="dxa"/>
          </w:tcPr>
          <w:p w:rsidR="006C7B38" w:rsidRPr="006C7B38" w:rsidRDefault="006C7B38" w:rsidP="005D2640">
            <w:pPr>
              <w:widowControl w:val="0"/>
              <w:tabs>
                <w:tab w:val="left" w:pos="8080"/>
              </w:tabs>
              <w:spacing w:after="0" w:line="240" w:lineRule="auto"/>
              <w:ind w:left="-108" w:right="-121"/>
              <w:jc w:val="center"/>
              <w:rPr>
                <w:rFonts w:ascii="Times New Roman" w:hAnsi="Times New Roman"/>
                <w:sz w:val="16"/>
                <w:szCs w:val="16"/>
              </w:rPr>
            </w:pPr>
            <w:r w:rsidRPr="006C7B38">
              <w:rPr>
                <w:rFonts w:ascii="Times New Roman" w:hAnsi="Times New Roman"/>
                <w:sz w:val="16"/>
                <w:szCs w:val="16"/>
              </w:rPr>
              <w:t>-</w:t>
            </w:r>
          </w:p>
        </w:tc>
        <w:tc>
          <w:tcPr>
            <w:tcW w:w="1134" w:type="dxa"/>
          </w:tcPr>
          <w:p w:rsidR="006C7B38" w:rsidRPr="006C7B38" w:rsidRDefault="006C7B38" w:rsidP="005D2640">
            <w:pPr>
              <w:widowControl w:val="0"/>
              <w:tabs>
                <w:tab w:val="left" w:pos="8080"/>
              </w:tabs>
              <w:spacing w:after="0" w:line="240" w:lineRule="auto"/>
              <w:ind w:left="-108" w:right="-121"/>
              <w:jc w:val="center"/>
              <w:rPr>
                <w:rFonts w:ascii="Times New Roman" w:hAnsi="Times New Roman"/>
                <w:sz w:val="16"/>
                <w:szCs w:val="16"/>
              </w:rPr>
            </w:pPr>
            <w:r w:rsidRPr="006C7B38">
              <w:rPr>
                <w:rFonts w:ascii="Times New Roman" w:hAnsi="Times New Roman"/>
                <w:sz w:val="16"/>
                <w:szCs w:val="16"/>
              </w:rPr>
              <w:t>30</w:t>
            </w:r>
          </w:p>
        </w:tc>
      </w:tr>
      <w:tr w:rsidR="006C7B38" w:rsidRPr="006C7B38" w:rsidTr="005D2640">
        <w:tc>
          <w:tcPr>
            <w:tcW w:w="851" w:type="dxa"/>
          </w:tcPr>
          <w:p w:rsidR="006C7B38" w:rsidRPr="006C7B38" w:rsidRDefault="006C7B38" w:rsidP="005D2640">
            <w:pPr>
              <w:widowControl w:val="0"/>
              <w:tabs>
                <w:tab w:val="left" w:pos="8080"/>
              </w:tabs>
              <w:spacing w:after="0" w:line="240" w:lineRule="auto"/>
              <w:ind w:left="-108" w:right="-108"/>
              <w:jc w:val="center"/>
              <w:rPr>
                <w:rFonts w:ascii="Times New Roman" w:hAnsi="Times New Roman"/>
                <w:sz w:val="16"/>
                <w:szCs w:val="16"/>
              </w:rPr>
            </w:pPr>
            <w:r w:rsidRPr="006C7B38">
              <w:rPr>
                <w:rFonts w:ascii="Times New Roman" w:hAnsi="Times New Roman"/>
                <w:sz w:val="16"/>
                <w:szCs w:val="16"/>
              </w:rPr>
              <w:t>Витебская</w:t>
            </w:r>
          </w:p>
        </w:tc>
        <w:tc>
          <w:tcPr>
            <w:tcW w:w="567" w:type="dxa"/>
          </w:tcPr>
          <w:p w:rsidR="006C7B38" w:rsidRPr="006C7B38" w:rsidRDefault="006C7B38" w:rsidP="005D2640">
            <w:pPr>
              <w:widowControl w:val="0"/>
              <w:tabs>
                <w:tab w:val="left" w:pos="8080"/>
              </w:tabs>
              <w:spacing w:after="0" w:line="240" w:lineRule="auto"/>
              <w:ind w:left="-108" w:right="-121"/>
              <w:jc w:val="center"/>
              <w:rPr>
                <w:rFonts w:ascii="Times New Roman" w:hAnsi="Times New Roman"/>
                <w:sz w:val="16"/>
                <w:szCs w:val="16"/>
              </w:rPr>
            </w:pPr>
            <w:r w:rsidRPr="006C7B38">
              <w:rPr>
                <w:rFonts w:ascii="Times New Roman" w:hAnsi="Times New Roman"/>
                <w:sz w:val="16"/>
                <w:szCs w:val="16"/>
              </w:rPr>
              <w:t>306</w:t>
            </w:r>
          </w:p>
        </w:tc>
        <w:tc>
          <w:tcPr>
            <w:tcW w:w="709" w:type="dxa"/>
          </w:tcPr>
          <w:p w:rsidR="006C7B38" w:rsidRPr="006C7B38" w:rsidRDefault="006C7B38" w:rsidP="005D2640">
            <w:pPr>
              <w:widowControl w:val="0"/>
              <w:tabs>
                <w:tab w:val="left" w:pos="8080"/>
              </w:tabs>
              <w:spacing w:after="0" w:line="240" w:lineRule="auto"/>
              <w:ind w:left="-108" w:right="-121"/>
              <w:jc w:val="center"/>
              <w:rPr>
                <w:rFonts w:ascii="Times New Roman" w:hAnsi="Times New Roman"/>
                <w:sz w:val="16"/>
                <w:szCs w:val="16"/>
              </w:rPr>
            </w:pPr>
            <w:r w:rsidRPr="006C7B38">
              <w:rPr>
                <w:rFonts w:ascii="Times New Roman" w:hAnsi="Times New Roman"/>
                <w:sz w:val="16"/>
                <w:szCs w:val="16"/>
              </w:rPr>
              <w:t>196</w:t>
            </w:r>
          </w:p>
        </w:tc>
        <w:tc>
          <w:tcPr>
            <w:tcW w:w="850" w:type="dxa"/>
          </w:tcPr>
          <w:p w:rsidR="006C7B38" w:rsidRPr="006C7B38" w:rsidRDefault="006C7B38" w:rsidP="005D2640">
            <w:pPr>
              <w:widowControl w:val="0"/>
              <w:tabs>
                <w:tab w:val="left" w:pos="8080"/>
              </w:tabs>
              <w:spacing w:after="0" w:line="240" w:lineRule="auto"/>
              <w:ind w:left="-108" w:right="-121"/>
              <w:jc w:val="center"/>
              <w:rPr>
                <w:rFonts w:ascii="Times New Roman" w:hAnsi="Times New Roman"/>
                <w:sz w:val="16"/>
                <w:szCs w:val="16"/>
              </w:rPr>
            </w:pPr>
            <w:r w:rsidRPr="006C7B38">
              <w:rPr>
                <w:rFonts w:ascii="Times New Roman" w:hAnsi="Times New Roman"/>
                <w:sz w:val="16"/>
                <w:szCs w:val="16"/>
              </w:rPr>
              <w:t>10</w:t>
            </w:r>
          </w:p>
        </w:tc>
        <w:tc>
          <w:tcPr>
            <w:tcW w:w="709" w:type="dxa"/>
          </w:tcPr>
          <w:p w:rsidR="006C7B38" w:rsidRPr="006C7B38" w:rsidRDefault="006C7B38" w:rsidP="005D2640">
            <w:pPr>
              <w:widowControl w:val="0"/>
              <w:tabs>
                <w:tab w:val="left" w:pos="8080"/>
              </w:tabs>
              <w:spacing w:after="0" w:line="240" w:lineRule="auto"/>
              <w:ind w:left="-108" w:right="-121"/>
              <w:jc w:val="center"/>
              <w:rPr>
                <w:rFonts w:ascii="Times New Roman" w:hAnsi="Times New Roman"/>
                <w:sz w:val="16"/>
                <w:szCs w:val="16"/>
              </w:rPr>
            </w:pPr>
            <w:r w:rsidRPr="006C7B38">
              <w:rPr>
                <w:rFonts w:ascii="Times New Roman" w:hAnsi="Times New Roman"/>
                <w:sz w:val="16"/>
                <w:szCs w:val="16"/>
              </w:rPr>
              <w:t>10</w:t>
            </w:r>
          </w:p>
        </w:tc>
        <w:tc>
          <w:tcPr>
            <w:tcW w:w="709" w:type="dxa"/>
          </w:tcPr>
          <w:p w:rsidR="006C7B38" w:rsidRPr="006C7B38" w:rsidRDefault="006C7B38" w:rsidP="005D2640">
            <w:pPr>
              <w:widowControl w:val="0"/>
              <w:tabs>
                <w:tab w:val="left" w:pos="8080"/>
              </w:tabs>
              <w:spacing w:after="0" w:line="240" w:lineRule="auto"/>
              <w:ind w:left="-108" w:right="-121"/>
              <w:jc w:val="center"/>
              <w:rPr>
                <w:rFonts w:ascii="Times New Roman" w:hAnsi="Times New Roman"/>
                <w:sz w:val="16"/>
                <w:szCs w:val="16"/>
              </w:rPr>
            </w:pPr>
            <w:r w:rsidRPr="006C7B38">
              <w:rPr>
                <w:rFonts w:ascii="Times New Roman" w:hAnsi="Times New Roman"/>
                <w:sz w:val="16"/>
                <w:szCs w:val="16"/>
              </w:rPr>
              <w:t>-</w:t>
            </w:r>
          </w:p>
        </w:tc>
        <w:tc>
          <w:tcPr>
            <w:tcW w:w="567" w:type="dxa"/>
          </w:tcPr>
          <w:p w:rsidR="006C7B38" w:rsidRPr="006C7B38" w:rsidRDefault="006C7B38" w:rsidP="005D2640">
            <w:pPr>
              <w:widowControl w:val="0"/>
              <w:tabs>
                <w:tab w:val="left" w:pos="8080"/>
              </w:tabs>
              <w:spacing w:after="0" w:line="240" w:lineRule="auto"/>
              <w:ind w:left="-108" w:right="-121"/>
              <w:jc w:val="center"/>
              <w:rPr>
                <w:rFonts w:ascii="Times New Roman" w:hAnsi="Times New Roman"/>
                <w:sz w:val="16"/>
                <w:szCs w:val="16"/>
              </w:rPr>
            </w:pPr>
            <w:r w:rsidRPr="006C7B38">
              <w:rPr>
                <w:rFonts w:ascii="Times New Roman" w:hAnsi="Times New Roman"/>
                <w:sz w:val="16"/>
                <w:szCs w:val="16"/>
              </w:rPr>
              <w:t>-</w:t>
            </w:r>
          </w:p>
        </w:tc>
        <w:tc>
          <w:tcPr>
            <w:tcW w:w="1134" w:type="dxa"/>
          </w:tcPr>
          <w:p w:rsidR="006C7B38" w:rsidRPr="006C7B38" w:rsidRDefault="006C7B38" w:rsidP="005D2640">
            <w:pPr>
              <w:widowControl w:val="0"/>
              <w:tabs>
                <w:tab w:val="left" w:pos="8080"/>
              </w:tabs>
              <w:spacing w:after="0" w:line="240" w:lineRule="auto"/>
              <w:ind w:left="-108" w:right="-121"/>
              <w:jc w:val="center"/>
              <w:rPr>
                <w:rFonts w:ascii="Times New Roman" w:hAnsi="Times New Roman"/>
                <w:sz w:val="16"/>
                <w:szCs w:val="16"/>
              </w:rPr>
            </w:pPr>
            <w:r w:rsidRPr="006C7B38">
              <w:rPr>
                <w:rFonts w:ascii="Times New Roman" w:hAnsi="Times New Roman"/>
                <w:sz w:val="16"/>
                <w:szCs w:val="16"/>
              </w:rPr>
              <w:t>70</w:t>
            </w:r>
          </w:p>
        </w:tc>
      </w:tr>
      <w:tr w:rsidR="006C7B38" w:rsidRPr="006C7B38" w:rsidTr="005D2640">
        <w:tc>
          <w:tcPr>
            <w:tcW w:w="851" w:type="dxa"/>
          </w:tcPr>
          <w:p w:rsidR="006C7B38" w:rsidRPr="006C7B38" w:rsidRDefault="006C7B38" w:rsidP="005D2640">
            <w:pPr>
              <w:widowControl w:val="0"/>
              <w:tabs>
                <w:tab w:val="left" w:pos="8080"/>
              </w:tabs>
              <w:spacing w:after="0" w:line="240" w:lineRule="auto"/>
              <w:ind w:left="-108" w:right="-108"/>
              <w:jc w:val="center"/>
              <w:rPr>
                <w:rFonts w:ascii="Times New Roman" w:hAnsi="Times New Roman"/>
                <w:sz w:val="16"/>
                <w:szCs w:val="16"/>
              </w:rPr>
            </w:pPr>
            <w:r w:rsidRPr="006C7B38">
              <w:rPr>
                <w:rFonts w:ascii="Times New Roman" w:hAnsi="Times New Roman"/>
                <w:sz w:val="16"/>
                <w:szCs w:val="16"/>
              </w:rPr>
              <w:t>Гомельская</w:t>
            </w:r>
          </w:p>
        </w:tc>
        <w:tc>
          <w:tcPr>
            <w:tcW w:w="567" w:type="dxa"/>
          </w:tcPr>
          <w:p w:rsidR="006C7B38" w:rsidRPr="006C7B38" w:rsidRDefault="006C7B38" w:rsidP="005D2640">
            <w:pPr>
              <w:widowControl w:val="0"/>
              <w:tabs>
                <w:tab w:val="left" w:pos="8080"/>
              </w:tabs>
              <w:spacing w:after="0" w:line="240" w:lineRule="auto"/>
              <w:ind w:left="-108" w:right="-121"/>
              <w:jc w:val="center"/>
              <w:rPr>
                <w:rFonts w:ascii="Times New Roman" w:hAnsi="Times New Roman"/>
                <w:sz w:val="16"/>
                <w:szCs w:val="16"/>
                <w:lang w:val="en-US"/>
              </w:rPr>
            </w:pPr>
            <w:r w:rsidRPr="006C7B38">
              <w:rPr>
                <w:rFonts w:ascii="Times New Roman" w:hAnsi="Times New Roman"/>
                <w:sz w:val="16"/>
                <w:szCs w:val="16"/>
              </w:rPr>
              <w:t>15</w:t>
            </w:r>
            <w:r w:rsidRPr="006C7B38">
              <w:rPr>
                <w:rFonts w:ascii="Times New Roman" w:hAnsi="Times New Roman"/>
                <w:sz w:val="16"/>
                <w:szCs w:val="16"/>
                <w:lang w:val="en-US"/>
              </w:rPr>
              <w:t>9</w:t>
            </w:r>
          </w:p>
        </w:tc>
        <w:tc>
          <w:tcPr>
            <w:tcW w:w="709" w:type="dxa"/>
          </w:tcPr>
          <w:p w:rsidR="006C7B38" w:rsidRPr="006C7B38" w:rsidRDefault="006C7B38" w:rsidP="005D2640">
            <w:pPr>
              <w:widowControl w:val="0"/>
              <w:tabs>
                <w:tab w:val="left" w:pos="8080"/>
              </w:tabs>
              <w:spacing w:after="0" w:line="240" w:lineRule="auto"/>
              <w:ind w:left="-108" w:right="-121"/>
              <w:jc w:val="center"/>
              <w:rPr>
                <w:rFonts w:ascii="Times New Roman" w:hAnsi="Times New Roman"/>
                <w:sz w:val="16"/>
                <w:szCs w:val="16"/>
              </w:rPr>
            </w:pPr>
            <w:r w:rsidRPr="006C7B38">
              <w:rPr>
                <w:rFonts w:ascii="Times New Roman" w:hAnsi="Times New Roman"/>
                <w:sz w:val="16"/>
                <w:szCs w:val="16"/>
              </w:rPr>
              <w:t>35</w:t>
            </w:r>
          </w:p>
        </w:tc>
        <w:tc>
          <w:tcPr>
            <w:tcW w:w="850" w:type="dxa"/>
          </w:tcPr>
          <w:p w:rsidR="006C7B38" w:rsidRPr="006C7B38" w:rsidRDefault="006C7B38" w:rsidP="005D2640">
            <w:pPr>
              <w:widowControl w:val="0"/>
              <w:tabs>
                <w:tab w:val="left" w:pos="8080"/>
              </w:tabs>
              <w:spacing w:after="0" w:line="240" w:lineRule="auto"/>
              <w:ind w:left="-108" w:right="-121"/>
              <w:jc w:val="center"/>
              <w:rPr>
                <w:rFonts w:ascii="Times New Roman" w:hAnsi="Times New Roman"/>
                <w:sz w:val="16"/>
                <w:szCs w:val="16"/>
              </w:rPr>
            </w:pPr>
            <w:r w:rsidRPr="006C7B38">
              <w:rPr>
                <w:rFonts w:ascii="Times New Roman" w:hAnsi="Times New Roman"/>
                <w:sz w:val="16"/>
                <w:szCs w:val="16"/>
              </w:rPr>
              <w:t>14</w:t>
            </w:r>
          </w:p>
        </w:tc>
        <w:tc>
          <w:tcPr>
            <w:tcW w:w="709" w:type="dxa"/>
          </w:tcPr>
          <w:p w:rsidR="006C7B38" w:rsidRPr="006C7B38" w:rsidRDefault="006C7B38" w:rsidP="005D2640">
            <w:pPr>
              <w:widowControl w:val="0"/>
              <w:tabs>
                <w:tab w:val="left" w:pos="8080"/>
              </w:tabs>
              <w:spacing w:after="0" w:line="240" w:lineRule="auto"/>
              <w:ind w:left="-108" w:right="-121"/>
              <w:jc w:val="center"/>
              <w:rPr>
                <w:rFonts w:ascii="Times New Roman" w:hAnsi="Times New Roman"/>
                <w:sz w:val="16"/>
                <w:szCs w:val="16"/>
              </w:rPr>
            </w:pPr>
            <w:r w:rsidRPr="006C7B38">
              <w:rPr>
                <w:rFonts w:ascii="Times New Roman" w:hAnsi="Times New Roman"/>
                <w:sz w:val="16"/>
                <w:szCs w:val="16"/>
              </w:rPr>
              <w:t>25</w:t>
            </w:r>
          </w:p>
        </w:tc>
        <w:tc>
          <w:tcPr>
            <w:tcW w:w="709" w:type="dxa"/>
          </w:tcPr>
          <w:p w:rsidR="006C7B38" w:rsidRPr="006C7B38" w:rsidRDefault="006C7B38" w:rsidP="005D2640">
            <w:pPr>
              <w:widowControl w:val="0"/>
              <w:tabs>
                <w:tab w:val="left" w:pos="8080"/>
              </w:tabs>
              <w:spacing w:after="0" w:line="240" w:lineRule="auto"/>
              <w:ind w:left="-108" w:right="-121"/>
              <w:jc w:val="center"/>
              <w:rPr>
                <w:rFonts w:ascii="Times New Roman" w:hAnsi="Times New Roman"/>
                <w:sz w:val="16"/>
                <w:szCs w:val="16"/>
              </w:rPr>
            </w:pPr>
            <w:r w:rsidRPr="006C7B38">
              <w:rPr>
                <w:rFonts w:ascii="Times New Roman" w:hAnsi="Times New Roman"/>
                <w:sz w:val="16"/>
                <w:szCs w:val="16"/>
              </w:rPr>
              <w:t>-</w:t>
            </w:r>
          </w:p>
        </w:tc>
        <w:tc>
          <w:tcPr>
            <w:tcW w:w="567" w:type="dxa"/>
          </w:tcPr>
          <w:p w:rsidR="006C7B38" w:rsidRPr="006C7B38" w:rsidRDefault="006C7B38" w:rsidP="005D2640">
            <w:pPr>
              <w:widowControl w:val="0"/>
              <w:tabs>
                <w:tab w:val="left" w:pos="8080"/>
              </w:tabs>
              <w:spacing w:after="0" w:line="240" w:lineRule="auto"/>
              <w:ind w:left="-108" w:right="-121"/>
              <w:jc w:val="center"/>
              <w:rPr>
                <w:rFonts w:ascii="Times New Roman" w:hAnsi="Times New Roman"/>
                <w:sz w:val="16"/>
                <w:szCs w:val="16"/>
              </w:rPr>
            </w:pPr>
            <w:r w:rsidRPr="006C7B38">
              <w:rPr>
                <w:rFonts w:ascii="Times New Roman" w:hAnsi="Times New Roman"/>
                <w:sz w:val="16"/>
                <w:szCs w:val="16"/>
              </w:rPr>
              <w:t>-</w:t>
            </w:r>
          </w:p>
        </w:tc>
        <w:tc>
          <w:tcPr>
            <w:tcW w:w="1134" w:type="dxa"/>
          </w:tcPr>
          <w:p w:rsidR="006C7B38" w:rsidRPr="006C7B38" w:rsidRDefault="006C7B38" w:rsidP="005D2640">
            <w:pPr>
              <w:widowControl w:val="0"/>
              <w:tabs>
                <w:tab w:val="left" w:pos="8080"/>
              </w:tabs>
              <w:spacing w:after="0" w:line="240" w:lineRule="auto"/>
              <w:ind w:left="-108" w:right="-121"/>
              <w:jc w:val="center"/>
              <w:rPr>
                <w:rFonts w:ascii="Times New Roman" w:hAnsi="Times New Roman"/>
                <w:sz w:val="16"/>
                <w:szCs w:val="16"/>
              </w:rPr>
            </w:pPr>
            <w:r w:rsidRPr="006C7B38">
              <w:rPr>
                <w:rFonts w:ascii="Times New Roman" w:hAnsi="Times New Roman"/>
                <w:sz w:val="16"/>
                <w:szCs w:val="16"/>
              </w:rPr>
              <w:t>45</w:t>
            </w:r>
          </w:p>
        </w:tc>
      </w:tr>
      <w:tr w:rsidR="006C7B38" w:rsidRPr="006C7B38" w:rsidTr="005D2640">
        <w:tc>
          <w:tcPr>
            <w:tcW w:w="851" w:type="dxa"/>
          </w:tcPr>
          <w:p w:rsidR="006C7B38" w:rsidRPr="006C7B38" w:rsidRDefault="006C7B38" w:rsidP="005D2640">
            <w:pPr>
              <w:widowControl w:val="0"/>
              <w:tabs>
                <w:tab w:val="left" w:pos="8080"/>
              </w:tabs>
              <w:spacing w:after="0" w:line="240" w:lineRule="auto"/>
              <w:ind w:left="-108" w:right="-108"/>
              <w:jc w:val="center"/>
              <w:rPr>
                <w:rFonts w:ascii="Times New Roman" w:hAnsi="Times New Roman"/>
                <w:sz w:val="16"/>
                <w:szCs w:val="16"/>
              </w:rPr>
            </w:pPr>
            <w:r w:rsidRPr="006C7B38">
              <w:rPr>
                <w:rFonts w:ascii="Times New Roman" w:hAnsi="Times New Roman"/>
                <w:sz w:val="16"/>
                <w:szCs w:val="16"/>
              </w:rPr>
              <w:t>Гродне</w:t>
            </w:r>
            <w:r w:rsidRPr="006C7B38">
              <w:rPr>
                <w:rFonts w:ascii="Times New Roman" w:hAnsi="Times New Roman"/>
                <w:sz w:val="16"/>
                <w:szCs w:val="16"/>
              </w:rPr>
              <w:t>н</w:t>
            </w:r>
            <w:r w:rsidRPr="006C7B38">
              <w:rPr>
                <w:rFonts w:ascii="Times New Roman" w:hAnsi="Times New Roman"/>
                <w:sz w:val="16"/>
                <w:szCs w:val="16"/>
              </w:rPr>
              <w:t>ская</w:t>
            </w:r>
          </w:p>
        </w:tc>
        <w:tc>
          <w:tcPr>
            <w:tcW w:w="567" w:type="dxa"/>
          </w:tcPr>
          <w:p w:rsidR="006C7B38" w:rsidRPr="006C7B38" w:rsidRDefault="006C7B38" w:rsidP="005D2640">
            <w:pPr>
              <w:widowControl w:val="0"/>
              <w:tabs>
                <w:tab w:val="left" w:pos="8080"/>
              </w:tabs>
              <w:spacing w:after="0" w:line="240" w:lineRule="auto"/>
              <w:ind w:left="-108" w:right="-121"/>
              <w:jc w:val="center"/>
              <w:rPr>
                <w:rFonts w:ascii="Times New Roman" w:hAnsi="Times New Roman"/>
                <w:sz w:val="16"/>
                <w:szCs w:val="16"/>
              </w:rPr>
            </w:pPr>
            <w:r w:rsidRPr="006C7B38">
              <w:rPr>
                <w:rFonts w:ascii="Times New Roman" w:hAnsi="Times New Roman"/>
                <w:sz w:val="16"/>
                <w:szCs w:val="16"/>
              </w:rPr>
              <w:t>360</w:t>
            </w:r>
          </w:p>
        </w:tc>
        <w:tc>
          <w:tcPr>
            <w:tcW w:w="709" w:type="dxa"/>
          </w:tcPr>
          <w:p w:rsidR="006C7B38" w:rsidRPr="006C7B38" w:rsidRDefault="006C7B38" w:rsidP="005D2640">
            <w:pPr>
              <w:widowControl w:val="0"/>
              <w:tabs>
                <w:tab w:val="left" w:pos="8080"/>
              </w:tabs>
              <w:spacing w:after="0" w:line="240" w:lineRule="auto"/>
              <w:ind w:left="-108" w:right="-121"/>
              <w:jc w:val="center"/>
              <w:rPr>
                <w:rFonts w:ascii="Times New Roman" w:hAnsi="Times New Roman"/>
                <w:sz w:val="16"/>
                <w:szCs w:val="16"/>
              </w:rPr>
            </w:pPr>
            <w:r w:rsidRPr="006C7B38">
              <w:rPr>
                <w:rFonts w:ascii="Times New Roman" w:hAnsi="Times New Roman"/>
                <w:sz w:val="16"/>
                <w:szCs w:val="16"/>
              </w:rPr>
              <w:t>40</w:t>
            </w:r>
          </w:p>
        </w:tc>
        <w:tc>
          <w:tcPr>
            <w:tcW w:w="850" w:type="dxa"/>
          </w:tcPr>
          <w:p w:rsidR="006C7B38" w:rsidRPr="006C7B38" w:rsidRDefault="006C7B38" w:rsidP="005D2640">
            <w:pPr>
              <w:widowControl w:val="0"/>
              <w:tabs>
                <w:tab w:val="left" w:pos="8080"/>
              </w:tabs>
              <w:spacing w:after="0" w:line="240" w:lineRule="auto"/>
              <w:ind w:left="-108" w:right="-121"/>
              <w:jc w:val="center"/>
              <w:rPr>
                <w:rFonts w:ascii="Times New Roman" w:hAnsi="Times New Roman"/>
                <w:sz w:val="16"/>
                <w:szCs w:val="16"/>
              </w:rPr>
            </w:pPr>
            <w:r w:rsidRPr="006C7B38">
              <w:rPr>
                <w:rFonts w:ascii="Times New Roman" w:hAnsi="Times New Roman"/>
                <w:sz w:val="16"/>
                <w:szCs w:val="16"/>
              </w:rPr>
              <w:t>30</w:t>
            </w:r>
          </w:p>
        </w:tc>
        <w:tc>
          <w:tcPr>
            <w:tcW w:w="709" w:type="dxa"/>
          </w:tcPr>
          <w:p w:rsidR="006C7B38" w:rsidRPr="006C7B38" w:rsidRDefault="006C7B38" w:rsidP="005D2640">
            <w:pPr>
              <w:widowControl w:val="0"/>
              <w:tabs>
                <w:tab w:val="left" w:pos="8080"/>
              </w:tabs>
              <w:spacing w:after="0" w:line="240" w:lineRule="auto"/>
              <w:ind w:left="-108" w:right="-121"/>
              <w:jc w:val="center"/>
              <w:rPr>
                <w:rFonts w:ascii="Times New Roman" w:hAnsi="Times New Roman"/>
                <w:sz w:val="16"/>
                <w:szCs w:val="16"/>
              </w:rPr>
            </w:pPr>
            <w:r w:rsidRPr="006C7B38">
              <w:rPr>
                <w:rFonts w:ascii="Times New Roman" w:hAnsi="Times New Roman"/>
                <w:sz w:val="16"/>
                <w:szCs w:val="16"/>
              </w:rPr>
              <w:t>5</w:t>
            </w:r>
          </w:p>
        </w:tc>
        <w:tc>
          <w:tcPr>
            <w:tcW w:w="709" w:type="dxa"/>
          </w:tcPr>
          <w:p w:rsidR="006C7B38" w:rsidRPr="006C7B38" w:rsidRDefault="006C7B38" w:rsidP="005D2640">
            <w:pPr>
              <w:widowControl w:val="0"/>
              <w:tabs>
                <w:tab w:val="left" w:pos="8080"/>
              </w:tabs>
              <w:spacing w:after="0" w:line="240" w:lineRule="auto"/>
              <w:ind w:left="-108" w:right="-121"/>
              <w:jc w:val="center"/>
              <w:rPr>
                <w:rFonts w:ascii="Times New Roman" w:hAnsi="Times New Roman"/>
                <w:sz w:val="16"/>
                <w:szCs w:val="16"/>
              </w:rPr>
            </w:pPr>
            <w:r w:rsidRPr="006C7B38">
              <w:rPr>
                <w:rFonts w:ascii="Times New Roman" w:hAnsi="Times New Roman"/>
                <w:sz w:val="16"/>
                <w:szCs w:val="16"/>
              </w:rPr>
              <w:t>-</w:t>
            </w:r>
          </w:p>
        </w:tc>
        <w:tc>
          <w:tcPr>
            <w:tcW w:w="567" w:type="dxa"/>
          </w:tcPr>
          <w:p w:rsidR="006C7B38" w:rsidRPr="006C7B38" w:rsidRDefault="006C7B38" w:rsidP="005D2640">
            <w:pPr>
              <w:widowControl w:val="0"/>
              <w:tabs>
                <w:tab w:val="left" w:pos="8080"/>
              </w:tabs>
              <w:spacing w:after="0" w:line="240" w:lineRule="auto"/>
              <w:ind w:left="-108" w:right="-121"/>
              <w:jc w:val="center"/>
              <w:rPr>
                <w:rFonts w:ascii="Times New Roman" w:hAnsi="Times New Roman"/>
                <w:sz w:val="16"/>
                <w:szCs w:val="16"/>
              </w:rPr>
            </w:pPr>
            <w:r w:rsidRPr="006C7B38">
              <w:rPr>
                <w:rFonts w:ascii="Times New Roman" w:hAnsi="Times New Roman"/>
                <w:sz w:val="16"/>
                <w:szCs w:val="16"/>
              </w:rPr>
              <w:t>25</w:t>
            </w:r>
          </w:p>
        </w:tc>
        <w:tc>
          <w:tcPr>
            <w:tcW w:w="1134" w:type="dxa"/>
          </w:tcPr>
          <w:p w:rsidR="006C7B38" w:rsidRPr="006C7B38" w:rsidRDefault="006C7B38" w:rsidP="005D2640">
            <w:pPr>
              <w:widowControl w:val="0"/>
              <w:tabs>
                <w:tab w:val="left" w:pos="8080"/>
              </w:tabs>
              <w:spacing w:after="0" w:line="240" w:lineRule="auto"/>
              <w:ind w:left="-108" w:right="-121"/>
              <w:jc w:val="center"/>
              <w:rPr>
                <w:rFonts w:ascii="Times New Roman" w:hAnsi="Times New Roman"/>
                <w:sz w:val="16"/>
                <w:szCs w:val="16"/>
              </w:rPr>
            </w:pPr>
            <w:r w:rsidRPr="006C7B38">
              <w:rPr>
                <w:rFonts w:ascii="Times New Roman" w:hAnsi="Times New Roman"/>
                <w:sz w:val="16"/>
                <w:szCs w:val="16"/>
              </w:rPr>
              <w:t>100</w:t>
            </w:r>
          </w:p>
        </w:tc>
      </w:tr>
      <w:tr w:rsidR="006C7B38" w:rsidRPr="006C7B38" w:rsidTr="005D2640">
        <w:tc>
          <w:tcPr>
            <w:tcW w:w="851" w:type="dxa"/>
          </w:tcPr>
          <w:p w:rsidR="006C7B38" w:rsidRPr="006C7B38" w:rsidRDefault="006C7B38" w:rsidP="005D2640">
            <w:pPr>
              <w:widowControl w:val="0"/>
              <w:tabs>
                <w:tab w:val="left" w:pos="8080"/>
              </w:tabs>
              <w:spacing w:after="0" w:line="240" w:lineRule="auto"/>
              <w:ind w:left="-108" w:right="-108"/>
              <w:jc w:val="center"/>
              <w:rPr>
                <w:rFonts w:ascii="Times New Roman" w:hAnsi="Times New Roman"/>
                <w:sz w:val="16"/>
                <w:szCs w:val="16"/>
              </w:rPr>
            </w:pPr>
            <w:r w:rsidRPr="006C7B38">
              <w:rPr>
                <w:rFonts w:ascii="Times New Roman" w:hAnsi="Times New Roman"/>
                <w:sz w:val="16"/>
                <w:szCs w:val="16"/>
              </w:rPr>
              <w:t>Минская</w:t>
            </w:r>
          </w:p>
        </w:tc>
        <w:tc>
          <w:tcPr>
            <w:tcW w:w="567" w:type="dxa"/>
          </w:tcPr>
          <w:p w:rsidR="006C7B38" w:rsidRPr="006C7B38" w:rsidRDefault="006C7B38" w:rsidP="005D2640">
            <w:pPr>
              <w:widowControl w:val="0"/>
              <w:tabs>
                <w:tab w:val="left" w:pos="8080"/>
              </w:tabs>
              <w:spacing w:after="0" w:line="240" w:lineRule="auto"/>
              <w:ind w:left="-108" w:right="-121"/>
              <w:jc w:val="center"/>
              <w:rPr>
                <w:rFonts w:ascii="Times New Roman" w:hAnsi="Times New Roman"/>
                <w:sz w:val="16"/>
                <w:szCs w:val="16"/>
                <w:lang w:val="en-US"/>
              </w:rPr>
            </w:pPr>
            <w:r w:rsidRPr="006C7B38">
              <w:rPr>
                <w:rFonts w:ascii="Times New Roman" w:hAnsi="Times New Roman"/>
                <w:sz w:val="16"/>
                <w:szCs w:val="16"/>
              </w:rPr>
              <w:t>7</w:t>
            </w:r>
            <w:r w:rsidRPr="006C7B38">
              <w:rPr>
                <w:rFonts w:ascii="Times New Roman" w:hAnsi="Times New Roman"/>
                <w:sz w:val="16"/>
                <w:szCs w:val="16"/>
                <w:lang w:val="en-US"/>
              </w:rPr>
              <w:t>07</w:t>
            </w:r>
          </w:p>
        </w:tc>
        <w:tc>
          <w:tcPr>
            <w:tcW w:w="709" w:type="dxa"/>
          </w:tcPr>
          <w:p w:rsidR="006C7B38" w:rsidRPr="006C7B38" w:rsidRDefault="006C7B38" w:rsidP="005D2640">
            <w:pPr>
              <w:widowControl w:val="0"/>
              <w:tabs>
                <w:tab w:val="left" w:pos="8080"/>
              </w:tabs>
              <w:spacing w:after="0" w:line="240" w:lineRule="auto"/>
              <w:ind w:left="-108" w:right="-121"/>
              <w:jc w:val="center"/>
              <w:rPr>
                <w:rFonts w:ascii="Times New Roman" w:hAnsi="Times New Roman"/>
                <w:sz w:val="16"/>
                <w:szCs w:val="16"/>
              </w:rPr>
            </w:pPr>
            <w:r w:rsidRPr="006C7B38">
              <w:rPr>
                <w:rFonts w:ascii="Times New Roman" w:hAnsi="Times New Roman"/>
                <w:sz w:val="16"/>
                <w:szCs w:val="16"/>
              </w:rPr>
              <w:t>420</w:t>
            </w:r>
          </w:p>
        </w:tc>
        <w:tc>
          <w:tcPr>
            <w:tcW w:w="850" w:type="dxa"/>
          </w:tcPr>
          <w:p w:rsidR="006C7B38" w:rsidRPr="006C7B38" w:rsidRDefault="006C7B38" w:rsidP="005D2640">
            <w:pPr>
              <w:widowControl w:val="0"/>
              <w:tabs>
                <w:tab w:val="left" w:pos="8080"/>
              </w:tabs>
              <w:spacing w:after="0" w:line="240" w:lineRule="auto"/>
              <w:ind w:left="-108" w:right="-121"/>
              <w:jc w:val="center"/>
              <w:rPr>
                <w:rFonts w:ascii="Times New Roman" w:hAnsi="Times New Roman"/>
                <w:sz w:val="16"/>
                <w:szCs w:val="16"/>
              </w:rPr>
            </w:pPr>
            <w:r w:rsidRPr="006C7B38">
              <w:rPr>
                <w:rFonts w:ascii="Times New Roman" w:hAnsi="Times New Roman"/>
                <w:sz w:val="16"/>
                <w:szCs w:val="16"/>
              </w:rPr>
              <w:t>25</w:t>
            </w:r>
          </w:p>
        </w:tc>
        <w:tc>
          <w:tcPr>
            <w:tcW w:w="709" w:type="dxa"/>
          </w:tcPr>
          <w:p w:rsidR="006C7B38" w:rsidRPr="006C7B38" w:rsidRDefault="006C7B38" w:rsidP="005D2640">
            <w:pPr>
              <w:widowControl w:val="0"/>
              <w:tabs>
                <w:tab w:val="left" w:pos="8080"/>
              </w:tabs>
              <w:spacing w:after="0" w:line="240" w:lineRule="auto"/>
              <w:ind w:left="-108" w:right="-121"/>
              <w:jc w:val="center"/>
              <w:rPr>
                <w:rFonts w:ascii="Times New Roman" w:hAnsi="Times New Roman"/>
                <w:sz w:val="16"/>
                <w:szCs w:val="16"/>
              </w:rPr>
            </w:pPr>
            <w:r w:rsidRPr="006C7B38">
              <w:rPr>
                <w:rFonts w:ascii="Times New Roman" w:hAnsi="Times New Roman"/>
                <w:sz w:val="16"/>
                <w:szCs w:val="16"/>
              </w:rPr>
              <w:t>20</w:t>
            </w:r>
          </w:p>
        </w:tc>
        <w:tc>
          <w:tcPr>
            <w:tcW w:w="709" w:type="dxa"/>
          </w:tcPr>
          <w:p w:rsidR="006C7B38" w:rsidRPr="006C7B38" w:rsidRDefault="006C7B38" w:rsidP="005D2640">
            <w:pPr>
              <w:widowControl w:val="0"/>
              <w:tabs>
                <w:tab w:val="left" w:pos="8080"/>
              </w:tabs>
              <w:spacing w:after="0" w:line="240" w:lineRule="auto"/>
              <w:ind w:left="-108" w:right="-121"/>
              <w:jc w:val="center"/>
              <w:rPr>
                <w:rFonts w:ascii="Times New Roman" w:hAnsi="Times New Roman"/>
                <w:sz w:val="16"/>
                <w:szCs w:val="16"/>
              </w:rPr>
            </w:pPr>
            <w:r w:rsidRPr="006C7B38">
              <w:rPr>
                <w:rFonts w:ascii="Times New Roman" w:hAnsi="Times New Roman"/>
                <w:sz w:val="16"/>
                <w:szCs w:val="16"/>
              </w:rPr>
              <w:t>-</w:t>
            </w:r>
          </w:p>
        </w:tc>
        <w:tc>
          <w:tcPr>
            <w:tcW w:w="567" w:type="dxa"/>
          </w:tcPr>
          <w:p w:rsidR="006C7B38" w:rsidRPr="006C7B38" w:rsidRDefault="006C7B38" w:rsidP="005D2640">
            <w:pPr>
              <w:widowControl w:val="0"/>
              <w:tabs>
                <w:tab w:val="left" w:pos="8080"/>
              </w:tabs>
              <w:spacing w:after="0" w:line="240" w:lineRule="auto"/>
              <w:ind w:left="-108" w:right="-121"/>
              <w:jc w:val="center"/>
              <w:rPr>
                <w:rFonts w:ascii="Times New Roman" w:hAnsi="Times New Roman"/>
                <w:sz w:val="16"/>
                <w:szCs w:val="16"/>
              </w:rPr>
            </w:pPr>
            <w:r w:rsidRPr="006C7B38">
              <w:rPr>
                <w:rFonts w:ascii="Times New Roman" w:hAnsi="Times New Roman"/>
                <w:sz w:val="16"/>
                <w:szCs w:val="16"/>
              </w:rPr>
              <w:t>23</w:t>
            </w:r>
          </w:p>
        </w:tc>
        <w:tc>
          <w:tcPr>
            <w:tcW w:w="1134" w:type="dxa"/>
          </w:tcPr>
          <w:p w:rsidR="006C7B38" w:rsidRPr="006C7B38" w:rsidRDefault="006C7B38" w:rsidP="005D2640">
            <w:pPr>
              <w:widowControl w:val="0"/>
              <w:tabs>
                <w:tab w:val="left" w:pos="8080"/>
              </w:tabs>
              <w:spacing w:after="0" w:line="240" w:lineRule="auto"/>
              <w:ind w:left="-108" w:right="-121"/>
              <w:jc w:val="center"/>
              <w:rPr>
                <w:rFonts w:ascii="Times New Roman" w:hAnsi="Times New Roman"/>
                <w:sz w:val="16"/>
                <w:szCs w:val="16"/>
              </w:rPr>
            </w:pPr>
            <w:r w:rsidRPr="006C7B38">
              <w:rPr>
                <w:rFonts w:ascii="Times New Roman" w:hAnsi="Times New Roman"/>
                <w:sz w:val="16"/>
                <w:szCs w:val="16"/>
              </w:rPr>
              <w:t>139</w:t>
            </w:r>
          </w:p>
        </w:tc>
      </w:tr>
      <w:tr w:rsidR="006C7B38" w:rsidRPr="006C7B38" w:rsidTr="005D2640">
        <w:tc>
          <w:tcPr>
            <w:tcW w:w="851" w:type="dxa"/>
          </w:tcPr>
          <w:p w:rsidR="006C7B38" w:rsidRPr="006C7B38" w:rsidRDefault="006C7B38" w:rsidP="005D2640">
            <w:pPr>
              <w:widowControl w:val="0"/>
              <w:tabs>
                <w:tab w:val="left" w:pos="8080"/>
              </w:tabs>
              <w:spacing w:after="0" w:line="240" w:lineRule="auto"/>
              <w:ind w:left="-108" w:right="-108"/>
              <w:jc w:val="center"/>
              <w:rPr>
                <w:rFonts w:ascii="Times New Roman" w:hAnsi="Times New Roman"/>
                <w:sz w:val="16"/>
                <w:szCs w:val="16"/>
              </w:rPr>
            </w:pPr>
            <w:r w:rsidRPr="006C7B38">
              <w:rPr>
                <w:rFonts w:ascii="Times New Roman" w:hAnsi="Times New Roman"/>
                <w:sz w:val="16"/>
                <w:szCs w:val="16"/>
              </w:rPr>
              <w:t>Всего</w:t>
            </w:r>
          </w:p>
        </w:tc>
        <w:tc>
          <w:tcPr>
            <w:tcW w:w="567" w:type="dxa"/>
          </w:tcPr>
          <w:p w:rsidR="006C7B38" w:rsidRPr="006C7B38" w:rsidRDefault="006C7B38" w:rsidP="005D2640">
            <w:pPr>
              <w:widowControl w:val="0"/>
              <w:tabs>
                <w:tab w:val="left" w:pos="8080"/>
              </w:tabs>
              <w:spacing w:after="0" w:line="240" w:lineRule="auto"/>
              <w:ind w:left="-108" w:right="-121"/>
              <w:jc w:val="center"/>
              <w:rPr>
                <w:rFonts w:ascii="Times New Roman" w:hAnsi="Times New Roman"/>
                <w:sz w:val="16"/>
                <w:szCs w:val="16"/>
                <w:lang w:val="en-US"/>
              </w:rPr>
            </w:pPr>
            <w:r w:rsidRPr="006C7B38">
              <w:rPr>
                <w:rFonts w:ascii="Times New Roman" w:hAnsi="Times New Roman"/>
                <w:sz w:val="16"/>
                <w:szCs w:val="16"/>
              </w:rPr>
              <w:t>172</w:t>
            </w:r>
            <w:r w:rsidRPr="006C7B38">
              <w:rPr>
                <w:rFonts w:ascii="Times New Roman" w:hAnsi="Times New Roman"/>
                <w:sz w:val="16"/>
                <w:szCs w:val="16"/>
                <w:lang w:val="en-US"/>
              </w:rPr>
              <w:t>8</w:t>
            </w:r>
          </w:p>
        </w:tc>
        <w:tc>
          <w:tcPr>
            <w:tcW w:w="709" w:type="dxa"/>
          </w:tcPr>
          <w:p w:rsidR="006C7B38" w:rsidRPr="006C7B38" w:rsidRDefault="006C7B38" w:rsidP="005D2640">
            <w:pPr>
              <w:widowControl w:val="0"/>
              <w:tabs>
                <w:tab w:val="left" w:pos="8080"/>
              </w:tabs>
              <w:spacing w:after="0" w:line="240" w:lineRule="auto"/>
              <w:ind w:left="-108" w:right="-121"/>
              <w:jc w:val="center"/>
              <w:rPr>
                <w:rFonts w:ascii="Times New Roman" w:hAnsi="Times New Roman"/>
                <w:sz w:val="16"/>
                <w:szCs w:val="16"/>
              </w:rPr>
            </w:pPr>
            <w:r w:rsidRPr="006C7B38">
              <w:rPr>
                <w:rFonts w:ascii="Times New Roman" w:hAnsi="Times New Roman"/>
                <w:sz w:val="16"/>
                <w:szCs w:val="16"/>
              </w:rPr>
              <w:t>691</w:t>
            </w:r>
          </w:p>
        </w:tc>
        <w:tc>
          <w:tcPr>
            <w:tcW w:w="850" w:type="dxa"/>
          </w:tcPr>
          <w:p w:rsidR="006C7B38" w:rsidRPr="006C7B38" w:rsidRDefault="006C7B38" w:rsidP="005D2640">
            <w:pPr>
              <w:widowControl w:val="0"/>
              <w:tabs>
                <w:tab w:val="left" w:pos="8080"/>
              </w:tabs>
              <w:spacing w:after="0" w:line="240" w:lineRule="auto"/>
              <w:ind w:left="-108" w:right="-121"/>
              <w:jc w:val="center"/>
              <w:rPr>
                <w:rFonts w:ascii="Times New Roman" w:hAnsi="Times New Roman"/>
                <w:sz w:val="16"/>
                <w:szCs w:val="16"/>
              </w:rPr>
            </w:pPr>
            <w:r w:rsidRPr="006C7B38">
              <w:rPr>
                <w:rFonts w:ascii="Times New Roman" w:hAnsi="Times New Roman"/>
                <w:sz w:val="16"/>
                <w:szCs w:val="16"/>
              </w:rPr>
              <w:t>83</w:t>
            </w:r>
          </w:p>
        </w:tc>
        <w:tc>
          <w:tcPr>
            <w:tcW w:w="709" w:type="dxa"/>
          </w:tcPr>
          <w:p w:rsidR="006C7B38" w:rsidRPr="006C7B38" w:rsidRDefault="006C7B38" w:rsidP="005D2640">
            <w:pPr>
              <w:widowControl w:val="0"/>
              <w:tabs>
                <w:tab w:val="left" w:pos="8080"/>
              </w:tabs>
              <w:spacing w:after="0" w:line="240" w:lineRule="auto"/>
              <w:ind w:left="-108" w:right="-121"/>
              <w:jc w:val="center"/>
              <w:rPr>
                <w:rFonts w:ascii="Times New Roman" w:hAnsi="Times New Roman"/>
                <w:sz w:val="16"/>
                <w:szCs w:val="16"/>
              </w:rPr>
            </w:pPr>
            <w:r w:rsidRPr="006C7B38">
              <w:rPr>
                <w:rFonts w:ascii="Times New Roman" w:hAnsi="Times New Roman"/>
                <w:sz w:val="16"/>
                <w:szCs w:val="16"/>
              </w:rPr>
              <w:t>60</w:t>
            </w:r>
          </w:p>
        </w:tc>
        <w:tc>
          <w:tcPr>
            <w:tcW w:w="709" w:type="dxa"/>
          </w:tcPr>
          <w:p w:rsidR="006C7B38" w:rsidRPr="006C7B38" w:rsidRDefault="006C7B38" w:rsidP="005D2640">
            <w:pPr>
              <w:widowControl w:val="0"/>
              <w:tabs>
                <w:tab w:val="left" w:pos="8080"/>
              </w:tabs>
              <w:spacing w:after="0" w:line="240" w:lineRule="auto"/>
              <w:ind w:left="-108" w:right="-121"/>
              <w:jc w:val="center"/>
              <w:rPr>
                <w:rFonts w:ascii="Times New Roman" w:hAnsi="Times New Roman"/>
                <w:sz w:val="16"/>
                <w:szCs w:val="16"/>
              </w:rPr>
            </w:pPr>
            <w:r w:rsidRPr="006C7B38">
              <w:rPr>
                <w:rFonts w:ascii="Times New Roman" w:hAnsi="Times New Roman"/>
                <w:sz w:val="16"/>
                <w:szCs w:val="16"/>
              </w:rPr>
              <w:t>-</w:t>
            </w:r>
          </w:p>
        </w:tc>
        <w:tc>
          <w:tcPr>
            <w:tcW w:w="567" w:type="dxa"/>
          </w:tcPr>
          <w:p w:rsidR="006C7B38" w:rsidRPr="006C7B38" w:rsidRDefault="006C7B38" w:rsidP="005D2640">
            <w:pPr>
              <w:widowControl w:val="0"/>
              <w:tabs>
                <w:tab w:val="left" w:pos="8080"/>
              </w:tabs>
              <w:spacing w:after="0" w:line="240" w:lineRule="auto"/>
              <w:ind w:left="-108" w:right="-121"/>
              <w:jc w:val="center"/>
              <w:rPr>
                <w:rFonts w:ascii="Times New Roman" w:hAnsi="Times New Roman"/>
                <w:sz w:val="16"/>
                <w:szCs w:val="16"/>
              </w:rPr>
            </w:pPr>
            <w:r w:rsidRPr="006C7B38">
              <w:rPr>
                <w:rFonts w:ascii="Times New Roman" w:hAnsi="Times New Roman"/>
                <w:sz w:val="16"/>
                <w:szCs w:val="16"/>
              </w:rPr>
              <w:t>48</w:t>
            </w:r>
          </w:p>
        </w:tc>
        <w:tc>
          <w:tcPr>
            <w:tcW w:w="1134" w:type="dxa"/>
          </w:tcPr>
          <w:p w:rsidR="006C7B38" w:rsidRPr="006C7B38" w:rsidRDefault="006C7B38" w:rsidP="005D2640">
            <w:pPr>
              <w:widowControl w:val="0"/>
              <w:tabs>
                <w:tab w:val="left" w:pos="8080"/>
              </w:tabs>
              <w:spacing w:after="0" w:line="240" w:lineRule="auto"/>
              <w:ind w:left="-108" w:right="-121"/>
              <w:jc w:val="center"/>
              <w:rPr>
                <w:rFonts w:ascii="Times New Roman" w:hAnsi="Times New Roman"/>
                <w:sz w:val="16"/>
                <w:szCs w:val="16"/>
              </w:rPr>
            </w:pPr>
            <w:r w:rsidRPr="006C7B38">
              <w:rPr>
                <w:rFonts w:ascii="Times New Roman" w:hAnsi="Times New Roman"/>
                <w:sz w:val="16"/>
                <w:szCs w:val="16"/>
              </w:rPr>
              <w:t>384</w:t>
            </w:r>
          </w:p>
        </w:tc>
      </w:tr>
    </w:tbl>
    <w:p w:rsidR="006C7B38" w:rsidRPr="006C7B38" w:rsidRDefault="00483967" w:rsidP="006C7B38">
      <w:pPr>
        <w:widowControl w:val="0"/>
        <w:tabs>
          <w:tab w:val="left" w:pos="8080"/>
        </w:tabs>
        <w:spacing w:after="0" w:line="240" w:lineRule="auto"/>
        <w:ind w:firstLine="284"/>
        <w:jc w:val="right"/>
        <w:rPr>
          <w:rFonts w:ascii="Times New Roman" w:hAnsi="Times New Roman"/>
          <w:sz w:val="16"/>
          <w:szCs w:val="16"/>
        </w:rPr>
      </w:pPr>
      <w:r>
        <w:rPr>
          <w:rFonts w:ascii="Times New Roman" w:hAnsi="Times New Roman"/>
          <w:sz w:val="16"/>
          <w:szCs w:val="16"/>
        </w:rPr>
        <w:lastRenderedPageBreak/>
        <w:t>Продолжение табл. 1</w:t>
      </w:r>
      <w:r w:rsidR="006C7B38" w:rsidRPr="006C7B38">
        <w:rPr>
          <w:rFonts w:ascii="Times New Roman" w:hAnsi="Times New Roman"/>
          <w:sz w:val="16"/>
          <w:szCs w:val="16"/>
        </w:rPr>
        <w:t>.2</w:t>
      </w:r>
    </w:p>
    <w:tbl>
      <w:tblPr>
        <w:tblW w:w="60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709"/>
        <w:gridCol w:w="851"/>
        <w:gridCol w:w="850"/>
        <w:gridCol w:w="851"/>
        <w:gridCol w:w="567"/>
        <w:gridCol w:w="708"/>
        <w:gridCol w:w="993"/>
      </w:tblGrid>
      <w:tr w:rsidR="006C7B38" w:rsidRPr="006C7B38" w:rsidTr="005D2640">
        <w:tc>
          <w:tcPr>
            <w:tcW w:w="567" w:type="dxa"/>
          </w:tcPr>
          <w:p w:rsidR="006C7B38" w:rsidRPr="006C7B38" w:rsidRDefault="006C7B38" w:rsidP="005D2640">
            <w:pPr>
              <w:widowControl w:val="0"/>
              <w:tabs>
                <w:tab w:val="left" w:pos="8080"/>
              </w:tabs>
              <w:spacing w:after="0" w:line="240" w:lineRule="auto"/>
              <w:ind w:left="-108" w:right="-108"/>
              <w:jc w:val="center"/>
              <w:rPr>
                <w:rFonts w:ascii="Times New Roman" w:hAnsi="Times New Roman"/>
                <w:sz w:val="16"/>
                <w:szCs w:val="16"/>
              </w:rPr>
            </w:pPr>
            <w:r w:rsidRPr="006C7B38">
              <w:rPr>
                <w:rFonts w:ascii="Times New Roman" w:hAnsi="Times New Roman"/>
                <w:sz w:val="16"/>
                <w:szCs w:val="16"/>
              </w:rPr>
              <w:t>Малина</w:t>
            </w:r>
          </w:p>
        </w:tc>
        <w:tc>
          <w:tcPr>
            <w:tcW w:w="709" w:type="dxa"/>
          </w:tcPr>
          <w:p w:rsidR="006C7B38" w:rsidRPr="006C7B38" w:rsidRDefault="006C7B38" w:rsidP="005D2640">
            <w:pPr>
              <w:widowControl w:val="0"/>
              <w:tabs>
                <w:tab w:val="left" w:pos="8080"/>
              </w:tabs>
              <w:spacing w:after="0" w:line="240" w:lineRule="auto"/>
              <w:ind w:left="-108" w:right="-108"/>
              <w:jc w:val="center"/>
              <w:rPr>
                <w:rFonts w:ascii="Times New Roman" w:hAnsi="Times New Roman"/>
                <w:sz w:val="16"/>
                <w:szCs w:val="16"/>
              </w:rPr>
            </w:pPr>
            <w:r w:rsidRPr="006C7B38">
              <w:rPr>
                <w:rFonts w:ascii="Times New Roman" w:hAnsi="Times New Roman"/>
                <w:sz w:val="16"/>
                <w:szCs w:val="16"/>
              </w:rPr>
              <w:t>Голубика</w:t>
            </w:r>
          </w:p>
        </w:tc>
        <w:tc>
          <w:tcPr>
            <w:tcW w:w="851" w:type="dxa"/>
          </w:tcPr>
          <w:p w:rsidR="006C7B38" w:rsidRPr="006C7B38" w:rsidRDefault="006C7B38" w:rsidP="005D2640">
            <w:pPr>
              <w:widowControl w:val="0"/>
              <w:tabs>
                <w:tab w:val="left" w:pos="8080"/>
              </w:tabs>
              <w:spacing w:after="0" w:line="240" w:lineRule="auto"/>
              <w:ind w:left="-108" w:right="-108"/>
              <w:jc w:val="center"/>
              <w:rPr>
                <w:rFonts w:ascii="Times New Roman" w:hAnsi="Times New Roman"/>
                <w:sz w:val="16"/>
                <w:szCs w:val="16"/>
              </w:rPr>
            </w:pPr>
            <w:r w:rsidRPr="006C7B38">
              <w:rPr>
                <w:rFonts w:ascii="Times New Roman" w:hAnsi="Times New Roman"/>
                <w:sz w:val="16"/>
                <w:szCs w:val="16"/>
              </w:rPr>
              <w:t>Крыжовник</w:t>
            </w:r>
          </w:p>
        </w:tc>
        <w:tc>
          <w:tcPr>
            <w:tcW w:w="850" w:type="dxa"/>
          </w:tcPr>
          <w:p w:rsidR="006C7B38" w:rsidRPr="006C7B38" w:rsidRDefault="006C7B38" w:rsidP="005D2640">
            <w:pPr>
              <w:widowControl w:val="0"/>
              <w:tabs>
                <w:tab w:val="left" w:pos="8080"/>
              </w:tabs>
              <w:spacing w:after="0" w:line="240" w:lineRule="auto"/>
              <w:ind w:left="-108"/>
              <w:jc w:val="center"/>
              <w:rPr>
                <w:rFonts w:ascii="Times New Roman" w:hAnsi="Times New Roman"/>
                <w:sz w:val="16"/>
                <w:szCs w:val="16"/>
              </w:rPr>
            </w:pPr>
            <w:r w:rsidRPr="006C7B38">
              <w:rPr>
                <w:rFonts w:ascii="Times New Roman" w:hAnsi="Times New Roman"/>
                <w:sz w:val="16"/>
                <w:szCs w:val="16"/>
              </w:rPr>
              <w:t>Об</w:t>
            </w:r>
            <w:r w:rsidR="005D2640">
              <w:rPr>
                <w:rFonts w:ascii="Times New Roman" w:hAnsi="Times New Roman"/>
                <w:sz w:val="16"/>
                <w:szCs w:val="16"/>
              </w:rPr>
              <w:t>ле</w:t>
            </w:r>
            <w:r w:rsidRPr="006C7B38">
              <w:rPr>
                <w:rFonts w:ascii="Times New Roman" w:hAnsi="Times New Roman"/>
                <w:sz w:val="16"/>
                <w:szCs w:val="16"/>
              </w:rPr>
              <w:t>пиха</w:t>
            </w:r>
          </w:p>
        </w:tc>
        <w:tc>
          <w:tcPr>
            <w:tcW w:w="851" w:type="dxa"/>
          </w:tcPr>
          <w:p w:rsidR="006C7B38" w:rsidRPr="006C7B38" w:rsidRDefault="006C7B38" w:rsidP="005D2640">
            <w:pPr>
              <w:widowControl w:val="0"/>
              <w:tabs>
                <w:tab w:val="left" w:pos="8080"/>
              </w:tabs>
              <w:spacing w:after="0" w:line="240" w:lineRule="auto"/>
              <w:ind w:left="-108"/>
              <w:jc w:val="center"/>
              <w:rPr>
                <w:rFonts w:ascii="Times New Roman" w:hAnsi="Times New Roman"/>
                <w:sz w:val="16"/>
                <w:szCs w:val="16"/>
              </w:rPr>
            </w:pPr>
            <w:r w:rsidRPr="006C7B38">
              <w:rPr>
                <w:rFonts w:ascii="Times New Roman" w:hAnsi="Times New Roman"/>
                <w:sz w:val="16"/>
                <w:szCs w:val="16"/>
              </w:rPr>
              <w:t>Ви</w:t>
            </w:r>
            <w:r w:rsidR="005D2640">
              <w:rPr>
                <w:rFonts w:ascii="Times New Roman" w:hAnsi="Times New Roman"/>
                <w:sz w:val="16"/>
                <w:szCs w:val="16"/>
              </w:rPr>
              <w:t>но</w:t>
            </w:r>
            <w:r w:rsidRPr="006C7B38">
              <w:rPr>
                <w:rFonts w:ascii="Times New Roman" w:hAnsi="Times New Roman"/>
                <w:sz w:val="16"/>
                <w:szCs w:val="16"/>
              </w:rPr>
              <w:t>град</w:t>
            </w:r>
          </w:p>
        </w:tc>
        <w:tc>
          <w:tcPr>
            <w:tcW w:w="567" w:type="dxa"/>
          </w:tcPr>
          <w:p w:rsidR="006C7B38" w:rsidRPr="006C7B38" w:rsidRDefault="006C7B38" w:rsidP="005D2640">
            <w:pPr>
              <w:widowControl w:val="0"/>
              <w:tabs>
                <w:tab w:val="left" w:pos="8080"/>
              </w:tabs>
              <w:spacing w:after="0" w:line="240" w:lineRule="auto"/>
              <w:ind w:left="-108" w:right="-108"/>
              <w:jc w:val="center"/>
              <w:rPr>
                <w:rFonts w:ascii="Times New Roman" w:hAnsi="Times New Roman"/>
                <w:sz w:val="16"/>
                <w:szCs w:val="16"/>
              </w:rPr>
            </w:pPr>
            <w:r w:rsidRPr="006C7B38">
              <w:rPr>
                <w:rFonts w:ascii="Times New Roman" w:hAnsi="Times New Roman"/>
                <w:sz w:val="16"/>
                <w:szCs w:val="16"/>
              </w:rPr>
              <w:t>Арония</w:t>
            </w:r>
          </w:p>
        </w:tc>
        <w:tc>
          <w:tcPr>
            <w:tcW w:w="708" w:type="dxa"/>
          </w:tcPr>
          <w:p w:rsidR="006C7B38" w:rsidRPr="006C7B38" w:rsidRDefault="006C7B38" w:rsidP="005D2640">
            <w:pPr>
              <w:widowControl w:val="0"/>
              <w:tabs>
                <w:tab w:val="left" w:pos="8080"/>
              </w:tabs>
              <w:spacing w:after="0" w:line="240" w:lineRule="auto"/>
              <w:ind w:left="-108"/>
              <w:jc w:val="center"/>
              <w:rPr>
                <w:rFonts w:ascii="Times New Roman" w:hAnsi="Times New Roman"/>
                <w:sz w:val="16"/>
                <w:szCs w:val="16"/>
              </w:rPr>
            </w:pPr>
            <w:r w:rsidRPr="006C7B38">
              <w:rPr>
                <w:rFonts w:ascii="Times New Roman" w:hAnsi="Times New Roman"/>
                <w:sz w:val="16"/>
                <w:szCs w:val="16"/>
              </w:rPr>
              <w:t>Груша</w:t>
            </w:r>
          </w:p>
        </w:tc>
        <w:tc>
          <w:tcPr>
            <w:tcW w:w="993" w:type="dxa"/>
          </w:tcPr>
          <w:p w:rsidR="006C7B38" w:rsidRPr="006C7B38" w:rsidRDefault="006C7B38" w:rsidP="005D2640">
            <w:pPr>
              <w:widowControl w:val="0"/>
              <w:tabs>
                <w:tab w:val="left" w:pos="8080"/>
              </w:tabs>
              <w:spacing w:after="0" w:line="240" w:lineRule="auto"/>
              <w:ind w:left="-108"/>
              <w:jc w:val="center"/>
              <w:rPr>
                <w:rFonts w:ascii="Times New Roman" w:hAnsi="Times New Roman"/>
                <w:sz w:val="16"/>
                <w:szCs w:val="16"/>
              </w:rPr>
            </w:pPr>
            <w:r w:rsidRPr="006C7B38">
              <w:rPr>
                <w:rFonts w:ascii="Times New Roman" w:hAnsi="Times New Roman"/>
                <w:sz w:val="16"/>
                <w:szCs w:val="16"/>
              </w:rPr>
              <w:t>Жи</w:t>
            </w:r>
            <w:r w:rsidR="005D2640">
              <w:rPr>
                <w:rFonts w:ascii="Times New Roman" w:hAnsi="Times New Roman"/>
                <w:sz w:val="16"/>
                <w:szCs w:val="16"/>
              </w:rPr>
              <w:t>мо</w:t>
            </w:r>
            <w:r w:rsidRPr="006C7B38">
              <w:rPr>
                <w:rFonts w:ascii="Times New Roman" w:hAnsi="Times New Roman"/>
                <w:sz w:val="16"/>
                <w:szCs w:val="16"/>
              </w:rPr>
              <w:t>лость</w:t>
            </w:r>
          </w:p>
        </w:tc>
      </w:tr>
      <w:tr w:rsidR="006C7B38" w:rsidRPr="006C7B38" w:rsidTr="005D2640">
        <w:tc>
          <w:tcPr>
            <w:tcW w:w="567" w:type="dxa"/>
          </w:tcPr>
          <w:p w:rsidR="006C7B38" w:rsidRPr="006C7B38" w:rsidRDefault="006C7B38" w:rsidP="005D2640">
            <w:pPr>
              <w:widowControl w:val="0"/>
              <w:tabs>
                <w:tab w:val="left" w:pos="8080"/>
              </w:tabs>
              <w:spacing w:after="0" w:line="240" w:lineRule="auto"/>
              <w:ind w:left="-108"/>
              <w:jc w:val="center"/>
              <w:rPr>
                <w:rFonts w:ascii="Times New Roman" w:hAnsi="Times New Roman"/>
                <w:sz w:val="16"/>
                <w:szCs w:val="16"/>
              </w:rPr>
            </w:pPr>
            <w:r w:rsidRPr="006C7B38">
              <w:rPr>
                <w:rFonts w:ascii="Times New Roman" w:hAnsi="Times New Roman"/>
                <w:sz w:val="16"/>
                <w:szCs w:val="16"/>
              </w:rPr>
              <w:t>9</w:t>
            </w:r>
          </w:p>
        </w:tc>
        <w:tc>
          <w:tcPr>
            <w:tcW w:w="709" w:type="dxa"/>
          </w:tcPr>
          <w:p w:rsidR="006C7B38" w:rsidRPr="006C7B38" w:rsidRDefault="006C7B38" w:rsidP="005D2640">
            <w:pPr>
              <w:widowControl w:val="0"/>
              <w:tabs>
                <w:tab w:val="left" w:pos="8080"/>
              </w:tabs>
              <w:spacing w:after="0" w:line="240" w:lineRule="auto"/>
              <w:ind w:left="-108"/>
              <w:jc w:val="center"/>
              <w:rPr>
                <w:rFonts w:ascii="Times New Roman" w:hAnsi="Times New Roman"/>
                <w:sz w:val="16"/>
                <w:szCs w:val="16"/>
              </w:rPr>
            </w:pPr>
            <w:r w:rsidRPr="006C7B38">
              <w:rPr>
                <w:rFonts w:ascii="Times New Roman" w:hAnsi="Times New Roman"/>
                <w:sz w:val="16"/>
                <w:szCs w:val="16"/>
              </w:rPr>
              <w:t>10</w:t>
            </w:r>
          </w:p>
        </w:tc>
        <w:tc>
          <w:tcPr>
            <w:tcW w:w="851" w:type="dxa"/>
          </w:tcPr>
          <w:p w:rsidR="006C7B38" w:rsidRPr="006C7B38" w:rsidRDefault="006C7B38" w:rsidP="005D2640">
            <w:pPr>
              <w:widowControl w:val="0"/>
              <w:tabs>
                <w:tab w:val="left" w:pos="8080"/>
              </w:tabs>
              <w:spacing w:after="0" w:line="240" w:lineRule="auto"/>
              <w:ind w:left="-108"/>
              <w:jc w:val="center"/>
              <w:rPr>
                <w:rFonts w:ascii="Times New Roman" w:hAnsi="Times New Roman"/>
                <w:sz w:val="16"/>
                <w:szCs w:val="16"/>
              </w:rPr>
            </w:pPr>
            <w:r w:rsidRPr="006C7B38">
              <w:rPr>
                <w:rFonts w:ascii="Times New Roman" w:hAnsi="Times New Roman"/>
                <w:sz w:val="16"/>
                <w:szCs w:val="16"/>
              </w:rPr>
              <w:t>11</w:t>
            </w:r>
          </w:p>
        </w:tc>
        <w:tc>
          <w:tcPr>
            <w:tcW w:w="850" w:type="dxa"/>
          </w:tcPr>
          <w:p w:rsidR="006C7B38" w:rsidRPr="006C7B38" w:rsidRDefault="006C7B38" w:rsidP="005D2640">
            <w:pPr>
              <w:widowControl w:val="0"/>
              <w:tabs>
                <w:tab w:val="left" w:pos="8080"/>
              </w:tabs>
              <w:spacing w:after="0" w:line="240" w:lineRule="auto"/>
              <w:ind w:left="-108"/>
              <w:jc w:val="center"/>
              <w:rPr>
                <w:rFonts w:ascii="Times New Roman" w:hAnsi="Times New Roman"/>
                <w:sz w:val="16"/>
                <w:szCs w:val="16"/>
              </w:rPr>
            </w:pPr>
            <w:r w:rsidRPr="006C7B38">
              <w:rPr>
                <w:rFonts w:ascii="Times New Roman" w:hAnsi="Times New Roman"/>
                <w:sz w:val="16"/>
                <w:szCs w:val="16"/>
              </w:rPr>
              <w:t>12</w:t>
            </w:r>
          </w:p>
        </w:tc>
        <w:tc>
          <w:tcPr>
            <w:tcW w:w="851" w:type="dxa"/>
          </w:tcPr>
          <w:p w:rsidR="006C7B38" w:rsidRPr="006C7B38" w:rsidRDefault="006C7B38" w:rsidP="005D2640">
            <w:pPr>
              <w:widowControl w:val="0"/>
              <w:tabs>
                <w:tab w:val="left" w:pos="8080"/>
              </w:tabs>
              <w:spacing w:after="0" w:line="240" w:lineRule="auto"/>
              <w:ind w:left="-108"/>
              <w:jc w:val="center"/>
              <w:rPr>
                <w:rFonts w:ascii="Times New Roman" w:hAnsi="Times New Roman"/>
                <w:sz w:val="16"/>
                <w:szCs w:val="16"/>
              </w:rPr>
            </w:pPr>
            <w:r w:rsidRPr="006C7B38">
              <w:rPr>
                <w:rFonts w:ascii="Times New Roman" w:hAnsi="Times New Roman"/>
                <w:sz w:val="16"/>
                <w:szCs w:val="16"/>
              </w:rPr>
              <w:t>13</w:t>
            </w:r>
          </w:p>
        </w:tc>
        <w:tc>
          <w:tcPr>
            <w:tcW w:w="567" w:type="dxa"/>
          </w:tcPr>
          <w:p w:rsidR="006C7B38" w:rsidRPr="006C7B38" w:rsidRDefault="006C7B38" w:rsidP="005D2640">
            <w:pPr>
              <w:widowControl w:val="0"/>
              <w:tabs>
                <w:tab w:val="left" w:pos="8080"/>
              </w:tabs>
              <w:spacing w:after="0" w:line="240" w:lineRule="auto"/>
              <w:ind w:left="-108"/>
              <w:jc w:val="center"/>
              <w:rPr>
                <w:rFonts w:ascii="Times New Roman" w:hAnsi="Times New Roman"/>
                <w:sz w:val="16"/>
                <w:szCs w:val="16"/>
              </w:rPr>
            </w:pPr>
            <w:r w:rsidRPr="006C7B38">
              <w:rPr>
                <w:rFonts w:ascii="Times New Roman" w:hAnsi="Times New Roman"/>
                <w:sz w:val="16"/>
                <w:szCs w:val="16"/>
              </w:rPr>
              <w:t>14</w:t>
            </w:r>
          </w:p>
        </w:tc>
        <w:tc>
          <w:tcPr>
            <w:tcW w:w="708" w:type="dxa"/>
          </w:tcPr>
          <w:p w:rsidR="006C7B38" w:rsidRPr="006C7B38" w:rsidRDefault="006C7B38" w:rsidP="005D2640">
            <w:pPr>
              <w:widowControl w:val="0"/>
              <w:tabs>
                <w:tab w:val="left" w:pos="8080"/>
              </w:tabs>
              <w:spacing w:after="0" w:line="240" w:lineRule="auto"/>
              <w:ind w:left="-108"/>
              <w:jc w:val="center"/>
              <w:rPr>
                <w:rFonts w:ascii="Times New Roman" w:hAnsi="Times New Roman"/>
                <w:sz w:val="16"/>
                <w:szCs w:val="16"/>
              </w:rPr>
            </w:pPr>
            <w:r w:rsidRPr="006C7B38">
              <w:rPr>
                <w:rFonts w:ascii="Times New Roman" w:hAnsi="Times New Roman"/>
                <w:sz w:val="16"/>
                <w:szCs w:val="16"/>
              </w:rPr>
              <w:t>15</w:t>
            </w:r>
          </w:p>
        </w:tc>
        <w:tc>
          <w:tcPr>
            <w:tcW w:w="993" w:type="dxa"/>
          </w:tcPr>
          <w:p w:rsidR="006C7B38" w:rsidRPr="006C7B38" w:rsidRDefault="006C7B38" w:rsidP="005D2640">
            <w:pPr>
              <w:widowControl w:val="0"/>
              <w:tabs>
                <w:tab w:val="left" w:pos="8080"/>
              </w:tabs>
              <w:spacing w:after="0" w:line="240" w:lineRule="auto"/>
              <w:ind w:left="-108"/>
              <w:jc w:val="center"/>
              <w:rPr>
                <w:rFonts w:ascii="Times New Roman" w:hAnsi="Times New Roman"/>
                <w:sz w:val="16"/>
                <w:szCs w:val="16"/>
              </w:rPr>
            </w:pPr>
            <w:r w:rsidRPr="006C7B38">
              <w:rPr>
                <w:rFonts w:ascii="Times New Roman" w:hAnsi="Times New Roman"/>
                <w:sz w:val="16"/>
                <w:szCs w:val="16"/>
              </w:rPr>
              <w:t>16</w:t>
            </w:r>
          </w:p>
        </w:tc>
      </w:tr>
      <w:tr w:rsidR="006C7B38" w:rsidRPr="006C7B38" w:rsidTr="005D2640">
        <w:tc>
          <w:tcPr>
            <w:tcW w:w="567" w:type="dxa"/>
          </w:tcPr>
          <w:p w:rsidR="006C7B38" w:rsidRPr="006C7B38" w:rsidRDefault="006C7B38" w:rsidP="005D2640">
            <w:pPr>
              <w:widowControl w:val="0"/>
              <w:tabs>
                <w:tab w:val="left" w:pos="8080"/>
              </w:tabs>
              <w:spacing w:after="0" w:line="240" w:lineRule="auto"/>
              <w:ind w:left="-108"/>
              <w:jc w:val="center"/>
              <w:rPr>
                <w:rFonts w:ascii="Times New Roman" w:hAnsi="Times New Roman"/>
                <w:sz w:val="16"/>
                <w:szCs w:val="16"/>
              </w:rPr>
            </w:pPr>
            <w:r w:rsidRPr="006C7B38">
              <w:rPr>
                <w:rFonts w:ascii="Times New Roman" w:hAnsi="Times New Roman"/>
                <w:sz w:val="16"/>
                <w:szCs w:val="16"/>
              </w:rPr>
              <w:t>-</w:t>
            </w:r>
          </w:p>
        </w:tc>
        <w:tc>
          <w:tcPr>
            <w:tcW w:w="709" w:type="dxa"/>
          </w:tcPr>
          <w:p w:rsidR="006C7B38" w:rsidRPr="006C7B38" w:rsidRDefault="006C7B38" w:rsidP="005D2640">
            <w:pPr>
              <w:widowControl w:val="0"/>
              <w:tabs>
                <w:tab w:val="left" w:pos="8080"/>
              </w:tabs>
              <w:spacing w:after="0" w:line="240" w:lineRule="auto"/>
              <w:ind w:left="-108"/>
              <w:jc w:val="center"/>
              <w:rPr>
                <w:rFonts w:ascii="Times New Roman" w:hAnsi="Times New Roman"/>
                <w:sz w:val="16"/>
                <w:szCs w:val="16"/>
              </w:rPr>
            </w:pPr>
            <w:r w:rsidRPr="006C7B38">
              <w:rPr>
                <w:rFonts w:ascii="Times New Roman" w:hAnsi="Times New Roman"/>
                <w:sz w:val="16"/>
                <w:szCs w:val="16"/>
              </w:rPr>
              <w:t>-</w:t>
            </w:r>
          </w:p>
        </w:tc>
        <w:tc>
          <w:tcPr>
            <w:tcW w:w="851" w:type="dxa"/>
          </w:tcPr>
          <w:p w:rsidR="006C7B38" w:rsidRPr="006C7B38" w:rsidRDefault="006C7B38" w:rsidP="005D2640">
            <w:pPr>
              <w:widowControl w:val="0"/>
              <w:tabs>
                <w:tab w:val="left" w:pos="8080"/>
              </w:tabs>
              <w:spacing w:after="0" w:line="240" w:lineRule="auto"/>
              <w:ind w:left="-108"/>
              <w:jc w:val="center"/>
              <w:rPr>
                <w:rFonts w:ascii="Times New Roman" w:hAnsi="Times New Roman"/>
                <w:sz w:val="16"/>
                <w:szCs w:val="16"/>
              </w:rPr>
            </w:pPr>
            <w:r w:rsidRPr="006C7B38">
              <w:rPr>
                <w:rFonts w:ascii="Times New Roman" w:hAnsi="Times New Roman"/>
                <w:sz w:val="16"/>
                <w:szCs w:val="16"/>
              </w:rPr>
              <w:t>-</w:t>
            </w:r>
          </w:p>
        </w:tc>
        <w:tc>
          <w:tcPr>
            <w:tcW w:w="850" w:type="dxa"/>
          </w:tcPr>
          <w:p w:rsidR="006C7B38" w:rsidRPr="006C7B38" w:rsidRDefault="006C7B38" w:rsidP="005D2640">
            <w:pPr>
              <w:widowControl w:val="0"/>
              <w:tabs>
                <w:tab w:val="left" w:pos="8080"/>
              </w:tabs>
              <w:spacing w:after="0" w:line="240" w:lineRule="auto"/>
              <w:ind w:left="-108"/>
              <w:jc w:val="center"/>
              <w:rPr>
                <w:rFonts w:ascii="Times New Roman" w:hAnsi="Times New Roman"/>
                <w:sz w:val="16"/>
                <w:szCs w:val="16"/>
              </w:rPr>
            </w:pPr>
            <w:r w:rsidRPr="006C7B38">
              <w:rPr>
                <w:rFonts w:ascii="Times New Roman" w:hAnsi="Times New Roman"/>
                <w:sz w:val="16"/>
                <w:szCs w:val="16"/>
              </w:rPr>
              <w:t>-</w:t>
            </w:r>
          </w:p>
        </w:tc>
        <w:tc>
          <w:tcPr>
            <w:tcW w:w="851" w:type="dxa"/>
          </w:tcPr>
          <w:p w:rsidR="006C7B38" w:rsidRPr="006C7B38" w:rsidRDefault="006C7B38" w:rsidP="005D2640">
            <w:pPr>
              <w:widowControl w:val="0"/>
              <w:tabs>
                <w:tab w:val="left" w:pos="8080"/>
              </w:tabs>
              <w:spacing w:after="0" w:line="240" w:lineRule="auto"/>
              <w:ind w:left="-108"/>
              <w:jc w:val="center"/>
              <w:rPr>
                <w:rFonts w:ascii="Times New Roman" w:hAnsi="Times New Roman"/>
                <w:sz w:val="16"/>
                <w:szCs w:val="16"/>
              </w:rPr>
            </w:pPr>
            <w:r w:rsidRPr="006C7B38">
              <w:rPr>
                <w:rFonts w:ascii="Times New Roman" w:hAnsi="Times New Roman"/>
                <w:sz w:val="16"/>
                <w:szCs w:val="16"/>
              </w:rPr>
              <w:t>150</w:t>
            </w:r>
          </w:p>
        </w:tc>
        <w:tc>
          <w:tcPr>
            <w:tcW w:w="567" w:type="dxa"/>
          </w:tcPr>
          <w:p w:rsidR="006C7B38" w:rsidRPr="006C7B38" w:rsidRDefault="006C7B38" w:rsidP="005D2640">
            <w:pPr>
              <w:widowControl w:val="0"/>
              <w:tabs>
                <w:tab w:val="left" w:pos="8080"/>
              </w:tabs>
              <w:spacing w:after="0" w:line="240" w:lineRule="auto"/>
              <w:ind w:left="-108"/>
              <w:jc w:val="center"/>
              <w:rPr>
                <w:rFonts w:ascii="Times New Roman" w:hAnsi="Times New Roman"/>
                <w:sz w:val="16"/>
                <w:szCs w:val="16"/>
              </w:rPr>
            </w:pPr>
            <w:r w:rsidRPr="006C7B38">
              <w:rPr>
                <w:rFonts w:ascii="Times New Roman" w:hAnsi="Times New Roman"/>
                <w:sz w:val="16"/>
                <w:szCs w:val="16"/>
              </w:rPr>
              <w:t>-</w:t>
            </w:r>
          </w:p>
        </w:tc>
        <w:tc>
          <w:tcPr>
            <w:tcW w:w="708" w:type="dxa"/>
          </w:tcPr>
          <w:p w:rsidR="006C7B38" w:rsidRPr="006C7B38" w:rsidRDefault="006C7B38" w:rsidP="005D2640">
            <w:pPr>
              <w:widowControl w:val="0"/>
              <w:tabs>
                <w:tab w:val="left" w:pos="8080"/>
              </w:tabs>
              <w:spacing w:after="0" w:line="240" w:lineRule="auto"/>
              <w:ind w:left="-108"/>
              <w:jc w:val="center"/>
              <w:rPr>
                <w:rFonts w:ascii="Times New Roman" w:hAnsi="Times New Roman"/>
                <w:sz w:val="16"/>
                <w:szCs w:val="16"/>
              </w:rPr>
            </w:pPr>
            <w:r w:rsidRPr="006C7B38">
              <w:rPr>
                <w:rFonts w:ascii="Times New Roman" w:hAnsi="Times New Roman"/>
                <w:sz w:val="16"/>
                <w:szCs w:val="16"/>
              </w:rPr>
              <w:t>-</w:t>
            </w:r>
          </w:p>
        </w:tc>
        <w:tc>
          <w:tcPr>
            <w:tcW w:w="993" w:type="dxa"/>
          </w:tcPr>
          <w:p w:rsidR="006C7B38" w:rsidRPr="006C7B38" w:rsidRDefault="006C7B38" w:rsidP="005D2640">
            <w:pPr>
              <w:widowControl w:val="0"/>
              <w:tabs>
                <w:tab w:val="left" w:pos="8080"/>
              </w:tabs>
              <w:spacing w:after="0" w:line="240" w:lineRule="auto"/>
              <w:ind w:left="-108"/>
              <w:jc w:val="center"/>
              <w:rPr>
                <w:rFonts w:ascii="Times New Roman" w:hAnsi="Times New Roman"/>
                <w:sz w:val="16"/>
                <w:szCs w:val="16"/>
              </w:rPr>
            </w:pPr>
            <w:r w:rsidRPr="006C7B38">
              <w:rPr>
                <w:rFonts w:ascii="Times New Roman" w:hAnsi="Times New Roman"/>
                <w:sz w:val="16"/>
                <w:szCs w:val="16"/>
              </w:rPr>
              <w:t>-</w:t>
            </w:r>
          </w:p>
        </w:tc>
      </w:tr>
      <w:tr w:rsidR="006C7B38" w:rsidRPr="006C7B38" w:rsidTr="005D2640">
        <w:tc>
          <w:tcPr>
            <w:tcW w:w="567" w:type="dxa"/>
          </w:tcPr>
          <w:p w:rsidR="006C7B38" w:rsidRPr="006C7B38" w:rsidRDefault="006C7B38" w:rsidP="005D2640">
            <w:pPr>
              <w:widowControl w:val="0"/>
              <w:tabs>
                <w:tab w:val="left" w:pos="8080"/>
              </w:tabs>
              <w:spacing w:after="0" w:line="240" w:lineRule="auto"/>
              <w:ind w:left="-108"/>
              <w:jc w:val="center"/>
              <w:rPr>
                <w:rFonts w:ascii="Times New Roman" w:hAnsi="Times New Roman"/>
                <w:sz w:val="16"/>
                <w:szCs w:val="16"/>
              </w:rPr>
            </w:pPr>
            <w:r w:rsidRPr="006C7B38">
              <w:rPr>
                <w:rFonts w:ascii="Times New Roman" w:hAnsi="Times New Roman"/>
                <w:sz w:val="16"/>
                <w:szCs w:val="16"/>
              </w:rPr>
              <w:t>12</w:t>
            </w:r>
          </w:p>
        </w:tc>
        <w:tc>
          <w:tcPr>
            <w:tcW w:w="709" w:type="dxa"/>
          </w:tcPr>
          <w:p w:rsidR="006C7B38" w:rsidRPr="006C7B38" w:rsidRDefault="006C7B38" w:rsidP="005D2640">
            <w:pPr>
              <w:widowControl w:val="0"/>
              <w:tabs>
                <w:tab w:val="left" w:pos="8080"/>
              </w:tabs>
              <w:spacing w:after="0" w:line="240" w:lineRule="auto"/>
              <w:ind w:left="-108"/>
              <w:jc w:val="center"/>
              <w:rPr>
                <w:rFonts w:ascii="Times New Roman" w:hAnsi="Times New Roman"/>
                <w:sz w:val="16"/>
                <w:szCs w:val="16"/>
              </w:rPr>
            </w:pPr>
            <w:r w:rsidRPr="006C7B38">
              <w:rPr>
                <w:rFonts w:ascii="Times New Roman" w:hAnsi="Times New Roman"/>
                <w:sz w:val="16"/>
                <w:szCs w:val="16"/>
              </w:rPr>
              <w:t>-</w:t>
            </w:r>
          </w:p>
        </w:tc>
        <w:tc>
          <w:tcPr>
            <w:tcW w:w="851" w:type="dxa"/>
          </w:tcPr>
          <w:p w:rsidR="006C7B38" w:rsidRPr="006C7B38" w:rsidRDefault="006C7B38" w:rsidP="005D2640">
            <w:pPr>
              <w:widowControl w:val="0"/>
              <w:tabs>
                <w:tab w:val="left" w:pos="8080"/>
              </w:tabs>
              <w:spacing w:after="0" w:line="240" w:lineRule="auto"/>
              <w:ind w:left="-108"/>
              <w:jc w:val="center"/>
              <w:rPr>
                <w:rFonts w:ascii="Times New Roman" w:hAnsi="Times New Roman"/>
                <w:sz w:val="16"/>
                <w:szCs w:val="16"/>
              </w:rPr>
            </w:pPr>
            <w:r w:rsidRPr="006C7B38">
              <w:rPr>
                <w:rFonts w:ascii="Times New Roman" w:hAnsi="Times New Roman"/>
                <w:sz w:val="16"/>
                <w:szCs w:val="16"/>
              </w:rPr>
              <w:t>-</w:t>
            </w:r>
          </w:p>
        </w:tc>
        <w:tc>
          <w:tcPr>
            <w:tcW w:w="850" w:type="dxa"/>
          </w:tcPr>
          <w:p w:rsidR="006C7B38" w:rsidRPr="006C7B38" w:rsidRDefault="006C7B38" w:rsidP="005D2640">
            <w:pPr>
              <w:widowControl w:val="0"/>
              <w:tabs>
                <w:tab w:val="left" w:pos="8080"/>
              </w:tabs>
              <w:spacing w:after="0" w:line="240" w:lineRule="auto"/>
              <w:ind w:left="-108"/>
              <w:jc w:val="center"/>
              <w:rPr>
                <w:rFonts w:ascii="Times New Roman" w:hAnsi="Times New Roman"/>
                <w:sz w:val="16"/>
                <w:szCs w:val="16"/>
              </w:rPr>
            </w:pPr>
            <w:r w:rsidRPr="006C7B38">
              <w:rPr>
                <w:rFonts w:ascii="Times New Roman" w:hAnsi="Times New Roman"/>
                <w:sz w:val="16"/>
                <w:szCs w:val="16"/>
              </w:rPr>
              <w:t>-</w:t>
            </w:r>
          </w:p>
        </w:tc>
        <w:tc>
          <w:tcPr>
            <w:tcW w:w="851" w:type="dxa"/>
          </w:tcPr>
          <w:p w:rsidR="006C7B38" w:rsidRPr="006C7B38" w:rsidRDefault="006C7B38" w:rsidP="005D2640">
            <w:pPr>
              <w:widowControl w:val="0"/>
              <w:tabs>
                <w:tab w:val="left" w:pos="8080"/>
              </w:tabs>
              <w:spacing w:after="0" w:line="240" w:lineRule="auto"/>
              <w:ind w:left="-108"/>
              <w:jc w:val="center"/>
              <w:rPr>
                <w:rFonts w:ascii="Times New Roman" w:hAnsi="Times New Roman"/>
                <w:sz w:val="16"/>
                <w:szCs w:val="16"/>
              </w:rPr>
            </w:pPr>
            <w:r w:rsidRPr="006C7B38">
              <w:rPr>
                <w:rFonts w:ascii="Times New Roman" w:hAnsi="Times New Roman"/>
                <w:sz w:val="16"/>
                <w:szCs w:val="16"/>
              </w:rPr>
              <w:t>-</w:t>
            </w:r>
          </w:p>
        </w:tc>
        <w:tc>
          <w:tcPr>
            <w:tcW w:w="567" w:type="dxa"/>
          </w:tcPr>
          <w:p w:rsidR="006C7B38" w:rsidRPr="006C7B38" w:rsidRDefault="006C7B38" w:rsidP="005D2640">
            <w:pPr>
              <w:widowControl w:val="0"/>
              <w:tabs>
                <w:tab w:val="left" w:pos="8080"/>
              </w:tabs>
              <w:spacing w:after="0" w:line="240" w:lineRule="auto"/>
              <w:ind w:left="-108"/>
              <w:jc w:val="center"/>
              <w:rPr>
                <w:rFonts w:ascii="Times New Roman" w:hAnsi="Times New Roman"/>
                <w:sz w:val="16"/>
                <w:szCs w:val="16"/>
              </w:rPr>
            </w:pPr>
            <w:r w:rsidRPr="006C7B38">
              <w:rPr>
                <w:rFonts w:ascii="Times New Roman" w:hAnsi="Times New Roman"/>
                <w:sz w:val="16"/>
                <w:szCs w:val="16"/>
              </w:rPr>
              <w:t>-</w:t>
            </w:r>
          </w:p>
        </w:tc>
        <w:tc>
          <w:tcPr>
            <w:tcW w:w="708" w:type="dxa"/>
          </w:tcPr>
          <w:p w:rsidR="006C7B38" w:rsidRPr="006C7B38" w:rsidRDefault="006C7B38" w:rsidP="005D2640">
            <w:pPr>
              <w:widowControl w:val="0"/>
              <w:tabs>
                <w:tab w:val="left" w:pos="8080"/>
              </w:tabs>
              <w:spacing w:after="0" w:line="240" w:lineRule="auto"/>
              <w:ind w:left="-108"/>
              <w:jc w:val="center"/>
              <w:rPr>
                <w:rFonts w:ascii="Times New Roman" w:hAnsi="Times New Roman"/>
                <w:sz w:val="16"/>
                <w:szCs w:val="16"/>
              </w:rPr>
            </w:pPr>
            <w:r w:rsidRPr="006C7B38">
              <w:rPr>
                <w:rFonts w:ascii="Times New Roman" w:hAnsi="Times New Roman"/>
                <w:sz w:val="16"/>
                <w:szCs w:val="16"/>
              </w:rPr>
              <w:t>-</w:t>
            </w:r>
          </w:p>
        </w:tc>
        <w:tc>
          <w:tcPr>
            <w:tcW w:w="993" w:type="dxa"/>
          </w:tcPr>
          <w:p w:rsidR="006C7B38" w:rsidRPr="006C7B38" w:rsidRDefault="006C7B38" w:rsidP="005D2640">
            <w:pPr>
              <w:widowControl w:val="0"/>
              <w:tabs>
                <w:tab w:val="left" w:pos="8080"/>
              </w:tabs>
              <w:spacing w:after="0" w:line="240" w:lineRule="auto"/>
              <w:ind w:left="-108"/>
              <w:jc w:val="center"/>
              <w:rPr>
                <w:rFonts w:ascii="Times New Roman" w:hAnsi="Times New Roman"/>
                <w:sz w:val="16"/>
                <w:szCs w:val="16"/>
              </w:rPr>
            </w:pPr>
            <w:r w:rsidRPr="006C7B38">
              <w:rPr>
                <w:rFonts w:ascii="Times New Roman" w:hAnsi="Times New Roman"/>
                <w:sz w:val="16"/>
                <w:szCs w:val="16"/>
              </w:rPr>
              <w:t>-</w:t>
            </w:r>
          </w:p>
        </w:tc>
      </w:tr>
      <w:tr w:rsidR="006C7B38" w:rsidRPr="006C7B38" w:rsidTr="005D2640">
        <w:tc>
          <w:tcPr>
            <w:tcW w:w="567" w:type="dxa"/>
          </w:tcPr>
          <w:p w:rsidR="006C7B38" w:rsidRPr="006C7B38" w:rsidRDefault="006C7B38" w:rsidP="005D2640">
            <w:pPr>
              <w:widowControl w:val="0"/>
              <w:tabs>
                <w:tab w:val="left" w:pos="8080"/>
              </w:tabs>
              <w:spacing w:after="0" w:line="240" w:lineRule="auto"/>
              <w:ind w:left="-108"/>
              <w:jc w:val="center"/>
              <w:rPr>
                <w:rFonts w:ascii="Times New Roman" w:hAnsi="Times New Roman"/>
                <w:sz w:val="16"/>
                <w:szCs w:val="16"/>
              </w:rPr>
            </w:pPr>
            <w:r w:rsidRPr="006C7B38">
              <w:rPr>
                <w:rFonts w:ascii="Times New Roman" w:hAnsi="Times New Roman"/>
                <w:sz w:val="16"/>
                <w:szCs w:val="16"/>
              </w:rPr>
              <w:t>5</w:t>
            </w:r>
          </w:p>
        </w:tc>
        <w:tc>
          <w:tcPr>
            <w:tcW w:w="709" w:type="dxa"/>
          </w:tcPr>
          <w:p w:rsidR="006C7B38" w:rsidRPr="006C7B38" w:rsidRDefault="006C7B38" w:rsidP="005D2640">
            <w:pPr>
              <w:widowControl w:val="0"/>
              <w:tabs>
                <w:tab w:val="left" w:pos="8080"/>
              </w:tabs>
              <w:spacing w:after="0" w:line="240" w:lineRule="auto"/>
              <w:ind w:left="-108"/>
              <w:jc w:val="center"/>
              <w:rPr>
                <w:rFonts w:ascii="Times New Roman" w:hAnsi="Times New Roman"/>
                <w:sz w:val="16"/>
                <w:szCs w:val="16"/>
              </w:rPr>
            </w:pPr>
            <w:r w:rsidRPr="006C7B38">
              <w:rPr>
                <w:rFonts w:ascii="Times New Roman" w:hAnsi="Times New Roman"/>
                <w:sz w:val="16"/>
                <w:szCs w:val="16"/>
              </w:rPr>
              <w:t>-</w:t>
            </w:r>
          </w:p>
        </w:tc>
        <w:tc>
          <w:tcPr>
            <w:tcW w:w="851" w:type="dxa"/>
          </w:tcPr>
          <w:p w:rsidR="006C7B38" w:rsidRPr="006C7B38" w:rsidRDefault="006C7B38" w:rsidP="005D2640">
            <w:pPr>
              <w:widowControl w:val="0"/>
              <w:tabs>
                <w:tab w:val="left" w:pos="8080"/>
              </w:tabs>
              <w:spacing w:after="0" w:line="240" w:lineRule="auto"/>
              <w:ind w:left="-108"/>
              <w:jc w:val="center"/>
              <w:rPr>
                <w:rFonts w:ascii="Times New Roman" w:hAnsi="Times New Roman"/>
                <w:sz w:val="16"/>
                <w:szCs w:val="16"/>
              </w:rPr>
            </w:pPr>
            <w:r w:rsidRPr="006C7B38">
              <w:rPr>
                <w:rFonts w:ascii="Times New Roman" w:hAnsi="Times New Roman"/>
                <w:sz w:val="16"/>
                <w:szCs w:val="16"/>
              </w:rPr>
              <w:t>-</w:t>
            </w:r>
          </w:p>
        </w:tc>
        <w:tc>
          <w:tcPr>
            <w:tcW w:w="850" w:type="dxa"/>
          </w:tcPr>
          <w:p w:rsidR="006C7B38" w:rsidRPr="006C7B38" w:rsidRDefault="006C7B38" w:rsidP="005D2640">
            <w:pPr>
              <w:widowControl w:val="0"/>
              <w:tabs>
                <w:tab w:val="left" w:pos="8080"/>
              </w:tabs>
              <w:spacing w:after="0" w:line="240" w:lineRule="auto"/>
              <w:ind w:left="-108"/>
              <w:jc w:val="center"/>
              <w:rPr>
                <w:rFonts w:ascii="Times New Roman" w:hAnsi="Times New Roman"/>
                <w:sz w:val="16"/>
                <w:szCs w:val="16"/>
              </w:rPr>
            </w:pPr>
            <w:r w:rsidRPr="006C7B38">
              <w:rPr>
                <w:rFonts w:ascii="Times New Roman" w:hAnsi="Times New Roman"/>
                <w:sz w:val="16"/>
                <w:szCs w:val="16"/>
              </w:rPr>
              <w:t>-</w:t>
            </w:r>
          </w:p>
        </w:tc>
        <w:tc>
          <w:tcPr>
            <w:tcW w:w="851" w:type="dxa"/>
          </w:tcPr>
          <w:p w:rsidR="006C7B38" w:rsidRPr="006C7B38" w:rsidRDefault="006C7B38" w:rsidP="005D2640">
            <w:pPr>
              <w:widowControl w:val="0"/>
              <w:tabs>
                <w:tab w:val="left" w:pos="8080"/>
              </w:tabs>
              <w:spacing w:after="0" w:line="240" w:lineRule="auto"/>
              <w:ind w:left="-108"/>
              <w:jc w:val="center"/>
              <w:rPr>
                <w:rFonts w:ascii="Times New Roman" w:hAnsi="Times New Roman"/>
                <w:sz w:val="16"/>
                <w:szCs w:val="16"/>
              </w:rPr>
            </w:pPr>
            <w:r w:rsidRPr="006C7B38">
              <w:rPr>
                <w:rFonts w:ascii="Times New Roman" w:hAnsi="Times New Roman"/>
                <w:sz w:val="16"/>
                <w:szCs w:val="16"/>
              </w:rPr>
              <w:t>-</w:t>
            </w:r>
          </w:p>
        </w:tc>
        <w:tc>
          <w:tcPr>
            <w:tcW w:w="567" w:type="dxa"/>
          </w:tcPr>
          <w:p w:rsidR="006C7B38" w:rsidRPr="006C7B38" w:rsidRDefault="006C7B38" w:rsidP="005D2640">
            <w:pPr>
              <w:widowControl w:val="0"/>
              <w:tabs>
                <w:tab w:val="left" w:pos="8080"/>
              </w:tabs>
              <w:spacing w:after="0" w:line="240" w:lineRule="auto"/>
              <w:ind w:left="-108"/>
              <w:jc w:val="center"/>
              <w:rPr>
                <w:rFonts w:ascii="Times New Roman" w:hAnsi="Times New Roman"/>
                <w:sz w:val="16"/>
                <w:szCs w:val="16"/>
                <w:lang w:val="en-US"/>
              </w:rPr>
            </w:pPr>
            <w:r w:rsidRPr="006C7B38">
              <w:rPr>
                <w:rFonts w:ascii="Times New Roman" w:hAnsi="Times New Roman"/>
                <w:sz w:val="16"/>
                <w:szCs w:val="16"/>
                <w:lang w:val="en-US"/>
              </w:rPr>
              <w:t>5</w:t>
            </w:r>
          </w:p>
        </w:tc>
        <w:tc>
          <w:tcPr>
            <w:tcW w:w="708" w:type="dxa"/>
          </w:tcPr>
          <w:p w:rsidR="006C7B38" w:rsidRPr="006C7B38" w:rsidRDefault="006C7B38" w:rsidP="005D2640">
            <w:pPr>
              <w:widowControl w:val="0"/>
              <w:tabs>
                <w:tab w:val="left" w:pos="8080"/>
              </w:tabs>
              <w:spacing w:after="0" w:line="240" w:lineRule="auto"/>
              <w:ind w:left="-108"/>
              <w:jc w:val="center"/>
              <w:rPr>
                <w:rFonts w:ascii="Times New Roman" w:hAnsi="Times New Roman"/>
                <w:sz w:val="16"/>
                <w:szCs w:val="16"/>
              </w:rPr>
            </w:pPr>
            <w:r w:rsidRPr="006C7B38">
              <w:rPr>
                <w:rFonts w:ascii="Times New Roman" w:hAnsi="Times New Roman"/>
                <w:sz w:val="16"/>
                <w:szCs w:val="16"/>
              </w:rPr>
              <w:t>10</w:t>
            </w:r>
          </w:p>
        </w:tc>
        <w:tc>
          <w:tcPr>
            <w:tcW w:w="993" w:type="dxa"/>
          </w:tcPr>
          <w:p w:rsidR="006C7B38" w:rsidRPr="006C7B38" w:rsidRDefault="006C7B38" w:rsidP="005D2640">
            <w:pPr>
              <w:widowControl w:val="0"/>
              <w:tabs>
                <w:tab w:val="left" w:pos="8080"/>
              </w:tabs>
              <w:spacing w:after="0" w:line="240" w:lineRule="auto"/>
              <w:ind w:left="-108"/>
              <w:jc w:val="center"/>
              <w:rPr>
                <w:rFonts w:ascii="Times New Roman" w:hAnsi="Times New Roman"/>
                <w:sz w:val="16"/>
                <w:szCs w:val="16"/>
              </w:rPr>
            </w:pPr>
            <w:r w:rsidRPr="006C7B38">
              <w:rPr>
                <w:rFonts w:ascii="Times New Roman" w:hAnsi="Times New Roman"/>
                <w:sz w:val="16"/>
                <w:szCs w:val="16"/>
              </w:rPr>
              <w:t>-</w:t>
            </w:r>
          </w:p>
        </w:tc>
      </w:tr>
      <w:tr w:rsidR="006C7B38" w:rsidRPr="006C7B38" w:rsidTr="005D2640">
        <w:tc>
          <w:tcPr>
            <w:tcW w:w="567" w:type="dxa"/>
          </w:tcPr>
          <w:p w:rsidR="006C7B38" w:rsidRPr="006C7B38" w:rsidRDefault="006C7B38" w:rsidP="005D2640">
            <w:pPr>
              <w:widowControl w:val="0"/>
              <w:tabs>
                <w:tab w:val="left" w:pos="8080"/>
              </w:tabs>
              <w:spacing w:after="0" w:line="240" w:lineRule="auto"/>
              <w:ind w:left="-108"/>
              <w:jc w:val="center"/>
              <w:rPr>
                <w:rFonts w:ascii="Times New Roman" w:hAnsi="Times New Roman"/>
                <w:sz w:val="16"/>
                <w:szCs w:val="16"/>
              </w:rPr>
            </w:pPr>
            <w:r w:rsidRPr="006C7B38">
              <w:rPr>
                <w:rFonts w:ascii="Times New Roman" w:hAnsi="Times New Roman"/>
                <w:sz w:val="16"/>
                <w:szCs w:val="16"/>
              </w:rPr>
              <w:t>-</w:t>
            </w:r>
          </w:p>
        </w:tc>
        <w:tc>
          <w:tcPr>
            <w:tcW w:w="709" w:type="dxa"/>
          </w:tcPr>
          <w:p w:rsidR="006C7B38" w:rsidRPr="006C7B38" w:rsidRDefault="006C7B38" w:rsidP="005D2640">
            <w:pPr>
              <w:widowControl w:val="0"/>
              <w:tabs>
                <w:tab w:val="left" w:pos="8080"/>
              </w:tabs>
              <w:spacing w:after="0" w:line="240" w:lineRule="auto"/>
              <w:ind w:left="-108"/>
              <w:jc w:val="center"/>
              <w:rPr>
                <w:rFonts w:ascii="Times New Roman" w:hAnsi="Times New Roman"/>
                <w:sz w:val="16"/>
                <w:szCs w:val="16"/>
              </w:rPr>
            </w:pPr>
            <w:r w:rsidRPr="006C7B38">
              <w:rPr>
                <w:rFonts w:ascii="Times New Roman" w:hAnsi="Times New Roman"/>
                <w:sz w:val="16"/>
                <w:szCs w:val="16"/>
              </w:rPr>
              <w:t>-</w:t>
            </w:r>
          </w:p>
        </w:tc>
        <w:tc>
          <w:tcPr>
            <w:tcW w:w="851" w:type="dxa"/>
          </w:tcPr>
          <w:p w:rsidR="006C7B38" w:rsidRPr="006C7B38" w:rsidRDefault="006C7B38" w:rsidP="005D2640">
            <w:pPr>
              <w:widowControl w:val="0"/>
              <w:tabs>
                <w:tab w:val="left" w:pos="8080"/>
              </w:tabs>
              <w:spacing w:after="0" w:line="240" w:lineRule="auto"/>
              <w:ind w:left="-108"/>
              <w:jc w:val="center"/>
              <w:rPr>
                <w:rFonts w:ascii="Times New Roman" w:hAnsi="Times New Roman"/>
                <w:sz w:val="16"/>
                <w:szCs w:val="16"/>
                <w:lang w:val="en-US"/>
              </w:rPr>
            </w:pPr>
            <w:r w:rsidRPr="006C7B38">
              <w:rPr>
                <w:rFonts w:ascii="Times New Roman" w:hAnsi="Times New Roman"/>
                <w:sz w:val="16"/>
                <w:szCs w:val="16"/>
              </w:rPr>
              <w:t>1</w:t>
            </w:r>
            <w:r w:rsidRPr="006C7B38">
              <w:rPr>
                <w:rFonts w:ascii="Times New Roman" w:hAnsi="Times New Roman"/>
                <w:sz w:val="16"/>
                <w:szCs w:val="16"/>
                <w:lang w:val="en-US"/>
              </w:rPr>
              <w:t>5</w:t>
            </w:r>
          </w:p>
        </w:tc>
        <w:tc>
          <w:tcPr>
            <w:tcW w:w="850" w:type="dxa"/>
          </w:tcPr>
          <w:p w:rsidR="006C7B38" w:rsidRPr="006C7B38" w:rsidRDefault="006C7B38" w:rsidP="005D2640">
            <w:pPr>
              <w:widowControl w:val="0"/>
              <w:tabs>
                <w:tab w:val="left" w:pos="8080"/>
              </w:tabs>
              <w:spacing w:after="0" w:line="240" w:lineRule="auto"/>
              <w:ind w:left="-108"/>
              <w:jc w:val="center"/>
              <w:rPr>
                <w:rFonts w:ascii="Times New Roman" w:hAnsi="Times New Roman"/>
                <w:sz w:val="16"/>
                <w:szCs w:val="16"/>
                <w:lang w:val="en-US"/>
              </w:rPr>
            </w:pPr>
            <w:r w:rsidRPr="006C7B38">
              <w:rPr>
                <w:rFonts w:ascii="Times New Roman" w:hAnsi="Times New Roman"/>
                <w:sz w:val="16"/>
                <w:szCs w:val="16"/>
                <w:lang w:val="en-US"/>
              </w:rPr>
              <w:t>10</w:t>
            </w:r>
          </w:p>
        </w:tc>
        <w:tc>
          <w:tcPr>
            <w:tcW w:w="851" w:type="dxa"/>
          </w:tcPr>
          <w:p w:rsidR="006C7B38" w:rsidRPr="006C7B38" w:rsidRDefault="006C7B38" w:rsidP="005D2640">
            <w:pPr>
              <w:widowControl w:val="0"/>
              <w:tabs>
                <w:tab w:val="left" w:pos="8080"/>
              </w:tabs>
              <w:spacing w:after="0" w:line="240" w:lineRule="auto"/>
              <w:ind w:left="-108"/>
              <w:jc w:val="center"/>
              <w:rPr>
                <w:rFonts w:ascii="Times New Roman" w:hAnsi="Times New Roman"/>
                <w:sz w:val="16"/>
                <w:szCs w:val="16"/>
              </w:rPr>
            </w:pPr>
            <w:r w:rsidRPr="006C7B38">
              <w:rPr>
                <w:rFonts w:ascii="Times New Roman" w:hAnsi="Times New Roman"/>
                <w:sz w:val="16"/>
                <w:szCs w:val="16"/>
              </w:rPr>
              <w:t>-</w:t>
            </w:r>
          </w:p>
        </w:tc>
        <w:tc>
          <w:tcPr>
            <w:tcW w:w="567" w:type="dxa"/>
          </w:tcPr>
          <w:p w:rsidR="006C7B38" w:rsidRPr="006C7B38" w:rsidRDefault="006C7B38" w:rsidP="005D2640">
            <w:pPr>
              <w:widowControl w:val="0"/>
              <w:tabs>
                <w:tab w:val="left" w:pos="8080"/>
              </w:tabs>
              <w:spacing w:after="0" w:line="240" w:lineRule="auto"/>
              <w:ind w:left="-108"/>
              <w:jc w:val="center"/>
              <w:rPr>
                <w:rFonts w:ascii="Times New Roman" w:hAnsi="Times New Roman"/>
                <w:sz w:val="16"/>
                <w:szCs w:val="16"/>
              </w:rPr>
            </w:pPr>
            <w:r w:rsidRPr="006C7B38">
              <w:rPr>
                <w:rFonts w:ascii="Times New Roman" w:hAnsi="Times New Roman"/>
                <w:sz w:val="16"/>
                <w:szCs w:val="16"/>
              </w:rPr>
              <w:t>-</w:t>
            </w:r>
          </w:p>
        </w:tc>
        <w:tc>
          <w:tcPr>
            <w:tcW w:w="708" w:type="dxa"/>
          </w:tcPr>
          <w:p w:rsidR="006C7B38" w:rsidRPr="006C7B38" w:rsidRDefault="006C7B38" w:rsidP="005D2640">
            <w:pPr>
              <w:widowControl w:val="0"/>
              <w:tabs>
                <w:tab w:val="left" w:pos="8080"/>
              </w:tabs>
              <w:spacing w:after="0" w:line="240" w:lineRule="auto"/>
              <w:ind w:left="-108"/>
              <w:jc w:val="center"/>
              <w:rPr>
                <w:rFonts w:ascii="Times New Roman" w:hAnsi="Times New Roman"/>
                <w:sz w:val="16"/>
                <w:szCs w:val="16"/>
              </w:rPr>
            </w:pPr>
            <w:r w:rsidRPr="006C7B38">
              <w:rPr>
                <w:rFonts w:ascii="Times New Roman" w:hAnsi="Times New Roman"/>
                <w:sz w:val="16"/>
                <w:szCs w:val="16"/>
              </w:rPr>
              <w:t>5</w:t>
            </w:r>
          </w:p>
        </w:tc>
        <w:tc>
          <w:tcPr>
            <w:tcW w:w="993" w:type="dxa"/>
          </w:tcPr>
          <w:p w:rsidR="006C7B38" w:rsidRPr="006C7B38" w:rsidRDefault="006C7B38" w:rsidP="005D2640">
            <w:pPr>
              <w:widowControl w:val="0"/>
              <w:tabs>
                <w:tab w:val="left" w:pos="8080"/>
              </w:tabs>
              <w:spacing w:after="0" w:line="240" w:lineRule="auto"/>
              <w:ind w:left="-108"/>
              <w:jc w:val="center"/>
              <w:rPr>
                <w:rFonts w:ascii="Times New Roman" w:hAnsi="Times New Roman"/>
                <w:sz w:val="16"/>
                <w:szCs w:val="16"/>
              </w:rPr>
            </w:pPr>
            <w:r w:rsidRPr="006C7B38">
              <w:rPr>
                <w:rFonts w:ascii="Times New Roman" w:hAnsi="Times New Roman"/>
                <w:sz w:val="16"/>
                <w:szCs w:val="16"/>
              </w:rPr>
              <w:t>10</w:t>
            </w:r>
          </w:p>
        </w:tc>
      </w:tr>
      <w:tr w:rsidR="006C7B38" w:rsidRPr="006C7B38" w:rsidTr="005D2640">
        <w:tc>
          <w:tcPr>
            <w:tcW w:w="567" w:type="dxa"/>
          </w:tcPr>
          <w:p w:rsidR="006C7B38" w:rsidRPr="006C7B38" w:rsidRDefault="006C7B38" w:rsidP="005D2640">
            <w:pPr>
              <w:widowControl w:val="0"/>
              <w:tabs>
                <w:tab w:val="left" w:pos="8080"/>
              </w:tabs>
              <w:spacing w:after="0" w:line="240" w:lineRule="auto"/>
              <w:ind w:left="-108"/>
              <w:jc w:val="center"/>
              <w:rPr>
                <w:rFonts w:ascii="Times New Roman" w:hAnsi="Times New Roman"/>
                <w:sz w:val="16"/>
                <w:szCs w:val="16"/>
              </w:rPr>
            </w:pPr>
            <w:r w:rsidRPr="006C7B38">
              <w:rPr>
                <w:rFonts w:ascii="Times New Roman" w:hAnsi="Times New Roman"/>
                <w:sz w:val="16"/>
                <w:szCs w:val="16"/>
              </w:rPr>
              <w:t>50</w:t>
            </w:r>
          </w:p>
        </w:tc>
        <w:tc>
          <w:tcPr>
            <w:tcW w:w="709" w:type="dxa"/>
          </w:tcPr>
          <w:p w:rsidR="006C7B38" w:rsidRPr="006C7B38" w:rsidRDefault="006C7B38" w:rsidP="005D2640">
            <w:pPr>
              <w:widowControl w:val="0"/>
              <w:tabs>
                <w:tab w:val="left" w:pos="8080"/>
              </w:tabs>
              <w:spacing w:after="0" w:line="240" w:lineRule="auto"/>
              <w:ind w:left="-108"/>
              <w:jc w:val="center"/>
              <w:rPr>
                <w:rFonts w:ascii="Times New Roman" w:hAnsi="Times New Roman"/>
                <w:sz w:val="16"/>
                <w:szCs w:val="16"/>
              </w:rPr>
            </w:pPr>
            <w:r w:rsidRPr="006C7B38">
              <w:rPr>
                <w:rFonts w:ascii="Times New Roman" w:hAnsi="Times New Roman"/>
                <w:sz w:val="16"/>
                <w:szCs w:val="16"/>
              </w:rPr>
              <w:t>100</w:t>
            </w:r>
          </w:p>
        </w:tc>
        <w:tc>
          <w:tcPr>
            <w:tcW w:w="851" w:type="dxa"/>
          </w:tcPr>
          <w:p w:rsidR="006C7B38" w:rsidRPr="006C7B38" w:rsidRDefault="006C7B38" w:rsidP="005D2640">
            <w:pPr>
              <w:widowControl w:val="0"/>
              <w:tabs>
                <w:tab w:val="left" w:pos="8080"/>
              </w:tabs>
              <w:spacing w:after="0" w:line="240" w:lineRule="auto"/>
              <w:ind w:left="-108"/>
              <w:jc w:val="center"/>
              <w:rPr>
                <w:rFonts w:ascii="Times New Roman" w:hAnsi="Times New Roman"/>
                <w:sz w:val="16"/>
                <w:szCs w:val="16"/>
              </w:rPr>
            </w:pPr>
            <w:r w:rsidRPr="006C7B38">
              <w:rPr>
                <w:rFonts w:ascii="Times New Roman" w:hAnsi="Times New Roman"/>
                <w:sz w:val="16"/>
                <w:szCs w:val="16"/>
              </w:rPr>
              <w:t>-</w:t>
            </w:r>
          </w:p>
        </w:tc>
        <w:tc>
          <w:tcPr>
            <w:tcW w:w="850" w:type="dxa"/>
          </w:tcPr>
          <w:p w:rsidR="006C7B38" w:rsidRPr="006C7B38" w:rsidRDefault="006C7B38" w:rsidP="005D2640">
            <w:pPr>
              <w:widowControl w:val="0"/>
              <w:tabs>
                <w:tab w:val="left" w:pos="8080"/>
              </w:tabs>
              <w:spacing w:after="0" w:line="240" w:lineRule="auto"/>
              <w:ind w:left="-108"/>
              <w:jc w:val="center"/>
              <w:rPr>
                <w:rFonts w:ascii="Times New Roman" w:hAnsi="Times New Roman"/>
                <w:sz w:val="16"/>
                <w:szCs w:val="16"/>
              </w:rPr>
            </w:pPr>
            <w:r w:rsidRPr="006C7B38">
              <w:rPr>
                <w:rFonts w:ascii="Times New Roman" w:hAnsi="Times New Roman"/>
                <w:sz w:val="16"/>
                <w:szCs w:val="16"/>
              </w:rPr>
              <w:t>-</w:t>
            </w:r>
          </w:p>
        </w:tc>
        <w:tc>
          <w:tcPr>
            <w:tcW w:w="851" w:type="dxa"/>
          </w:tcPr>
          <w:p w:rsidR="006C7B38" w:rsidRPr="006C7B38" w:rsidRDefault="006C7B38" w:rsidP="005D2640">
            <w:pPr>
              <w:widowControl w:val="0"/>
              <w:tabs>
                <w:tab w:val="left" w:pos="8080"/>
              </w:tabs>
              <w:spacing w:after="0" w:line="240" w:lineRule="auto"/>
              <w:ind w:left="-108"/>
              <w:jc w:val="center"/>
              <w:rPr>
                <w:rFonts w:ascii="Times New Roman" w:hAnsi="Times New Roman"/>
                <w:sz w:val="16"/>
                <w:szCs w:val="16"/>
              </w:rPr>
            </w:pPr>
            <w:r w:rsidRPr="006C7B38">
              <w:rPr>
                <w:rFonts w:ascii="Times New Roman" w:hAnsi="Times New Roman"/>
                <w:sz w:val="16"/>
                <w:szCs w:val="16"/>
              </w:rPr>
              <w:t>-</w:t>
            </w:r>
          </w:p>
        </w:tc>
        <w:tc>
          <w:tcPr>
            <w:tcW w:w="567" w:type="dxa"/>
          </w:tcPr>
          <w:p w:rsidR="006C7B38" w:rsidRPr="006C7B38" w:rsidRDefault="006C7B38" w:rsidP="005D2640">
            <w:pPr>
              <w:widowControl w:val="0"/>
              <w:tabs>
                <w:tab w:val="left" w:pos="8080"/>
              </w:tabs>
              <w:spacing w:after="0" w:line="240" w:lineRule="auto"/>
              <w:ind w:left="-108"/>
              <w:jc w:val="center"/>
              <w:rPr>
                <w:rFonts w:ascii="Times New Roman" w:hAnsi="Times New Roman"/>
                <w:sz w:val="16"/>
                <w:szCs w:val="16"/>
              </w:rPr>
            </w:pPr>
            <w:r w:rsidRPr="006C7B38">
              <w:rPr>
                <w:rFonts w:ascii="Times New Roman" w:hAnsi="Times New Roman"/>
                <w:sz w:val="16"/>
                <w:szCs w:val="16"/>
              </w:rPr>
              <w:t>-</w:t>
            </w:r>
          </w:p>
        </w:tc>
        <w:tc>
          <w:tcPr>
            <w:tcW w:w="708" w:type="dxa"/>
          </w:tcPr>
          <w:p w:rsidR="006C7B38" w:rsidRPr="006C7B38" w:rsidRDefault="006C7B38" w:rsidP="005D2640">
            <w:pPr>
              <w:widowControl w:val="0"/>
              <w:tabs>
                <w:tab w:val="left" w:pos="8080"/>
              </w:tabs>
              <w:spacing w:after="0" w:line="240" w:lineRule="auto"/>
              <w:ind w:left="-108"/>
              <w:jc w:val="center"/>
              <w:rPr>
                <w:rFonts w:ascii="Times New Roman" w:hAnsi="Times New Roman"/>
                <w:sz w:val="16"/>
                <w:szCs w:val="16"/>
              </w:rPr>
            </w:pPr>
            <w:r w:rsidRPr="006C7B38">
              <w:rPr>
                <w:rFonts w:ascii="Times New Roman" w:hAnsi="Times New Roman"/>
                <w:sz w:val="16"/>
                <w:szCs w:val="16"/>
              </w:rPr>
              <w:t>10</w:t>
            </w:r>
          </w:p>
        </w:tc>
        <w:tc>
          <w:tcPr>
            <w:tcW w:w="993" w:type="dxa"/>
          </w:tcPr>
          <w:p w:rsidR="006C7B38" w:rsidRPr="006C7B38" w:rsidRDefault="006C7B38" w:rsidP="005D2640">
            <w:pPr>
              <w:widowControl w:val="0"/>
              <w:tabs>
                <w:tab w:val="left" w:pos="8080"/>
              </w:tabs>
              <w:spacing w:after="0" w:line="240" w:lineRule="auto"/>
              <w:ind w:left="-108"/>
              <w:jc w:val="center"/>
              <w:rPr>
                <w:rFonts w:ascii="Times New Roman" w:hAnsi="Times New Roman"/>
                <w:sz w:val="16"/>
                <w:szCs w:val="16"/>
              </w:rPr>
            </w:pPr>
            <w:r w:rsidRPr="006C7B38">
              <w:rPr>
                <w:rFonts w:ascii="Times New Roman" w:hAnsi="Times New Roman"/>
                <w:sz w:val="16"/>
                <w:szCs w:val="16"/>
              </w:rPr>
              <w:t>-</w:t>
            </w:r>
          </w:p>
        </w:tc>
      </w:tr>
      <w:tr w:rsidR="006C7B38" w:rsidRPr="006C7B38" w:rsidTr="005D2640">
        <w:tc>
          <w:tcPr>
            <w:tcW w:w="567" w:type="dxa"/>
          </w:tcPr>
          <w:p w:rsidR="006C7B38" w:rsidRPr="006C7B38" w:rsidRDefault="006C7B38" w:rsidP="005D2640">
            <w:pPr>
              <w:widowControl w:val="0"/>
              <w:tabs>
                <w:tab w:val="left" w:pos="8080"/>
              </w:tabs>
              <w:spacing w:after="0" w:line="240" w:lineRule="auto"/>
              <w:ind w:left="-108"/>
              <w:jc w:val="center"/>
              <w:rPr>
                <w:rFonts w:ascii="Times New Roman" w:hAnsi="Times New Roman"/>
                <w:sz w:val="16"/>
                <w:szCs w:val="16"/>
              </w:rPr>
            </w:pPr>
            <w:r w:rsidRPr="006C7B38">
              <w:rPr>
                <w:rFonts w:ascii="Times New Roman" w:hAnsi="Times New Roman"/>
                <w:sz w:val="16"/>
                <w:szCs w:val="16"/>
              </w:rPr>
              <w:t>30</w:t>
            </w:r>
          </w:p>
        </w:tc>
        <w:tc>
          <w:tcPr>
            <w:tcW w:w="709" w:type="dxa"/>
          </w:tcPr>
          <w:p w:rsidR="006C7B38" w:rsidRPr="006C7B38" w:rsidRDefault="006C7B38" w:rsidP="005D2640">
            <w:pPr>
              <w:widowControl w:val="0"/>
              <w:tabs>
                <w:tab w:val="left" w:pos="8080"/>
              </w:tabs>
              <w:spacing w:after="0" w:line="240" w:lineRule="auto"/>
              <w:ind w:left="-108"/>
              <w:jc w:val="center"/>
              <w:rPr>
                <w:rFonts w:ascii="Times New Roman" w:hAnsi="Times New Roman"/>
                <w:sz w:val="16"/>
                <w:szCs w:val="16"/>
              </w:rPr>
            </w:pPr>
          </w:p>
        </w:tc>
        <w:tc>
          <w:tcPr>
            <w:tcW w:w="851" w:type="dxa"/>
          </w:tcPr>
          <w:p w:rsidR="006C7B38" w:rsidRPr="006C7B38" w:rsidRDefault="006C7B38" w:rsidP="005D2640">
            <w:pPr>
              <w:widowControl w:val="0"/>
              <w:tabs>
                <w:tab w:val="left" w:pos="8080"/>
              </w:tabs>
              <w:spacing w:after="0" w:line="240" w:lineRule="auto"/>
              <w:ind w:left="-108"/>
              <w:jc w:val="center"/>
              <w:rPr>
                <w:rFonts w:ascii="Times New Roman" w:hAnsi="Times New Roman"/>
                <w:sz w:val="16"/>
                <w:szCs w:val="16"/>
              </w:rPr>
            </w:pPr>
          </w:p>
        </w:tc>
        <w:tc>
          <w:tcPr>
            <w:tcW w:w="850" w:type="dxa"/>
          </w:tcPr>
          <w:p w:rsidR="006C7B38" w:rsidRPr="006C7B38" w:rsidRDefault="006C7B38" w:rsidP="005D2640">
            <w:pPr>
              <w:widowControl w:val="0"/>
              <w:tabs>
                <w:tab w:val="left" w:pos="8080"/>
              </w:tabs>
              <w:spacing w:after="0" w:line="240" w:lineRule="auto"/>
              <w:ind w:left="-108"/>
              <w:jc w:val="center"/>
              <w:rPr>
                <w:rFonts w:ascii="Times New Roman" w:hAnsi="Times New Roman"/>
                <w:sz w:val="16"/>
                <w:szCs w:val="16"/>
              </w:rPr>
            </w:pPr>
          </w:p>
        </w:tc>
        <w:tc>
          <w:tcPr>
            <w:tcW w:w="851" w:type="dxa"/>
          </w:tcPr>
          <w:p w:rsidR="006C7B38" w:rsidRPr="006C7B38" w:rsidRDefault="006C7B38" w:rsidP="005D2640">
            <w:pPr>
              <w:widowControl w:val="0"/>
              <w:tabs>
                <w:tab w:val="left" w:pos="8080"/>
              </w:tabs>
              <w:spacing w:after="0" w:line="240" w:lineRule="auto"/>
              <w:ind w:left="-108"/>
              <w:jc w:val="center"/>
              <w:rPr>
                <w:rFonts w:ascii="Times New Roman" w:hAnsi="Times New Roman"/>
                <w:sz w:val="16"/>
                <w:szCs w:val="16"/>
              </w:rPr>
            </w:pPr>
          </w:p>
        </w:tc>
        <w:tc>
          <w:tcPr>
            <w:tcW w:w="567" w:type="dxa"/>
          </w:tcPr>
          <w:p w:rsidR="006C7B38" w:rsidRPr="006C7B38" w:rsidRDefault="006C7B38" w:rsidP="005D2640">
            <w:pPr>
              <w:widowControl w:val="0"/>
              <w:tabs>
                <w:tab w:val="left" w:pos="8080"/>
              </w:tabs>
              <w:spacing w:after="0" w:line="240" w:lineRule="auto"/>
              <w:ind w:left="-108"/>
              <w:jc w:val="center"/>
              <w:rPr>
                <w:rFonts w:ascii="Times New Roman" w:hAnsi="Times New Roman"/>
                <w:sz w:val="16"/>
                <w:szCs w:val="16"/>
              </w:rPr>
            </w:pPr>
            <w:r w:rsidRPr="006C7B38">
              <w:rPr>
                <w:rFonts w:ascii="Times New Roman" w:hAnsi="Times New Roman"/>
                <w:sz w:val="16"/>
                <w:szCs w:val="16"/>
              </w:rPr>
              <w:t>40</w:t>
            </w:r>
          </w:p>
        </w:tc>
        <w:tc>
          <w:tcPr>
            <w:tcW w:w="708" w:type="dxa"/>
          </w:tcPr>
          <w:p w:rsidR="006C7B38" w:rsidRPr="006C7B38" w:rsidRDefault="006C7B38" w:rsidP="005D2640">
            <w:pPr>
              <w:widowControl w:val="0"/>
              <w:tabs>
                <w:tab w:val="left" w:pos="8080"/>
              </w:tabs>
              <w:spacing w:after="0" w:line="240" w:lineRule="auto"/>
              <w:ind w:left="-108"/>
              <w:jc w:val="center"/>
              <w:rPr>
                <w:rFonts w:ascii="Times New Roman" w:hAnsi="Times New Roman"/>
                <w:sz w:val="16"/>
                <w:szCs w:val="16"/>
              </w:rPr>
            </w:pPr>
            <w:r w:rsidRPr="006C7B38">
              <w:rPr>
                <w:rFonts w:ascii="Times New Roman" w:hAnsi="Times New Roman"/>
                <w:sz w:val="16"/>
                <w:szCs w:val="16"/>
              </w:rPr>
              <w:t>10</w:t>
            </w:r>
          </w:p>
        </w:tc>
        <w:tc>
          <w:tcPr>
            <w:tcW w:w="993" w:type="dxa"/>
          </w:tcPr>
          <w:p w:rsidR="006C7B38" w:rsidRPr="006C7B38" w:rsidRDefault="006C7B38" w:rsidP="005D2640">
            <w:pPr>
              <w:widowControl w:val="0"/>
              <w:tabs>
                <w:tab w:val="left" w:pos="8080"/>
              </w:tabs>
              <w:spacing w:after="0" w:line="240" w:lineRule="auto"/>
              <w:ind w:left="-108"/>
              <w:jc w:val="center"/>
              <w:rPr>
                <w:rFonts w:ascii="Times New Roman" w:hAnsi="Times New Roman"/>
                <w:sz w:val="16"/>
                <w:szCs w:val="16"/>
              </w:rPr>
            </w:pPr>
            <w:r w:rsidRPr="006C7B38">
              <w:rPr>
                <w:rFonts w:ascii="Times New Roman" w:hAnsi="Times New Roman"/>
                <w:sz w:val="16"/>
                <w:szCs w:val="16"/>
              </w:rPr>
              <w:t>-</w:t>
            </w:r>
          </w:p>
        </w:tc>
      </w:tr>
      <w:tr w:rsidR="006C7B38" w:rsidRPr="006C7B38" w:rsidTr="005D2640">
        <w:tc>
          <w:tcPr>
            <w:tcW w:w="567" w:type="dxa"/>
          </w:tcPr>
          <w:p w:rsidR="006C7B38" w:rsidRPr="006C7B38" w:rsidRDefault="006C7B38" w:rsidP="005D2640">
            <w:pPr>
              <w:widowControl w:val="0"/>
              <w:tabs>
                <w:tab w:val="left" w:pos="8080"/>
              </w:tabs>
              <w:spacing w:after="0" w:line="240" w:lineRule="auto"/>
              <w:ind w:left="-108"/>
              <w:jc w:val="center"/>
              <w:rPr>
                <w:rFonts w:ascii="Times New Roman" w:hAnsi="Times New Roman"/>
                <w:sz w:val="16"/>
                <w:szCs w:val="16"/>
              </w:rPr>
            </w:pPr>
            <w:r w:rsidRPr="006C7B38">
              <w:rPr>
                <w:rFonts w:ascii="Times New Roman" w:hAnsi="Times New Roman"/>
                <w:sz w:val="16"/>
                <w:szCs w:val="16"/>
              </w:rPr>
              <w:t>97</w:t>
            </w:r>
          </w:p>
        </w:tc>
        <w:tc>
          <w:tcPr>
            <w:tcW w:w="709" w:type="dxa"/>
          </w:tcPr>
          <w:p w:rsidR="006C7B38" w:rsidRPr="006C7B38" w:rsidRDefault="006C7B38" w:rsidP="005D2640">
            <w:pPr>
              <w:widowControl w:val="0"/>
              <w:tabs>
                <w:tab w:val="left" w:pos="8080"/>
              </w:tabs>
              <w:spacing w:after="0" w:line="240" w:lineRule="auto"/>
              <w:ind w:left="-108"/>
              <w:jc w:val="center"/>
              <w:rPr>
                <w:rFonts w:ascii="Times New Roman" w:hAnsi="Times New Roman"/>
                <w:sz w:val="16"/>
                <w:szCs w:val="16"/>
              </w:rPr>
            </w:pPr>
            <w:r w:rsidRPr="006C7B38">
              <w:rPr>
                <w:rFonts w:ascii="Times New Roman" w:hAnsi="Times New Roman"/>
                <w:sz w:val="16"/>
                <w:szCs w:val="16"/>
              </w:rPr>
              <w:t>100</w:t>
            </w:r>
          </w:p>
        </w:tc>
        <w:tc>
          <w:tcPr>
            <w:tcW w:w="851" w:type="dxa"/>
          </w:tcPr>
          <w:p w:rsidR="006C7B38" w:rsidRPr="006C7B38" w:rsidRDefault="006C7B38" w:rsidP="005D2640">
            <w:pPr>
              <w:widowControl w:val="0"/>
              <w:tabs>
                <w:tab w:val="left" w:pos="8080"/>
              </w:tabs>
              <w:spacing w:after="0" w:line="240" w:lineRule="auto"/>
              <w:ind w:left="-108"/>
              <w:jc w:val="center"/>
              <w:rPr>
                <w:rFonts w:ascii="Times New Roman" w:hAnsi="Times New Roman"/>
                <w:sz w:val="16"/>
                <w:szCs w:val="16"/>
                <w:lang w:val="en-US"/>
              </w:rPr>
            </w:pPr>
            <w:r w:rsidRPr="006C7B38">
              <w:rPr>
                <w:rFonts w:ascii="Times New Roman" w:hAnsi="Times New Roman"/>
                <w:sz w:val="16"/>
                <w:szCs w:val="16"/>
              </w:rPr>
              <w:t>1</w:t>
            </w:r>
            <w:r w:rsidRPr="006C7B38">
              <w:rPr>
                <w:rFonts w:ascii="Times New Roman" w:hAnsi="Times New Roman"/>
                <w:sz w:val="16"/>
                <w:szCs w:val="16"/>
                <w:lang w:val="en-US"/>
              </w:rPr>
              <w:t>5</w:t>
            </w:r>
          </w:p>
        </w:tc>
        <w:tc>
          <w:tcPr>
            <w:tcW w:w="850" w:type="dxa"/>
          </w:tcPr>
          <w:p w:rsidR="006C7B38" w:rsidRPr="006C7B38" w:rsidRDefault="006C7B38" w:rsidP="005D2640">
            <w:pPr>
              <w:widowControl w:val="0"/>
              <w:tabs>
                <w:tab w:val="left" w:pos="8080"/>
              </w:tabs>
              <w:spacing w:after="0" w:line="240" w:lineRule="auto"/>
              <w:ind w:left="-108"/>
              <w:jc w:val="center"/>
              <w:rPr>
                <w:rFonts w:ascii="Times New Roman" w:hAnsi="Times New Roman"/>
                <w:sz w:val="16"/>
                <w:szCs w:val="16"/>
              </w:rPr>
            </w:pPr>
            <w:r w:rsidRPr="006C7B38">
              <w:rPr>
                <w:rFonts w:ascii="Times New Roman" w:hAnsi="Times New Roman"/>
                <w:sz w:val="16"/>
                <w:szCs w:val="16"/>
              </w:rPr>
              <w:t>10</w:t>
            </w:r>
          </w:p>
        </w:tc>
        <w:tc>
          <w:tcPr>
            <w:tcW w:w="851" w:type="dxa"/>
          </w:tcPr>
          <w:p w:rsidR="006C7B38" w:rsidRPr="006C7B38" w:rsidRDefault="006C7B38" w:rsidP="005D2640">
            <w:pPr>
              <w:widowControl w:val="0"/>
              <w:tabs>
                <w:tab w:val="left" w:pos="8080"/>
              </w:tabs>
              <w:spacing w:after="0" w:line="240" w:lineRule="auto"/>
              <w:ind w:left="-108"/>
              <w:jc w:val="center"/>
              <w:rPr>
                <w:rFonts w:ascii="Times New Roman" w:hAnsi="Times New Roman"/>
                <w:sz w:val="16"/>
                <w:szCs w:val="16"/>
              </w:rPr>
            </w:pPr>
            <w:r w:rsidRPr="006C7B38">
              <w:rPr>
                <w:rFonts w:ascii="Times New Roman" w:hAnsi="Times New Roman"/>
                <w:sz w:val="16"/>
                <w:szCs w:val="16"/>
              </w:rPr>
              <w:t>150</w:t>
            </w:r>
          </w:p>
        </w:tc>
        <w:tc>
          <w:tcPr>
            <w:tcW w:w="567" w:type="dxa"/>
          </w:tcPr>
          <w:p w:rsidR="006C7B38" w:rsidRPr="006C7B38" w:rsidRDefault="006C7B38" w:rsidP="005D2640">
            <w:pPr>
              <w:widowControl w:val="0"/>
              <w:tabs>
                <w:tab w:val="left" w:pos="8080"/>
              </w:tabs>
              <w:spacing w:after="0" w:line="240" w:lineRule="auto"/>
              <w:ind w:left="-108"/>
              <w:jc w:val="center"/>
              <w:rPr>
                <w:rFonts w:ascii="Times New Roman" w:hAnsi="Times New Roman"/>
                <w:sz w:val="16"/>
                <w:szCs w:val="16"/>
              </w:rPr>
            </w:pPr>
            <w:r w:rsidRPr="006C7B38">
              <w:rPr>
                <w:rFonts w:ascii="Times New Roman" w:hAnsi="Times New Roman"/>
                <w:sz w:val="16"/>
                <w:szCs w:val="16"/>
              </w:rPr>
              <w:t>45</w:t>
            </w:r>
          </w:p>
        </w:tc>
        <w:tc>
          <w:tcPr>
            <w:tcW w:w="708" w:type="dxa"/>
          </w:tcPr>
          <w:p w:rsidR="006C7B38" w:rsidRPr="006C7B38" w:rsidRDefault="006C7B38" w:rsidP="005D2640">
            <w:pPr>
              <w:widowControl w:val="0"/>
              <w:tabs>
                <w:tab w:val="left" w:pos="8080"/>
              </w:tabs>
              <w:spacing w:after="0" w:line="240" w:lineRule="auto"/>
              <w:ind w:left="-108"/>
              <w:jc w:val="center"/>
              <w:rPr>
                <w:rFonts w:ascii="Times New Roman" w:hAnsi="Times New Roman"/>
                <w:sz w:val="16"/>
                <w:szCs w:val="16"/>
              </w:rPr>
            </w:pPr>
            <w:r w:rsidRPr="006C7B38">
              <w:rPr>
                <w:rFonts w:ascii="Times New Roman" w:hAnsi="Times New Roman"/>
                <w:sz w:val="16"/>
                <w:szCs w:val="16"/>
              </w:rPr>
              <w:t>35</w:t>
            </w:r>
          </w:p>
        </w:tc>
        <w:tc>
          <w:tcPr>
            <w:tcW w:w="993" w:type="dxa"/>
          </w:tcPr>
          <w:p w:rsidR="006C7B38" w:rsidRPr="006C7B38" w:rsidRDefault="006C7B38" w:rsidP="005D2640">
            <w:pPr>
              <w:widowControl w:val="0"/>
              <w:tabs>
                <w:tab w:val="left" w:pos="8080"/>
              </w:tabs>
              <w:spacing w:after="0" w:line="240" w:lineRule="auto"/>
              <w:ind w:left="-108"/>
              <w:jc w:val="center"/>
              <w:rPr>
                <w:rFonts w:ascii="Times New Roman" w:hAnsi="Times New Roman"/>
                <w:sz w:val="16"/>
                <w:szCs w:val="16"/>
              </w:rPr>
            </w:pPr>
            <w:r w:rsidRPr="006C7B38">
              <w:rPr>
                <w:rFonts w:ascii="Times New Roman" w:hAnsi="Times New Roman"/>
                <w:sz w:val="16"/>
                <w:szCs w:val="16"/>
              </w:rPr>
              <w:t>10</w:t>
            </w:r>
          </w:p>
        </w:tc>
      </w:tr>
    </w:tbl>
    <w:p w:rsidR="0020783A" w:rsidRDefault="0020783A" w:rsidP="006C7B38">
      <w:pPr>
        <w:widowControl w:val="0"/>
        <w:tabs>
          <w:tab w:val="left" w:pos="8080"/>
        </w:tabs>
        <w:spacing w:after="0" w:line="240" w:lineRule="auto"/>
        <w:ind w:firstLine="284"/>
        <w:jc w:val="both"/>
        <w:rPr>
          <w:rFonts w:ascii="Times New Roman" w:hAnsi="Times New Roman"/>
          <w:sz w:val="20"/>
          <w:szCs w:val="20"/>
        </w:rPr>
      </w:pPr>
    </w:p>
    <w:p w:rsidR="006C7B38" w:rsidRPr="006C7B38" w:rsidRDefault="00483967" w:rsidP="0020783A">
      <w:pPr>
        <w:widowControl w:val="0"/>
        <w:tabs>
          <w:tab w:val="left" w:pos="8080"/>
        </w:tabs>
        <w:spacing w:after="0" w:line="245" w:lineRule="auto"/>
        <w:ind w:firstLine="284"/>
        <w:jc w:val="both"/>
        <w:rPr>
          <w:rFonts w:ascii="Times New Roman" w:hAnsi="Times New Roman"/>
          <w:sz w:val="20"/>
          <w:szCs w:val="20"/>
        </w:rPr>
      </w:pPr>
      <w:r>
        <w:rPr>
          <w:rFonts w:ascii="Times New Roman" w:hAnsi="Times New Roman"/>
          <w:sz w:val="20"/>
          <w:szCs w:val="20"/>
        </w:rPr>
        <w:t>Анализируя данные табл.1.1, 1</w:t>
      </w:r>
      <w:r w:rsidR="006C7B38" w:rsidRPr="006C7B38">
        <w:rPr>
          <w:rFonts w:ascii="Times New Roman" w:hAnsi="Times New Roman"/>
          <w:sz w:val="20"/>
          <w:szCs w:val="20"/>
        </w:rPr>
        <w:t>.2 можно сделать вывод, что на</w:t>
      </w:r>
      <w:r w:rsidR="006C7B38" w:rsidRPr="006C7B38">
        <w:rPr>
          <w:rFonts w:ascii="Times New Roman" w:hAnsi="Times New Roman"/>
          <w:sz w:val="20"/>
          <w:szCs w:val="20"/>
        </w:rPr>
        <w:t>и</w:t>
      </w:r>
      <w:r w:rsidR="006C7B38" w:rsidRPr="006C7B38">
        <w:rPr>
          <w:rFonts w:ascii="Times New Roman" w:hAnsi="Times New Roman"/>
          <w:sz w:val="20"/>
          <w:szCs w:val="20"/>
        </w:rPr>
        <w:t>большее распространение в ближайшей перспективе в Республике Б</w:t>
      </w:r>
      <w:r w:rsidR="006C7B38" w:rsidRPr="006C7B38">
        <w:rPr>
          <w:rFonts w:ascii="Times New Roman" w:hAnsi="Times New Roman"/>
          <w:sz w:val="20"/>
          <w:szCs w:val="20"/>
        </w:rPr>
        <w:t>е</w:t>
      </w:r>
      <w:r w:rsidR="006C7B38" w:rsidRPr="006C7B38">
        <w:rPr>
          <w:rFonts w:ascii="Times New Roman" w:hAnsi="Times New Roman"/>
          <w:sz w:val="20"/>
          <w:szCs w:val="20"/>
        </w:rPr>
        <w:t xml:space="preserve">ларусь найдут распространение, </w:t>
      </w:r>
      <w:proofErr w:type="gramStart"/>
      <w:r w:rsidR="006C7B38" w:rsidRPr="006C7B38">
        <w:rPr>
          <w:rFonts w:ascii="Times New Roman" w:hAnsi="Times New Roman"/>
          <w:sz w:val="20"/>
          <w:szCs w:val="20"/>
        </w:rPr>
        <w:t>а</w:t>
      </w:r>
      <w:proofErr w:type="gramEnd"/>
      <w:r w:rsidR="006C7B38" w:rsidRPr="006C7B38">
        <w:rPr>
          <w:rFonts w:ascii="Times New Roman" w:hAnsi="Times New Roman"/>
          <w:sz w:val="20"/>
          <w:szCs w:val="20"/>
        </w:rPr>
        <w:t xml:space="preserve"> следовательно являются и репрезе</w:t>
      </w:r>
      <w:r w:rsidR="006C7B38" w:rsidRPr="006C7B38">
        <w:rPr>
          <w:rFonts w:ascii="Times New Roman" w:hAnsi="Times New Roman"/>
          <w:sz w:val="20"/>
          <w:szCs w:val="20"/>
        </w:rPr>
        <w:t>н</w:t>
      </w:r>
      <w:r w:rsidR="006C7B38" w:rsidRPr="006C7B38">
        <w:rPr>
          <w:rFonts w:ascii="Times New Roman" w:hAnsi="Times New Roman"/>
          <w:sz w:val="20"/>
          <w:szCs w:val="20"/>
        </w:rPr>
        <w:t>тативными для научных исследований по обос</w:t>
      </w:r>
      <w:r w:rsidR="0020783A">
        <w:rPr>
          <w:rFonts w:ascii="Times New Roman" w:hAnsi="Times New Roman"/>
          <w:sz w:val="20"/>
          <w:szCs w:val="20"/>
        </w:rPr>
        <w:t xml:space="preserve">нованию оптимального их режима </w:t>
      </w:r>
      <w:r w:rsidR="006C7B38" w:rsidRPr="006C7B38">
        <w:rPr>
          <w:rFonts w:ascii="Times New Roman" w:hAnsi="Times New Roman"/>
          <w:sz w:val="20"/>
          <w:szCs w:val="20"/>
        </w:rPr>
        <w:t>увлажнения и теплообеспеченности, такие плодово-ягодные культуры как яблоня (61,9 % от обще</w:t>
      </w:r>
      <w:r w:rsidR="0020783A">
        <w:rPr>
          <w:rFonts w:ascii="Times New Roman" w:hAnsi="Times New Roman"/>
          <w:sz w:val="20"/>
          <w:szCs w:val="20"/>
        </w:rPr>
        <w:t>й площади посадки), смородина (</w:t>
      </w:r>
      <w:r w:rsidR="006C7B38" w:rsidRPr="006C7B38">
        <w:rPr>
          <w:rFonts w:ascii="Times New Roman" w:hAnsi="Times New Roman"/>
          <w:sz w:val="20"/>
          <w:szCs w:val="20"/>
        </w:rPr>
        <w:t>12,7 %) и такая нетрадиционная ягодная культура как г</w:t>
      </w:r>
      <w:r w:rsidR="006C7B38" w:rsidRPr="006C7B38">
        <w:rPr>
          <w:rFonts w:ascii="Times New Roman" w:hAnsi="Times New Roman"/>
          <w:sz w:val="20"/>
          <w:szCs w:val="20"/>
        </w:rPr>
        <w:t>о</w:t>
      </w:r>
      <w:r w:rsidR="006C7B38" w:rsidRPr="006C7B38">
        <w:rPr>
          <w:rFonts w:ascii="Times New Roman" w:hAnsi="Times New Roman"/>
          <w:sz w:val="20"/>
          <w:szCs w:val="20"/>
        </w:rPr>
        <w:t>лубика (11,4%). Для создания перерабатывающими организациями собственных сырьевых зон планируемые площади посадки также ма</w:t>
      </w:r>
      <w:r w:rsidR="006C7B38" w:rsidRPr="006C7B38">
        <w:rPr>
          <w:rFonts w:ascii="Times New Roman" w:hAnsi="Times New Roman"/>
          <w:sz w:val="20"/>
          <w:szCs w:val="20"/>
        </w:rPr>
        <w:t>к</w:t>
      </w:r>
      <w:r w:rsidR="006C7B38" w:rsidRPr="006C7B38">
        <w:rPr>
          <w:rFonts w:ascii="Times New Roman" w:hAnsi="Times New Roman"/>
          <w:sz w:val="20"/>
          <w:szCs w:val="20"/>
        </w:rPr>
        <w:t>симальные для яблони (40,0 %),</w:t>
      </w:r>
      <w:r w:rsidR="0020783A">
        <w:rPr>
          <w:rFonts w:ascii="Times New Roman" w:hAnsi="Times New Roman"/>
          <w:sz w:val="20"/>
          <w:szCs w:val="20"/>
        </w:rPr>
        <w:t xml:space="preserve"> смородины (22,2 %), винограда </w:t>
      </w:r>
      <w:r w:rsidR="006C7B38" w:rsidRPr="006C7B38">
        <w:rPr>
          <w:rFonts w:ascii="Times New Roman" w:hAnsi="Times New Roman"/>
          <w:sz w:val="20"/>
          <w:szCs w:val="20"/>
        </w:rPr>
        <w:t>(8,7 %) и голубики (5,8 %). Для обеспечения необходимой площади посадки плодово-ягодных культур потребуется 25,5 млн. саженцев в питомн</w:t>
      </w:r>
      <w:r w:rsidR="006C7B38" w:rsidRPr="006C7B38">
        <w:rPr>
          <w:rFonts w:ascii="Times New Roman" w:hAnsi="Times New Roman"/>
          <w:sz w:val="20"/>
          <w:szCs w:val="20"/>
        </w:rPr>
        <w:t>и</w:t>
      </w:r>
      <w:r w:rsidR="006C7B38" w:rsidRPr="006C7B38">
        <w:rPr>
          <w:rFonts w:ascii="Times New Roman" w:hAnsi="Times New Roman"/>
          <w:sz w:val="20"/>
          <w:szCs w:val="20"/>
        </w:rPr>
        <w:t>ках, где их производство реализуется также на их орошении.</w:t>
      </w:r>
    </w:p>
    <w:p w:rsidR="006C7B38" w:rsidRPr="006C7B38" w:rsidRDefault="0020783A" w:rsidP="0020783A">
      <w:pPr>
        <w:widowControl w:val="0"/>
        <w:tabs>
          <w:tab w:val="left" w:pos="8080"/>
        </w:tabs>
        <w:spacing w:after="0" w:line="245" w:lineRule="auto"/>
        <w:ind w:firstLine="284"/>
        <w:jc w:val="both"/>
        <w:rPr>
          <w:rFonts w:ascii="Times New Roman" w:hAnsi="Times New Roman"/>
          <w:sz w:val="20"/>
          <w:szCs w:val="20"/>
        </w:rPr>
      </w:pPr>
      <w:r>
        <w:rPr>
          <w:rFonts w:ascii="Times New Roman" w:hAnsi="Times New Roman"/>
          <w:sz w:val="20"/>
          <w:szCs w:val="20"/>
        </w:rPr>
        <w:t xml:space="preserve">В Республике Беларусь </w:t>
      </w:r>
      <w:r w:rsidR="006C7B38" w:rsidRPr="006C7B38">
        <w:rPr>
          <w:rFonts w:ascii="Times New Roman" w:hAnsi="Times New Roman"/>
          <w:sz w:val="20"/>
          <w:szCs w:val="20"/>
        </w:rPr>
        <w:t>уже построено более 15 объектов орошения в специализированных хозяйствах, характеристика которых приведена в предыдущих научных отчетах и будет использована для обоснования оптимальной обеспе</w:t>
      </w:r>
      <w:r w:rsidR="00483967">
        <w:rPr>
          <w:rFonts w:ascii="Times New Roman" w:hAnsi="Times New Roman"/>
          <w:sz w:val="20"/>
          <w:szCs w:val="20"/>
        </w:rPr>
        <w:t xml:space="preserve">ченности норм водопотребности. </w:t>
      </w:r>
      <w:r w:rsidR="006C7B38" w:rsidRPr="006C7B38">
        <w:rPr>
          <w:rFonts w:ascii="Times New Roman" w:hAnsi="Times New Roman"/>
          <w:sz w:val="20"/>
          <w:szCs w:val="20"/>
        </w:rPr>
        <w:t xml:space="preserve">В </w:t>
      </w:r>
      <w:r w:rsidR="00483967">
        <w:rPr>
          <w:rFonts w:ascii="Times New Roman" w:hAnsi="Times New Roman"/>
          <w:sz w:val="20"/>
          <w:szCs w:val="20"/>
        </w:rPr>
        <w:t>табл. 1</w:t>
      </w:r>
      <w:r w:rsidR="006C7B38" w:rsidRPr="006C7B38">
        <w:rPr>
          <w:rFonts w:ascii="Times New Roman" w:hAnsi="Times New Roman"/>
          <w:sz w:val="20"/>
          <w:szCs w:val="20"/>
        </w:rPr>
        <w:t>.3 пр</w:t>
      </w:r>
      <w:r w:rsidR="006C7B38" w:rsidRPr="006C7B38">
        <w:rPr>
          <w:rFonts w:ascii="Times New Roman" w:hAnsi="Times New Roman"/>
          <w:sz w:val="20"/>
          <w:szCs w:val="20"/>
        </w:rPr>
        <w:t>и</w:t>
      </w:r>
      <w:r w:rsidR="006C7B38" w:rsidRPr="006C7B38">
        <w:rPr>
          <w:rFonts w:ascii="Times New Roman" w:hAnsi="Times New Roman"/>
          <w:sz w:val="20"/>
          <w:szCs w:val="20"/>
        </w:rPr>
        <w:t>ведена дополнительная информация по новым запроекти</w:t>
      </w:r>
      <w:r>
        <w:rPr>
          <w:rFonts w:ascii="Times New Roman" w:hAnsi="Times New Roman"/>
          <w:sz w:val="20"/>
          <w:szCs w:val="20"/>
        </w:rPr>
        <w:t>рованным</w:t>
      </w:r>
      <w:r w:rsidR="006C7B38" w:rsidRPr="006C7B38">
        <w:rPr>
          <w:rFonts w:ascii="Times New Roman" w:hAnsi="Times New Roman"/>
          <w:sz w:val="20"/>
          <w:szCs w:val="20"/>
        </w:rPr>
        <w:t xml:space="preserve"> сис</w:t>
      </w:r>
      <w:r>
        <w:rPr>
          <w:rFonts w:ascii="Times New Roman" w:hAnsi="Times New Roman"/>
          <w:sz w:val="20"/>
          <w:szCs w:val="20"/>
        </w:rPr>
        <w:t xml:space="preserve">темам РУП «Полесьегипроводхоз» </w:t>
      </w:r>
      <w:r w:rsidR="006C7B38" w:rsidRPr="006C7B38">
        <w:rPr>
          <w:rFonts w:ascii="Times New Roman" w:hAnsi="Times New Roman"/>
          <w:sz w:val="20"/>
          <w:szCs w:val="20"/>
        </w:rPr>
        <w:t>в 2011-2012 г.г.</w:t>
      </w:r>
    </w:p>
    <w:p w:rsidR="006C7B38" w:rsidRPr="006C7B38" w:rsidRDefault="006C7B38" w:rsidP="0020783A">
      <w:pPr>
        <w:widowControl w:val="0"/>
        <w:tabs>
          <w:tab w:val="left" w:pos="8080"/>
        </w:tabs>
        <w:spacing w:after="0" w:line="245" w:lineRule="auto"/>
        <w:ind w:firstLine="284"/>
        <w:jc w:val="both"/>
        <w:rPr>
          <w:rFonts w:ascii="Times New Roman" w:hAnsi="Times New Roman"/>
          <w:sz w:val="20"/>
          <w:szCs w:val="20"/>
        </w:rPr>
      </w:pPr>
    </w:p>
    <w:p w:rsidR="006C7B38" w:rsidRPr="006C7B38" w:rsidRDefault="00483967" w:rsidP="006C7B38">
      <w:pPr>
        <w:widowControl w:val="0"/>
        <w:tabs>
          <w:tab w:val="left" w:pos="8080"/>
        </w:tabs>
        <w:spacing w:after="0" w:line="240" w:lineRule="auto"/>
        <w:ind w:firstLine="284"/>
        <w:jc w:val="center"/>
        <w:rPr>
          <w:rFonts w:ascii="Times New Roman" w:hAnsi="Times New Roman"/>
          <w:sz w:val="16"/>
          <w:szCs w:val="16"/>
        </w:rPr>
      </w:pPr>
      <w:r>
        <w:rPr>
          <w:rFonts w:ascii="Times New Roman" w:hAnsi="Times New Roman"/>
          <w:sz w:val="16"/>
          <w:szCs w:val="16"/>
        </w:rPr>
        <w:t>Таблица 1</w:t>
      </w:r>
      <w:r w:rsidR="007B7409">
        <w:rPr>
          <w:rFonts w:ascii="Times New Roman" w:hAnsi="Times New Roman"/>
          <w:sz w:val="16"/>
          <w:szCs w:val="16"/>
        </w:rPr>
        <w:t>.3.</w:t>
      </w:r>
      <w:r w:rsidR="006C7B38" w:rsidRPr="006C7B38">
        <w:rPr>
          <w:rFonts w:ascii="Times New Roman" w:hAnsi="Times New Roman"/>
          <w:sz w:val="16"/>
          <w:szCs w:val="16"/>
        </w:rPr>
        <w:t xml:space="preserve"> </w:t>
      </w:r>
      <w:proofErr w:type="gramStart"/>
      <w:r w:rsidR="006C7B38" w:rsidRPr="007B7409">
        <w:rPr>
          <w:rFonts w:ascii="Times New Roman" w:hAnsi="Times New Roman"/>
          <w:b/>
          <w:sz w:val="16"/>
          <w:szCs w:val="16"/>
        </w:rPr>
        <w:t>Основные</w:t>
      </w:r>
      <w:proofErr w:type="gramEnd"/>
      <w:r w:rsidR="006C7B38" w:rsidRPr="007B7409">
        <w:rPr>
          <w:rFonts w:ascii="Times New Roman" w:hAnsi="Times New Roman"/>
          <w:b/>
          <w:sz w:val="16"/>
          <w:szCs w:val="16"/>
        </w:rPr>
        <w:t xml:space="preserve"> ТЭП систем микроорошения</w:t>
      </w:r>
    </w:p>
    <w:p w:rsidR="006C7B38" w:rsidRPr="006C7B38" w:rsidRDefault="006C7B38" w:rsidP="006C7B38">
      <w:pPr>
        <w:widowControl w:val="0"/>
        <w:tabs>
          <w:tab w:val="left" w:pos="8080"/>
        </w:tabs>
        <w:spacing w:after="0" w:line="240" w:lineRule="auto"/>
        <w:ind w:firstLine="284"/>
        <w:jc w:val="right"/>
        <w:rPr>
          <w:rFonts w:ascii="Times New Roman" w:hAnsi="Times New Roman"/>
          <w:sz w:val="16"/>
          <w:szCs w:val="16"/>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1984"/>
        <w:gridCol w:w="709"/>
        <w:gridCol w:w="992"/>
        <w:gridCol w:w="1985"/>
        <w:gridCol w:w="1417"/>
        <w:gridCol w:w="1559"/>
      </w:tblGrid>
      <w:tr w:rsidR="006C7B38" w:rsidRPr="006C7B38" w:rsidTr="006A051C">
        <w:tc>
          <w:tcPr>
            <w:tcW w:w="426" w:type="dxa"/>
          </w:tcPr>
          <w:p w:rsidR="006C7B38" w:rsidRPr="006C7B38" w:rsidRDefault="006C7B38" w:rsidP="006A051C">
            <w:pPr>
              <w:widowControl w:val="0"/>
              <w:tabs>
                <w:tab w:val="left" w:pos="8080"/>
              </w:tabs>
              <w:spacing w:after="0" w:line="240" w:lineRule="auto"/>
              <w:ind w:left="-108" w:right="-108"/>
              <w:jc w:val="center"/>
              <w:outlineLvl w:val="0"/>
              <w:rPr>
                <w:rFonts w:ascii="Times New Roman" w:hAnsi="Times New Roman"/>
                <w:bCs/>
                <w:spacing w:val="-5"/>
                <w:sz w:val="16"/>
                <w:szCs w:val="16"/>
              </w:rPr>
            </w:pPr>
            <w:r w:rsidRPr="006C7B38">
              <w:rPr>
                <w:rFonts w:ascii="Times New Roman" w:hAnsi="Times New Roman"/>
                <w:bCs/>
                <w:spacing w:val="-5"/>
                <w:sz w:val="16"/>
                <w:szCs w:val="16"/>
              </w:rPr>
              <w:t>№</w:t>
            </w:r>
          </w:p>
          <w:p w:rsidR="006C7B38" w:rsidRPr="006C7B38" w:rsidRDefault="006C7B38" w:rsidP="006A051C">
            <w:pPr>
              <w:widowControl w:val="0"/>
              <w:tabs>
                <w:tab w:val="left" w:pos="8080"/>
              </w:tabs>
              <w:spacing w:after="0" w:line="240" w:lineRule="auto"/>
              <w:jc w:val="center"/>
              <w:outlineLvl w:val="0"/>
              <w:rPr>
                <w:rFonts w:ascii="Times New Roman" w:hAnsi="Times New Roman"/>
                <w:bCs/>
                <w:spacing w:val="-5"/>
                <w:sz w:val="16"/>
                <w:szCs w:val="16"/>
              </w:rPr>
            </w:pPr>
            <w:r w:rsidRPr="006C7B38">
              <w:rPr>
                <w:rFonts w:ascii="Times New Roman" w:hAnsi="Times New Roman"/>
                <w:bCs/>
                <w:spacing w:val="-5"/>
                <w:sz w:val="16"/>
                <w:szCs w:val="16"/>
              </w:rPr>
              <w:t>п.п.</w:t>
            </w:r>
          </w:p>
        </w:tc>
        <w:tc>
          <w:tcPr>
            <w:tcW w:w="1984" w:type="dxa"/>
          </w:tcPr>
          <w:p w:rsidR="006C7B38" w:rsidRPr="0020783A" w:rsidRDefault="006C7B38" w:rsidP="006A051C">
            <w:pPr>
              <w:widowControl w:val="0"/>
              <w:tabs>
                <w:tab w:val="left" w:pos="8080"/>
              </w:tabs>
              <w:spacing w:after="0" w:line="240" w:lineRule="auto"/>
              <w:ind w:left="-108" w:right="-108"/>
              <w:jc w:val="center"/>
              <w:outlineLvl w:val="0"/>
              <w:rPr>
                <w:rFonts w:ascii="Times New Roman" w:hAnsi="Times New Roman"/>
                <w:bCs/>
                <w:sz w:val="16"/>
                <w:szCs w:val="16"/>
              </w:rPr>
            </w:pPr>
            <w:r w:rsidRPr="0020783A">
              <w:rPr>
                <w:rFonts w:ascii="Times New Roman" w:hAnsi="Times New Roman"/>
                <w:bCs/>
                <w:sz w:val="16"/>
                <w:szCs w:val="16"/>
              </w:rPr>
              <w:t>Наименование</w:t>
            </w:r>
          </w:p>
          <w:p w:rsidR="006C7B38" w:rsidRPr="0020783A" w:rsidRDefault="006C7B38" w:rsidP="006A051C">
            <w:pPr>
              <w:widowControl w:val="0"/>
              <w:tabs>
                <w:tab w:val="left" w:pos="8080"/>
              </w:tabs>
              <w:spacing w:after="0" w:line="240" w:lineRule="auto"/>
              <w:ind w:left="-108" w:right="-108"/>
              <w:jc w:val="center"/>
              <w:outlineLvl w:val="0"/>
              <w:rPr>
                <w:rFonts w:ascii="Times New Roman" w:hAnsi="Times New Roman"/>
                <w:bCs/>
                <w:sz w:val="16"/>
                <w:szCs w:val="16"/>
              </w:rPr>
            </w:pPr>
            <w:r w:rsidRPr="0020783A">
              <w:rPr>
                <w:rFonts w:ascii="Times New Roman" w:hAnsi="Times New Roman"/>
                <w:bCs/>
                <w:sz w:val="16"/>
                <w:szCs w:val="16"/>
              </w:rPr>
              <w:t>объекта</w:t>
            </w:r>
          </w:p>
        </w:tc>
        <w:tc>
          <w:tcPr>
            <w:tcW w:w="709" w:type="dxa"/>
          </w:tcPr>
          <w:p w:rsidR="006C7B38" w:rsidRPr="0020783A" w:rsidRDefault="006C7B38" w:rsidP="006A051C">
            <w:pPr>
              <w:widowControl w:val="0"/>
              <w:tabs>
                <w:tab w:val="left" w:pos="8080"/>
              </w:tabs>
              <w:spacing w:after="0" w:line="240" w:lineRule="auto"/>
              <w:ind w:left="-108" w:right="-108"/>
              <w:jc w:val="center"/>
              <w:outlineLvl w:val="0"/>
              <w:rPr>
                <w:rFonts w:ascii="Times New Roman" w:hAnsi="Times New Roman"/>
                <w:bCs/>
                <w:sz w:val="16"/>
                <w:szCs w:val="16"/>
              </w:rPr>
            </w:pPr>
            <w:r w:rsidRPr="0020783A">
              <w:rPr>
                <w:rFonts w:ascii="Times New Roman" w:hAnsi="Times New Roman"/>
                <w:bCs/>
                <w:sz w:val="16"/>
                <w:szCs w:val="16"/>
              </w:rPr>
              <w:t>Год утверж-</w:t>
            </w:r>
          </w:p>
          <w:p w:rsidR="006C7B38" w:rsidRPr="0020783A" w:rsidRDefault="006C7B38" w:rsidP="006A051C">
            <w:pPr>
              <w:widowControl w:val="0"/>
              <w:tabs>
                <w:tab w:val="left" w:pos="8080"/>
              </w:tabs>
              <w:spacing w:after="0" w:line="240" w:lineRule="auto"/>
              <w:ind w:left="-108" w:right="-108"/>
              <w:jc w:val="center"/>
              <w:outlineLvl w:val="0"/>
              <w:rPr>
                <w:rFonts w:ascii="Times New Roman" w:hAnsi="Times New Roman"/>
                <w:bCs/>
                <w:sz w:val="16"/>
                <w:szCs w:val="16"/>
              </w:rPr>
            </w:pPr>
            <w:r w:rsidRPr="0020783A">
              <w:rPr>
                <w:rFonts w:ascii="Times New Roman" w:hAnsi="Times New Roman"/>
                <w:bCs/>
                <w:sz w:val="16"/>
                <w:szCs w:val="16"/>
              </w:rPr>
              <w:t>дения</w:t>
            </w:r>
          </w:p>
        </w:tc>
        <w:tc>
          <w:tcPr>
            <w:tcW w:w="992" w:type="dxa"/>
          </w:tcPr>
          <w:p w:rsidR="006C7B38" w:rsidRPr="0020783A" w:rsidRDefault="006C7B38" w:rsidP="006A051C">
            <w:pPr>
              <w:widowControl w:val="0"/>
              <w:tabs>
                <w:tab w:val="left" w:pos="8080"/>
              </w:tabs>
              <w:spacing w:after="0" w:line="240" w:lineRule="auto"/>
              <w:ind w:left="-108" w:right="-108"/>
              <w:jc w:val="center"/>
              <w:outlineLvl w:val="0"/>
              <w:rPr>
                <w:rFonts w:ascii="Times New Roman" w:hAnsi="Times New Roman"/>
                <w:bCs/>
                <w:sz w:val="16"/>
                <w:szCs w:val="16"/>
              </w:rPr>
            </w:pPr>
            <w:r w:rsidRPr="0020783A">
              <w:rPr>
                <w:rFonts w:ascii="Times New Roman" w:hAnsi="Times New Roman"/>
                <w:bCs/>
                <w:sz w:val="16"/>
                <w:szCs w:val="16"/>
              </w:rPr>
              <w:t xml:space="preserve">Площадь сада, </w:t>
            </w:r>
            <w:proofErr w:type="gramStart"/>
            <w:r w:rsidRPr="0020783A">
              <w:rPr>
                <w:rFonts w:ascii="Times New Roman" w:hAnsi="Times New Roman"/>
                <w:bCs/>
                <w:sz w:val="16"/>
                <w:szCs w:val="16"/>
              </w:rPr>
              <w:t>га</w:t>
            </w:r>
            <w:proofErr w:type="gramEnd"/>
          </w:p>
          <w:p w:rsidR="006C7B38" w:rsidRPr="0020783A" w:rsidRDefault="006C7B38" w:rsidP="006A051C">
            <w:pPr>
              <w:widowControl w:val="0"/>
              <w:tabs>
                <w:tab w:val="left" w:pos="8080"/>
              </w:tabs>
              <w:spacing w:after="0" w:line="240" w:lineRule="auto"/>
              <w:ind w:left="-108" w:right="-108"/>
              <w:jc w:val="center"/>
              <w:outlineLvl w:val="0"/>
              <w:rPr>
                <w:rFonts w:ascii="Times New Roman" w:hAnsi="Times New Roman"/>
                <w:bCs/>
                <w:sz w:val="16"/>
                <w:szCs w:val="16"/>
              </w:rPr>
            </w:pPr>
            <w:r w:rsidRPr="0020783A">
              <w:rPr>
                <w:rFonts w:ascii="Times New Roman" w:hAnsi="Times New Roman"/>
                <w:bCs/>
                <w:sz w:val="16"/>
                <w:szCs w:val="16"/>
              </w:rPr>
              <w:t>бр / нт</w:t>
            </w:r>
          </w:p>
        </w:tc>
        <w:tc>
          <w:tcPr>
            <w:tcW w:w="1985" w:type="dxa"/>
          </w:tcPr>
          <w:p w:rsidR="006C7B38" w:rsidRPr="0020783A" w:rsidRDefault="006C7B38" w:rsidP="006A051C">
            <w:pPr>
              <w:widowControl w:val="0"/>
              <w:tabs>
                <w:tab w:val="left" w:pos="8080"/>
              </w:tabs>
              <w:spacing w:after="0" w:line="240" w:lineRule="auto"/>
              <w:ind w:left="-108" w:right="-108"/>
              <w:jc w:val="center"/>
              <w:outlineLvl w:val="0"/>
              <w:rPr>
                <w:rFonts w:ascii="Times New Roman" w:hAnsi="Times New Roman"/>
                <w:bCs/>
                <w:sz w:val="16"/>
                <w:szCs w:val="16"/>
              </w:rPr>
            </w:pPr>
            <w:r w:rsidRPr="0020783A">
              <w:rPr>
                <w:rFonts w:ascii="Times New Roman" w:hAnsi="Times New Roman"/>
                <w:bCs/>
                <w:sz w:val="16"/>
                <w:szCs w:val="16"/>
              </w:rPr>
              <w:t xml:space="preserve">Схема посадки сада, </w:t>
            </w:r>
            <w:proofErr w:type="gramStart"/>
            <w:r w:rsidRPr="0020783A">
              <w:rPr>
                <w:rFonts w:ascii="Times New Roman" w:hAnsi="Times New Roman"/>
                <w:bCs/>
                <w:sz w:val="16"/>
                <w:szCs w:val="16"/>
              </w:rPr>
              <w:t>м</w:t>
            </w:r>
            <w:proofErr w:type="gramEnd"/>
          </w:p>
        </w:tc>
        <w:tc>
          <w:tcPr>
            <w:tcW w:w="1417" w:type="dxa"/>
            <w:vMerge w:val="restart"/>
            <w:tcBorders>
              <w:top w:val="nil"/>
            </w:tcBorders>
          </w:tcPr>
          <w:p w:rsidR="006C7B38" w:rsidRPr="006C7B38" w:rsidRDefault="006C7B38" w:rsidP="006C7B38">
            <w:pPr>
              <w:widowControl w:val="0"/>
              <w:tabs>
                <w:tab w:val="left" w:pos="8080"/>
              </w:tabs>
              <w:spacing w:after="0" w:line="240" w:lineRule="auto"/>
              <w:ind w:firstLine="284"/>
              <w:jc w:val="right"/>
              <w:outlineLvl w:val="0"/>
              <w:rPr>
                <w:rFonts w:ascii="Times New Roman" w:hAnsi="Times New Roman"/>
                <w:bCs/>
                <w:spacing w:val="-5"/>
                <w:sz w:val="16"/>
                <w:szCs w:val="16"/>
              </w:rPr>
            </w:pPr>
          </w:p>
        </w:tc>
        <w:tc>
          <w:tcPr>
            <w:tcW w:w="1559" w:type="dxa"/>
          </w:tcPr>
          <w:p w:rsidR="006C7B38" w:rsidRPr="006C7B38" w:rsidRDefault="006C7B38" w:rsidP="006C7B38">
            <w:pPr>
              <w:widowControl w:val="0"/>
              <w:tabs>
                <w:tab w:val="left" w:pos="8080"/>
              </w:tabs>
              <w:spacing w:after="0" w:line="240" w:lineRule="auto"/>
              <w:ind w:firstLine="284"/>
              <w:jc w:val="right"/>
              <w:outlineLvl w:val="0"/>
              <w:rPr>
                <w:rFonts w:ascii="Times New Roman" w:hAnsi="Times New Roman"/>
                <w:b/>
                <w:bCs/>
                <w:spacing w:val="-5"/>
                <w:sz w:val="16"/>
                <w:szCs w:val="16"/>
              </w:rPr>
            </w:pPr>
            <w:r w:rsidRPr="006C7B38">
              <w:rPr>
                <w:rFonts w:ascii="Times New Roman" w:hAnsi="Times New Roman"/>
                <w:bCs/>
                <w:spacing w:val="-5"/>
                <w:sz w:val="16"/>
                <w:szCs w:val="16"/>
              </w:rPr>
              <w:t>Способ полива</w:t>
            </w:r>
          </w:p>
        </w:tc>
      </w:tr>
      <w:tr w:rsidR="006C7B38" w:rsidRPr="006C7B38" w:rsidTr="006A051C">
        <w:trPr>
          <w:trHeight w:val="180"/>
        </w:trPr>
        <w:tc>
          <w:tcPr>
            <w:tcW w:w="426" w:type="dxa"/>
          </w:tcPr>
          <w:p w:rsidR="006C7B38" w:rsidRPr="006C7B38" w:rsidRDefault="006C7B38" w:rsidP="006A051C">
            <w:pPr>
              <w:widowControl w:val="0"/>
              <w:tabs>
                <w:tab w:val="left" w:pos="8080"/>
              </w:tabs>
              <w:spacing w:after="0" w:line="240" w:lineRule="auto"/>
              <w:ind w:left="-108"/>
              <w:jc w:val="center"/>
              <w:outlineLvl w:val="0"/>
              <w:rPr>
                <w:rFonts w:ascii="Times New Roman" w:hAnsi="Times New Roman"/>
                <w:bCs/>
                <w:spacing w:val="-5"/>
                <w:sz w:val="16"/>
                <w:szCs w:val="16"/>
              </w:rPr>
            </w:pPr>
            <w:r w:rsidRPr="006C7B38">
              <w:rPr>
                <w:rFonts w:ascii="Times New Roman" w:hAnsi="Times New Roman"/>
                <w:bCs/>
                <w:spacing w:val="-5"/>
                <w:sz w:val="16"/>
                <w:szCs w:val="16"/>
              </w:rPr>
              <w:t>1</w:t>
            </w:r>
          </w:p>
        </w:tc>
        <w:tc>
          <w:tcPr>
            <w:tcW w:w="1984" w:type="dxa"/>
          </w:tcPr>
          <w:p w:rsidR="006C7B38" w:rsidRPr="006C7B38" w:rsidRDefault="006C7B38" w:rsidP="006A051C">
            <w:pPr>
              <w:widowControl w:val="0"/>
              <w:tabs>
                <w:tab w:val="left" w:pos="8080"/>
              </w:tabs>
              <w:spacing w:after="0" w:line="240" w:lineRule="auto"/>
              <w:ind w:left="-108" w:right="-108"/>
              <w:jc w:val="center"/>
              <w:outlineLvl w:val="0"/>
              <w:rPr>
                <w:rFonts w:ascii="Times New Roman" w:hAnsi="Times New Roman"/>
                <w:bCs/>
                <w:spacing w:val="-5"/>
                <w:sz w:val="16"/>
                <w:szCs w:val="16"/>
              </w:rPr>
            </w:pPr>
            <w:r w:rsidRPr="006C7B38">
              <w:rPr>
                <w:rFonts w:ascii="Times New Roman" w:hAnsi="Times New Roman"/>
                <w:bCs/>
                <w:spacing w:val="-5"/>
                <w:sz w:val="16"/>
                <w:szCs w:val="16"/>
              </w:rPr>
              <w:t>2</w:t>
            </w:r>
          </w:p>
        </w:tc>
        <w:tc>
          <w:tcPr>
            <w:tcW w:w="709" w:type="dxa"/>
          </w:tcPr>
          <w:p w:rsidR="006C7B38" w:rsidRPr="006C7B38" w:rsidRDefault="006C7B38" w:rsidP="006A051C">
            <w:pPr>
              <w:widowControl w:val="0"/>
              <w:tabs>
                <w:tab w:val="left" w:pos="8080"/>
              </w:tabs>
              <w:spacing w:after="0" w:line="240" w:lineRule="auto"/>
              <w:ind w:left="-108" w:right="-108"/>
              <w:jc w:val="center"/>
              <w:outlineLvl w:val="0"/>
              <w:rPr>
                <w:rFonts w:ascii="Times New Roman" w:hAnsi="Times New Roman"/>
                <w:bCs/>
                <w:spacing w:val="-5"/>
                <w:sz w:val="16"/>
                <w:szCs w:val="16"/>
              </w:rPr>
            </w:pPr>
            <w:r w:rsidRPr="006C7B38">
              <w:rPr>
                <w:rFonts w:ascii="Times New Roman" w:hAnsi="Times New Roman"/>
                <w:bCs/>
                <w:spacing w:val="-5"/>
                <w:sz w:val="16"/>
                <w:szCs w:val="16"/>
              </w:rPr>
              <w:t>3</w:t>
            </w:r>
          </w:p>
        </w:tc>
        <w:tc>
          <w:tcPr>
            <w:tcW w:w="992" w:type="dxa"/>
          </w:tcPr>
          <w:p w:rsidR="006C7B38" w:rsidRPr="006C7B38" w:rsidRDefault="006C7B38" w:rsidP="006A051C">
            <w:pPr>
              <w:widowControl w:val="0"/>
              <w:tabs>
                <w:tab w:val="left" w:pos="8080"/>
              </w:tabs>
              <w:spacing w:after="0" w:line="240" w:lineRule="auto"/>
              <w:ind w:left="-108" w:right="-108"/>
              <w:jc w:val="center"/>
              <w:outlineLvl w:val="0"/>
              <w:rPr>
                <w:rFonts w:ascii="Times New Roman" w:hAnsi="Times New Roman"/>
                <w:bCs/>
                <w:spacing w:val="-5"/>
                <w:sz w:val="16"/>
                <w:szCs w:val="16"/>
              </w:rPr>
            </w:pPr>
            <w:r w:rsidRPr="006C7B38">
              <w:rPr>
                <w:rFonts w:ascii="Times New Roman" w:hAnsi="Times New Roman"/>
                <w:bCs/>
                <w:spacing w:val="-5"/>
                <w:sz w:val="16"/>
                <w:szCs w:val="16"/>
              </w:rPr>
              <w:t>4</w:t>
            </w:r>
          </w:p>
        </w:tc>
        <w:tc>
          <w:tcPr>
            <w:tcW w:w="1985" w:type="dxa"/>
          </w:tcPr>
          <w:p w:rsidR="006C7B38" w:rsidRPr="006C7B38" w:rsidRDefault="006C7B38" w:rsidP="006A051C">
            <w:pPr>
              <w:widowControl w:val="0"/>
              <w:tabs>
                <w:tab w:val="left" w:pos="8080"/>
              </w:tabs>
              <w:spacing w:after="0" w:line="240" w:lineRule="auto"/>
              <w:ind w:left="-108" w:right="-108"/>
              <w:jc w:val="center"/>
              <w:outlineLvl w:val="0"/>
              <w:rPr>
                <w:rFonts w:ascii="Times New Roman" w:hAnsi="Times New Roman"/>
                <w:bCs/>
                <w:spacing w:val="-5"/>
                <w:sz w:val="16"/>
                <w:szCs w:val="16"/>
              </w:rPr>
            </w:pPr>
            <w:r w:rsidRPr="006C7B38">
              <w:rPr>
                <w:rFonts w:ascii="Times New Roman" w:hAnsi="Times New Roman"/>
                <w:bCs/>
                <w:spacing w:val="-5"/>
                <w:sz w:val="16"/>
                <w:szCs w:val="16"/>
              </w:rPr>
              <w:t>5</w:t>
            </w:r>
          </w:p>
        </w:tc>
        <w:tc>
          <w:tcPr>
            <w:tcW w:w="1417" w:type="dxa"/>
            <w:vMerge/>
          </w:tcPr>
          <w:p w:rsidR="006C7B38" w:rsidRPr="006C7B38" w:rsidRDefault="006C7B38" w:rsidP="006C7B38">
            <w:pPr>
              <w:widowControl w:val="0"/>
              <w:tabs>
                <w:tab w:val="left" w:pos="8080"/>
              </w:tabs>
              <w:spacing w:after="0" w:line="240" w:lineRule="auto"/>
              <w:ind w:firstLine="284"/>
              <w:jc w:val="right"/>
              <w:outlineLvl w:val="0"/>
              <w:rPr>
                <w:rFonts w:ascii="Times New Roman" w:hAnsi="Times New Roman"/>
                <w:bCs/>
                <w:spacing w:val="-5"/>
                <w:sz w:val="16"/>
                <w:szCs w:val="16"/>
              </w:rPr>
            </w:pPr>
          </w:p>
        </w:tc>
        <w:tc>
          <w:tcPr>
            <w:tcW w:w="1559" w:type="dxa"/>
          </w:tcPr>
          <w:p w:rsidR="006C7B38" w:rsidRPr="006C7B38" w:rsidRDefault="006C7B38" w:rsidP="006C7B38">
            <w:pPr>
              <w:widowControl w:val="0"/>
              <w:tabs>
                <w:tab w:val="left" w:pos="8080"/>
              </w:tabs>
              <w:spacing w:after="0" w:line="240" w:lineRule="auto"/>
              <w:ind w:firstLine="284"/>
              <w:jc w:val="right"/>
              <w:outlineLvl w:val="0"/>
              <w:rPr>
                <w:rFonts w:ascii="Times New Roman" w:hAnsi="Times New Roman"/>
                <w:b/>
                <w:bCs/>
                <w:spacing w:val="-5"/>
                <w:sz w:val="16"/>
                <w:szCs w:val="16"/>
              </w:rPr>
            </w:pPr>
            <w:r w:rsidRPr="006C7B38">
              <w:rPr>
                <w:rFonts w:ascii="Times New Roman" w:hAnsi="Times New Roman"/>
                <w:b/>
                <w:bCs/>
                <w:spacing w:val="-5"/>
                <w:sz w:val="16"/>
                <w:szCs w:val="16"/>
              </w:rPr>
              <w:t>7</w:t>
            </w:r>
          </w:p>
        </w:tc>
      </w:tr>
      <w:tr w:rsidR="006C7B38" w:rsidRPr="006C7B38" w:rsidTr="006A051C">
        <w:trPr>
          <w:trHeight w:val="782"/>
        </w:trPr>
        <w:tc>
          <w:tcPr>
            <w:tcW w:w="426" w:type="dxa"/>
          </w:tcPr>
          <w:p w:rsidR="006C7B38" w:rsidRPr="006C7B38" w:rsidRDefault="006C7B38" w:rsidP="006A051C">
            <w:pPr>
              <w:widowControl w:val="0"/>
              <w:tabs>
                <w:tab w:val="left" w:pos="8080"/>
              </w:tabs>
              <w:spacing w:after="0" w:line="240" w:lineRule="auto"/>
              <w:ind w:left="-108"/>
              <w:jc w:val="center"/>
              <w:outlineLvl w:val="0"/>
              <w:rPr>
                <w:rFonts w:ascii="Times New Roman" w:hAnsi="Times New Roman"/>
                <w:bCs/>
                <w:spacing w:val="-5"/>
                <w:sz w:val="16"/>
                <w:szCs w:val="16"/>
              </w:rPr>
            </w:pPr>
            <w:r w:rsidRPr="006C7B38">
              <w:rPr>
                <w:rFonts w:ascii="Times New Roman" w:hAnsi="Times New Roman"/>
                <w:bCs/>
                <w:spacing w:val="-5"/>
                <w:sz w:val="16"/>
                <w:szCs w:val="16"/>
              </w:rPr>
              <w:t>2</w:t>
            </w:r>
          </w:p>
        </w:tc>
        <w:tc>
          <w:tcPr>
            <w:tcW w:w="1984" w:type="dxa"/>
          </w:tcPr>
          <w:p w:rsidR="006A051C" w:rsidRDefault="006C7B38" w:rsidP="006A051C">
            <w:pPr>
              <w:widowControl w:val="0"/>
              <w:tabs>
                <w:tab w:val="left" w:pos="8080"/>
              </w:tabs>
              <w:spacing w:after="0" w:line="240" w:lineRule="auto"/>
              <w:ind w:left="-108" w:right="-108"/>
              <w:jc w:val="both"/>
              <w:outlineLvl w:val="0"/>
              <w:rPr>
                <w:rFonts w:ascii="Times New Roman" w:hAnsi="Times New Roman"/>
                <w:bCs/>
                <w:sz w:val="16"/>
                <w:szCs w:val="16"/>
              </w:rPr>
            </w:pPr>
            <w:r w:rsidRPr="006A051C">
              <w:rPr>
                <w:rFonts w:ascii="Times New Roman" w:hAnsi="Times New Roman"/>
                <w:bCs/>
                <w:sz w:val="16"/>
                <w:szCs w:val="16"/>
              </w:rPr>
              <w:t>Реконструкция оросител</w:t>
            </w:r>
            <w:r w:rsidRPr="006A051C">
              <w:rPr>
                <w:rFonts w:ascii="Times New Roman" w:hAnsi="Times New Roman"/>
                <w:bCs/>
                <w:sz w:val="16"/>
                <w:szCs w:val="16"/>
              </w:rPr>
              <w:t>ь</w:t>
            </w:r>
            <w:r w:rsidRPr="006A051C">
              <w:rPr>
                <w:rFonts w:ascii="Times New Roman" w:hAnsi="Times New Roman"/>
                <w:bCs/>
                <w:sz w:val="16"/>
                <w:szCs w:val="16"/>
              </w:rPr>
              <w:t>ной системы в плодопито</w:t>
            </w:r>
            <w:r w:rsidRPr="006A051C">
              <w:rPr>
                <w:rFonts w:ascii="Times New Roman" w:hAnsi="Times New Roman"/>
                <w:bCs/>
                <w:sz w:val="16"/>
                <w:szCs w:val="16"/>
              </w:rPr>
              <w:t>м</w:t>
            </w:r>
            <w:r w:rsidRPr="006A051C">
              <w:rPr>
                <w:rFonts w:ascii="Times New Roman" w:hAnsi="Times New Roman"/>
                <w:bCs/>
                <w:sz w:val="16"/>
                <w:szCs w:val="16"/>
              </w:rPr>
              <w:t>нике ГУ «Ганцевичская опытно-экспериментальная база</w:t>
            </w:r>
            <w:r w:rsidR="006A051C" w:rsidRPr="006A051C">
              <w:rPr>
                <w:rFonts w:ascii="Times New Roman" w:hAnsi="Times New Roman"/>
                <w:bCs/>
                <w:sz w:val="16"/>
                <w:szCs w:val="16"/>
              </w:rPr>
              <w:t xml:space="preserve"> </w:t>
            </w:r>
            <w:r w:rsidRPr="006A051C">
              <w:rPr>
                <w:rFonts w:ascii="Times New Roman" w:hAnsi="Times New Roman"/>
                <w:bCs/>
                <w:sz w:val="16"/>
                <w:szCs w:val="16"/>
              </w:rPr>
              <w:t xml:space="preserve">Брестской обл. </w:t>
            </w:r>
          </w:p>
          <w:p w:rsidR="006C7B38" w:rsidRPr="006A051C" w:rsidRDefault="006C7B38" w:rsidP="006A051C">
            <w:pPr>
              <w:widowControl w:val="0"/>
              <w:tabs>
                <w:tab w:val="left" w:pos="8080"/>
              </w:tabs>
              <w:spacing w:after="0" w:line="240" w:lineRule="auto"/>
              <w:ind w:left="-108" w:right="-108"/>
              <w:jc w:val="both"/>
              <w:outlineLvl w:val="0"/>
              <w:rPr>
                <w:rFonts w:ascii="Times New Roman" w:hAnsi="Times New Roman"/>
                <w:bCs/>
                <w:sz w:val="16"/>
                <w:szCs w:val="16"/>
              </w:rPr>
            </w:pPr>
            <w:r w:rsidRPr="006A051C">
              <w:rPr>
                <w:rFonts w:ascii="Times New Roman" w:hAnsi="Times New Roman"/>
                <w:bCs/>
                <w:sz w:val="16"/>
                <w:szCs w:val="16"/>
              </w:rPr>
              <w:t>(2 очередь)</w:t>
            </w:r>
          </w:p>
        </w:tc>
        <w:tc>
          <w:tcPr>
            <w:tcW w:w="709" w:type="dxa"/>
          </w:tcPr>
          <w:p w:rsidR="006C7B38" w:rsidRPr="006C7B38" w:rsidRDefault="006C7B38" w:rsidP="006A051C">
            <w:pPr>
              <w:widowControl w:val="0"/>
              <w:tabs>
                <w:tab w:val="left" w:pos="8080"/>
              </w:tabs>
              <w:spacing w:after="0" w:line="240" w:lineRule="auto"/>
              <w:ind w:left="-108" w:right="-108"/>
              <w:jc w:val="center"/>
              <w:outlineLvl w:val="0"/>
              <w:rPr>
                <w:rFonts w:ascii="Times New Roman" w:hAnsi="Times New Roman"/>
                <w:bCs/>
                <w:spacing w:val="-5"/>
                <w:sz w:val="16"/>
                <w:szCs w:val="16"/>
              </w:rPr>
            </w:pPr>
            <w:r w:rsidRPr="006C7B38">
              <w:rPr>
                <w:rFonts w:ascii="Times New Roman" w:hAnsi="Times New Roman"/>
                <w:bCs/>
                <w:spacing w:val="-5"/>
                <w:sz w:val="16"/>
                <w:szCs w:val="16"/>
              </w:rPr>
              <w:t>2011</w:t>
            </w:r>
          </w:p>
        </w:tc>
        <w:tc>
          <w:tcPr>
            <w:tcW w:w="992" w:type="dxa"/>
          </w:tcPr>
          <w:p w:rsidR="006C7B38" w:rsidRPr="006C7B38" w:rsidRDefault="006C7B38" w:rsidP="006A051C">
            <w:pPr>
              <w:widowControl w:val="0"/>
              <w:tabs>
                <w:tab w:val="left" w:pos="8080"/>
              </w:tabs>
              <w:spacing w:after="0" w:line="240" w:lineRule="auto"/>
              <w:ind w:left="-108" w:right="-108"/>
              <w:jc w:val="center"/>
              <w:outlineLvl w:val="0"/>
              <w:rPr>
                <w:rFonts w:ascii="Times New Roman" w:hAnsi="Times New Roman"/>
                <w:bCs/>
                <w:spacing w:val="-5"/>
                <w:sz w:val="16"/>
                <w:szCs w:val="16"/>
              </w:rPr>
            </w:pPr>
            <w:r w:rsidRPr="006C7B38">
              <w:rPr>
                <w:rFonts w:ascii="Times New Roman" w:hAnsi="Times New Roman"/>
                <w:bCs/>
                <w:spacing w:val="-5"/>
                <w:sz w:val="16"/>
                <w:szCs w:val="16"/>
              </w:rPr>
              <w:t>33,0 /18,6</w:t>
            </w:r>
          </w:p>
        </w:tc>
        <w:tc>
          <w:tcPr>
            <w:tcW w:w="1985" w:type="dxa"/>
          </w:tcPr>
          <w:p w:rsidR="006C7B38" w:rsidRPr="006A051C" w:rsidRDefault="006C7B38" w:rsidP="006A051C">
            <w:pPr>
              <w:widowControl w:val="0"/>
              <w:tabs>
                <w:tab w:val="left" w:pos="8080"/>
              </w:tabs>
              <w:spacing w:after="0" w:line="240" w:lineRule="auto"/>
              <w:ind w:left="-108" w:right="-108"/>
              <w:jc w:val="center"/>
              <w:outlineLvl w:val="0"/>
              <w:rPr>
                <w:rFonts w:ascii="Times New Roman" w:hAnsi="Times New Roman"/>
                <w:bCs/>
                <w:sz w:val="16"/>
                <w:szCs w:val="16"/>
              </w:rPr>
            </w:pPr>
            <w:r w:rsidRPr="006A051C">
              <w:rPr>
                <w:rFonts w:ascii="Times New Roman" w:hAnsi="Times New Roman"/>
                <w:bCs/>
                <w:sz w:val="16"/>
                <w:szCs w:val="16"/>
              </w:rPr>
              <w:t>Клюква крупло-плодная -14 га,</w:t>
            </w:r>
          </w:p>
          <w:p w:rsidR="006C7B38" w:rsidRPr="006A051C" w:rsidRDefault="006C7B38" w:rsidP="006A051C">
            <w:pPr>
              <w:widowControl w:val="0"/>
              <w:tabs>
                <w:tab w:val="left" w:pos="8080"/>
              </w:tabs>
              <w:spacing w:after="0" w:line="240" w:lineRule="auto"/>
              <w:ind w:left="-108" w:right="-108"/>
              <w:jc w:val="center"/>
              <w:outlineLvl w:val="0"/>
              <w:rPr>
                <w:rFonts w:ascii="Times New Roman" w:hAnsi="Times New Roman"/>
                <w:bCs/>
                <w:sz w:val="16"/>
                <w:szCs w:val="16"/>
              </w:rPr>
            </w:pPr>
            <w:r w:rsidRPr="006A051C">
              <w:rPr>
                <w:rFonts w:ascii="Times New Roman" w:hAnsi="Times New Roman"/>
                <w:bCs/>
                <w:sz w:val="16"/>
                <w:szCs w:val="16"/>
              </w:rPr>
              <w:t>голубика высокая-4,6 га</w:t>
            </w:r>
          </w:p>
        </w:tc>
        <w:tc>
          <w:tcPr>
            <w:tcW w:w="1417" w:type="dxa"/>
            <w:vMerge/>
          </w:tcPr>
          <w:p w:rsidR="006C7B38" w:rsidRPr="006C7B38" w:rsidRDefault="006C7B38" w:rsidP="006C7B38">
            <w:pPr>
              <w:widowControl w:val="0"/>
              <w:tabs>
                <w:tab w:val="left" w:pos="8080"/>
              </w:tabs>
              <w:spacing w:after="0" w:line="240" w:lineRule="auto"/>
              <w:ind w:firstLine="284"/>
              <w:jc w:val="right"/>
              <w:outlineLvl w:val="0"/>
              <w:rPr>
                <w:rFonts w:ascii="Times New Roman" w:hAnsi="Times New Roman"/>
                <w:bCs/>
                <w:spacing w:val="-5"/>
                <w:sz w:val="16"/>
                <w:szCs w:val="16"/>
              </w:rPr>
            </w:pPr>
          </w:p>
        </w:tc>
        <w:tc>
          <w:tcPr>
            <w:tcW w:w="1559" w:type="dxa"/>
          </w:tcPr>
          <w:p w:rsidR="006C7B38" w:rsidRPr="006C7B38" w:rsidRDefault="006C7B38" w:rsidP="006C7B38">
            <w:pPr>
              <w:widowControl w:val="0"/>
              <w:tabs>
                <w:tab w:val="left" w:pos="8080"/>
              </w:tabs>
              <w:spacing w:after="0" w:line="240" w:lineRule="auto"/>
              <w:ind w:firstLine="284"/>
              <w:jc w:val="right"/>
              <w:outlineLvl w:val="0"/>
              <w:rPr>
                <w:rFonts w:ascii="Times New Roman" w:hAnsi="Times New Roman"/>
                <w:bCs/>
                <w:spacing w:val="-5"/>
                <w:sz w:val="16"/>
                <w:szCs w:val="16"/>
              </w:rPr>
            </w:pPr>
            <w:r w:rsidRPr="006C7B38">
              <w:rPr>
                <w:rFonts w:ascii="Times New Roman" w:hAnsi="Times New Roman"/>
                <w:bCs/>
                <w:spacing w:val="-5"/>
                <w:sz w:val="16"/>
                <w:szCs w:val="16"/>
              </w:rPr>
              <w:t>Капельное ор</w:t>
            </w:r>
            <w:r w:rsidRPr="006C7B38">
              <w:rPr>
                <w:rFonts w:ascii="Times New Roman" w:hAnsi="Times New Roman"/>
                <w:bCs/>
                <w:spacing w:val="-5"/>
                <w:sz w:val="16"/>
                <w:szCs w:val="16"/>
              </w:rPr>
              <w:t>о</w:t>
            </w:r>
            <w:r w:rsidRPr="006C7B38">
              <w:rPr>
                <w:rFonts w:ascii="Times New Roman" w:hAnsi="Times New Roman"/>
                <w:bCs/>
                <w:spacing w:val="-5"/>
                <w:sz w:val="16"/>
                <w:szCs w:val="16"/>
              </w:rPr>
              <w:t>шение</w:t>
            </w:r>
          </w:p>
        </w:tc>
      </w:tr>
      <w:tr w:rsidR="006C7B38" w:rsidRPr="006C7B38" w:rsidTr="006A051C">
        <w:trPr>
          <w:trHeight w:val="223"/>
        </w:trPr>
        <w:tc>
          <w:tcPr>
            <w:tcW w:w="426" w:type="dxa"/>
            <w:vMerge w:val="restart"/>
          </w:tcPr>
          <w:p w:rsidR="006C7B38" w:rsidRPr="006C7B38" w:rsidRDefault="006C7B38" w:rsidP="006A051C">
            <w:pPr>
              <w:widowControl w:val="0"/>
              <w:tabs>
                <w:tab w:val="left" w:pos="8080"/>
              </w:tabs>
              <w:spacing w:after="0" w:line="240" w:lineRule="auto"/>
              <w:ind w:left="-108"/>
              <w:jc w:val="center"/>
              <w:outlineLvl w:val="0"/>
              <w:rPr>
                <w:rFonts w:ascii="Times New Roman" w:hAnsi="Times New Roman"/>
                <w:bCs/>
                <w:spacing w:val="-5"/>
                <w:sz w:val="16"/>
                <w:szCs w:val="16"/>
              </w:rPr>
            </w:pPr>
            <w:r w:rsidRPr="006C7B38">
              <w:rPr>
                <w:rFonts w:ascii="Times New Roman" w:hAnsi="Times New Roman"/>
                <w:bCs/>
                <w:spacing w:val="-5"/>
                <w:sz w:val="16"/>
                <w:szCs w:val="16"/>
              </w:rPr>
              <w:lastRenderedPageBreak/>
              <w:t>3</w:t>
            </w:r>
          </w:p>
        </w:tc>
        <w:tc>
          <w:tcPr>
            <w:tcW w:w="1984" w:type="dxa"/>
            <w:vMerge w:val="restart"/>
          </w:tcPr>
          <w:p w:rsidR="006C7B38" w:rsidRPr="006A051C" w:rsidRDefault="006C7B38" w:rsidP="006A051C">
            <w:pPr>
              <w:widowControl w:val="0"/>
              <w:tabs>
                <w:tab w:val="left" w:pos="8080"/>
              </w:tabs>
              <w:spacing w:after="0" w:line="240" w:lineRule="auto"/>
              <w:ind w:left="-108" w:right="-108"/>
              <w:jc w:val="both"/>
              <w:outlineLvl w:val="0"/>
              <w:rPr>
                <w:rFonts w:ascii="Times New Roman" w:hAnsi="Times New Roman"/>
                <w:bCs/>
                <w:sz w:val="16"/>
                <w:szCs w:val="16"/>
              </w:rPr>
            </w:pPr>
            <w:r w:rsidRPr="006A051C">
              <w:rPr>
                <w:rFonts w:ascii="Times New Roman" w:hAnsi="Times New Roman"/>
                <w:bCs/>
                <w:sz w:val="16"/>
                <w:szCs w:val="16"/>
              </w:rPr>
              <w:t>Орошение сада в районе де</w:t>
            </w:r>
            <w:r w:rsidR="006A051C">
              <w:rPr>
                <w:rFonts w:ascii="Times New Roman" w:hAnsi="Times New Roman"/>
                <w:bCs/>
                <w:sz w:val="16"/>
                <w:szCs w:val="16"/>
              </w:rPr>
              <w:t xml:space="preserve">ревень </w:t>
            </w:r>
            <w:r w:rsidRPr="006A051C">
              <w:rPr>
                <w:rFonts w:ascii="Times New Roman" w:hAnsi="Times New Roman"/>
                <w:bCs/>
                <w:sz w:val="16"/>
                <w:szCs w:val="16"/>
              </w:rPr>
              <w:t>Бакуны-Коробчицы Гродненского</w:t>
            </w:r>
          </w:p>
          <w:p w:rsidR="006C7B38" w:rsidRPr="006A051C" w:rsidRDefault="006C7B38" w:rsidP="006A051C">
            <w:pPr>
              <w:widowControl w:val="0"/>
              <w:tabs>
                <w:tab w:val="left" w:pos="8080"/>
              </w:tabs>
              <w:spacing w:after="0" w:line="240" w:lineRule="auto"/>
              <w:ind w:left="-108" w:right="-108"/>
              <w:jc w:val="both"/>
              <w:outlineLvl w:val="0"/>
              <w:rPr>
                <w:rFonts w:ascii="Times New Roman" w:hAnsi="Times New Roman"/>
                <w:bCs/>
                <w:sz w:val="16"/>
                <w:szCs w:val="16"/>
              </w:rPr>
            </w:pPr>
            <w:r w:rsidRPr="006A051C">
              <w:rPr>
                <w:rFonts w:ascii="Times New Roman" w:hAnsi="Times New Roman"/>
                <w:bCs/>
                <w:sz w:val="16"/>
                <w:szCs w:val="16"/>
              </w:rPr>
              <w:t>района (2 очередь)</w:t>
            </w:r>
          </w:p>
        </w:tc>
        <w:tc>
          <w:tcPr>
            <w:tcW w:w="709" w:type="dxa"/>
            <w:vMerge w:val="restart"/>
          </w:tcPr>
          <w:p w:rsidR="006C7B38" w:rsidRPr="006C7B38" w:rsidRDefault="006C7B38" w:rsidP="006A051C">
            <w:pPr>
              <w:widowControl w:val="0"/>
              <w:tabs>
                <w:tab w:val="left" w:pos="8080"/>
              </w:tabs>
              <w:spacing w:after="0" w:line="240" w:lineRule="auto"/>
              <w:ind w:left="-108" w:right="-108"/>
              <w:jc w:val="center"/>
              <w:outlineLvl w:val="0"/>
              <w:rPr>
                <w:rFonts w:ascii="Times New Roman" w:hAnsi="Times New Roman"/>
                <w:bCs/>
                <w:spacing w:val="-5"/>
                <w:sz w:val="16"/>
                <w:szCs w:val="16"/>
              </w:rPr>
            </w:pPr>
            <w:r w:rsidRPr="006C7B38">
              <w:rPr>
                <w:rFonts w:ascii="Times New Roman" w:hAnsi="Times New Roman"/>
                <w:bCs/>
                <w:spacing w:val="-5"/>
                <w:sz w:val="16"/>
                <w:szCs w:val="16"/>
              </w:rPr>
              <w:t>2012</w:t>
            </w:r>
          </w:p>
        </w:tc>
        <w:tc>
          <w:tcPr>
            <w:tcW w:w="992" w:type="dxa"/>
            <w:vMerge w:val="restart"/>
          </w:tcPr>
          <w:p w:rsidR="006C7B38" w:rsidRPr="006C7B38" w:rsidRDefault="006C7B38" w:rsidP="006A051C">
            <w:pPr>
              <w:widowControl w:val="0"/>
              <w:tabs>
                <w:tab w:val="left" w:pos="8080"/>
              </w:tabs>
              <w:spacing w:after="0" w:line="240" w:lineRule="auto"/>
              <w:ind w:left="-108" w:right="-108"/>
              <w:jc w:val="center"/>
              <w:outlineLvl w:val="0"/>
              <w:rPr>
                <w:rFonts w:ascii="Times New Roman" w:hAnsi="Times New Roman"/>
                <w:bCs/>
                <w:spacing w:val="-5"/>
                <w:sz w:val="16"/>
                <w:szCs w:val="16"/>
              </w:rPr>
            </w:pPr>
            <w:r w:rsidRPr="006C7B38">
              <w:rPr>
                <w:rFonts w:ascii="Times New Roman" w:hAnsi="Times New Roman"/>
                <w:bCs/>
                <w:spacing w:val="-5"/>
                <w:sz w:val="16"/>
                <w:szCs w:val="16"/>
              </w:rPr>
              <w:t>234,5/</w:t>
            </w:r>
          </w:p>
          <w:p w:rsidR="006C7B38" w:rsidRPr="006C7B38" w:rsidRDefault="006C7B38" w:rsidP="006A051C">
            <w:pPr>
              <w:widowControl w:val="0"/>
              <w:tabs>
                <w:tab w:val="left" w:pos="8080"/>
              </w:tabs>
              <w:spacing w:after="0" w:line="240" w:lineRule="auto"/>
              <w:ind w:left="-108" w:right="-108"/>
              <w:jc w:val="center"/>
              <w:outlineLvl w:val="0"/>
              <w:rPr>
                <w:rFonts w:ascii="Times New Roman" w:hAnsi="Times New Roman"/>
                <w:bCs/>
                <w:spacing w:val="-5"/>
                <w:sz w:val="16"/>
                <w:szCs w:val="16"/>
              </w:rPr>
            </w:pPr>
            <w:r w:rsidRPr="006C7B38">
              <w:rPr>
                <w:rFonts w:ascii="Times New Roman" w:hAnsi="Times New Roman"/>
                <w:bCs/>
                <w:spacing w:val="-5"/>
                <w:sz w:val="16"/>
                <w:szCs w:val="16"/>
              </w:rPr>
              <w:t>170,7</w:t>
            </w:r>
          </w:p>
        </w:tc>
        <w:tc>
          <w:tcPr>
            <w:tcW w:w="1985" w:type="dxa"/>
            <w:vMerge w:val="restart"/>
          </w:tcPr>
          <w:p w:rsidR="006C7B38" w:rsidRPr="006A051C" w:rsidRDefault="006C7B38" w:rsidP="006A051C">
            <w:pPr>
              <w:widowControl w:val="0"/>
              <w:tabs>
                <w:tab w:val="left" w:pos="8080"/>
              </w:tabs>
              <w:spacing w:after="0" w:line="240" w:lineRule="auto"/>
              <w:ind w:left="-108" w:right="-108"/>
              <w:jc w:val="center"/>
              <w:outlineLvl w:val="0"/>
              <w:rPr>
                <w:rFonts w:ascii="Times New Roman" w:hAnsi="Times New Roman"/>
                <w:bCs/>
                <w:sz w:val="16"/>
                <w:szCs w:val="16"/>
              </w:rPr>
            </w:pPr>
            <w:r w:rsidRPr="006A051C">
              <w:rPr>
                <w:rFonts w:ascii="Times New Roman" w:hAnsi="Times New Roman"/>
                <w:bCs/>
                <w:sz w:val="16"/>
                <w:szCs w:val="16"/>
              </w:rPr>
              <w:t>Голубика-3,5х1,0,</w:t>
            </w:r>
          </w:p>
          <w:p w:rsidR="006C7B38" w:rsidRPr="006A051C" w:rsidRDefault="006C7B38" w:rsidP="006A051C">
            <w:pPr>
              <w:widowControl w:val="0"/>
              <w:tabs>
                <w:tab w:val="left" w:pos="8080"/>
              </w:tabs>
              <w:spacing w:after="0" w:line="240" w:lineRule="auto"/>
              <w:ind w:left="-108" w:right="-108"/>
              <w:jc w:val="center"/>
              <w:outlineLvl w:val="0"/>
              <w:rPr>
                <w:rFonts w:ascii="Times New Roman" w:hAnsi="Times New Roman"/>
                <w:bCs/>
                <w:sz w:val="16"/>
                <w:szCs w:val="16"/>
              </w:rPr>
            </w:pPr>
            <w:r w:rsidRPr="006A051C">
              <w:rPr>
                <w:rFonts w:ascii="Times New Roman" w:hAnsi="Times New Roman"/>
                <w:bCs/>
                <w:sz w:val="16"/>
                <w:szCs w:val="16"/>
              </w:rPr>
              <w:t>малина-3,5х0,7,</w:t>
            </w:r>
          </w:p>
          <w:p w:rsidR="006C7B38" w:rsidRPr="006A051C" w:rsidRDefault="006C7B38" w:rsidP="006A051C">
            <w:pPr>
              <w:widowControl w:val="0"/>
              <w:tabs>
                <w:tab w:val="left" w:pos="8080"/>
              </w:tabs>
              <w:spacing w:after="0" w:line="240" w:lineRule="auto"/>
              <w:ind w:left="-108" w:right="-108"/>
              <w:jc w:val="center"/>
              <w:outlineLvl w:val="0"/>
              <w:rPr>
                <w:rFonts w:ascii="Times New Roman" w:hAnsi="Times New Roman"/>
                <w:bCs/>
                <w:sz w:val="16"/>
                <w:szCs w:val="16"/>
              </w:rPr>
            </w:pPr>
            <w:r w:rsidRPr="006A051C">
              <w:rPr>
                <w:rFonts w:ascii="Times New Roman" w:hAnsi="Times New Roman"/>
                <w:bCs/>
                <w:sz w:val="16"/>
                <w:szCs w:val="16"/>
              </w:rPr>
              <w:t>смородина 3,5х</w:t>
            </w:r>
            <w:proofErr w:type="gramStart"/>
            <w:r w:rsidRPr="006A051C">
              <w:rPr>
                <w:rFonts w:ascii="Times New Roman" w:hAnsi="Times New Roman"/>
                <w:bCs/>
                <w:sz w:val="16"/>
                <w:szCs w:val="16"/>
              </w:rPr>
              <w:t>0</w:t>
            </w:r>
            <w:proofErr w:type="gramEnd"/>
            <w:r w:rsidRPr="006A051C">
              <w:rPr>
                <w:rFonts w:ascii="Times New Roman" w:hAnsi="Times New Roman"/>
                <w:bCs/>
                <w:sz w:val="16"/>
                <w:szCs w:val="16"/>
              </w:rPr>
              <w:t>,5</w:t>
            </w:r>
          </w:p>
        </w:tc>
        <w:tc>
          <w:tcPr>
            <w:tcW w:w="1417" w:type="dxa"/>
            <w:vMerge/>
          </w:tcPr>
          <w:p w:rsidR="006C7B38" w:rsidRPr="006C7B38" w:rsidRDefault="006C7B38" w:rsidP="006C7B38">
            <w:pPr>
              <w:widowControl w:val="0"/>
              <w:tabs>
                <w:tab w:val="left" w:pos="8080"/>
              </w:tabs>
              <w:spacing w:after="0" w:line="240" w:lineRule="auto"/>
              <w:ind w:firstLine="284"/>
              <w:jc w:val="right"/>
              <w:outlineLvl w:val="0"/>
              <w:rPr>
                <w:rFonts w:ascii="Times New Roman" w:hAnsi="Times New Roman"/>
                <w:b/>
                <w:bCs/>
                <w:spacing w:val="-5"/>
                <w:sz w:val="16"/>
                <w:szCs w:val="16"/>
              </w:rPr>
            </w:pPr>
          </w:p>
        </w:tc>
        <w:tc>
          <w:tcPr>
            <w:tcW w:w="1559" w:type="dxa"/>
          </w:tcPr>
          <w:p w:rsidR="006C7B38" w:rsidRPr="006C7B38" w:rsidRDefault="006C7B38" w:rsidP="006C7B38">
            <w:pPr>
              <w:widowControl w:val="0"/>
              <w:tabs>
                <w:tab w:val="left" w:pos="8080"/>
              </w:tabs>
              <w:spacing w:after="0" w:line="240" w:lineRule="auto"/>
              <w:ind w:firstLine="284"/>
              <w:jc w:val="right"/>
              <w:outlineLvl w:val="0"/>
              <w:rPr>
                <w:rFonts w:ascii="Times New Roman" w:hAnsi="Times New Roman"/>
                <w:bCs/>
                <w:spacing w:val="-5"/>
                <w:sz w:val="16"/>
                <w:szCs w:val="16"/>
              </w:rPr>
            </w:pPr>
            <w:r w:rsidRPr="006C7B38">
              <w:rPr>
                <w:rFonts w:ascii="Times New Roman" w:hAnsi="Times New Roman"/>
                <w:bCs/>
                <w:spacing w:val="-5"/>
                <w:sz w:val="16"/>
                <w:szCs w:val="16"/>
              </w:rPr>
              <w:t>Дождевание, капельное орошение</w:t>
            </w:r>
          </w:p>
        </w:tc>
      </w:tr>
      <w:tr w:rsidR="006C7B38" w:rsidRPr="006C7B38" w:rsidTr="006A051C">
        <w:tc>
          <w:tcPr>
            <w:tcW w:w="426" w:type="dxa"/>
            <w:vMerge/>
          </w:tcPr>
          <w:p w:rsidR="006C7B38" w:rsidRPr="006C7B38" w:rsidRDefault="006C7B38" w:rsidP="006A051C">
            <w:pPr>
              <w:widowControl w:val="0"/>
              <w:tabs>
                <w:tab w:val="left" w:pos="8080"/>
              </w:tabs>
              <w:spacing w:after="0" w:line="240" w:lineRule="auto"/>
              <w:ind w:left="-108"/>
              <w:jc w:val="center"/>
              <w:outlineLvl w:val="0"/>
              <w:rPr>
                <w:rFonts w:ascii="Times New Roman" w:hAnsi="Times New Roman"/>
                <w:bCs/>
                <w:spacing w:val="-5"/>
                <w:sz w:val="16"/>
                <w:szCs w:val="16"/>
              </w:rPr>
            </w:pPr>
          </w:p>
        </w:tc>
        <w:tc>
          <w:tcPr>
            <w:tcW w:w="1984" w:type="dxa"/>
            <w:vMerge/>
          </w:tcPr>
          <w:p w:rsidR="006C7B38" w:rsidRPr="006A051C" w:rsidRDefault="006C7B38" w:rsidP="006A051C">
            <w:pPr>
              <w:widowControl w:val="0"/>
              <w:tabs>
                <w:tab w:val="left" w:pos="8080"/>
              </w:tabs>
              <w:spacing w:after="0" w:line="240" w:lineRule="auto"/>
              <w:ind w:left="-108" w:right="-108"/>
              <w:jc w:val="both"/>
              <w:outlineLvl w:val="0"/>
              <w:rPr>
                <w:rFonts w:ascii="Times New Roman" w:hAnsi="Times New Roman"/>
                <w:bCs/>
                <w:sz w:val="16"/>
                <w:szCs w:val="16"/>
              </w:rPr>
            </w:pPr>
          </w:p>
        </w:tc>
        <w:tc>
          <w:tcPr>
            <w:tcW w:w="709" w:type="dxa"/>
            <w:vMerge/>
          </w:tcPr>
          <w:p w:rsidR="006C7B38" w:rsidRPr="006C7B38" w:rsidRDefault="006C7B38" w:rsidP="006A051C">
            <w:pPr>
              <w:widowControl w:val="0"/>
              <w:tabs>
                <w:tab w:val="left" w:pos="8080"/>
              </w:tabs>
              <w:spacing w:after="0" w:line="240" w:lineRule="auto"/>
              <w:ind w:left="-108" w:right="-108"/>
              <w:jc w:val="center"/>
              <w:outlineLvl w:val="0"/>
              <w:rPr>
                <w:rFonts w:ascii="Times New Roman" w:hAnsi="Times New Roman"/>
                <w:bCs/>
                <w:spacing w:val="-5"/>
                <w:sz w:val="16"/>
                <w:szCs w:val="16"/>
              </w:rPr>
            </w:pPr>
          </w:p>
        </w:tc>
        <w:tc>
          <w:tcPr>
            <w:tcW w:w="992" w:type="dxa"/>
            <w:vMerge/>
          </w:tcPr>
          <w:p w:rsidR="006C7B38" w:rsidRPr="006C7B38" w:rsidRDefault="006C7B38" w:rsidP="006A051C">
            <w:pPr>
              <w:widowControl w:val="0"/>
              <w:tabs>
                <w:tab w:val="left" w:pos="8080"/>
              </w:tabs>
              <w:spacing w:after="0" w:line="240" w:lineRule="auto"/>
              <w:ind w:left="-108" w:right="-108"/>
              <w:jc w:val="center"/>
              <w:outlineLvl w:val="0"/>
              <w:rPr>
                <w:rFonts w:ascii="Times New Roman" w:hAnsi="Times New Roman"/>
                <w:bCs/>
                <w:spacing w:val="-5"/>
                <w:sz w:val="16"/>
                <w:szCs w:val="16"/>
              </w:rPr>
            </w:pPr>
          </w:p>
        </w:tc>
        <w:tc>
          <w:tcPr>
            <w:tcW w:w="1985" w:type="dxa"/>
            <w:vMerge/>
          </w:tcPr>
          <w:p w:rsidR="006C7B38" w:rsidRPr="006A051C" w:rsidRDefault="006C7B38" w:rsidP="006A051C">
            <w:pPr>
              <w:widowControl w:val="0"/>
              <w:tabs>
                <w:tab w:val="left" w:pos="8080"/>
              </w:tabs>
              <w:spacing w:after="0" w:line="240" w:lineRule="auto"/>
              <w:ind w:left="-108" w:right="-108"/>
              <w:jc w:val="center"/>
              <w:outlineLvl w:val="0"/>
              <w:rPr>
                <w:rFonts w:ascii="Times New Roman" w:hAnsi="Times New Roman"/>
                <w:bCs/>
                <w:sz w:val="16"/>
                <w:szCs w:val="16"/>
              </w:rPr>
            </w:pPr>
          </w:p>
        </w:tc>
        <w:tc>
          <w:tcPr>
            <w:tcW w:w="1417" w:type="dxa"/>
            <w:vMerge/>
          </w:tcPr>
          <w:p w:rsidR="006C7B38" w:rsidRPr="006C7B38" w:rsidRDefault="006C7B38" w:rsidP="006C7B38">
            <w:pPr>
              <w:widowControl w:val="0"/>
              <w:tabs>
                <w:tab w:val="left" w:pos="8080"/>
              </w:tabs>
              <w:spacing w:after="0" w:line="240" w:lineRule="auto"/>
              <w:ind w:firstLine="284"/>
              <w:jc w:val="right"/>
              <w:outlineLvl w:val="0"/>
              <w:rPr>
                <w:rFonts w:ascii="Times New Roman" w:hAnsi="Times New Roman"/>
                <w:b/>
                <w:bCs/>
                <w:spacing w:val="-5"/>
                <w:sz w:val="16"/>
                <w:szCs w:val="16"/>
              </w:rPr>
            </w:pPr>
          </w:p>
        </w:tc>
        <w:tc>
          <w:tcPr>
            <w:tcW w:w="1559" w:type="dxa"/>
          </w:tcPr>
          <w:p w:rsidR="006C7B38" w:rsidRPr="006C7B38" w:rsidRDefault="006C7B38" w:rsidP="006C7B38">
            <w:pPr>
              <w:widowControl w:val="0"/>
              <w:tabs>
                <w:tab w:val="left" w:pos="8080"/>
              </w:tabs>
              <w:spacing w:after="0" w:line="240" w:lineRule="auto"/>
              <w:ind w:firstLine="284"/>
              <w:jc w:val="right"/>
              <w:outlineLvl w:val="0"/>
              <w:rPr>
                <w:rFonts w:ascii="Times New Roman" w:hAnsi="Times New Roman"/>
                <w:b/>
                <w:bCs/>
                <w:spacing w:val="-5"/>
                <w:sz w:val="16"/>
                <w:szCs w:val="16"/>
              </w:rPr>
            </w:pPr>
            <w:r w:rsidRPr="006C7B38">
              <w:rPr>
                <w:rFonts w:ascii="Times New Roman" w:hAnsi="Times New Roman"/>
                <w:bCs/>
                <w:spacing w:val="-5"/>
                <w:sz w:val="16"/>
                <w:szCs w:val="16"/>
              </w:rPr>
              <w:t>Капельное ор</w:t>
            </w:r>
            <w:r w:rsidRPr="006C7B38">
              <w:rPr>
                <w:rFonts w:ascii="Times New Roman" w:hAnsi="Times New Roman"/>
                <w:bCs/>
                <w:spacing w:val="-5"/>
                <w:sz w:val="16"/>
                <w:szCs w:val="16"/>
              </w:rPr>
              <w:t>о</w:t>
            </w:r>
            <w:r w:rsidRPr="006C7B38">
              <w:rPr>
                <w:rFonts w:ascii="Times New Roman" w:hAnsi="Times New Roman"/>
                <w:bCs/>
                <w:spacing w:val="-5"/>
                <w:sz w:val="16"/>
                <w:szCs w:val="16"/>
              </w:rPr>
              <w:t>шение</w:t>
            </w:r>
          </w:p>
        </w:tc>
      </w:tr>
      <w:tr w:rsidR="006C7B38" w:rsidRPr="006C7B38" w:rsidTr="006A051C">
        <w:tc>
          <w:tcPr>
            <w:tcW w:w="426" w:type="dxa"/>
          </w:tcPr>
          <w:p w:rsidR="006C7B38" w:rsidRPr="006C7B38" w:rsidRDefault="006C7B38" w:rsidP="006A051C">
            <w:pPr>
              <w:widowControl w:val="0"/>
              <w:tabs>
                <w:tab w:val="left" w:pos="8080"/>
              </w:tabs>
              <w:spacing w:after="0" w:line="240" w:lineRule="auto"/>
              <w:ind w:left="-108"/>
              <w:jc w:val="center"/>
              <w:outlineLvl w:val="0"/>
              <w:rPr>
                <w:rFonts w:ascii="Times New Roman" w:hAnsi="Times New Roman"/>
                <w:bCs/>
                <w:spacing w:val="-5"/>
                <w:sz w:val="16"/>
                <w:szCs w:val="16"/>
              </w:rPr>
            </w:pPr>
            <w:r w:rsidRPr="006C7B38">
              <w:rPr>
                <w:rFonts w:ascii="Times New Roman" w:hAnsi="Times New Roman"/>
                <w:bCs/>
                <w:spacing w:val="-5"/>
                <w:sz w:val="16"/>
                <w:szCs w:val="16"/>
              </w:rPr>
              <w:t>4</w:t>
            </w:r>
          </w:p>
        </w:tc>
        <w:tc>
          <w:tcPr>
            <w:tcW w:w="1984" w:type="dxa"/>
          </w:tcPr>
          <w:p w:rsidR="006C7B38" w:rsidRPr="006A051C" w:rsidRDefault="006C7B38" w:rsidP="006A051C">
            <w:pPr>
              <w:widowControl w:val="0"/>
              <w:tabs>
                <w:tab w:val="left" w:pos="8080"/>
              </w:tabs>
              <w:spacing w:after="0" w:line="240" w:lineRule="auto"/>
              <w:ind w:left="-108" w:right="-108"/>
              <w:jc w:val="both"/>
              <w:outlineLvl w:val="0"/>
              <w:rPr>
                <w:rFonts w:ascii="Times New Roman" w:hAnsi="Times New Roman"/>
                <w:bCs/>
                <w:sz w:val="16"/>
                <w:szCs w:val="16"/>
              </w:rPr>
            </w:pPr>
            <w:r w:rsidRPr="006A051C">
              <w:rPr>
                <w:rFonts w:ascii="Times New Roman" w:hAnsi="Times New Roman"/>
                <w:bCs/>
                <w:sz w:val="16"/>
                <w:szCs w:val="16"/>
              </w:rPr>
              <w:t>Орошение сада в районе де</w:t>
            </w:r>
            <w:r w:rsidR="006A051C">
              <w:rPr>
                <w:rFonts w:ascii="Times New Roman" w:hAnsi="Times New Roman"/>
                <w:bCs/>
                <w:sz w:val="16"/>
                <w:szCs w:val="16"/>
              </w:rPr>
              <w:t xml:space="preserve">ревень </w:t>
            </w:r>
            <w:r w:rsidRPr="006A051C">
              <w:rPr>
                <w:rFonts w:ascii="Times New Roman" w:hAnsi="Times New Roman"/>
                <w:bCs/>
                <w:sz w:val="16"/>
                <w:szCs w:val="16"/>
              </w:rPr>
              <w:t>Бакуны-Коробчицы Гродненского</w:t>
            </w:r>
          </w:p>
          <w:p w:rsidR="006C7B38" w:rsidRPr="006A051C" w:rsidRDefault="006C7B38" w:rsidP="006A051C">
            <w:pPr>
              <w:widowControl w:val="0"/>
              <w:tabs>
                <w:tab w:val="left" w:pos="8080"/>
              </w:tabs>
              <w:spacing w:after="0" w:line="240" w:lineRule="auto"/>
              <w:ind w:left="-108" w:right="-108"/>
              <w:jc w:val="both"/>
              <w:outlineLvl w:val="0"/>
              <w:rPr>
                <w:rFonts w:ascii="Times New Roman" w:hAnsi="Times New Roman"/>
                <w:bCs/>
                <w:sz w:val="16"/>
                <w:szCs w:val="16"/>
              </w:rPr>
            </w:pPr>
            <w:r w:rsidRPr="006A051C">
              <w:rPr>
                <w:rFonts w:ascii="Times New Roman" w:hAnsi="Times New Roman"/>
                <w:bCs/>
                <w:sz w:val="16"/>
                <w:szCs w:val="16"/>
              </w:rPr>
              <w:t>района (1 очередь)</w:t>
            </w:r>
          </w:p>
        </w:tc>
        <w:tc>
          <w:tcPr>
            <w:tcW w:w="709" w:type="dxa"/>
          </w:tcPr>
          <w:p w:rsidR="006C7B38" w:rsidRPr="006C7B38" w:rsidRDefault="006C7B38" w:rsidP="006A051C">
            <w:pPr>
              <w:widowControl w:val="0"/>
              <w:tabs>
                <w:tab w:val="left" w:pos="8080"/>
              </w:tabs>
              <w:spacing w:after="0" w:line="240" w:lineRule="auto"/>
              <w:ind w:left="-108" w:right="-108"/>
              <w:jc w:val="center"/>
              <w:outlineLvl w:val="0"/>
              <w:rPr>
                <w:rFonts w:ascii="Times New Roman" w:hAnsi="Times New Roman"/>
                <w:bCs/>
                <w:spacing w:val="-5"/>
                <w:sz w:val="16"/>
                <w:szCs w:val="16"/>
              </w:rPr>
            </w:pPr>
            <w:r w:rsidRPr="006C7B38">
              <w:rPr>
                <w:rFonts w:ascii="Times New Roman" w:hAnsi="Times New Roman"/>
                <w:bCs/>
                <w:spacing w:val="-5"/>
                <w:sz w:val="16"/>
                <w:szCs w:val="16"/>
              </w:rPr>
              <w:t>2012</w:t>
            </w:r>
          </w:p>
        </w:tc>
        <w:tc>
          <w:tcPr>
            <w:tcW w:w="992" w:type="dxa"/>
          </w:tcPr>
          <w:p w:rsidR="006C7B38" w:rsidRPr="006C7B38" w:rsidRDefault="006C7B38" w:rsidP="006A051C">
            <w:pPr>
              <w:widowControl w:val="0"/>
              <w:tabs>
                <w:tab w:val="left" w:pos="8080"/>
              </w:tabs>
              <w:spacing w:after="0" w:line="240" w:lineRule="auto"/>
              <w:ind w:left="-108" w:right="-108"/>
              <w:jc w:val="center"/>
              <w:outlineLvl w:val="0"/>
              <w:rPr>
                <w:rFonts w:ascii="Times New Roman" w:hAnsi="Times New Roman"/>
                <w:bCs/>
                <w:spacing w:val="-5"/>
                <w:sz w:val="16"/>
                <w:szCs w:val="16"/>
              </w:rPr>
            </w:pPr>
            <w:r w:rsidRPr="006C7B38">
              <w:rPr>
                <w:rFonts w:ascii="Times New Roman" w:hAnsi="Times New Roman"/>
                <w:bCs/>
                <w:spacing w:val="-5"/>
                <w:sz w:val="16"/>
                <w:szCs w:val="16"/>
              </w:rPr>
              <w:t>135,7/</w:t>
            </w:r>
          </w:p>
          <w:p w:rsidR="006C7B38" w:rsidRPr="006C7B38" w:rsidRDefault="006C7B38" w:rsidP="006A051C">
            <w:pPr>
              <w:widowControl w:val="0"/>
              <w:tabs>
                <w:tab w:val="left" w:pos="8080"/>
              </w:tabs>
              <w:spacing w:after="0" w:line="240" w:lineRule="auto"/>
              <w:ind w:left="-108" w:right="-108"/>
              <w:jc w:val="center"/>
              <w:outlineLvl w:val="0"/>
              <w:rPr>
                <w:rFonts w:ascii="Times New Roman" w:hAnsi="Times New Roman"/>
                <w:bCs/>
                <w:spacing w:val="-5"/>
                <w:sz w:val="16"/>
                <w:szCs w:val="16"/>
              </w:rPr>
            </w:pPr>
            <w:r w:rsidRPr="006C7B38">
              <w:rPr>
                <w:rFonts w:ascii="Times New Roman" w:hAnsi="Times New Roman"/>
                <w:bCs/>
                <w:spacing w:val="-5"/>
                <w:sz w:val="16"/>
                <w:szCs w:val="16"/>
              </w:rPr>
              <w:t>111,3</w:t>
            </w:r>
          </w:p>
        </w:tc>
        <w:tc>
          <w:tcPr>
            <w:tcW w:w="1985" w:type="dxa"/>
          </w:tcPr>
          <w:p w:rsidR="006C7B38" w:rsidRPr="006A051C" w:rsidRDefault="006C7B38" w:rsidP="006A051C">
            <w:pPr>
              <w:widowControl w:val="0"/>
              <w:tabs>
                <w:tab w:val="left" w:pos="8080"/>
              </w:tabs>
              <w:spacing w:after="0" w:line="240" w:lineRule="auto"/>
              <w:ind w:left="-108" w:right="-108"/>
              <w:jc w:val="center"/>
              <w:outlineLvl w:val="0"/>
              <w:rPr>
                <w:rFonts w:ascii="Times New Roman" w:hAnsi="Times New Roman"/>
                <w:bCs/>
                <w:sz w:val="16"/>
                <w:szCs w:val="16"/>
              </w:rPr>
            </w:pPr>
            <w:r w:rsidRPr="006A051C">
              <w:rPr>
                <w:rFonts w:ascii="Times New Roman" w:hAnsi="Times New Roman"/>
                <w:bCs/>
                <w:sz w:val="16"/>
                <w:szCs w:val="16"/>
              </w:rPr>
              <w:t>Смородина 3,5х</w:t>
            </w:r>
            <w:proofErr w:type="gramStart"/>
            <w:r w:rsidRPr="006A051C">
              <w:rPr>
                <w:rFonts w:ascii="Times New Roman" w:hAnsi="Times New Roman"/>
                <w:bCs/>
                <w:sz w:val="16"/>
                <w:szCs w:val="16"/>
              </w:rPr>
              <w:t>0</w:t>
            </w:r>
            <w:proofErr w:type="gramEnd"/>
            <w:r w:rsidRPr="006A051C">
              <w:rPr>
                <w:rFonts w:ascii="Times New Roman" w:hAnsi="Times New Roman"/>
                <w:bCs/>
                <w:sz w:val="16"/>
                <w:szCs w:val="16"/>
              </w:rPr>
              <w:t>,5,</w:t>
            </w:r>
          </w:p>
          <w:p w:rsidR="006C7B38" w:rsidRPr="006A051C" w:rsidRDefault="006C7B38" w:rsidP="006A051C">
            <w:pPr>
              <w:widowControl w:val="0"/>
              <w:tabs>
                <w:tab w:val="left" w:pos="8080"/>
              </w:tabs>
              <w:spacing w:after="0" w:line="240" w:lineRule="auto"/>
              <w:ind w:left="-108" w:right="-108"/>
              <w:jc w:val="center"/>
              <w:outlineLvl w:val="0"/>
              <w:rPr>
                <w:rFonts w:ascii="Times New Roman" w:hAnsi="Times New Roman"/>
                <w:bCs/>
                <w:sz w:val="16"/>
                <w:szCs w:val="16"/>
              </w:rPr>
            </w:pPr>
            <w:r w:rsidRPr="006A051C">
              <w:rPr>
                <w:rFonts w:ascii="Times New Roman" w:hAnsi="Times New Roman"/>
                <w:bCs/>
                <w:sz w:val="16"/>
                <w:szCs w:val="16"/>
              </w:rPr>
              <w:t>яблоня 4,0х</w:t>
            </w:r>
            <w:proofErr w:type="gramStart"/>
            <w:r w:rsidRPr="006A051C">
              <w:rPr>
                <w:rFonts w:ascii="Times New Roman" w:hAnsi="Times New Roman"/>
                <w:bCs/>
                <w:sz w:val="16"/>
                <w:szCs w:val="16"/>
              </w:rPr>
              <w:t>1</w:t>
            </w:r>
            <w:proofErr w:type="gramEnd"/>
            <w:r w:rsidRPr="006A051C">
              <w:rPr>
                <w:rFonts w:ascii="Times New Roman" w:hAnsi="Times New Roman"/>
                <w:bCs/>
                <w:sz w:val="16"/>
                <w:szCs w:val="16"/>
              </w:rPr>
              <w:t>,5</w:t>
            </w:r>
          </w:p>
          <w:p w:rsidR="006C7B38" w:rsidRPr="006A051C" w:rsidRDefault="006C7B38" w:rsidP="006A051C">
            <w:pPr>
              <w:widowControl w:val="0"/>
              <w:tabs>
                <w:tab w:val="left" w:pos="8080"/>
              </w:tabs>
              <w:spacing w:after="0" w:line="240" w:lineRule="auto"/>
              <w:ind w:left="-108" w:right="-108"/>
              <w:jc w:val="center"/>
              <w:outlineLvl w:val="0"/>
              <w:rPr>
                <w:rFonts w:ascii="Times New Roman" w:hAnsi="Times New Roman"/>
                <w:bCs/>
                <w:sz w:val="16"/>
                <w:szCs w:val="16"/>
              </w:rPr>
            </w:pPr>
            <w:r w:rsidRPr="006A051C">
              <w:rPr>
                <w:rFonts w:ascii="Times New Roman" w:hAnsi="Times New Roman"/>
                <w:bCs/>
                <w:sz w:val="16"/>
                <w:szCs w:val="16"/>
              </w:rPr>
              <w:t>голубика3,5х1,0</w:t>
            </w:r>
          </w:p>
        </w:tc>
        <w:tc>
          <w:tcPr>
            <w:tcW w:w="1417" w:type="dxa"/>
            <w:vMerge/>
            <w:tcBorders>
              <w:bottom w:val="nil"/>
            </w:tcBorders>
          </w:tcPr>
          <w:p w:rsidR="006C7B38" w:rsidRPr="006C7B38" w:rsidRDefault="006C7B38" w:rsidP="006C7B38">
            <w:pPr>
              <w:widowControl w:val="0"/>
              <w:tabs>
                <w:tab w:val="left" w:pos="8080"/>
              </w:tabs>
              <w:spacing w:after="0" w:line="240" w:lineRule="auto"/>
              <w:ind w:firstLine="284"/>
              <w:jc w:val="right"/>
              <w:outlineLvl w:val="0"/>
              <w:rPr>
                <w:rFonts w:ascii="Times New Roman" w:hAnsi="Times New Roman"/>
                <w:bCs/>
                <w:spacing w:val="-5"/>
                <w:sz w:val="16"/>
                <w:szCs w:val="16"/>
              </w:rPr>
            </w:pPr>
          </w:p>
        </w:tc>
        <w:tc>
          <w:tcPr>
            <w:tcW w:w="1559" w:type="dxa"/>
          </w:tcPr>
          <w:p w:rsidR="006C7B38" w:rsidRPr="006C7B38" w:rsidRDefault="006C7B38" w:rsidP="006C7B38">
            <w:pPr>
              <w:widowControl w:val="0"/>
              <w:tabs>
                <w:tab w:val="left" w:pos="8080"/>
              </w:tabs>
              <w:spacing w:after="0" w:line="240" w:lineRule="auto"/>
              <w:ind w:firstLine="284"/>
              <w:jc w:val="right"/>
              <w:outlineLvl w:val="0"/>
              <w:rPr>
                <w:rFonts w:ascii="Times New Roman" w:hAnsi="Times New Roman"/>
                <w:b/>
                <w:bCs/>
                <w:spacing w:val="-5"/>
                <w:sz w:val="16"/>
                <w:szCs w:val="16"/>
              </w:rPr>
            </w:pPr>
            <w:r w:rsidRPr="006C7B38">
              <w:rPr>
                <w:rFonts w:ascii="Times New Roman" w:hAnsi="Times New Roman"/>
                <w:bCs/>
                <w:spacing w:val="-5"/>
                <w:sz w:val="16"/>
                <w:szCs w:val="16"/>
              </w:rPr>
              <w:t>Капельное ор</w:t>
            </w:r>
            <w:r w:rsidRPr="006C7B38">
              <w:rPr>
                <w:rFonts w:ascii="Times New Roman" w:hAnsi="Times New Roman"/>
                <w:bCs/>
                <w:spacing w:val="-5"/>
                <w:sz w:val="16"/>
                <w:szCs w:val="16"/>
              </w:rPr>
              <w:t>о</w:t>
            </w:r>
            <w:r w:rsidRPr="006C7B38">
              <w:rPr>
                <w:rFonts w:ascii="Times New Roman" w:hAnsi="Times New Roman"/>
                <w:bCs/>
                <w:spacing w:val="-5"/>
                <w:sz w:val="16"/>
                <w:szCs w:val="16"/>
              </w:rPr>
              <w:t>шение</w:t>
            </w:r>
          </w:p>
        </w:tc>
      </w:tr>
    </w:tbl>
    <w:p w:rsidR="006C7B38" w:rsidRPr="006C7B38" w:rsidRDefault="00483967" w:rsidP="006C7B38">
      <w:pPr>
        <w:widowControl w:val="0"/>
        <w:tabs>
          <w:tab w:val="left" w:pos="8080"/>
        </w:tabs>
        <w:spacing w:after="0" w:line="240" w:lineRule="auto"/>
        <w:ind w:firstLine="284"/>
        <w:jc w:val="right"/>
        <w:rPr>
          <w:rFonts w:ascii="Times New Roman" w:hAnsi="Times New Roman"/>
          <w:sz w:val="16"/>
          <w:szCs w:val="16"/>
        </w:rPr>
      </w:pPr>
      <w:r>
        <w:rPr>
          <w:rFonts w:ascii="Times New Roman" w:hAnsi="Times New Roman"/>
          <w:sz w:val="16"/>
          <w:szCs w:val="16"/>
        </w:rPr>
        <w:t>Продолжение табл. 1.3</w:t>
      </w:r>
    </w:p>
    <w:tbl>
      <w:tblPr>
        <w:tblW w:w="60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93"/>
        <w:gridCol w:w="850"/>
        <w:gridCol w:w="1276"/>
        <w:gridCol w:w="1276"/>
        <w:gridCol w:w="1701"/>
      </w:tblGrid>
      <w:tr w:rsidR="006C7B38" w:rsidRPr="006C7B38" w:rsidTr="001438F9">
        <w:trPr>
          <w:trHeight w:val="177"/>
        </w:trPr>
        <w:tc>
          <w:tcPr>
            <w:tcW w:w="993" w:type="dxa"/>
          </w:tcPr>
          <w:p w:rsidR="006C7B38" w:rsidRPr="006A051C" w:rsidRDefault="006C7B38" w:rsidP="006A051C">
            <w:pPr>
              <w:widowControl w:val="0"/>
              <w:tabs>
                <w:tab w:val="left" w:pos="8080"/>
              </w:tabs>
              <w:spacing w:after="0" w:line="240" w:lineRule="auto"/>
              <w:ind w:left="-108" w:right="-108"/>
              <w:jc w:val="center"/>
              <w:outlineLvl w:val="0"/>
              <w:rPr>
                <w:rFonts w:ascii="Times New Roman" w:hAnsi="Times New Roman"/>
                <w:bCs/>
                <w:sz w:val="16"/>
                <w:szCs w:val="16"/>
              </w:rPr>
            </w:pPr>
            <w:r w:rsidRPr="006A051C">
              <w:rPr>
                <w:rFonts w:ascii="Times New Roman" w:hAnsi="Times New Roman"/>
                <w:bCs/>
                <w:sz w:val="16"/>
                <w:szCs w:val="16"/>
              </w:rPr>
              <w:t>6</w:t>
            </w:r>
          </w:p>
        </w:tc>
        <w:tc>
          <w:tcPr>
            <w:tcW w:w="850" w:type="dxa"/>
          </w:tcPr>
          <w:p w:rsidR="006C7B38" w:rsidRPr="006A051C" w:rsidRDefault="006C7B38" w:rsidP="006A051C">
            <w:pPr>
              <w:widowControl w:val="0"/>
              <w:tabs>
                <w:tab w:val="left" w:pos="8080"/>
              </w:tabs>
              <w:spacing w:after="0" w:line="240" w:lineRule="auto"/>
              <w:ind w:left="-108" w:right="-108"/>
              <w:jc w:val="center"/>
              <w:outlineLvl w:val="0"/>
              <w:rPr>
                <w:rFonts w:ascii="Times New Roman" w:hAnsi="Times New Roman"/>
                <w:bCs/>
                <w:sz w:val="16"/>
                <w:szCs w:val="16"/>
                <w:vertAlign w:val="superscript"/>
              </w:rPr>
            </w:pPr>
            <w:r w:rsidRPr="006A051C">
              <w:rPr>
                <w:rFonts w:ascii="Times New Roman" w:hAnsi="Times New Roman"/>
                <w:bCs/>
                <w:sz w:val="16"/>
                <w:szCs w:val="16"/>
              </w:rPr>
              <w:t>7</w:t>
            </w:r>
          </w:p>
        </w:tc>
        <w:tc>
          <w:tcPr>
            <w:tcW w:w="1276" w:type="dxa"/>
          </w:tcPr>
          <w:p w:rsidR="006C7B38" w:rsidRPr="006A051C" w:rsidRDefault="006C7B38" w:rsidP="006A051C">
            <w:pPr>
              <w:widowControl w:val="0"/>
              <w:tabs>
                <w:tab w:val="left" w:pos="8080"/>
              </w:tabs>
              <w:spacing w:after="0" w:line="240" w:lineRule="auto"/>
              <w:ind w:left="-108" w:right="-108"/>
              <w:jc w:val="center"/>
              <w:outlineLvl w:val="0"/>
              <w:rPr>
                <w:rFonts w:ascii="Times New Roman" w:hAnsi="Times New Roman"/>
                <w:bCs/>
                <w:sz w:val="16"/>
                <w:szCs w:val="16"/>
              </w:rPr>
            </w:pPr>
            <w:r w:rsidRPr="006A051C">
              <w:rPr>
                <w:rFonts w:ascii="Times New Roman" w:hAnsi="Times New Roman"/>
                <w:bCs/>
                <w:sz w:val="16"/>
                <w:szCs w:val="16"/>
              </w:rPr>
              <w:t>8</w:t>
            </w:r>
          </w:p>
        </w:tc>
        <w:tc>
          <w:tcPr>
            <w:tcW w:w="1276" w:type="dxa"/>
          </w:tcPr>
          <w:p w:rsidR="006C7B38" w:rsidRPr="006A051C" w:rsidRDefault="006C7B38" w:rsidP="006A051C">
            <w:pPr>
              <w:widowControl w:val="0"/>
              <w:tabs>
                <w:tab w:val="left" w:pos="8080"/>
              </w:tabs>
              <w:spacing w:after="0" w:line="240" w:lineRule="auto"/>
              <w:ind w:left="-108" w:right="-108"/>
              <w:jc w:val="center"/>
              <w:outlineLvl w:val="0"/>
              <w:rPr>
                <w:rFonts w:ascii="Times New Roman" w:hAnsi="Times New Roman"/>
                <w:bCs/>
                <w:sz w:val="16"/>
                <w:szCs w:val="16"/>
                <w:vertAlign w:val="superscript"/>
              </w:rPr>
            </w:pPr>
            <w:r w:rsidRPr="006A051C">
              <w:rPr>
                <w:rFonts w:ascii="Times New Roman" w:hAnsi="Times New Roman"/>
                <w:bCs/>
                <w:sz w:val="16"/>
                <w:szCs w:val="16"/>
              </w:rPr>
              <w:t>9</w:t>
            </w:r>
          </w:p>
        </w:tc>
        <w:tc>
          <w:tcPr>
            <w:tcW w:w="1701" w:type="dxa"/>
          </w:tcPr>
          <w:p w:rsidR="006C7B38" w:rsidRPr="006A051C" w:rsidRDefault="006C7B38" w:rsidP="006A051C">
            <w:pPr>
              <w:widowControl w:val="0"/>
              <w:tabs>
                <w:tab w:val="left" w:pos="8080"/>
              </w:tabs>
              <w:spacing w:after="0" w:line="240" w:lineRule="auto"/>
              <w:ind w:left="-108" w:right="-108"/>
              <w:jc w:val="center"/>
              <w:outlineLvl w:val="0"/>
              <w:rPr>
                <w:rFonts w:ascii="Times New Roman" w:hAnsi="Times New Roman"/>
                <w:bCs/>
                <w:sz w:val="16"/>
                <w:szCs w:val="16"/>
              </w:rPr>
            </w:pPr>
            <w:r w:rsidRPr="006A051C">
              <w:rPr>
                <w:rFonts w:ascii="Times New Roman" w:hAnsi="Times New Roman"/>
                <w:bCs/>
                <w:sz w:val="16"/>
                <w:szCs w:val="16"/>
              </w:rPr>
              <w:t>10</w:t>
            </w:r>
          </w:p>
        </w:tc>
      </w:tr>
      <w:tr w:rsidR="006C7B38" w:rsidRPr="006C7B38" w:rsidTr="001438F9">
        <w:trPr>
          <w:trHeight w:val="722"/>
        </w:trPr>
        <w:tc>
          <w:tcPr>
            <w:tcW w:w="993" w:type="dxa"/>
          </w:tcPr>
          <w:p w:rsidR="006C7B38" w:rsidRPr="006A051C" w:rsidRDefault="006C7B38" w:rsidP="006A051C">
            <w:pPr>
              <w:widowControl w:val="0"/>
              <w:tabs>
                <w:tab w:val="left" w:pos="8080"/>
              </w:tabs>
              <w:spacing w:after="0" w:line="240" w:lineRule="auto"/>
              <w:ind w:left="-108" w:right="-108"/>
              <w:jc w:val="center"/>
              <w:outlineLvl w:val="0"/>
              <w:rPr>
                <w:rFonts w:ascii="Times New Roman" w:hAnsi="Times New Roman"/>
                <w:bCs/>
                <w:sz w:val="16"/>
                <w:szCs w:val="16"/>
              </w:rPr>
            </w:pPr>
            <w:r w:rsidRPr="006A051C">
              <w:rPr>
                <w:rFonts w:ascii="Times New Roman" w:hAnsi="Times New Roman"/>
                <w:bCs/>
                <w:sz w:val="16"/>
                <w:szCs w:val="16"/>
              </w:rPr>
              <w:t xml:space="preserve">Тип </w:t>
            </w:r>
            <w:proofErr w:type="gramStart"/>
            <w:r w:rsidRPr="006A051C">
              <w:rPr>
                <w:rFonts w:ascii="Times New Roman" w:hAnsi="Times New Roman"/>
                <w:bCs/>
                <w:sz w:val="16"/>
                <w:szCs w:val="16"/>
              </w:rPr>
              <w:t>орос</w:t>
            </w:r>
            <w:r w:rsidRPr="006A051C">
              <w:rPr>
                <w:rFonts w:ascii="Times New Roman" w:hAnsi="Times New Roman"/>
                <w:bCs/>
                <w:sz w:val="16"/>
                <w:szCs w:val="16"/>
              </w:rPr>
              <w:t>и</w:t>
            </w:r>
            <w:r w:rsidRPr="006A051C">
              <w:rPr>
                <w:rFonts w:ascii="Times New Roman" w:hAnsi="Times New Roman"/>
                <w:bCs/>
                <w:sz w:val="16"/>
                <w:szCs w:val="16"/>
              </w:rPr>
              <w:t>тельной</w:t>
            </w:r>
            <w:proofErr w:type="gramEnd"/>
          </w:p>
          <w:p w:rsidR="006C7B38" w:rsidRPr="006A051C" w:rsidRDefault="006C7B38" w:rsidP="006A051C">
            <w:pPr>
              <w:widowControl w:val="0"/>
              <w:tabs>
                <w:tab w:val="left" w:pos="8080"/>
              </w:tabs>
              <w:spacing w:after="0" w:line="240" w:lineRule="auto"/>
              <w:ind w:left="-108" w:right="-108"/>
              <w:jc w:val="center"/>
              <w:outlineLvl w:val="0"/>
              <w:rPr>
                <w:rFonts w:ascii="Times New Roman" w:hAnsi="Times New Roman"/>
                <w:bCs/>
                <w:sz w:val="16"/>
                <w:szCs w:val="16"/>
              </w:rPr>
            </w:pPr>
            <w:r w:rsidRPr="006A051C">
              <w:rPr>
                <w:rFonts w:ascii="Times New Roman" w:hAnsi="Times New Roman"/>
                <w:bCs/>
                <w:sz w:val="16"/>
                <w:szCs w:val="16"/>
              </w:rPr>
              <w:t>системы</w:t>
            </w:r>
          </w:p>
        </w:tc>
        <w:tc>
          <w:tcPr>
            <w:tcW w:w="850" w:type="dxa"/>
          </w:tcPr>
          <w:p w:rsidR="006C7B38" w:rsidRPr="006A051C" w:rsidRDefault="006C7B38" w:rsidP="006A051C">
            <w:pPr>
              <w:widowControl w:val="0"/>
              <w:tabs>
                <w:tab w:val="left" w:pos="8080"/>
              </w:tabs>
              <w:spacing w:after="0" w:line="240" w:lineRule="auto"/>
              <w:ind w:left="-108" w:right="-108"/>
              <w:jc w:val="center"/>
              <w:outlineLvl w:val="0"/>
              <w:rPr>
                <w:rFonts w:ascii="Times New Roman" w:hAnsi="Times New Roman"/>
                <w:bCs/>
                <w:sz w:val="16"/>
                <w:szCs w:val="16"/>
              </w:rPr>
            </w:pPr>
            <w:proofErr w:type="gramStart"/>
            <w:r w:rsidRPr="006A051C">
              <w:rPr>
                <w:rFonts w:ascii="Times New Roman" w:hAnsi="Times New Roman"/>
                <w:bCs/>
                <w:sz w:val="16"/>
                <w:szCs w:val="16"/>
              </w:rPr>
              <w:t>Водоп</w:t>
            </w:r>
            <w:r w:rsidRPr="006A051C">
              <w:rPr>
                <w:rFonts w:ascii="Times New Roman" w:hAnsi="Times New Roman"/>
                <w:bCs/>
                <w:sz w:val="16"/>
                <w:szCs w:val="16"/>
              </w:rPr>
              <w:t>о</w:t>
            </w:r>
            <w:r w:rsidRPr="006A051C">
              <w:rPr>
                <w:rFonts w:ascii="Times New Roman" w:hAnsi="Times New Roman"/>
                <w:bCs/>
                <w:sz w:val="16"/>
                <w:szCs w:val="16"/>
              </w:rPr>
              <w:t>треб-ление</w:t>
            </w:r>
            <w:proofErr w:type="gramEnd"/>
            <w:r w:rsidRPr="006A051C">
              <w:rPr>
                <w:rFonts w:ascii="Times New Roman" w:hAnsi="Times New Roman"/>
                <w:bCs/>
                <w:sz w:val="16"/>
                <w:szCs w:val="16"/>
              </w:rPr>
              <w:t>,</w:t>
            </w:r>
          </w:p>
          <w:p w:rsidR="006C7B38" w:rsidRPr="006A051C" w:rsidRDefault="006C7B38" w:rsidP="006A051C">
            <w:pPr>
              <w:widowControl w:val="0"/>
              <w:tabs>
                <w:tab w:val="left" w:pos="8080"/>
              </w:tabs>
              <w:spacing w:after="0" w:line="240" w:lineRule="auto"/>
              <w:ind w:left="-108" w:right="-108"/>
              <w:jc w:val="center"/>
              <w:outlineLvl w:val="0"/>
              <w:rPr>
                <w:rFonts w:ascii="Times New Roman" w:hAnsi="Times New Roman"/>
                <w:bCs/>
                <w:sz w:val="16"/>
                <w:szCs w:val="16"/>
              </w:rPr>
            </w:pPr>
            <w:r w:rsidRPr="006A051C">
              <w:rPr>
                <w:rFonts w:ascii="Times New Roman" w:hAnsi="Times New Roman"/>
                <w:bCs/>
                <w:sz w:val="16"/>
                <w:szCs w:val="16"/>
              </w:rPr>
              <w:t>тыс. м</w:t>
            </w:r>
            <w:r w:rsidRPr="006A051C">
              <w:rPr>
                <w:rFonts w:ascii="Times New Roman" w:hAnsi="Times New Roman"/>
                <w:bCs/>
                <w:sz w:val="16"/>
                <w:szCs w:val="16"/>
                <w:vertAlign w:val="superscript"/>
              </w:rPr>
              <w:t>3</w:t>
            </w:r>
          </w:p>
        </w:tc>
        <w:tc>
          <w:tcPr>
            <w:tcW w:w="1276" w:type="dxa"/>
          </w:tcPr>
          <w:p w:rsidR="006C7B38" w:rsidRPr="006A051C" w:rsidRDefault="006C7B38" w:rsidP="006A051C">
            <w:pPr>
              <w:widowControl w:val="0"/>
              <w:tabs>
                <w:tab w:val="left" w:pos="8080"/>
              </w:tabs>
              <w:spacing w:after="0" w:line="240" w:lineRule="auto"/>
              <w:ind w:left="-108" w:right="-108"/>
              <w:jc w:val="center"/>
              <w:outlineLvl w:val="0"/>
              <w:rPr>
                <w:rFonts w:ascii="Times New Roman" w:hAnsi="Times New Roman"/>
                <w:bCs/>
                <w:sz w:val="16"/>
                <w:szCs w:val="16"/>
              </w:rPr>
            </w:pPr>
            <w:r w:rsidRPr="006A051C">
              <w:rPr>
                <w:rFonts w:ascii="Times New Roman" w:hAnsi="Times New Roman"/>
                <w:bCs/>
                <w:sz w:val="16"/>
                <w:szCs w:val="16"/>
              </w:rPr>
              <w:t>Капитальные вложения</w:t>
            </w:r>
          </w:p>
          <w:p w:rsidR="006C7B38" w:rsidRPr="006A051C" w:rsidRDefault="006C7B38" w:rsidP="006A051C">
            <w:pPr>
              <w:widowControl w:val="0"/>
              <w:tabs>
                <w:tab w:val="left" w:pos="8080"/>
              </w:tabs>
              <w:spacing w:after="0" w:line="240" w:lineRule="auto"/>
              <w:ind w:left="-108" w:right="-108"/>
              <w:jc w:val="center"/>
              <w:outlineLvl w:val="0"/>
              <w:rPr>
                <w:rFonts w:ascii="Times New Roman" w:hAnsi="Times New Roman"/>
                <w:bCs/>
                <w:sz w:val="16"/>
                <w:szCs w:val="16"/>
              </w:rPr>
            </w:pPr>
            <w:r w:rsidRPr="006A051C">
              <w:rPr>
                <w:rFonts w:ascii="Times New Roman" w:hAnsi="Times New Roman"/>
                <w:bCs/>
                <w:sz w:val="16"/>
                <w:szCs w:val="16"/>
              </w:rPr>
              <w:t>(в нормах 2006 г.),  млн. руб.</w:t>
            </w:r>
          </w:p>
        </w:tc>
        <w:tc>
          <w:tcPr>
            <w:tcW w:w="1276" w:type="dxa"/>
          </w:tcPr>
          <w:p w:rsidR="006C7B38" w:rsidRPr="006A051C" w:rsidRDefault="006C7B38" w:rsidP="006A051C">
            <w:pPr>
              <w:widowControl w:val="0"/>
              <w:tabs>
                <w:tab w:val="left" w:pos="8080"/>
              </w:tabs>
              <w:spacing w:after="0" w:line="240" w:lineRule="auto"/>
              <w:ind w:left="-108" w:right="-108"/>
              <w:jc w:val="center"/>
              <w:outlineLvl w:val="0"/>
              <w:rPr>
                <w:rFonts w:ascii="Times New Roman" w:hAnsi="Times New Roman"/>
                <w:bCs/>
                <w:sz w:val="16"/>
                <w:szCs w:val="16"/>
              </w:rPr>
            </w:pPr>
            <w:r w:rsidRPr="006A051C">
              <w:rPr>
                <w:rFonts w:ascii="Times New Roman" w:hAnsi="Times New Roman"/>
                <w:bCs/>
                <w:sz w:val="16"/>
                <w:szCs w:val="16"/>
              </w:rPr>
              <w:t>Удельные</w:t>
            </w:r>
          </w:p>
          <w:p w:rsidR="006C7B38" w:rsidRPr="006A051C" w:rsidRDefault="006C7B38" w:rsidP="006A051C">
            <w:pPr>
              <w:widowControl w:val="0"/>
              <w:tabs>
                <w:tab w:val="left" w:pos="8080"/>
              </w:tabs>
              <w:spacing w:after="0" w:line="240" w:lineRule="auto"/>
              <w:ind w:left="-108" w:right="-108"/>
              <w:jc w:val="center"/>
              <w:outlineLvl w:val="0"/>
              <w:rPr>
                <w:rFonts w:ascii="Times New Roman" w:hAnsi="Times New Roman"/>
                <w:bCs/>
                <w:sz w:val="16"/>
                <w:szCs w:val="16"/>
              </w:rPr>
            </w:pPr>
            <w:r w:rsidRPr="006A051C">
              <w:rPr>
                <w:rFonts w:ascii="Times New Roman" w:hAnsi="Times New Roman"/>
                <w:bCs/>
                <w:sz w:val="16"/>
                <w:szCs w:val="16"/>
              </w:rPr>
              <w:t>капитальные</w:t>
            </w:r>
          </w:p>
          <w:p w:rsidR="006C7B38" w:rsidRPr="006A051C" w:rsidRDefault="006C7B38" w:rsidP="006A051C">
            <w:pPr>
              <w:widowControl w:val="0"/>
              <w:tabs>
                <w:tab w:val="left" w:pos="8080"/>
              </w:tabs>
              <w:spacing w:after="0" w:line="240" w:lineRule="auto"/>
              <w:ind w:left="-108" w:right="-108"/>
              <w:jc w:val="center"/>
              <w:outlineLvl w:val="0"/>
              <w:rPr>
                <w:rFonts w:ascii="Times New Roman" w:hAnsi="Times New Roman"/>
                <w:bCs/>
                <w:sz w:val="16"/>
                <w:szCs w:val="16"/>
              </w:rPr>
            </w:pPr>
            <w:r w:rsidRPr="006A051C">
              <w:rPr>
                <w:rFonts w:ascii="Times New Roman" w:hAnsi="Times New Roman"/>
                <w:bCs/>
                <w:sz w:val="16"/>
                <w:szCs w:val="16"/>
              </w:rPr>
              <w:t>вложения,</w:t>
            </w:r>
          </w:p>
          <w:p w:rsidR="006C7B38" w:rsidRPr="006A051C" w:rsidRDefault="006C7B38" w:rsidP="006A051C">
            <w:pPr>
              <w:widowControl w:val="0"/>
              <w:tabs>
                <w:tab w:val="left" w:pos="8080"/>
              </w:tabs>
              <w:spacing w:after="0" w:line="240" w:lineRule="auto"/>
              <w:ind w:left="-108" w:right="-108"/>
              <w:jc w:val="center"/>
              <w:outlineLvl w:val="0"/>
              <w:rPr>
                <w:rFonts w:ascii="Times New Roman" w:hAnsi="Times New Roman"/>
                <w:bCs/>
                <w:sz w:val="16"/>
                <w:szCs w:val="16"/>
              </w:rPr>
            </w:pPr>
            <w:r w:rsidRPr="006A051C">
              <w:rPr>
                <w:rFonts w:ascii="Times New Roman" w:hAnsi="Times New Roman"/>
                <w:bCs/>
                <w:sz w:val="16"/>
                <w:szCs w:val="16"/>
              </w:rPr>
              <w:t xml:space="preserve">млн. руб / </w:t>
            </w:r>
            <w:proofErr w:type="gramStart"/>
            <w:r w:rsidRPr="006A051C">
              <w:rPr>
                <w:rFonts w:ascii="Times New Roman" w:hAnsi="Times New Roman"/>
                <w:bCs/>
                <w:sz w:val="16"/>
                <w:szCs w:val="16"/>
              </w:rPr>
              <w:t>га</w:t>
            </w:r>
            <w:proofErr w:type="gramEnd"/>
          </w:p>
        </w:tc>
        <w:tc>
          <w:tcPr>
            <w:tcW w:w="1701" w:type="dxa"/>
          </w:tcPr>
          <w:p w:rsidR="006C7B38" w:rsidRPr="006A051C" w:rsidRDefault="006C7B38" w:rsidP="006A051C">
            <w:pPr>
              <w:widowControl w:val="0"/>
              <w:tabs>
                <w:tab w:val="left" w:pos="8080"/>
              </w:tabs>
              <w:spacing w:after="0" w:line="240" w:lineRule="auto"/>
              <w:ind w:left="-108" w:right="-108"/>
              <w:jc w:val="center"/>
              <w:outlineLvl w:val="0"/>
              <w:rPr>
                <w:rFonts w:ascii="Times New Roman" w:hAnsi="Times New Roman"/>
                <w:bCs/>
                <w:sz w:val="16"/>
                <w:szCs w:val="16"/>
              </w:rPr>
            </w:pPr>
            <w:r w:rsidRPr="006A051C">
              <w:rPr>
                <w:rFonts w:ascii="Times New Roman" w:hAnsi="Times New Roman"/>
                <w:bCs/>
                <w:sz w:val="16"/>
                <w:szCs w:val="16"/>
              </w:rPr>
              <w:t>Удельное водопотреб-</w:t>
            </w:r>
          </w:p>
          <w:p w:rsidR="006C7B38" w:rsidRPr="006A051C" w:rsidRDefault="006C7B38" w:rsidP="006A051C">
            <w:pPr>
              <w:widowControl w:val="0"/>
              <w:tabs>
                <w:tab w:val="left" w:pos="8080"/>
              </w:tabs>
              <w:spacing w:after="0" w:line="240" w:lineRule="auto"/>
              <w:ind w:left="-108" w:right="-108"/>
              <w:jc w:val="center"/>
              <w:outlineLvl w:val="0"/>
              <w:rPr>
                <w:rFonts w:ascii="Times New Roman" w:hAnsi="Times New Roman"/>
                <w:bCs/>
                <w:sz w:val="16"/>
                <w:szCs w:val="16"/>
              </w:rPr>
            </w:pPr>
            <w:r w:rsidRPr="006A051C">
              <w:rPr>
                <w:rFonts w:ascii="Times New Roman" w:hAnsi="Times New Roman"/>
                <w:bCs/>
                <w:sz w:val="16"/>
                <w:szCs w:val="16"/>
              </w:rPr>
              <w:t>ление,</w:t>
            </w:r>
          </w:p>
          <w:p w:rsidR="006C7B38" w:rsidRPr="006A051C" w:rsidRDefault="006C7B38" w:rsidP="006A051C">
            <w:pPr>
              <w:widowControl w:val="0"/>
              <w:tabs>
                <w:tab w:val="left" w:pos="8080"/>
              </w:tabs>
              <w:spacing w:after="0" w:line="240" w:lineRule="auto"/>
              <w:ind w:left="-108" w:right="-108"/>
              <w:jc w:val="center"/>
              <w:outlineLvl w:val="0"/>
              <w:rPr>
                <w:rFonts w:ascii="Times New Roman" w:hAnsi="Times New Roman"/>
                <w:b/>
                <w:bCs/>
                <w:sz w:val="16"/>
                <w:szCs w:val="16"/>
              </w:rPr>
            </w:pPr>
            <w:r w:rsidRPr="006A051C">
              <w:rPr>
                <w:rFonts w:ascii="Times New Roman" w:hAnsi="Times New Roman"/>
                <w:bCs/>
                <w:sz w:val="16"/>
                <w:szCs w:val="16"/>
              </w:rPr>
              <w:t>тыс. м</w:t>
            </w:r>
            <w:r w:rsidRPr="006A051C">
              <w:rPr>
                <w:rFonts w:ascii="Times New Roman" w:hAnsi="Times New Roman"/>
                <w:bCs/>
                <w:sz w:val="16"/>
                <w:szCs w:val="16"/>
                <w:vertAlign w:val="superscript"/>
              </w:rPr>
              <w:t>3</w:t>
            </w:r>
            <w:r w:rsidRPr="006A051C">
              <w:rPr>
                <w:rFonts w:ascii="Times New Roman" w:hAnsi="Times New Roman"/>
                <w:bCs/>
                <w:sz w:val="16"/>
                <w:szCs w:val="16"/>
              </w:rPr>
              <w:t>/ га</w:t>
            </w:r>
          </w:p>
        </w:tc>
      </w:tr>
      <w:tr w:rsidR="006C7B38" w:rsidRPr="006C7B38" w:rsidTr="007B7409">
        <w:trPr>
          <w:trHeight w:val="195"/>
        </w:trPr>
        <w:tc>
          <w:tcPr>
            <w:tcW w:w="993" w:type="dxa"/>
          </w:tcPr>
          <w:p w:rsidR="006C7B38" w:rsidRPr="006A051C" w:rsidRDefault="006C7B38" w:rsidP="006A051C">
            <w:pPr>
              <w:widowControl w:val="0"/>
              <w:tabs>
                <w:tab w:val="left" w:pos="8080"/>
              </w:tabs>
              <w:spacing w:after="0" w:line="240" w:lineRule="auto"/>
              <w:ind w:left="-108" w:right="-108"/>
              <w:jc w:val="center"/>
              <w:outlineLvl w:val="0"/>
              <w:rPr>
                <w:rFonts w:ascii="Times New Roman" w:hAnsi="Times New Roman"/>
                <w:bCs/>
                <w:sz w:val="16"/>
                <w:szCs w:val="16"/>
              </w:rPr>
            </w:pPr>
            <w:r w:rsidRPr="006A051C">
              <w:rPr>
                <w:rFonts w:ascii="Times New Roman" w:hAnsi="Times New Roman"/>
                <w:bCs/>
                <w:sz w:val="16"/>
                <w:szCs w:val="16"/>
              </w:rPr>
              <w:t>Стандартная</w:t>
            </w:r>
          </w:p>
        </w:tc>
        <w:tc>
          <w:tcPr>
            <w:tcW w:w="850" w:type="dxa"/>
          </w:tcPr>
          <w:p w:rsidR="006C7B38" w:rsidRPr="006A051C" w:rsidRDefault="006C7B38" w:rsidP="006A051C">
            <w:pPr>
              <w:widowControl w:val="0"/>
              <w:tabs>
                <w:tab w:val="left" w:pos="8080"/>
              </w:tabs>
              <w:spacing w:after="0" w:line="240" w:lineRule="auto"/>
              <w:ind w:left="-108" w:right="-108"/>
              <w:jc w:val="center"/>
              <w:outlineLvl w:val="0"/>
              <w:rPr>
                <w:rFonts w:ascii="Times New Roman" w:hAnsi="Times New Roman"/>
                <w:bCs/>
                <w:sz w:val="16"/>
                <w:szCs w:val="16"/>
              </w:rPr>
            </w:pPr>
            <w:r w:rsidRPr="006A051C">
              <w:rPr>
                <w:rFonts w:ascii="Times New Roman" w:hAnsi="Times New Roman"/>
                <w:bCs/>
                <w:sz w:val="16"/>
                <w:szCs w:val="16"/>
              </w:rPr>
              <w:t>59,85</w:t>
            </w:r>
          </w:p>
        </w:tc>
        <w:tc>
          <w:tcPr>
            <w:tcW w:w="1276" w:type="dxa"/>
          </w:tcPr>
          <w:p w:rsidR="006C7B38" w:rsidRPr="006A051C" w:rsidRDefault="006C7B38" w:rsidP="006A051C">
            <w:pPr>
              <w:widowControl w:val="0"/>
              <w:tabs>
                <w:tab w:val="left" w:pos="8080"/>
              </w:tabs>
              <w:spacing w:after="0" w:line="240" w:lineRule="auto"/>
              <w:ind w:left="-108" w:right="-108"/>
              <w:jc w:val="center"/>
              <w:outlineLvl w:val="0"/>
              <w:rPr>
                <w:rFonts w:ascii="Times New Roman" w:hAnsi="Times New Roman"/>
                <w:bCs/>
                <w:sz w:val="16"/>
                <w:szCs w:val="16"/>
              </w:rPr>
            </w:pPr>
            <w:r w:rsidRPr="006A051C">
              <w:rPr>
                <w:rFonts w:ascii="Times New Roman" w:hAnsi="Times New Roman"/>
                <w:bCs/>
                <w:sz w:val="16"/>
                <w:szCs w:val="16"/>
              </w:rPr>
              <w:t>2537</w:t>
            </w:r>
          </w:p>
        </w:tc>
        <w:tc>
          <w:tcPr>
            <w:tcW w:w="1276" w:type="dxa"/>
          </w:tcPr>
          <w:p w:rsidR="006C7B38" w:rsidRPr="006A051C" w:rsidRDefault="006C7B38" w:rsidP="006A051C">
            <w:pPr>
              <w:widowControl w:val="0"/>
              <w:tabs>
                <w:tab w:val="left" w:pos="8080"/>
              </w:tabs>
              <w:spacing w:after="0" w:line="240" w:lineRule="auto"/>
              <w:ind w:left="-108" w:right="-108"/>
              <w:jc w:val="center"/>
              <w:outlineLvl w:val="0"/>
              <w:rPr>
                <w:rFonts w:ascii="Times New Roman" w:hAnsi="Times New Roman"/>
                <w:bCs/>
                <w:sz w:val="16"/>
                <w:szCs w:val="16"/>
              </w:rPr>
            </w:pPr>
            <w:r w:rsidRPr="006A051C">
              <w:rPr>
                <w:rFonts w:ascii="Times New Roman" w:hAnsi="Times New Roman"/>
                <w:bCs/>
                <w:sz w:val="16"/>
                <w:szCs w:val="16"/>
              </w:rPr>
              <w:t>14,25</w:t>
            </w:r>
          </w:p>
        </w:tc>
        <w:tc>
          <w:tcPr>
            <w:tcW w:w="1701" w:type="dxa"/>
          </w:tcPr>
          <w:p w:rsidR="006C7B38" w:rsidRPr="006A051C" w:rsidRDefault="006C7B38" w:rsidP="006A051C">
            <w:pPr>
              <w:widowControl w:val="0"/>
              <w:tabs>
                <w:tab w:val="left" w:pos="8080"/>
              </w:tabs>
              <w:spacing w:after="0" w:line="240" w:lineRule="auto"/>
              <w:ind w:left="-108" w:right="-108"/>
              <w:jc w:val="center"/>
              <w:outlineLvl w:val="0"/>
              <w:rPr>
                <w:rFonts w:ascii="Times New Roman" w:hAnsi="Times New Roman"/>
                <w:bCs/>
                <w:sz w:val="16"/>
                <w:szCs w:val="16"/>
              </w:rPr>
            </w:pPr>
            <w:r w:rsidRPr="006A051C">
              <w:rPr>
                <w:rFonts w:ascii="Times New Roman" w:hAnsi="Times New Roman"/>
                <w:bCs/>
                <w:sz w:val="16"/>
                <w:szCs w:val="16"/>
              </w:rPr>
              <w:t>0,33</w:t>
            </w:r>
          </w:p>
        </w:tc>
      </w:tr>
      <w:tr w:rsidR="006C7B38" w:rsidRPr="006C7B38" w:rsidTr="007B7409">
        <w:trPr>
          <w:trHeight w:val="126"/>
        </w:trPr>
        <w:tc>
          <w:tcPr>
            <w:tcW w:w="993" w:type="dxa"/>
          </w:tcPr>
          <w:p w:rsidR="006C7B38" w:rsidRPr="006A051C" w:rsidRDefault="006C7B38" w:rsidP="006A051C">
            <w:pPr>
              <w:widowControl w:val="0"/>
              <w:tabs>
                <w:tab w:val="left" w:pos="8080"/>
              </w:tabs>
              <w:spacing w:after="0" w:line="240" w:lineRule="auto"/>
              <w:ind w:left="-108" w:right="-108"/>
              <w:jc w:val="center"/>
              <w:outlineLvl w:val="0"/>
              <w:rPr>
                <w:rFonts w:ascii="Times New Roman" w:hAnsi="Times New Roman"/>
                <w:b/>
                <w:bCs/>
                <w:sz w:val="16"/>
                <w:szCs w:val="16"/>
              </w:rPr>
            </w:pPr>
            <w:r w:rsidRPr="006A051C">
              <w:rPr>
                <w:rFonts w:ascii="Times New Roman" w:hAnsi="Times New Roman"/>
                <w:bCs/>
                <w:sz w:val="16"/>
                <w:szCs w:val="16"/>
              </w:rPr>
              <w:t>Стандартная</w:t>
            </w:r>
          </w:p>
        </w:tc>
        <w:tc>
          <w:tcPr>
            <w:tcW w:w="850" w:type="dxa"/>
          </w:tcPr>
          <w:p w:rsidR="006C7B38" w:rsidRPr="006A051C" w:rsidRDefault="006C7B38" w:rsidP="006A051C">
            <w:pPr>
              <w:widowControl w:val="0"/>
              <w:tabs>
                <w:tab w:val="left" w:pos="8080"/>
              </w:tabs>
              <w:spacing w:after="0" w:line="240" w:lineRule="auto"/>
              <w:ind w:left="-108" w:right="-108"/>
              <w:jc w:val="center"/>
              <w:outlineLvl w:val="0"/>
              <w:rPr>
                <w:rFonts w:ascii="Times New Roman" w:hAnsi="Times New Roman"/>
                <w:bCs/>
                <w:sz w:val="16"/>
                <w:szCs w:val="16"/>
              </w:rPr>
            </w:pPr>
            <w:r w:rsidRPr="006A051C">
              <w:rPr>
                <w:rFonts w:ascii="Times New Roman" w:hAnsi="Times New Roman"/>
                <w:bCs/>
                <w:sz w:val="16"/>
                <w:szCs w:val="16"/>
              </w:rPr>
              <w:t>173,89</w:t>
            </w:r>
          </w:p>
        </w:tc>
        <w:tc>
          <w:tcPr>
            <w:tcW w:w="1276" w:type="dxa"/>
          </w:tcPr>
          <w:p w:rsidR="006C7B38" w:rsidRPr="006A051C" w:rsidRDefault="006C7B38" w:rsidP="006A051C">
            <w:pPr>
              <w:widowControl w:val="0"/>
              <w:tabs>
                <w:tab w:val="left" w:pos="8080"/>
              </w:tabs>
              <w:spacing w:after="0" w:line="240" w:lineRule="auto"/>
              <w:ind w:left="-108" w:right="-108"/>
              <w:jc w:val="center"/>
              <w:outlineLvl w:val="0"/>
              <w:rPr>
                <w:rFonts w:ascii="Times New Roman" w:hAnsi="Times New Roman"/>
                <w:bCs/>
                <w:sz w:val="16"/>
                <w:szCs w:val="16"/>
              </w:rPr>
            </w:pPr>
            <w:r w:rsidRPr="006A051C">
              <w:rPr>
                <w:rFonts w:ascii="Times New Roman" w:hAnsi="Times New Roman"/>
                <w:bCs/>
                <w:sz w:val="16"/>
                <w:szCs w:val="16"/>
              </w:rPr>
              <w:t>801</w:t>
            </w:r>
          </w:p>
        </w:tc>
        <w:tc>
          <w:tcPr>
            <w:tcW w:w="1276" w:type="dxa"/>
          </w:tcPr>
          <w:p w:rsidR="006C7B38" w:rsidRPr="006A051C" w:rsidRDefault="006C7B38" w:rsidP="006A051C">
            <w:pPr>
              <w:widowControl w:val="0"/>
              <w:tabs>
                <w:tab w:val="left" w:pos="8080"/>
              </w:tabs>
              <w:spacing w:after="0" w:line="240" w:lineRule="auto"/>
              <w:ind w:left="-108" w:right="-108"/>
              <w:jc w:val="center"/>
              <w:outlineLvl w:val="0"/>
              <w:rPr>
                <w:rFonts w:ascii="Times New Roman" w:hAnsi="Times New Roman"/>
                <w:bCs/>
                <w:sz w:val="16"/>
                <w:szCs w:val="16"/>
              </w:rPr>
            </w:pPr>
            <w:r w:rsidRPr="006A051C">
              <w:rPr>
                <w:rFonts w:ascii="Times New Roman" w:hAnsi="Times New Roman"/>
                <w:bCs/>
                <w:sz w:val="16"/>
                <w:szCs w:val="16"/>
              </w:rPr>
              <w:t>43,06</w:t>
            </w:r>
          </w:p>
        </w:tc>
        <w:tc>
          <w:tcPr>
            <w:tcW w:w="1701" w:type="dxa"/>
          </w:tcPr>
          <w:p w:rsidR="006C7B38" w:rsidRPr="006A051C" w:rsidRDefault="006C7B38" w:rsidP="006A051C">
            <w:pPr>
              <w:widowControl w:val="0"/>
              <w:tabs>
                <w:tab w:val="left" w:pos="8080"/>
              </w:tabs>
              <w:spacing w:after="0" w:line="240" w:lineRule="auto"/>
              <w:ind w:left="-108" w:right="-108"/>
              <w:jc w:val="center"/>
              <w:outlineLvl w:val="0"/>
              <w:rPr>
                <w:rFonts w:ascii="Times New Roman" w:hAnsi="Times New Roman"/>
                <w:bCs/>
                <w:sz w:val="16"/>
                <w:szCs w:val="16"/>
              </w:rPr>
            </w:pPr>
            <w:r w:rsidRPr="006A051C">
              <w:rPr>
                <w:rFonts w:ascii="Times New Roman" w:hAnsi="Times New Roman"/>
                <w:bCs/>
                <w:sz w:val="16"/>
                <w:szCs w:val="16"/>
              </w:rPr>
              <w:t>9,3</w:t>
            </w:r>
          </w:p>
        </w:tc>
      </w:tr>
      <w:tr w:rsidR="006C7B38" w:rsidRPr="006C7B38" w:rsidTr="007B7409">
        <w:trPr>
          <w:trHeight w:val="215"/>
        </w:trPr>
        <w:tc>
          <w:tcPr>
            <w:tcW w:w="993" w:type="dxa"/>
          </w:tcPr>
          <w:p w:rsidR="006C7B38" w:rsidRPr="006A051C" w:rsidRDefault="006C7B38" w:rsidP="006A051C">
            <w:pPr>
              <w:widowControl w:val="0"/>
              <w:tabs>
                <w:tab w:val="left" w:pos="8080"/>
              </w:tabs>
              <w:spacing w:after="0" w:line="240" w:lineRule="auto"/>
              <w:ind w:left="-108" w:right="-108"/>
              <w:jc w:val="center"/>
              <w:outlineLvl w:val="0"/>
              <w:rPr>
                <w:rFonts w:ascii="Times New Roman" w:hAnsi="Times New Roman"/>
                <w:b/>
                <w:bCs/>
                <w:sz w:val="16"/>
                <w:szCs w:val="16"/>
              </w:rPr>
            </w:pPr>
            <w:r w:rsidRPr="006A051C">
              <w:rPr>
                <w:rFonts w:ascii="Times New Roman" w:hAnsi="Times New Roman"/>
                <w:bCs/>
                <w:sz w:val="16"/>
                <w:szCs w:val="16"/>
              </w:rPr>
              <w:t>Стандартная</w:t>
            </w:r>
          </w:p>
        </w:tc>
        <w:tc>
          <w:tcPr>
            <w:tcW w:w="850" w:type="dxa"/>
          </w:tcPr>
          <w:p w:rsidR="006C7B38" w:rsidRPr="006A051C" w:rsidRDefault="006C7B38" w:rsidP="006A051C">
            <w:pPr>
              <w:widowControl w:val="0"/>
              <w:tabs>
                <w:tab w:val="left" w:pos="8080"/>
              </w:tabs>
              <w:spacing w:after="0" w:line="240" w:lineRule="auto"/>
              <w:ind w:left="-108" w:right="-108"/>
              <w:jc w:val="center"/>
              <w:outlineLvl w:val="0"/>
              <w:rPr>
                <w:rFonts w:ascii="Times New Roman" w:hAnsi="Times New Roman"/>
                <w:bCs/>
                <w:sz w:val="16"/>
                <w:szCs w:val="16"/>
              </w:rPr>
            </w:pPr>
            <w:r w:rsidRPr="006A051C">
              <w:rPr>
                <w:rFonts w:ascii="Times New Roman" w:hAnsi="Times New Roman"/>
                <w:bCs/>
                <w:sz w:val="16"/>
                <w:szCs w:val="16"/>
              </w:rPr>
              <w:t>136, 09</w:t>
            </w:r>
          </w:p>
        </w:tc>
        <w:tc>
          <w:tcPr>
            <w:tcW w:w="1276" w:type="dxa"/>
          </w:tcPr>
          <w:p w:rsidR="006C7B38" w:rsidRPr="006A051C" w:rsidRDefault="006C7B38" w:rsidP="006A051C">
            <w:pPr>
              <w:widowControl w:val="0"/>
              <w:tabs>
                <w:tab w:val="left" w:pos="8080"/>
              </w:tabs>
              <w:spacing w:after="0" w:line="240" w:lineRule="auto"/>
              <w:ind w:left="-108" w:right="-108"/>
              <w:jc w:val="center"/>
              <w:outlineLvl w:val="0"/>
              <w:rPr>
                <w:rFonts w:ascii="Times New Roman" w:hAnsi="Times New Roman"/>
                <w:bCs/>
                <w:sz w:val="16"/>
                <w:szCs w:val="16"/>
              </w:rPr>
            </w:pPr>
            <w:r w:rsidRPr="006A051C">
              <w:rPr>
                <w:rFonts w:ascii="Times New Roman" w:hAnsi="Times New Roman"/>
                <w:bCs/>
                <w:sz w:val="16"/>
                <w:szCs w:val="16"/>
              </w:rPr>
              <w:t>2179</w:t>
            </w:r>
          </w:p>
        </w:tc>
        <w:tc>
          <w:tcPr>
            <w:tcW w:w="1276" w:type="dxa"/>
          </w:tcPr>
          <w:p w:rsidR="006C7B38" w:rsidRPr="006A051C" w:rsidRDefault="006C7B38" w:rsidP="006A051C">
            <w:pPr>
              <w:widowControl w:val="0"/>
              <w:tabs>
                <w:tab w:val="left" w:pos="8080"/>
              </w:tabs>
              <w:spacing w:after="0" w:line="240" w:lineRule="auto"/>
              <w:ind w:left="-108" w:right="-108"/>
              <w:jc w:val="center"/>
              <w:outlineLvl w:val="0"/>
              <w:rPr>
                <w:rFonts w:ascii="Times New Roman" w:hAnsi="Times New Roman"/>
                <w:bCs/>
                <w:sz w:val="16"/>
                <w:szCs w:val="16"/>
              </w:rPr>
            </w:pPr>
            <w:r w:rsidRPr="006A051C">
              <w:rPr>
                <w:rFonts w:ascii="Times New Roman" w:hAnsi="Times New Roman"/>
                <w:bCs/>
                <w:sz w:val="16"/>
                <w:szCs w:val="16"/>
              </w:rPr>
              <w:t>12,76</w:t>
            </w:r>
          </w:p>
        </w:tc>
        <w:tc>
          <w:tcPr>
            <w:tcW w:w="1701" w:type="dxa"/>
          </w:tcPr>
          <w:p w:rsidR="006C7B38" w:rsidRPr="006A051C" w:rsidRDefault="006C7B38" w:rsidP="006A051C">
            <w:pPr>
              <w:widowControl w:val="0"/>
              <w:tabs>
                <w:tab w:val="left" w:pos="8080"/>
              </w:tabs>
              <w:spacing w:after="0" w:line="240" w:lineRule="auto"/>
              <w:ind w:left="-108" w:right="-108"/>
              <w:jc w:val="center"/>
              <w:outlineLvl w:val="0"/>
              <w:rPr>
                <w:rFonts w:ascii="Times New Roman" w:hAnsi="Times New Roman"/>
                <w:bCs/>
                <w:sz w:val="16"/>
                <w:szCs w:val="16"/>
              </w:rPr>
            </w:pPr>
            <w:r w:rsidRPr="006A051C">
              <w:rPr>
                <w:rFonts w:ascii="Times New Roman" w:hAnsi="Times New Roman"/>
                <w:bCs/>
                <w:sz w:val="16"/>
                <w:szCs w:val="16"/>
              </w:rPr>
              <w:t>0,79</w:t>
            </w:r>
          </w:p>
        </w:tc>
      </w:tr>
      <w:tr w:rsidR="006C7B38" w:rsidRPr="006C7B38" w:rsidTr="007B7409">
        <w:trPr>
          <w:trHeight w:val="132"/>
        </w:trPr>
        <w:tc>
          <w:tcPr>
            <w:tcW w:w="993" w:type="dxa"/>
          </w:tcPr>
          <w:p w:rsidR="006C7B38" w:rsidRPr="006A051C" w:rsidRDefault="006C7B38" w:rsidP="006A051C">
            <w:pPr>
              <w:widowControl w:val="0"/>
              <w:tabs>
                <w:tab w:val="left" w:pos="8080"/>
              </w:tabs>
              <w:spacing w:after="0" w:line="240" w:lineRule="auto"/>
              <w:ind w:left="-108" w:right="-108"/>
              <w:jc w:val="center"/>
              <w:outlineLvl w:val="0"/>
              <w:rPr>
                <w:rFonts w:ascii="Times New Roman" w:hAnsi="Times New Roman"/>
                <w:b/>
                <w:bCs/>
                <w:sz w:val="16"/>
                <w:szCs w:val="16"/>
              </w:rPr>
            </w:pPr>
            <w:r w:rsidRPr="006A051C">
              <w:rPr>
                <w:rFonts w:ascii="Times New Roman" w:hAnsi="Times New Roman"/>
                <w:bCs/>
                <w:sz w:val="16"/>
                <w:szCs w:val="16"/>
              </w:rPr>
              <w:t>Стандартная</w:t>
            </w:r>
          </w:p>
        </w:tc>
        <w:tc>
          <w:tcPr>
            <w:tcW w:w="850" w:type="dxa"/>
          </w:tcPr>
          <w:p w:rsidR="006C7B38" w:rsidRPr="006A051C" w:rsidRDefault="006C7B38" w:rsidP="006A051C">
            <w:pPr>
              <w:widowControl w:val="0"/>
              <w:tabs>
                <w:tab w:val="left" w:pos="8080"/>
              </w:tabs>
              <w:spacing w:after="0" w:line="240" w:lineRule="auto"/>
              <w:ind w:left="-108" w:right="-108"/>
              <w:jc w:val="center"/>
              <w:outlineLvl w:val="0"/>
              <w:rPr>
                <w:rFonts w:ascii="Times New Roman" w:hAnsi="Times New Roman"/>
                <w:bCs/>
                <w:sz w:val="16"/>
                <w:szCs w:val="16"/>
              </w:rPr>
            </w:pPr>
            <w:r w:rsidRPr="006A051C">
              <w:rPr>
                <w:rFonts w:ascii="Times New Roman" w:hAnsi="Times New Roman"/>
                <w:bCs/>
                <w:sz w:val="16"/>
                <w:szCs w:val="16"/>
              </w:rPr>
              <w:t>50, 14</w:t>
            </w:r>
          </w:p>
        </w:tc>
        <w:tc>
          <w:tcPr>
            <w:tcW w:w="1276" w:type="dxa"/>
          </w:tcPr>
          <w:p w:rsidR="006C7B38" w:rsidRPr="006A051C" w:rsidRDefault="006C7B38" w:rsidP="006A051C">
            <w:pPr>
              <w:widowControl w:val="0"/>
              <w:tabs>
                <w:tab w:val="left" w:pos="8080"/>
              </w:tabs>
              <w:spacing w:after="0" w:line="240" w:lineRule="auto"/>
              <w:ind w:left="-108" w:right="-108"/>
              <w:jc w:val="center"/>
              <w:outlineLvl w:val="0"/>
              <w:rPr>
                <w:rFonts w:ascii="Times New Roman" w:hAnsi="Times New Roman"/>
                <w:bCs/>
                <w:sz w:val="16"/>
                <w:szCs w:val="16"/>
              </w:rPr>
            </w:pPr>
            <w:r w:rsidRPr="006A051C">
              <w:rPr>
                <w:rFonts w:ascii="Times New Roman" w:hAnsi="Times New Roman"/>
                <w:bCs/>
                <w:sz w:val="16"/>
                <w:szCs w:val="16"/>
              </w:rPr>
              <w:t>1324</w:t>
            </w:r>
          </w:p>
        </w:tc>
        <w:tc>
          <w:tcPr>
            <w:tcW w:w="1276" w:type="dxa"/>
          </w:tcPr>
          <w:p w:rsidR="006C7B38" w:rsidRPr="006A051C" w:rsidRDefault="006C7B38" w:rsidP="006A051C">
            <w:pPr>
              <w:widowControl w:val="0"/>
              <w:tabs>
                <w:tab w:val="left" w:pos="8080"/>
              </w:tabs>
              <w:spacing w:after="0" w:line="240" w:lineRule="auto"/>
              <w:ind w:left="-108" w:right="-108"/>
              <w:jc w:val="center"/>
              <w:outlineLvl w:val="0"/>
              <w:rPr>
                <w:rFonts w:ascii="Times New Roman" w:hAnsi="Times New Roman"/>
                <w:bCs/>
                <w:sz w:val="16"/>
                <w:szCs w:val="16"/>
              </w:rPr>
            </w:pPr>
            <w:r w:rsidRPr="006A051C">
              <w:rPr>
                <w:rFonts w:ascii="Times New Roman" w:hAnsi="Times New Roman"/>
                <w:bCs/>
                <w:sz w:val="16"/>
                <w:szCs w:val="16"/>
              </w:rPr>
              <w:t>11,92</w:t>
            </w:r>
          </w:p>
        </w:tc>
        <w:tc>
          <w:tcPr>
            <w:tcW w:w="1701" w:type="dxa"/>
          </w:tcPr>
          <w:p w:rsidR="006C7B38" w:rsidRPr="006A051C" w:rsidRDefault="006C7B38" w:rsidP="006A051C">
            <w:pPr>
              <w:widowControl w:val="0"/>
              <w:tabs>
                <w:tab w:val="left" w:pos="8080"/>
              </w:tabs>
              <w:spacing w:after="0" w:line="240" w:lineRule="auto"/>
              <w:ind w:left="-108" w:right="-108"/>
              <w:jc w:val="center"/>
              <w:outlineLvl w:val="0"/>
              <w:rPr>
                <w:rFonts w:ascii="Times New Roman" w:hAnsi="Times New Roman"/>
                <w:bCs/>
                <w:sz w:val="16"/>
                <w:szCs w:val="16"/>
              </w:rPr>
            </w:pPr>
            <w:r w:rsidRPr="006A051C">
              <w:rPr>
                <w:rFonts w:ascii="Times New Roman" w:hAnsi="Times New Roman"/>
                <w:bCs/>
                <w:sz w:val="16"/>
                <w:szCs w:val="16"/>
              </w:rPr>
              <w:t>0,45</w:t>
            </w:r>
          </w:p>
        </w:tc>
      </w:tr>
    </w:tbl>
    <w:p w:rsidR="006C7B38" w:rsidRPr="006C7B38" w:rsidRDefault="006C7B38" w:rsidP="006C7B38">
      <w:pPr>
        <w:widowControl w:val="0"/>
        <w:tabs>
          <w:tab w:val="left" w:pos="8080"/>
        </w:tabs>
        <w:spacing w:after="0" w:line="240" w:lineRule="auto"/>
        <w:ind w:firstLine="284"/>
        <w:rPr>
          <w:rFonts w:ascii="Times New Roman" w:hAnsi="Times New Roman"/>
          <w:b/>
          <w:sz w:val="16"/>
          <w:szCs w:val="16"/>
        </w:rPr>
      </w:pPr>
    </w:p>
    <w:p w:rsidR="006C7B38" w:rsidRPr="00C3129E" w:rsidRDefault="006C7B38" w:rsidP="00C3129E">
      <w:pPr>
        <w:widowControl w:val="0"/>
        <w:tabs>
          <w:tab w:val="left" w:pos="8080"/>
        </w:tabs>
        <w:spacing w:after="0" w:line="240" w:lineRule="auto"/>
        <w:jc w:val="center"/>
        <w:rPr>
          <w:rFonts w:ascii="Times New Roman" w:hAnsi="Times New Roman"/>
          <w:b/>
          <w:bCs/>
          <w:sz w:val="16"/>
          <w:szCs w:val="16"/>
        </w:rPr>
      </w:pPr>
      <w:r w:rsidRPr="00C3129E">
        <w:rPr>
          <w:rFonts w:ascii="Times New Roman" w:hAnsi="Times New Roman"/>
          <w:b/>
          <w:bCs/>
          <w:sz w:val="16"/>
          <w:szCs w:val="16"/>
        </w:rPr>
        <w:t>ЛИТЕРАТУРА</w:t>
      </w:r>
    </w:p>
    <w:p w:rsidR="006C7B38" w:rsidRPr="006C7B38" w:rsidRDefault="006C7B38" w:rsidP="006C7B38">
      <w:pPr>
        <w:widowControl w:val="0"/>
        <w:tabs>
          <w:tab w:val="left" w:pos="8080"/>
        </w:tabs>
        <w:spacing w:after="0" w:line="240" w:lineRule="auto"/>
        <w:ind w:firstLine="284"/>
        <w:rPr>
          <w:rFonts w:ascii="Times New Roman" w:hAnsi="Times New Roman"/>
          <w:b/>
          <w:sz w:val="20"/>
          <w:szCs w:val="20"/>
        </w:rPr>
      </w:pPr>
    </w:p>
    <w:p w:rsidR="006C7B38" w:rsidRPr="006C7B38" w:rsidRDefault="006C7B38" w:rsidP="006C7B38">
      <w:pPr>
        <w:widowControl w:val="0"/>
        <w:spacing w:after="0" w:line="240" w:lineRule="auto"/>
        <w:ind w:firstLine="284"/>
        <w:jc w:val="both"/>
        <w:rPr>
          <w:rFonts w:ascii="Times New Roman" w:hAnsi="Times New Roman"/>
          <w:sz w:val="16"/>
          <w:szCs w:val="16"/>
        </w:rPr>
      </w:pPr>
      <w:r w:rsidRPr="006C7B38">
        <w:rPr>
          <w:rFonts w:ascii="Times New Roman" w:hAnsi="Times New Roman"/>
          <w:sz w:val="16"/>
          <w:szCs w:val="16"/>
        </w:rPr>
        <w:t>1. О Государственной комплексной программе развития картофелеводства, овощ</w:t>
      </w:r>
      <w:r w:rsidRPr="006C7B38">
        <w:rPr>
          <w:rFonts w:ascii="Times New Roman" w:hAnsi="Times New Roman"/>
          <w:sz w:val="16"/>
          <w:szCs w:val="16"/>
        </w:rPr>
        <w:t>е</w:t>
      </w:r>
      <w:r w:rsidRPr="006C7B38">
        <w:rPr>
          <w:rFonts w:ascii="Times New Roman" w:hAnsi="Times New Roman"/>
          <w:sz w:val="16"/>
          <w:szCs w:val="16"/>
        </w:rPr>
        <w:t>водства и плодоводства в 2011 – 2015 годах. Пост. Сов. Министров Республики Беларусь 31.12.2010.г. № 1926.</w:t>
      </w:r>
    </w:p>
    <w:p w:rsidR="006C7B38" w:rsidRPr="006C7B38" w:rsidRDefault="006C7B38" w:rsidP="006C7B38">
      <w:pPr>
        <w:widowControl w:val="0"/>
        <w:spacing w:after="0" w:line="240" w:lineRule="auto"/>
        <w:ind w:firstLine="284"/>
        <w:jc w:val="both"/>
        <w:rPr>
          <w:rFonts w:ascii="Times New Roman" w:hAnsi="Times New Roman"/>
          <w:sz w:val="16"/>
          <w:szCs w:val="16"/>
        </w:rPr>
      </w:pPr>
      <w:r w:rsidRPr="006C7B38">
        <w:rPr>
          <w:rFonts w:ascii="Times New Roman" w:hAnsi="Times New Roman"/>
          <w:sz w:val="16"/>
          <w:szCs w:val="16"/>
        </w:rPr>
        <w:t>4. Ларина, Т. Покорит ли Европу белорусское яблоко? // Белорусская нива. 14 мая 2009 г.</w:t>
      </w:r>
    </w:p>
    <w:p w:rsidR="006C7B38" w:rsidRPr="004A5A33" w:rsidRDefault="006C7B38" w:rsidP="004A5A33">
      <w:pPr>
        <w:widowControl w:val="0"/>
        <w:spacing w:after="0" w:line="240" w:lineRule="auto"/>
        <w:ind w:firstLine="284"/>
        <w:jc w:val="both"/>
        <w:rPr>
          <w:rFonts w:ascii="Times New Roman" w:hAnsi="Times New Roman"/>
        </w:rPr>
      </w:pPr>
    </w:p>
    <w:p w:rsidR="004A5A33" w:rsidRDefault="004A5A33" w:rsidP="004A5A33">
      <w:pPr>
        <w:spacing w:after="0" w:line="240" w:lineRule="auto"/>
        <w:jc w:val="both"/>
        <w:rPr>
          <w:rFonts w:ascii="Times New Roman" w:hAnsi="Times New Roman"/>
          <w:sz w:val="20"/>
          <w:szCs w:val="20"/>
        </w:rPr>
      </w:pPr>
      <w:r w:rsidRPr="004A5A33">
        <w:rPr>
          <w:rFonts w:ascii="Times New Roman" w:hAnsi="Times New Roman"/>
          <w:sz w:val="20"/>
          <w:szCs w:val="20"/>
        </w:rPr>
        <w:t xml:space="preserve">УДК 631.425.2:551.58(476) </w:t>
      </w:r>
    </w:p>
    <w:p w:rsidR="004A5A33" w:rsidRPr="004A5A33" w:rsidRDefault="004A5A33" w:rsidP="004A5A33">
      <w:pPr>
        <w:tabs>
          <w:tab w:val="left" w:pos="-1620"/>
        </w:tabs>
        <w:spacing w:after="0" w:line="240" w:lineRule="auto"/>
        <w:jc w:val="both"/>
        <w:rPr>
          <w:rFonts w:ascii="Times New Roman" w:hAnsi="Times New Roman"/>
          <w:sz w:val="20"/>
          <w:szCs w:val="20"/>
        </w:rPr>
      </w:pPr>
      <w:r w:rsidRPr="004A5A33">
        <w:rPr>
          <w:rFonts w:ascii="Times New Roman" w:hAnsi="Times New Roman"/>
          <w:sz w:val="20"/>
          <w:szCs w:val="20"/>
        </w:rPr>
        <w:t xml:space="preserve">ОПОЛЬКО И.В., ЯНЧУКОВИЧ П.В. </w:t>
      </w:r>
      <w:r>
        <w:rPr>
          <w:rFonts w:ascii="Times New Roman" w:hAnsi="Times New Roman"/>
          <w:sz w:val="20"/>
          <w:szCs w:val="20"/>
        </w:rPr>
        <w:t>– студенты</w:t>
      </w:r>
    </w:p>
    <w:p w:rsidR="004A5A33" w:rsidRPr="004A5A33" w:rsidRDefault="004A5A33" w:rsidP="004A5A33">
      <w:pPr>
        <w:spacing w:after="0" w:line="240" w:lineRule="auto"/>
        <w:jc w:val="center"/>
        <w:rPr>
          <w:rFonts w:ascii="Times New Roman" w:hAnsi="Times New Roman"/>
          <w:b/>
          <w:sz w:val="20"/>
          <w:szCs w:val="20"/>
        </w:rPr>
      </w:pPr>
      <w:r w:rsidRPr="004A5A33">
        <w:rPr>
          <w:rFonts w:ascii="Times New Roman" w:hAnsi="Times New Roman"/>
          <w:b/>
          <w:sz w:val="20"/>
          <w:szCs w:val="20"/>
        </w:rPr>
        <w:t>ЗАВИСИМОСТЬ ВРЕМЕНИ ПЕРЕУВЛАЖНЕНИЯ</w:t>
      </w:r>
    </w:p>
    <w:p w:rsidR="004A5A33" w:rsidRPr="004A5A33" w:rsidRDefault="004A5A33" w:rsidP="004A5A33">
      <w:pPr>
        <w:spacing w:after="0" w:line="240" w:lineRule="auto"/>
        <w:jc w:val="center"/>
        <w:rPr>
          <w:rFonts w:ascii="Times New Roman" w:hAnsi="Times New Roman"/>
          <w:b/>
          <w:sz w:val="20"/>
          <w:szCs w:val="20"/>
        </w:rPr>
      </w:pPr>
      <w:r w:rsidRPr="004A5A33">
        <w:rPr>
          <w:rFonts w:ascii="Times New Roman" w:hAnsi="Times New Roman"/>
          <w:b/>
          <w:sz w:val="20"/>
          <w:szCs w:val="20"/>
        </w:rPr>
        <w:t>СУГЛИНИСТОЙ ПОЧВЫ ОТ УРОВНЯ ГРУНТОВЫХ ВОД</w:t>
      </w:r>
    </w:p>
    <w:p w:rsidR="004A5A33" w:rsidRPr="004A5A33" w:rsidRDefault="004A5A33" w:rsidP="004A5A33">
      <w:pPr>
        <w:spacing w:after="0" w:line="240" w:lineRule="auto"/>
        <w:jc w:val="center"/>
        <w:rPr>
          <w:rFonts w:ascii="Times New Roman" w:hAnsi="Times New Roman"/>
          <w:i/>
          <w:sz w:val="20"/>
          <w:szCs w:val="20"/>
        </w:rPr>
      </w:pPr>
      <w:r w:rsidRPr="004A5A33">
        <w:rPr>
          <w:rFonts w:ascii="Times New Roman" w:hAnsi="Times New Roman"/>
          <w:i/>
          <w:sz w:val="20"/>
          <w:szCs w:val="20"/>
        </w:rPr>
        <w:t xml:space="preserve">Научный руководитель – </w:t>
      </w:r>
      <w:r w:rsidRPr="004A5A33">
        <w:rPr>
          <w:rFonts w:ascii="Times New Roman" w:hAnsi="Times New Roman"/>
          <w:b/>
          <w:i/>
          <w:sz w:val="20"/>
          <w:szCs w:val="20"/>
        </w:rPr>
        <w:t>Вихров В.И</w:t>
      </w:r>
      <w:r w:rsidRPr="004A5A33">
        <w:rPr>
          <w:rFonts w:ascii="Times New Roman" w:hAnsi="Times New Roman"/>
          <w:i/>
          <w:sz w:val="20"/>
          <w:szCs w:val="20"/>
        </w:rPr>
        <w:t>. – канд</w:t>
      </w:r>
      <w:r>
        <w:rPr>
          <w:rFonts w:ascii="Times New Roman" w:hAnsi="Times New Roman"/>
          <w:i/>
          <w:sz w:val="20"/>
          <w:szCs w:val="20"/>
        </w:rPr>
        <w:t>идат</w:t>
      </w:r>
      <w:r w:rsidRPr="004A5A33">
        <w:rPr>
          <w:rFonts w:ascii="Times New Roman" w:hAnsi="Times New Roman"/>
          <w:i/>
          <w:sz w:val="20"/>
          <w:szCs w:val="20"/>
        </w:rPr>
        <w:t xml:space="preserve"> тех</w:t>
      </w:r>
      <w:r>
        <w:rPr>
          <w:rFonts w:ascii="Times New Roman" w:hAnsi="Times New Roman"/>
          <w:i/>
          <w:sz w:val="20"/>
          <w:szCs w:val="20"/>
        </w:rPr>
        <w:t>нических</w:t>
      </w:r>
      <w:r w:rsidRPr="004A5A33">
        <w:rPr>
          <w:rFonts w:ascii="Times New Roman" w:hAnsi="Times New Roman"/>
          <w:i/>
          <w:sz w:val="20"/>
          <w:szCs w:val="20"/>
        </w:rPr>
        <w:t xml:space="preserve"> наук, доцент</w:t>
      </w:r>
    </w:p>
    <w:p w:rsidR="004A5A33" w:rsidRPr="006C7B38" w:rsidRDefault="004A5A33" w:rsidP="004A5A33">
      <w:pPr>
        <w:widowControl w:val="0"/>
        <w:tabs>
          <w:tab w:val="left" w:pos="8080"/>
          <w:tab w:val="left" w:pos="14572"/>
        </w:tabs>
        <w:spacing w:after="0" w:line="240" w:lineRule="auto"/>
        <w:jc w:val="center"/>
        <w:rPr>
          <w:rFonts w:ascii="Times New Roman" w:hAnsi="Times New Roman"/>
          <w:sz w:val="20"/>
          <w:szCs w:val="20"/>
        </w:rPr>
      </w:pPr>
      <w:r w:rsidRPr="006C7B38">
        <w:rPr>
          <w:rFonts w:ascii="Times New Roman" w:hAnsi="Times New Roman"/>
          <w:sz w:val="20"/>
          <w:szCs w:val="20"/>
        </w:rPr>
        <w:t>УО «Белорусская государственная сельскохозяйственная академия»,</w:t>
      </w:r>
    </w:p>
    <w:p w:rsidR="004A5A33" w:rsidRPr="006C7B38" w:rsidRDefault="004A5A33" w:rsidP="004A5A33">
      <w:pPr>
        <w:widowControl w:val="0"/>
        <w:tabs>
          <w:tab w:val="left" w:pos="8080"/>
          <w:tab w:val="left" w:pos="14572"/>
        </w:tabs>
        <w:spacing w:after="0" w:line="240" w:lineRule="auto"/>
        <w:jc w:val="center"/>
        <w:rPr>
          <w:rFonts w:ascii="Times New Roman" w:hAnsi="Times New Roman"/>
          <w:b/>
          <w:sz w:val="20"/>
          <w:szCs w:val="20"/>
        </w:rPr>
      </w:pPr>
      <w:r w:rsidRPr="006C7B38">
        <w:rPr>
          <w:rFonts w:ascii="Times New Roman" w:hAnsi="Times New Roman"/>
          <w:sz w:val="20"/>
          <w:szCs w:val="20"/>
        </w:rPr>
        <w:t>г. Горки, Республика Беларусь</w:t>
      </w:r>
    </w:p>
    <w:p w:rsidR="004A5A33" w:rsidRPr="004A5A33" w:rsidRDefault="004A5A33" w:rsidP="004A5A33">
      <w:pPr>
        <w:spacing w:after="0" w:line="240" w:lineRule="auto"/>
        <w:jc w:val="center"/>
        <w:rPr>
          <w:rFonts w:ascii="Times New Roman" w:hAnsi="Times New Roman"/>
          <w:sz w:val="20"/>
          <w:szCs w:val="20"/>
        </w:rPr>
      </w:pPr>
    </w:p>
    <w:p w:rsidR="004A5A33" w:rsidRPr="004A5A33" w:rsidRDefault="004A5A33" w:rsidP="007B7409">
      <w:pPr>
        <w:spacing w:after="0" w:line="235" w:lineRule="auto"/>
        <w:ind w:firstLine="284"/>
        <w:jc w:val="both"/>
        <w:rPr>
          <w:rFonts w:ascii="Times New Roman" w:hAnsi="Times New Roman"/>
          <w:sz w:val="20"/>
          <w:szCs w:val="20"/>
        </w:rPr>
      </w:pPr>
      <w:r w:rsidRPr="004A5A33">
        <w:rPr>
          <w:rFonts w:ascii="Times New Roman" w:hAnsi="Times New Roman"/>
          <w:sz w:val="20"/>
          <w:szCs w:val="20"/>
        </w:rPr>
        <w:t>Обоснование необходимости и видов гидротехнических мелиор</w:t>
      </w:r>
      <w:r w:rsidRPr="004A5A33">
        <w:rPr>
          <w:rFonts w:ascii="Times New Roman" w:hAnsi="Times New Roman"/>
          <w:sz w:val="20"/>
          <w:szCs w:val="20"/>
        </w:rPr>
        <w:t>а</w:t>
      </w:r>
      <w:r w:rsidRPr="004A5A33">
        <w:rPr>
          <w:rFonts w:ascii="Times New Roman" w:hAnsi="Times New Roman"/>
          <w:sz w:val="20"/>
          <w:szCs w:val="20"/>
        </w:rPr>
        <w:t>ций проводится на основе анализа водного режима почв и закономе</w:t>
      </w:r>
      <w:r w:rsidRPr="004A5A33">
        <w:rPr>
          <w:rFonts w:ascii="Times New Roman" w:hAnsi="Times New Roman"/>
          <w:sz w:val="20"/>
          <w:szCs w:val="20"/>
        </w:rPr>
        <w:t>р</w:t>
      </w:r>
      <w:r w:rsidRPr="004A5A33">
        <w:rPr>
          <w:rFonts w:ascii="Times New Roman" w:hAnsi="Times New Roman"/>
          <w:sz w:val="20"/>
          <w:szCs w:val="20"/>
        </w:rPr>
        <w:t>ностей наступления неблагоприятных водных явлений.</w:t>
      </w:r>
    </w:p>
    <w:p w:rsidR="004A5A33" w:rsidRPr="004A5A33" w:rsidRDefault="004A5A33" w:rsidP="004A5A33">
      <w:pPr>
        <w:spacing w:after="0" w:line="240" w:lineRule="auto"/>
        <w:ind w:firstLine="284"/>
        <w:jc w:val="both"/>
        <w:rPr>
          <w:rFonts w:ascii="Times New Roman" w:hAnsi="Times New Roman"/>
          <w:sz w:val="20"/>
          <w:szCs w:val="20"/>
        </w:rPr>
      </w:pPr>
      <w:r w:rsidRPr="004A5A33">
        <w:rPr>
          <w:rFonts w:ascii="Times New Roman" w:hAnsi="Times New Roman"/>
          <w:sz w:val="20"/>
        </w:rPr>
        <w:t>Неблагоприятные водные явления (НВЯ) на почвах сельскохозя</w:t>
      </w:r>
      <w:r w:rsidRPr="004A5A33">
        <w:rPr>
          <w:rFonts w:ascii="Times New Roman" w:hAnsi="Times New Roman"/>
          <w:sz w:val="20"/>
        </w:rPr>
        <w:t>й</w:t>
      </w:r>
      <w:r w:rsidRPr="004A5A33">
        <w:rPr>
          <w:rFonts w:ascii="Times New Roman" w:hAnsi="Times New Roman"/>
          <w:sz w:val="20"/>
        </w:rPr>
        <w:t>ственного использования относятся к частным видам опасных (небл</w:t>
      </w:r>
      <w:r w:rsidRPr="004A5A33">
        <w:rPr>
          <w:rFonts w:ascii="Times New Roman" w:hAnsi="Times New Roman"/>
          <w:sz w:val="20"/>
        </w:rPr>
        <w:t>а</w:t>
      </w:r>
      <w:r w:rsidRPr="004A5A33">
        <w:rPr>
          <w:rFonts w:ascii="Times New Roman" w:hAnsi="Times New Roman"/>
          <w:sz w:val="20"/>
        </w:rPr>
        <w:t>гоприятных) для сельского хозяйства явлений погоды [1].</w:t>
      </w:r>
    </w:p>
    <w:p w:rsidR="004A5A33" w:rsidRPr="004A5A33" w:rsidRDefault="004A5A33" w:rsidP="004A5A33">
      <w:pPr>
        <w:spacing w:after="0" w:line="240" w:lineRule="auto"/>
        <w:ind w:firstLine="284"/>
        <w:jc w:val="both"/>
        <w:rPr>
          <w:rFonts w:ascii="Times New Roman" w:hAnsi="Times New Roman"/>
          <w:sz w:val="20"/>
        </w:rPr>
      </w:pPr>
      <w:r w:rsidRPr="004A5A33">
        <w:rPr>
          <w:rFonts w:ascii="Times New Roman" w:hAnsi="Times New Roman"/>
          <w:sz w:val="20"/>
        </w:rPr>
        <w:t>Для количественной статистической оценки различных видов НВЯ, в частности времени переувлажнения минеральных почв, нами и</w:t>
      </w:r>
      <w:r w:rsidRPr="004A5A33">
        <w:rPr>
          <w:rFonts w:ascii="Times New Roman" w:hAnsi="Times New Roman"/>
          <w:sz w:val="20"/>
        </w:rPr>
        <w:t>с</w:t>
      </w:r>
      <w:r w:rsidRPr="004A5A33">
        <w:rPr>
          <w:rFonts w:ascii="Times New Roman" w:hAnsi="Times New Roman"/>
          <w:sz w:val="20"/>
        </w:rPr>
        <w:lastRenderedPageBreak/>
        <w:t xml:space="preserve">пользована методика ретроспективных расчетов [1,2] по программе </w:t>
      </w:r>
      <w:r w:rsidRPr="004A5A33">
        <w:rPr>
          <w:rFonts w:ascii="Times New Roman" w:hAnsi="Times New Roman"/>
          <w:sz w:val="20"/>
          <w:lang w:val="en-US"/>
        </w:rPr>
        <w:t>RETRO</w:t>
      </w:r>
      <w:r w:rsidRPr="004A5A33">
        <w:rPr>
          <w:rFonts w:ascii="Times New Roman" w:hAnsi="Times New Roman"/>
          <w:sz w:val="20"/>
        </w:rPr>
        <w:t>-1. Основу компьютерного моделирования водного режима почв и вероятности неблагоприятных водных явлений в данном случае составили подекадные воднобалансовые расчеты за вегетационный период каждого календарного года многолетнего ряда (1945–2010 гг.) по метеостанции Горки.</w:t>
      </w:r>
    </w:p>
    <w:p w:rsidR="004A5A33" w:rsidRPr="004A5A33" w:rsidRDefault="004A5A33" w:rsidP="004A5A33">
      <w:pPr>
        <w:spacing w:after="0" w:line="240" w:lineRule="auto"/>
        <w:ind w:firstLine="284"/>
        <w:jc w:val="both"/>
        <w:rPr>
          <w:rFonts w:ascii="Times New Roman" w:hAnsi="Times New Roman"/>
          <w:sz w:val="20"/>
        </w:rPr>
      </w:pPr>
      <w:r w:rsidRPr="004A5A33">
        <w:rPr>
          <w:rFonts w:ascii="Times New Roman" w:hAnsi="Times New Roman"/>
          <w:sz w:val="20"/>
        </w:rPr>
        <w:t xml:space="preserve">Программа </w:t>
      </w:r>
      <w:r w:rsidRPr="004A5A33">
        <w:rPr>
          <w:rFonts w:ascii="Times New Roman" w:hAnsi="Times New Roman"/>
          <w:sz w:val="20"/>
          <w:lang w:val="en-US"/>
        </w:rPr>
        <w:t>RETRO</w:t>
      </w:r>
      <w:r w:rsidRPr="004A5A33">
        <w:rPr>
          <w:rFonts w:ascii="Times New Roman" w:hAnsi="Times New Roman"/>
          <w:sz w:val="20"/>
        </w:rPr>
        <w:t>-1 наряду с показателями засушливых явлений позволяет выполнять расчеты следующих показателей переувлажн</w:t>
      </w:r>
      <w:r w:rsidRPr="004A5A33">
        <w:rPr>
          <w:rFonts w:ascii="Times New Roman" w:hAnsi="Times New Roman"/>
          <w:sz w:val="20"/>
        </w:rPr>
        <w:t>е</w:t>
      </w:r>
      <w:r w:rsidRPr="004A5A33">
        <w:rPr>
          <w:rFonts w:ascii="Times New Roman" w:hAnsi="Times New Roman"/>
          <w:sz w:val="20"/>
        </w:rPr>
        <w:t>ния почв:</w:t>
      </w:r>
    </w:p>
    <w:p w:rsidR="004A5A33" w:rsidRPr="00577478" w:rsidRDefault="004A5A33" w:rsidP="004A5A33">
      <w:pPr>
        <w:pStyle w:val="a7"/>
        <w:spacing w:after="0" w:line="240" w:lineRule="auto"/>
        <w:ind w:firstLine="284"/>
        <w:jc w:val="both"/>
        <w:rPr>
          <w:rFonts w:ascii="Times New Roman" w:hAnsi="Times New Roman" w:cs="Times New Roman"/>
          <w:i w:val="0"/>
          <w:color w:val="auto"/>
          <w:spacing w:val="0"/>
          <w:sz w:val="20"/>
          <w:lang w:val="ru-RU"/>
        </w:rPr>
      </w:pPr>
      <w:r w:rsidRPr="00577478">
        <w:rPr>
          <w:rFonts w:ascii="Times New Roman" w:hAnsi="Times New Roman" w:cs="Times New Roman"/>
          <w:i w:val="0"/>
          <w:color w:val="auto"/>
          <w:spacing w:val="0"/>
          <w:sz w:val="20"/>
          <w:lang w:val="ru-RU"/>
        </w:rPr>
        <w:t>– вероятности наступления периодов переувлажнения;</w:t>
      </w:r>
    </w:p>
    <w:p w:rsidR="004A5A33" w:rsidRPr="00577478" w:rsidRDefault="004A5A33" w:rsidP="004A5A33">
      <w:pPr>
        <w:pStyle w:val="a7"/>
        <w:spacing w:after="0" w:line="240" w:lineRule="auto"/>
        <w:ind w:firstLine="284"/>
        <w:jc w:val="both"/>
        <w:rPr>
          <w:rFonts w:ascii="Times New Roman" w:hAnsi="Times New Roman" w:cs="Times New Roman"/>
          <w:i w:val="0"/>
          <w:color w:val="auto"/>
          <w:spacing w:val="0"/>
          <w:sz w:val="20"/>
          <w:lang w:val="ru-RU"/>
        </w:rPr>
      </w:pPr>
      <w:r w:rsidRPr="00577478">
        <w:rPr>
          <w:rFonts w:ascii="Times New Roman" w:hAnsi="Times New Roman" w:cs="Times New Roman"/>
          <w:i w:val="0"/>
          <w:color w:val="auto"/>
          <w:spacing w:val="0"/>
          <w:sz w:val="20"/>
          <w:lang w:val="ru-RU"/>
        </w:rPr>
        <w:t>– общей за сезон продолжительности переувлажнения почвы;</w:t>
      </w:r>
    </w:p>
    <w:p w:rsidR="004A5A33" w:rsidRPr="00577478" w:rsidRDefault="004A5A33" w:rsidP="004A5A33">
      <w:pPr>
        <w:pStyle w:val="a7"/>
        <w:spacing w:after="0" w:line="240" w:lineRule="auto"/>
        <w:ind w:firstLine="284"/>
        <w:jc w:val="both"/>
        <w:rPr>
          <w:rFonts w:ascii="Times New Roman" w:hAnsi="Times New Roman" w:cs="Times New Roman"/>
          <w:i w:val="0"/>
          <w:color w:val="auto"/>
          <w:spacing w:val="0"/>
          <w:sz w:val="20"/>
          <w:lang w:val="ru-RU"/>
        </w:rPr>
      </w:pPr>
      <w:r w:rsidRPr="00577478">
        <w:rPr>
          <w:rFonts w:ascii="Times New Roman" w:hAnsi="Times New Roman" w:cs="Times New Roman"/>
          <w:i w:val="0"/>
          <w:color w:val="auto"/>
          <w:spacing w:val="0"/>
          <w:sz w:val="20"/>
          <w:lang w:val="ru-RU"/>
        </w:rPr>
        <w:t>– непрерывной продолжительности переувлажнения почвы;</w:t>
      </w:r>
    </w:p>
    <w:p w:rsidR="004A5A33" w:rsidRPr="00577478" w:rsidRDefault="004A5A33" w:rsidP="004A5A33">
      <w:pPr>
        <w:pStyle w:val="a7"/>
        <w:spacing w:after="0" w:line="240" w:lineRule="auto"/>
        <w:ind w:firstLine="284"/>
        <w:jc w:val="both"/>
        <w:rPr>
          <w:rFonts w:ascii="Times New Roman" w:hAnsi="Times New Roman" w:cs="Times New Roman"/>
          <w:i w:val="0"/>
          <w:color w:val="auto"/>
          <w:spacing w:val="0"/>
          <w:sz w:val="20"/>
          <w:lang w:val="ru-RU"/>
        </w:rPr>
      </w:pPr>
      <w:r w:rsidRPr="00577478">
        <w:rPr>
          <w:rFonts w:ascii="Times New Roman" w:hAnsi="Times New Roman" w:cs="Times New Roman"/>
          <w:i w:val="0"/>
          <w:color w:val="auto"/>
          <w:spacing w:val="0"/>
          <w:sz w:val="20"/>
          <w:lang w:val="ru-RU"/>
        </w:rPr>
        <w:t>– величин сезонного стока.</w:t>
      </w:r>
    </w:p>
    <w:p w:rsidR="004A5A33" w:rsidRPr="00577478" w:rsidRDefault="004A5A33" w:rsidP="004A5A33">
      <w:pPr>
        <w:pStyle w:val="a7"/>
        <w:spacing w:after="0" w:line="240" w:lineRule="auto"/>
        <w:ind w:firstLine="284"/>
        <w:jc w:val="both"/>
        <w:rPr>
          <w:rFonts w:ascii="Times New Roman" w:hAnsi="Times New Roman" w:cs="Times New Roman"/>
          <w:i w:val="0"/>
          <w:color w:val="auto"/>
          <w:spacing w:val="0"/>
          <w:sz w:val="20"/>
          <w:lang w:val="ru-RU"/>
        </w:rPr>
      </w:pPr>
      <w:r w:rsidRPr="00577478">
        <w:rPr>
          <w:rFonts w:ascii="Times New Roman" w:hAnsi="Times New Roman" w:cs="Times New Roman"/>
          <w:i w:val="0"/>
          <w:color w:val="auto"/>
          <w:spacing w:val="0"/>
          <w:sz w:val="20"/>
          <w:lang w:val="ru-RU"/>
        </w:rPr>
        <w:t>Методика компьютерного расчета периодов переувлажнения с</w:t>
      </w:r>
      <w:r w:rsidRPr="00577478">
        <w:rPr>
          <w:rFonts w:ascii="Times New Roman" w:hAnsi="Times New Roman" w:cs="Times New Roman"/>
          <w:i w:val="0"/>
          <w:color w:val="auto"/>
          <w:spacing w:val="0"/>
          <w:sz w:val="20"/>
          <w:lang w:val="ru-RU"/>
        </w:rPr>
        <w:t>о</w:t>
      </w:r>
      <w:r w:rsidRPr="00577478">
        <w:rPr>
          <w:rFonts w:ascii="Times New Roman" w:hAnsi="Times New Roman" w:cs="Times New Roman"/>
          <w:i w:val="0"/>
          <w:color w:val="auto"/>
          <w:spacing w:val="0"/>
          <w:sz w:val="20"/>
          <w:lang w:val="ru-RU"/>
        </w:rPr>
        <w:t>стоит в следующем [2,3].</w:t>
      </w:r>
    </w:p>
    <w:p w:rsidR="004A5A33" w:rsidRPr="00577478" w:rsidRDefault="004A5A33" w:rsidP="004A5A33">
      <w:pPr>
        <w:pStyle w:val="a7"/>
        <w:spacing w:after="0" w:line="240" w:lineRule="auto"/>
        <w:ind w:firstLine="284"/>
        <w:jc w:val="both"/>
        <w:rPr>
          <w:rFonts w:ascii="Times New Roman" w:hAnsi="Times New Roman" w:cs="Times New Roman"/>
          <w:i w:val="0"/>
          <w:color w:val="auto"/>
          <w:spacing w:val="0"/>
          <w:sz w:val="20"/>
          <w:lang w:val="ru-RU"/>
        </w:rPr>
      </w:pPr>
      <w:r w:rsidRPr="00577478">
        <w:rPr>
          <w:rFonts w:ascii="Times New Roman" w:hAnsi="Times New Roman" w:cs="Times New Roman"/>
          <w:i w:val="0"/>
          <w:color w:val="auto"/>
          <w:spacing w:val="0"/>
          <w:sz w:val="20"/>
          <w:lang w:val="ru-RU"/>
        </w:rPr>
        <w:t>Периодом переувлажнения почвы считается интервал времени в сутках, когда влагозапасы почвы находятся выше значения наимен</w:t>
      </w:r>
      <w:r w:rsidRPr="00577478">
        <w:rPr>
          <w:rFonts w:ascii="Times New Roman" w:hAnsi="Times New Roman" w:cs="Times New Roman"/>
          <w:i w:val="0"/>
          <w:color w:val="auto"/>
          <w:spacing w:val="0"/>
          <w:sz w:val="20"/>
          <w:lang w:val="ru-RU"/>
        </w:rPr>
        <w:t>ь</w:t>
      </w:r>
      <w:r w:rsidRPr="00577478">
        <w:rPr>
          <w:rFonts w:ascii="Times New Roman" w:hAnsi="Times New Roman" w:cs="Times New Roman"/>
          <w:i w:val="0"/>
          <w:color w:val="auto"/>
          <w:spacing w:val="0"/>
          <w:sz w:val="20"/>
          <w:lang w:val="ru-RU"/>
        </w:rPr>
        <w:t>шей влагоемкости, т.е. величины (</w:t>
      </w:r>
      <w:proofErr w:type="gramStart"/>
      <w:r w:rsidRPr="00577478">
        <w:rPr>
          <w:rFonts w:ascii="Times New Roman" w:hAnsi="Times New Roman" w:cs="Times New Roman"/>
          <w:i w:val="0"/>
          <w:color w:val="auto"/>
          <w:spacing w:val="0"/>
          <w:sz w:val="20"/>
          <w:lang w:val="ru-RU"/>
        </w:rPr>
        <w:t>К</w:t>
      </w:r>
      <w:proofErr w:type="gramEnd"/>
      <w:r w:rsidRPr="00577478">
        <w:rPr>
          <w:rFonts w:ascii="Times New Roman" w:hAnsi="Times New Roman" w:cs="Times New Roman"/>
          <w:i w:val="0"/>
          <w:color w:val="auto"/>
          <w:spacing w:val="0"/>
          <w:sz w:val="20"/>
          <w:vertAlign w:val="subscript"/>
        </w:rPr>
        <w:t>max</w:t>
      </w:r>
      <w:r w:rsidRPr="00577478">
        <w:rPr>
          <w:rFonts w:ascii="Times New Roman" w:hAnsi="Times New Roman" w:cs="Times New Roman"/>
          <w:i w:val="0"/>
          <w:color w:val="auto"/>
          <w:spacing w:val="0"/>
          <w:sz w:val="20"/>
        </w:rPr>
        <w:sym w:font="Symbol" w:char="F0D7"/>
      </w:r>
      <w:r w:rsidRPr="00577478">
        <w:rPr>
          <w:rFonts w:ascii="Times New Roman" w:hAnsi="Times New Roman" w:cs="Times New Roman"/>
          <w:i w:val="0"/>
          <w:color w:val="auto"/>
          <w:spacing w:val="0"/>
          <w:sz w:val="20"/>
          <w:lang w:val="ru-RU"/>
        </w:rPr>
        <w:t xml:space="preserve"> </w:t>
      </w:r>
      <w:r w:rsidRPr="00577478">
        <w:rPr>
          <w:rFonts w:ascii="Times New Roman" w:hAnsi="Times New Roman" w:cs="Times New Roman"/>
          <w:i w:val="0"/>
          <w:color w:val="auto"/>
          <w:spacing w:val="0"/>
          <w:sz w:val="20"/>
        </w:rPr>
        <w:t>W</w:t>
      </w:r>
      <w:r w:rsidRPr="00577478">
        <w:rPr>
          <w:rFonts w:ascii="Times New Roman" w:hAnsi="Times New Roman" w:cs="Times New Roman"/>
          <w:i w:val="0"/>
          <w:color w:val="auto"/>
          <w:spacing w:val="0"/>
          <w:sz w:val="20"/>
          <w:vertAlign w:val="subscript"/>
          <w:lang w:val="ru-RU"/>
        </w:rPr>
        <w:t>нв</w:t>
      </w:r>
      <w:r w:rsidRPr="00577478">
        <w:rPr>
          <w:rFonts w:ascii="Times New Roman" w:hAnsi="Times New Roman" w:cs="Times New Roman"/>
          <w:i w:val="0"/>
          <w:color w:val="auto"/>
          <w:spacing w:val="0"/>
          <w:sz w:val="20"/>
          <w:lang w:val="ru-RU"/>
        </w:rPr>
        <w:t>), где К</w:t>
      </w:r>
      <w:r w:rsidRPr="00577478">
        <w:rPr>
          <w:rFonts w:ascii="Times New Roman" w:hAnsi="Times New Roman" w:cs="Times New Roman"/>
          <w:i w:val="0"/>
          <w:color w:val="auto"/>
          <w:spacing w:val="0"/>
          <w:sz w:val="20"/>
          <w:vertAlign w:val="subscript"/>
        </w:rPr>
        <w:t>max</w:t>
      </w:r>
      <w:r w:rsidRPr="00577478">
        <w:rPr>
          <w:rFonts w:ascii="Times New Roman" w:hAnsi="Times New Roman" w:cs="Times New Roman"/>
          <w:i w:val="0"/>
          <w:color w:val="auto"/>
          <w:spacing w:val="0"/>
          <w:sz w:val="20"/>
          <w:lang w:val="ru-RU"/>
        </w:rPr>
        <w:t xml:space="preserve"> является коэ</w:t>
      </w:r>
      <w:r w:rsidRPr="00577478">
        <w:rPr>
          <w:rFonts w:ascii="Times New Roman" w:hAnsi="Times New Roman" w:cs="Times New Roman"/>
          <w:i w:val="0"/>
          <w:color w:val="auto"/>
          <w:spacing w:val="0"/>
          <w:sz w:val="20"/>
          <w:lang w:val="ru-RU"/>
        </w:rPr>
        <w:t>ф</w:t>
      </w:r>
      <w:r w:rsidRPr="00577478">
        <w:rPr>
          <w:rFonts w:ascii="Times New Roman" w:hAnsi="Times New Roman" w:cs="Times New Roman"/>
          <w:i w:val="0"/>
          <w:color w:val="auto"/>
          <w:spacing w:val="0"/>
          <w:sz w:val="20"/>
          <w:lang w:val="ru-RU"/>
        </w:rPr>
        <w:t>фициентом допустимого (максимального) увлажнения почвы (К</w:t>
      </w:r>
      <w:r w:rsidRPr="00577478">
        <w:rPr>
          <w:rFonts w:ascii="Times New Roman" w:hAnsi="Times New Roman" w:cs="Times New Roman"/>
          <w:i w:val="0"/>
          <w:color w:val="auto"/>
          <w:spacing w:val="0"/>
          <w:sz w:val="20"/>
          <w:vertAlign w:val="subscript"/>
        </w:rPr>
        <w:t>max</w:t>
      </w:r>
      <w:r w:rsidRPr="00577478">
        <w:rPr>
          <w:rFonts w:ascii="Times New Roman" w:hAnsi="Times New Roman" w:cs="Times New Roman"/>
          <w:i w:val="0"/>
          <w:color w:val="auto"/>
          <w:spacing w:val="0"/>
          <w:sz w:val="20"/>
          <w:vertAlign w:val="subscript"/>
          <w:lang w:val="ru-RU"/>
        </w:rPr>
        <w:t xml:space="preserve"> </w:t>
      </w:r>
      <w:r w:rsidRPr="00577478">
        <w:rPr>
          <w:rFonts w:ascii="Times New Roman" w:hAnsi="Times New Roman" w:cs="Times New Roman"/>
          <w:i w:val="0"/>
          <w:color w:val="auto"/>
          <w:spacing w:val="0"/>
          <w:sz w:val="20"/>
        </w:rPr>
        <w:sym w:font="Symbol" w:char="F0B3"/>
      </w:r>
      <w:r w:rsidRPr="00577478">
        <w:rPr>
          <w:rFonts w:ascii="Times New Roman" w:hAnsi="Times New Roman" w:cs="Times New Roman"/>
          <w:i w:val="0"/>
          <w:color w:val="auto"/>
          <w:spacing w:val="0"/>
          <w:sz w:val="20"/>
          <w:lang w:val="ru-RU"/>
        </w:rPr>
        <w:t>1).</w:t>
      </w:r>
    </w:p>
    <w:p w:rsidR="004A5A33" w:rsidRPr="00577478" w:rsidRDefault="004A5A33" w:rsidP="004A5A33">
      <w:pPr>
        <w:pStyle w:val="a7"/>
        <w:spacing w:after="0" w:line="240" w:lineRule="auto"/>
        <w:ind w:firstLine="284"/>
        <w:jc w:val="both"/>
        <w:rPr>
          <w:rFonts w:ascii="Times New Roman" w:hAnsi="Times New Roman" w:cs="Times New Roman"/>
          <w:i w:val="0"/>
          <w:color w:val="auto"/>
          <w:spacing w:val="0"/>
          <w:sz w:val="20"/>
          <w:lang w:val="ru-RU"/>
        </w:rPr>
      </w:pPr>
      <w:r w:rsidRPr="00577478">
        <w:rPr>
          <w:rFonts w:ascii="Times New Roman" w:hAnsi="Times New Roman" w:cs="Times New Roman"/>
          <w:i w:val="0"/>
          <w:color w:val="auto"/>
          <w:spacing w:val="0"/>
          <w:sz w:val="20"/>
          <w:lang w:val="ru-RU"/>
        </w:rPr>
        <w:t>Для определения вероятности наступления очередных (следующих друг за другом) периодов переувлажнения в течение вегетационнного периода рассчитываются даты Д</w:t>
      </w:r>
      <w:r w:rsidRPr="00577478">
        <w:rPr>
          <w:rFonts w:ascii="Times New Roman" w:hAnsi="Times New Roman" w:cs="Times New Roman"/>
          <w:i w:val="0"/>
          <w:color w:val="auto"/>
          <w:spacing w:val="0"/>
          <w:sz w:val="20"/>
          <w:vertAlign w:val="subscript"/>
          <w:lang w:val="ru-RU"/>
        </w:rPr>
        <w:t>пп</w:t>
      </w:r>
      <w:r w:rsidRPr="00577478">
        <w:rPr>
          <w:rFonts w:ascii="Times New Roman" w:hAnsi="Times New Roman" w:cs="Times New Roman"/>
          <w:i w:val="0"/>
          <w:color w:val="auto"/>
          <w:spacing w:val="0"/>
          <w:sz w:val="20"/>
          <w:lang w:val="ru-RU"/>
        </w:rPr>
        <w:t xml:space="preserve"> превышения влагозапасами границы </w:t>
      </w:r>
      <w:proofErr w:type="gramStart"/>
      <w:r w:rsidRPr="00577478">
        <w:rPr>
          <w:rFonts w:ascii="Times New Roman" w:hAnsi="Times New Roman" w:cs="Times New Roman"/>
          <w:i w:val="0"/>
          <w:color w:val="auto"/>
          <w:spacing w:val="0"/>
          <w:sz w:val="20"/>
          <w:lang w:val="ru-RU"/>
        </w:rPr>
        <w:t>К</w:t>
      </w:r>
      <w:proofErr w:type="gramEnd"/>
      <w:r w:rsidRPr="00577478">
        <w:rPr>
          <w:rFonts w:ascii="Times New Roman" w:hAnsi="Times New Roman" w:cs="Times New Roman"/>
          <w:i w:val="0"/>
          <w:color w:val="auto"/>
          <w:spacing w:val="0"/>
          <w:sz w:val="20"/>
          <w:vertAlign w:val="subscript"/>
        </w:rPr>
        <w:t>max</w:t>
      </w:r>
      <w:r w:rsidRPr="00577478">
        <w:rPr>
          <w:rFonts w:ascii="Times New Roman" w:hAnsi="Times New Roman" w:cs="Times New Roman"/>
          <w:i w:val="0"/>
          <w:color w:val="auto"/>
          <w:spacing w:val="0"/>
          <w:sz w:val="20"/>
        </w:rPr>
        <w:t>W</w:t>
      </w:r>
      <w:r w:rsidRPr="00577478">
        <w:rPr>
          <w:rFonts w:ascii="Times New Roman" w:hAnsi="Times New Roman" w:cs="Times New Roman"/>
          <w:i w:val="0"/>
          <w:color w:val="auto"/>
          <w:spacing w:val="0"/>
          <w:sz w:val="20"/>
          <w:vertAlign w:val="subscript"/>
          <w:lang w:val="ru-RU"/>
        </w:rPr>
        <w:t>нв</w:t>
      </w:r>
      <w:r w:rsidRPr="00577478">
        <w:rPr>
          <w:rFonts w:ascii="Times New Roman" w:hAnsi="Times New Roman" w:cs="Times New Roman"/>
          <w:i w:val="0"/>
          <w:color w:val="auto"/>
          <w:spacing w:val="0"/>
          <w:sz w:val="20"/>
          <w:lang w:val="ru-RU"/>
        </w:rPr>
        <w:t>:</w:t>
      </w:r>
    </w:p>
    <w:p w:rsidR="004A5A33" w:rsidRPr="00577478" w:rsidRDefault="004A5A33" w:rsidP="004A5A33">
      <w:pPr>
        <w:pStyle w:val="a7"/>
        <w:tabs>
          <w:tab w:val="left" w:pos="120"/>
        </w:tabs>
        <w:spacing w:after="0" w:line="240" w:lineRule="auto"/>
        <w:ind w:firstLine="284"/>
        <w:jc w:val="both"/>
        <w:rPr>
          <w:rFonts w:ascii="Times New Roman" w:hAnsi="Times New Roman" w:cs="Times New Roman"/>
          <w:i w:val="0"/>
          <w:color w:val="auto"/>
          <w:spacing w:val="0"/>
          <w:sz w:val="20"/>
          <w:lang w:val="ru-RU"/>
        </w:rPr>
      </w:pPr>
      <w:r w:rsidRPr="00577478">
        <w:rPr>
          <w:rFonts w:ascii="Times New Roman" w:hAnsi="Times New Roman" w:cs="Times New Roman"/>
          <w:i w:val="0"/>
          <w:color w:val="auto"/>
          <w:spacing w:val="0"/>
          <w:sz w:val="20"/>
          <w:lang w:val="ru-RU"/>
        </w:rPr>
        <w:t xml:space="preserve">    а) если  </w:t>
      </w:r>
      <w:r w:rsidRPr="00577478">
        <w:rPr>
          <w:rFonts w:ascii="Times New Roman" w:hAnsi="Times New Roman" w:cs="Times New Roman"/>
          <w:i w:val="0"/>
          <w:color w:val="auto"/>
          <w:spacing w:val="0"/>
          <w:sz w:val="20"/>
        </w:rPr>
        <w:object w:dxaOrig="1719" w:dyaOrig="800">
          <v:shape id="_x0000_i1036" type="#_x0000_t75" style="width:63pt;height:29.25pt" o:ole="" fillcolor="window">
            <v:imagedata r:id="rId39" o:title=""/>
          </v:shape>
          <o:OLEObject Type="Embed" ProgID="Equation.3" ShapeID="_x0000_i1036" DrawAspect="Content" ObjectID="_1467182621" r:id="rId40"/>
        </w:object>
      </w:r>
      <w:r w:rsidRPr="00577478">
        <w:rPr>
          <w:rFonts w:ascii="Times New Roman" w:hAnsi="Times New Roman" w:cs="Times New Roman"/>
          <w:i w:val="0"/>
          <w:color w:val="auto"/>
          <w:spacing w:val="0"/>
          <w:sz w:val="20"/>
          <w:lang w:val="ru-RU"/>
        </w:rPr>
        <w:t xml:space="preserve">,           то  </w:t>
      </w:r>
      <w:r w:rsidRPr="00577478">
        <w:rPr>
          <w:rFonts w:ascii="Times New Roman" w:hAnsi="Times New Roman" w:cs="Times New Roman"/>
          <w:i w:val="0"/>
          <w:color w:val="auto"/>
          <w:spacing w:val="0"/>
          <w:sz w:val="20"/>
        </w:rPr>
        <w:object w:dxaOrig="2560" w:dyaOrig="740">
          <v:shape id="_x0000_i1037" type="#_x0000_t75" style="width:103.5pt;height:30pt" o:ole="" fillcolor="window">
            <v:imagedata r:id="rId41" o:title=""/>
          </v:shape>
          <o:OLEObject Type="Embed" ProgID="Equation.3" ShapeID="_x0000_i1037" DrawAspect="Content" ObjectID="_1467182622" r:id="rId42"/>
        </w:object>
      </w:r>
      <w:r w:rsidRPr="00577478">
        <w:rPr>
          <w:rFonts w:ascii="Times New Roman" w:hAnsi="Times New Roman" w:cs="Times New Roman"/>
          <w:i w:val="0"/>
          <w:color w:val="auto"/>
          <w:spacing w:val="0"/>
          <w:sz w:val="20"/>
          <w:lang w:val="ru-RU"/>
        </w:rPr>
        <w:t xml:space="preserve">        (1)</w:t>
      </w:r>
    </w:p>
    <w:p w:rsidR="004A5A33" w:rsidRPr="00577478" w:rsidRDefault="004A5A33" w:rsidP="004A5A33">
      <w:pPr>
        <w:pStyle w:val="a7"/>
        <w:tabs>
          <w:tab w:val="left" w:pos="0"/>
        </w:tabs>
        <w:spacing w:after="0" w:line="240" w:lineRule="auto"/>
        <w:ind w:firstLine="284"/>
        <w:jc w:val="both"/>
        <w:rPr>
          <w:rFonts w:ascii="Times New Roman" w:hAnsi="Times New Roman" w:cs="Times New Roman"/>
          <w:i w:val="0"/>
          <w:color w:val="auto"/>
          <w:spacing w:val="0"/>
          <w:sz w:val="20"/>
          <w:lang w:val="ru-RU"/>
        </w:rPr>
      </w:pPr>
      <w:r w:rsidRPr="00577478">
        <w:rPr>
          <w:rFonts w:ascii="Times New Roman" w:hAnsi="Times New Roman" w:cs="Times New Roman"/>
          <w:i w:val="0"/>
          <w:color w:val="auto"/>
          <w:spacing w:val="0"/>
          <w:sz w:val="20"/>
          <w:lang w:val="ru-RU"/>
        </w:rPr>
        <w:t xml:space="preserve">б) если  </w:t>
      </w:r>
      <w:r w:rsidRPr="00577478">
        <w:rPr>
          <w:rFonts w:ascii="Times New Roman" w:hAnsi="Times New Roman" w:cs="Times New Roman"/>
          <w:i w:val="0"/>
          <w:color w:val="auto"/>
          <w:spacing w:val="0"/>
          <w:sz w:val="20"/>
        </w:rPr>
        <w:object w:dxaOrig="1719" w:dyaOrig="800">
          <v:shape id="_x0000_i1038" type="#_x0000_t75" style="width:66pt;height:30pt" o:ole="" fillcolor="window">
            <v:imagedata r:id="rId43" o:title=""/>
          </v:shape>
          <o:OLEObject Type="Embed" ProgID="Equation.3" ShapeID="_x0000_i1038" DrawAspect="Content" ObjectID="_1467182623" r:id="rId44"/>
        </w:object>
      </w:r>
      <w:r w:rsidRPr="00577478">
        <w:rPr>
          <w:rFonts w:ascii="Times New Roman" w:hAnsi="Times New Roman" w:cs="Times New Roman"/>
          <w:i w:val="0"/>
          <w:color w:val="auto"/>
          <w:spacing w:val="0"/>
          <w:sz w:val="20"/>
          <w:lang w:val="ru-RU"/>
        </w:rPr>
        <w:t>,              то  Д</w:t>
      </w:r>
      <w:r w:rsidRPr="00577478">
        <w:rPr>
          <w:rFonts w:ascii="Times New Roman" w:hAnsi="Times New Roman" w:cs="Times New Roman"/>
          <w:i w:val="0"/>
          <w:color w:val="auto"/>
          <w:spacing w:val="0"/>
          <w:sz w:val="20"/>
          <w:vertAlign w:val="subscript"/>
          <w:lang w:val="ru-RU"/>
        </w:rPr>
        <w:t>пп</w:t>
      </w:r>
      <w:r w:rsidRPr="00577478">
        <w:rPr>
          <w:rFonts w:ascii="Times New Roman" w:hAnsi="Times New Roman" w:cs="Times New Roman"/>
          <w:i w:val="0"/>
          <w:color w:val="auto"/>
          <w:spacing w:val="0"/>
          <w:sz w:val="20"/>
          <w:lang w:val="ru-RU"/>
        </w:rPr>
        <w:t xml:space="preserve"> = 1;                                  (2)</w:t>
      </w:r>
    </w:p>
    <w:p w:rsidR="004A5A33" w:rsidRPr="00577478" w:rsidRDefault="004A5A33" w:rsidP="004A5A33">
      <w:pPr>
        <w:pStyle w:val="a7"/>
        <w:tabs>
          <w:tab w:val="left" w:pos="0"/>
        </w:tabs>
        <w:spacing w:after="0" w:line="240" w:lineRule="auto"/>
        <w:ind w:firstLine="284"/>
        <w:jc w:val="both"/>
        <w:rPr>
          <w:rFonts w:ascii="Times New Roman" w:hAnsi="Times New Roman" w:cs="Times New Roman"/>
          <w:i w:val="0"/>
          <w:color w:val="auto"/>
          <w:spacing w:val="0"/>
          <w:sz w:val="20"/>
          <w:lang w:val="ru-RU"/>
        </w:rPr>
      </w:pPr>
    </w:p>
    <w:p w:rsidR="004A5A33" w:rsidRPr="00577478" w:rsidRDefault="004A5A33" w:rsidP="004A5A33">
      <w:pPr>
        <w:pStyle w:val="a7"/>
        <w:tabs>
          <w:tab w:val="left" w:pos="0"/>
        </w:tabs>
        <w:spacing w:after="0" w:line="240" w:lineRule="auto"/>
        <w:ind w:firstLine="284"/>
        <w:jc w:val="both"/>
        <w:rPr>
          <w:rFonts w:ascii="Times New Roman" w:hAnsi="Times New Roman" w:cs="Times New Roman"/>
          <w:i w:val="0"/>
          <w:color w:val="auto"/>
          <w:spacing w:val="0"/>
          <w:sz w:val="20"/>
          <w:lang w:val="ru-RU"/>
        </w:rPr>
      </w:pPr>
      <w:r w:rsidRPr="00577478">
        <w:rPr>
          <w:rFonts w:ascii="Times New Roman" w:hAnsi="Times New Roman" w:cs="Times New Roman"/>
          <w:i w:val="0"/>
          <w:color w:val="auto"/>
          <w:spacing w:val="0"/>
          <w:sz w:val="20"/>
          <w:lang w:val="ru-RU"/>
        </w:rPr>
        <w:t xml:space="preserve">в) если </w:t>
      </w:r>
      <w:r w:rsidRPr="00577478">
        <w:rPr>
          <w:rFonts w:ascii="Times New Roman" w:hAnsi="Times New Roman" w:cs="Times New Roman"/>
          <w:i w:val="0"/>
          <w:color w:val="auto"/>
          <w:spacing w:val="0"/>
          <w:sz w:val="20"/>
        </w:rPr>
        <w:t>W</w:t>
      </w:r>
      <w:proofErr w:type="gramStart"/>
      <w:r w:rsidRPr="00577478">
        <w:rPr>
          <w:rFonts w:ascii="Times New Roman" w:hAnsi="Times New Roman" w:cs="Times New Roman"/>
          <w:i w:val="0"/>
          <w:color w:val="auto"/>
          <w:spacing w:val="0"/>
          <w:sz w:val="20"/>
          <w:vertAlign w:val="subscript"/>
          <w:lang w:val="ru-RU"/>
        </w:rPr>
        <w:t>к</w:t>
      </w:r>
      <w:proofErr w:type="gramEnd"/>
      <w:r w:rsidRPr="00577478">
        <w:rPr>
          <w:rFonts w:ascii="Times New Roman" w:hAnsi="Times New Roman" w:cs="Times New Roman"/>
          <w:i w:val="0"/>
          <w:color w:val="auto"/>
          <w:spacing w:val="0"/>
          <w:sz w:val="20"/>
          <w:vertAlign w:val="superscript"/>
        </w:rPr>
        <w:t>i</w:t>
      </w:r>
      <w:r w:rsidRPr="00577478">
        <w:rPr>
          <w:rFonts w:ascii="Times New Roman" w:hAnsi="Times New Roman" w:cs="Times New Roman"/>
          <w:i w:val="0"/>
          <w:color w:val="auto"/>
          <w:spacing w:val="0"/>
          <w:sz w:val="20"/>
          <w:lang w:val="ru-RU"/>
        </w:rPr>
        <w:t xml:space="preserve"> </w:t>
      </w:r>
      <w:r w:rsidRPr="00577478">
        <w:rPr>
          <w:rFonts w:ascii="Times New Roman" w:hAnsi="Times New Roman" w:cs="Times New Roman"/>
          <w:i w:val="0"/>
          <w:color w:val="auto"/>
          <w:spacing w:val="0"/>
          <w:sz w:val="20"/>
        </w:rPr>
        <w:sym w:font="Symbol" w:char="F0A3"/>
      </w:r>
      <w:r w:rsidRPr="00577478">
        <w:rPr>
          <w:rFonts w:ascii="Times New Roman" w:hAnsi="Times New Roman" w:cs="Times New Roman"/>
          <w:i w:val="0"/>
          <w:color w:val="auto"/>
          <w:spacing w:val="0"/>
          <w:sz w:val="20"/>
          <w:lang w:val="ru-RU"/>
        </w:rPr>
        <w:t xml:space="preserve"> К</w:t>
      </w:r>
      <w:r w:rsidRPr="00577478">
        <w:rPr>
          <w:rFonts w:ascii="Times New Roman" w:hAnsi="Times New Roman" w:cs="Times New Roman"/>
          <w:i w:val="0"/>
          <w:color w:val="auto"/>
          <w:spacing w:val="0"/>
          <w:sz w:val="20"/>
          <w:vertAlign w:val="subscript"/>
        </w:rPr>
        <w:t>max</w:t>
      </w:r>
      <w:r w:rsidRPr="00577478">
        <w:rPr>
          <w:rFonts w:ascii="Times New Roman" w:hAnsi="Times New Roman" w:cs="Times New Roman"/>
          <w:i w:val="0"/>
          <w:color w:val="auto"/>
          <w:spacing w:val="0"/>
          <w:sz w:val="20"/>
        </w:rPr>
        <w:t>W</w:t>
      </w:r>
      <w:r w:rsidRPr="00577478">
        <w:rPr>
          <w:rFonts w:ascii="Times New Roman" w:hAnsi="Times New Roman" w:cs="Times New Roman"/>
          <w:i w:val="0"/>
          <w:color w:val="auto"/>
          <w:spacing w:val="0"/>
          <w:sz w:val="20"/>
          <w:vertAlign w:val="subscript"/>
          <w:lang w:val="ru-RU"/>
        </w:rPr>
        <w:t>нв</w:t>
      </w:r>
      <w:r w:rsidRPr="00577478">
        <w:rPr>
          <w:rFonts w:ascii="Times New Roman" w:hAnsi="Times New Roman" w:cs="Times New Roman"/>
          <w:i w:val="0"/>
          <w:color w:val="auto"/>
          <w:spacing w:val="0"/>
          <w:sz w:val="20"/>
          <w:lang w:val="ru-RU"/>
        </w:rPr>
        <w:t>, то переувлажнения почвы нет.</w:t>
      </w:r>
    </w:p>
    <w:p w:rsidR="00577478" w:rsidRDefault="004A5A33" w:rsidP="00577478">
      <w:pPr>
        <w:pStyle w:val="a7"/>
        <w:spacing w:after="0" w:line="240" w:lineRule="auto"/>
        <w:ind w:left="1276" w:hanging="1276"/>
        <w:jc w:val="both"/>
        <w:rPr>
          <w:rFonts w:ascii="Times New Roman" w:hAnsi="Times New Roman" w:cs="Times New Roman"/>
          <w:i w:val="0"/>
          <w:color w:val="auto"/>
          <w:spacing w:val="0"/>
          <w:sz w:val="20"/>
          <w:lang w:val="ru-RU"/>
        </w:rPr>
      </w:pPr>
      <w:r w:rsidRPr="00577478">
        <w:rPr>
          <w:rFonts w:ascii="Times New Roman" w:hAnsi="Times New Roman" w:cs="Times New Roman"/>
          <w:i w:val="0"/>
          <w:color w:val="auto"/>
          <w:spacing w:val="0"/>
          <w:sz w:val="20"/>
          <w:lang w:val="ru-RU"/>
        </w:rPr>
        <w:t xml:space="preserve">где  </w:t>
      </w:r>
      <w:r w:rsidRPr="00577478">
        <w:rPr>
          <w:rFonts w:ascii="Times New Roman" w:hAnsi="Times New Roman" w:cs="Times New Roman"/>
          <w:i w:val="0"/>
          <w:color w:val="auto"/>
          <w:spacing w:val="0"/>
          <w:sz w:val="20"/>
        </w:rPr>
        <w:t>W</w:t>
      </w:r>
      <w:r w:rsidRPr="00577478">
        <w:rPr>
          <w:rFonts w:ascii="Times New Roman" w:hAnsi="Times New Roman" w:cs="Times New Roman"/>
          <w:i w:val="0"/>
          <w:color w:val="auto"/>
          <w:spacing w:val="0"/>
          <w:sz w:val="20"/>
          <w:vertAlign w:val="superscript"/>
        </w:rPr>
        <w:t>i</w:t>
      </w:r>
      <w:proofErr w:type="gramStart"/>
      <w:r w:rsidRPr="00577478">
        <w:rPr>
          <w:rFonts w:ascii="Times New Roman" w:hAnsi="Times New Roman" w:cs="Times New Roman"/>
          <w:i w:val="0"/>
          <w:color w:val="auto"/>
          <w:spacing w:val="0"/>
          <w:sz w:val="20"/>
          <w:vertAlign w:val="subscript"/>
          <w:lang w:val="ru-RU"/>
        </w:rPr>
        <w:t>к</w:t>
      </w:r>
      <w:proofErr w:type="gramEnd"/>
      <w:r w:rsidRPr="00577478">
        <w:rPr>
          <w:rFonts w:ascii="Times New Roman" w:hAnsi="Times New Roman" w:cs="Times New Roman"/>
          <w:i w:val="0"/>
          <w:color w:val="auto"/>
          <w:spacing w:val="0"/>
          <w:sz w:val="20"/>
          <w:lang w:val="ru-RU"/>
        </w:rPr>
        <w:t xml:space="preserve">, </w:t>
      </w:r>
      <w:r w:rsidRPr="00577478">
        <w:rPr>
          <w:rFonts w:ascii="Times New Roman" w:hAnsi="Times New Roman" w:cs="Times New Roman"/>
          <w:i w:val="0"/>
          <w:color w:val="auto"/>
          <w:spacing w:val="0"/>
          <w:sz w:val="20"/>
        </w:rPr>
        <w:t>W</w:t>
      </w:r>
      <w:r w:rsidRPr="00577478">
        <w:rPr>
          <w:rFonts w:ascii="Times New Roman" w:hAnsi="Times New Roman" w:cs="Times New Roman"/>
          <w:i w:val="0"/>
          <w:color w:val="auto"/>
          <w:spacing w:val="0"/>
          <w:sz w:val="20"/>
          <w:vertAlign w:val="superscript"/>
        </w:rPr>
        <w:t>i</w:t>
      </w:r>
      <w:r w:rsidRPr="00577478">
        <w:rPr>
          <w:rFonts w:ascii="Times New Roman" w:hAnsi="Times New Roman" w:cs="Times New Roman"/>
          <w:i w:val="0"/>
          <w:color w:val="auto"/>
          <w:spacing w:val="0"/>
          <w:sz w:val="20"/>
          <w:vertAlign w:val="subscript"/>
          <w:lang w:val="ru-RU"/>
        </w:rPr>
        <w:t>н</w:t>
      </w:r>
      <w:r w:rsidRPr="00577478">
        <w:rPr>
          <w:rFonts w:ascii="Times New Roman" w:hAnsi="Times New Roman" w:cs="Times New Roman"/>
          <w:i w:val="0"/>
          <w:color w:val="auto"/>
          <w:spacing w:val="0"/>
          <w:sz w:val="20"/>
          <w:lang w:val="ru-RU"/>
        </w:rPr>
        <w:t xml:space="preserve"> – влагозапасы расчетного слоя почвы на конец и начало</w:t>
      </w:r>
    </w:p>
    <w:p w:rsidR="004A5A33" w:rsidRPr="00577478" w:rsidRDefault="00577478" w:rsidP="00577478">
      <w:pPr>
        <w:pStyle w:val="a7"/>
        <w:spacing w:after="0" w:line="240" w:lineRule="auto"/>
        <w:ind w:left="1276" w:hanging="1276"/>
        <w:jc w:val="both"/>
        <w:rPr>
          <w:rFonts w:ascii="Times New Roman" w:hAnsi="Times New Roman" w:cs="Times New Roman"/>
          <w:i w:val="0"/>
          <w:color w:val="auto"/>
          <w:spacing w:val="0"/>
          <w:sz w:val="20"/>
          <w:lang w:val="ru-RU"/>
        </w:rPr>
      </w:pPr>
      <w:r>
        <w:rPr>
          <w:rFonts w:ascii="Times New Roman" w:hAnsi="Times New Roman" w:cs="Times New Roman"/>
          <w:i w:val="0"/>
          <w:color w:val="auto"/>
          <w:spacing w:val="0"/>
          <w:sz w:val="20"/>
          <w:lang w:val="ru-RU"/>
        </w:rPr>
        <w:t xml:space="preserve">                       </w:t>
      </w:r>
      <w:r w:rsidR="004A5A33" w:rsidRPr="00577478">
        <w:rPr>
          <w:rFonts w:ascii="Times New Roman" w:hAnsi="Times New Roman" w:cs="Times New Roman"/>
          <w:i w:val="0"/>
          <w:color w:val="auto"/>
          <w:spacing w:val="0"/>
          <w:sz w:val="20"/>
        </w:rPr>
        <w:t>i</w:t>
      </w:r>
      <w:r w:rsidR="004A5A33" w:rsidRPr="00577478">
        <w:rPr>
          <w:rFonts w:ascii="Times New Roman" w:hAnsi="Times New Roman" w:cs="Times New Roman"/>
          <w:i w:val="0"/>
          <w:color w:val="auto"/>
          <w:spacing w:val="0"/>
          <w:sz w:val="20"/>
          <w:lang w:val="ru-RU"/>
        </w:rPr>
        <w:t>-</w:t>
      </w:r>
      <w:proofErr w:type="gramStart"/>
      <w:r w:rsidR="004A5A33" w:rsidRPr="00577478">
        <w:rPr>
          <w:rFonts w:ascii="Times New Roman" w:hAnsi="Times New Roman" w:cs="Times New Roman"/>
          <w:i w:val="0"/>
          <w:color w:val="auto"/>
          <w:spacing w:val="0"/>
          <w:sz w:val="20"/>
          <w:lang w:val="ru-RU"/>
        </w:rPr>
        <w:t>й  декады</w:t>
      </w:r>
      <w:proofErr w:type="gramEnd"/>
      <w:r w:rsidR="004A5A33" w:rsidRPr="00577478">
        <w:rPr>
          <w:rFonts w:ascii="Times New Roman" w:hAnsi="Times New Roman" w:cs="Times New Roman"/>
          <w:i w:val="0"/>
          <w:color w:val="auto"/>
          <w:spacing w:val="0"/>
          <w:sz w:val="20"/>
          <w:lang w:val="ru-RU"/>
        </w:rPr>
        <w:t>;</w:t>
      </w:r>
    </w:p>
    <w:p w:rsidR="004A5A33" w:rsidRPr="00577478" w:rsidRDefault="004A5A33" w:rsidP="00577478">
      <w:pPr>
        <w:pStyle w:val="a7"/>
        <w:spacing w:after="0" w:line="240" w:lineRule="auto"/>
        <w:ind w:left="851" w:hanging="567"/>
        <w:jc w:val="both"/>
        <w:rPr>
          <w:rFonts w:ascii="Times New Roman" w:hAnsi="Times New Roman" w:cs="Times New Roman"/>
          <w:i w:val="0"/>
          <w:color w:val="auto"/>
          <w:spacing w:val="0"/>
          <w:sz w:val="20"/>
          <w:lang w:val="ru-RU"/>
        </w:rPr>
      </w:pPr>
      <w:r w:rsidRPr="00577478">
        <w:rPr>
          <w:rFonts w:ascii="Times New Roman" w:hAnsi="Times New Roman" w:cs="Times New Roman"/>
          <w:i w:val="0"/>
          <w:color w:val="auto"/>
          <w:spacing w:val="0"/>
          <w:sz w:val="20"/>
          <w:lang w:val="ru-RU"/>
        </w:rPr>
        <w:t>Д</w:t>
      </w:r>
      <w:r w:rsidRPr="00577478">
        <w:rPr>
          <w:rFonts w:ascii="Times New Roman" w:hAnsi="Times New Roman" w:cs="Times New Roman"/>
          <w:i w:val="0"/>
          <w:color w:val="auto"/>
          <w:spacing w:val="0"/>
          <w:sz w:val="20"/>
          <w:vertAlign w:val="subscript"/>
          <w:lang w:val="ru-RU"/>
        </w:rPr>
        <w:t>пп</w:t>
      </w:r>
      <w:r w:rsidRPr="00577478">
        <w:rPr>
          <w:rFonts w:ascii="Times New Roman" w:hAnsi="Times New Roman" w:cs="Times New Roman"/>
          <w:i w:val="0"/>
          <w:color w:val="auto"/>
          <w:spacing w:val="0"/>
          <w:sz w:val="20"/>
          <w:lang w:val="ru-RU"/>
        </w:rPr>
        <w:t xml:space="preserve"> – порядковый номер дня </w:t>
      </w:r>
      <w:r w:rsidRPr="00577478">
        <w:rPr>
          <w:rFonts w:ascii="Times New Roman" w:hAnsi="Times New Roman" w:cs="Times New Roman"/>
          <w:i w:val="0"/>
          <w:color w:val="auto"/>
          <w:spacing w:val="0"/>
          <w:sz w:val="20"/>
        </w:rPr>
        <w:t>i</w:t>
      </w:r>
      <w:r w:rsidRPr="00577478">
        <w:rPr>
          <w:rFonts w:ascii="Times New Roman" w:hAnsi="Times New Roman" w:cs="Times New Roman"/>
          <w:i w:val="0"/>
          <w:color w:val="auto"/>
          <w:spacing w:val="0"/>
          <w:sz w:val="20"/>
          <w:lang w:val="ru-RU"/>
        </w:rPr>
        <w:t>-й декады, округленный до целого числа в большую сторону и соответствующий превышению</w:t>
      </w:r>
      <w:r w:rsidR="00577478">
        <w:rPr>
          <w:rFonts w:ascii="Times New Roman" w:hAnsi="Times New Roman" w:cs="Times New Roman"/>
          <w:i w:val="0"/>
          <w:color w:val="auto"/>
          <w:spacing w:val="0"/>
          <w:sz w:val="20"/>
          <w:lang w:val="ru-RU"/>
        </w:rPr>
        <w:t xml:space="preserve"> </w:t>
      </w:r>
      <w:r w:rsidRPr="00577478">
        <w:rPr>
          <w:rFonts w:ascii="Times New Roman" w:hAnsi="Times New Roman" w:cs="Times New Roman"/>
          <w:i w:val="0"/>
          <w:color w:val="auto"/>
          <w:spacing w:val="0"/>
          <w:sz w:val="20"/>
          <w:lang w:val="ru-RU"/>
        </w:rPr>
        <w:t xml:space="preserve">влагозапасами границы </w:t>
      </w:r>
      <w:proofErr w:type="gramStart"/>
      <w:r w:rsidRPr="00577478">
        <w:rPr>
          <w:rFonts w:ascii="Times New Roman" w:hAnsi="Times New Roman" w:cs="Times New Roman"/>
          <w:i w:val="0"/>
          <w:color w:val="auto"/>
          <w:spacing w:val="0"/>
          <w:sz w:val="20"/>
          <w:lang w:val="ru-RU"/>
        </w:rPr>
        <w:t>К</w:t>
      </w:r>
      <w:proofErr w:type="gramEnd"/>
      <w:r w:rsidRPr="00577478">
        <w:rPr>
          <w:rFonts w:ascii="Times New Roman" w:hAnsi="Times New Roman" w:cs="Times New Roman"/>
          <w:i w:val="0"/>
          <w:color w:val="auto"/>
          <w:spacing w:val="0"/>
          <w:sz w:val="20"/>
          <w:vertAlign w:val="subscript"/>
        </w:rPr>
        <w:t>max</w:t>
      </w:r>
      <w:r w:rsidRPr="00577478">
        <w:rPr>
          <w:rFonts w:ascii="Times New Roman" w:hAnsi="Times New Roman" w:cs="Times New Roman"/>
          <w:i w:val="0"/>
          <w:color w:val="auto"/>
          <w:spacing w:val="0"/>
          <w:sz w:val="20"/>
        </w:rPr>
        <w:t>W</w:t>
      </w:r>
      <w:r w:rsidRPr="00577478">
        <w:rPr>
          <w:rFonts w:ascii="Times New Roman" w:hAnsi="Times New Roman" w:cs="Times New Roman"/>
          <w:i w:val="0"/>
          <w:color w:val="auto"/>
          <w:spacing w:val="0"/>
          <w:sz w:val="20"/>
          <w:vertAlign w:val="subscript"/>
          <w:lang w:val="ru-RU"/>
        </w:rPr>
        <w:t>нв</w:t>
      </w:r>
      <w:r w:rsidRPr="00577478">
        <w:rPr>
          <w:rFonts w:ascii="Times New Roman" w:hAnsi="Times New Roman" w:cs="Times New Roman"/>
          <w:i w:val="0"/>
          <w:color w:val="auto"/>
          <w:spacing w:val="0"/>
          <w:sz w:val="20"/>
          <w:lang w:val="ru-RU"/>
        </w:rPr>
        <w:t>:</w:t>
      </w:r>
    </w:p>
    <w:p w:rsidR="004A5A33" w:rsidRPr="00577478" w:rsidRDefault="004A5A33" w:rsidP="004A5A33">
      <w:pPr>
        <w:pStyle w:val="a7"/>
        <w:spacing w:after="0" w:line="240" w:lineRule="auto"/>
        <w:ind w:firstLine="284"/>
        <w:jc w:val="both"/>
        <w:rPr>
          <w:rFonts w:ascii="Times New Roman" w:hAnsi="Times New Roman" w:cs="Times New Roman"/>
          <w:i w:val="0"/>
          <w:color w:val="auto"/>
          <w:spacing w:val="0"/>
          <w:sz w:val="20"/>
          <w:lang w:val="ru-RU"/>
        </w:rPr>
      </w:pPr>
      <w:proofErr w:type="gramStart"/>
      <w:r w:rsidRPr="00577478">
        <w:rPr>
          <w:rFonts w:ascii="Times New Roman" w:hAnsi="Times New Roman" w:cs="Times New Roman"/>
          <w:i w:val="0"/>
          <w:color w:val="auto"/>
          <w:spacing w:val="0"/>
          <w:sz w:val="20"/>
        </w:rPr>
        <w:t>n</w:t>
      </w:r>
      <w:r w:rsidRPr="00577478">
        <w:rPr>
          <w:rFonts w:ascii="Times New Roman" w:hAnsi="Times New Roman" w:cs="Times New Roman"/>
          <w:i w:val="0"/>
          <w:color w:val="auto"/>
          <w:spacing w:val="0"/>
          <w:sz w:val="20"/>
          <w:vertAlign w:val="subscript"/>
        </w:rPr>
        <w:t>g</w:t>
      </w:r>
      <w:proofErr w:type="gramEnd"/>
      <w:r w:rsidRPr="00577478">
        <w:rPr>
          <w:rFonts w:ascii="Times New Roman" w:hAnsi="Times New Roman" w:cs="Times New Roman"/>
          <w:i w:val="0"/>
          <w:color w:val="auto"/>
          <w:spacing w:val="0"/>
          <w:sz w:val="20"/>
          <w:lang w:val="ru-RU"/>
        </w:rPr>
        <w:t xml:space="preserve"> – число суток в декаде;</w:t>
      </w:r>
    </w:p>
    <w:p w:rsidR="004A5A33" w:rsidRPr="00577478" w:rsidRDefault="004A5A33" w:rsidP="004A5A33">
      <w:pPr>
        <w:pStyle w:val="a7"/>
        <w:spacing w:after="0" w:line="240" w:lineRule="auto"/>
        <w:ind w:firstLine="284"/>
        <w:jc w:val="both"/>
        <w:rPr>
          <w:rFonts w:ascii="Times New Roman" w:hAnsi="Times New Roman" w:cs="Times New Roman"/>
          <w:i w:val="0"/>
          <w:color w:val="auto"/>
          <w:spacing w:val="0"/>
          <w:sz w:val="20"/>
          <w:lang w:val="ru-RU"/>
        </w:rPr>
      </w:pPr>
      <w:r w:rsidRPr="00577478">
        <w:rPr>
          <w:rFonts w:ascii="Times New Roman" w:hAnsi="Times New Roman" w:cs="Times New Roman"/>
          <w:i w:val="0"/>
          <w:color w:val="auto"/>
          <w:spacing w:val="0"/>
          <w:sz w:val="20"/>
          <w:lang w:val="ru-RU"/>
        </w:rPr>
        <w:t>Р</w:t>
      </w:r>
      <w:r w:rsidRPr="00577478">
        <w:rPr>
          <w:rFonts w:ascii="Times New Roman" w:hAnsi="Times New Roman" w:cs="Times New Roman"/>
          <w:i w:val="0"/>
          <w:color w:val="auto"/>
          <w:spacing w:val="0"/>
          <w:sz w:val="20"/>
          <w:vertAlign w:val="superscript"/>
        </w:rPr>
        <w:t>i</w:t>
      </w:r>
      <w:r w:rsidRPr="00577478">
        <w:rPr>
          <w:rFonts w:ascii="Times New Roman" w:hAnsi="Times New Roman" w:cs="Times New Roman"/>
          <w:i w:val="0"/>
          <w:color w:val="auto"/>
          <w:spacing w:val="0"/>
          <w:sz w:val="20"/>
          <w:lang w:val="ru-RU"/>
        </w:rPr>
        <w:t xml:space="preserve"> – измеренные осадки за </w:t>
      </w:r>
      <w:r w:rsidRPr="00577478">
        <w:rPr>
          <w:rFonts w:ascii="Times New Roman" w:hAnsi="Times New Roman" w:cs="Times New Roman"/>
          <w:i w:val="0"/>
          <w:color w:val="auto"/>
          <w:spacing w:val="0"/>
          <w:sz w:val="20"/>
        </w:rPr>
        <w:t>i</w:t>
      </w:r>
      <w:r w:rsidRPr="00577478">
        <w:rPr>
          <w:rFonts w:ascii="Times New Roman" w:hAnsi="Times New Roman" w:cs="Times New Roman"/>
          <w:i w:val="0"/>
          <w:color w:val="auto"/>
          <w:spacing w:val="0"/>
          <w:sz w:val="20"/>
          <w:lang w:val="ru-RU"/>
        </w:rPr>
        <w:t xml:space="preserve">-ю декаду, </w:t>
      </w:r>
      <w:proofErr w:type="gramStart"/>
      <w:r w:rsidRPr="00577478">
        <w:rPr>
          <w:rFonts w:ascii="Times New Roman" w:hAnsi="Times New Roman" w:cs="Times New Roman"/>
          <w:i w:val="0"/>
          <w:color w:val="auto"/>
          <w:spacing w:val="0"/>
          <w:sz w:val="20"/>
          <w:lang w:val="ru-RU"/>
        </w:rPr>
        <w:t>мм</w:t>
      </w:r>
      <w:proofErr w:type="gramEnd"/>
      <w:r w:rsidRPr="00577478">
        <w:rPr>
          <w:rFonts w:ascii="Times New Roman" w:hAnsi="Times New Roman" w:cs="Times New Roman"/>
          <w:i w:val="0"/>
          <w:color w:val="auto"/>
          <w:spacing w:val="0"/>
          <w:sz w:val="20"/>
          <w:lang w:val="ru-RU"/>
        </w:rPr>
        <w:t>;</w:t>
      </w:r>
    </w:p>
    <w:p w:rsidR="004A5A33" w:rsidRPr="00577478" w:rsidRDefault="004A5A33" w:rsidP="004A5A33">
      <w:pPr>
        <w:pStyle w:val="a7"/>
        <w:spacing w:after="0" w:line="240" w:lineRule="auto"/>
        <w:ind w:firstLine="284"/>
        <w:jc w:val="both"/>
        <w:rPr>
          <w:rFonts w:ascii="Times New Roman" w:hAnsi="Times New Roman" w:cs="Times New Roman"/>
          <w:i w:val="0"/>
          <w:color w:val="auto"/>
          <w:spacing w:val="0"/>
          <w:sz w:val="20"/>
          <w:lang w:val="ru-RU"/>
        </w:rPr>
      </w:pPr>
      <w:r w:rsidRPr="00577478">
        <w:rPr>
          <w:rFonts w:ascii="Times New Roman" w:hAnsi="Times New Roman" w:cs="Times New Roman"/>
          <w:i w:val="0"/>
          <w:color w:val="auto"/>
          <w:spacing w:val="0"/>
          <w:sz w:val="20"/>
          <w:lang w:val="ru-RU"/>
        </w:rPr>
        <w:t>Е</w:t>
      </w:r>
      <w:proofErr w:type="gramStart"/>
      <w:r w:rsidRPr="00577478">
        <w:rPr>
          <w:rFonts w:ascii="Times New Roman" w:hAnsi="Times New Roman" w:cs="Times New Roman"/>
          <w:i w:val="0"/>
          <w:color w:val="auto"/>
          <w:spacing w:val="0"/>
          <w:sz w:val="20"/>
          <w:vertAlign w:val="superscript"/>
        </w:rPr>
        <w:t>i</w:t>
      </w:r>
      <w:proofErr w:type="gramEnd"/>
      <w:r w:rsidRPr="00577478">
        <w:rPr>
          <w:rFonts w:ascii="Times New Roman" w:hAnsi="Times New Roman" w:cs="Times New Roman"/>
          <w:i w:val="0"/>
          <w:color w:val="auto"/>
          <w:spacing w:val="0"/>
          <w:sz w:val="20"/>
          <w:lang w:val="ru-RU"/>
        </w:rPr>
        <w:t xml:space="preserve"> – водопотребление культуры (методика ТКП [4]), мм;</w:t>
      </w:r>
    </w:p>
    <w:p w:rsidR="004A5A33" w:rsidRPr="00577478" w:rsidRDefault="004A5A33" w:rsidP="004A5A33">
      <w:pPr>
        <w:pStyle w:val="a7"/>
        <w:spacing w:after="0" w:line="240" w:lineRule="auto"/>
        <w:ind w:firstLine="284"/>
        <w:jc w:val="both"/>
        <w:rPr>
          <w:rFonts w:ascii="Times New Roman" w:hAnsi="Times New Roman" w:cs="Times New Roman"/>
          <w:i w:val="0"/>
          <w:color w:val="auto"/>
          <w:spacing w:val="0"/>
          <w:sz w:val="20"/>
          <w:lang w:val="ru-RU"/>
        </w:rPr>
      </w:pPr>
      <w:r w:rsidRPr="00577478">
        <w:rPr>
          <w:rFonts w:ascii="Times New Roman" w:hAnsi="Times New Roman" w:cs="Times New Roman"/>
          <w:i w:val="0"/>
          <w:color w:val="auto"/>
          <w:spacing w:val="0"/>
          <w:sz w:val="20"/>
          <w:lang w:val="ru-RU"/>
        </w:rPr>
        <w:t>К</w:t>
      </w:r>
      <w:r w:rsidRPr="00577478">
        <w:rPr>
          <w:rFonts w:ascii="Times New Roman" w:hAnsi="Times New Roman" w:cs="Times New Roman"/>
          <w:i w:val="0"/>
          <w:color w:val="auto"/>
          <w:spacing w:val="0"/>
          <w:sz w:val="20"/>
          <w:vertAlign w:val="subscript"/>
          <w:lang w:val="ru-RU"/>
        </w:rPr>
        <w:t>в</w:t>
      </w:r>
      <w:r w:rsidRPr="00577478">
        <w:rPr>
          <w:rFonts w:ascii="Times New Roman" w:hAnsi="Times New Roman" w:cs="Times New Roman"/>
          <w:i w:val="0"/>
          <w:color w:val="auto"/>
          <w:spacing w:val="0"/>
          <w:sz w:val="20"/>
          <w:lang w:val="ru-RU"/>
        </w:rPr>
        <w:t xml:space="preserve"> – коэффициент влагообмена;</w:t>
      </w:r>
    </w:p>
    <w:p w:rsidR="004A5A33" w:rsidRPr="00577478" w:rsidRDefault="004A5A33" w:rsidP="004A5A33">
      <w:pPr>
        <w:pStyle w:val="a7"/>
        <w:spacing w:after="0" w:line="240" w:lineRule="auto"/>
        <w:ind w:firstLine="284"/>
        <w:jc w:val="both"/>
        <w:rPr>
          <w:rFonts w:ascii="Times New Roman" w:hAnsi="Times New Roman" w:cs="Times New Roman"/>
          <w:i w:val="0"/>
          <w:color w:val="auto"/>
          <w:spacing w:val="0"/>
          <w:sz w:val="20"/>
          <w:lang w:val="ru-RU"/>
        </w:rPr>
      </w:pPr>
      <w:r w:rsidRPr="00577478">
        <w:rPr>
          <w:rFonts w:ascii="Times New Roman" w:hAnsi="Times New Roman" w:cs="Times New Roman"/>
          <w:i w:val="0"/>
          <w:color w:val="auto"/>
          <w:spacing w:val="0"/>
          <w:sz w:val="20"/>
        </w:rPr>
        <w:lastRenderedPageBreak/>
        <w:sym w:font="Symbol" w:char="F06A"/>
      </w:r>
      <w:r w:rsidRPr="00577478">
        <w:rPr>
          <w:rFonts w:ascii="Times New Roman" w:hAnsi="Times New Roman" w:cs="Times New Roman"/>
          <w:i w:val="0"/>
          <w:color w:val="auto"/>
          <w:spacing w:val="0"/>
          <w:sz w:val="20"/>
          <w:lang w:val="ru-RU"/>
        </w:rPr>
        <w:t xml:space="preserve"> – коэффициент корректировки водопотребления; </w:t>
      </w:r>
    </w:p>
    <w:p w:rsidR="004A5A33" w:rsidRPr="00577478" w:rsidRDefault="004A5A33" w:rsidP="004A5A33">
      <w:pPr>
        <w:pStyle w:val="a7"/>
        <w:spacing w:after="0" w:line="240" w:lineRule="auto"/>
        <w:ind w:firstLine="284"/>
        <w:jc w:val="both"/>
        <w:rPr>
          <w:rFonts w:ascii="Times New Roman" w:hAnsi="Times New Roman" w:cs="Times New Roman"/>
          <w:i w:val="0"/>
          <w:color w:val="auto"/>
          <w:spacing w:val="0"/>
          <w:sz w:val="20"/>
          <w:lang w:val="ru-RU"/>
        </w:rPr>
      </w:pPr>
      <w:proofErr w:type="gramStart"/>
      <w:r w:rsidRPr="00577478">
        <w:rPr>
          <w:rFonts w:ascii="Times New Roman" w:hAnsi="Times New Roman" w:cs="Times New Roman"/>
          <w:i w:val="0"/>
          <w:color w:val="auto"/>
          <w:spacing w:val="0"/>
          <w:sz w:val="20"/>
        </w:rPr>
        <w:t>V</w:t>
      </w:r>
      <w:r w:rsidRPr="00577478">
        <w:rPr>
          <w:rFonts w:ascii="Times New Roman" w:hAnsi="Times New Roman" w:cs="Times New Roman"/>
          <w:i w:val="0"/>
          <w:color w:val="auto"/>
          <w:spacing w:val="0"/>
          <w:sz w:val="20"/>
          <w:vertAlign w:val="subscript"/>
          <w:lang w:val="ru-RU"/>
        </w:rPr>
        <w:t>г</w:t>
      </w:r>
      <w:r w:rsidRPr="00577478">
        <w:rPr>
          <w:rFonts w:ascii="Times New Roman" w:hAnsi="Times New Roman" w:cs="Times New Roman"/>
          <w:i w:val="0"/>
          <w:color w:val="auto"/>
          <w:spacing w:val="0"/>
          <w:sz w:val="20"/>
          <w:vertAlign w:val="superscript"/>
        </w:rPr>
        <w:t>i</w:t>
      </w:r>
      <w:r w:rsidRPr="00577478">
        <w:rPr>
          <w:rFonts w:ascii="Times New Roman" w:hAnsi="Times New Roman" w:cs="Times New Roman"/>
          <w:i w:val="0"/>
          <w:color w:val="auto"/>
          <w:spacing w:val="0"/>
          <w:sz w:val="20"/>
          <w:lang w:val="ru-RU"/>
        </w:rPr>
        <w:t xml:space="preserve"> – подпитывание от уровня грунтовых вод за </w:t>
      </w:r>
      <w:r w:rsidRPr="00577478">
        <w:rPr>
          <w:rFonts w:ascii="Times New Roman" w:hAnsi="Times New Roman" w:cs="Times New Roman"/>
          <w:i w:val="0"/>
          <w:color w:val="auto"/>
          <w:spacing w:val="0"/>
          <w:sz w:val="20"/>
        </w:rPr>
        <w:t>i</w:t>
      </w:r>
      <w:r w:rsidRPr="00577478">
        <w:rPr>
          <w:rFonts w:ascii="Times New Roman" w:hAnsi="Times New Roman" w:cs="Times New Roman"/>
          <w:i w:val="0"/>
          <w:color w:val="auto"/>
          <w:spacing w:val="0"/>
          <w:sz w:val="20"/>
          <w:lang w:val="ru-RU"/>
        </w:rPr>
        <w:t>-ю декаду, мм.</w:t>
      </w:r>
      <w:proofErr w:type="gramEnd"/>
    </w:p>
    <w:p w:rsidR="004A5A33" w:rsidRPr="00577478" w:rsidRDefault="004A5A33" w:rsidP="004A5A33">
      <w:pPr>
        <w:pStyle w:val="a7"/>
        <w:tabs>
          <w:tab w:val="left" w:pos="0"/>
        </w:tabs>
        <w:spacing w:after="0" w:line="240" w:lineRule="auto"/>
        <w:ind w:firstLine="284"/>
        <w:jc w:val="both"/>
        <w:rPr>
          <w:rFonts w:ascii="Times New Roman" w:hAnsi="Times New Roman" w:cs="Times New Roman"/>
          <w:i w:val="0"/>
          <w:color w:val="auto"/>
          <w:spacing w:val="0"/>
          <w:sz w:val="20"/>
          <w:lang w:val="ru-RU"/>
        </w:rPr>
      </w:pPr>
      <w:r w:rsidRPr="00577478">
        <w:rPr>
          <w:rFonts w:ascii="Times New Roman" w:hAnsi="Times New Roman" w:cs="Times New Roman"/>
          <w:i w:val="0"/>
          <w:color w:val="auto"/>
          <w:spacing w:val="0"/>
          <w:sz w:val="20"/>
          <w:lang w:val="ru-RU"/>
        </w:rPr>
        <w:t>Далее определяется время в сутках от начала вегетации до рассч</w:t>
      </w:r>
      <w:r w:rsidRPr="00577478">
        <w:rPr>
          <w:rFonts w:ascii="Times New Roman" w:hAnsi="Times New Roman" w:cs="Times New Roman"/>
          <w:i w:val="0"/>
          <w:color w:val="auto"/>
          <w:spacing w:val="0"/>
          <w:sz w:val="20"/>
          <w:lang w:val="ru-RU"/>
        </w:rPr>
        <w:t>и</w:t>
      </w:r>
      <w:r w:rsidRPr="00577478">
        <w:rPr>
          <w:rFonts w:ascii="Times New Roman" w:hAnsi="Times New Roman" w:cs="Times New Roman"/>
          <w:i w:val="0"/>
          <w:color w:val="auto"/>
          <w:spacing w:val="0"/>
          <w:sz w:val="20"/>
          <w:lang w:val="ru-RU"/>
        </w:rPr>
        <w:t>танных дат наступления первого, второго и последующих периодов переувлажнения (Т</w:t>
      </w:r>
      <w:r w:rsidRPr="00577478">
        <w:rPr>
          <w:rFonts w:ascii="Times New Roman" w:hAnsi="Times New Roman" w:cs="Times New Roman"/>
          <w:i w:val="0"/>
          <w:color w:val="auto"/>
          <w:spacing w:val="0"/>
          <w:sz w:val="20"/>
          <w:vertAlign w:val="subscript"/>
          <w:lang w:val="ru-RU"/>
        </w:rPr>
        <w:t>п</w:t>
      </w:r>
      <w:proofErr w:type="gramStart"/>
      <w:r w:rsidRPr="00577478">
        <w:rPr>
          <w:rFonts w:ascii="Times New Roman" w:hAnsi="Times New Roman" w:cs="Times New Roman"/>
          <w:i w:val="0"/>
          <w:color w:val="auto"/>
          <w:spacing w:val="0"/>
          <w:sz w:val="20"/>
          <w:vertAlign w:val="subscript"/>
          <w:lang w:val="ru-RU"/>
        </w:rPr>
        <w:t>1</w:t>
      </w:r>
      <w:proofErr w:type="gramEnd"/>
      <w:r w:rsidRPr="00577478">
        <w:rPr>
          <w:rFonts w:ascii="Times New Roman" w:hAnsi="Times New Roman" w:cs="Times New Roman"/>
          <w:i w:val="0"/>
          <w:color w:val="auto"/>
          <w:spacing w:val="0"/>
          <w:sz w:val="20"/>
          <w:lang w:val="ru-RU"/>
        </w:rPr>
        <w:t>, Т</w:t>
      </w:r>
      <w:r w:rsidRPr="00577478">
        <w:rPr>
          <w:rFonts w:ascii="Times New Roman" w:hAnsi="Times New Roman" w:cs="Times New Roman"/>
          <w:i w:val="0"/>
          <w:color w:val="auto"/>
          <w:spacing w:val="0"/>
          <w:sz w:val="20"/>
          <w:vertAlign w:val="subscript"/>
          <w:lang w:val="ru-RU"/>
        </w:rPr>
        <w:t>п2</w:t>
      </w:r>
      <w:r w:rsidRPr="00577478">
        <w:rPr>
          <w:rFonts w:ascii="Times New Roman" w:hAnsi="Times New Roman" w:cs="Times New Roman"/>
          <w:i w:val="0"/>
          <w:color w:val="auto"/>
          <w:spacing w:val="0"/>
          <w:sz w:val="20"/>
          <w:lang w:val="ru-RU"/>
        </w:rPr>
        <w:t>, …Т</w:t>
      </w:r>
      <w:r w:rsidRPr="00577478">
        <w:rPr>
          <w:rFonts w:ascii="Times New Roman" w:hAnsi="Times New Roman" w:cs="Times New Roman"/>
          <w:i w:val="0"/>
          <w:color w:val="auto"/>
          <w:spacing w:val="0"/>
          <w:sz w:val="20"/>
          <w:vertAlign w:val="subscript"/>
          <w:lang w:val="ru-RU"/>
        </w:rPr>
        <w:t>п</w:t>
      </w:r>
      <w:r w:rsidRPr="00577478">
        <w:rPr>
          <w:rFonts w:ascii="Times New Roman" w:hAnsi="Times New Roman" w:cs="Times New Roman"/>
          <w:i w:val="0"/>
          <w:color w:val="auto"/>
          <w:spacing w:val="0"/>
          <w:sz w:val="20"/>
          <w:vertAlign w:val="subscript"/>
        </w:rPr>
        <w:t>n</w:t>
      </w:r>
      <w:r w:rsidRPr="00577478">
        <w:rPr>
          <w:rFonts w:ascii="Times New Roman" w:hAnsi="Times New Roman" w:cs="Times New Roman"/>
          <w:i w:val="0"/>
          <w:color w:val="auto"/>
          <w:spacing w:val="0"/>
          <w:sz w:val="20"/>
          <w:lang w:val="ru-RU"/>
        </w:rPr>
        <w:t>). Для каждого очередного Т</w:t>
      </w:r>
      <w:r w:rsidRPr="00577478">
        <w:rPr>
          <w:rFonts w:ascii="Times New Roman" w:hAnsi="Times New Roman" w:cs="Times New Roman"/>
          <w:i w:val="0"/>
          <w:color w:val="auto"/>
          <w:spacing w:val="0"/>
          <w:sz w:val="20"/>
          <w:vertAlign w:val="subscript"/>
          <w:lang w:val="ru-RU"/>
        </w:rPr>
        <w:t>п</w:t>
      </w:r>
      <w:r w:rsidRPr="00577478">
        <w:rPr>
          <w:rFonts w:ascii="Times New Roman" w:hAnsi="Times New Roman" w:cs="Times New Roman"/>
          <w:i w:val="0"/>
          <w:color w:val="auto"/>
          <w:spacing w:val="0"/>
          <w:sz w:val="20"/>
          <w:lang w:val="ru-RU"/>
        </w:rPr>
        <w:t xml:space="preserve"> строится многолетний ряд значений и кривая вероятности [1].</w:t>
      </w:r>
    </w:p>
    <w:p w:rsidR="004A5A33" w:rsidRPr="00577478" w:rsidRDefault="004A5A33" w:rsidP="004A5A33">
      <w:pPr>
        <w:pStyle w:val="a7"/>
        <w:tabs>
          <w:tab w:val="left" w:pos="0"/>
        </w:tabs>
        <w:spacing w:after="0" w:line="240" w:lineRule="auto"/>
        <w:ind w:firstLine="284"/>
        <w:jc w:val="both"/>
        <w:rPr>
          <w:rFonts w:ascii="Times New Roman" w:hAnsi="Times New Roman" w:cs="Times New Roman"/>
          <w:i w:val="0"/>
          <w:color w:val="auto"/>
          <w:spacing w:val="0"/>
          <w:sz w:val="20"/>
          <w:lang w:val="ru-RU"/>
        </w:rPr>
      </w:pPr>
      <w:r w:rsidRPr="00577478">
        <w:rPr>
          <w:rFonts w:ascii="Times New Roman" w:hAnsi="Times New Roman" w:cs="Times New Roman"/>
          <w:i w:val="0"/>
          <w:color w:val="auto"/>
          <w:spacing w:val="0"/>
          <w:sz w:val="20"/>
          <w:lang w:val="ru-RU"/>
        </w:rPr>
        <w:t xml:space="preserve">Рассчитывается продолжительность переувлажнения </w:t>
      </w:r>
      <w:r w:rsidRPr="00577478">
        <w:rPr>
          <w:rFonts w:ascii="Times New Roman" w:hAnsi="Times New Roman" w:cs="Times New Roman"/>
          <w:i w:val="0"/>
          <w:color w:val="auto"/>
          <w:spacing w:val="0"/>
          <w:sz w:val="20"/>
        </w:rPr>
        <w:t>i</w:t>
      </w:r>
      <w:r w:rsidRPr="00577478">
        <w:rPr>
          <w:rFonts w:ascii="Times New Roman" w:hAnsi="Times New Roman" w:cs="Times New Roman"/>
          <w:i w:val="0"/>
          <w:color w:val="auto"/>
          <w:spacing w:val="0"/>
          <w:sz w:val="20"/>
          <w:lang w:val="ru-RU"/>
        </w:rPr>
        <w:t>-й декады (</w:t>
      </w:r>
      <w:proofErr w:type="gramStart"/>
      <w:r w:rsidRPr="00577478">
        <w:rPr>
          <w:rFonts w:ascii="Times New Roman" w:hAnsi="Times New Roman" w:cs="Times New Roman"/>
          <w:i w:val="0"/>
          <w:color w:val="auto"/>
          <w:spacing w:val="0"/>
          <w:sz w:val="20"/>
        </w:rPr>
        <w:t>t</w:t>
      </w:r>
      <w:r w:rsidRPr="00577478">
        <w:rPr>
          <w:rFonts w:ascii="Times New Roman" w:hAnsi="Times New Roman" w:cs="Times New Roman"/>
          <w:i w:val="0"/>
          <w:color w:val="auto"/>
          <w:spacing w:val="0"/>
          <w:sz w:val="20"/>
          <w:vertAlign w:val="superscript"/>
        </w:rPr>
        <w:t>i</w:t>
      </w:r>
      <w:proofErr w:type="gramEnd"/>
      <w:r w:rsidRPr="00577478">
        <w:rPr>
          <w:rFonts w:ascii="Times New Roman" w:hAnsi="Times New Roman" w:cs="Times New Roman"/>
          <w:i w:val="0"/>
          <w:color w:val="auto"/>
          <w:spacing w:val="0"/>
          <w:sz w:val="20"/>
          <w:vertAlign w:val="subscript"/>
          <w:lang w:val="ru-RU"/>
        </w:rPr>
        <w:t>пп</w:t>
      </w:r>
      <w:r w:rsidRPr="00577478">
        <w:rPr>
          <w:rFonts w:ascii="Times New Roman" w:hAnsi="Times New Roman" w:cs="Times New Roman"/>
          <w:i w:val="0"/>
          <w:color w:val="auto"/>
          <w:spacing w:val="0"/>
          <w:sz w:val="20"/>
          <w:lang w:val="ru-RU"/>
        </w:rPr>
        <w:t>, сут):</w:t>
      </w:r>
    </w:p>
    <w:p w:rsidR="004A5A33" w:rsidRPr="00577478" w:rsidRDefault="004A5A33" w:rsidP="004A5A33">
      <w:pPr>
        <w:pStyle w:val="a7"/>
        <w:tabs>
          <w:tab w:val="left" w:pos="0"/>
        </w:tabs>
        <w:spacing w:after="0" w:line="240" w:lineRule="auto"/>
        <w:ind w:firstLine="284"/>
        <w:jc w:val="both"/>
        <w:rPr>
          <w:rFonts w:ascii="Times New Roman" w:hAnsi="Times New Roman" w:cs="Times New Roman"/>
          <w:i w:val="0"/>
          <w:color w:val="auto"/>
          <w:spacing w:val="0"/>
          <w:sz w:val="20"/>
          <w:lang w:val="ru-RU"/>
        </w:rPr>
      </w:pPr>
      <w:r w:rsidRPr="00577478">
        <w:rPr>
          <w:rFonts w:ascii="Times New Roman" w:hAnsi="Times New Roman" w:cs="Times New Roman"/>
          <w:i w:val="0"/>
          <w:color w:val="auto"/>
          <w:spacing w:val="0"/>
          <w:sz w:val="20"/>
          <w:lang w:val="ru-RU"/>
        </w:rPr>
        <w:t xml:space="preserve">–  для случая «а»:                 </w:t>
      </w:r>
      <w:proofErr w:type="gramStart"/>
      <w:r w:rsidRPr="00577478">
        <w:rPr>
          <w:rFonts w:ascii="Times New Roman" w:hAnsi="Times New Roman" w:cs="Times New Roman"/>
          <w:i w:val="0"/>
          <w:color w:val="auto"/>
          <w:spacing w:val="0"/>
          <w:sz w:val="20"/>
        </w:rPr>
        <w:t>t</w:t>
      </w:r>
      <w:r w:rsidRPr="00577478">
        <w:rPr>
          <w:rFonts w:ascii="Times New Roman" w:hAnsi="Times New Roman" w:cs="Times New Roman"/>
          <w:i w:val="0"/>
          <w:color w:val="auto"/>
          <w:spacing w:val="0"/>
          <w:sz w:val="20"/>
          <w:vertAlign w:val="superscript"/>
        </w:rPr>
        <w:t>i</w:t>
      </w:r>
      <w:proofErr w:type="gramEnd"/>
      <w:r w:rsidRPr="00577478">
        <w:rPr>
          <w:rFonts w:ascii="Times New Roman" w:hAnsi="Times New Roman" w:cs="Times New Roman"/>
          <w:i w:val="0"/>
          <w:color w:val="auto"/>
          <w:spacing w:val="0"/>
          <w:sz w:val="20"/>
          <w:vertAlign w:val="subscript"/>
          <w:lang w:val="ru-RU"/>
        </w:rPr>
        <w:t>пп</w:t>
      </w:r>
      <w:r w:rsidRPr="00577478">
        <w:rPr>
          <w:rFonts w:ascii="Times New Roman" w:hAnsi="Times New Roman" w:cs="Times New Roman"/>
          <w:i w:val="0"/>
          <w:color w:val="auto"/>
          <w:spacing w:val="0"/>
          <w:sz w:val="20"/>
          <w:lang w:val="ru-RU"/>
        </w:rPr>
        <w:t xml:space="preserve"> = </w:t>
      </w:r>
      <w:r w:rsidRPr="00577478">
        <w:rPr>
          <w:rFonts w:ascii="Times New Roman" w:hAnsi="Times New Roman" w:cs="Times New Roman"/>
          <w:i w:val="0"/>
          <w:color w:val="auto"/>
          <w:spacing w:val="0"/>
          <w:sz w:val="20"/>
        </w:rPr>
        <w:t>n</w:t>
      </w:r>
      <w:r w:rsidRPr="00577478">
        <w:rPr>
          <w:rFonts w:ascii="Times New Roman" w:hAnsi="Times New Roman" w:cs="Times New Roman"/>
          <w:i w:val="0"/>
          <w:color w:val="auto"/>
          <w:spacing w:val="0"/>
          <w:sz w:val="20"/>
          <w:vertAlign w:val="subscript"/>
        </w:rPr>
        <w:t>g</w:t>
      </w:r>
      <w:r w:rsidRPr="00577478">
        <w:rPr>
          <w:rFonts w:ascii="Times New Roman" w:hAnsi="Times New Roman" w:cs="Times New Roman"/>
          <w:i w:val="0"/>
          <w:color w:val="auto"/>
          <w:spacing w:val="0"/>
          <w:sz w:val="20"/>
          <w:lang w:val="ru-RU"/>
        </w:rPr>
        <w:t xml:space="preserve"> – Д</w:t>
      </w:r>
      <w:r w:rsidRPr="00577478">
        <w:rPr>
          <w:rFonts w:ascii="Times New Roman" w:hAnsi="Times New Roman" w:cs="Times New Roman"/>
          <w:i w:val="0"/>
          <w:color w:val="auto"/>
          <w:spacing w:val="0"/>
          <w:sz w:val="20"/>
          <w:vertAlign w:val="subscript"/>
          <w:lang w:val="ru-RU"/>
        </w:rPr>
        <w:t>пп</w:t>
      </w:r>
      <w:r w:rsidRPr="00577478">
        <w:rPr>
          <w:rFonts w:ascii="Times New Roman" w:hAnsi="Times New Roman" w:cs="Times New Roman"/>
          <w:i w:val="0"/>
          <w:color w:val="auto"/>
          <w:spacing w:val="0"/>
          <w:sz w:val="20"/>
          <w:lang w:val="ru-RU"/>
        </w:rPr>
        <w:t>;                                          (3)</w:t>
      </w:r>
    </w:p>
    <w:p w:rsidR="004A5A33" w:rsidRPr="00577478" w:rsidRDefault="004A5A33" w:rsidP="004A5A33">
      <w:pPr>
        <w:pStyle w:val="a7"/>
        <w:tabs>
          <w:tab w:val="left" w:pos="0"/>
        </w:tabs>
        <w:spacing w:after="0" w:line="240" w:lineRule="auto"/>
        <w:ind w:firstLine="284"/>
        <w:jc w:val="both"/>
        <w:rPr>
          <w:rFonts w:ascii="Times New Roman" w:hAnsi="Times New Roman" w:cs="Times New Roman"/>
          <w:i w:val="0"/>
          <w:color w:val="auto"/>
          <w:spacing w:val="0"/>
          <w:sz w:val="20"/>
          <w:lang w:val="ru-RU"/>
        </w:rPr>
      </w:pPr>
      <w:r w:rsidRPr="00577478">
        <w:rPr>
          <w:rFonts w:ascii="Times New Roman" w:hAnsi="Times New Roman" w:cs="Times New Roman"/>
          <w:i w:val="0"/>
          <w:color w:val="auto"/>
          <w:spacing w:val="0"/>
          <w:sz w:val="20"/>
          <w:lang w:val="ru-RU"/>
        </w:rPr>
        <w:t xml:space="preserve">–  для случая «б»:                  </w:t>
      </w:r>
      <w:proofErr w:type="gramStart"/>
      <w:r w:rsidRPr="00577478">
        <w:rPr>
          <w:rFonts w:ascii="Times New Roman" w:hAnsi="Times New Roman" w:cs="Times New Roman"/>
          <w:i w:val="0"/>
          <w:color w:val="auto"/>
          <w:spacing w:val="0"/>
          <w:sz w:val="20"/>
        </w:rPr>
        <w:t>t</w:t>
      </w:r>
      <w:r w:rsidRPr="00577478">
        <w:rPr>
          <w:rFonts w:ascii="Times New Roman" w:hAnsi="Times New Roman" w:cs="Times New Roman"/>
          <w:i w:val="0"/>
          <w:color w:val="auto"/>
          <w:spacing w:val="0"/>
          <w:sz w:val="20"/>
          <w:vertAlign w:val="superscript"/>
        </w:rPr>
        <w:t>i</w:t>
      </w:r>
      <w:proofErr w:type="gramEnd"/>
      <w:r w:rsidRPr="00577478">
        <w:rPr>
          <w:rFonts w:ascii="Times New Roman" w:hAnsi="Times New Roman" w:cs="Times New Roman"/>
          <w:i w:val="0"/>
          <w:color w:val="auto"/>
          <w:spacing w:val="0"/>
          <w:sz w:val="20"/>
          <w:vertAlign w:val="subscript"/>
          <w:lang w:val="ru-RU"/>
        </w:rPr>
        <w:t>пп</w:t>
      </w:r>
      <w:r w:rsidRPr="00577478">
        <w:rPr>
          <w:rFonts w:ascii="Times New Roman" w:hAnsi="Times New Roman" w:cs="Times New Roman"/>
          <w:i w:val="0"/>
          <w:color w:val="auto"/>
          <w:spacing w:val="0"/>
          <w:sz w:val="20"/>
          <w:lang w:val="ru-RU"/>
        </w:rPr>
        <w:t xml:space="preserve"> = </w:t>
      </w:r>
      <w:r w:rsidRPr="00577478">
        <w:rPr>
          <w:rFonts w:ascii="Times New Roman" w:hAnsi="Times New Roman" w:cs="Times New Roman"/>
          <w:i w:val="0"/>
          <w:color w:val="auto"/>
          <w:spacing w:val="0"/>
          <w:sz w:val="20"/>
        </w:rPr>
        <w:t>n</w:t>
      </w:r>
      <w:r w:rsidRPr="00577478">
        <w:rPr>
          <w:rFonts w:ascii="Times New Roman" w:hAnsi="Times New Roman" w:cs="Times New Roman"/>
          <w:i w:val="0"/>
          <w:color w:val="auto"/>
          <w:spacing w:val="0"/>
          <w:sz w:val="20"/>
          <w:vertAlign w:val="subscript"/>
        </w:rPr>
        <w:t>g</w:t>
      </w:r>
      <w:r w:rsidRPr="00577478">
        <w:rPr>
          <w:rFonts w:ascii="Times New Roman" w:hAnsi="Times New Roman" w:cs="Times New Roman"/>
          <w:i w:val="0"/>
          <w:color w:val="auto"/>
          <w:spacing w:val="0"/>
          <w:sz w:val="20"/>
          <w:lang w:val="ru-RU"/>
        </w:rPr>
        <w:t>;                                                  (4)</w:t>
      </w:r>
    </w:p>
    <w:p w:rsidR="004A5A33" w:rsidRPr="00577478" w:rsidRDefault="004A5A33" w:rsidP="004A5A33">
      <w:pPr>
        <w:pStyle w:val="a7"/>
        <w:tabs>
          <w:tab w:val="left" w:pos="0"/>
        </w:tabs>
        <w:spacing w:after="0" w:line="240" w:lineRule="auto"/>
        <w:ind w:firstLine="284"/>
        <w:jc w:val="both"/>
        <w:rPr>
          <w:rFonts w:ascii="Times New Roman" w:hAnsi="Times New Roman" w:cs="Times New Roman"/>
          <w:i w:val="0"/>
          <w:color w:val="auto"/>
          <w:spacing w:val="0"/>
          <w:sz w:val="20"/>
          <w:lang w:val="ru-RU"/>
        </w:rPr>
      </w:pPr>
      <w:r w:rsidRPr="00577478">
        <w:rPr>
          <w:rFonts w:ascii="Times New Roman" w:hAnsi="Times New Roman" w:cs="Times New Roman"/>
          <w:i w:val="0"/>
          <w:color w:val="auto"/>
          <w:spacing w:val="0"/>
          <w:sz w:val="20"/>
          <w:lang w:val="ru-RU"/>
        </w:rPr>
        <w:t xml:space="preserve">–  для случая «в»:                 </w:t>
      </w:r>
      <w:proofErr w:type="gramStart"/>
      <w:r w:rsidRPr="00577478">
        <w:rPr>
          <w:rFonts w:ascii="Times New Roman" w:hAnsi="Times New Roman" w:cs="Times New Roman"/>
          <w:i w:val="0"/>
          <w:color w:val="auto"/>
          <w:spacing w:val="0"/>
          <w:sz w:val="20"/>
        </w:rPr>
        <w:t>t</w:t>
      </w:r>
      <w:r w:rsidRPr="00577478">
        <w:rPr>
          <w:rFonts w:ascii="Times New Roman" w:hAnsi="Times New Roman" w:cs="Times New Roman"/>
          <w:i w:val="0"/>
          <w:color w:val="auto"/>
          <w:spacing w:val="0"/>
          <w:sz w:val="20"/>
          <w:vertAlign w:val="superscript"/>
        </w:rPr>
        <w:t>i</w:t>
      </w:r>
      <w:proofErr w:type="gramEnd"/>
      <w:r w:rsidRPr="00577478">
        <w:rPr>
          <w:rFonts w:ascii="Times New Roman" w:hAnsi="Times New Roman" w:cs="Times New Roman"/>
          <w:i w:val="0"/>
          <w:color w:val="auto"/>
          <w:spacing w:val="0"/>
          <w:sz w:val="20"/>
          <w:vertAlign w:val="subscript"/>
          <w:lang w:val="ru-RU"/>
        </w:rPr>
        <w:t>пп</w:t>
      </w:r>
      <w:r w:rsidRPr="00577478">
        <w:rPr>
          <w:rFonts w:ascii="Times New Roman" w:hAnsi="Times New Roman" w:cs="Times New Roman"/>
          <w:i w:val="0"/>
          <w:color w:val="auto"/>
          <w:spacing w:val="0"/>
          <w:sz w:val="20"/>
          <w:lang w:val="ru-RU"/>
        </w:rPr>
        <w:t xml:space="preserve"> = 0 .                                                   (5)</w:t>
      </w:r>
    </w:p>
    <w:p w:rsidR="004A5A33" w:rsidRPr="00577478" w:rsidRDefault="004A5A33" w:rsidP="004A5A33">
      <w:pPr>
        <w:pStyle w:val="a7"/>
        <w:tabs>
          <w:tab w:val="left" w:pos="0"/>
        </w:tabs>
        <w:spacing w:after="0" w:line="240" w:lineRule="auto"/>
        <w:ind w:firstLine="284"/>
        <w:jc w:val="both"/>
        <w:rPr>
          <w:rFonts w:ascii="Times New Roman" w:hAnsi="Times New Roman" w:cs="Times New Roman"/>
          <w:i w:val="0"/>
          <w:color w:val="auto"/>
          <w:spacing w:val="0"/>
          <w:sz w:val="20"/>
          <w:lang w:val="ru-RU"/>
        </w:rPr>
      </w:pPr>
      <w:r w:rsidRPr="00577478">
        <w:rPr>
          <w:rFonts w:ascii="Times New Roman" w:hAnsi="Times New Roman" w:cs="Times New Roman"/>
          <w:i w:val="0"/>
          <w:color w:val="auto"/>
          <w:spacing w:val="0"/>
          <w:sz w:val="20"/>
          <w:lang w:val="ru-RU"/>
        </w:rPr>
        <w:t>Для каждого календарного года определяется общая продолж</w:t>
      </w:r>
      <w:r w:rsidRPr="00577478">
        <w:rPr>
          <w:rFonts w:ascii="Times New Roman" w:hAnsi="Times New Roman" w:cs="Times New Roman"/>
          <w:i w:val="0"/>
          <w:color w:val="auto"/>
          <w:spacing w:val="0"/>
          <w:sz w:val="20"/>
          <w:lang w:val="ru-RU"/>
        </w:rPr>
        <w:t>и</w:t>
      </w:r>
      <w:r w:rsidRPr="00577478">
        <w:rPr>
          <w:rFonts w:ascii="Times New Roman" w:hAnsi="Times New Roman" w:cs="Times New Roman"/>
          <w:i w:val="0"/>
          <w:color w:val="auto"/>
          <w:spacing w:val="0"/>
          <w:sz w:val="20"/>
          <w:lang w:val="ru-RU"/>
        </w:rPr>
        <w:t>тельность переувлажнения почвы (Т</w:t>
      </w:r>
      <w:r w:rsidRPr="00577478">
        <w:rPr>
          <w:rFonts w:ascii="Times New Roman" w:hAnsi="Times New Roman" w:cs="Times New Roman"/>
          <w:i w:val="0"/>
          <w:color w:val="auto"/>
          <w:spacing w:val="0"/>
          <w:sz w:val="20"/>
          <w:vertAlign w:val="subscript"/>
          <w:lang w:val="ru-RU"/>
        </w:rPr>
        <w:t>пп</w:t>
      </w:r>
      <w:r w:rsidRPr="00577478">
        <w:rPr>
          <w:rFonts w:ascii="Times New Roman" w:hAnsi="Times New Roman" w:cs="Times New Roman"/>
          <w:i w:val="0"/>
          <w:color w:val="auto"/>
          <w:spacing w:val="0"/>
          <w:sz w:val="20"/>
          <w:lang w:val="ru-RU"/>
        </w:rPr>
        <w:t>, сут):</w:t>
      </w:r>
    </w:p>
    <w:p w:rsidR="004A5A33" w:rsidRPr="00577478" w:rsidRDefault="004A5A33" w:rsidP="00577478">
      <w:pPr>
        <w:pStyle w:val="a7"/>
        <w:tabs>
          <w:tab w:val="left" w:pos="0"/>
        </w:tabs>
        <w:spacing w:after="0" w:line="240" w:lineRule="auto"/>
        <w:ind w:firstLine="284"/>
        <w:jc w:val="right"/>
        <w:rPr>
          <w:rFonts w:ascii="Times New Roman" w:hAnsi="Times New Roman" w:cs="Times New Roman"/>
          <w:i w:val="0"/>
          <w:color w:val="auto"/>
          <w:spacing w:val="0"/>
          <w:sz w:val="20"/>
          <w:lang w:val="ru-RU"/>
        </w:rPr>
      </w:pPr>
      <w:r w:rsidRPr="00577478">
        <w:rPr>
          <w:rFonts w:ascii="Times New Roman" w:hAnsi="Times New Roman" w:cs="Times New Roman"/>
          <w:i w:val="0"/>
          <w:color w:val="auto"/>
          <w:spacing w:val="0"/>
          <w:sz w:val="20"/>
          <w:lang w:val="ru-RU"/>
        </w:rPr>
        <w:t>Т</w:t>
      </w:r>
      <w:r w:rsidRPr="00577478">
        <w:rPr>
          <w:rFonts w:ascii="Times New Roman" w:hAnsi="Times New Roman" w:cs="Times New Roman"/>
          <w:i w:val="0"/>
          <w:color w:val="auto"/>
          <w:spacing w:val="0"/>
          <w:sz w:val="20"/>
          <w:vertAlign w:val="subscript"/>
          <w:lang w:val="ru-RU"/>
        </w:rPr>
        <w:t>пп</w:t>
      </w:r>
      <w:r w:rsidRPr="00577478">
        <w:rPr>
          <w:rFonts w:ascii="Times New Roman" w:hAnsi="Times New Roman" w:cs="Times New Roman"/>
          <w:i w:val="0"/>
          <w:color w:val="auto"/>
          <w:spacing w:val="0"/>
          <w:sz w:val="20"/>
          <w:lang w:val="ru-RU"/>
        </w:rPr>
        <w:t xml:space="preserve"> = </w:t>
      </w:r>
      <w:r w:rsidRPr="00577478">
        <w:rPr>
          <w:rFonts w:ascii="Times New Roman" w:hAnsi="Times New Roman" w:cs="Times New Roman"/>
          <w:i w:val="0"/>
          <w:color w:val="auto"/>
          <w:spacing w:val="0"/>
          <w:sz w:val="20"/>
        </w:rPr>
        <w:sym w:font="Symbol" w:char="F0E5"/>
      </w:r>
      <w:proofErr w:type="gramStart"/>
      <w:r w:rsidRPr="00577478">
        <w:rPr>
          <w:rFonts w:ascii="Times New Roman" w:hAnsi="Times New Roman" w:cs="Times New Roman"/>
          <w:i w:val="0"/>
          <w:color w:val="auto"/>
          <w:spacing w:val="0"/>
          <w:sz w:val="20"/>
        </w:rPr>
        <w:t>t</w:t>
      </w:r>
      <w:r w:rsidRPr="00577478">
        <w:rPr>
          <w:rFonts w:ascii="Times New Roman" w:hAnsi="Times New Roman" w:cs="Times New Roman"/>
          <w:i w:val="0"/>
          <w:color w:val="auto"/>
          <w:spacing w:val="0"/>
          <w:sz w:val="20"/>
          <w:vertAlign w:val="superscript"/>
        </w:rPr>
        <w:t>i</w:t>
      </w:r>
      <w:proofErr w:type="gramEnd"/>
      <w:r w:rsidRPr="00577478">
        <w:rPr>
          <w:rFonts w:ascii="Times New Roman" w:hAnsi="Times New Roman" w:cs="Times New Roman"/>
          <w:i w:val="0"/>
          <w:color w:val="auto"/>
          <w:spacing w:val="0"/>
          <w:sz w:val="20"/>
          <w:vertAlign w:val="subscript"/>
          <w:lang w:val="ru-RU"/>
        </w:rPr>
        <w:t>пп</w:t>
      </w:r>
      <w:r w:rsidRPr="00577478">
        <w:rPr>
          <w:rFonts w:ascii="Times New Roman" w:hAnsi="Times New Roman" w:cs="Times New Roman"/>
          <w:i w:val="0"/>
          <w:color w:val="auto"/>
          <w:spacing w:val="0"/>
          <w:sz w:val="20"/>
          <w:lang w:val="ru-RU"/>
        </w:rPr>
        <w:t xml:space="preserve">.                                         </w:t>
      </w:r>
      <w:r w:rsidR="00577478">
        <w:rPr>
          <w:rFonts w:ascii="Times New Roman" w:hAnsi="Times New Roman" w:cs="Times New Roman"/>
          <w:i w:val="0"/>
          <w:color w:val="auto"/>
          <w:spacing w:val="0"/>
          <w:sz w:val="20"/>
          <w:lang w:val="ru-RU"/>
        </w:rPr>
        <w:t xml:space="preserve">           </w:t>
      </w:r>
      <w:r w:rsidRPr="00577478">
        <w:rPr>
          <w:rFonts w:ascii="Times New Roman" w:hAnsi="Times New Roman" w:cs="Times New Roman"/>
          <w:i w:val="0"/>
          <w:color w:val="auto"/>
          <w:spacing w:val="0"/>
          <w:sz w:val="20"/>
          <w:lang w:val="ru-RU"/>
        </w:rPr>
        <w:t xml:space="preserve"> (6)</w:t>
      </w:r>
    </w:p>
    <w:p w:rsidR="004A5A33" w:rsidRPr="00577478" w:rsidRDefault="004A5A33" w:rsidP="004A5A33">
      <w:pPr>
        <w:pStyle w:val="a7"/>
        <w:widowControl w:val="0"/>
        <w:tabs>
          <w:tab w:val="left" w:pos="0"/>
        </w:tabs>
        <w:spacing w:after="0" w:line="240" w:lineRule="auto"/>
        <w:ind w:firstLine="284"/>
        <w:jc w:val="both"/>
        <w:rPr>
          <w:rFonts w:ascii="Times New Roman" w:hAnsi="Times New Roman" w:cs="Times New Roman"/>
          <w:i w:val="0"/>
          <w:color w:val="auto"/>
          <w:spacing w:val="0"/>
          <w:sz w:val="20"/>
          <w:lang w:val="ru-RU"/>
        </w:rPr>
      </w:pPr>
      <w:r w:rsidRPr="00577478">
        <w:rPr>
          <w:rFonts w:ascii="Times New Roman" w:hAnsi="Times New Roman" w:cs="Times New Roman"/>
          <w:i w:val="0"/>
          <w:color w:val="auto"/>
          <w:spacing w:val="0"/>
          <w:sz w:val="20"/>
          <w:lang w:val="ru-RU"/>
        </w:rPr>
        <w:t>Непрерывная продолжительность переувлажнения (Т</w:t>
      </w:r>
      <w:r w:rsidRPr="00577478">
        <w:rPr>
          <w:rFonts w:ascii="Times New Roman" w:hAnsi="Times New Roman" w:cs="Times New Roman"/>
          <w:i w:val="0"/>
          <w:color w:val="auto"/>
          <w:spacing w:val="0"/>
          <w:sz w:val="20"/>
          <w:vertAlign w:val="subscript"/>
          <w:lang w:val="ru-RU"/>
        </w:rPr>
        <w:t>ппн</w:t>
      </w:r>
      <w:proofErr w:type="gramStart"/>
      <w:r w:rsidRPr="00577478">
        <w:rPr>
          <w:rFonts w:ascii="Times New Roman" w:hAnsi="Times New Roman" w:cs="Times New Roman"/>
          <w:i w:val="0"/>
          <w:color w:val="auto"/>
          <w:spacing w:val="0"/>
          <w:sz w:val="20"/>
          <w:vertAlign w:val="superscript"/>
        </w:rPr>
        <w:t>max</w:t>
      </w:r>
      <w:proofErr w:type="gramEnd"/>
      <w:r w:rsidRPr="00577478">
        <w:rPr>
          <w:rFonts w:ascii="Times New Roman" w:hAnsi="Times New Roman" w:cs="Times New Roman"/>
          <w:i w:val="0"/>
          <w:color w:val="auto"/>
          <w:spacing w:val="0"/>
          <w:sz w:val="20"/>
          <w:lang w:val="ru-RU"/>
        </w:rPr>
        <w:t>, сут) о</w:t>
      </w:r>
      <w:r w:rsidRPr="00577478">
        <w:rPr>
          <w:rFonts w:ascii="Times New Roman" w:hAnsi="Times New Roman" w:cs="Times New Roman"/>
          <w:i w:val="0"/>
          <w:color w:val="auto"/>
          <w:spacing w:val="0"/>
          <w:sz w:val="20"/>
          <w:lang w:val="ru-RU"/>
        </w:rPr>
        <w:t>п</w:t>
      </w:r>
      <w:r w:rsidRPr="00577478">
        <w:rPr>
          <w:rFonts w:ascii="Times New Roman" w:hAnsi="Times New Roman" w:cs="Times New Roman"/>
          <w:i w:val="0"/>
          <w:color w:val="auto"/>
          <w:spacing w:val="0"/>
          <w:sz w:val="20"/>
          <w:lang w:val="ru-RU"/>
        </w:rPr>
        <w:t>ределяется по наибольшему непрерывному за сезон интервалу, когда влагозапасы превышают величину К</w:t>
      </w:r>
      <w:r w:rsidRPr="00577478">
        <w:rPr>
          <w:rFonts w:ascii="Times New Roman" w:hAnsi="Times New Roman" w:cs="Times New Roman"/>
          <w:i w:val="0"/>
          <w:color w:val="auto"/>
          <w:spacing w:val="0"/>
          <w:sz w:val="20"/>
          <w:vertAlign w:val="subscript"/>
        </w:rPr>
        <w:t>max</w:t>
      </w:r>
      <w:r w:rsidRPr="00577478">
        <w:rPr>
          <w:rFonts w:ascii="Times New Roman" w:hAnsi="Times New Roman" w:cs="Times New Roman"/>
          <w:i w:val="0"/>
          <w:color w:val="auto"/>
          <w:spacing w:val="0"/>
          <w:sz w:val="20"/>
        </w:rPr>
        <w:t>W</w:t>
      </w:r>
      <w:r w:rsidRPr="00577478">
        <w:rPr>
          <w:rFonts w:ascii="Times New Roman" w:hAnsi="Times New Roman" w:cs="Times New Roman"/>
          <w:i w:val="0"/>
          <w:color w:val="auto"/>
          <w:spacing w:val="0"/>
          <w:sz w:val="20"/>
          <w:vertAlign w:val="subscript"/>
          <w:lang w:val="ru-RU"/>
        </w:rPr>
        <w:t>нв</w:t>
      </w:r>
      <w:r w:rsidRPr="00577478">
        <w:rPr>
          <w:rFonts w:ascii="Times New Roman" w:hAnsi="Times New Roman" w:cs="Times New Roman"/>
          <w:i w:val="0"/>
          <w:color w:val="auto"/>
          <w:spacing w:val="0"/>
          <w:sz w:val="20"/>
          <w:lang w:val="ru-RU"/>
        </w:rPr>
        <w:t>. Для многолетних рядов значений Т</w:t>
      </w:r>
      <w:r w:rsidRPr="00577478">
        <w:rPr>
          <w:rFonts w:ascii="Times New Roman" w:hAnsi="Times New Roman" w:cs="Times New Roman"/>
          <w:i w:val="0"/>
          <w:color w:val="auto"/>
          <w:spacing w:val="0"/>
          <w:sz w:val="20"/>
          <w:vertAlign w:val="subscript"/>
          <w:lang w:val="ru-RU"/>
        </w:rPr>
        <w:t>пп</w:t>
      </w:r>
      <w:r w:rsidRPr="00577478">
        <w:rPr>
          <w:rFonts w:ascii="Times New Roman" w:hAnsi="Times New Roman" w:cs="Times New Roman"/>
          <w:i w:val="0"/>
          <w:color w:val="auto"/>
          <w:spacing w:val="0"/>
          <w:sz w:val="20"/>
          <w:lang w:val="ru-RU"/>
        </w:rPr>
        <w:t xml:space="preserve"> и Т</w:t>
      </w:r>
      <w:r w:rsidRPr="00577478">
        <w:rPr>
          <w:rFonts w:ascii="Times New Roman" w:hAnsi="Times New Roman" w:cs="Times New Roman"/>
          <w:i w:val="0"/>
          <w:color w:val="auto"/>
          <w:spacing w:val="0"/>
          <w:sz w:val="20"/>
          <w:vertAlign w:val="subscript"/>
          <w:lang w:val="ru-RU"/>
        </w:rPr>
        <w:t>пп</w:t>
      </w:r>
      <w:proofErr w:type="gramStart"/>
      <w:r w:rsidRPr="00577478">
        <w:rPr>
          <w:rFonts w:ascii="Times New Roman" w:hAnsi="Times New Roman" w:cs="Times New Roman"/>
          <w:i w:val="0"/>
          <w:color w:val="auto"/>
          <w:spacing w:val="0"/>
          <w:sz w:val="20"/>
          <w:vertAlign w:val="subscript"/>
        </w:rPr>
        <w:t>m</w:t>
      </w:r>
      <w:proofErr w:type="gramEnd"/>
      <w:r w:rsidRPr="00577478">
        <w:rPr>
          <w:rFonts w:ascii="Times New Roman" w:hAnsi="Times New Roman" w:cs="Times New Roman"/>
          <w:i w:val="0"/>
          <w:color w:val="auto"/>
          <w:spacing w:val="0"/>
          <w:sz w:val="20"/>
          <w:lang w:val="ru-RU"/>
        </w:rPr>
        <w:t xml:space="preserve"> строятся их кривые обеспеченности (рис. 1).</w:t>
      </w:r>
    </w:p>
    <w:p w:rsidR="004A5A33" w:rsidRPr="00577478" w:rsidRDefault="004A5A33" w:rsidP="004A5A33">
      <w:pPr>
        <w:spacing w:after="0" w:line="240" w:lineRule="auto"/>
        <w:ind w:firstLine="284"/>
        <w:jc w:val="both"/>
        <w:rPr>
          <w:rFonts w:ascii="Times New Roman" w:hAnsi="Times New Roman"/>
          <w:sz w:val="20"/>
          <w:szCs w:val="20"/>
        </w:rPr>
      </w:pPr>
      <w:r w:rsidRPr="00577478">
        <w:rPr>
          <w:rFonts w:ascii="Times New Roman" w:hAnsi="Times New Roman"/>
          <w:sz w:val="20"/>
          <w:szCs w:val="20"/>
        </w:rPr>
        <w:t>В данной работе выполнены многолетние расчеты продолжител</w:t>
      </w:r>
      <w:r w:rsidRPr="00577478">
        <w:rPr>
          <w:rFonts w:ascii="Times New Roman" w:hAnsi="Times New Roman"/>
          <w:sz w:val="20"/>
          <w:szCs w:val="20"/>
        </w:rPr>
        <w:t>ь</w:t>
      </w:r>
      <w:r w:rsidRPr="00577478">
        <w:rPr>
          <w:rFonts w:ascii="Times New Roman" w:hAnsi="Times New Roman"/>
          <w:sz w:val="20"/>
          <w:szCs w:val="20"/>
        </w:rPr>
        <w:t>ности переувлажнения используемой под пастбище легкосуглинистой почвы в зависимости от уровня грунтовых вод (УГВ) по данным м</w:t>
      </w:r>
      <w:r w:rsidRPr="00577478">
        <w:rPr>
          <w:rFonts w:ascii="Times New Roman" w:hAnsi="Times New Roman"/>
          <w:sz w:val="20"/>
          <w:szCs w:val="20"/>
        </w:rPr>
        <w:t>е</w:t>
      </w:r>
      <w:r w:rsidRPr="00577478">
        <w:rPr>
          <w:rFonts w:ascii="Times New Roman" w:hAnsi="Times New Roman"/>
          <w:sz w:val="20"/>
          <w:szCs w:val="20"/>
        </w:rPr>
        <w:t xml:space="preserve">теостанции Горки. В принятой методике [1] подпитка расчетного слоя почвы от УГВ определяется по формуле академика С.Ф. Аверьянова. </w:t>
      </w:r>
    </w:p>
    <w:p w:rsidR="004A5A33" w:rsidRDefault="004A5A33" w:rsidP="004A5A33">
      <w:pPr>
        <w:pStyle w:val="a7"/>
        <w:spacing w:after="0" w:line="240" w:lineRule="auto"/>
        <w:ind w:firstLine="284"/>
        <w:jc w:val="both"/>
        <w:rPr>
          <w:rFonts w:ascii="Times New Roman" w:hAnsi="Times New Roman" w:cs="Times New Roman"/>
          <w:i w:val="0"/>
          <w:color w:val="auto"/>
          <w:spacing w:val="0"/>
          <w:sz w:val="20"/>
          <w:lang w:val="ru-RU"/>
        </w:rPr>
      </w:pPr>
      <w:r w:rsidRPr="00577478">
        <w:rPr>
          <w:rFonts w:ascii="Times New Roman" w:hAnsi="Times New Roman" w:cs="Times New Roman"/>
          <w:i w:val="0"/>
          <w:color w:val="auto"/>
          <w:spacing w:val="0"/>
          <w:sz w:val="20"/>
          <w:lang w:val="ru-RU"/>
        </w:rPr>
        <w:t xml:space="preserve">На рис. 1 приведен пример указанных кривых обеспеченности, а в табл. </w:t>
      </w:r>
      <w:r w:rsidRPr="00577478">
        <w:rPr>
          <w:rFonts w:ascii="Times New Roman" w:hAnsi="Times New Roman" w:cs="Times New Roman"/>
          <w:i w:val="0"/>
          <w:color w:val="auto"/>
          <w:spacing w:val="0"/>
          <w:sz w:val="20"/>
        </w:rPr>
        <w:t>1 результаты рассматриваемых расчетных вариантов.</w:t>
      </w:r>
    </w:p>
    <w:p w:rsidR="00577478" w:rsidRPr="007B7409" w:rsidRDefault="00577478" w:rsidP="004A5A33">
      <w:pPr>
        <w:pStyle w:val="a7"/>
        <w:spacing w:after="0" w:line="240" w:lineRule="auto"/>
        <w:ind w:firstLine="284"/>
        <w:jc w:val="both"/>
        <w:rPr>
          <w:rFonts w:ascii="Times New Roman" w:hAnsi="Times New Roman" w:cs="Times New Roman"/>
          <w:i w:val="0"/>
          <w:color w:val="auto"/>
          <w:spacing w:val="0"/>
          <w:sz w:val="10"/>
          <w:szCs w:val="10"/>
          <w:lang w:val="ru-RU"/>
        </w:rPr>
      </w:pPr>
    </w:p>
    <w:p w:rsidR="004A5A33" w:rsidRPr="00577478" w:rsidRDefault="004A5A33" w:rsidP="004A5A33">
      <w:pPr>
        <w:pStyle w:val="a7"/>
        <w:spacing w:after="0" w:line="240" w:lineRule="auto"/>
        <w:ind w:firstLine="284"/>
        <w:jc w:val="both"/>
        <w:rPr>
          <w:rFonts w:ascii="Times New Roman" w:hAnsi="Times New Roman" w:cs="Times New Roman"/>
          <w:i w:val="0"/>
          <w:color w:val="auto"/>
          <w:spacing w:val="0"/>
          <w:sz w:val="20"/>
        </w:rPr>
      </w:pPr>
      <w:r w:rsidRPr="00577478">
        <w:rPr>
          <w:rFonts w:ascii="Times New Roman" w:hAnsi="Times New Roman" w:cs="Times New Roman"/>
          <w:i w:val="0"/>
          <w:color w:val="auto"/>
          <w:spacing w:val="0"/>
          <w:sz w:val="20"/>
        </w:rPr>
        <w:t xml:space="preserve">                         а)                                                            </w:t>
      </w:r>
      <w:proofErr w:type="gramStart"/>
      <w:r w:rsidRPr="00577478">
        <w:rPr>
          <w:rFonts w:ascii="Times New Roman" w:hAnsi="Times New Roman" w:cs="Times New Roman"/>
          <w:i w:val="0"/>
          <w:color w:val="auto"/>
          <w:spacing w:val="0"/>
          <w:sz w:val="20"/>
        </w:rPr>
        <w:t>б</w:t>
      </w:r>
      <w:proofErr w:type="gramEnd"/>
      <w:r w:rsidRPr="00577478">
        <w:rPr>
          <w:rFonts w:ascii="Times New Roman" w:hAnsi="Times New Roman" w:cs="Times New Roman"/>
          <w:i w:val="0"/>
          <w:color w:val="auto"/>
          <w:spacing w:val="0"/>
          <w:sz w:val="20"/>
        </w:rPr>
        <w:t xml:space="preserve">)                                </w:t>
      </w:r>
    </w:p>
    <w:tbl>
      <w:tblPr>
        <w:tblStyle w:val="afe"/>
        <w:tblW w:w="64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291"/>
        <w:gridCol w:w="3196"/>
      </w:tblGrid>
      <w:tr w:rsidR="004A5A33" w:rsidRPr="004A5A33" w:rsidTr="00C652C2">
        <w:trPr>
          <w:trHeight w:val="990"/>
        </w:trPr>
        <w:tc>
          <w:tcPr>
            <w:tcW w:w="3291" w:type="dxa"/>
          </w:tcPr>
          <w:p w:rsidR="004A5A33" w:rsidRPr="004A5A33" w:rsidRDefault="004A5A33" w:rsidP="004A5A33">
            <w:pPr>
              <w:pStyle w:val="a7"/>
              <w:ind w:firstLine="284"/>
              <w:jc w:val="both"/>
              <w:rPr>
                <w:rFonts w:ascii="Times New Roman" w:hAnsi="Times New Roman" w:cs="Times New Roman"/>
                <w:color w:val="auto"/>
                <w:sz w:val="20"/>
              </w:rPr>
            </w:pPr>
            <w:r w:rsidRPr="004A5A33">
              <w:rPr>
                <w:rFonts w:ascii="Times New Roman" w:hAnsi="Times New Roman" w:cs="Times New Roman"/>
                <w:noProof/>
                <w:color w:val="auto"/>
                <w:sz w:val="20"/>
                <w:lang w:val="ru-RU" w:bidi="ar-SA"/>
              </w:rPr>
              <w:drawing>
                <wp:inline distT="0" distB="0" distL="0" distR="0">
                  <wp:extent cx="1873816" cy="1357039"/>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lum contrast="30000"/>
                          </a:blip>
                          <a:srcRect l="2774" t="2652" r="4855" b="11273"/>
                          <a:stretch>
                            <a:fillRect/>
                          </a:stretch>
                        </pic:blipFill>
                        <pic:spPr bwMode="auto">
                          <a:xfrm>
                            <a:off x="0" y="0"/>
                            <a:ext cx="1876827" cy="1359220"/>
                          </a:xfrm>
                          <a:prstGeom prst="rect">
                            <a:avLst/>
                          </a:prstGeom>
                          <a:noFill/>
                          <a:ln w="0">
                            <a:noFill/>
                            <a:miter lim="800000"/>
                            <a:headEnd/>
                            <a:tailEnd/>
                          </a:ln>
                          <a:effectLst/>
                        </pic:spPr>
                      </pic:pic>
                    </a:graphicData>
                  </a:graphic>
                </wp:inline>
              </w:drawing>
            </w:r>
          </w:p>
        </w:tc>
        <w:tc>
          <w:tcPr>
            <w:tcW w:w="3196" w:type="dxa"/>
          </w:tcPr>
          <w:p w:rsidR="004A5A33" w:rsidRPr="004A5A33" w:rsidRDefault="004A5A33" w:rsidP="004A5A33">
            <w:pPr>
              <w:pStyle w:val="a7"/>
              <w:ind w:firstLine="284"/>
              <w:jc w:val="both"/>
              <w:rPr>
                <w:rFonts w:ascii="Times New Roman" w:hAnsi="Times New Roman" w:cs="Times New Roman"/>
                <w:color w:val="auto"/>
                <w:sz w:val="20"/>
              </w:rPr>
            </w:pPr>
            <w:r w:rsidRPr="004A5A33">
              <w:rPr>
                <w:rFonts w:ascii="Times New Roman" w:hAnsi="Times New Roman" w:cs="Times New Roman"/>
                <w:noProof/>
                <w:color w:val="auto"/>
                <w:sz w:val="20"/>
                <w:lang w:val="ru-RU" w:bidi="ar-SA"/>
              </w:rPr>
              <w:drawing>
                <wp:inline distT="0" distB="0" distL="0" distR="0">
                  <wp:extent cx="1519284" cy="1357039"/>
                  <wp:effectExtent l="19050" t="0" r="4716"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print">
                            <a:lum contrast="30000"/>
                          </a:blip>
                          <a:srcRect l="3468" t="2580" r="4855" b="10966"/>
                          <a:stretch>
                            <a:fillRect/>
                          </a:stretch>
                        </pic:blipFill>
                        <pic:spPr bwMode="auto">
                          <a:xfrm>
                            <a:off x="0" y="0"/>
                            <a:ext cx="1519673" cy="1357386"/>
                          </a:xfrm>
                          <a:prstGeom prst="rect">
                            <a:avLst/>
                          </a:prstGeom>
                          <a:noFill/>
                          <a:ln w="0">
                            <a:noFill/>
                            <a:miter lim="800000"/>
                            <a:headEnd/>
                            <a:tailEnd/>
                          </a:ln>
                          <a:effectLst/>
                        </pic:spPr>
                      </pic:pic>
                    </a:graphicData>
                  </a:graphic>
                </wp:inline>
              </w:drawing>
            </w:r>
          </w:p>
        </w:tc>
      </w:tr>
    </w:tbl>
    <w:p w:rsidR="004A5A33" w:rsidRPr="004A5A33" w:rsidRDefault="004A5A33" w:rsidP="004A5A33">
      <w:pPr>
        <w:pStyle w:val="a7"/>
        <w:spacing w:after="0" w:line="240" w:lineRule="auto"/>
        <w:ind w:firstLine="284"/>
        <w:jc w:val="both"/>
        <w:rPr>
          <w:rFonts w:ascii="Times New Roman" w:hAnsi="Times New Roman" w:cs="Times New Roman"/>
          <w:color w:val="auto"/>
          <w:sz w:val="16"/>
          <w:szCs w:val="16"/>
        </w:rPr>
      </w:pPr>
    </w:p>
    <w:p w:rsidR="004A5A33" w:rsidRPr="00577478" w:rsidRDefault="004A5A33" w:rsidP="00577478">
      <w:pPr>
        <w:pStyle w:val="a7"/>
        <w:spacing w:after="0" w:line="240" w:lineRule="auto"/>
        <w:jc w:val="center"/>
        <w:rPr>
          <w:rFonts w:ascii="Times New Roman" w:hAnsi="Times New Roman" w:cs="Times New Roman"/>
          <w:i w:val="0"/>
          <w:color w:val="auto"/>
          <w:spacing w:val="0"/>
          <w:sz w:val="16"/>
          <w:szCs w:val="16"/>
          <w:lang w:val="ru-RU"/>
        </w:rPr>
      </w:pPr>
      <w:r w:rsidRPr="00577478">
        <w:rPr>
          <w:rFonts w:ascii="Times New Roman" w:hAnsi="Times New Roman" w:cs="Times New Roman"/>
          <w:i w:val="0"/>
          <w:color w:val="auto"/>
          <w:spacing w:val="0"/>
          <w:sz w:val="16"/>
          <w:szCs w:val="16"/>
          <w:lang w:val="ru-RU"/>
        </w:rPr>
        <w:t>Рис. 1. Кривые обеспеченности общей</w:t>
      </w:r>
      <w:proofErr w:type="gramStart"/>
      <w:r w:rsidRPr="00577478">
        <w:rPr>
          <w:rFonts w:ascii="Times New Roman" w:hAnsi="Times New Roman" w:cs="Times New Roman"/>
          <w:i w:val="0"/>
          <w:color w:val="auto"/>
          <w:spacing w:val="0"/>
          <w:sz w:val="16"/>
          <w:szCs w:val="16"/>
          <w:lang w:val="ru-RU"/>
        </w:rPr>
        <w:t xml:space="preserve"> (×) </w:t>
      </w:r>
      <w:proofErr w:type="gramEnd"/>
      <w:r w:rsidRPr="00577478">
        <w:rPr>
          <w:rFonts w:ascii="Times New Roman" w:hAnsi="Times New Roman" w:cs="Times New Roman"/>
          <w:i w:val="0"/>
          <w:color w:val="auto"/>
          <w:spacing w:val="0"/>
          <w:sz w:val="16"/>
          <w:szCs w:val="16"/>
          <w:lang w:val="ru-RU"/>
        </w:rPr>
        <w:t>и непрерывной (○)продолжительности</w:t>
      </w:r>
    </w:p>
    <w:p w:rsidR="004A5A33" w:rsidRPr="00577478" w:rsidRDefault="004A5A33" w:rsidP="00577478">
      <w:pPr>
        <w:spacing w:after="0" w:line="240" w:lineRule="auto"/>
        <w:jc w:val="center"/>
        <w:rPr>
          <w:rFonts w:ascii="Times New Roman" w:hAnsi="Times New Roman"/>
          <w:sz w:val="16"/>
          <w:szCs w:val="16"/>
        </w:rPr>
      </w:pPr>
      <w:r w:rsidRPr="00577478">
        <w:rPr>
          <w:rFonts w:ascii="Times New Roman" w:hAnsi="Times New Roman"/>
          <w:sz w:val="16"/>
          <w:szCs w:val="16"/>
        </w:rPr>
        <w:t>переувлажнения легкосуглинистой почвы в слое 0,4 м при УГВ = 0,5 м</w:t>
      </w:r>
    </w:p>
    <w:p w:rsidR="004A5A33" w:rsidRPr="00577478" w:rsidRDefault="004A5A33" w:rsidP="00577478">
      <w:pPr>
        <w:spacing w:after="0" w:line="240" w:lineRule="auto"/>
        <w:jc w:val="center"/>
        <w:rPr>
          <w:rFonts w:ascii="Times New Roman" w:hAnsi="Times New Roman"/>
          <w:sz w:val="16"/>
          <w:szCs w:val="16"/>
        </w:rPr>
      </w:pPr>
      <w:r w:rsidRPr="00577478">
        <w:rPr>
          <w:rFonts w:ascii="Times New Roman" w:hAnsi="Times New Roman"/>
          <w:sz w:val="16"/>
          <w:szCs w:val="16"/>
        </w:rPr>
        <w:t xml:space="preserve">по метеостанции Горки:  а) </w:t>
      </w:r>
      <w:proofErr w:type="gramStart"/>
      <w:r w:rsidRPr="00577478">
        <w:rPr>
          <w:rFonts w:ascii="Times New Roman" w:hAnsi="Times New Roman"/>
          <w:sz w:val="16"/>
          <w:szCs w:val="16"/>
        </w:rPr>
        <w:t>К</w:t>
      </w:r>
      <w:proofErr w:type="gramEnd"/>
      <w:r w:rsidRPr="00577478">
        <w:rPr>
          <w:rFonts w:ascii="Times New Roman" w:hAnsi="Times New Roman"/>
          <w:sz w:val="16"/>
          <w:szCs w:val="16"/>
          <w:vertAlign w:val="subscript"/>
          <w:lang w:val="en-US"/>
        </w:rPr>
        <w:t>max</w:t>
      </w:r>
      <w:r w:rsidRPr="00577478">
        <w:rPr>
          <w:rFonts w:ascii="Times New Roman" w:hAnsi="Times New Roman"/>
          <w:sz w:val="16"/>
          <w:szCs w:val="16"/>
        </w:rPr>
        <w:t xml:space="preserve"> = 1,0;  б) К</w:t>
      </w:r>
      <w:r w:rsidRPr="00577478">
        <w:rPr>
          <w:rFonts w:ascii="Times New Roman" w:hAnsi="Times New Roman"/>
          <w:sz w:val="16"/>
          <w:szCs w:val="16"/>
          <w:vertAlign w:val="subscript"/>
          <w:lang w:val="en-US"/>
        </w:rPr>
        <w:t>max</w:t>
      </w:r>
      <w:r w:rsidRPr="00577478">
        <w:rPr>
          <w:rFonts w:ascii="Times New Roman" w:hAnsi="Times New Roman"/>
          <w:sz w:val="16"/>
          <w:szCs w:val="16"/>
        </w:rPr>
        <w:t xml:space="preserve"> = 1,1</w:t>
      </w:r>
    </w:p>
    <w:p w:rsidR="004A5A33" w:rsidRPr="004A5A33" w:rsidRDefault="004A5A33" w:rsidP="004A5A33">
      <w:pPr>
        <w:pStyle w:val="a7"/>
        <w:spacing w:after="0" w:line="240" w:lineRule="auto"/>
        <w:ind w:firstLine="284"/>
        <w:jc w:val="both"/>
        <w:rPr>
          <w:rFonts w:ascii="Times New Roman" w:hAnsi="Times New Roman" w:cs="Times New Roman"/>
          <w:color w:val="auto"/>
          <w:sz w:val="16"/>
          <w:szCs w:val="16"/>
          <w:lang w:val="ru-RU"/>
        </w:rPr>
      </w:pPr>
    </w:p>
    <w:p w:rsidR="004A5A33" w:rsidRPr="006F0A8E" w:rsidRDefault="004A5A33" w:rsidP="00577478">
      <w:pPr>
        <w:pStyle w:val="a7"/>
        <w:spacing w:after="0" w:line="240" w:lineRule="auto"/>
        <w:jc w:val="center"/>
        <w:rPr>
          <w:rFonts w:ascii="Times New Roman" w:hAnsi="Times New Roman" w:cs="Times New Roman"/>
          <w:b/>
          <w:i w:val="0"/>
          <w:color w:val="auto"/>
          <w:spacing w:val="0"/>
          <w:sz w:val="16"/>
          <w:szCs w:val="16"/>
          <w:lang w:val="ru-RU"/>
        </w:rPr>
      </w:pPr>
      <w:r w:rsidRPr="00577478">
        <w:rPr>
          <w:rFonts w:ascii="Times New Roman" w:hAnsi="Times New Roman" w:cs="Times New Roman"/>
          <w:i w:val="0"/>
          <w:color w:val="auto"/>
          <w:spacing w:val="0"/>
          <w:sz w:val="16"/>
          <w:szCs w:val="16"/>
          <w:lang w:val="ru-RU"/>
        </w:rPr>
        <w:lastRenderedPageBreak/>
        <w:t>Таблица 1</w:t>
      </w:r>
      <w:r w:rsidR="00577478">
        <w:rPr>
          <w:rFonts w:ascii="Times New Roman" w:hAnsi="Times New Roman" w:cs="Times New Roman"/>
          <w:i w:val="0"/>
          <w:color w:val="auto"/>
          <w:spacing w:val="0"/>
          <w:sz w:val="16"/>
          <w:szCs w:val="16"/>
          <w:lang w:val="ru-RU"/>
        </w:rPr>
        <w:t xml:space="preserve">. </w:t>
      </w:r>
      <w:r w:rsidRPr="006F0A8E">
        <w:rPr>
          <w:rFonts w:ascii="Times New Roman" w:hAnsi="Times New Roman" w:cs="Times New Roman"/>
          <w:b/>
          <w:i w:val="0"/>
          <w:color w:val="auto"/>
          <w:spacing w:val="0"/>
          <w:sz w:val="16"/>
          <w:szCs w:val="16"/>
          <w:lang w:val="ru-RU"/>
        </w:rPr>
        <w:t>Общая продолжительность переувлажнения легкосуглинистой почвы</w:t>
      </w:r>
    </w:p>
    <w:p w:rsidR="004A5A33" w:rsidRPr="006F0A8E" w:rsidRDefault="004A5A33" w:rsidP="00577478">
      <w:pPr>
        <w:pStyle w:val="a7"/>
        <w:spacing w:after="0" w:line="240" w:lineRule="auto"/>
        <w:jc w:val="center"/>
        <w:rPr>
          <w:rFonts w:ascii="Times New Roman" w:hAnsi="Times New Roman" w:cs="Times New Roman"/>
          <w:b/>
          <w:i w:val="0"/>
          <w:color w:val="auto"/>
          <w:spacing w:val="0"/>
          <w:sz w:val="16"/>
          <w:szCs w:val="16"/>
          <w:lang w:val="ru-RU"/>
        </w:rPr>
      </w:pPr>
      <w:r w:rsidRPr="006F0A8E">
        <w:rPr>
          <w:rFonts w:ascii="Times New Roman" w:hAnsi="Times New Roman" w:cs="Times New Roman"/>
          <w:b/>
          <w:i w:val="0"/>
          <w:color w:val="auto"/>
          <w:spacing w:val="0"/>
          <w:sz w:val="16"/>
          <w:szCs w:val="16"/>
          <w:lang w:val="ru-RU"/>
        </w:rPr>
        <w:t>в слое 0,4 м различной обеспеченности по метеостанции Горки</w:t>
      </w:r>
      <w:r w:rsidR="00577478" w:rsidRPr="006F0A8E">
        <w:rPr>
          <w:rFonts w:ascii="Times New Roman" w:hAnsi="Times New Roman" w:cs="Times New Roman"/>
          <w:b/>
          <w:i w:val="0"/>
          <w:color w:val="auto"/>
          <w:spacing w:val="0"/>
          <w:sz w:val="16"/>
          <w:szCs w:val="16"/>
          <w:lang w:val="ru-RU"/>
        </w:rPr>
        <w:t xml:space="preserve"> </w:t>
      </w:r>
      <w:r w:rsidRPr="006F0A8E">
        <w:rPr>
          <w:rFonts w:ascii="Times New Roman" w:hAnsi="Times New Roman" w:cs="Times New Roman"/>
          <w:b/>
          <w:i w:val="0"/>
          <w:color w:val="auto"/>
          <w:spacing w:val="0"/>
          <w:sz w:val="16"/>
          <w:szCs w:val="16"/>
          <w:lang w:val="ru-RU"/>
        </w:rPr>
        <w:t xml:space="preserve">в зависимости  от принятой границы </w:t>
      </w:r>
      <w:proofErr w:type="gramStart"/>
      <w:r w:rsidRPr="006F0A8E">
        <w:rPr>
          <w:rFonts w:ascii="Times New Roman" w:hAnsi="Times New Roman" w:cs="Times New Roman"/>
          <w:b/>
          <w:i w:val="0"/>
          <w:color w:val="auto"/>
          <w:spacing w:val="0"/>
          <w:sz w:val="20"/>
          <w:lang w:val="ru-RU"/>
        </w:rPr>
        <w:t>К</w:t>
      </w:r>
      <w:proofErr w:type="gramEnd"/>
      <w:r w:rsidRPr="006F0A8E">
        <w:rPr>
          <w:rFonts w:ascii="Times New Roman" w:hAnsi="Times New Roman" w:cs="Times New Roman"/>
          <w:b/>
          <w:i w:val="0"/>
          <w:color w:val="auto"/>
          <w:spacing w:val="0"/>
          <w:sz w:val="20"/>
          <w:vertAlign w:val="subscript"/>
        </w:rPr>
        <w:t>max</w:t>
      </w:r>
      <w:r w:rsidRPr="006F0A8E">
        <w:rPr>
          <w:rFonts w:ascii="Times New Roman" w:hAnsi="Times New Roman" w:cs="Times New Roman"/>
          <w:b/>
          <w:i w:val="0"/>
          <w:color w:val="auto"/>
          <w:spacing w:val="0"/>
          <w:sz w:val="16"/>
          <w:szCs w:val="16"/>
          <w:lang w:val="ru-RU"/>
        </w:rPr>
        <w:t xml:space="preserve"> и уровня грунтовых вод, сут.</w:t>
      </w:r>
    </w:p>
    <w:p w:rsidR="004A5A33" w:rsidRPr="00577478" w:rsidRDefault="004A5A33" w:rsidP="00577478">
      <w:pPr>
        <w:spacing w:after="0" w:line="240" w:lineRule="auto"/>
        <w:jc w:val="center"/>
        <w:rPr>
          <w:rFonts w:ascii="Times New Roman" w:hAnsi="Times New Roman"/>
          <w:sz w:val="20"/>
          <w:szCs w:val="20"/>
        </w:rPr>
      </w:pPr>
    </w:p>
    <w:tbl>
      <w:tblPr>
        <w:tblStyle w:val="afe"/>
        <w:tblW w:w="6096" w:type="dxa"/>
        <w:tblInd w:w="108" w:type="dxa"/>
        <w:tblLayout w:type="fixed"/>
        <w:tblLook w:val="01E0"/>
      </w:tblPr>
      <w:tblGrid>
        <w:gridCol w:w="840"/>
        <w:gridCol w:w="1110"/>
        <w:gridCol w:w="860"/>
        <w:gridCol w:w="860"/>
        <w:gridCol w:w="860"/>
        <w:gridCol w:w="860"/>
        <w:gridCol w:w="706"/>
      </w:tblGrid>
      <w:tr w:rsidR="004A5A33" w:rsidRPr="00577478" w:rsidTr="00577478">
        <w:trPr>
          <w:trHeight w:val="141"/>
        </w:trPr>
        <w:tc>
          <w:tcPr>
            <w:tcW w:w="840" w:type="dxa"/>
            <w:vMerge w:val="restart"/>
            <w:vAlign w:val="center"/>
          </w:tcPr>
          <w:p w:rsidR="004A5A33" w:rsidRPr="00577478" w:rsidRDefault="004A5A33" w:rsidP="00577478">
            <w:pPr>
              <w:pStyle w:val="a7"/>
              <w:jc w:val="center"/>
              <w:rPr>
                <w:rFonts w:ascii="Times New Roman" w:hAnsi="Times New Roman" w:cs="Times New Roman"/>
                <w:i w:val="0"/>
                <w:color w:val="auto"/>
                <w:sz w:val="16"/>
                <w:szCs w:val="16"/>
              </w:rPr>
            </w:pPr>
            <w:r w:rsidRPr="00577478">
              <w:rPr>
                <w:rFonts w:ascii="Times New Roman" w:hAnsi="Times New Roman" w:cs="Times New Roman"/>
                <w:i w:val="0"/>
                <w:color w:val="auto"/>
                <w:sz w:val="16"/>
                <w:szCs w:val="16"/>
              </w:rPr>
              <w:t>УГВ, м</w:t>
            </w:r>
          </w:p>
        </w:tc>
        <w:tc>
          <w:tcPr>
            <w:tcW w:w="1110" w:type="dxa"/>
            <w:vMerge w:val="restart"/>
            <w:vAlign w:val="center"/>
          </w:tcPr>
          <w:p w:rsidR="004A5A33" w:rsidRPr="00577478" w:rsidRDefault="004A5A33" w:rsidP="00577478">
            <w:pPr>
              <w:pStyle w:val="a7"/>
              <w:jc w:val="center"/>
              <w:rPr>
                <w:rFonts w:ascii="Times New Roman" w:hAnsi="Times New Roman" w:cs="Times New Roman"/>
                <w:i w:val="0"/>
                <w:color w:val="auto"/>
                <w:sz w:val="16"/>
                <w:szCs w:val="16"/>
              </w:rPr>
            </w:pPr>
            <w:r w:rsidRPr="00577478">
              <w:rPr>
                <w:rFonts w:ascii="Times New Roman" w:hAnsi="Times New Roman" w:cs="Times New Roman"/>
                <w:i w:val="0"/>
                <w:color w:val="auto"/>
                <w:sz w:val="16"/>
                <w:szCs w:val="16"/>
              </w:rPr>
              <w:t>К</w:t>
            </w:r>
            <w:r w:rsidRPr="00577478">
              <w:rPr>
                <w:rFonts w:ascii="Times New Roman" w:hAnsi="Times New Roman" w:cs="Times New Roman"/>
                <w:i w:val="0"/>
                <w:color w:val="auto"/>
                <w:sz w:val="16"/>
                <w:szCs w:val="16"/>
                <w:vertAlign w:val="subscript"/>
              </w:rPr>
              <w:t>max</w:t>
            </w:r>
          </w:p>
        </w:tc>
        <w:tc>
          <w:tcPr>
            <w:tcW w:w="4146" w:type="dxa"/>
            <w:gridSpan w:val="5"/>
            <w:vAlign w:val="center"/>
          </w:tcPr>
          <w:p w:rsidR="004A5A33" w:rsidRPr="00577478" w:rsidRDefault="004A5A33" w:rsidP="004A5A33">
            <w:pPr>
              <w:pStyle w:val="a7"/>
              <w:ind w:firstLine="284"/>
              <w:jc w:val="both"/>
              <w:rPr>
                <w:rFonts w:ascii="Times New Roman" w:hAnsi="Times New Roman" w:cs="Times New Roman"/>
                <w:i w:val="0"/>
                <w:color w:val="auto"/>
                <w:sz w:val="16"/>
                <w:szCs w:val="16"/>
              </w:rPr>
            </w:pPr>
            <w:r w:rsidRPr="00577478">
              <w:rPr>
                <w:rFonts w:ascii="Times New Roman" w:hAnsi="Times New Roman" w:cs="Times New Roman"/>
                <w:i w:val="0"/>
                <w:color w:val="auto"/>
                <w:sz w:val="16"/>
                <w:szCs w:val="16"/>
              </w:rPr>
              <w:t>Обеспеченность, %</w:t>
            </w:r>
          </w:p>
        </w:tc>
      </w:tr>
      <w:tr w:rsidR="004A5A33" w:rsidRPr="00577478" w:rsidTr="00577478">
        <w:trPr>
          <w:trHeight w:val="106"/>
        </w:trPr>
        <w:tc>
          <w:tcPr>
            <w:tcW w:w="840" w:type="dxa"/>
            <w:vMerge/>
            <w:vAlign w:val="center"/>
          </w:tcPr>
          <w:p w:rsidR="004A5A33" w:rsidRPr="00577478" w:rsidRDefault="004A5A33" w:rsidP="004A5A33">
            <w:pPr>
              <w:pStyle w:val="a7"/>
              <w:ind w:firstLine="284"/>
              <w:jc w:val="both"/>
              <w:rPr>
                <w:rFonts w:ascii="Times New Roman" w:hAnsi="Times New Roman" w:cs="Times New Roman"/>
                <w:i w:val="0"/>
                <w:color w:val="auto"/>
                <w:sz w:val="16"/>
                <w:szCs w:val="16"/>
              </w:rPr>
            </w:pPr>
          </w:p>
        </w:tc>
        <w:tc>
          <w:tcPr>
            <w:tcW w:w="1110" w:type="dxa"/>
            <w:vMerge/>
            <w:vAlign w:val="center"/>
          </w:tcPr>
          <w:p w:rsidR="004A5A33" w:rsidRPr="00577478" w:rsidRDefault="004A5A33" w:rsidP="004A5A33">
            <w:pPr>
              <w:pStyle w:val="a7"/>
              <w:ind w:firstLine="284"/>
              <w:jc w:val="both"/>
              <w:rPr>
                <w:rFonts w:ascii="Times New Roman" w:hAnsi="Times New Roman" w:cs="Times New Roman"/>
                <w:i w:val="0"/>
                <w:color w:val="auto"/>
                <w:sz w:val="16"/>
                <w:szCs w:val="16"/>
              </w:rPr>
            </w:pPr>
          </w:p>
        </w:tc>
        <w:tc>
          <w:tcPr>
            <w:tcW w:w="860" w:type="dxa"/>
            <w:vAlign w:val="center"/>
          </w:tcPr>
          <w:p w:rsidR="004A5A33" w:rsidRPr="00577478" w:rsidRDefault="004A5A33" w:rsidP="004A5A33">
            <w:pPr>
              <w:pStyle w:val="a7"/>
              <w:ind w:firstLine="284"/>
              <w:jc w:val="both"/>
              <w:rPr>
                <w:rFonts w:ascii="Times New Roman" w:hAnsi="Times New Roman" w:cs="Times New Roman"/>
                <w:i w:val="0"/>
                <w:color w:val="auto"/>
                <w:sz w:val="16"/>
                <w:szCs w:val="16"/>
              </w:rPr>
            </w:pPr>
            <w:r w:rsidRPr="00577478">
              <w:rPr>
                <w:rFonts w:ascii="Times New Roman" w:hAnsi="Times New Roman" w:cs="Times New Roman"/>
                <w:i w:val="0"/>
                <w:color w:val="auto"/>
                <w:sz w:val="16"/>
                <w:szCs w:val="16"/>
              </w:rPr>
              <w:t>10</w:t>
            </w:r>
          </w:p>
        </w:tc>
        <w:tc>
          <w:tcPr>
            <w:tcW w:w="860" w:type="dxa"/>
            <w:vAlign w:val="center"/>
          </w:tcPr>
          <w:p w:rsidR="004A5A33" w:rsidRPr="00577478" w:rsidRDefault="004A5A33" w:rsidP="004A5A33">
            <w:pPr>
              <w:pStyle w:val="a7"/>
              <w:ind w:firstLine="284"/>
              <w:jc w:val="both"/>
              <w:rPr>
                <w:rFonts w:ascii="Times New Roman" w:hAnsi="Times New Roman" w:cs="Times New Roman"/>
                <w:i w:val="0"/>
                <w:color w:val="auto"/>
                <w:sz w:val="16"/>
                <w:szCs w:val="16"/>
              </w:rPr>
            </w:pPr>
            <w:r w:rsidRPr="00577478">
              <w:rPr>
                <w:rFonts w:ascii="Times New Roman" w:hAnsi="Times New Roman" w:cs="Times New Roman"/>
                <w:i w:val="0"/>
                <w:color w:val="auto"/>
                <w:sz w:val="16"/>
                <w:szCs w:val="16"/>
              </w:rPr>
              <w:t>25</w:t>
            </w:r>
          </w:p>
        </w:tc>
        <w:tc>
          <w:tcPr>
            <w:tcW w:w="860" w:type="dxa"/>
            <w:vAlign w:val="center"/>
          </w:tcPr>
          <w:p w:rsidR="004A5A33" w:rsidRPr="00577478" w:rsidRDefault="004A5A33" w:rsidP="004A5A33">
            <w:pPr>
              <w:pStyle w:val="a7"/>
              <w:ind w:firstLine="284"/>
              <w:jc w:val="both"/>
              <w:rPr>
                <w:rFonts w:ascii="Times New Roman" w:hAnsi="Times New Roman" w:cs="Times New Roman"/>
                <w:i w:val="0"/>
                <w:color w:val="auto"/>
                <w:sz w:val="16"/>
                <w:szCs w:val="16"/>
              </w:rPr>
            </w:pPr>
            <w:r w:rsidRPr="00577478">
              <w:rPr>
                <w:rFonts w:ascii="Times New Roman" w:hAnsi="Times New Roman" w:cs="Times New Roman"/>
                <w:i w:val="0"/>
                <w:color w:val="auto"/>
                <w:sz w:val="16"/>
                <w:szCs w:val="16"/>
              </w:rPr>
              <w:t>50</w:t>
            </w:r>
          </w:p>
        </w:tc>
        <w:tc>
          <w:tcPr>
            <w:tcW w:w="860" w:type="dxa"/>
            <w:vAlign w:val="center"/>
          </w:tcPr>
          <w:p w:rsidR="004A5A33" w:rsidRPr="00577478" w:rsidRDefault="004A5A33" w:rsidP="004A5A33">
            <w:pPr>
              <w:pStyle w:val="a7"/>
              <w:ind w:firstLine="284"/>
              <w:jc w:val="both"/>
              <w:rPr>
                <w:rFonts w:ascii="Times New Roman" w:hAnsi="Times New Roman" w:cs="Times New Roman"/>
                <w:i w:val="0"/>
                <w:color w:val="auto"/>
                <w:sz w:val="16"/>
                <w:szCs w:val="16"/>
              </w:rPr>
            </w:pPr>
            <w:r w:rsidRPr="00577478">
              <w:rPr>
                <w:rFonts w:ascii="Times New Roman" w:hAnsi="Times New Roman" w:cs="Times New Roman"/>
                <w:i w:val="0"/>
                <w:color w:val="auto"/>
                <w:sz w:val="16"/>
                <w:szCs w:val="16"/>
              </w:rPr>
              <w:t>75</w:t>
            </w:r>
          </w:p>
        </w:tc>
        <w:tc>
          <w:tcPr>
            <w:tcW w:w="706" w:type="dxa"/>
            <w:vAlign w:val="center"/>
          </w:tcPr>
          <w:p w:rsidR="004A5A33" w:rsidRPr="00577478" w:rsidRDefault="004A5A33" w:rsidP="004A5A33">
            <w:pPr>
              <w:pStyle w:val="a7"/>
              <w:ind w:firstLine="284"/>
              <w:jc w:val="both"/>
              <w:rPr>
                <w:rFonts w:ascii="Times New Roman" w:hAnsi="Times New Roman" w:cs="Times New Roman"/>
                <w:i w:val="0"/>
                <w:color w:val="auto"/>
                <w:sz w:val="16"/>
                <w:szCs w:val="16"/>
              </w:rPr>
            </w:pPr>
            <w:r w:rsidRPr="00577478">
              <w:rPr>
                <w:rFonts w:ascii="Times New Roman" w:hAnsi="Times New Roman" w:cs="Times New Roman"/>
                <w:i w:val="0"/>
                <w:color w:val="auto"/>
                <w:sz w:val="16"/>
                <w:szCs w:val="16"/>
              </w:rPr>
              <w:t>90</w:t>
            </w:r>
          </w:p>
        </w:tc>
      </w:tr>
      <w:tr w:rsidR="004A5A33" w:rsidRPr="00577478" w:rsidTr="00577478">
        <w:trPr>
          <w:trHeight w:val="255"/>
        </w:trPr>
        <w:tc>
          <w:tcPr>
            <w:tcW w:w="840" w:type="dxa"/>
            <w:vMerge w:val="restart"/>
            <w:vAlign w:val="center"/>
          </w:tcPr>
          <w:p w:rsidR="004A5A33" w:rsidRPr="00577478" w:rsidRDefault="004A5A33" w:rsidP="004A5A33">
            <w:pPr>
              <w:pStyle w:val="a7"/>
              <w:ind w:firstLine="284"/>
              <w:jc w:val="both"/>
              <w:rPr>
                <w:rFonts w:ascii="Times New Roman" w:hAnsi="Times New Roman" w:cs="Times New Roman"/>
                <w:i w:val="0"/>
                <w:color w:val="auto"/>
                <w:sz w:val="16"/>
                <w:szCs w:val="16"/>
              </w:rPr>
            </w:pPr>
            <w:r w:rsidRPr="00577478">
              <w:rPr>
                <w:rFonts w:ascii="Times New Roman" w:hAnsi="Times New Roman" w:cs="Times New Roman"/>
                <w:i w:val="0"/>
                <w:color w:val="auto"/>
                <w:sz w:val="16"/>
                <w:szCs w:val="16"/>
              </w:rPr>
              <w:t>0</w:t>
            </w:r>
            <w:proofErr w:type="gramStart"/>
            <w:r w:rsidRPr="00577478">
              <w:rPr>
                <w:rFonts w:ascii="Times New Roman" w:hAnsi="Times New Roman" w:cs="Times New Roman"/>
                <w:i w:val="0"/>
                <w:color w:val="auto"/>
                <w:sz w:val="16"/>
                <w:szCs w:val="16"/>
              </w:rPr>
              <w:t>,3</w:t>
            </w:r>
            <w:proofErr w:type="gramEnd"/>
          </w:p>
        </w:tc>
        <w:tc>
          <w:tcPr>
            <w:tcW w:w="1110" w:type="dxa"/>
            <w:vAlign w:val="center"/>
          </w:tcPr>
          <w:p w:rsidR="004A5A33" w:rsidRPr="00577478" w:rsidRDefault="004A5A33" w:rsidP="004A5A33">
            <w:pPr>
              <w:pStyle w:val="a7"/>
              <w:ind w:firstLine="284"/>
              <w:jc w:val="both"/>
              <w:rPr>
                <w:rFonts w:ascii="Times New Roman" w:hAnsi="Times New Roman" w:cs="Times New Roman"/>
                <w:i w:val="0"/>
                <w:color w:val="auto"/>
                <w:sz w:val="16"/>
                <w:szCs w:val="16"/>
              </w:rPr>
            </w:pPr>
            <w:r w:rsidRPr="00577478">
              <w:rPr>
                <w:rFonts w:ascii="Times New Roman" w:hAnsi="Times New Roman" w:cs="Times New Roman"/>
                <w:i w:val="0"/>
                <w:color w:val="auto"/>
                <w:sz w:val="16"/>
                <w:szCs w:val="16"/>
              </w:rPr>
              <w:t>1</w:t>
            </w:r>
            <w:proofErr w:type="gramStart"/>
            <w:r w:rsidRPr="00577478">
              <w:rPr>
                <w:rFonts w:ascii="Times New Roman" w:hAnsi="Times New Roman" w:cs="Times New Roman"/>
                <w:i w:val="0"/>
                <w:color w:val="auto"/>
                <w:sz w:val="16"/>
                <w:szCs w:val="16"/>
              </w:rPr>
              <w:t>,0</w:t>
            </w:r>
            <w:proofErr w:type="gramEnd"/>
          </w:p>
        </w:tc>
        <w:tc>
          <w:tcPr>
            <w:tcW w:w="860" w:type="dxa"/>
            <w:vAlign w:val="center"/>
          </w:tcPr>
          <w:p w:rsidR="004A5A33" w:rsidRPr="00577478" w:rsidRDefault="004A5A33" w:rsidP="004A5A33">
            <w:pPr>
              <w:pStyle w:val="a7"/>
              <w:ind w:firstLine="284"/>
              <w:jc w:val="both"/>
              <w:rPr>
                <w:rFonts w:ascii="Times New Roman" w:hAnsi="Times New Roman" w:cs="Times New Roman"/>
                <w:i w:val="0"/>
                <w:color w:val="auto"/>
                <w:sz w:val="16"/>
                <w:szCs w:val="16"/>
              </w:rPr>
            </w:pPr>
            <w:r w:rsidRPr="00577478">
              <w:rPr>
                <w:rFonts w:ascii="Times New Roman" w:hAnsi="Times New Roman" w:cs="Times New Roman"/>
                <w:i w:val="0"/>
                <w:color w:val="auto"/>
                <w:sz w:val="16"/>
                <w:szCs w:val="16"/>
              </w:rPr>
              <w:t>93</w:t>
            </w:r>
          </w:p>
        </w:tc>
        <w:tc>
          <w:tcPr>
            <w:tcW w:w="860" w:type="dxa"/>
            <w:vAlign w:val="center"/>
          </w:tcPr>
          <w:p w:rsidR="004A5A33" w:rsidRPr="00577478" w:rsidRDefault="004A5A33" w:rsidP="004A5A33">
            <w:pPr>
              <w:pStyle w:val="a7"/>
              <w:ind w:firstLine="284"/>
              <w:jc w:val="both"/>
              <w:rPr>
                <w:rFonts w:ascii="Times New Roman" w:hAnsi="Times New Roman" w:cs="Times New Roman"/>
                <w:i w:val="0"/>
                <w:color w:val="auto"/>
                <w:sz w:val="16"/>
                <w:szCs w:val="16"/>
              </w:rPr>
            </w:pPr>
            <w:r w:rsidRPr="00577478">
              <w:rPr>
                <w:rFonts w:ascii="Times New Roman" w:hAnsi="Times New Roman" w:cs="Times New Roman"/>
                <w:i w:val="0"/>
                <w:color w:val="auto"/>
                <w:sz w:val="16"/>
                <w:szCs w:val="16"/>
              </w:rPr>
              <w:t>72</w:t>
            </w:r>
          </w:p>
        </w:tc>
        <w:tc>
          <w:tcPr>
            <w:tcW w:w="860" w:type="dxa"/>
            <w:vAlign w:val="center"/>
          </w:tcPr>
          <w:p w:rsidR="004A5A33" w:rsidRPr="00577478" w:rsidRDefault="004A5A33" w:rsidP="004A5A33">
            <w:pPr>
              <w:pStyle w:val="a7"/>
              <w:ind w:firstLine="284"/>
              <w:jc w:val="both"/>
              <w:rPr>
                <w:rFonts w:ascii="Times New Roman" w:hAnsi="Times New Roman" w:cs="Times New Roman"/>
                <w:i w:val="0"/>
                <w:color w:val="auto"/>
                <w:sz w:val="16"/>
                <w:szCs w:val="16"/>
              </w:rPr>
            </w:pPr>
            <w:r w:rsidRPr="00577478">
              <w:rPr>
                <w:rFonts w:ascii="Times New Roman" w:hAnsi="Times New Roman" w:cs="Times New Roman"/>
                <w:i w:val="0"/>
                <w:color w:val="auto"/>
                <w:sz w:val="16"/>
                <w:szCs w:val="16"/>
              </w:rPr>
              <w:t>52</w:t>
            </w:r>
          </w:p>
        </w:tc>
        <w:tc>
          <w:tcPr>
            <w:tcW w:w="860" w:type="dxa"/>
            <w:vAlign w:val="center"/>
          </w:tcPr>
          <w:p w:rsidR="004A5A33" w:rsidRPr="00577478" w:rsidRDefault="004A5A33" w:rsidP="004A5A33">
            <w:pPr>
              <w:pStyle w:val="a7"/>
              <w:ind w:firstLine="284"/>
              <w:jc w:val="both"/>
              <w:rPr>
                <w:rFonts w:ascii="Times New Roman" w:hAnsi="Times New Roman" w:cs="Times New Roman"/>
                <w:i w:val="0"/>
                <w:color w:val="auto"/>
                <w:sz w:val="16"/>
                <w:szCs w:val="16"/>
              </w:rPr>
            </w:pPr>
            <w:r w:rsidRPr="00577478">
              <w:rPr>
                <w:rFonts w:ascii="Times New Roman" w:hAnsi="Times New Roman" w:cs="Times New Roman"/>
                <w:i w:val="0"/>
                <w:color w:val="auto"/>
                <w:sz w:val="16"/>
                <w:szCs w:val="16"/>
              </w:rPr>
              <w:t>37</w:t>
            </w:r>
          </w:p>
        </w:tc>
        <w:tc>
          <w:tcPr>
            <w:tcW w:w="706" w:type="dxa"/>
            <w:vAlign w:val="center"/>
          </w:tcPr>
          <w:p w:rsidR="004A5A33" w:rsidRPr="00577478" w:rsidRDefault="004A5A33" w:rsidP="004A5A33">
            <w:pPr>
              <w:pStyle w:val="a7"/>
              <w:ind w:firstLine="284"/>
              <w:jc w:val="both"/>
              <w:rPr>
                <w:rFonts w:ascii="Times New Roman" w:hAnsi="Times New Roman" w:cs="Times New Roman"/>
                <w:i w:val="0"/>
                <w:color w:val="auto"/>
                <w:sz w:val="16"/>
                <w:szCs w:val="16"/>
              </w:rPr>
            </w:pPr>
            <w:r w:rsidRPr="00577478">
              <w:rPr>
                <w:rFonts w:ascii="Times New Roman" w:hAnsi="Times New Roman" w:cs="Times New Roman"/>
                <w:i w:val="0"/>
                <w:color w:val="auto"/>
                <w:sz w:val="16"/>
                <w:szCs w:val="16"/>
              </w:rPr>
              <w:t>23</w:t>
            </w:r>
          </w:p>
        </w:tc>
      </w:tr>
      <w:tr w:rsidR="004A5A33" w:rsidRPr="00577478" w:rsidTr="00577478">
        <w:trPr>
          <w:trHeight w:val="255"/>
        </w:trPr>
        <w:tc>
          <w:tcPr>
            <w:tcW w:w="840" w:type="dxa"/>
            <w:vMerge/>
            <w:vAlign w:val="center"/>
          </w:tcPr>
          <w:p w:rsidR="004A5A33" w:rsidRPr="00577478" w:rsidRDefault="004A5A33" w:rsidP="004A5A33">
            <w:pPr>
              <w:pStyle w:val="a7"/>
              <w:ind w:firstLine="284"/>
              <w:jc w:val="both"/>
              <w:rPr>
                <w:rFonts w:ascii="Times New Roman" w:hAnsi="Times New Roman" w:cs="Times New Roman"/>
                <w:i w:val="0"/>
                <w:color w:val="auto"/>
                <w:sz w:val="16"/>
                <w:szCs w:val="16"/>
              </w:rPr>
            </w:pPr>
          </w:p>
        </w:tc>
        <w:tc>
          <w:tcPr>
            <w:tcW w:w="1110" w:type="dxa"/>
            <w:vAlign w:val="center"/>
          </w:tcPr>
          <w:p w:rsidR="004A5A33" w:rsidRPr="00577478" w:rsidRDefault="004A5A33" w:rsidP="004A5A33">
            <w:pPr>
              <w:pStyle w:val="a7"/>
              <w:ind w:firstLine="284"/>
              <w:jc w:val="both"/>
              <w:rPr>
                <w:rFonts w:ascii="Times New Roman" w:hAnsi="Times New Roman" w:cs="Times New Roman"/>
                <w:i w:val="0"/>
                <w:color w:val="auto"/>
                <w:sz w:val="16"/>
                <w:szCs w:val="16"/>
              </w:rPr>
            </w:pPr>
            <w:r w:rsidRPr="00577478">
              <w:rPr>
                <w:rFonts w:ascii="Times New Roman" w:hAnsi="Times New Roman" w:cs="Times New Roman"/>
                <w:i w:val="0"/>
                <w:color w:val="auto"/>
                <w:sz w:val="16"/>
                <w:szCs w:val="16"/>
              </w:rPr>
              <w:t>1</w:t>
            </w:r>
            <w:proofErr w:type="gramStart"/>
            <w:r w:rsidRPr="00577478">
              <w:rPr>
                <w:rFonts w:ascii="Times New Roman" w:hAnsi="Times New Roman" w:cs="Times New Roman"/>
                <w:i w:val="0"/>
                <w:color w:val="auto"/>
                <w:sz w:val="16"/>
                <w:szCs w:val="16"/>
              </w:rPr>
              <w:t>,1</w:t>
            </w:r>
            <w:proofErr w:type="gramEnd"/>
          </w:p>
        </w:tc>
        <w:tc>
          <w:tcPr>
            <w:tcW w:w="860" w:type="dxa"/>
            <w:vAlign w:val="center"/>
          </w:tcPr>
          <w:p w:rsidR="004A5A33" w:rsidRPr="00577478" w:rsidRDefault="004A5A33" w:rsidP="004A5A33">
            <w:pPr>
              <w:pStyle w:val="a7"/>
              <w:ind w:firstLine="284"/>
              <w:jc w:val="both"/>
              <w:rPr>
                <w:rFonts w:ascii="Times New Roman" w:hAnsi="Times New Roman" w:cs="Times New Roman"/>
                <w:i w:val="0"/>
                <w:color w:val="auto"/>
                <w:sz w:val="16"/>
                <w:szCs w:val="16"/>
              </w:rPr>
            </w:pPr>
            <w:r w:rsidRPr="00577478">
              <w:rPr>
                <w:rFonts w:ascii="Times New Roman" w:hAnsi="Times New Roman" w:cs="Times New Roman"/>
                <w:i w:val="0"/>
                <w:color w:val="auto"/>
                <w:sz w:val="16"/>
                <w:szCs w:val="16"/>
              </w:rPr>
              <w:t>29</w:t>
            </w:r>
          </w:p>
        </w:tc>
        <w:tc>
          <w:tcPr>
            <w:tcW w:w="860" w:type="dxa"/>
            <w:vAlign w:val="center"/>
          </w:tcPr>
          <w:p w:rsidR="004A5A33" w:rsidRPr="00577478" w:rsidRDefault="004A5A33" w:rsidP="004A5A33">
            <w:pPr>
              <w:pStyle w:val="a7"/>
              <w:ind w:firstLine="284"/>
              <w:jc w:val="both"/>
              <w:rPr>
                <w:rFonts w:ascii="Times New Roman" w:hAnsi="Times New Roman" w:cs="Times New Roman"/>
                <w:i w:val="0"/>
                <w:color w:val="auto"/>
                <w:sz w:val="16"/>
                <w:szCs w:val="16"/>
              </w:rPr>
            </w:pPr>
            <w:r w:rsidRPr="00577478">
              <w:rPr>
                <w:rFonts w:ascii="Times New Roman" w:hAnsi="Times New Roman" w:cs="Times New Roman"/>
                <w:i w:val="0"/>
                <w:color w:val="auto"/>
                <w:sz w:val="16"/>
                <w:szCs w:val="16"/>
              </w:rPr>
              <w:t>23</w:t>
            </w:r>
          </w:p>
        </w:tc>
        <w:tc>
          <w:tcPr>
            <w:tcW w:w="860" w:type="dxa"/>
            <w:vAlign w:val="center"/>
          </w:tcPr>
          <w:p w:rsidR="004A5A33" w:rsidRPr="00577478" w:rsidRDefault="004A5A33" w:rsidP="004A5A33">
            <w:pPr>
              <w:pStyle w:val="a7"/>
              <w:ind w:firstLine="284"/>
              <w:jc w:val="both"/>
              <w:rPr>
                <w:rFonts w:ascii="Times New Roman" w:hAnsi="Times New Roman" w:cs="Times New Roman"/>
                <w:i w:val="0"/>
                <w:color w:val="auto"/>
                <w:sz w:val="16"/>
                <w:szCs w:val="16"/>
              </w:rPr>
            </w:pPr>
            <w:r w:rsidRPr="00577478">
              <w:rPr>
                <w:rFonts w:ascii="Times New Roman" w:hAnsi="Times New Roman" w:cs="Times New Roman"/>
                <w:i w:val="0"/>
                <w:color w:val="auto"/>
                <w:sz w:val="16"/>
                <w:szCs w:val="16"/>
              </w:rPr>
              <w:t>14</w:t>
            </w:r>
          </w:p>
        </w:tc>
        <w:tc>
          <w:tcPr>
            <w:tcW w:w="860" w:type="dxa"/>
            <w:vAlign w:val="center"/>
          </w:tcPr>
          <w:p w:rsidR="004A5A33" w:rsidRPr="00577478" w:rsidRDefault="004A5A33" w:rsidP="004A5A33">
            <w:pPr>
              <w:pStyle w:val="a7"/>
              <w:ind w:firstLine="284"/>
              <w:jc w:val="both"/>
              <w:rPr>
                <w:rFonts w:ascii="Times New Roman" w:hAnsi="Times New Roman" w:cs="Times New Roman"/>
                <w:i w:val="0"/>
                <w:color w:val="auto"/>
                <w:sz w:val="16"/>
                <w:szCs w:val="16"/>
              </w:rPr>
            </w:pPr>
            <w:r w:rsidRPr="00577478">
              <w:rPr>
                <w:rFonts w:ascii="Times New Roman" w:hAnsi="Times New Roman" w:cs="Times New Roman"/>
                <w:i w:val="0"/>
                <w:color w:val="auto"/>
                <w:sz w:val="16"/>
                <w:szCs w:val="16"/>
              </w:rPr>
              <w:t>8</w:t>
            </w:r>
          </w:p>
        </w:tc>
        <w:tc>
          <w:tcPr>
            <w:tcW w:w="706" w:type="dxa"/>
            <w:vAlign w:val="center"/>
          </w:tcPr>
          <w:p w:rsidR="004A5A33" w:rsidRPr="00577478" w:rsidRDefault="004A5A33" w:rsidP="004A5A33">
            <w:pPr>
              <w:pStyle w:val="a7"/>
              <w:ind w:firstLine="284"/>
              <w:jc w:val="both"/>
              <w:rPr>
                <w:rFonts w:ascii="Times New Roman" w:hAnsi="Times New Roman" w:cs="Times New Roman"/>
                <w:i w:val="0"/>
                <w:color w:val="auto"/>
                <w:sz w:val="16"/>
                <w:szCs w:val="16"/>
              </w:rPr>
            </w:pPr>
            <w:r w:rsidRPr="00577478">
              <w:rPr>
                <w:rFonts w:ascii="Times New Roman" w:hAnsi="Times New Roman" w:cs="Times New Roman"/>
                <w:i w:val="0"/>
                <w:color w:val="auto"/>
                <w:sz w:val="16"/>
                <w:szCs w:val="16"/>
              </w:rPr>
              <w:t>3</w:t>
            </w:r>
          </w:p>
        </w:tc>
      </w:tr>
      <w:tr w:rsidR="004A5A33" w:rsidRPr="00577478" w:rsidTr="00577478">
        <w:trPr>
          <w:trHeight w:val="255"/>
        </w:trPr>
        <w:tc>
          <w:tcPr>
            <w:tcW w:w="840" w:type="dxa"/>
            <w:vMerge w:val="restart"/>
            <w:vAlign w:val="center"/>
          </w:tcPr>
          <w:p w:rsidR="004A5A33" w:rsidRPr="00577478" w:rsidRDefault="004A5A33" w:rsidP="004A5A33">
            <w:pPr>
              <w:pStyle w:val="a7"/>
              <w:ind w:firstLine="284"/>
              <w:jc w:val="both"/>
              <w:rPr>
                <w:rFonts w:ascii="Times New Roman" w:hAnsi="Times New Roman" w:cs="Times New Roman"/>
                <w:i w:val="0"/>
                <w:color w:val="auto"/>
                <w:sz w:val="16"/>
                <w:szCs w:val="16"/>
              </w:rPr>
            </w:pPr>
            <w:r w:rsidRPr="00577478">
              <w:rPr>
                <w:rFonts w:ascii="Times New Roman" w:hAnsi="Times New Roman" w:cs="Times New Roman"/>
                <w:i w:val="0"/>
                <w:color w:val="auto"/>
                <w:sz w:val="16"/>
                <w:szCs w:val="16"/>
              </w:rPr>
              <w:t>0</w:t>
            </w:r>
            <w:proofErr w:type="gramStart"/>
            <w:r w:rsidRPr="00577478">
              <w:rPr>
                <w:rFonts w:ascii="Times New Roman" w:hAnsi="Times New Roman" w:cs="Times New Roman"/>
                <w:i w:val="0"/>
                <w:color w:val="auto"/>
                <w:sz w:val="16"/>
                <w:szCs w:val="16"/>
              </w:rPr>
              <w:t>,5</w:t>
            </w:r>
            <w:proofErr w:type="gramEnd"/>
          </w:p>
        </w:tc>
        <w:tc>
          <w:tcPr>
            <w:tcW w:w="1110" w:type="dxa"/>
            <w:vAlign w:val="center"/>
          </w:tcPr>
          <w:p w:rsidR="004A5A33" w:rsidRPr="00577478" w:rsidRDefault="004A5A33" w:rsidP="004A5A33">
            <w:pPr>
              <w:pStyle w:val="a7"/>
              <w:ind w:firstLine="284"/>
              <w:jc w:val="both"/>
              <w:rPr>
                <w:rFonts w:ascii="Times New Roman" w:hAnsi="Times New Roman" w:cs="Times New Roman"/>
                <w:i w:val="0"/>
                <w:color w:val="auto"/>
                <w:sz w:val="16"/>
                <w:szCs w:val="16"/>
              </w:rPr>
            </w:pPr>
            <w:r w:rsidRPr="00577478">
              <w:rPr>
                <w:rFonts w:ascii="Times New Roman" w:hAnsi="Times New Roman" w:cs="Times New Roman"/>
                <w:i w:val="0"/>
                <w:color w:val="auto"/>
                <w:sz w:val="16"/>
                <w:szCs w:val="16"/>
              </w:rPr>
              <w:t>1</w:t>
            </w:r>
            <w:proofErr w:type="gramStart"/>
            <w:r w:rsidRPr="00577478">
              <w:rPr>
                <w:rFonts w:ascii="Times New Roman" w:hAnsi="Times New Roman" w:cs="Times New Roman"/>
                <w:i w:val="0"/>
                <w:color w:val="auto"/>
                <w:sz w:val="16"/>
                <w:szCs w:val="16"/>
              </w:rPr>
              <w:t>,0</w:t>
            </w:r>
            <w:proofErr w:type="gramEnd"/>
          </w:p>
        </w:tc>
        <w:tc>
          <w:tcPr>
            <w:tcW w:w="860" w:type="dxa"/>
            <w:vAlign w:val="center"/>
          </w:tcPr>
          <w:p w:rsidR="004A5A33" w:rsidRPr="00577478" w:rsidRDefault="004A5A33" w:rsidP="004A5A33">
            <w:pPr>
              <w:pStyle w:val="a7"/>
              <w:ind w:firstLine="284"/>
              <w:jc w:val="both"/>
              <w:rPr>
                <w:rFonts w:ascii="Times New Roman" w:hAnsi="Times New Roman" w:cs="Times New Roman"/>
                <w:i w:val="0"/>
                <w:color w:val="auto"/>
                <w:sz w:val="16"/>
                <w:szCs w:val="16"/>
              </w:rPr>
            </w:pPr>
            <w:r w:rsidRPr="00577478">
              <w:rPr>
                <w:rFonts w:ascii="Times New Roman" w:hAnsi="Times New Roman" w:cs="Times New Roman"/>
                <w:i w:val="0"/>
                <w:color w:val="auto"/>
                <w:sz w:val="16"/>
                <w:szCs w:val="16"/>
              </w:rPr>
              <w:t>85</w:t>
            </w:r>
          </w:p>
        </w:tc>
        <w:tc>
          <w:tcPr>
            <w:tcW w:w="860" w:type="dxa"/>
            <w:vAlign w:val="center"/>
          </w:tcPr>
          <w:p w:rsidR="004A5A33" w:rsidRPr="00577478" w:rsidRDefault="004A5A33" w:rsidP="004A5A33">
            <w:pPr>
              <w:pStyle w:val="a7"/>
              <w:ind w:firstLine="284"/>
              <w:jc w:val="both"/>
              <w:rPr>
                <w:rFonts w:ascii="Times New Roman" w:hAnsi="Times New Roman" w:cs="Times New Roman"/>
                <w:i w:val="0"/>
                <w:color w:val="auto"/>
                <w:sz w:val="16"/>
                <w:szCs w:val="16"/>
              </w:rPr>
            </w:pPr>
            <w:r w:rsidRPr="00577478">
              <w:rPr>
                <w:rFonts w:ascii="Times New Roman" w:hAnsi="Times New Roman" w:cs="Times New Roman"/>
                <w:i w:val="0"/>
                <w:color w:val="auto"/>
                <w:sz w:val="16"/>
                <w:szCs w:val="16"/>
              </w:rPr>
              <w:t>63</w:t>
            </w:r>
          </w:p>
        </w:tc>
        <w:tc>
          <w:tcPr>
            <w:tcW w:w="860" w:type="dxa"/>
            <w:vAlign w:val="center"/>
          </w:tcPr>
          <w:p w:rsidR="004A5A33" w:rsidRPr="00577478" w:rsidRDefault="004A5A33" w:rsidP="004A5A33">
            <w:pPr>
              <w:pStyle w:val="a7"/>
              <w:ind w:firstLine="284"/>
              <w:jc w:val="both"/>
              <w:rPr>
                <w:rFonts w:ascii="Times New Roman" w:hAnsi="Times New Roman" w:cs="Times New Roman"/>
                <w:i w:val="0"/>
                <w:color w:val="auto"/>
                <w:sz w:val="16"/>
                <w:szCs w:val="16"/>
              </w:rPr>
            </w:pPr>
            <w:r w:rsidRPr="00577478">
              <w:rPr>
                <w:rFonts w:ascii="Times New Roman" w:hAnsi="Times New Roman" w:cs="Times New Roman"/>
                <w:i w:val="0"/>
                <w:color w:val="auto"/>
                <w:sz w:val="16"/>
                <w:szCs w:val="16"/>
              </w:rPr>
              <w:t>42</w:t>
            </w:r>
          </w:p>
        </w:tc>
        <w:tc>
          <w:tcPr>
            <w:tcW w:w="860" w:type="dxa"/>
            <w:vAlign w:val="center"/>
          </w:tcPr>
          <w:p w:rsidR="004A5A33" w:rsidRPr="00577478" w:rsidRDefault="004A5A33" w:rsidP="004A5A33">
            <w:pPr>
              <w:pStyle w:val="a7"/>
              <w:ind w:firstLine="284"/>
              <w:jc w:val="both"/>
              <w:rPr>
                <w:rFonts w:ascii="Times New Roman" w:hAnsi="Times New Roman" w:cs="Times New Roman"/>
                <w:i w:val="0"/>
                <w:color w:val="auto"/>
                <w:sz w:val="16"/>
                <w:szCs w:val="16"/>
              </w:rPr>
            </w:pPr>
            <w:r w:rsidRPr="00577478">
              <w:rPr>
                <w:rFonts w:ascii="Times New Roman" w:hAnsi="Times New Roman" w:cs="Times New Roman"/>
                <w:i w:val="0"/>
                <w:color w:val="auto"/>
                <w:sz w:val="16"/>
                <w:szCs w:val="16"/>
              </w:rPr>
              <w:t>25</w:t>
            </w:r>
          </w:p>
        </w:tc>
        <w:tc>
          <w:tcPr>
            <w:tcW w:w="706" w:type="dxa"/>
            <w:vAlign w:val="center"/>
          </w:tcPr>
          <w:p w:rsidR="004A5A33" w:rsidRPr="00577478" w:rsidRDefault="004A5A33" w:rsidP="004A5A33">
            <w:pPr>
              <w:pStyle w:val="a7"/>
              <w:ind w:firstLine="284"/>
              <w:jc w:val="both"/>
              <w:rPr>
                <w:rFonts w:ascii="Times New Roman" w:hAnsi="Times New Roman" w:cs="Times New Roman"/>
                <w:i w:val="0"/>
                <w:color w:val="auto"/>
                <w:sz w:val="16"/>
                <w:szCs w:val="16"/>
              </w:rPr>
            </w:pPr>
            <w:r w:rsidRPr="00577478">
              <w:rPr>
                <w:rFonts w:ascii="Times New Roman" w:hAnsi="Times New Roman" w:cs="Times New Roman"/>
                <w:i w:val="0"/>
                <w:color w:val="auto"/>
                <w:sz w:val="16"/>
                <w:szCs w:val="16"/>
              </w:rPr>
              <w:t>10</w:t>
            </w:r>
          </w:p>
        </w:tc>
      </w:tr>
      <w:tr w:rsidR="004A5A33" w:rsidRPr="00577478" w:rsidTr="00577478">
        <w:trPr>
          <w:trHeight w:val="255"/>
        </w:trPr>
        <w:tc>
          <w:tcPr>
            <w:tcW w:w="840" w:type="dxa"/>
            <w:vMerge/>
            <w:vAlign w:val="center"/>
          </w:tcPr>
          <w:p w:rsidR="004A5A33" w:rsidRPr="00577478" w:rsidRDefault="004A5A33" w:rsidP="004A5A33">
            <w:pPr>
              <w:pStyle w:val="a7"/>
              <w:ind w:firstLine="284"/>
              <w:jc w:val="both"/>
              <w:rPr>
                <w:rFonts w:ascii="Times New Roman" w:hAnsi="Times New Roman" w:cs="Times New Roman"/>
                <w:i w:val="0"/>
                <w:color w:val="auto"/>
                <w:sz w:val="16"/>
                <w:szCs w:val="16"/>
              </w:rPr>
            </w:pPr>
          </w:p>
        </w:tc>
        <w:tc>
          <w:tcPr>
            <w:tcW w:w="1110" w:type="dxa"/>
            <w:vAlign w:val="center"/>
          </w:tcPr>
          <w:p w:rsidR="004A5A33" w:rsidRPr="00577478" w:rsidRDefault="004A5A33" w:rsidP="004A5A33">
            <w:pPr>
              <w:pStyle w:val="a7"/>
              <w:ind w:firstLine="284"/>
              <w:jc w:val="both"/>
              <w:rPr>
                <w:rFonts w:ascii="Times New Roman" w:hAnsi="Times New Roman" w:cs="Times New Roman"/>
                <w:i w:val="0"/>
                <w:color w:val="auto"/>
                <w:sz w:val="16"/>
                <w:szCs w:val="16"/>
              </w:rPr>
            </w:pPr>
            <w:r w:rsidRPr="00577478">
              <w:rPr>
                <w:rFonts w:ascii="Times New Roman" w:hAnsi="Times New Roman" w:cs="Times New Roman"/>
                <w:i w:val="0"/>
                <w:color w:val="auto"/>
                <w:sz w:val="16"/>
                <w:szCs w:val="16"/>
              </w:rPr>
              <w:t>1</w:t>
            </w:r>
            <w:proofErr w:type="gramStart"/>
            <w:r w:rsidRPr="00577478">
              <w:rPr>
                <w:rFonts w:ascii="Times New Roman" w:hAnsi="Times New Roman" w:cs="Times New Roman"/>
                <w:i w:val="0"/>
                <w:color w:val="auto"/>
                <w:sz w:val="16"/>
                <w:szCs w:val="16"/>
              </w:rPr>
              <w:t>,1</w:t>
            </w:r>
            <w:proofErr w:type="gramEnd"/>
          </w:p>
        </w:tc>
        <w:tc>
          <w:tcPr>
            <w:tcW w:w="860" w:type="dxa"/>
            <w:vAlign w:val="center"/>
          </w:tcPr>
          <w:p w:rsidR="004A5A33" w:rsidRPr="00577478" w:rsidRDefault="004A5A33" w:rsidP="004A5A33">
            <w:pPr>
              <w:pStyle w:val="a7"/>
              <w:ind w:firstLine="284"/>
              <w:jc w:val="both"/>
              <w:rPr>
                <w:rFonts w:ascii="Times New Roman" w:hAnsi="Times New Roman" w:cs="Times New Roman"/>
                <w:i w:val="0"/>
                <w:color w:val="auto"/>
                <w:sz w:val="16"/>
                <w:szCs w:val="16"/>
              </w:rPr>
            </w:pPr>
            <w:r w:rsidRPr="00577478">
              <w:rPr>
                <w:rFonts w:ascii="Times New Roman" w:hAnsi="Times New Roman" w:cs="Times New Roman"/>
                <w:i w:val="0"/>
                <w:color w:val="auto"/>
                <w:sz w:val="16"/>
                <w:szCs w:val="16"/>
              </w:rPr>
              <w:t>27</w:t>
            </w:r>
          </w:p>
        </w:tc>
        <w:tc>
          <w:tcPr>
            <w:tcW w:w="860" w:type="dxa"/>
            <w:vAlign w:val="center"/>
          </w:tcPr>
          <w:p w:rsidR="004A5A33" w:rsidRPr="00577478" w:rsidRDefault="004A5A33" w:rsidP="004A5A33">
            <w:pPr>
              <w:pStyle w:val="a7"/>
              <w:ind w:firstLine="284"/>
              <w:jc w:val="both"/>
              <w:rPr>
                <w:rFonts w:ascii="Times New Roman" w:hAnsi="Times New Roman" w:cs="Times New Roman"/>
                <w:i w:val="0"/>
                <w:color w:val="auto"/>
                <w:sz w:val="16"/>
                <w:szCs w:val="16"/>
              </w:rPr>
            </w:pPr>
            <w:r w:rsidRPr="00577478">
              <w:rPr>
                <w:rFonts w:ascii="Times New Roman" w:hAnsi="Times New Roman" w:cs="Times New Roman"/>
                <w:i w:val="0"/>
                <w:color w:val="auto"/>
                <w:sz w:val="16"/>
                <w:szCs w:val="16"/>
              </w:rPr>
              <w:t>20</w:t>
            </w:r>
          </w:p>
        </w:tc>
        <w:tc>
          <w:tcPr>
            <w:tcW w:w="860" w:type="dxa"/>
            <w:vAlign w:val="center"/>
          </w:tcPr>
          <w:p w:rsidR="004A5A33" w:rsidRPr="00577478" w:rsidRDefault="004A5A33" w:rsidP="004A5A33">
            <w:pPr>
              <w:pStyle w:val="a7"/>
              <w:ind w:firstLine="284"/>
              <w:jc w:val="both"/>
              <w:rPr>
                <w:rFonts w:ascii="Times New Roman" w:hAnsi="Times New Roman" w:cs="Times New Roman"/>
                <w:i w:val="0"/>
                <w:color w:val="auto"/>
                <w:sz w:val="16"/>
                <w:szCs w:val="16"/>
              </w:rPr>
            </w:pPr>
            <w:r w:rsidRPr="00577478">
              <w:rPr>
                <w:rFonts w:ascii="Times New Roman" w:hAnsi="Times New Roman" w:cs="Times New Roman"/>
                <w:i w:val="0"/>
                <w:color w:val="auto"/>
                <w:sz w:val="16"/>
                <w:szCs w:val="16"/>
              </w:rPr>
              <w:t>12</w:t>
            </w:r>
          </w:p>
        </w:tc>
        <w:tc>
          <w:tcPr>
            <w:tcW w:w="860" w:type="dxa"/>
            <w:vAlign w:val="center"/>
          </w:tcPr>
          <w:p w:rsidR="004A5A33" w:rsidRPr="00577478" w:rsidRDefault="004A5A33" w:rsidP="004A5A33">
            <w:pPr>
              <w:pStyle w:val="a7"/>
              <w:ind w:firstLine="284"/>
              <w:jc w:val="both"/>
              <w:rPr>
                <w:rFonts w:ascii="Times New Roman" w:hAnsi="Times New Roman" w:cs="Times New Roman"/>
                <w:i w:val="0"/>
                <w:color w:val="auto"/>
                <w:sz w:val="16"/>
                <w:szCs w:val="16"/>
              </w:rPr>
            </w:pPr>
            <w:r w:rsidRPr="00577478">
              <w:rPr>
                <w:rFonts w:ascii="Times New Roman" w:hAnsi="Times New Roman" w:cs="Times New Roman"/>
                <w:i w:val="0"/>
                <w:color w:val="auto"/>
                <w:sz w:val="16"/>
                <w:szCs w:val="16"/>
              </w:rPr>
              <w:t>5</w:t>
            </w:r>
          </w:p>
        </w:tc>
        <w:tc>
          <w:tcPr>
            <w:tcW w:w="706" w:type="dxa"/>
            <w:vAlign w:val="center"/>
          </w:tcPr>
          <w:p w:rsidR="004A5A33" w:rsidRPr="00577478" w:rsidRDefault="004A5A33" w:rsidP="004A5A33">
            <w:pPr>
              <w:pStyle w:val="a7"/>
              <w:ind w:firstLine="284"/>
              <w:jc w:val="both"/>
              <w:rPr>
                <w:rFonts w:ascii="Times New Roman" w:hAnsi="Times New Roman" w:cs="Times New Roman"/>
                <w:i w:val="0"/>
                <w:color w:val="auto"/>
                <w:sz w:val="16"/>
                <w:szCs w:val="16"/>
              </w:rPr>
            </w:pPr>
            <w:r w:rsidRPr="00577478">
              <w:rPr>
                <w:rFonts w:ascii="Times New Roman" w:hAnsi="Times New Roman" w:cs="Times New Roman"/>
                <w:i w:val="0"/>
                <w:color w:val="auto"/>
                <w:sz w:val="16"/>
                <w:szCs w:val="16"/>
              </w:rPr>
              <w:t>1</w:t>
            </w:r>
          </w:p>
        </w:tc>
      </w:tr>
      <w:tr w:rsidR="004A5A33" w:rsidRPr="00577478" w:rsidTr="00577478">
        <w:trPr>
          <w:trHeight w:val="255"/>
        </w:trPr>
        <w:tc>
          <w:tcPr>
            <w:tcW w:w="840" w:type="dxa"/>
            <w:vMerge w:val="restart"/>
            <w:vAlign w:val="center"/>
          </w:tcPr>
          <w:p w:rsidR="004A5A33" w:rsidRPr="00577478" w:rsidRDefault="004A5A33" w:rsidP="004A5A33">
            <w:pPr>
              <w:pStyle w:val="a7"/>
              <w:ind w:firstLine="284"/>
              <w:jc w:val="both"/>
              <w:rPr>
                <w:rFonts w:ascii="Times New Roman" w:hAnsi="Times New Roman" w:cs="Times New Roman"/>
                <w:i w:val="0"/>
                <w:color w:val="auto"/>
                <w:sz w:val="16"/>
                <w:szCs w:val="16"/>
              </w:rPr>
            </w:pPr>
            <w:r w:rsidRPr="00577478">
              <w:rPr>
                <w:rFonts w:ascii="Times New Roman" w:hAnsi="Times New Roman" w:cs="Times New Roman"/>
                <w:i w:val="0"/>
                <w:color w:val="auto"/>
                <w:sz w:val="16"/>
                <w:szCs w:val="16"/>
              </w:rPr>
              <w:t>0</w:t>
            </w:r>
            <w:proofErr w:type="gramStart"/>
            <w:r w:rsidRPr="00577478">
              <w:rPr>
                <w:rFonts w:ascii="Times New Roman" w:hAnsi="Times New Roman" w:cs="Times New Roman"/>
                <w:i w:val="0"/>
                <w:color w:val="auto"/>
                <w:sz w:val="16"/>
                <w:szCs w:val="16"/>
              </w:rPr>
              <w:t>,75</w:t>
            </w:r>
            <w:proofErr w:type="gramEnd"/>
          </w:p>
        </w:tc>
        <w:tc>
          <w:tcPr>
            <w:tcW w:w="1110" w:type="dxa"/>
            <w:vAlign w:val="center"/>
          </w:tcPr>
          <w:p w:rsidR="004A5A33" w:rsidRPr="00577478" w:rsidRDefault="004A5A33" w:rsidP="004A5A33">
            <w:pPr>
              <w:pStyle w:val="a7"/>
              <w:ind w:firstLine="284"/>
              <w:jc w:val="both"/>
              <w:rPr>
                <w:rFonts w:ascii="Times New Roman" w:hAnsi="Times New Roman" w:cs="Times New Roman"/>
                <w:i w:val="0"/>
                <w:color w:val="auto"/>
                <w:sz w:val="16"/>
                <w:szCs w:val="16"/>
              </w:rPr>
            </w:pPr>
            <w:r w:rsidRPr="00577478">
              <w:rPr>
                <w:rFonts w:ascii="Times New Roman" w:hAnsi="Times New Roman" w:cs="Times New Roman"/>
                <w:i w:val="0"/>
                <w:color w:val="auto"/>
                <w:sz w:val="16"/>
                <w:szCs w:val="16"/>
              </w:rPr>
              <w:t>1</w:t>
            </w:r>
            <w:proofErr w:type="gramStart"/>
            <w:r w:rsidRPr="00577478">
              <w:rPr>
                <w:rFonts w:ascii="Times New Roman" w:hAnsi="Times New Roman" w:cs="Times New Roman"/>
                <w:i w:val="0"/>
                <w:color w:val="auto"/>
                <w:sz w:val="16"/>
                <w:szCs w:val="16"/>
              </w:rPr>
              <w:t>,0</w:t>
            </w:r>
            <w:proofErr w:type="gramEnd"/>
          </w:p>
        </w:tc>
        <w:tc>
          <w:tcPr>
            <w:tcW w:w="860" w:type="dxa"/>
            <w:vAlign w:val="center"/>
          </w:tcPr>
          <w:p w:rsidR="004A5A33" w:rsidRPr="00577478" w:rsidRDefault="004A5A33" w:rsidP="004A5A33">
            <w:pPr>
              <w:pStyle w:val="a7"/>
              <w:ind w:firstLine="284"/>
              <w:jc w:val="both"/>
              <w:rPr>
                <w:rFonts w:ascii="Times New Roman" w:hAnsi="Times New Roman" w:cs="Times New Roman"/>
                <w:i w:val="0"/>
                <w:color w:val="auto"/>
                <w:sz w:val="16"/>
                <w:szCs w:val="16"/>
              </w:rPr>
            </w:pPr>
            <w:r w:rsidRPr="00577478">
              <w:rPr>
                <w:rFonts w:ascii="Times New Roman" w:hAnsi="Times New Roman" w:cs="Times New Roman"/>
                <w:i w:val="0"/>
                <w:color w:val="auto"/>
                <w:sz w:val="16"/>
                <w:szCs w:val="16"/>
              </w:rPr>
              <w:t>79</w:t>
            </w:r>
          </w:p>
        </w:tc>
        <w:tc>
          <w:tcPr>
            <w:tcW w:w="860" w:type="dxa"/>
            <w:vAlign w:val="center"/>
          </w:tcPr>
          <w:p w:rsidR="004A5A33" w:rsidRPr="00577478" w:rsidRDefault="004A5A33" w:rsidP="004A5A33">
            <w:pPr>
              <w:pStyle w:val="a7"/>
              <w:ind w:firstLine="284"/>
              <w:jc w:val="both"/>
              <w:rPr>
                <w:rFonts w:ascii="Times New Roman" w:hAnsi="Times New Roman" w:cs="Times New Roman"/>
                <w:i w:val="0"/>
                <w:color w:val="auto"/>
                <w:sz w:val="16"/>
                <w:szCs w:val="16"/>
              </w:rPr>
            </w:pPr>
            <w:r w:rsidRPr="00577478">
              <w:rPr>
                <w:rFonts w:ascii="Times New Roman" w:hAnsi="Times New Roman" w:cs="Times New Roman"/>
                <w:i w:val="0"/>
                <w:color w:val="auto"/>
                <w:sz w:val="16"/>
                <w:szCs w:val="16"/>
              </w:rPr>
              <w:t>53</w:t>
            </w:r>
          </w:p>
        </w:tc>
        <w:tc>
          <w:tcPr>
            <w:tcW w:w="860" w:type="dxa"/>
            <w:vAlign w:val="center"/>
          </w:tcPr>
          <w:p w:rsidR="004A5A33" w:rsidRPr="00577478" w:rsidRDefault="004A5A33" w:rsidP="004A5A33">
            <w:pPr>
              <w:pStyle w:val="a7"/>
              <w:ind w:firstLine="284"/>
              <w:jc w:val="both"/>
              <w:rPr>
                <w:rFonts w:ascii="Times New Roman" w:hAnsi="Times New Roman" w:cs="Times New Roman"/>
                <w:i w:val="0"/>
                <w:color w:val="auto"/>
                <w:sz w:val="16"/>
                <w:szCs w:val="16"/>
              </w:rPr>
            </w:pPr>
            <w:r w:rsidRPr="00577478">
              <w:rPr>
                <w:rFonts w:ascii="Times New Roman" w:hAnsi="Times New Roman" w:cs="Times New Roman"/>
                <w:i w:val="0"/>
                <w:color w:val="auto"/>
                <w:sz w:val="16"/>
                <w:szCs w:val="16"/>
              </w:rPr>
              <w:t>28</w:t>
            </w:r>
          </w:p>
        </w:tc>
        <w:tc>
          <w:tcPr>
            <w:tcW w:w="860" w:type="dxa"/>
            <w:vAlign w:val="center"/>
          </w:tcPr>
          <w:p w:rsidR="004A5A33" w:rsidRPr="00577478" w:rsidRDefault="004A5A33" w:rsidP="004A5A33">
            <w:pPr>
              <w:pStyle w:val="a7"/>
              <w:ind w:firstLine="284"/>
              <w:jc w:val="both"/>
              <w:rPr>
                <w:rFonts w:ascii="Times New Roman" w:hAnsi="Times New Roman" w:cs="Times New Roman"/>
                <w:i w:val="0"/>
                <w:color w:val="auto"/>
                <w:sz w:val="16"/>
                <w:szCs w:val="16"/>
              </w:rPr>
            </w:pPr>
            <w:r w:rsidRPr="00577478">
              <w:rPr>
                <w:rFonts w:ascii="Times New Roman" w:hAnsi="Times New Roman" w:cs="Times New Roman"/>
                <w:i w:val="0"/>
                <w:color w:val="auto"/>
                <w:sz w:val="16"/>
                <w:szCs w:val="16"/>
              </w:rPr>
              <w:t>13</w:t>
            </w:r>
          </w:p>
        </w:tc>
        <w:tc>
          <w:tcPr>
            <w:tcW w:w="706" w:type="dxa"/>
            <w:vAlign w:val="center"/>
          </w:tcPr>
          <w:p w:rsidR="004A5A33" w:rsidRPr="00577478" w:rsidRDefault="004A5A33" w:rsidP="004A5A33">
            <w:pPr>
              <w:pStyle w:val="a7"/>
              <w:ind w:firstLine="284"/>
              <w:jc w:val="both"/>
              <w:rPr>
                <w:rFonts w:ascii="Times New Roman" w:hAnsi="Times New Roman" w:cs="Times New Roman"/>
                <w:i w:val="0"/>
                <w:color w:val="auto"/>
                <w:sz w:val="16"/>
                <w:szCs w:val="16"/>
              </w:rPr>
            </w:pPr>
            <w:r w:rsidRPr="00577478">
              <w:rPr>
                <w:rFonts w:ascii="Times New Roman" w:hAnsi="Times New Roman" w:cs="Times New Roman"/>
                <w:i w:val="0"/>
                <w:color w:val="auto"/>
                <w:sz w:val="16"/>
                <w:szCs w:val="16"/>
              </w:rPr>
              <w:t>2</w:t>
            </w:r>
          </w:p>
        </w:tc>
      </w:tr>
      <w:tr w:rsidR="004A5A33" w:rsidRPr="00577478" w:rsidTr="00577478">
        <w:trPr>
          <w:trHeight w:val="255"/>
        </w:trPr>
        <w:tc>
          <w:tcPr>
            <w:tcW w:w="840" w:type="dxa"/>
            <w:vMerge/>
            <w:vAlign w:val="center"/>
          </w:tcPr>
          <w:p w:rsidR="004A5A33" w:rsidRPr="00577478" w:rsidRDefault="004A5A33" w:rsidP="004A5A33">
            <w:pPr>
              <w:pStyle w:val="a7"/>
              <w:ind w:firstLine="284"/>
              <w:jc w:val="both"/>
              <w:rPr>
                <w:rFonts w:ascii="Times New Roman" w:hAnsi="Times New Roman" w:cs="Times New Roman"/>
                <w:i w:val="0"/>
                <w:color w:val="auto"/>
                <w:sz w:val="16"/>
                <w:szCs w:val="16"/>
              </w:rPr>
            </w:pPr>
          </w:p>
        </w:tc>
        <w:tc>
          <w:tcPr>
            <w:tcW w:w="1110" w:type="dxa"/>
            <w:vAlign w:val="center"/>
          </w:tcPr>
          <w:p w:rsidR="004A5A33" w:rsidRPr="00577478" w:rsidRDefault="004A5A33" w:rsidP="004A5A33">
            <w:pPr>
              <w:pStyle w:val="a7"/>
              <w:ind w:firstLine="284"/>
              <w:jc w:val="both"/>
              <w:rPr>
                <w:rFonts w:ascii="Times New Roman" w:hAnsi="Times New Roman" w:cs="Times New Roman"/>
                <w:i w:val="0"/>
                <w:color w:val="auto"/>
                <w:sz w:val="16"/>
                <w:szCs w:val="16"/>
              </w:rPr>
            </w:pPr>
            <w:r w:rsidRPr="00577478">
              <w:rPr>
                <w:rFonts w:ascii="Times New Roman" w:hAnsi="Times New Roman" w:cs="Times New Roman"/>
                <w:i w:val="0"/>
                <w:color w:val="auto"/>
                <w:sz w:val="16"/>
                <w:szCs w:val="16"/>
              </w:rPr>
              <w:t>1</w:t>
            </w:r>
            <w:proofErr w:type="gramStart"/>
            <w:r w:rsidRPr="00577478">
              <w:rPr>
                <w:rFonts w:ascii="Times New Roman" w:hAnsi="Times New Roman" w:cs="Times New Roman"/>
                <w:i w:val="0"/>
                <w:color w:val="auto"/>
                <w:sz w:val="16"/>
                <w:szCs w:val="16"/>
              </w:rPr>
              <w:t>,1</w:t>
            </w:r>
            <w:proofErr w:type="gramEnd"/>
          </w:p>
        </w:tc>
        <w:tc>
          <w:tcPr>
            <w:tcW w:w="860" w:type="dxa"/>
            <w:vAlign w:val="center"/>
          </w:tcPr>
          <w:p w:rsidR="004A5A33" w:rsidRPr="00577478" w:rsidRDefault="004A5A33" w:rsidP="004A5A33">
            <w:pPr>
              <w:pStyle w:val="a7"/>
              <w:ind w:firstLine="284"/>
              <w:jc w:val="both"/>
              <w:rPr>
                <w:rFonts w:ascii="Times New Roman" w:hAnsi="Times New Roman" w:cs="Times New Roman"/>
                <w:i w:val="0"/>
                <w:color w:val="auto"/>
                <w:sz w:val="16"/>
                <w:szCs w:val="16"/>
              </w:rPr>
            </w:pPr>
            <w:r w:rsidRPr="00577478">
              <w:rPr>
                <w:rFonts w:ascii="Times New Roman" w:hAnsi="Times New Roman" w:cs="Times New Roman"/>
                <w:i w:val="0"/>
                <w:color w:val="auto"/>
                <w:sz w:val="16"/>
                <w:szCs w:val="16"/>
              </w:rPr>
              <w:t>24</w:t>
            </w:r>
          </w:p>
        </w:tc>
        <w:tc>
          <w:tcPr>
            <w:tcW w:w="860" w:type="dxa"/>
            <w:vAlign w:val="center"/>
          </w:tcPr>
          <w:p w:rsidR="004A5A33" w:rsidRPr="00577478" w:rsidRDefault="004A5A33" w:rsidP="004A5A33">
            <w:pPr>
              <w:pStyle w:val="a7"/>
              <w:ind w:firstLine="284"/>
              <w:jc w:val="both"/>
              <w:rPr>
                <w:rFonts w:ascii="Times New Roman" w:hAnsi="Times New Roman" w:cs="Times New Roman"/>
                <w:i w:val="0"/>
                <w:color w:val="auto"/>
                <w:sz w:val="16"/>
                <w:szCs w:val="16"/>
              </w:rPr>
            </w:pPr>
            <w:r w:rsidRPr="00577478">
              <w:rPr>
                <w:rFonts w:ascii="Times New Roman" w:hAnsi="Times New Roman" w:cs="Times New Roman"/>
                <w:i w:val="0"/>
                <w:color w:val="auto"/>
                <w:sz w:val="16"/>
                <w:szCs w:val="16"/>
              </w:rPr>
              <w:t>17</w:t>
            </w:r>
          </w:p>
        </w:tc>
        <w:tc>
          <w:tcPr>
            <w:tcW w:w="860" w:type="dxa"/>
            <w:vAlign w:val="center"/>
          </w:tcPr>
          <w:p w:rsidR="004A5A33" w:rsidRPr="00577478" w:rsidRDefault="004A5A33" w:rsidP="004A5A33">
            <w:pPr>
              <w:pStyle w:val="a7"/>
              <w:ind w:firstLine="284"/>
              <w:jc w:val="both"/>
              <w:rPr>
                <w:rFonts w:ascii="Times New Roman" w:hAnsi="Times New Roman" w:cs="Times New Roman"/>
                <w:i w:val="0"/>
                <w:color w:val="auto"/>
                <w:sz w:val="16"/>
                <w:szCs w:val="16"/>
              </w:rPr>
            </w:pPr>
            <w:r w:rsidRPr="00577478">
              <w:rPr>
                <w:rFonts w:ascii="Times New Roman" w:hAnsi="Times New Roman" w:cs="Times New Roman"/>
                <w:i w:val="0"/>
                <w:color w:val="auto"/>
                <w:sz w:val="16"/>
                <w:szCs w:val="16"/>
              </w:rPr>
              <w:t>8</w:t>
            </w:r>
          </w:p>
        </w:tc>
        <w:tc>
          <w:tcPr>
            <w:tcW w:w="860" w:type="dxa"/>
            <w:vAlign w:val="center"/>
          </w:tcPr>
          <w:p w:rsidR="004A5A33" w:rsidRPr="00577478" w:rsidRDefault="004A5A33" w:rsidP="004A5A33">
            <w:pPr>
              <w:pStyle w:val="a7"/>
              <w:ind w:firstLine="284"/>
              <w:jc w:val="both"/>
              <w:rPr>
                <w:rFonts w:ascii="Times New Roman" w:hAnsi="Times New Roman" w:cs="Times New Roman"/>
                <w:i w:val="0"/>
                <w:color w:val="auto"/>
                <w:sz w:val="16"/>
                <w:szCs w:val="16"/>
              </w:rPr>
            </w:pPr>
            <w:r w:rsidRPr="00577478">
              <w:rPr>
                <w:rFonts w:ascii="Times New Roman" w:hAnsi="Times New Roman" w:cs="Times New Roman"/>
                <w:i w:val="0"/>
                <w:color w:val="auto"/>
                <w:sz w:val="16"/>
                <w:szCs w:val="16"/>
              </w:rPr>
              <w:t>2</w:t>
            </w:r>
          </w:p>
        </w:tc>
        <w:tc>
          <w:tcPr>
            <w:tcW w:w="706" w:type="dxa"/>
            <w:vAlign w:val="center"/>
          </w:tcPr>
          <w:p w:rsidR="004A5A33" w:rsidRPr="00577478" w:rsidRDefault="004A5A33" w:rsidP="004A5A33">
            <w:pPr>
              <w:pStyle w:val="a7"/>
              <w:ind w:firstLine="284"/>
              <w:jc w:val="both"/>
              <w:rPr>
                <w:rFonts w:ascii="Times New Roman" w:hAnsi="Times New Roman" w:cs="Times New Roman"/>
                <w:i w:val="0"/>
                <w:color w:val="auto"/>
                <w:sz w:val="16"/>
                <w:szCs w:val="16"/>
              </w:rPr>
            </w:pPr>
            <w:r w:rsidRPr="00577478">
              <w:rPr>
                <w:rFonts w:ascii="Times New Roman" w:hAnsi="Times New Roman" w:cs="Times New Roman"/>
                <w:i w:val="0"/>
                <w:color w:val="auto"/>
                <w:sz w:val="16"/>
                <w:szCs w:val="16"/>
              </w:rPr>
              <w:t>0</w:t>
            </w:r>
          </w:p>
        </w:tc>
      </w:tr>
      <w:tr w:rsidR="004A5A33" w:rsidRPr="00577478" w:rsidTr="00577478">
        <w:trPr>
          <w:trHeight w:val="255"/>
        </w:trPr>
        <w:tc>
          <w:tcPr>
            <w:tcW w:w="840" w:type="dxa"/>
            <w:vMerge w:val="restart"/>
            <w:vAlign w:val="center"/>
          </w:tcPr>
          <w:p w:rsidR="004A5A33" w:rsidRPr="00577478" w:rsidRDefault="004A5A33" w:rsidP="004A5A33">
            <w:pPr>
              <w:pStyle w:val="a7"/>
              <w:ind w:firstLine="284"/>
              <w:jc w:val="both"/>
              <w:rPr>
                <w:rFonts w:ascii="Times New Roman" w:hAnsi="Times New Roman" w:cs="Times New Roman"/>
                <w:i w:val="0"/>
                <w:color w:val="auto"/>
                <w:sz w:val="16"/>
                <w:szCs w:val="16"/>
              </w:rPr>
            </w:pPr>
            <w:r w:rsidRPr="00577478">
              <w:rPr>
                <w:rFonts w:ascii="Times New Roman" w:hAnsi="Times New Roman" w:cs="Times New Roman"/>
                <w:i w:val="0"/>
                <w:color w:val="auto"/>
                <w:sz w:val="16"/>
                <w:szCs w:val="16"/>
              </w:rPr>
              <w:t>1</w:t>
            </w:r>
            <w:proofErr w:type="gramStart"/>
            <w:r w:rsidRPr="00577478">
              <w:rPr>
                <w:rFonts w:ascii="Times New Roman" w:hAnsi="Times New Roman" w:cs="Times New Roman"/>
                <w:i w:val="0"/>
                <w:color w:val="auto"/>
                <w:sz w:val="16"/>
                <w:szCs w:val="16"/>
              </w:rPr>
              <w:t>,0</w:t>
            </w:r>
            <w:proofErr w:type="gramEnd"/>
          </w:p>
        </w:tc>
        <w:tc>
          <w:tcPr>
            <w:tcW w:w="1110" w:type="dxa"/>
            <w:vAlign w:val="center"/>
          </w:tcPr>
          <w:p w:rsidR="004A5A33" w:rsidRPr="00577478" w:rsidRDefault="004A5A33" w:rsidP="004A5A33">
            <w:pPr>
              <w:pStyle w:val="a7"/>
              <w:ind w:firstLine="284"/>
              <w:jc w:val="both"/>
              <w:rPr>
                <w:rFonts w:ascii="Times New Roman" w:hAnsi="Times New Roman" w:cs="Times New Roman"/>
                <w:i w:val="0"/>
                <w:color w:val="auto"/>
                <w:sz w:val="16"/>
                <w:szCs w:val="16"/>
              </w:rPr>
            </w:pPr>
            <w:r w:rsidRPr="00577478">
              <w:rPr>
                <w:rFonts w:ascii="Times New Roman" w:hAnsi="Times New Roman" w:cs="Times New Roman"/>
                <w:i w:val="0"/>
                <w:color w:val="auto"/>
                <w:sz w:val="16"/>
                <w:szCs w:val="16"/>
              </w:rPr>
              <w:t>1</w:t>
            </w:r>
            <w:proofErr w:type="gramStart"/>
            <w:r w:rsidRPr="00577478">
              <w:rPr>
                <w:rFonts w:ascii="Times New Roman" w:hAnsi="Times New Roman" w:cs="Times New Roman"/>
                <w:i w:val="0"/>
                <w:color w:val="auto"/>
                <w:sz w:val="16"/>
                <w:szCs w:val="16"/>
              </w:rPr>
              <w:t>,0</w:t>
            </w:r>
            <w:proofErr w:type="gramEnd"/>
          </w:p>
        </w:tc>
        <w:tc>
          <w:tcPr>
            <w:tcW w:w="860" w:type="dxa"/>
            <w:vAlign w:val="center"/>
          </w:tcPr>
          <w:p w:rsidR="004A5A33" w:rsidRPr="00577478" w:rsidRDefault="004A5A33" w:rsidP="004A5A33">
            <w:pPr>
              <w:pStyle w:val="a7"/>
              <w:ind w:firstLine="284"/>
              <w:jc w:val="both"/>
              <w:rPr>
                <w:rFonts w:ascii="Times New Roman" w:hAnsi="Times New Roman" w:cs="Times New Roman"/>
                <w:i w:val="0"/>
                <w:color w:val="auto"/>
                <w:sz w:val="16"/>
                <w:szCs w:val="16"/>
              </w:rPr>
            </w:pPr>
            <w:r w:rsidRPr="00577478">
              <w:rPr>
                <w:rFonts w:ascii="Times New Roman" w:hAnsi="Times New Roman" w:cs="Times New Roman"/>
                <w:i w:val="0"/>
                <w:color w:val="auto"/>
                <w:sz w:val="16"/>
                <w:szCs w:val="16"/>
              </w:rPr>
              <w:t>72</w:t>
            </w:r>
          </w:p>
        </w:tc>
        <w:tc>
          <w:tcPr>
            <w:tcW w:w="860" w:type="dxa"/>
            <w:vAlign w:val="center"/>
          </w:tcPr>
          <w:p w:rsidR="004A5A33" w:rsidRPr="00577478" w:rsidRDefault="004A5A33" w:rsidP="004A5A33">
            <w:pPr>
              <w:pStyle w:val="a7"/>
              <w:ind w:firstLine="284"/>
              <w:jc w:val="both"/>
              <w:rPr>
                <w:rFonts w:ascii="Times New Roman" w:hAnsi="Times New Roman" w:cs="Times New Roman"/>
                <w:i w:val="0"/>
                <w:color w:val="auto"/>
                <w:sz w:val="16"/>
                <w:szCs w:val="16"/>
              </w:rPr>
            </w:pPr>
            <w:r w:rsidRPr="00577478">
              <w:rPr>
                <w:rFonts w:ascii="Times New Roman" w:hAnsi="Times New Roman" w:cs="Times New Roman"/>
                <w:i w:val="0"/>
                <w:color w:val="auto"/>
                <w:sz w:val="16"/>
                <w:szCs w:val="16"/>
              </w:rPr>
              <w:t>45</w:t>
            </w:r>
          </w:p>
        </w:tc>
        <w:tc>
          <w:tcPr>
            <w:tcW w:w="860" w:type="dxa"/>
            <w:vAlign w:val="center"/>
          </w:tcPr>
          <w:p w:rsidR="004A5A33" w:rsidRPr="00577478" w:rsidRDefault="004A5A33" w:rsidP="004A5A33">
            <w:pPr>
              <w:pStyle w:val="a7"/>
              <w:ind w:firstLine="284"/>
              <w:jc w:val="both"/>
              <w:rPr>
                <w:rFonts w:ascii="Times New Roman" w:hAnsi="Times New Roman" w:cs="Times New Roman"/>
                <w:i w:val="0"/>
                <w:color w:val="auto"/>
                <w:sz w:val="16"/>
                <w:szCs w:val="16"/>
              </w:rPr>
            </w:pPr>
            <w:r w:rsidRPr="00577478">
              <w:rPr>
                <w:rFonts w:ascii="Times New Roman" w:hAnsi="Times New Roman" w:cs="Times New Roman"/>
                <w:i w:val="0"/>
                <w:color w:val="auto"/>
                <w:sz w:val="16"/>
                <w:szCs w:val="16"/>
              </w:rPr>
              <w:t>19</w:t>
            </w:r>
          </w:p>
        </w:tc>
        <w:tc>
          <w:tcPr>
            <w:tcW w:w="860" w:type="dxa"/>
            <w:vAlign w:val="center"/>
          </w:tcPr>
          <w:p w:rsidR="004A5A33" w:rsidRPr="00577478" w:rsidRDefault="004A5A33" w:rsidP="004A5A33">
            <w:pPr>
              <w:pStyle w:val="a7"/>
              <w:ind w:firstLine="284"/>
              <w:jc w:val="both"/>
              <w:rPr>
                <w:rFonts w:ascii="Times New Roman" w:hAnsi="Times New Roman" w:cs="Times New Roman"/>
                <w:i w:val="0"/>
                <w:color w:val="auto"/>
                <w:sz w:val="16"/>
                <w:szCs w:val="16"/>
              </w:rPr>
            </w:pPr>
            <w:r w:rsidRPr="00577478">
              <w:rPr>
                <w:rFonts w:ascii="Times New Roman" w:hAnsi="Times New Roman" w:cs="Times New Roman"/>
                <w:i w:val="0"/>
                <w:color w:val="auto"/>
                <w:sz w:val="16"/>
                <w:szCs w:val="16"/>
              </w:rPr>
              <w:t>6</w:t>
            </w:r>
          </w:p>
        </w:tc>
        <w:tc>
          <w:tcPr>
            <w:tcW w:w="706" w:type="dxa"/>
            <w:vAlign w:val="center"/>
          </w:tcPr>
          <w:p w:rsidR="004A5A33" w:rsidRPr="00577478" w:rsidRDefault="004A5A33" w:rsidP="004A5A33">
            <w:pPr>
              <w:pStyle w:val="a7"/>
              <w:ind w:firstLine="284"/>
              <w:jc w:val="both"/>
              <w:rPr>
                <w:rFonts w:ascii="Times New Roman" w:hAnsi="Times New Roman" w:cs="Times New Roman"/>
                <w:i w:val="0"/>
                <w:color w:val="auto"/>
                <w:sz w:val="16"/>
                <w:szCs w:val="16"/>
              </w:rPr>
            </w:pPr>
            <w:r w:rsidRPr="00577478">
              <w:rPr>
                <w:rFonts w:ascii="Times New Roman" w:hAnsi="Times New Roman" w:cs="Times New Roman"/>
                <w:i w:val="0"/>
                <w:color w:val="auto"/>
                <w:sz w:val="16"/>
                <w:szCs w:val="16"/>
              </w:rPr>
              <w:t>0</w:t>
            </w:r>
          </w:p>
        </w:tc>
      </w:tr>
      <w:tr w:rsidR="004A5A33" w:rsidRPr="00577478" w:rsidTr="00577478">
        <w:trPr>
          <w:trHeight w:val="255"/>
        </w:trPr>
        <w:tc>
          <w:tcPr>
            <w:tcW w:w="840" w:type="dxa"/>
            <w:vMerge/>
            <w:vAlign w:val="center"/>
          </w:tcPr>
          <w:p w:rsidR="004A5A33" w:rsidRPr="00577478" w:rsidRDefault="004A5A33" w:rsidP="004A5A33">
            <w:pPr>
              <w:pStyle w:val="a7"/>
              <w:ind w:firstLine="284"/>
              <w:jc w:val="both"/>
              <w:rPr>
                <w:rFonts w:ascii="Times New Roman" w:hAnsi="Times New Roman" w:cs="Times New Roman"/>
                <w:i w:val="0"/>
                <w:color w:val="auto"/>
                <w:sz w:val="16"/>
                <w:szCs w:val="16"/>
              </w:rPr>
            </w:pPr>
          </w:p>
        </w:tc>
        <w:tc>
          <w:tcPr>
            <w:tcW w:w="1110" w:type="dxa"/>
            <w:vAlign w:val="center"/>
          </w:tcPr>
          <w:p w:rsidR="004A5A33" w:rsidRPr="00577478" w:rsidRDefault="004A5A33" w:rsidP="004A5A33">
            <w:pPr>
              <w:pStyle w:val="a7"/>
              <w:ind w:firstLine="284"/>
              <w:jc w:val="both"/>
              <w:rPr>
                <w:rFonts w:ascii="Times New Roman" w:hAnsi="Times New Roman" w:cs="Times New Roman"/>
                <w:i w:val="0"/>
                <w:color w:val="auto"/>
                <w:sz w:val="16"/>
                <w:szCs w:val="16"/>
              </w:rPr>
            </w:pPr>
            <w:r w:rsidRPr="00577478">
              <w:rPr>
                <w:rFonts w:ascii="Times New Roman" w:hAnsi="Times New Roman" w:cs="Times New Roman"/>
                <w:i w:val="0"/>
                <w:color w:val="auto"/>
                <w:sz w:val="16"/>
                <w:szCs w:val="16"/>
              </w:rPr>
              <w:t>1</w:t>
            </w:r>
            <w:proofErr w:type="gramStart"/>
            <w:r w:rsidRPr="00577478">
              <w:rPr>
                <w:rFonts w:ascii="Times New Roman" w:hAnsi="Times New Roman" w:cs="Times New Roman"/>
                <w:i w:val="0"/>
                <w:color w:val="auto"/>
                <w:sz w:val="16"/>
                <w:szCs w:val="16"/>
              </w:rPr>
              <w:t>,1</w:t>
            </w:r>
            <w:proofErr w:type="gramEnd"/>
          </w:p>
        </w:tc>
        <w:tc>
          <w:tcPr>
            <w:tcW w:w="860" w:type="dxa"/>
            <w:vAlign w:val="center"/>
          </w:tcPr>
          <w:p w:rsidR="004A5A33" w:rsidRPr="00577478" w:rsidRDefault="004A5A33" w:rsidP="004A5A33">
            <w:pPr>
              <w:pStyle w:val="a7"/>
              <w:ind w:firstLine="284"/>
              <w:jc w:val="both"/>
              <w:rPr>
                <w:rFonts w:ascii="Times New Roman" w:hAnsi="Times New Roman" w:cs="Times New Roman"/>
                <w:i w:val="0"/>
                <w:color w:val="auto"/>
                <w:sz w:val="16"/>
                <w:szCs w:val="16"/>
              </w:rPr>
            </w:pPr>
            <w:r w:rsidRPr="00577478">
              <w:rPr>
                <w:rFonts w:ascii="Times New Roman" w:hAnsi="Times New Roman" w:cs="Times New Roman"/>
                <w:i w:val="0"/>
                <w:color w:val="auto"/>
                <w:sz w:val="16"/>
                <w:szCs w:val="16"/>
              </w:rPr>
              <w:t>22</w:t>
            </w:r>
          </w:p>
        </w:tc>
        <w:tc>
          <w:tcPr>
            <w:tcW w:w="860" w:type="dxa"/>
            <w:vAlign w:val="center"/>
          </w:tcPr>
          <w:p w:rsidR="004A5A33" w:rsidRPr="00577478" w:rsidRDefault="004A5A33" w:rsidP="004A5A33">
            <w:pPr>
              <w:pStyle w:val="a7"/>
              <w:ind w:firstLine="284"/>
              <w:jc w:val="both"/>
              <w:rPr>
                <w:rFonts w:ascii="Times New Roman" w:hAnsi="Times New Roman" w:cs="Times New Roman"/>
                <w:i w:val="0"/>
                <w:color w:val="auto"/>
                <w:sz w:val="16"/>
                <w:szCs w:val="16"/>
              </w:rPr>
            </w:pPr>
            <w:r w:rsidRPr="00577478">
              <w:rPr>
                <w:rFonts w:ascii="Times New Roman" w:hAnsi="Times New Roman" w:cs="Times New Roman"/>
                <w:i w:val="0"/>
                <w:color w:val="auto"/>
                <w:sz w:val="16"/>
                <w:szCs w:val="16"/>
              </w:rPr>
              <w:t>14</w:t>
            </w:r>
          </w:p>
        </w:tc>
        <w:tc>
          <w:tcPr>
            <w:tcW w:w="860" w:type="dxa"/>
            <w:vAlign w:val="center"/>
          </w:tcPr>
          <w:p w:rsidR="004A5A33" w:rsidRPr="00577478" w:rsidRDefault="004A5A33" w:rsidP="004A5A33">
            <w:pPr>
              <w:pStyle w:val="a7"/>
              <w:ind w:firstLine="284"/>
              <w:jc w:val="both"/>
              <w:rPr>
                <w:rFonts w:ascii="Times New Roman" w:hAnsi="Times New Roman" w:cs="Times New Roman"/>
                <w:i w:val="0"/>
                <w:color w:val="auto"/>
                <w:sz w:val="16"/>
                <w:szCs w:val="16"/>
              </w:rPr>
            </w:pPr>
            <w:r w:rsidRPr="00577478">
              <w:rPr>
                <w:rFonts w:ascii="Times New Roman" w:hAnsi="Times New Roman" w:cs="Times New Roman"/>
                <w:i w:val="0"/>
                <w:color w:val="auto"/>
                <w:sz w:val="16"/>
                <w:szCs w:val="16"/>
              </w:rPr>
              <w:t>6</w:t>
            </w:r>
          </w:p>
        </w:tc>
        <w:tc>
          <w:tcPr>
            <w:tcW w:w="860" w:type="dxa"/>
            <w:vAlign w:val="center"/>
          </w:tcPr>
          <w:p w:rsidR="004A5A33" w:rsidRPr="00577478" w:rsidRDefault="004A5A33" w:rsidP="004A5A33">
            <w:pPr>
              <w:pStyle w:val="a7"/>
              <w:ind w:firstLine="284"/>
              <w:jc w:val="both"/>
              <w:rPr>
                <w:rFonts w:ascii="Times New Roman" w:hAnsi="Times New Roman" w:cs="Times New Roman"/>
                <w:i w:val="0"/>
                <w:color w:val="auto"/>
                <w:sz w:val="16"/>
                <w:szCs w:val="16"/>
              </w:rPr>
            </w:pPr>
            <w:r w:rsidRPr="00577478">
              <w:rPr>
                <w:rFonts w:ascii="Times New Roman" w:hAnsi="Times New Roman" w:cs="Times New Roman"/>
                <w:i w:val="0"/>
                <w:color w:val="auto"/>
                <w:sz w:val="16"/>
                <w:szCs w:val="16"/>
              </w:rPr>
              <w:t>1</w:t>
            </w:r>
          </w:p>
        </w:tc>
        <w:tc>
          <w:tcPr>
            <w:tcW w:w="706" w:type="dxa"/>
            <w:vAlign w:val="center"/>
          </w:tcPr>
          <w:p w:rsidR="004A5A33" w:rsidRPr="00577478" w:rsidRDefault="004A5A33" w:rsidP="004A5A33">
            <w:pPr>
              <w:pStyle w:val="a7"/>
              <w:ind w:firstLine="284"/>
              <w:jc w:val="both"/>
              <w:rPr>
                <w:rFonts w:ascii="Times New Roman" w:hAnsi="Times New Roman" w:cs="Times New Roman"/>
                <w:i w:val="0"/>
                <w:color w:val="auto"/>
                <w:sz w:val="16"/>
                <w:szCs w:val="16"/>
              </w:rPr>
            </w:pPr>
            <w:r w:rsidRPr="00577478">
              <w:rPr>
                <w:rFonts w:ascii="Times New Roman" w:hAnsi="Times New Roman" w:cs="Times New Roman"/>
                <w:i w:val="0"/>
                <w:color w:val="auto"/>
                <w:sz w:val="16"/>
                <w:szCs w:val="16"/>
              </w:rPr>
              <w:t>0</w:t>
            </w:r>
          </w:p>
        </w:tc>
      </w:tr>
      <w:tr w:rsidR="004A5A33" w:rsidRPr="00577478" w:rsidTr="00577478">
        <w:trPr>
          <w:trHeight w:val="255"/>
        </w:trPr>
        <w:tc>
          <w:tcPr>
            <w:tcW w:w="840" w:type="dxa"/>
            <w:vMerge w:val="restart"/>
            <w:vAlign w:val="center"/>
          </w:tcPr>
          <w:p w:rsidR="004A5A33" w:rsidRPr="00577478" w:rsidRDefault="004A5A33" w:rsidP="004A5A33">
            <w:pPr>
              <w:pStyle w:val="a7"/>
              <w:ind w:firstLine="284"/>
              <w:jc w:val="both"/>
              <w:rPr>
                <w:rFonts w:ascii="Times New Roman" w:hAnsi="Times New Roman" w:cs="Times New Roman"/>
                <w:i w:val="0"/>
                <w:color w:val="auto"/>
                <w:sz w:val="16"/>
                <w:szCs w:val="16"/>
              </w:rPr>
            </w:pPr>
            <w:r w:rsidRPr="00577478">
              <w:rPr>
                <w:rFonts w:ascii="Times New Roman" w:hAnsi="Times New Roman" w:cs="Times New Roman"/>
                <w:i w:val="0"/>
                <w:color w:val="auto"/>
                <w:sz w:val="16"/>
                <w:szCs w:val="16"/>
              </w:rPr>
              <w:t>1</w:t>
            </w:r>
            <w:proofErr w:type="gramStart"/>
            <w:r w:rsidRPr="00577478">
              <w:rPr>
                <w:rFonts w:ascii="Times New Roman" w:hAnsi="Times New Roman" w:cs="Times New Roman"/>
                <w:i w:val="0"/>
                <w:color w:val="auto"/>
                <w:sz w:val="16"/>
                <w:szCs w:val="16"/>
              </w:rPr>
              <w:t>,5</w:t>
            </w:r>
            <w:proofErr w:type="gramEnd"/>
          </w:p>
        </w:tc>
        <w:tc>
          <w:tcPr>
            <w:tcW w:w="1110" w:type="dxa"/>
            <w:vAlign w:val="center"/>
          </w:tcPr>
          <w:p w:rsidR="004A5A33" w:rsidRPr="00577478" w:rsidRDefault="004A5A33" w:rsidP="004A5A33">
            <w:pPr>
              <w:pStyle w:val="a7"/>
              <w:ind w:firstLine="284"/>
              <w:jc w:val="both"/>
              <w:rPr>
                <w:rFonts w:ascii="Times New Roman" w:hAnsi="Times New Roman" w:cs="Times New Roman"/>
                <w:i w:val="0"/>
                <w:color w:val="auto"/>
                <w:sz w:val="16"/>
                <w:szCs w:val="16"/>
              </w:rPr>
            </w:pPr>
            <w:r w:rsidRPr="00577478">
              <w:rPr>
                <w:rFonts w:ascii="Times New Roman" w:hAnsi="Times New Roman" w:cs="Times New Roman"/>
                <w:i w:val="0"/>
                <w:color w:val="auto"/>
                <w:sz w:val="16"/>
                <w:szCs w:val="16"/>
              </w:rPr>
              <w:t>1</w:t>
            </w:r>
            <w:proofErr w:type="gramStart"/>
            <w:r w:rsidRPr="00577478">
              <w:rPr>
                <w:rFonts w:ascii="Times New Roman" w:hAnsi="Times New Roman" w:cs="Times New Roman"/>
                <w:i w:val="0"/>
                <w:color w:val="auto"/>
                <w:sz w:val="16"/>
                <w:szCs w:val="16"/>
              </w:rPr>
              <w:t>,0</w:t>
            </w:r>
            <w:proofErr w:type="gramEnd"/>
          </w:p>
        </w:tc>
        <w:tc>
          <w:tcPr>
            <w:tcW w:w="860" w:type="dxa"/>
            <w:vAlign w:val="center"/>
          </w:tcPr>
          <w:p w:rsidR="004A5A33" w:rsidRPr="00577478" w:rsidRDefault="004A5A33" w:rsidP="004A5A33">
            <w:pPr>
              <w:pStyle w:val="a7"/>
              <w:ind w:firstLine="284"/>
              <w:jc w:val="both"/>
              <w:rPr>
                <w:rFonts w:ascii="Times New Roman" w:hAnsi="Times New Roman" w:cs="Times New Roman"/>
                <w:i w:val="0"/>
                <w:color w:val="auto"/>
                <w:sz w:val="16"/>
                <w:szCs w:val="16"/>
              </w:rPr>
            </w:pPr>
            <w:r w:rsidRPr="00577478">
              <w:rPr>
                <w:rFonts w:ascii="Times New Roman" w:hAnsi="Times New Roman" w:cs="Times New Roman"/>
                <w:i w:val="0"/>
                <w:color w:val="auto"/>
                <w:sz w:val="16"/>
                <w:szCs w:val="16"/>
              </w:rPr>
              <w:t>63</w:t>
            </w:r>
          </w:p>
        </w:tc>
        <w:tc>
          <w:tcPr>
            <w:tcW w:w="860" w:type="dxa"/>
            <w:vAlign w:val="center"/>
          </w:tcPr>
          <w:p w:rsidR="004A5A33" w:rsidRPr="00577478" w:rsidRDefault="004A5A33" w:rsidP="004A5A33">
            <w:pPr>
              <w:pStyle w:val="a7"/>
              <w:ind w:firstLine="284"/>
              <w:jc w:val="both"/>
              <w:rPr>
                <w:rFonts w:ascii="Times New Roman" w:hAnsi="Times New Roman" w:cs="Times New Roman"/>
                <w:i w:val="0"/>
                <w:color w:val="auto"/>
                <w:sz w:val="16"/>
                <w:szCs w:val="16"/>
              </w:rPr>
            </w:pPr>
            <w:r w:rsidRPr="00577478">
              <w:rPr>
                <w:rFonts w:ascii="Times New Roman" w:hAnsi="Times New Roman" w:cs="Times New Roman"/>
                <w:i w:val="0"/>
                <w:color w:val="auto"/>
                <w:sz w:val="16"/>
                <w:szCs w:val="16"/>
              </w:rPr>
              <w:t>41</w:t>
            </w:r>
          </w:p>
        </w:tc>
        <w:tc>
          <w:tcPr>
            <w:tcW w:w="860" w:type="dxa"/>
            <w:vAlign w:val="center"/>
          </w:tcPr>
          <w:p w:rsidR="004A5A33" w:rsidRPr="00577478" w:rsidRDefault="004A5A33" w:rsidP="004A5A33">
            <w:pPr>
              <w:pStyle w:val="a7"/>
              <w:ind w:firstLine="284"/>
              <w:jc w:val="both"/>
              <w:rPr>
                <w:rFonts w:ascii="Times New Roman" w:hAnsi="Times New Roman" w:cs="Times New Roman"/>
                <w:i w:val="0"/>
                <w:color w:val="auto"/>
                <w:sz w:val="16"/>
                <w:szCs w:val="16"/>
              </w:rPr>
            </w:pPr>
            <w:r w:rsidRPr="00577478">
              <w:rPr>
                <w:rFonts w:ascii="Times New Roman" w:hAnsi="Times New Roman" w:cs="Times New Roman"/>
                <w:i w:val="0"/>
                <w:color w:val="auto"/>
                <w:sz w:val="16"/>
                <w:szCs w:val="16"/>
              </w:rPr>
              <w:t>16</w:t>
            </w:r>
          </w:p>
        </w:tc>
        <w:tc>
          <w:tcPr>
            <w:tcW w:w="860" w:type="dxa"/>
            <w:vAlign w:val="center"/>
          </w:tcPr>
          <w:p w:rsidR="004A5A33" w:rsidRPr="00577478" w:rsidRDefault="004A5A33" w:rsidP="004A5A33">
            <w:pPr>
              <w:pStyle w:val="a7"/>
              <w:ind w:firstLine="284"/>
              <w:jc w:val="both"/>
              <w:rPr>
                <w:rFonts w:ascii="Times New Roman" w:hAnsi="Times New Roman" w:cs="Times New Roman"/>
                <w:i w:val="0"/>
                <w:color w:val="auto"/>
                <w:sz w:val="16"/>
                <w:szCs w:val="16"/>
              </w:rPr>
            </w:pPr>
            <w:r w:rsidRPr="00577478">
              <w:rPr>
                <w:rFonts w:ascii="Times New Roman" w:hAnsi="Times New Roman" w:cs="Times New Roman"/>
                <w:i w:val="0"/>
                <w:color w:val="auto"/>
                <w:sz w:val="16"/>
                <w:szCs w:val="16"/>
              </w:rPr>
              <w:t>4</w:t>
            </w:r>
          </w:p>
        </w:tc>
        <w:tc>
          <w:tcPr>
            <w:tcW w:w="706" w:type="dxa"/>
            <w:vAlign w:val="center"/>
          </w:tcPr>
          <w:p w:rsidR="004A5A33" w:rsidRPr="00577478" w:rsidRDefault="004A5A33" w:rsidP="004A5A33">
            <w:pPr>
              <w:pStyle w:val="a7"/>
              <w:ind w:firstLine="284"/>
              <w:jc w:val="both"/>
              <w:rPr>
                <w:rFonts w:ascii="Times New Roman" w:hAnsi="Times New Roman" w:cs="Times New Roman"/>
                <w:i w:val="0"/>
                <w:color w:val="auto"/>
                <w:sz w:val="16"/>
                <w:szCs w:val="16"/>
              </w:rPr>
            </w:pPr>
            <w:r w:rsidRPr="00577478">
              <w:rPr>
                <w:rFonts w:ascii="Times New Roman" w:hAnsi="Times New Roman" w:cs="Times New Roman"/>
                <w:i w:val="0"/>
                <w:color w:val="auto"/>
                <w:sz w:val="16"/>
                <w:szCs w:val="16"/>
              </w:rPr>
              <w:t>0</w:t>
            </w:r>
          </w:p>
        </w:tc>
      </w:tr>
      <w:tr w:rsidR="004A5A33" w:rsidRPr="00577478" w:rsidTr="00577478">
        <w:trPr>
          <w:trHeight w:val="255"/>
        </w:trPr>
        <w:tc>
          <w:tcPr>
            <w:tcW w:w="840" w:type="dxa"/>
            <w:vMerge/>
            <w:vAlign w:val="center"/>
          </w:tcPr>
          <w:p w:rsidR="004A5A33" w:rsidRPr="00577478" w:rsidRDefault="004A5A33" w:rsidP="004A5A33">
            <w:pPr>
              <w:pStyle w:val="a7"/>
              <w:ind w:firstLine="284"/>
              <w:jc w:val="both"/>
              <w:rPr>
                <w:rFonts w:ascii="Times New Roman" w:hAnsi="Times New Roman" w:cs="Times New Roman"/>
                <w:i w:val="0"/>
                <w:color w:val="auto"/>
                <w:sz w:val="16"/>
                <w:szCs w:val="16"/>
              </w:rPr>
            </w:pPr>
          </w:p>
        </w:tc>
        <w:tc>
          <w:tcPr>
            <w:tcW w:w="1110" w:type="dxa"/>
            <w:vAlign w:val="center"/>
          </w:tcPr>
          <w:p w:rsidR="004A5A33" w:rsidRPr="00577478" w:rsidRDefault="004A5A33" w:rsidP="004A5A33">
            <w:pPr>
              <w:pStyle w:val="a7"/>
              <w:ind w:firstLine="284"/>
              <w:jc w:val="both"/>
              <w:rPr>
                <w:rFonts w:ascii="Times New Roman" w:hAnsi="Times New Roman" w:cs="Times New Roman"/>
                <w:i w:val="0"/>
                <w:color w:val="auto"/>
                <w:sz w:val="16"/>
                <w:szCs w:val="16"/>
              </w:rPr>
            </w:pPr>
            <w:r w:rsidRPr="00577478">
              <w:rPr>
                <w:rFonts w:ascii="Times New Roman" w:hAnsi="Times New Roman" w:cs="Times New Roman"/>
                <w:i w:val="0"/>
                <w:color w:val="auto"/>
                <w:sz w:val="16"/>
                <w:szCs w:val="16"/>
              </w:rPr>
              <w:t>1</w:t>
            </w:r>
            <w:proofErr w:type="gramStart"/>
            <w:r w:rsidRPr="00577478">
              <w:rPr>
                <w:rFonts w:ascii="Times New Roman" w:hAnsi="Times New Roman" w:cs="Times New Roman"/>
                <w:i w:val="0"/>
                <w:color w:val="auto"/>
                <w:sz w:val="16"/>
                <w:szCs w:val="16"/>
              </w:rPr>
              <w:t>,1</w:t>
            </w:r>
            <w:proofErr w:type="gramEnd"/>
          </w:p>
        </w:tc>
        <w:tc>
          <w:tcPr>
            <w:tcW w:w="860" w:type="dxa"/>
            <w:vAlign w:val="center"/>
          </w:tcPr>
          <w:p w:rsidR="004A5A33" w:rsidRPr="00577478" w:rsidRDefault="004A5A33" w:rsidP="004A5A33">
            <w:pPr>
              <w:pStyle w:val="a7"/>
              <w:ind w:firstLine="284"/>
              <w:jc w:val="both"/>
              <w:rPr>
                <w:rFonts w:ascii="Times New Roman" w:hAnsi="Times New Roman" w:cs="Times New Roman"/>
                <w:i w:val="0"/>
                <w:color w:val="auto"/>
                <w:sz w:val="16"/>
                <w:szCs w:val="16"/>
              </w:rPr>
            </w:pPr>
            <w:r w:rsidRPr="00577478">
              <w:rPr>
                <w:rFonts w:ascii="Times New Roman" w:hAnsi="Times New Roman" w:cs="Times New Roman"/>
                <w:i w:val="0"/>
                <w:color w:val="auto"/>
                <w:sz w:val="16"/>
                <w:szCs w:val="16"/>
              </w:rPr>
              <w:t>20</w:t>
            </w:r>
          </w:p>
        </w:tc>
        <w:tc>
          <w:tcPr>
            <w:tcW w:w="860" w:type="dxa"/>
            <w:vAlign w:val="center"/>
          </w:tcPr>
          <w:p w:rsidR="004A5A33" w:rsidRPr="00577478" w:rsidRDefault="004A5A33" w:rsidP="004A5A33">
            <w:pPr>
              <w:pStyle w:val="a7"/>
              <w:ind w:firstLine="284"/>
              <w:jc w:val="both"/>
              <w:rPr>
                <w:rFonts w:ascii="Times New Roman" w:hAnsi="Times New Roman" w:cs="Times New Roman"/>
                <w:i w:val="0"/>
                <w:color w:val="auto"/>
                <w:sz w:val="16"/>
                <w:szCs w:val="16"/>
              </w:rPr>
            </w:pPr>
            <w:r w:rsidRPr="00577478">
              <w:rPr>
                <w:rFonts w:ascii="Times New Roman" w:hAnsi="Times New Roman" w:cs="Times New Roman"/>
                <w:i w:val="0"/>
                <w:color w:val="auto"/>
                <w:sz w:val="16"/>
                <w:szCs w:val="16"/>
              </w:rPr>
              <w:t>13</w:t>
            </w:r>
          </w:p>
        </w:tc>
        <w:tc>
          <w:tcPr>
            <w:tcW w:w="860" w:type="dxa"/>
            <w:vAlign w:val="center"/>
          </w:tcPr>
          <w:p w:rsidR="004A5A33" w:rsidRPr="00577478" w:rsidRDefault="004A5A33" w:rsidP="004A5A33">
            <w:pPr>
              <w:pStyle w:val="a7"/>
              <w:ind w:firstLine="284"/>
              <w:jc w:val="both"/>
              <w:rPr>
                <w:rFonts w:ascii="Times New Roman" w:hAnsi="Times New Roman" w:cs="Times New Roman"/>
                <w:i w:val="0"/>
                <w:color w:val="auto"/>
                <w:sz w:val="16"/>
                <w:szCs w:val="16"/>
              </w:rPr>
            </w:pPr>
            <w:r w:rsidRPr="00577478">
              <w:rPr>
                <w:rFonts w:ascii="Times New Roman" w:hAnsi="Times New Roman" w:cs="Times New Roman"/>
                <w:i w:val="0"/>
                <w:color w:val="auto"/>
                <w:sz w:val="16"/>
                <w:szCs w:val="16"/>
              </w:rPr>
              <w:t>4</w:t>
            </w:r>
          </w:p>
        </w:tc>
        <w:tc>
          <w:tcPr>
            <w:tcW w:w="860" w:type="dxa"/>
            <w:vAlign w:val="center"/>
          </w:tcPr>
          <w:p w:rsidR="004A5A33" w:rsidRPr="00577478" w:rsidRDefault="004A5A33" w:rsidP="004A5A33">
            <w:pPr>
              <w:pStyle w:val="a7"/>
              <w:ind w:firstLine="284"/>
              <w:jc w:val="both"/>
              <w:rPr>
                <w:rFonts w:ascii="Times New Roman" w:hAnsi="Times New Roman" w:cs="Times New Roman"/>
                <w:i w:val="0"/>
                <w:color w:val="auto"/>
                <w:sz w:val="16"/>
                <w:szCs w:val="16"/>
              </w:rPr>
            </w:pPr>
            <w:r w:rsidRPr="00577478">
              <w:rPr>
                <w:rFonts w:ascii="Times New Roman" w:hAnsi="Times New Roman" w:cs="Times New Roman"/>
                <w:i w:val="0"/>
                <w:color w:val="auto"/>
                <w:sz w:val="16"/>
                <w:szCs w:val="16"/>
              </w:rPr>
              <w:t>1</w:t>
            </w:r>
          </w:p>
        </w:tc>
        <w:tc>
          <w:tcPr>
            <w:tcW w:w="706" w:type="dxa"/>
            <w:vAlign w:val="center"/>
          </w:tcPr>
          <w:p w:rsidR="004A5A33" w:rsidRPr="00577478" w:rsidRDefault="004A5A33" w:rsidP="004A5A33">
            <w:pPr>
              <w:pStyle w:val="a7"/>
              <w:ind w:firstLine="284"/>
              <w:jc w:val="both"/>
              <w:rPr>
                <w:rFonts w:ascii="Times New Roman" w:hAnsi="Times New Roman" w:cs="Times New Roman"/>
                <w:i w:val="0"/>
                <w:color w:val="auto"/>
                <w:sz w:val="16"/>
                <w:szCs w:val="16"/>
              </w:rPr>
            </w:pPr>
            <w:r w:rsidRPr="00577478">
              <w:rPr>
                <w:rFonts w:ascii="Times New Roman" w:hAnsi="Times New Roman" w:cs="Times New Roman"/>
                <w:i w:val="0"/>
                <w:color w:val="auto"/>
                <w:sz w:val="16"/>
                <w:szCs w:val="16"/>
              </w:rPr>
              <w:t>0</w:t>
            </w:r>
          </w:p>
        </w:tc>
      </w:tr>
      <w:tr w:rsidR="004A5A33" w:rsidRPr="00577478" w:rsidTr="00577478">
        <w:trPr>
          <w:trHeight w:val="255"/>
        </w:trPr>
        <w:tc>
          <w:tcPr>
            <w:tcW w:w="840" w:type="dxa"/>
            <w:vMerge w:val="restart"/>
            <w:vAlign w:val="center"/>
          </w:tcPr>
          <w:p w:rsidR="004A5A33" w:rsidRPr="00577478" w:rsidRDefault="004A5A33" w:rsidP="004A5A33">
            <w:pPr>
              <w:pStyle w:val="a7"/>
              <w:ind w:firstLine="284"/>
              <w:jc w:val="both"/>
              <w:rPr>
                <w:rFonts w:ascii="Times New Roman" w:hAnsi="Times New Roman" w:cs="Times New Roman"/>
                <w:i w:val="0"/>
                <w:color w:val="auto"/>
                <w:sz w:val="16"/>
                <w:szCs w:val="16"/>
              </w:rPr>
            </w:pPr>
            <w:r w:rsidRPr="00577478">
              <w:rPr>
                <w:rFonts w:ascii="Times New Roman" w:hAnsi="Times New Roman" w:cs="Times New Roman"/>
                <w:i w:val="0"/>
                <w:color w:val="auto"/>
                <w:sz w:val="16"/>
                <w:szCs w:val="16"/>
              </w:rPr>
              <w:t>3</w:t>
            </w:r>
            <w:proofErr w:type="gramStart"/>
            <w:r w:rsidRPr="00577478">
              <w:rPr>
                <w:rFonts w:ascii="Times New Roman" w:hAnsi="Times New Roman" w:cs="Times New Roman"/>
                <w:i w:val="0"/>
                <w:color w:val="auto"/>
                <w:sz w:val="16"/>
                <w:szCs w:val="16"/>
              </w:rPr>
              <w:t>,0</w:t>
            </w:r>
            <w:proofErr w:type="gramEnd"/>
          </w:p>
        </w:tc>
        <w:tc>
          <w:tcPr>
            <w:tcW w:w="1110" w:type="dxa"/>
            <w:vAlign w:val="center"/>
          </w:tcPr>
          <w:p w:rsidR="004A5A33" w:rsidRPr="00577478" w:rsidRDefault="004A5A33" w:rsidP="004A5A33">
            <w:pPr>
              <w:pStyle w:val="a7"/>
              <w:ind w:firstLine="284"/>
              <w:jc w:val="both"/>
              <w:rPr>
                <w:rFonts w:ascii="Times New Roman" w:hAnsi="Times New Roman" w:cs="Times New Roman"/>
                <w:i w:val="0"/>
                <w:color w:val="auto"/>
                <w:sz w:val="16"/>
                <w:szCs w:val="16"/>
              </w:rPr>
            </w:pPr>
            <w:r w:rsidRPr="00577478">
              <w:rPr>
                <w:rFonts w:ascii="Times New Roman" w:hAnsi="Times New Roman" w:cs="Times New Roman"/>
                <w:i w:val="0"/>
                <w:color w:val="auto"/>
                <w:sz w:val="16"/>
                <w:szCs w:val="16"/>
              </w:rPr>
              <w:t>1</w:t>
            </w:r>
            <w:proofErr w:type="gramStart"/>
            <w:r w:rsidRPr="00577478">
              <w:rPr>
                <w:rFonts w:ascii="Times New Roman" w:hAnsi="Times New Roman" w:cs="Times New Roman"/>
                <w:i w:val="0"/>
                <w:color w:val="auto"/>
                <w:sz w:val="16"/>
                <w:szCs w:val="16"/>
              </w:rPr>
              <w:t>,0</w:t>
            </w:r>
            <w:proofErr w:type="gramEnd"/>
          </w:p>
        </w:tc>
        <w:tc>
          <w:tcPr>
            <w:tcW w:w="860" w:type="dxa"/>
            <w:vAlign w:val="center"/>
          </w:tcPr>
          <w:p w:rsidR="004A5A33" w:rsidRPr="00577478" w:rsidRDefault="004A5A33" w:rsidP="004A5A33">
            <w:pPr>
              <w:pStyle w:val="a7"/>
              <w:ind w:firstLine="284"/>
              <w:jc w:val="both"/>
              <w:rPr>
                <w:rFonts w:ascii="Times New Roman" w:hAnsi="Times New Roman" w:cs="Times New Roman"/>
                <w:i w:val="0"/>
                <w:color w:val="auto"/>
                <w:sz w:val="16"/>
                <w:szCs w:val="16"/>
              </w:rPr>
            </w:pPr>
            <w:r w:rsidRPr="00577478">
              <w:rPr>
                <w:rFonts w:ascii="Times New Roman" w:hAnsi="Times New Roman" w:cs="Times New Roman"/>
                <w:i w:val="0"/>
                <w:color w:val="auto"/>
                <w:sz w:val="16"/>
                <w:szCs w:val="16"/>
              </w:rPr>
              <w:t>63</w:t>
            </w:r>
          </w:p>
        </w:tc>
        <w:tc>
          <w:tcPr>
            <w:tcW w:w="860" w:type="dxa"/>
            <w:vAlign w:val="center"/>
          </w:tcPr>
          <w:p w:rsidR="004A5A33" w:rsidRPr="00577478" w:rsidRDefault="004A5A33" w:rsidP="004A5A33">
            <w:pPr>
              <w:pStyle w:val="a7"/>
              <w:ind w:firstLine="284"/>
              <w:jc w:val="both"/>
              <w:rPr>
                <w:rFonts w:ascii="Times New Roman" w:hAnsi="Times New Roman" w:cs="Times New Roman"/>
                <w:i w:val="0"/>
                <w:color w:val="auto"/>
                <w:sz w:val="16"/>
                <w:szCs w:val="16"/>
              </w:rPr>
            </w:pPr>
            <w:r w:rsidRPr="00577478">
              <w:rPr>
                <w:rFonts w:ascii="Times New Roman" w:hAnsi="Times New Roman" w:cs="Times New Roman"/>
                <w:i w:val="0"/>
                <w:color w:val="auto"/>
                <w:sz w:val="16"/>
                <w:szCs w:val="16"/>
              </w:rPr>
              <w:t>41</w:t>
            </w:r>
          </w:p>
        </w:tc>
        <w:tc>
          <w:tcPr>
            <w:tcW w:w="860" w:type="dxa"/>
            <w:vAlign w:val="center"/>
          </w:tcPr>
          <w:p w:rsidR="004A5A33" w:rsidRPr="00577478" w:rsidRDefault="004A5A33" w:rsidP="004A5A33">
            <w:pPr>
              <w:pStyle w:val="a7"/>
              <w:ind w:firstLine="284"/>
              <w:jc w:val="both"/>
              <w:rPr>
                <w:rFonts w:ascii="Times New Roman" w:hAnsi="Times New Roman" w:cs="Times New Roman"/>
                <w:i w:val="0"/>
                <w:color w:val="auto"/>
                <w:sz w:val="16"/>
                <w:szCs w:val="16"/>
              </w:rPr>
            </w:pPr>
            <w:r w:rsidRPr="00577478">
              <w:rPr>
                <w:rFonts w:ascii="Times New Roman" w:hAnsi="Times New Roman" w:cs="Times New Roman"/>
                <w:i w:val="0"/>
                <w:color w:val="auto"/>
                <w:sz w:val="16"/>
                <w:szCs w:val="16"/>
              </w:rPr>
              <w:t>16</w:t>
            </w:r>
          </w:p>
        </w:tc>
        <w:tc>
          <w:tcPr>
            <w:tcW w:w="860" w:type="dxa"/>
            <w:vAlign w:val="center"/>
          </w:tcPr>
          <w:p w:rsidR="004A5A33" w:rsidRPr="00577478" w:rsidRDefault="004A5A33" w:rsidP="004A5A33">
            <w:pPr>
              <w:pStyle w:val="a7"/>
              <w:ind w:firstLine="284"/>
              <w:jc w:val="both"/>
              <w:rPr>
                <w:rFonts w:ascii="Times New Roman" w:hAnsi="Times New Roman" w:cs="Times New Roman"/>
                <w:i w:val="0"/>
                <w:color w:val="auto"/>
                <w:sz w:val="16"/>
                <w:szCs w:val="16"/>
              </w:rPr>
            </w:pPr>
            <w:r w:rsidRPr="00577478">
              <w:rPr>
                <w:rFonts w:ascii="Times New Roman" w:hAnsi="Times New Roman" w:cs="Times New Roman"/>
                <w:i w:val="0"/>
                <w:color w:val="auto"/>
                <w:sz w:val="16"/>
                <w:szCs w:val="16"/>
              </w:rPr>
              <w:t>4</w:t>
            </w:r>
          </w:p>
        </w:tc>
        <w:tc>
          <w:tcPr>
            <w:tcW w:w="706" w:type="dxa"/>
            <w:vAlign w:val="center"/>
          </w:tcPr>
          <w:p w:rsidR="004A5A33" w:rsidRPr="00577478" w:rsidRDefault="004A5A33" w:rsidP="004A5A33">
            <w:pPr>
              <w:pStyle w:val="a7"/>
              <w:ind w:firstLine="284"/>
              <w:jc w:val="both"/>
              <w:rPr>
                <w:rFonts w:ascii="Times New Roman" w:hAnsi="Times New Roman" w:cs="Times New Roman"/>
                <w:i w:val="0"/>
                <w:color w:val="auto"/>
                <w:sz w:val="16"/>
                <w:szCs w:val="16"/>
              </w:rPr>
            </w:pPr>
            <w:r w:rsidRPr="00577478">
              <w:rPr>
                <w:rFonts w:ascii="Times New Roman" w:hAnsi="Times New Roman" w:cs="Times New Roman"/>
                <w:i w:val="0"/>
                <w:color w:val="auto"/>
                <w:sz w:val="16"/>
                <w:szCs w:val="16"/>
              </w:rPr>
              <w:t>0</w:t>
            </w:r>
          </w:p>
        </w:tc>
      </w:tr>
      <w:tr w:rsidR="004A5A33" w:rsidRPr="00577478" w:rsidTr="00577478">
        <w:trPr>
          <w:trHeight w:val="282"/>
        </w:trPr>
        <w:tc>
          <w:tcPr>
            <w:tcW w:w="840" w:type="dxa"/>
            <w:vMerge/>
            <w:vAlign w:val="center"/>
          </w:tcPr>
          <w:p w:rsidR="004A5A33" w:rsidRPr="00577478" w:rsidRDefault="004A5A33" w:rsidP="004A5A33">
            <w:pPr>
              <w:pStyle w:val="a7"/>
              <w:ind w:firstLine="284"/>
              <w:jc w:val="both"/>
              <w:rPr>
                <w:rFonts w:ascii="Times New Roman" w:hAnsi="Times New Roman" w:cs="Times New Roman"/>
                <w:i w:val="0"/>
                <w:color w:val="auto"/>
                <w:sz w:val="16"/>
                <w:szCs w:val="16"/>
              </w:rPr>
            </w:pPr>
          </w:p>
        </w:tc>
        <w:tc>
          <w:tcPr>
            <w:tcW w:w="1110" w:type="dxa"/>
            <w:vAlign w:val="center"/>
          </w:tcPr>
          <w:p w:rsidR="004A5A33" w:rsidRPr="00577478" w:rsidRDefault="004A5A33" w:rsidP="004A5A33">
            <w:pPr>
              <w:pStyle w:val="a7"/>
              <w:ind w:firstLine="284"/>
              <w:jc w:val="both"/>
              <w:rPr>
                <w:rFonts w:ascii="Times New Roman" w:hAnsi="Times New Roman" w:cs="Times New Roman"/>
                <w:i w:val="0"/>
                <w:color w:val="auto"/>
                <w:sz w:val="16"/>
                <w:szCs w:val="16"/>
              </w:rPr>
            </w:pPr>
            <w:r w:rsidRPr="00577478">
              <w:rPr>
                <w:rFonts w:ascii="Times New Roman" w:hAnsi="Times New Roman" w:cs="Times New Roman"/>
                <w:i w:val="0"/>
                <w:color w:val="auto"/>
                <w:sz w:val="16"/>
                <w:szCs w:val="16"/>
              </w:rPr>
              <w:t>1</w:t>
            </w:r>
            <w:proofErr w:type="gramStart"/>
            <w:r w:rsidRPr="00577478">
              <w:rPr>
                <w:rFonts w:ascii="Times New Roman" w:hAnsi="Times New Roman" w:cs="Times New Roman"/>
                <w:i w:val="0"/>
                <w:color w:val="auto"/>
                <w:sz w:val="16"/>
                <w:szCs w:val="16"/>
              </w:rPr>
              <w:t>,1</w:t>
            </w:r>
            <w:proofErr w:type="gramEnd"/>
          </w:p>
        </w:tc>
        <w:tc>
          <w:tcPr>
            <w:tcW w:w="860" w:type="dxa"/>
            <w:vAlign w:val="center"/>
          </w:tcPr>
          <w:p w:rsidR="004A5A33" w:rsidRPr="00577478" w:rsidRDefault="004A5A33" w:rsidP="004A5A33">
            <w:pPr>
              <w:pStyle w:val="a7"/>
              <w:ind w:firstLine="284"/>
              <w:jc w:val="both"/>
              <w:rPr>
                <w:rFonts w:ascii="Times New Roman" w:hAnsi="Times New Roman" w:cs="Times New Roman"/>
                <w:i w:val="0"/>
                <w:color w:val="auto"/>
                <w:sz w:val="16"/>
                <w:szCs w:val="16"/>
              </w:rPr>
            </w:pPr>
            <w:r w:rsidRPr="00577478">
              <w:rPr>
                <w:rFonts w:ascii="Times New Roman" w:hAnsi="Times New Roman" w:cs="Times New Roman"/>
                <w:i w:val="0"/>
                <w:color w:val="auto"/>
                <w:sz w:val="16"/>
                <w:szCs w:val="16"/>
              </w:rPr>
              <w:t>20</w:t>
            </w:r>
          </w:p>
        </w:tc>
        <w:tc>
          <w:tcPr>
            <w:tcW w:w="860" w:type="dxa"/>
            <w:vAlign w:val="center"/>
          </w:tcPr>
          <w:p w:rsidR="004A5A33" w:rsidRPr="00577478" w:rsidRDefault="004A5A33" w:rsidP="004A5A33">
            <w:pPr>
              <w:pStyle w:val="a7"/>
              <w:ind w:firstLine="284"/>
              <w:jc w:val="both"/>
              <w:rPr>
                <w:rFonts w:ascii="Times New Roman" w:hAnsi="Times New Roman" w:cs="Times New Roman"/>
                <w:i w:val="0"/>
                <w:color w:val="auto"/>
                <w:sz w:val="16"/>
                <w:szCs w:val="16"/>
              </w:rPr>
            </w:pPr>
            <w:r w:rsidRPr="00577478">
              <w:rPr>
                <w:rFonts w:ascii="Times New Roman" w:hAnsi="Times New Roman" w:cs="Times New Roman"/>
                <w:i w:val="0"/>
                <w:color w:val="auto"/>
                <w:sz w:val="16"/>
                <w:szCs w:val="16"/>
              </w:rPr>
              <w:t>13</w:t>
            </w:r>
          </w:p>
        </w:tc>
        <w:tc>
          <w:tcPr>
            <w:tcW w:w="860" w:type="dxa"/>
            <w:vAlign w:val="center"/>
          </w:tcPr>
          <w:p w:rsidR="004A5A33" w:rsidRPr="00577478" w:rsidRDefault="004A5A33" w:rsidP="004A5A33">
            <w:pPr>
              <w:pStyle w:val="a7"/>
              <w:ind w:firstLine="284"/>
              <w:jc w:val="both"/>
              <w:rPr>
                <w:rFonts w:ascii="Times New Roman" w:hAnsi="Times New Roman" w:cs="Times New Roman"/>
                <w:i w:val="0"/>
                <w:color w:val="auto"/>
                <w:sz w:val="16"/>
                <w:szCs w:val="16"/>
              </w:rPr>
            </w:pPr>
            <w:r w:rsidRPr="00577478">
              <w:rPr>
                <w:rFonts w:ascii="Times New Roman" w:hAnsi="Times New Roman" w:cs="Times New Roman"/>
                <w:i w:val="0"/>
                <w:color w:val="auto"/>
                <w:sz w:val="16"/>
                <w:szCs w:val="16"/>
              </w:rPr>
              <w:t>4</w:t>
            </w:r>
          </w:p>
        </w:tc>
        <w:tc>
          <w:tcPr>
            <w:tcW w:w="860" w:type="dxa"/>
            <w:vAlign w:val="center"/>
          </w:tcPr>
          <w:p w:rsidR="004A5A33" w:rsidRPr="00577478" w:rsidRDefault="004A5A33" w:rsidP="004A5A33">
            <w:pPr>
              <w:pStyle w:val="a7"/>
              <w:ind w:firstLine="284"/>
              <w:jc w:val="both"/>
              <w:rPr>
                <w:rFonts w:ascii="Times New Roman" w:hAnsi="Times New Roman" w:cs="Times New Roman"/>
                <w:i w:val="0"/>
                <w:color w:val="auto"/>
                <w:sz w:val="16"/>
                <w:szCs w:val="16"/>
              </w:rPr>
            </w:pPr>
            <w:r w:rsidRPr="00577478">
              <w:rPr>
                <w:rFonts w:ascii="Times New Roman" w:hAnsi="Times New Roman" w:cs="Times New Roman"/>
                <w:i w:val="0"/>
                <w:color w:val="auto"/>
                <w:sz w:val="16"/>
                <w:szCs w:val="16"/>
              </w:rPr>
              <w:t>1</w:t>
            </w:r>
          </w:p>
        </w:tc>
        <w:tc>
          <w:tcPr>
            <w:tcW w:w="706" w:type="dxa"/>
            <w:vAlign w:val="center"/>
          </w:tcPr>
          <w:p w:rsidR="004A5A33" w:rsidRPr="00577478" w:rsidRDefault="004A5A33" w:rsidP="004A5A33">
            <w:pPr>
              <w:pStyle w:val="a7"/>
              <w:ind w:firstLine="284"/>
              <w:jc w:val="both"/>
              <w:rPr>
                <w:rFonts w:ascii="Times New Roman" w:hAnsi="Times New Roman" w:cs="Times New Roman"/>
                <w:i w:val="0"/>
                <w:color w:val="auto"/>
                <w:sz w:val="16"/>
                <w:szCs w:val="16"/>
              </w:rPr>
            </w:pPr>
            <w:r w:rsidRPr="00577478">
              <w:rPr>
                <w:rFonts w:ascii="Times New Roman" w:hAnsi="Times New Roman" w:cs="Times New Roman"/>
                <w:i w:val="0"/>
                <w:color w:val="auto"/>
                <w:sz w:val="16"/>
                <w:szCs w:val="16"/>
              </w:rPr>
              <w:t>0</w:t>
            </w:r>
          </w:p>
        </w:tc>
      </w:tr>
    </w:tbl>
    <w:p w:rsidR="004A5A33" w:rsidRPr="004A5A33" w:rsidRDefault="004A5A33" w:rsidP="004A5A33">
      <w:pPr>
        <w:spacing w:after="0" w:line="240" w:lineRule="auto"/>
        <w:ind w:firstLine="284"/>
        <w:jc w:val="both"/>
        <w:rPr>
          <w:rFonts w:ascii="Times New Roman" w:hAnsi="Times New Roman"/>
          <w:sz w:val="20"/>
          <w:szCs w:val="20"/>
        </w:rPr>
      </w:pPr>
    </w:p>
    <w:p w:rsidR="004A5A33" w:rsidRPr="00577478" w:rsidRDefault="004A5A33" w:rsidP="004A5A33">
      <w:pPr>
        <w:pStyle w:val="a7"/>
        <w:spacing w:after="0" w:line="240" w:lineRule="auto"/>
        <w:ind w:firstLine="284"/>
        <w:jc w:val="both"/>
        <w:rPr>
          <w:rFonts w:ascii="Times New Roman" w:hAnsi="Times New Roman" w:cs="Times New Roman"/>
          <w:i w:val="0"/>
          <w:color w:val="auto"/>
          <w:spacing w:val="0"/>
          <w:sz w:val="20"/>
          <w:lang w:val="ru-RU"/>
        </w:rPr>
      </w:pPr>
      <w:r w:rsidRPr="00577478">
        <w:rPr>
          <w:rFonts w:ascii="Times New Roman" w:hAnsi="Times New Roman" w:cs="Times New Roman"/>
          <w:i w:val="0"/>
          <w:color w:val="auto"/>
          <w:spacing w:val="0"/>
          <w:sz w:val="20"/>
          <w:lang w:val="ru-RU"/>
        </w:rPr>
        <w:t>Полученные в табл.1 данные позволяют сделать следующие выв</w:t>
      </w:r>
      <w:r w:rsidRPr="00577478">
        <w:rPr>
          <w:rFonts w:ascii="Times New Roman" w:hAnsi="Times New Roman" w:cs="Times New Roman"/>
          <w:i w:val="0"/>
          <w:color w:val="auto"/>
          <w:spacing w:val="0"/>
          <w:sz w:val="20"/>
          <w:lang w:val="ru-RU"/>
        </w:rPr>
        <w:t>о</w:t>
      </w:r>
      <w:r w:rsidRPr="00577478">
        <w:rPr>
          <w:rFonts w:ascii="Times New Roman" w:hAnsi="Times New Roman" w:cs="Times New Roman"/>
          <w:i w:val="0"/>
          <w:color w:val="auto"/>
          <w:spacing w:val="0"/>
          <w:sz w:val="20"/>
          <w:lang w:val="ru-RU"/>
        </w:rPr>
        <w:t>ды.</w:t>
      </w:r>
    </w:p>
    <w:p w:rsidR="004A5A33" w:rsidRPr="00577478" w:rsidRDefault="004A5A33" w:rsidP="004A5A33">
      <w:pPr>
        <w:pStyle w:val="a7"/>
        <w:spacing w:after="0" w:line="240" w:lineRule="auto"/>
        <w:ind w:firstLine="284"/>
        <w:jc w:val="both"/>
        <w:rPr>
          <w:rFonts w:ascii="Times New Roman" w:hAnsi="Times New Roman" w:cs="Times New Roman"/>
          <w:i w:val="0"/>
          <w:color w:val="auto"/>
          <w:spacing w:val="0"/>
          <w:sz w:val="20"/>
          <w:lang w:val="ru-RU"/>
        </w:rPr>
      </w:pPr>
      <w:r w:rsidRPr="00577478">
        <w:rPr>
          <w:rFonts w:ascii="Times New Roman" w:hAnsi="Times New Roman" w:cs="Times New Roman"/>
          <w:i w:val="0"/>
          <w:color w:val="auto"/>
          <w:spacing w:val="0"/>
          <w:sz w:val="20"/>
          <w:lang w:val="ru-RU"/>
        </w:rPr>
        <w:t>1. Общая продолжительность переувлажнения легкосуглинистой почвы существенно зависит как от уровня грунтовых вод, так и от принятой границы (степени) переувлажнения.</w:t>
      </w:r>
    </w:p>
    <w:p w:rsidR="004A5A33" w:rsidRPr="00577478" w:rsidRDefault="004A5A33" w:rsidP="004A5A33">
      <w:pPr>
        <w:pStyle w:val="a7"/>
        <w:spacing w:after="0" w:line="240" w:lineRule="auto"/>
        <w:ind w:firstLine="284"/>
        <w:jc w:val="both"/>
        <w:rPr>
          <w:rFonts w:ascii="Times New Roman" w:hAnsi="Times New Roman" w:cs="Times New Roman"/>
          <w:i w:val="0"/>
          <w:color w:val="auto"/>
          <w:spacing w:val="0"/>
          <w:sz w:val="20"/>
          <w:lang w:val="ru-RU"/>
        </w:rPr>
      </w:pPr>
      <w:r w:rsidRPr="00577478">
        <w:rPr>
          <w:rFonts w:ascii="Times New Roman" w:hAnsi="Times New Roman" w:cs="Times New Roman"/>
          <w:i w:val="0"/>
          <w:color w:val="auto"/>
          <w:spacing w:val="0"/>
          <w:sz w:val="20"/>
          <w:lang w:val="ru-RU"/>
        </w:rPr>
        <w:t>2. Для обеспеченности 25% (повторяемость 1 раз в 4 года) и УГВ не более 0,5 м продолжительность переувлажнения почвы выше значения наименьшей влагоемкости составляет более двух месяцев за сезон.</w:t>
      </w:r>
    </w:p>
    <w:p w:rsidR="004A5A33" w:rsidRPr="00577478" w:rsidRDefault="004A5A33" w:rsidP="004A5A33">
      <w:pPr>
        <w:pStyle w:val="a7"/>
        <w:spacing w:after="0" w:line="240" w:lineRule="auto"/>
        <w:ind w:firstLine="284"/>
        <w:jc w:val="both"/>
        <w:rPr>
          <w:rFonts w:ascii="Times New Roman" w:hAnsi="Times New Roman" w:cs="Times New Roman"/>
          <w:i w:val="0"/>
          <w:color w:val="auto"/>
          <w:spacing w:val="0"/>
          <w:sz w:val="20"/>
          <w:lang w:val="ru-RU"/>
        </w:rPr>
      </w:pPr>
      <w:r w:rsidRPr="00577478">
        <w:rPr>
          <w:rFonts w:ascii="Times New Roman" w:hAnsi="Times New Roman" w:cs="Times New Roman"/>
          <w:i w:val="0"/>
          <w:color w:val="auto"/>
          <w:spacing w:val="0"/>
          <w:sz w:val="20"/>
          <w:lang w:val="ru-RU"/>
        </w:rPr>
        <w:t xml:space="preserve">3. Продолжительность большой степени переувлажнения при ее границе </w:t>
      </w:r>
      <w:proofErr w:type="gramStart"/>
      <w:r w:rsidRPr="00577478">
        <w:rPr>
          <w:rFonts w:ascii="Times New Roman" w:hAnsi="Times New Roman" w:cs="Times New Roman"/>
          <w:i w:val="0"/>
          <w:color w:val="auto"/>
          <w:spacing w:val="0"/>
          <w:sz w:val="20"/>
          <w:lang w:val="ru-RU"/>
        </w:rPr>
        <w:t>К</w:t>
      </w:r>
      <w:proofErr w:type="gramEnd"/>
      <w:r w:rsidRPr="00577478">
        <w:rPr>
          <w:rFonts w:ascii="Times New Roman" w:hAnsi="Times New Roman" w:cs="Times New Roman"/>
          <w:i w:val="0"/>
          <w:color w:val="auto"/>
          <w:spacing w:val="0"/>
          <w:sz w:val="20"/>
          <w:vertAlign w:val="subscript"/>
        </w:rPr>
        <w:t>max</w:t>
      </w:r>
      <w:r w:rsidRPr="00577478">
        <w:rPr>
          <w:rFonts w:ascii="Times New Roman" w:hAnsi="Times New Roman" w:cs="Times New Roman"/>
          <w:i w:val="0"/>
          <w:color w:val="auto"/>
          <w:spacing w:val="0"/>
          <w:sz w:val="20"/>
          <w:lang w:val="ru-RU"/>
        </w:rPr>
        <w:t xml:space="preserve"> = 1,1 для этих же условий составляет более двадцати с</w:t>
      </w:r>
      <w:r w:rsidRPr="00577478">
        <w:rPr>
          <w:rFonts w:ascii="Times New Roman" w:hAnsi="Times New Roman" w:cs="Times New Roman"/>
          <w:i w:val="0"/>
          <w:color w:val="auto"/>
          <w:spacing w:val="0"/>
          <w:sz w:val="20"/>
          <w:lang w:val="ru-RU"/>
        </w:rPr>
        <w:t>у</w:t>
      </w:r>
      <w:r w:rsidRPr="00577478">
        <w:rPr>
          <w:rFonts w:ascii="Times New Roman" w:hAnsi="Times New Roman" w:cs="Times New Roman"/>
          <w:i w:val="0"/>
          <w:color w:val="auto"/>
          <w:spacing w:val="0"/>
          <w:sz w:val="20"/>
          <w:lang w:val="ru-RU"/>
        </w:rPr>
        <w:t>ток.</w:t>
      </w:r>
    </w:p>
    <w:p w:rsidR="004A5A33" w:rsidRPr="00577478" w:rsidRDefault="004A5A33" w:rsidP="004A5A33">
      <w:pPr>
        <w:pStyle w:val="a7"/>
        <w:spacing w:after="0" w:line="240" w:lineRule="auto"/>
        <w:ind w:firstLine="284"/>
        <w:jc w:val="both"/>
        <w:rPr>
          <w:rFonts w:ascii="Times New Roman" w:hAnsi="Times New Roman" w:cs="Times New Roman"/>
          <w:i w:val="0"/>
          <w:color w:val="auto"/>
          <w:spacing w:val="0"/>
          <w:sz w:val="20"/>
          <w:lang w:val="ru-RU"/>
        </w:rPr>
      </w:pPr>
      <w:r w:rsidRPr="00577478">
        <w:rPr>
          <w:rFonts w:ascii="Times New Roman" w:hAnsi="Times New Roman" w:cs="Times New Roman"/>
          <w:i w:val="0"/>
          <w:color w:val="auto"/>
          <w:spacing w:val="0"/>
          <w:sz w:val="20"/>
          <w:lang w:val="ru-RU"/>
        </w:rPr>
        <w:t>4. При УГВ &gt;1,5 м их дальнейшее снижение не влияет на продо</w:t>
      </w:r>
      <w:r w:rsidRPr="00577478">
        <w:rPr>
          <w:rFonts w:ascii="Times New Roman" w:hAnsi="Times New Roman" w:cs="Times New Roman"/>
          <w:i w:val="0"/>
          <w:color w:val="auto"/>
          <w:spacing w:val="0"/>
          <w:sz w:val="20"/>
          <w:lang w:val="ru-RU"/>
        </w:rPr>
        <w:t>л</w:t>
      </w:r>
      <w:r w:rsidRPr="00577478">
        <w:rPr>
          <w:rFonts w:ascii="Times New Roman" w:hAnsi="Times New Roman" w:cs="Times New Roman"/>
          <w:i w:val="0"/>
          <w:color w:val="auto"/>
          <w:spacing w:val="0"/>
          <w:sz w:val="20"/>
          <w:lang w:val="ru-RU"/>
        </w:rPr>
        <w:t>жительности переувлажнения используемой под пастбище легкосу</w:t>
      </w:r>
      <w:r w:rsidRPr="00577478">
        <w:rPr>
          <w:rFonts w:ascii="Times New Roman" w:hAnsi="Times New Roman" w:cs="Times New Roman"/>
          <w:i w:val="0"/>
          <w:color w:val="auto"/>
          <w:spacing w:val="0"/>
          <w:sz w:val="20"/>
          <w:lang w:val="ru-RU"/>
        </w:rPr>
        <w:t>г</w:t>
      </w:r>
      <w:r w:rsidRPr="00577478">
        <w:rPr>
          <w:rFonts w:ascii="Times New Roman" w:hAnsi="Times New Roman" w:cs="Times New Roman"/>
          <w:i w:val="0"/>
          <w:color w:val="auto"/>
          <w:spacing w:val="0"/>
          <w:sz w:val="20"/>
          <w:lang w:val="ru-RU"/>
        </w:rPr>
        <w:t>линистой почвы.</w:t>
      </w:r>
    </w:p>
    <w:p w:rsidR="004A5A33" w:rsidRPr="004A5A33" w:rsidRDefault="004A5A33" w:rsidP="004A5A33">
      <w:pPr>
        <w:pStyle w:val="a7"/>
        <w:spacing w:after="0" w:line="240" w:lineRule="auto"/>
        <w:ind w:firstLine="284"/>
        <w:jc w:val="both"/>
        <w:rPr>
          <w:rFonts w:ascii="Times New Roman" w:hAnsi="Times New Roman" w:cs="Times New Roman"/>
          <w:color w:val="auto"/>
          <w:sz w:val="20"/>
          <w:lang w:val="ru-RU"/>
        </w:rPr>
      </w:pPr>
    </w:p>
    <w:p w:rsidR="004A5A33" w:rsidRDefault="00577478" w:rsidP="00577478">
      <w:pPr>
        <w:pStyle w:val="afa"/>
        <w:spacing w:line="240" w:lineRule="auto"/>
        <w:ind w:firstLine="0"/>
        <w:jc w:val="center"/>
        <w:rPr>
          <w:b/>
          <w:sz w:val="16"/>
          <w:szCs w:val="16"/>
        </w:rPr>
      </w:pPr>
      <w:r w:rsidRPr="004A5A33">
        <w:rPr>
          <w:b/>
          <w:sz w:val="16"/>
          <w:szCs w:val="16"/>
        </w:rPr>
        <w:t>ЛИТЕРАТУРА</w:t>
      </w:r>
    </w:p>
    <w:p w:rsidR="00577478" w:rsidRPr="004A5A33" w:rsidRDefault="00577478" w:rsidP="00577478">
      <w:pPr>
        <w:pStyle w:val="afa"/>
        <w:spacing w:line="240" w:lineRule="auto"/>
        <w:ind w:firstLine="0"/>
        <w:jc w:val="center"/>
        <w:rPr>
          <w:b/>
          <w:sz w:val="16"/>
          <w:szCs w:val="16"/>
        </w:rPr>
      </w:pPr>
    </w:p>
    <w:p w:rsidR="004A5A33" w:rsidRPr="00577478" w:rsidRDefault="004A5A33" w:rsidP="00577478">
      <w:pPr>
        <w:pStyle w:val="a7"/>
        <w:spacing w:after="0" w:line="240" w:lineRule="auto"/>
        <w:ind w:firstLine="284"/>
        <w:jc w:val="both"/>
        <w:rPr>
          <w:rFonts w:ascii="Times New Roman" w:hAnsi="Times New Roman" w:cs="Times New Roman"/>
          <w:i w:val="0"/>
          <w:color w:val="auto"/>
          <w:spacing w:val="0"/>
          <w:sz w:val="16"/>
          <w:szCs w:val="16"/>
          <w:lang w:val="ru-RU"/>
        </w:rPr>
      </w:pPr>
      <w:r w:rsidRPr="00577478">
        <w:rPr>
          <w:rFonts w:ascii="Times New Roman" w:hAnsi="Times New Roman" w:cs="Times New Roman"/>
          <w:i w:val="0"/>
          <w:color w:val="auto"/>
          <w:spacing w:val="0"/>
          <w:sz w:val="16"/>
          <w:szCs w:val="16"/>
          <w:lang w:val="ru-RU"/>
        </w:rPr>
        <w:t>1. Вихров, В.И. Методика оценки вероятности неблагоприятных водных явлений на минеральных почвах Беларуси /В.И.Вихров // Вестник Белорусской государственной сельскохозяйственной академии.  2005. №1.– С. 92 – 94.</w:t>
      </w:r>
    </w:p>
    <w:p w:rsidR="004A5A33" w:rsidRPr="00577478" w:rsidRDefault="004A5A33" w:rsidP="00577478">
      <w:pPr>
        <w:pStyle w:val="afa"/>
        <w:spacing w:line="240" w:lineRule="auto"/>
        <w:ind w:firstLine="284"/>
        <w:rPr>
          <w:bCs/>
          <w:sz w:val="16"/>
          <w:szCs w:val="16"/>
        </w:rPr>
      </w:pPr>
      <w:r w:rsidRPr="00577478">
        <w:rPr>
          <w:bCs/>
          <w:sz w:val="16"/>
          <w:szCs w:val="16"/>
        </w:rPr>
        <w:lastRenderedPageBreak/>
        <w:t xml:space="preserve">2. Вихров, В.И. Ретроспективные расчеты водного баланса почв и неблагоприятных водных явлений с применением ПЭВМ: Лекция. Части 1, 2. – Горки, 2006. – 52 </w:t>
      </w:r>
      <w:proofErr w:type="gramStart"/>
      <w:r w:rsidRPr="00577478">
        <w:rPr>
          <w:bCs/>
          <w:sz w:val="16"/>
          <w:szCs w:val="16"/>
        </w:rPr>
        <w:t>с</w:t>
      </w:r>
      <w:proofErr w:type="gramEnd"/>
      <w:r w:rsidRPr="00577478">
        <w:rPr>
          <w:bCs/>
          <w:sz w:val="16"/>
          <w:szCs w:val="16"/>
        </w:rPr>
        <w:t>.</w:t>
      </w:r>
    </w:p>
    <w:p w:rsidR="004A5A33" w:rsidRPr="00577478" w:rsidRDefault="004A5A33" w:rsidP="00577478">
      <w:pPr>
        <w:pStyle w:val="afa"/>
        <w:spacing w:line="240" w:lineRule="auto"/>
        <w:ind w:firstLine="284"/>
        <w:rPr>
          <w:sz w:val="16"/>
          <w:szCs w:val="16"/>
        </w:rPr>
      </w:pPr>
      <w:r w:rsidRPr="00577478">
        <w:rPr>
          <w:sz w:val="16"/>
          <w:szCs w:val="16"/>
        </w:rPr>
        <w:t>3. Вихров, В.И. Программы расчета вероятности неблагоприятных водных явлений и проектирования гидромелиоративных режимов почв в Беларуси /В.И.Вихров // М</w:t>
      </w:r>
      <w:r w:rsidRPr="00577478">
        <w:rPr>
          <w:sz w:val="16"/>
          <w:szCs w:val="16"/>
        </w:rPr>
        <w:t>е</w:t>
      </w:r>
      <w:r w:rsidRPr="00577478">
        <w:rPr>
          <w:sz w:val="16"/>
          <w:szCs w:val="16"/>
        </w:rPr>
        <w:t>лиорация переувлажненных земель. 2007, №2 (58). С. 48 – 57.</w:t>
      </w:r>
    </w:p>
    <w:p w:rsidR="004A5A33" w:rsidRPr="00577478" w:rsidRDefault="004A5A33" w:rsidP="00577478">
      <w:pPr>
        <w:spacing w:after="0" w:line="240" w:lineRule="auto"/>
        <w:ind w:firstLine="284"/>
        <w:jc w:val="both"/>
        <w:rPr>
          <w:rFonts w:ascii="Times New Roman" w:hAnsi="Times New Roman"/>
          <w:sz w:val="16"/>
          <w:szCs w:val="16"/>
        </w:rPr>
      </w:pPr>
      <w:r w:rsidRPr="00577478">
        <w:rPr>
          <w:rFonts w:ascii="Times New Roman" w:hAnsi="Times New Roman"/>
          <w:sz w:val="16"/>
          <w:szCs w:val="16"/>
        </w:rPr>
        <w:t>4. Оросительные системы. Правила проектирования. ТКП 4</w:t>
      </w:r>
      <w:r w:rsidR="00577478">
        <w:rPr>
          <w:rFonts w:ascii="Times New Roman" w:hAnsi="Times New Roman"/>
          <w:sz w:val="16"/>
          <w:szCs w:val="16"/>
        </w:rPr>
        <w:t>5-3.04-8-2005 (02250).</w:t>
      </w:r>
      <w:r w:rsidRPr="00577478">
        <w:rPr>
          <w:rFonts w:ascii="Times New Roman" w:hAnsi="Times New Roman"/>
          <w:sz w:val="16"/>
          <w:szCs w:val="16"/>
        </w:rPr>
        <w:t xml:space="preserve"> – Минск, 2010. – 110 </w:t>
      </w:r>
      <w:proofErr w:type="gramStart"/>
      <w:r w:rsidRPr="00577478">
        <w:rPr>
          <w:rFonts w:ascii="Times New Roman" w:hAnsi="Times New Roman"/>
          <w:sz w:val="16"/>
          <w:szCs w:val="16"/>
        </w:rPr>
        <w:t>с</w:t>
      </w:r>
      <w:proofErr w:type="gramEnd"/>
      <w:r w:rsidRPr="00577478">
        <w:rPr>
          <w:rFonts w:ascii="Times New Roman" w:hAnsi="Times New Roman"/>
          <w:sz w:val="16"/>
          <w:szCs w:val="16"/>
        </w:rPr>
        <w:t>.</w:t>
      </w:r>
    </w:p>
    <w:p w:rsidR="004A5A33" w:rsidRPr="004A5A33" w:rsidRDefault="004A5A33" w:rsidP="004A5A33">
      <w:pPr>
        <w:spacing w:after="0" w:line="240" w:lineRule="auto"/>
        <w:ind w:firstLine="284"/>
        <w:jc w:val="both"/>
        <w:rPr>
          <w:rFonts w:ascii="Times New Roman" w:hAnsi="Times New Roman"/>
          <w:sz w:val="16"/>
          <w:szCs w:val="16"/>
        </w:rPr>
      </w:pPr>
    </w:p>
    <w:p w:rsidR="00725AF0" w:rsidRPr="00AE0C61" w:rsidRDefault="00725AF0" w:rsidP="00725AF0">
      <w:pPr>
        <w:shd w:val="clear" w:color="auto" w:fill="FFFFFF"/>
        <w:spacing w:after="0" w:line="240" w:lineRule="auto"/>
        <w:rPr>
          <w:rFonts w:ascii="Times New Roman" w:eastAsia="Times New Roman" w:hAnsi="Times New Roman" w:cs="Arial"/>
          <w:color w:val="000000"/>
          <w:sz w:val="20"/>
          <w:szCs w:val="27"/>
          <w:lang w:eastAsia="ru-RU"/>
        </w:rPr>
      </w:pPr>
      <w:r w:rsidRPr="00AE0C61">
        <w:rPr>
          <w:rFonts w:ascii="Times New Roman" w:eastAsia="Times New Roman" w:hAnsi="Times New Roman" w:cs="Arial"/>
          <w:color w:val="000000"/>
          <w:sz w:val="20"/>
          <w:szCs w:val="27"/>
          <w:lang w:eastAsia="ru-RU"/>
        </w:rPr>
        <w:t>УДК</w:t>
      </w:r>
      <w:r>
        <w:rPr>
          <w:rFonts w:ascii="Times New Roman" w:eastAsia="Times New Roman" w:hAnsi="Times New Roman" w:cs="Arial"/>
          <w:color w:val="000000"/>
          <w:sz w:val="20"/>
          <w:szCs w:val="27"/>
          <w:lang w:eastAsia="ru-RU"/>
        </w:rPr>
        <w:t xml:space="preserve"> 721.05</w:t>
      </w:r>
    </w:p>
    <w:p w:rsidR="00725AF0" w:rsidRPr="00AE0C61" w:rsidRDefault="00725AF0" w:rsidP="00725AF0">
      <w:pPr>
        <w:shd w:val="clear" w:color="auto" w:fill="FFFFFF"/>
        <w:spacing w:after="0" w:line="240" w:lineRule="auto"/>
        <w:rPr>
          <w:rFonts w:ascii="Times New Roman" w:eastAsia="Times New Roman" w:hAnsi="Times New Roman" w:cs="Arial"/>
          <w:color w:val="000000"/>
          <w:sz w:val="20"/>
          <w:szCs w:val="27"/>
          <w:lang w:eastAsia="ru-RU"/>
        </w:rPr>
      </w:pPr>
      <w:r w:rsidRPr="00AE0C61">
        <w:rPr>
          <w:rFonts w:ascii="Times New Roman" w:eastAsia="Times New Roman" w:hAnsi="Times New Roman" w:cs="Arial"/>
          <w:color w:val="000000"/>
          <w:sz w:val="20"/>
          <w:szCs w:val="27"/>
          <w:lang w:eastAsia="ru-RU"/>
        </w:rPr>
        <w:t>ПУХОВСКИЙ Р.А</w:t>
      </w:r>
      <w:r>
        <w:rPr>
          <w:rFonts w:ascii="Times New Roman" w:eastAsia="Times New Roman" w:hAnsi="Times New Roman" w:cs="Arial"/>
          <w:color w:val="000000"/>
          <w:sz w:val="20"/>
          <w:szCs w:val="27"/>
          <w:lang w:eastAsia="ru-RU"/>
        </w:rPr>
        <w:t>. – студент</w:t>
      </w:r>
    </w:p>
    <w:p w:rsidR="00725AF0" w:rsidRPr="00AE0C61" w:rsidRDefault="00725AF0" w:rsidP="00725AF0">
      <w:pPr>
        <w:shd w:val="clear" w:color="auto" w:fill="FFFFFF"/>
        <w:spacing w:after="0" w:line="240" w:lineRule="auto"/>
        <w:jc w:val="center"/>
        <w:rPr>
          <w:rFonts w:ascii="Times New Roman" w:eastAsia="Times New Roman" w:hAnsi="Times New Roman" w:cs="Arial"/>
          <w:b/>
          <w:color w:val="000000"/>
          <w:sz w:val="20"/>
          <w:szCs w:val="27"/>
          <w:lang w:eastAsia="ru-RU"/>
        </w:rPr>
      </w:pPr>
      <w:r w:rsidRPr="00AE0C61">
        <w:rPr>
          <w:rFonts w:ascii="Times New Roman" w:eastAsia="Times New Roman" w:hAnsi="Times New Roman" w:cs="Arial"/>
          <w:b/>
          <w:color w:val="000000"/>
          <w:sz w:val="20"/>
          <w:szCs w:val="27"/>
          <w:lang w:eastAsia="ru-RU"/>
        </w:rPr>
        <w:t>ОСОБЕННОСТИ РАЗМЕЩЕНИЯ И КОМПОНОВКИ</w:t>
      </w:r>
    </w:p>
    <w:p w:rsidR="00725AF0" w:rsidRPr="00AE0C61" w:rsidRDefault="00725AF0" w:rsidP="00725AF0">
      <w:pPr>
        <w:shd w:val="clear" w:color="auto" w:fill="FFFFFF"/>
        <w:spacing w:after="0" w:line="240" w:lineRule="auto"/>
        <w:jc w:val="center"/>
        <w:rPr>
          <w:rFonts w:ascii="Times New Roman" w:eastAsia="Times New Roman" w:hAnsi="Times New Roman" w:cs="Arial"/>
          <w:b/>
          <w:color w:val="000000"/>
          <w:sz w:val="20"/>
          <w:szCs w:val="27"/>
          <w:lang w:eastAsia="ru-RU"/>
        </w:rPr>
      </w:pPr>
      <w:r w:rsidRPr="00AE0C61">
        <w:rPr>
          <w:rFonts w:ascii="Times New Roman" w:eastAsia="Times New Roman" w:hAnsi="Times New Roman" w:cs="Arial"/>
          <w:b/>
          <w:color w:val="000000"/>
          <w:sz w:val="20"/>
          <w:szCs w:val="27"/>
          <w:lang w:eastAsia="ru-RU"/>
        </w:rPr>
        <w:t>ТОРГОВЫХ ЗДАНИЙ</w:t>
      </w:r>
      <w:r w:rsidRPr="00F93FEB">
        <w:rPr>
          <w:rFonts w:ascii="Times New Roman" w:eastAsia="Times New Roman" w:hAnsi="Times New Roman" w:cs="Arial"/>
          <w:b/>
          <w:color w:val="000000"/>
          <w:sz w:val="20"/>
          <w:szCs w:val="27"/>
          <w:lang w:eastAsia="ru-RU"/>
        </w:rPr>
        <w:t>*</w:t>
      </w:r>
    </w:p>
    <w:p w:rsidR="00725AF0" w:rsidRPr="00AE0C61" w:rsidRDefault="00725AF0" w:rsidP="00725AF0">
      <w:pPr>
        <w:shd w:val="clear" w:color="auto" w:fill="FFFFFF"/>
        <w:spacing w:after="0" w:line="240" w:lineRule="auto"/>
        <w:jc w:val="center"/>
        <w:rPr>
          <w:rFonts w:ascii="Times New Roman" w:eastAsia="Times New Roman" w:hAnsi="Times New Roman" w:cs="Arial"/>
          <w:i/>
          <w:color w:val="000000"/>
          <w:sz w:val="20"/>
          <w:szCs w:val="27"/>
          <w:lang w:eastAsia="ru-RU"/>
        </w:rPr>
      </w:pPr>
      <w:r w:rsidRPr="00AE0C61">
        <w:rPr>
          <w:rFonts w:ascii="Times New Roman" w:eastAsia="Times New Roman" w:hAnsi="Times New Roman" w:cs="Arial"/>
          <w:i/>
          <w:color w:val="000000"/>
          <w:sz w:val="20"/>
          <w:szCs w:val="27"/>
          <w:lang w:eastAsia="ru-RU"/>
        </w:rPr>
        <w:t>Научный руководитель</w:t>
      </w:r>
      <w:r w:rsidRPr="00AE0C61">
        <w:rPr>
          <w:rFonts w:ascii="Times New Roman" w:eastAsia="Times New Roman" w:hAnsi="Times New Roman" w:cs="Arial"/>
          <w:color w:val="000000"/>
          <w:sz w:val="20"/>
          <w:szCs w:val="27"/>
          <w:lang w:eastAsia="ru-RU"/>
        </w:rPr>
        <w:t xml:space="preserve"> – </w:t>
      </w:r>
      <w:r w:rsidRPr="00AE0C61">
        <w:rPr>
          <w:rFonts w:ascii="Times New Roman" w:eastAsia="Times New Roman" w:hAnsi="Times New Roman" w:cs="Arial"/>
          <w:b/>
          <w:i/>
          <w:color w:val="000000"/>
          <w:sz w:val="20"/>
          <w:szCs w:val="27"/>
          <w:lang w:eastAsia="ru-RU"/>
        </w:rPr>
        <w:t>Кольчевский Д.В.</w:t>
      </w:r>
      <w:r w:rsidRPr="00AE0C61">
        <w:rPr>
          <w:rFonts w:ascii="Times New Roman" w:eastAsia="Times New Roman" w:hAnsi="Times New Roman" w:cs="Arial"/>
          <w:color w:val="000000"/>
          <w:sz w:val="20"/>
          <w:szCs w:val="27"/>
          <w:lang w:eastAsia="ru-RU"/>
        </w:rPr>
        <w:t xml:space="preserve"> – </w:t>
      </w:r>
      <w:r w:rsidRPr="00AE0C61">
        <w:rPr>
          <w:rFonts w:ascii="Times New Roman" w:eastAsia="Times New Roman" w:hAnsi="Times New Roman" w:cs="Arial"/>
          <w:i/>
          <w:color w:val="000000"/>
          <w:sz w:val="20"/>
          <w:szCs w:val="27"/>
          <w:lang w:eastAsia="ru-RU"/>
        </w:rPr>
        <w:t>кандидат архитектуры, доцент</w:t>
      </w:r>
    </w:p>
    <w:p w:rsidR="00725AF0" w:rsidRPr="00AE0C61" w:rsidRDefault="00725AF0" w:rsidP="00725AF0">
      <w:pPr>
        <w:shd w:val="clear" w:color="auto" w:fill="FFFFFF"/>
        <w:spacing w:after="0" w:line="240" w:lineRule="auto"/>
        <w:jc w:val="center"/>
        <w:rPr>
          <w:rFonts w:ascii="Times New Roman" w:eastAsia="Times New Roman" w:hAnsi="Times New Roman" w:cs="Arial"/>
          <w:color w:val="000000"/>
          <w:sz w:val="20"/>
          <w:szCs w:val="27"/>
          <w:lang w:eastAsia="ru-RU"/>
        </w:rPr>
      </w:pPr>
      <w:r w:rsidRPr="00AE0C61">
        <w:rPr>
          <w:rFonts w:ascii="Times New Roman" w:eastAsia="Times New Roman" w:hAnsi="Times New Roman" w:cs="Arial"/>
          <w:color w:val="000000"/>
          <w:sz w:val="20"/>
          <w:szCs w:val="27"/>
          <w:lang w:eastAsia="ru-RU"/>
        </w:rPr>
        <w:t>УО «Белорусская государственная сельскохозяйственная академия», Горки, Республика Беларусь</w:t>
      </w:r>
    </w:p>
    <w:p w:rsidR="00725AF0" w:rsidRPr="00AE0C61" w:rsidRDefault="00725AF0" w:rsidP="00725AF0">
      <w:pPr>
        <w:shd w:val="clear" w:color="auto" w:fill="FFFFFF"/>
        <w:spacing w:after="0" w:line="240" w:lineRule="auto"/>
        <w:ind w:firstLine="454"/>
        <w:jc w:val="both"/>
        <w:rPr>
          <w:rFonts w:ascii="Times New Roman" w:eastAsia="Times New Roman" w:hAnsi="Times New Roman" w:cs="Arial"/>
          <w:b/>
          <w:color w:val="000000"/>
          <w:sz w:val="20"/>
          <w:szCs w:val="27"/>
          <w:lang w:eastAsia="ru-RU"/>
        </w:rPr>
      </w:pPr>
    </w:p>
    <w:p w:rsidR="00725AF0" w:rsidRPr="00AE0C61" w:rsidRDefault="00725AF0" w:rsidP="00725AF0">
      <w:pPr>
        <w:shd w:val="clear" w:color="auto" w:fill="FFFFFF"/>
        <w:spacing w:after="0" w:line="240" w:lineRule="auto"/>
        <w:ind w:firstLine="284"/>
        <w:jc w:val="both"/>
        <w:rPr>
          <w:rFonts w:ascii="Times New Roman" w:eastAsia="Times New Roman" w:hAnsi="Times New Roman" w:cs="Arial"/>
          <w:color w:val="000000"/>
          <w:sz w:val="20"/>
          <w:szCs w:val="21"/>
          <w:lang w:eastAsia="ru-RU"/>
        </w:rPr>
      </w:pPr>
      <w:r w:rsidRPr="00AE0C61">
        <w:rPr>
          <w:rFonts w:ascii="Times New Roman" w:eastAsia="Times New Roman" w:hAnsi="Times New Roman" w:cs="Arial"/>
          <w:color w:val="000000"/>
          <w:sz w:val="20"/>
          <w:szCs w:val="21"/>
          <w:lang w:eastAsia="ru-RU"/>
        </w:rPr>
        <w:t>Для обеспечения лучшей системы обслуживания населения, а та</w:t>
      </w:r>
      <w:r w:rsidRPr="00AE0C61">
        <w:rPr>
          <w:rFonts w:ascii="Times New Roman" w:eastAsia="Times New Roman" w:hAnsi="Times New Roman" w:cs="Arial"/>
          <w:color w:val="000000"/>
          <w:sz w:val="20"/>
          <w:szCs w:val="21"/>
          <w:lang w:eastAsia="ru-RU"/>
        </w:rPr>
        <w:t>к</w:t>
      </w:r>
      <w:r w:rsidRPr="00AE0C61">
        <w:rPr>
          <w:rFonts w:ascii="Times New Roman" w:eastAsia="Times New Roman" w:hAnsi="Times New Roman" w:cs="Arial"/>
          <w:color w:val="000000"/>
          <w:sz w:val="20"/>
          <w:szCs w:val="21"/>
          <w:lang w:eastAsia="ru-RU"/>
        </w:rPr>
        <w:t>же в целях градостроительства учреждения и предприятия обслужив</w:t>
      </w:r>
      <w:r w:rsidRPr="00AE0C61">
        <w:rPr>
          <w:rFonts w:ascii="Times New Roman" w:eastAsia="Times New Roman" w:hAnsi="Times New Roman" w:cs="Arial"/>
          <w:color w:val="000000"/>
          <w:sz w:val="20"/>
          <w:szCs w:val="21"/>
          <w:lang w:eastAsia="ru-RU"/>
        </w:rPr>
        <w:t>а</w:t>
      </w:r>
      <w:r w:rsidRPr="00AE0C61">
        <w:rPr>
          <w:rFonts w:ascii="Times New Roman" w:eastAsia="Times New Roman" w:hAnsi="Times New Roman" w:cs="Arial"/>
          <w:color w:val="000000"/>
          <w:sz w:val="20"/>
          <w:szCs w:val="21"/>
          <w:lang w:eastAsia="ru-RU"/>
        </w:rPr>
        <w:t>ния располагают в общественных центрах сельских населенных пун</w:t>
      </w:r>
      <w:r w:rsidRPr="00AE0C61">
        <w:rPr>
          <w:rFonts w:ascii="Times New Roman" w:eastAsia="Times New Roman" w:hAnsi="Times New Roman" w:cs="Arial"/>
          <w:color w:val="000000"/>
          <w:sz w:val="20"/>
          <w:szCs w:val="21"/>
          <w:lang w:eastAsia="ru-RU"/>
        </w:rPr>
        <w:t>к</w:t>
      </w:r>
      <w:r w:rsidRPr="00AE0C61">
        <w:rPr>
          <w:rFonts w:ascii="Times New Roman" w:eastAsia="Times New Roman" w:hAnsi="Times New Roman" w:cs="Arial"/>
          <w:color w:val="000000"/>
          <w:sz w:val="20"/>
          <w:szCs w:val="21"/>
          <w:lang w:eastAsia="ru-RU"/>
        </w:rPr>
        <w:t>тов.</w:t>
      </w:r>
    </w:p>
    <w:p w:rsidR="00725AF0" w:rsidRPr="00AE0C61" w:rsidRDefault="00725AF0" w:rsidP="00725AF0">
      <w:pPr>
        <w:shd w:val="clear" w:color="auto" w:fill="FFFFFF"/>
        <w:spacing w:after="0" w:line="240" w:lineRule="auto"/>
        <w:ind w:firstLine="284"/>
        <w:jc w:val="both"/>
        <w:rPr>
          <w:rFonts w:ascii="Times New Roman" w:eastAsia="Times New Roman" w:hAnsi="Times New Roman" w:cs="Arial"/>
          <w:color w:val="000000"/>
          <w:sz w:val="20"/>
          <w:szCs w:val="21"/>
          <w:lang w:eastAsia="ru-RU"/>
        </w:rPr>
      </w:pPr>
      <w:r w:rsidRPr="00AE0C61">
        <w:rPr>
          <w:rFonts w:ascii="Times New Roman" w:eastAsia="Times New Roman" w:hAnsi="Times New Roman" w:cs="Arial"/>
          <w:color w:val="000000"/>
          <w:sz w:val="20"/>
          <w:szCs w:val="21"/>
          <w:lang w:eastAsia="ru-RU"/>
        </w:rPr>
        <w:t>Общественные здания и предприятия обслуживания формируют общественные центры и являются составной частью планировочной структуры города.</w:t>
      </w:r>
    </w:p>
    <w:p w:rsidR="00725AF0" w:rsidRPr="00AE0C61" w:rsidRDefault="00725AF0" w:rsidP="00725AF0">
      <w:pPr>
        <w:shd w:val="clear" w:color="auto" w:fill="FFFFFF"/>
        <w:spacing w:after="0" w:line="240" w:lineRule="auto"/>
        <w:ind w:firstLine="284"/>
        <w:jc w:val="both"/>
        <w:rPr>
          <w:rFonts w:ascii="Times New Roman" w:eastAsia="Times New Roman" w:hAnsi="Times New Roman" w:cs="Arial"/>
          <w:color w:val="000000"/>
          <w:sz w:val="20"/>
          <w:szCs w:val="21"/>
          <w:lang w:eastAsia="ru-RU"/>
        </w:rPr>
      </w:pPr>
      <w:r w:rsidRPr="00AE0C61">
        <w:rPr>
          <w:rFonts w:ascii="Times New Roman" w:eastAsia="Times New Roman" w:hAnsi="Times New Roman" w:cs="Arial"/>
          <w:color w:val="000000"/>
          <w:sz w:val="20"/>
          <w:szCs w:val="21"/>
          <w:lang w:eastAsia="ru-RU"/>
        </w:rPr>
        <w:t>В общественных центрах микрорайонов и жилых районов разм</w:t>
      </w:r>
      <w:r w:rsidRPr="00AE0C61">
        <w:rPr>
          <w:rFonts w:ascii="Times New Roman" w:eastAsia="Times New Roman" w:hAnsi="Times New Roman" w:cs="Arial"/>
          <w:color w:val="000000"/>
          <w:sz w:val="20"/>
          <w:szCs w:val="21"/>
          <w:lang w:eastAsia="ru-RU"/>
        </w:rPr>
        <w:t>е</w:t>
      </w:r>
      <w:r w:rsidRPr="00AE0C61">
        <w:rPr>
          <w:rFonts w:ascii="Times New Roman" w:eastAsia="Times New Roman" w:hAnsi="Times New Roman" w:cs="Arial"/>
          <w:color w:val="000000"/>
          <w:sz w:val="20"/>
          <w:szCs w:val="21"/>
          <w:lang w:eastAsia="ru-RU"/>
        </w:rPr>
        <w:t xml:space="preserve">щают учреждения и предприятия обслуживания микрорайонного и районного значения, в общественных центрах </w:t>
      </w:r>
      <w:r w:rsidR="001438F9">
        <w:rPr>
          <w:rFonts w:ascii="Times New Roman" w:eastAsia="Times New Roman" w:hAnsi="Times New Roman" w:cs="Arial"/>
          <w:color w:val="000000"/>
          <w:sz w:val="20"/>
          <w:szCs w:val="21"/>
          <w:lang w:eastAsia="ru-RU"/>
        </w:rPr>
        <w:t>–</w:t>
      </w:r>
      <w:r w:rsidRPr="00AE0C61">
        <w:rPr>
          <w:rFonts w:ascii="Times New Roman" w:eastAsia="Times New Roman" w:hAnsi="Times New Roman" w:cs="Arial"/>
          <w:color w:val="000000"/>
          <w:sz w:val="20"/>
          <w:szCs w:val="21"/>
          <w:lang w:eastAsia="ru-RU"/>
        </w:rPr>
        <w:t xml:space="preserve"> учреждения обслуж</w:t>
      </w:r>
      <w:r w:rsidRPr="00AE0C61">
        <w:rPr>
          <w:rFonts w:ascii="Times New Roman" w:eastAsia="Times New Roman" w:hAnsi="Times New Roman" w:cs="Arial"/>
          <w:color w:val="000000"/>
          <w:sz w:val="20"/>
          <w:szCs w:val="21"/>
          <w:lang w:eastAsia="ru-RU"/>
        </w:rPr>
        <w:t>и</w:t>
      </w:r>
      <w:r w:rsidRPr="00AE0C61">
        <w:rPr>
          <w:rFonts w:ascii="Times New Roman" w:eastAsia="Times New Roman" w:hAnsi="Times New Roman" w:cs="Arial"/>
          <w:color w:val="000000"/>
          <w:sz w:val="20"/>
          <w:szCs w:val="21"/>
          <w:lang w:eastAsia="ru-RU"/>
        </w:rPr>
        <w:t>вания общего значения. Для облегчения доступности и создания лу</w:t>
      </w:r>
      <w:r w:rsidRPr="00AE0C61">
        <w:rPr>
          <w:rFonts w:ascii="Times New Roman" w:eastAsia="Times New Roman" w:hAnsi="Times New Roman" w:cs="Arial"/>
          <w:color w:val="000000"/>
          <w:sz w:val="20"/>
          <w:szCs w:val="21"/>
          <w:lang w:eastAsia="ru-RU"/>
        </w:rPr>
        <w:t>ч</w:t>
      </w:r>
      <w:r w:rsidRPr="00AE0C61">
        <w:rPr>
          <w:rFonts w:ascii="Times New Roman" w:eastAsia="Times New Roman" w:hAnsi="Times New Roman" w:cs="Arial"/>
          <w:color w:val="000000"/>
          <w:sz w:val="20"/>
          <w:szCs w:val="21"/>
          <w:lang w:eastAsia="ru-RU"/>
        </w:rPr>
        <w:t>шей связи населения с учреждениями обслуживания устанавливают допустимый радиус в пределах пешеходного с</w:t>
      </w:r>
      <w:r w:rsidR="001438F9">
        <w:rPr>
          <w:rFonts w:ascii="Times New Roman" w:eastAsia="Times New Roman" w:hAnsi="Times New Roman" w:cs="Arial"/>
          <w:color w:val="000000"/>
          <w:sz w:val="20"/>
          <w:szCs w:val="21"/>
          <w:lang w:eastAsia="ru-RU"/>
        </w:rPr>
        <w:t>ообщения до детских яслей-садов–</w:t>
      </w:r>
      <w:r w:rsidRPr="00AE0C61">
        <w:rPr>
          <w:rFonts w:ascii="Times New Roman" w:eastAsia="Times New Roman" w:hAnsi="Times New Roman" w:cs="Arial"/>
          <w:color w:val="000000"/>
          <w:sz w:val="20"/>
          <w:szCs w:val="21"/>
          <w:lang w:eastAsia="ru-RU"/>
        </w:rPr>
        <w:t>300 м, до общеобразовательных школ, предприятий то</w:t>
      </w:r>
      <w:r w:rsidRPr="00AE0C61">
        <w:rPr>
          <w:rFonts w:ascii="Times New Roman" w:eastAsia="Times New Roman" w:hAnsi="Times New Roman" w:cs="Arial"/>
          <w:color w:val="000000"/>
          <w:sz w:val="20"/>
          <w:szCs w:val="21"/>
          <w:lang w:eastAsia="ru-RU"/>
        </w:rPr>
        <w:t>р</w:t>
      </w:r>
      <w:r w:rsidRPr="00AE0C61">
        <w:rPr>
          <w:rFonts w:ascii="Times New Roman" w:eastAsia="Times New Roman" w:hAnsi="Times New Roman" w:cs="Arial"/>
          <w:color w:val="000000"/>
          <w:sz w:val="20"/>
          <w:szCs w:val="21"/>
          <w:lang w:eastAsia="ru-RU"/>
        </w:rPr>
        <w:t xml:space="preserve">говли, общественного </w:t>
      </w:r>
      <w:r w:rsidR="001438F9">
        <w:rPr>
          <w:rFonts w:ascii="Times New Roman" w:eastAsia="Times New Roman" w:hAnsi="Times New Roman" w:cs="Arial"/>
          <w:color w:val="000000"/>
          <w:sz w:val="20"/>
          <w:szCs w:val="21"/>
          <w:lang w:eastAsia="ru-RU"/>
        </w:rPr>
        <w:t>питания и бытового обслуживания–</w:t>
      </w:r>
      <w:r w:rsidRPr="00AE0C61">
        <w:rPr>
          <w:rFonts w:ascii="Times New Roman" w:eastAsia="Times New Roman" w:hAnsi="Times New Roman" w:cs="Arial"/>
          <w:color w:val="000000"/>
          <w:sz w:val="20"/>
          <w:szCs w:val="21"/>
          <w:lang w:eastAsia="ru-RU"/>
        </w:rPr>
        <w:t>500 м. О</w:t>
      </w:r>
      <w:r w:rsidRPr="00AE0C61">
        <w:rPr>
          <w:rFonts w:ascii="Times New Roman" w:eastAsia="Times New Roman" w:hAnsi="Times New Roman" w:cs="Arial"/>
          <w:color w:val="000000"/>
          <w:sz w:val="20"/>
          <w:szCs w:val="21"/>
          <w:lang w:eastAsia="ru-RU"/>
        </w:rPr>
        <w:t>б</w:t>
      </w:r>
      <w:r w:rsidRPr="00AE0C61">
        <w:rPr>
          <w:rFonts w:ascii="Times New Roman" w:eastAsia="Times New Roman" w:hAnsi="Times New Roman" w:cs="Arial"/>
          <w:color w:val="000000"/>
          <w:sz w:val="20"/>
          <w:szCs w:val="21"/>
          <w:lang w:eastAsia="ru-RU"/>
        </w:rPr>
        <w:t>щественные центры городов проектируют так, чтобы время поездки не превышало 1 ч 30 мин.</w:t>
      </w:r>
    </w:p>
    <w:p w:rsidR="00725AF0" w:rsidRDefault="00725AF0" w:rsidP="00725AF0">
      <w:pPr>
        <w:shd w:val="clear" w:color="auto" w:fill="FFFFFF"/>
        <w:spacing w:after="0" w:line="240" w:lineRule="auto"/>
        <w:ind w:firstLine="284"/>
        <w:jc w:val="both"/>
        <w:rPr>
          <w:rFonts w:ascii="Times New Roman" w:eastAsia="Times New Roman" w:hAnsi="Times New Roman" w:cs="Arial"/>
          <w:color w:val="000000"/>
          <w:sz w:val="20"/>
          <w:szCs w:val="21"/>
          <w:lang w:eastAsia="ru-RU"/>
        </w:rPr>
      </w:pPr>
      <w:r w:rsidRPr="00AE0C61">
        <w:rPr>
          <w:rFonts w:ascii="Times New Roman" w:eastAsia="Times New Roman" w:hAnsi="Times New Roman" w:cs="Arial"/>
          <w:color w:val="000000"/>
          <w:sz w:val="20"/>
          <w:szCs w:val="21"/>
          <w:lang w:eastAsia="ru-RU"/>
        </w:rPr>
        <w:t>Общественные здания и сооружения предназначены для размещ</w:t>
      </w:r>
      <w:r w:rsidRPr="00AE0C61">
        <w:rPr>
          <w:rFonts w:ascii="Times New Roman" w:eastAsia="Times New Roman" w:hAnsi="Times New Roman" w:cs="Arial"/>
          <w:color w:val="000000"/>
          <w:sz w:val="20"/>
          <w:szCs w:val="21"/>
          <w:lang w:eastAsia="ru-RU"/>
        </w:rPr>
        <w:t>е</w:t>
      </w:r>
      <w:r w:rsidRPr="00AE0C61">
        <w:rPr>
          <w:rFonts w:ascii="Times New Roman" w:eastAsia="Times New Roman" w:hAnsi="Times New Roman" w:cs="Arial"/>
          <w:color w:val="000000"/>
          <w:sz w:val="20"/>
          <w:szCs w:val="21"/>
          <w:lang w:eastAsia="ru-RU"/>
        </w:rPr>
        <w:t>ния в них различного вида учреждений и предприятий, призванных обеспечить социальное, бытовое, культурное и коммунальное обсл</w:t>
      </w:r>
      <w:r w:rsidRPr="00AE0C61">
        <w:rPr>
          <w:rFonts w:ascii="Times New Roman" w:eastAsia="Times New Roman" w:hAnsi="Times New Roman" w:cs="Arial"/>
          <w:color w:val="000000"/>
          <w:sz w:val="20"/>
          <w:szCs w:val="21"/>
          <w:lang w:eastAsia="ru-RU"/>
        </w:rPr>
        <w:t>у</w:t>
      </w:r>
      <w:r w:rsidRPr="00AE0C61">
        <w:rPr>
          <w:rFonts w:ascii="Times New Roman" w:eastAsia="Times New Roman" w:hAnsi="Times New Roman" w:cs="Arial"/>
          <w:color w:val="000000"/>
          <w:sz w:val="20"/>
          <w:szCs w:val="21"/>
          <w:lang w:eastAsia="ru-RU"/>
        </w:rPr>
        <w:t>живание населения.</w:t>
      </w:r>
    </w:p>
    <w:p w:rsidR="006F0A8E" w:rsidRDefault="006F0A8E" w:rsidP="006F0A8E">
      <w:pPr>
        <w:shd w:val="clear" w:color="auto" w:fill="FFFFFF"/>
        <w:spacing w:after="0" w:line="240" w:lineRule="auto"/>
        <w:ind w:firstLine="284"/>
        <w:jc w:val="both"/>
        <w:rPr>
          <w:rFonts w:ascii="Times New Roman" w:eastAsia="Times New Roman" w:hAnsi="Times New Roman" w:cs="Arial"/>
          <w:color w:val="000000"/>
          <w:sz w:val="20"/>
          <w:szCs w:val="21"/>
          <w:lang w:eastAsia="ru-RU"/>
        </w:rPr>
      </w:pPr>
    </w:p>
    <w:p w:rsidR="006F0A8E" w:rsidRPr="008D35E5" w:rsidRDefault="006F0A8E" w:rsidP="006F0A8E">
      <w:pPr>
        <w:spacing w:after="0" w:line="230" w:lineRule="auto"/>
        <w:ind w:firstLine="284"/>
        <w:jc w:val="both"/>
        <w:rPr>
          <w:rFonts w:ascii="Times New Roman" w:hAnsi="Times New Roman"/>
          <w:b/>
          <w:spacing w:val="-1"/>
          <w:sz w:val="16"/>
          <w:szCs w:val="16"/>
        </w:rPr>
      </w:pPr>
      <w:proofErr w:type="gramStart"/>
      <w:r w:rsidRPr="008D35E5">
        <w:rPr>
          <w:rFonts w:ascii="Times New Roman" w:hAnsi="Times New Roman"/>
          <w:spacing w:val="-1"/>
          <w:sz w:val="20"/>
          <w:szCs w:val="20"/>
          <w:vertAlign w:val="superscript"/>
        </w:rPr>
        <w:t>*)</w:t>
      </w:r>
      <w:r w:rsidRPr="008D35E5">
        <w:rPr>
          <w:rFonts w:ascii="Times New Roman" w:hAnsi="Times New Roman"/>
          <w:spacing w:val="-1"/>
          <w:sz w:val="16"/>
          <w:szCs w:val="16"/>
        </w:rPr>
        <w:t>Статья подготовле</w:t>
      </w:r>
      <w:r>
        <w:rPr>
          <w:rFonts w:ascii="Times New Roman" w:hAnsi="Times New Roman"/>
          <w:spacing w:val="-1"/>
          <w:sz w:val="16"/>
          <w:szCs w:val="16"/>
        </w:rPr>
        <w:t xml:space="preserve">на по плану работы студенческого научного кружка </w:t>
      </w:r>
      <w:r>
        <w:rPr>
          <w:rFonts w:ascii="Times New Roman" w:hAnsi="Times New Roman"/>
          <w:b/>
          <w:spacing w:val="-1"/>
          <w:sz w:val="16"/>
          <w:szCs w:val="16"/>
        </w:rPr>
        <w:t>«Гражда</w:t>
      </w:r>
      <w:r>
        <w:rPr>
          <w:rFonts w:ascii="Times New Roman" w:hAnsi="Times New Roman"/>
          <w:b/>
          <w:spacing w:val="-1"/>
          <w:sz w:val="16"/>
          <w:szCs w:val="16"/>
        </w:rPr>
        <w:t>н</w:t>
      </w:r>
      <w:r>
        <w:rPr>
          <w:rFonts w:ascii="Times New Roman" w:hAnsi="Times New Roman"/>
          <w:b/>
          <w:spacing w:val="-1"/>
          <w:sz w:val="16"/>
          <w:szCs w:val="16"/>
        </w:rPr>
        <w:t>ские здания</w:t>
      </w:r>
      <w:r w:rsidRPr="0045198B">
        <w:rPr>
          <w:rFonts w:ascii="Times New Roman" w:hAnsi="Times New Roman"/>
          <w:b/>
          <w:spacing w:val="-1"/>
          <w:sz w:val="16"/>
          <w:szCs w:val="16"/>
        </w:rPr>
        <w:t>»</w:t>
      </w:r>
      <w:r w:rsidRPr="008D35E5">
        <w:rPr>
          <w:rFonts w:ascii="Times New Roman" w:hAnsi="Times New Roman"/>
          <w:spacing w:val="-1"/>
          <w:sz w:val="16"/>
          <w:szCs w:val="16"/>
        </w:rPr>
        <w:t xml:space="preserve"> </w:t>
      </w:r>
      <w:proofErr w:type="gramEnd"/>
    </w:p>
    <w:p w:rsidR="00725AF0" w:rsidRPr="00AE0C61" w:rsidRDefault="00725AF0" w:rsidP="00725AF0">
      <w:pPr>
        <w:shd w:val="clear" w:color="auto" w:fill="FFFFFF"/>
        <w:spacing w:after="0" w:line="240" w:lineRule="auto"/>
        <w:ind w:firstLine="284"/>
        <w:jc w:val="both"/>
        <w:rPr>
          <w:rFonts w:ascii="Times New Roman" w:eastAsia="Times New Roman" w:hAnsi="Times New Roman" w:cs="Arial"/>
          <w:color w:val="000000"/>
          <w:sz w:val="20"/>
          <w:szCs w:val="21"/>
          <w:lang w:eastAsia="ru-RU"/>
        </w:rPr>
      </w:pPr>
      <w:r w:rsidRPr="00AE0C61">
        <w:rPr>
          <w:rFonts w:ascii="Times New Roman" w:eastAsia="Times New Roman" w:hAnsi="Times New Roman" w:cs="Arial"/>
          <w:color w:val="000000"/>
          <w:sz w:val="20"/>
          <w:szCs w:val="21"/>
          <w:lang w:eastAsia="ru-RU"/>
        </w:rPr>
        <w:lastRenderedPageBreak/>
        <w:t>Общественные здания имеют самую разнообразную объемно-планировочную композицию, зависимую в основном от функционал</w:t>
      </w:r>
      <w:r w:rsidRPr="00AE0C61">
        <w:rPr>
          <w:rFonts w:ascii="Times New Roman" w:eastAsia="Times New Roman" w:hAnsi="Times New Roman" w:cs="Arial"/>
          <w:color w:val="000000"/>
          <w:sz w:val="20"/>
          <w:szCs w:val="21"/>
          <w:lang w:eastAsia="ru-RU"/>
        </w:rPr>
        <w:t>ь</w:t>
      </w:r>
      <w:r w:rsidRPr="00AE0C61">
        <w:rPr>
          <w:rFonts w:ascii="Times New Roman" w:eastAsia="Times New Roman" w:hAnsi="Times New Roman" w:cs="Arial"/>
          <w:color w:val="000000"/>
          <w:sz w:val="20"/>
          <w:szCs w:val="21"/>
          <w:lang w:eastAsia="ru-RU"/>
        </w:rPr>
        <w:t>ного назначения и архитектурного решения. Тем не менее, из больш</w:t>
      </w:r>
      <w:r w:rsidRPr="00AE0C61">
        <w:rPr>
          <w:rFonts w:ascii="Times New Roman" w:eastAsia="Times New Roman" w:hAnsi="Times New Roman" w:cs="Arial"/>
          <w:color w:val="000000"/>
          <w:sz w:val="20"/>
          <w:szCs w:val="21"/>
          <w:lang w:eastAsia="ru-RU"/>
        </w:rPr>
        <w:t>о</w:t>
      </w:r>
      <w:r w:rsidRPr="00AE0C61">
        <w:rPr>
          <w:rFonts w:ascii="Times New Roman" w:eastAsia="Times New Roman" w:hAnsi="Times New Roman" w:cs="Arial"/>
          <w:color w:val="000000"/>
          <w:sz w:val="20"/>
          <w:szCs w:val="21"/>
          <w:lang w:eastAsia="ru-RU"/>
        </w:rPr>
        <w:t>го круга композиционных форм общественных зданий четко выдел</w:t>
      </w:r>
      <w:r w:rsidRPr="00AE0C61">
        <w:rPr>
          <w:rFonts w:ascii="Times New Roman" w:eastAsia="Times New Roman" w:hAnsi="Times New Roman" w:cs="Arial"/>
          <w:color w:val="000000"/>
          <w:sz w:val="20"/>
          <w:szCs w:val="21"/>
          <w:lang w:eastAsia="ru-RU"/>
        </w:rPr>
        <w:t>я</w:t>
      </w:r>
      <w:r w:rsidRPr="00AE0C61">
        <w:rPr>
          <w:rFonts w:ascii="Times New Roman" w:eastAsia="Times New Roman" w:hAnsi="Times New Roman" w:cs="Arial"/>
          <w:color w:val="000000"/>
          <w:sz w:val="20"/>
          <w:szCs w:val="21"/>
          <w:lang w:eastAsia="ru-RU"/>
        </w:rPr>
        <w:t>ются коридорные и зальные. Большую часть общественных зданий представляет “смешанная группа”, получившая более широкое распр</w:t>
      </w:r>
      <w:r w:rsidRPr="00AE0C61">
        <w:rPr>
          <w:rFonts w:ascii="Times New Roman" w:eastAsia="Times New Roman" w:hAnsi="Times New Roman" w:cs="Arial"/>
          <w:color w:val="000000"/>
          <w:sz w:val="20"/>
          <w:szCs w:val="21"/>
          <w:lang w:eastAsia="ru-RU"/>
        </w:rPr>
        <w:t>о</w:t>
      </w:r>
      <w:r w:rsidRPr="00AE0C61">
        <w:rPr>
          <w:rFonts w:ascii="Times New Roman" w:eastAsia="Times New Roman" w:hAnsi="Times New Roman" w:cs="Arial"/>
          <w:color w:val="000000"/>
          <w:sz w:val="20"/>
          <w:szCs w:val="21"/>
          <w:lang w:eastAsia="ru-RU"/>
        </w:rPr>
        <w:t>странение при современном обслуживании населения городов, раб</w:t>
      </w:r>
      <w:r w:rsidRPr="00AE0C61">
        <w:rPr>
          <w:rFonts w:ascii="Times New Roman" w:eastAsia="Times New Roman" w:hAnsi="Times New Roman" w:cs="Arial"/>
          <w:color w:val="000000"/>
          <w:sz w:val="20"/>
          <w:szCs w:val="21"/>
          <w:lang w:eastAsia="ru-RU"/>
        </w:rPr>
        <w:t>о</w:t>
      </w:r>
      <w:r w:rsidRPr="00AE0C61">
        <w:rPr>
          <w:rFonts w:ascii="Times New Roman" w:eastAsia="Times New Roman" w:hAnsi="Times New Roman" w:cs="Arial"/>
          <w:color w:val="000000"/>
          <w:sz w:val="20"/>
          <w:szCs w:val="21"/>
          <w:lang w:eastAsia="ru-RU"/>
        </w:rPr>
        <w:t>чих поселков и сельских населенных мест. Строятся здания по анф</w:t>
      </w:r>
      <w:r w:rsidRPr="00AE0C61">
        <w:rPr>
          <w:rFonts w:ascii="Times New Roman" w:eastAsia="Times New Roman" w:hAnsi="Times New Roman" w:cs="Arial"/>
          <w:color w:val="000000"/>
          <w:sz w:val="20"/>
          <w:szCs w:val="21"/>
          <w:lang w:eastAsia="ru-RU"/>
        </w:rPr>
        <w:t>и</w:t>
      </w:r>
      <w:r w:rsidRPr="00AE0C61">
        <w:rPr>
          <w:rFonts w:ascii="Times New Roman" w:eastAsia="Times New Roman" w:hAnsi="Times New Roman" w:cs="Arial"/>
          <w:color w:val="000000"/>
          <w:sz w:val="20"/>
          <w:szCs w:val="21"/>
          <w:lang w:eastAsia="ru-RU"/>
        </w:rPr>
        <w:t>ладной схеме, в которой движение людского потока направляется из комнаты в комнату с расположением дверей по одной оси. Такая пл</w:t>
      </w:r>
      <w:r w:rsidRPr="00AE0C61">
        <w:rPr>
          <w:rFonts w:ascii="Times New Roman" w:eastAsia="Times New Roman" w:hAnsi="Times New Roman" w:cs="Arial"/>
          <w:color w:val="000000"/>
          <w:sz w:val="20"/>
          <w:szCs w:val="21"/>
          <w:lang w:eastAsia="ru-RU"/>
        </w:rPr>
        <w:t>а</w:t>
      </w:r>
      <w:r w:rsidRPr="00AE0C61">
        <w:rPr>
          <w:rFonts w:ascii="Times New Roman" w:eastAsia="Times New Roman" w:hAnsi="Times New Roman" w:cs="Arial"/>
          <w:color w:val="000000"/>
          <w:sz w:val="20"/>
          <w:szCs w:val="21"/>
          <w:lang w:eastAsia="ru-RU"/>
        </w:rPr>
        <w:t>нировка характерна для помещений музеев, картинных галерей, нек</w:t>
      </w:r>
      <w:r w:rsidRPr="00AE0C61">
        <w:rPr>
          <w:rFonts w:ascii="Times New Roman" w:eastAsia="Times New Roman" w:hAnsi="Times New Roman" w:cs="Arial"/>
          <w:color w:val="000000"/>
          <w:sz w:val="20"/>
          <w:szCs w:val="21"/>
          <w:lang w:eastAsia="ru-RU"/>
        </w:rPr>
        <w:t>о</w:t>
      </w:r>
      <w:r w:rsidRPr="00AE0C61">
        <w:rPr>
          <w:rFonts w:ascii="Times New Roman" w:eastAsia="Times New Roman" w:hAnsi="Times New Roman" w:cs="Arial"/>
          <w:color w:val="000000"/>
          <w:sz w:val="20"/>
          <w:szCs w:val="21"/>
          <w:lang w:eastAsia="ru-RU"/>
        </w:rPr>
        <w:t>торых типов выставок.</w:t>
      </w:r>
    </w:p>
    <w:p w:rsidR="00725AF0" w:rsidRPr="00AE0C61" w:rsidRDefault="00725AF0" w:rsidP="00725AF0">
      <w:pPr>
        <w:shd w:val="clear" w:color="auto" w:fill="FFFFFF"/>
        <w:spacing w:after="0" w:line="240" w:lineRule="auto"/>
        <w:ind w:firstLine="284"/>
        <w:jc w:val="both"/>
        <w:rPr>
          <w:rFonts w:ascii="Times New Roman" w:eastAsia="Times New Roman" w:hAnsi="Times New Roman" w:cs="Arial"/>
          <w:color w:val="000000"/>
          <w:sz w:val="20"/>
          <w:szCs w:val="21"/>
          <w:lang w:eastAsia="ru-RU"/>
        </w:rPr>
      </w:pPr>
      <w:r w:rsidRPr="00AE0C61">
        <w:rPr>
          <w:rFonts w:ascii="Times New Roman" w:eastAsia="Times New Roman" w:hAnsi="Times New Roman" w:cs="Arial"/>
          <w:color w:val="000000"/>
          <w:sz w:val="20"/>
          <w:szCs w:val="21"/>
          <w:lang w:eastAsia="ru-RU"/>
        </w:rPr>
        <w:t>Для всех видов общественных зданий присущи основные планир</w:t>
      </w:r>
      <w:r w:rsidRPr="00AE0C61">
        <w:rPr>
          <w:rFonts w:ascii="Times New Roman" w:eastAsia="Times New Roman" w:hAnsi="Times New Roman" w:cs="Arial"/>
          <w:color w:val="000000"/>
          <w:sz w:val="20"/>
          <w:szCs w:val="21"/>
          <w:lang w:eastAsia="ru-RU"/>
        </w:rPr>
        <w:t>о</w:t>
      </w:r>
      <w:r w:rsidRPr="00AE0C61">
        <w:rPr>
          <w:rFonts w:ascii="Times New Roman" w:eastAsia="Times New Roman" w:hAnsi="Times New Roman" w:cs="Arial"/>
          <w:color w:val="000000"/>
          <w:sz w:val="20"/>
          <w:szCs w:val="21"/>
          <w:lang w:eastAsia="ru-RU"/>
        </w:rPr>
        <w:t>вочные элементы: помещения основного функционального назначе</w:t>
      </w:r>
      <w:r w:rsidR="001438F9">
        <w:rPr>
          <w:rFonts w:ascii="Times New Roman" w:eastAsia="Times New Roman" w:hAnsi="Times New Roman" w:cs="Arial"/>
          <w:color w:val="000000"/>
          <w:sz w:val="20"/>
          <w:szCs w:val="21"/>
          <w:lang w:eastAsia="ru-RU"/>
        </w:rPr>
        <w:t>ния (в административных зданиях –</w:t>
      </w:r>
      <w:r w:rsidRPr="00AE0C61">
        <w:rPr>
          <w:rFonts w:ascii="Times New Roman" w:eastAsia="Times New Roman" w:hAnsi="Times New Roman" w:cs="Arial"/>
          <w:color w:val="000000"/>
          <w:sz w:val="20"/>
          <w:szCs w:val="21"/>
          <w:lang w:eastAsia="ru-RU"/>
        </w:rPr>
        <w:t xml:space="preserve"> рабочие кабинеты, комнаты; в заль</w:t>
      </w:r>
      <w:r w:rsidR="001438F9">
        <w:rPr>
          <w:rFonts w:ascii="Times New Roman" w:eastAsia="Times New Roman" w:hAnsi="Times New Roman" w:cs="Arial"/>
          <w:color w:val="000000"/>
          <w:sz w:val="20"/>
          <w:szCs w:val="21"/>
          <w:lang w:eastAsia="ru-RU"/>
        </w:rPr>
        <w:t>ных помещениях –</w:t>
      </w:r>
      <w:r w:rsidRPr="00AE0C61">
        <w:rPr>
          <w:rFonts w:ascii="Times New Roman" w:eastAsia="Times New Roman" w:hAnsi="Times New Roman" w:cs="Arial"/>
          <w:color w:val="000000"/>
          <w:sz w:val="20"/>
          <w:szCs w:val="21"/>
          <w:lang w:eastAsia="ru-RU"/>
        </w:rPr>
        <w:t xml:space="preserve"> залы, в торговых зданиях и зданиях общественного п</w:t>
      </w:r>
      <w:r w:rsidRPr="00AE0C61">
        <w:rPr>
          <w:rFonts w:ascii="Times New Roman" w:eastAsia="Times New Roman" w:hAnsi="Times New Roman" w:cs="Arial"/>
          <w:color w:val="000000"/>
          <w:sz w:val="20"/>
          <w:szCs w:val="21"/>
          <w:lang w:eastAsia="ru-RU"/>
        </w:rPr>
        <w:t>и</w:t>
      </w:r>
      <w:r w:rsidRPr="00AE0C61">
        <w:rPr>
          <w:rFonts w:ascii="Times New Roman" w:eastAsia="Times New Roman" w:hAnsi="Times New Roman" w:cs="Arial"/>
          <w:color w:val="000000"/>
          <w:sz w:val="20"/>
          <w:szCs w:val="21"/>
          <w:lang w:eastAsia="ru-RU"/>
        </w:rPr>
        <w:t>та</w:t>
      </w:r>
      <w:r w:rsidR="001438F9">
        <w:rPr>
          <w:rFonts w:ascii="Times New Roman" w:eastAsia="Times New Roman" w:hAnsi="Times New Roman" w:cs="Arial"/>
          <w:color w:val="000000"/>
          <w:sz w:val="20"/>
          <w:szCs w:val="21"/>
          <w:lang w:eastAsia="ru-RU"/>
        </w:rPr>
        <w:t xml:space="preserve">ния – </w:t>
      </w:r>
      <w:r w:rsidRPr="00AE0C61">
        <w:rPr>
          <w:rFonts w:ascii="Times New Roman" w:eastAsia="Times New Roman" w:hAnsi="Times New Roman" w:cs="Arial"/>
          <w:color w:val="000000"/>
          <w:sz w:val="20"/>
          <w:szCs w:val="21"/>
          <w:lang w:eastAsia="ru-RU"/>
        </w:rPr>
        <w:t>торговые и обеденные залы, в библиотеках - читальные залы и книгохр</w:t>
      </w:r>
      <w:r w:rsidR="001438F9">
        <w:rPr>
          <w:rFonts w:ascii="Times New Roman" w:eastAsia="Times New Roman" w:hAnsi="Times New Roman" w:cs="Arial"/>
          <w:color w:val="000000"/>
          <w:sz w:val="20"/>
          <w:szCs w:val="21"/>
          <w:lang w:eastAsia="ru-RU"/>
        </w:rPr>
        <w:t>анилища и т. д. ); входной узел–</w:t>
      </w:r>
      <w:r w:rsidRPr="00AE0C61">
        <w:rPr>
          <w:rFonts w:ascii="Times New Roman" w:eastAsia="Times New Roman" w:hAnsi="Times New Roman" w:cs="Arial"/>
          <w:color w:val="000000"/>
          <w:sz w:val="20"/>
          <w:szCs w:val="21"/>
          <w:lang w:eastAsia="ru-RU"/>
        </w:rPr>
        <w:t xml:space="preserve"> </w:t>
      </w:r>
      <w:proofErr w:type="gramStart"/>
      <w:r w:rsidRPr="00AE0C61">
        <w:rPr>
          <w:rFonts w:ascii="Times New Roman" w:eastAsia="Times New Roman" w:hAnsi="Times New Roman" w:cs="Arial"/>
          <w:color w:val="000000"/>
          <w:sz w:val="20"/>
          <w:szCs w:val="21"/>
          <w:lang w:eastAsia="ru-RU"/>
        </w:rPr>
        <w:t xml:space="preserve">в </w:t>
      </w:r>
      <w:proofErr w:type="gramEnd"/>
      <w:r w:rsidRPr="00AE0C61">
        <w:rPr>
          <w:rFonts w:ascii="Times New Roman" w:eastAsia="Times New Roman" w:hAnsi="Times New Roman" w:cs="Arial"/>
          <w:color w:val="000000"/>
          <w:sz w:val="20"/>
          <w:szCs w:val="21"/>
          <w:lang w:eastAsia="ru-RU"/>
        </w:rPr>
        <w:t>составе тамбура, вестибюля и гардероба;</w:t>
      </w:r>
      <w:r w:rsidR="001438F9">
        <w:rPr>
          <w:rFonts w:ascii="Times New Roman" w:eastAsia="Times New Roman" w:hAnsi="Times New Roman" w:cs="Arial"/>
          <w:color w:val="000000"/>
          <w:sz w:val="20"/>
          <w:szCs w:val="21"/>
          <w:lang w:eastAsia="ru-RU"/>
        </w:rPr>
        <w:t xml:space="preserve"> узел вертикального транспорта –</w:t>
      </w:r>
      <w:r w:rsidRPr="00AE0C61">
        <w:rPr>
          <w:rFonts w:ascii="Times New Roman" w:eastAsia="Times New Roman" w:hAnsi="Times New Roman" w:cs="Arial"/>
          <w:color w:val="000000"/>
          <w:sz w:val="20"/>
          <w:szCs w:val="21"/>
          <w:lang w:eastAsia="ru-RU"/>
        </w:rPr>
        <w:t xml:space="preserve"> лестницы, лифты; п</w:t>
      </w:r>
      <w:r w:rsidRPr="00AE0C61">
        <w:rPr>
          <w:rFonts w:ascii="Times New Roman" w:eastAsia="Times New Roman" w:hAnsi="Times New Roman" w:cs="Arial"/>
          <w:color w:val="000000"/>
          <w:sz w:val="20"/>
          <w:szCs w:val="21"/>
          <w:lang w:eastAsia="ru-RU"/>
        </w:rPr>
        <w:t>о</w:t>
      </w:r>
      <w:r w:rsidRPr="00AE0C61">
        <w:rPr>
          <w:rFonts w:ascii="Times New Roman" w:eastAsia="Times New Roman" w:hAnsi="Times New Roman" w:cs="Arial"/>
          <w:color w:val="000000"/>
          <w:sz w:val="20"/>
          <w:szCs w:val="21"/>
          <w:lang w:eastAsia="ru-RU"/>
        </w:rPr>
        <w:t>мещения движения и распределения людских потоков в ко</w:t>
      </w:r>
      <w:r>
        <w:rPr>
          <w:rFonts w:ascii="Times New Roman" w:eastAsia="Times New Roman" w:hAnsi="Times New Roman" w:cs="Arial"/>
          <w:color w:val="000000"/>
          <w:sz w:val="20"/>
          <w:szCs w:val="21"/>
          <w:lang w:eastAsia="ru-RU"/>
        </w:rPr>
        <w:t>ридорных зданиях</w:t>
      </w:r>
      <w:r w:rsidR="001438F9">
        <w:rPr>
          <w:rFonts w:ascii="Times New Roman" w:eastAsia="Times New Roman" w:hAnsi="Times New Roman" w:cs="Arial"/>
          <w:color w:val="000000"/>
          <w:sz w:val="20"/>
          <w:szCs w:val="21"/>
          <w:lang w:eastAsia="ru-RU"/>
        </w:rPr>
        <w:t xml:space="preserve"> </w:t>
      </w:r>
      <w:r>
        <w:rPr>
          <w:rFonts w:ascii="Times New Roman" w:eastAsia="Times New Roman" w:hAnsi="Times New Roman" w:cs="Arial"/>
          <w:color w:val="000000"/>
          <w:sz w:val="20"/>
          <w:szCs w:val="21"/>
          <w:lang w:eastAsia="ru-RU"/>
        </w:rPr>
        <w:t>–</w:t>
      </w:r>
      <w:r w:rsidRPr="00AE0C61">
        <w:rPr>
          <w:rFonts w:ascii="Times New Roman" w:eastAsia="Times New Roman" w:hAnsi="Times New Roman" w:cs="Arial"/>
          <w:color w:val="000000"/>
          <w:sz w:val="20"/>
          <w:szCs w:val="21"/>
          <w:lang w:eastAsia="ru-RU"/>
        </w:rPr>
        <w:t xml:space="preserve"> коридоры и рекреации; в театральных – фойе и кулуары; санитарный узел – туалеты, умывальники, комнаты личной гигиены. Взаимное расположение основных планировочных элементов в соо</w:t>
      </w:r>
      <w:r w:rsidRPr="00AE0C61">
        <w:rPr>
          <w:rFonts w:ascii="Times New Roman" w:eastAsia="Times New Roman" w:hAnsi="Times New Roman" w:cs="Arial"/>
          <w:color w:val="000000"/>
          <w:sz w:val="20"/>
          <w:szCs w:val="21"/>
          <w:lang w:eastAsia="ru-RU"/>
        </w:rPr>
        <w:t>т</w:t>
      </w:r>
      <w:r w:rsidRPr="00AE0C61">
        <w:rPr>
          <w:rFonts w:ascii="Times New Roman" w:eastAsia="Times New Roman" w:hAnsi="Times New Roman" w:cs="Arial"/>
          <w:color w:val="000000"/>
          <w:sz w:val="20"/>
          <w:szCs w:val="21"/>
          <w:lang w:eastAsia="ru-RU"/>
        </w:rPr>
        <w:t xml:space="preserve">ветствии с функциональным назначением и лучшей организацией людских потоков указывает на качество планировки здания. </w:t>
      </w:r>
    </w:p>
    <w:p w:rsidR="00725AF0" w:rsidRPr="00AE0C61" w:rsidRDefault="00725AF0" w:rsidP="00725AF0">
      <w:pPr>
        <w:shd w:val="clear" w:color="auto" w:fill="FFFFFF"/>
        <w:spacing w:after="0" w:line="240" w:lineRule="auto"/>
        <w:ind w:firstLine="284"/>
        <w:jc w:val="both"/>
        <w:rPr>
          <w:rFonts w:ascii="Times New Roman" w:eastAsia="Times New Roman" w:hAnsi="Times New Roman" w:cs="Arial"/>
          <w:color w:val="000000"/>
          <w:sz w:val="20"/>
          <w:szCs w:val="21"/>
          <w:lang w:eastAsia="ru-RU"/>
        </w:rPr>
      </w:pPr>
      <w:r w:rsidRPr="00AE0C61">
        <w:rPr>
          <w:rFonts w:ascii="Times New Roman" w:eastAsia="Times New Roman" w:hAnsi="Times New Roman" w:cs="Arial"/>
          <w:color w:val="000000"/>
          <w:sz w:val="20"/>
          <w:szCs w:val="21"/>
          <w:lang w:eastAsia="ru-RU"/>
        </w:rPr>
        <w:t>Магазины могут располагаться в отдельных зданиях по функци</w:t>
      </w:r>
      <w:r w:rsidRPr="00AE0C61">
        <w:rPr>
          <w:rFonts w:ascii="Times New Roman" w:eastAsia="Times New Roman" w:hAnsi="Times New Roman" w:cs="Arial"/>
          <w:color w:val="000000"/>
          <w:sz w:val="20"/>
          <w:szCs w:val="21"/>
          <w:lang w:eastAsia="ru-RU"/>
        </w:rPr>
        <w:t>о</w:t>
      </w:r>
      <w:r w:rsidRPr="00AE0C61">
        <w:rPr>
          <w:rFonts w:ascii="Times New Roman" w:eastAsia="Times New Roman" w:hAnsi="Times New Roman" w:cs="Arial"/>
          <w:color w:val="000000"/>
          <w:sz w:val="20"/>
          <w:szCs w:val="21"/>
          <w:lang w:eastAsia="ru-RU"/>
        </w:rPr>
        <w:t>нальному признаку (булочная, овощи-фрукты и так далее) и в торг</w:t>
      </w:r>
      <w:r w:rsidRPr="00AE0C61">
        <w:rPr>
          <w:rFonts w:ascii="Times New Roman" w:eastAsia="Times New Roman" w:hAnsi="Times New Roman" w:cs="Arial"/>
          <w:color w:val="000000"/>
          <w:sz w:val="20"/>
          <w:szCs w:val="21"/>
          <w:lang w:eastAsia="ru-RU"/>
        </w:rPr>
        <w:t>о</w:t>
      </w:r>
      <w:r w:rsidRPr="00AE0C61">
        <w:rPr>
          <w:rFonts w:ascii="Times New Roman" w:eastAsia="Times New Roman" w:hAnsi="Times New Roman" w:cs="Arial"/>
          <w:color w:val="000000"/>
          <w:sz w:val="20"/>
          <w:szCs w:val="21"/>
          <w:lang w:eastAsia="ru-RU"/>
        </w:rPr>
        <w:t>вых центрах.</w:t>
      </w:r>
    </w:p>
    <w:p w:rsidR="00725AF0" w:rsidRPr="00AE0C61" w:rsidRDefault="00725AF0" w:rsidP="00725AF0">
      <w:pPr>
        <w:shd w:val="clear" w:color="auto" w:fill="FFFFFF"/>
        <w:spacing w:after="0" w:line="240" w:lineRule="auto"/>
        <w:ind w:firstLine="284"/>
        <w:jc w:val="both"/>
        <w:rPr>
          <w:rFonts w:ascii="Times New Roman" w:eastAsia="Times New Roman" w:hAnsi="Times New Roman" w:cs="Arial"/>
          <w:color w:val="000000"/>
          <w:sz w:val="20"/>
          <w:szCs w:val="21"/>
          <w:lang w:eastAsia="ru-RU"/>
        </w:rPr>
      </w:pPr>
      <w:r w:rsidRPr="00AE0C61">
        <w:rPr>
          <w:rFonts w:ascii="Times New Roman" w:eastAsia="Times New Roman" w:hAnsi="Times New Roman" w:cs="Arial"/>
          <w:color w:val="000000"/>
          <w:sz w:val="20"/>
          <w:szCs w:val="21"/>
          <w:lang w:eastAsia="ru-RU"/>
        </w:rPr>
        <w:t>За последние годы более широкое распространение получили то</w:t>
      </w:r>
      <w:r w:rsidRPr="00AE0C61">
        <w:rPr>
          <w:rFonts w:ascii="Times New Roman" w:eastAsia="Times New Roman" w:hAnsi="Times New Roman" w:cs="Arial"/>
          <w:color w:val="000000"/>
          <w:sz w:val="20"/>
          <w:szCs w:val="21"/>
          <w:lang w:eastAsia="ru-RU"/>
        </w:rPr>
        <w:t>р</w:t>
      </w:r>
      <w:r w:rsidRPr="00AE0C61">
        <w:rPr>
          <w:rFonts w:ascii="Times New Roman" w:eastAsia="Times New Roman" w:hAnsi="Times New Roman" w:cs="Arial"/>
          <w:color w:val="000000"/>
          <w:sz w:val="20"/>
          <w:szCs w:val="21"/>
          <w:lang w:eastAsia="ru-RU"/>
        </w:rPr>
        <w:t xml:space="preserve">говые центры. </w:t>
      </w:r>
      <w:proofErr w:type="gramStart"/>
      <w:r w:rsidRPr="00AE0C61">
        <w:rPr>
          <w:rFonts w:ascii="Times New Roman" w:eastAsia="Times New Roman" w:hAnsi="Times New Roman" w:cs="Arial"/>
          <w:color w:val="000000"/>
          <w:sz w:val="20"/>
          <w:szCs w:val="21"/>
          <w:lang w:eastAsia="ru-RU"/>
        </w:rPr>
        <w:t>Размещение торговых центров и объемно-планировочное решение необходимо предусматривать исходя из функционального назначения, месторасположения торговых предпр</w:t>
      </w:r>
      <w:r w:rsidRPr="00AE0C61">
        <w:rPr>
          <w:rFonts w:ascii="Times New Roman" w:eastAsia="Times New Roman" w:hAnsi="Times New Roman" w:cs="Arial"/>
          <w:color w:val="000000"/>
          <w:sz w:val="20"/>
          <w:szCs w:val="21"/>
          <w:lang w:eastAsia="ru-RU"/>
        </w:rPr>
        <w:t>и</w:t>
      </w:r>
      <w:r w:rsidRPr="00AE0C61">
        <w:rPr>
          <w:rFonts w:ascii="Times New Roman" w:eastAsia="Times New Roman" w:hAnsi="Times New Roman" w:cs="Arial"/>
          <w:color w:val="000000"/>
          <w:sz w:val="20"/>
          <w:szCs w:val="21"/>
          <w:lang w:eastAsia="ru-RU"/>
        </w:rPr>
        <w:t>ятий и вида товаров: товары повседневного пользования (хлеб, мясо, рыба, б</w:t>
      </w:r>
      <w:r>
        <w:rPr>
          <w:rFonts w:ascii="Times New Roman" w:eastAsia="Times New Roman" w:hAnsi="Times New Roman" w:cs="Arial"/>
          <w:color w:val="000000"/>
          <w:sz w:val="20"/>
          <w:szCs w:val="21"/>
          <w:lang w:eastAsia="ru-RU"/>
        </w:rPr>
        <w:t>акалея, молочные продукты и др.</w:t>
      </w:r>
      <w:r w:rsidRPr="00AE0C61">
        <w:rPr>
          <w:rFonts w:ascii="Times New Roman" w:eastAsia="Times New Roman" w:hAnsi="Times New Roman" w:cs="Arial"/>
          <w:color w:val="000000"/>
          <w:sz w:val="20"/>
          <w:szCs w:val="21"/>
          <w:lang w:eastAsia="ru-RU"/>
        </w:rPr>
        <w:t>) и товары периодического пользования (промтовары, готовое платье, головные уборы, радио и фототовары,</w:t>
      </w:r>
      <w:r>
        <w:rPr>
          <w:rFonts w:ascii="Times New Roman" w:eastAsia="Times New Roman" w:hAnsi="Times New Roman" w:cs="Arial"/>
          <w:color w:val="000000"/>
          <w:sz w:val="20"/>
          <w:szCs w:val="21"/>
          <w:lang w:eastAsia="ru-RU"/>
        </w:rPr>
        <w:t xml:space="preserve"> велосипеды, парфюмерия и т, п.</w:t>
      </w:r>
      <w:r w:rsidRPr="00AE0C61">
        <w:rPr>
          <w:rFonts w:ascii="Times New Roman" w:eastAsia="Times New Roman" w:hAnsi="Times New Roman" w:cs="Arial"/>
          <w:color w:val="000000"/>
          <w:sz w:val="20"/>
          <w:szCs w:val="21"/>
          <w:lang w:eastAsia="ru-RU"/>
        </w:rPr>
        <w:t>).</w:t>
      </w:r>
      <w:proofErr w:type="gramEnd"/>
      <w:r w:rsidRPr="00AE0C61">
        <w:rPr>
          <w:rFonts w:ascii="Times New Roman" w:eastAsia="Times New Roman" w:hAnsi="Times New Roman" w:cs="Arial"/>
          <w:color w:val="000000"/>
          <w:sz w:val="20"/>
          <w:szCs w:val="21"/>
          <w:lang w:eastAsia="ru-RU"/>
        </w:rPr>
        <w:t xml:space="preserve"> Товары первой группы преобладают в магазинах микрорайонов и торговых центрах жилых районов, второй – магазинах торговых центров жилых районов и гор</w:t>
      </w:r>
      <w:r w:rsidRPr="00AE0C61">
        <w:rPr>
          <w:rFonts w:ascii="Times New Roman" w:eastAsia="Times New Roman" w:hAnsi="Times New Roman" w:cs="Arial"/>
          <w:color w:val="000000"/>
          <w:sz w:val="20"/>
          <w:szCs w:val="21"/>
          <w:lang w:eastAsia="ru-RU"/>
        </w:rPr>
        <w:t>о</w:t>
      </w:r>
      <w:r w:rsidRPr="00AE0C61">
        <w:rPr>
          <w:rFonts w:ascii="Times New Roman" w:eastAsia="Times New Roman" w:hAnsi="Times New Roman" w:cs="Arial"/>
          <w:color w:val="000000"/>
          <w:sz w:val="20"/>
          <w:szCs w:val="21"/>
          <w:lang w:eastAsia="ru-RU"/>
        </w:rPr>
        <w:t>дов.</w:t>
      </w:r>
    </w:p>
    <w:p w:rsidR="00725AF0" w:rsidRPr="00AE0C61" w:rsidRDefault="00725AF0" w:rsidP="00725AF0">
      <w:pPr>
        <w:shd w:val="clear" w:color="auto" w:fill="FFFFFF"/>
        <w:spacing w:after="0" w:line="240" w:lineRule="auto"/>
        <w:ind w:firstLine="284"/>
        <w:jc w:val="both"/>
        <w:rPr>
          <w:rFonts w:ascii="Times New Roman" w:eastAsia="Times New Roman" w:hAnsi="Times New Roman" w:cs="Arial"/>
          <w:color w:val="000000"/>
          <w:sz w:val="20"/>
          <w:szCs w:val="21"/>
          <w:lang w:eastAsia="ru-RU"/>
        </w:rPr>
      </w:pPr>
      <w:r w:rsidRPr="00AE0C61">
        <w:rPr>
          <w:rFonts w:ascii="Times New Roman" w:eastAsia="Times New Roman" w:hAnsi="Times New Roman" w:cs="Arial"/>
          <w:color w:val="000000"/>
          <w:sz w:val="20"/>
          <w:szCs w:val="21"/>
          <w:lang w:eastAsia="ru-RU"/>
        </w:rPr>
        <w:lastRenderedPageBreak/>
        <w:t>Объемно-планировочные решения торговых центров могут быть самые разнообразные: в группе отдельно стоящих зданий, распол</w:t>
      </w:r>
      <w:r w:rsidRPr="00AE0C61">
        <w:rPr>
          <w:rFonts w:ascii="Times New Roman" w:eastAsia="Times New Roman" w:hAnsi="Times New Roman" w:cs="Arial"/>
          <w:color w:val="000000"/>
          <w:sz w:val="20"/>
          <w:szCs w:val="21"/>
          <w:lang w:eastAsia="ru-RU"/>
        </w:rPr>
        <w:t>о</w:t>
      </w:r>
      <w:r w:rsidRPr="00AE0C61">
        <w:rPr>
          <w:rFonts w:ascii="Times New Roman" w:eastAsia="Times New Roman" w:hAnsi="Times New Roman" w:cs="Arial"/>
          <w:color w:val="000000"/>
          <w:sz w:val="20"/>
          <w:szCs w:val="21"/>
          <w:lang w:eastAsia="ru-RU"/>
        </w:rPr>
        <w:t>женных в один ряд; два ряда, образуя внутреннюю улицу; по периме</w:t>
      </w:r>
      <w:r w:rsidRPr="00AE0C61">
        <w:rPr>
          <w:rFonts w:ascii="Times New Roman" w:eastAsia="Times New Roman" w:hAnsi="Times New Roman" w:cs="Arial"/>
          <w:color w:val="000000"/>
          <w:sz w:val="20"/>
          <w:szCs w:val="21"/>
          <w:lang w:eastAsia="ru-RU"/>
        </w:rPr>
        <w:t>т</w:t>
      </w:r>
      <w:r w:rsidRPr="00AE0C61">
        <w:rPr>
          <w:rFonts w:ascii="Times New Roman" w:eastAsia="Times New Roman" w:hAnsi="Times New Roman" w:cs="Arial"/>
          <w:color w:val="000000"/>
          <w:sz w:val="20"/>
          <w:szCs w:val="21"/>
          <w:lang w:eastAsia="ru-RU"/>
        </w:rPr>
        <w:t>ру торговой площади; в одном здании и т. д.</w:t>
      </w:r>
    </w:p>
    <w:p w:rsidR="00725AF0" w:rsidRPr="00AE0C61" w:rsidRDefault="00725AF0" w:rsidP="00725AF0">
      <w:pPr>
        <w:shd w:val="clear" w:color="auto" w:fill="FFFFFF"/>
        <w:spacing w:after="0" w:line="240" w:lineRule="auto"/>
        <w:ind w:firstLine="284"/>
        <w:jc w:val="both"/>
        <w:rPr>
          <w:rFonts w:ascii="Times New Roman" w:eastAsia="Times New Roman" w:hAnsi="Times New Roman" w:cs="Arial"/>
          <w:color w:val="000000"/>
          <w:sz w:val="20"/>
          <w:szCs w:val="21"/>
          <w:lang w:eastAsia="ru-RU"/>
        </w:rPr>
      </w:pPr>
      <w:r w:rsidRPr="00AE0C61">
        <w:rPr>
          <w:rFonts w:ascii="Times New Roman" w:eastAsia="Times New Roman" w:hAnsi="Times New Roman" w:cs="Arial"/>
          <w:color w:val="000000"/>
          <w:sz w:val="20"/>
          <w:szCs w:val="21"/>
          <w:lang w:eastAsia="ru-RU"/>
        </w:rPr>
        <w:t>При планировке торговых центров необходимо решить такие о</w:t>
      </w:r>
      <w:r w:rsidRPr="00AE0C61">
        <w:rPr>
          <w:rFonts w:ascii="Times New Roman" w:eastAsia="Times New Roman" w:hAnsi="Times New Roman" w:cs="Arial"/>
          <w:color w:val="000000"/>
          <w:sz w:val="20"/>
          <w:szCs w:val="21"/>
          <w:lang w:eastAsia="ru-RU"/>
        </w:rPr>
        <w:t>с</w:t>
      </w:r>
      <w:r w:rsidRPr="00AE0C61">
        <w:rPr>
          <w:rFonts w:ascii="Times New Roman" w:eastAsia="Times New Roman" w:hAnsi="Times New Roman" w:cs="Arial"/>
          <w:color w:val="000000"/>
          <w:sz w:val="20"/>
          <w:szCs w:val="21"/>
          <w:lang w:eastAsia="ru-RU"/>
        </w:rPr>
        <w:t>новные вопросы, как доступ к месту торговли, подъезды и стоянки легкового транспорта, подъезды грузового транспорта, доставляющего товары в магазины, место разгрузки товаров, место для хранения тов</w:t>
      </w:r>
      <w:r w:rsidRPr="00AE0C61">
        <w:rPr>
          <w:rFonts w:ascii="Times New Roman" w:eastAsia="Times New Roman" w:hAnsi="Times New Roman" w:cs="Arial"/>
          <w:color w:val="000000"/>
          <w:sz w:val="20"/>
          <w:szCs w:val="21"/>
          <w:lang w:eastAsia="ru-RU"/>
        </w:rPr>
        <w:t>а</w:t>
      </w:r>
      <w:r w:rsidRPr="00AE0C61">
        <w:rPr>
          <w:rFonts w:ascii="Times New Roman" w:eastAsia="Times New Roman" w:hAnsi="Times New Roman" w:cs="Arial"/>
          <w:color w:val="000000"/>
          <w:sz w:val="20"/>
          <w:szCs w:val="21"/>
          <w:lang w:eastAsia="ru-RU"/>
        </w:rPr>
        <w:t>ров и использованной тары. Надо проектировать здания так, чтобы доставка товаров, ее разгрузка, распаковка были изолированы от пот</w:t>
      </w:r>
      <w:r w:rsidRPr="00AE0C61">
        <w:rPr>
          <w:rFonts w:ascii="Times New Roman" w:eastAsia="Times New Roman" w:hAnsi="Times New Roman" w:cs="Arial"/>
          <w:color w:val="000000"/>
          <w:sz w:val="20"/>
          <w:szCs w:val="21"/>
          <w:lang w:eastAsia="ru-RU"/>
        </w:rPr>
        <w:t>о</w:t>
      </w:r>
      <w:r w:rsidRPr="00AE0C61">
        <w:rPr>
          <w:rFonts w:ascii="Times New Roman" w:eastAsia="Times New Roman" w:hAnsi="Times New Roman" w:cs="Arial"/>
          <w:color w:val="000000"/>
          <w:sz w:val="20"/>
          <w:szCs w:val="21"/>
          <w:lang w:eastAsia="ru-RU"/>
        </w:rPr>
        <w:t>ка покупателей. Кооперированные торговые центры компонуют по ячейковой структуре с сеткой колонн преимущественно 6 x 6 или 6 x 12 м. При проектировании целесообразно предусматривать индивид</w:t>
      </w:r>
      <w:r w:rsidRPr="00AE0C61">
        <w:rPr>
          <w:rFonts w:ascii="Times New Roman" w:eastAsia="Times New Roman" w:hAnsi="Times New Roman" w:cs="Arial"/>
          <w:color w:val="000000"/>
          <w:sz w:val="20"/>
          <w:szCs w:val="21"/>
          <w:lang w:eastAsia="ru-RU"/>
        </w:rPr>
        <w:t>у</w:t>
      </w:r>
      <w:r w:rsidRPr="00AE0C61">
        <w:rPr>
          <w:rFonts w:ascii="Times New Roman" w:eastAsia="Times New Roman" w:hAnsi="Times New Roman" w:cs="Arial"/>
          <w:color w:val="000000"/>
          <w:sz w:val="20"/>
          <w:szCs w:val="21"/>
          <w:lang w:eastAsia="ru-RU"/>
        </w:rPr>
        <w:t>альные входы в помещения различного назначения — в отделение св</w:t>
      </w:r>
      <w:r w:rsidRPr="00AE0C61">
        <w:rPr>
          <w:rFonts w:ascii="Times New Roman" w:eastAsia="Times New Roman" w:hAnsi="Times New Roman" w:cs="Arial"/>
          <w:color w:val="000000"/>
          <w:sz w:val="20"/>
          <w:szCs w:val="21"/>
          <w:lang w:eastAsia="ru-RU"/>
        </w:rPr>
        <w:t>я</w:t>
      </w:r>
      <w:r w:rsidRPr="00AE0C61">
        <w:rPr>
          <w:rFonts w:ascii="Times New Roman" w:eastAsia="Times New Roman" w:hAnsi="Times New Roman" w:cs="Arial"/>
          <w:color w:val="000000"/>
          <w:sz w:val="20"/>
          <w:szCs w:val="21"/>
          <w:lang w:eastAsia="ru-RU"/>
        </w:rPr>
        <w:t>зи, аптеку или в помещении бытового обслуживания. Высота торговых залов должна быть 3, 3 м при площади до 300 м</w:t>
      </w:r>
      <w:proofErr w:type="gramStart"/>
      <w:r w:rsidRPr="00725AF0">
        <w:rPr>
          <w:rFonts w:ascii="Times New Roman" w:eastAsia="Times New Roman" w:hAnsi="Times New Roman" w:cs="Arial"/>
          <w:color w:val="000000"/>
          <w:sz w:val="20"/>
          <w:szCs w:val="21"/>
          <w:vertAlign w:val="superscript"/>
          <w:lang w:eastAsia="ru-RU"/>
        </w:rPr>
        <w:t>2</w:t>
      </w:r>
      <w:proofErr w:type="gramEnd"/>
      <w:r w:rsidRPr="00AE0C61">
        <w:rPr>
          <w:rFonts w:ascii="Times New Roman" w:eastAsia="Times New Roman" w:hAnsi="Times New Roman" w:cs="Arial"/>
          <w:color w:val="000000"/>
          <w:sz w:val="20"/>
          <w:szCs w:val="21"/>
          <w:lang w:eastAsia="ru-RU"/>
        </w:rPr>
        <w:t xml:space="preserve">, в залах большей площади высоту устанавливают 4, 2 м, в подвальных помещениях – 2, 7 м, а до выступающих конструкций – не менее 2, 4 м. </w:t>
      </w:r>
    </w:p>
    <w:p w:rsidR="00725AF0" w:rsidRPr="00AE0C61" w:rsidRDefault="00725AF0" w:rsidP="00725AF0">
      <w:pPr>
        <w:shd w:val="clear" w:color="auto" w:fill="FFFFFF"/>
        <w:spacing w:after="0" w:line="240" w:lineRule="auto"/>
        <w:ind w:firstLine="284"/>
        <w:jc w:val="both"/>
        <w:rPr>
          <w:rFonts w:ascii="Times New Roman" w:eastAsia="Times New Roman" w:hAnsi="Times New Roman" w:cs="Arial"/>
          <w:color w:val="000000"/>
          <w:sz w:val="20"/>
          <w:szCs w:val="21"/>
          <w:lang w:eastAsia="ru-RU"/>
        </w:rPr>
      </w:pPr>
      <w:r w:rsidRPr="00AE0C61">
        <w:rPr>
          <w:rFonts w:ascii="Times New Roman" w:eastAsia="Times New Roman" w:hAnsi="Times New Roman" w:cs="Arial"/>
          <w:color w:val="000000"/>
          <w:sz w:val="20"/>
          <w:szCs w:val="21"/>
          <w:lang w:eastAsia="ru-RU"/>
        </w:rPr>
        <w:t>Одним из комплексов торговых зданий районных и сельских це</w:t>
      </w:r>
      <w:r w:rsidRPr="00AE0C61">
        <w:rPr>
          <w:rFonts w:ascii="Times New Roman" w:eastAsia="Times New Roman" w:hAnsi="Times New Roman" w:cs="Arial"/>
          <w:color w:val="000000"/>
          <w:sz w:val="20"/>
          <w:szCs w:val="21"/>
          <w:lang w:eastAsia="ru-RU"/>
        </w:rPr>
        <w:t>н</w:t>
      </w:r>
      <w:r w:rsidRPr="00AE0C61">
        <w:rPr>
          <w:rFonts w:ascii="Times New Roman" w:eastAsia="Times New Roman" w:hAnsi="Times New Roman" w:cs="Arial"/>
          <w:color w:val="000000"/>
          <w:sz w:val="20"/>
          <w:szCs w:val="21"/>
          <w:lang w:eastAsia="ru-RU"/>
        </w:rPr>
        <w:t>тров являются крытые рынки. Такие торговые предприятия, как кр</w:t>
      </w:r>
      <w:r w:rsidRPr="00AE0C61">
        <w:rPr>
          <w:rFonts w:ascii="Times New Roman" w:eastAsia="Times New Roman" w:hAnsi="Times New Roman" w:cs="Arial"/>
          <w:color w:val="000000"/>
          <w:sz w:val="20"/>
          <w:szCs w:val="21"/>
          <w:lang w:eastAsia="ru-RU"/>
        </w:rPr>
        <w:t>ы</w:t>
      </w:r>
      <w:r w:rsidRPr="00AE0C61">
        <w:rPr>
          <w:rFonts w:ascii="Times New Roman" w:eastAsia="Times New Roman" w:hAnsi="Times New Roman" w:cs="Arial"/>
          <w:color w:val="000000"/>
          <w:sz w:val="20"/>
          <w:szCs w:val="21"/>
          <w:lang w:eastAsia="ru-RU"/>
        </w:rPr>
        <w:t>тые рынки, бывают двух типов: рынки для продажи сельскохозяйс</w:t>
      </w:r>
      <w:r w:rsidRPr="00AE0C61">
        <w:rPr>
          <w:rFonts w:ascii="Times New Roman" w:eastAsia="Times New Roman" w:hAnsi="Times New Roman" w:cs="Arial"/>
          <w:color w:val="000000"/>
          <w:sz w:val="20"/>
          <w:szCs w:val="21"/>
          <w:lang w:eastAsia="ru-RU"/>
        </w:rPr>
        <w:t>т</w:t>
      </w:r>
      <w:r w:rsidRPr="00AE0C61">
        <w:rPr>
          <w:rFonts w:ascii="Times New Roman" w:eastAsia="Times New Roman" w:hAnsi="Times New Roman" w:cs="Arial"/>
          <w:color w:val="000000"/>
          <w:sz w:val="20"/>
          <w:szCs w:val="21"/>
          <w:lang w:eastAsia="ru-RU"/>
        </w:rPr>
        <w:t>венных продуктов и комплексные рынки, где есть возможность и пр</w:t>
      </w:r>
      <w:r w:rsidRPr="00AE0C61">
        <w:rPr>
          <w:rFonts w:ascii="Times New Roman" w:eastAsia="Times New Roman" w:hAnsi="Times New Roman" w:cs="Arial"/>
          <w:color w:val="000000"/>
          <w:sz w:val="20"/>
          <w:szCs w:val="21"/>
          <w:lang w:eastAsia="ru-RU"/>
        </w:rPr>
        <w:t>о</w:t>
      </w:r>
      <w:r w:rsidRPr="00AE0C61">
        <w:rPr>
          <w:rFonts w:ascii="Times New Roman" w:eastAsia="Times New Roman" w:hAnsi="Times New Roman" w:cs="Arial"/>
          <w:color w:val="000000"/>
          <w:sz w:val="20"/>
          <w:szCs w:val="21"/>
          <w:lang w:eastAsia="ru-RU"/>
        </w:rPr>
        <w:t>дать сельскохозяйственные продукты, и купить необходимые промт</w:t>
      </w:r>
      <w:r w:rsidRPr="00AE0C61">
        <w:rPr>
          <w:rFonts w:ascii="Times New Roman" w:eastAsia="Times New Roman" w:hAnsi="Times New Roman" w:cs="Arial"/>
          <w:color w:val="000000"/>
          <w:sz w:val="20"/>
          <w:szCs w:val="21"/>
          <w:lang w:eastAsia="ru-RU"/>
        </w:rPr>
        <w:t>о</w:t>
      </w:r>
      <w:r w:rsidRPr="00AE0C61">
        <w:rPr>
          <w:rFonts w:ascii="Times New Roman" w:eastAsia="Times New Roman" w:hAnsi="Times New Roman" w:cs="Arial"/>
          <w:color w:val="000000"/>
          <w:sz w:val="20"/>
          <w:szCs w:val="21"/>
          <w:lang w:eastAsia="ru-RU"/>
        </w:rPr>
        <w:t>вары.</w:t>
      </w:r>
    </w:p>
    <w:p w:rsidR="00725AF0" w:rsidRPr="00AE0C61" w:rsidRDefault="00725AF0" w:rsidP="00725AF0">
      <w:pPr>
        <w:shd w:val="clear" w:color="auto" w:fill="FFFFFF"/>
        <w:spacing w:after="0" w:line="240" w:lineRule="auto"/>
        <w:ind w:firstLine="284"/>
        <w:jc w:val="both"/>
        <w:rPr>
          <w:rFonts w:ascii="Times New Roman" w:eastAsia="Times New Roman" w:hAnsi="Times New Roman" w:cs="Arial"/>
          <w:color w:val="000000"/>
          <w:sz w:val="20"/>
          <w:szCs w:val="21"/>
          <w:lang w:eastAsia="ru-RU"/>
        </w:rPr>
      </w:pPr>
      <w:r w:rsidRPr="00AE0C61">
        <w:rPr>
          <w:rFonts w:ascii="Times New Roman" w:eastAsia="Times New Roman" w:hAnsi="Times New Roman" w:cs="Arial"/>
          <w:color w:val="000000"/>
          <w:sz w:val="20"/>
          <w:szCs w:val="21"/>
          <w:lang w:eastAsia="ru-RU"/>
        </w:rPr>
        <w:t>В первом типе рынков места продажи сельскохозяйственных пр</w:t>
      </w:r>
      <w:r w:rsidRPr="00AE0C61">
        <w:rPr>
          <w:rFonts w:ascii="Times New Roman" w:eastAsia="Times New Roman" w:hAnsi="Times New Roman" w:cs="Arial"/>
          <w:color w:val="000000"/>
          <w:sz w:val="20"/>
          <w:szCs w:val="21"/>
          <w:lang w:eastAsia="ru-RU"/>
        </w:rPr>
        <w:t>о</w:t>
      </w:r>
      <w:r w:rsidRPr="00AE0C61">
        <w:rPr>
          <w:rFonts w:ascii="Times New Roman" w:eastAsia="Times New Roman" w:hAnsi="Times New Roman" w:cs="Arial"/>
          <w:color w:val="000000"/>
          <w:sz w:val="20"/>
          <w:szCs w:val="21"/>
          <w:lang w:eastAsia="ru-RU"/>
        </w:rPr>
        <w:t>дуктов расположены в центре зала и по периметру здания. В крытых рынках предусматривают торговые места постоянные, занимаемые государственными торговыми предприятиями, и разовые, предназн</w:t>
      </w:r>
      <w:r w:rsidRPr="00AE0C61">
        <w:rPr>
          <w:rFonts w:ascii="Times New Roman" w:eastAsia="Times New Roman" w:hAnsi="Times New Roman" w:cs="Arial"/>
          <w:color w:val="000000"/>
          <w:sz w:val="20"/>
          <w:szCs w:val="21"/>
          <w:lang w:eastAsia="ru-RU"/>
        </w:rPr>
        <w:t>а</w:t>
      </w:r>
      <w:r w:rsidRPr="00AE0C61">
        <w:rPr>
          <w:rFonts w:ascii="Times New Roman" w:eastAsia="Times New Roman" w:hAnsi="Times New Roman" w:cs="Arial"/>
          <w:color w:val="000000"/>
          <w:sz w:val="20"/>
          <w:szCs w:val="21"/>
          <w:lang w:eastAsia="ru-RU"/>
        </w:rPr>
        <w:t xml:space="preserve">чаемые для продажи товаров колхозами и отдельными лицами. </w:t>
      </w:r>
      <w:proofErr w:type="gramStart"/>
      <w:r w:rsidRPr="00AE0C61">
        <w:rPr>
          <w:rFonts w:ascii="Times New Roman" w:eastAsia="Times New Roman" w:hAnsi="Times New Roman" w:cs="Arial"/>
          <w:color w:val="000000"/>
          <w:sz w:val="20"/>
          <w:szCs w:val="21"/>
          <w:lang w:eastAsia="ru-RU"/>
        </w:rPr>
        <w:t>Торг</w:t>
      </w:r>
      <w:r w:rsidRPr="00AE0C61">
        <w:rPr>
          <w:rFonts w:ascii="Times New Roman" w:eastAsia="Times New Roman" w:hAnsi="Times New Roman" w:cs="Arial"/>
          <w:color w:val="000000"/>
          <w:sz w:val="20"/>
          <w:szCs w:val="21"/>
          <w:lang w:eastAsia="ru-RU"/>
        </w:rPr>
        <w:t>о</w:t>
      </w:r>
      <w:r w:rsidRPr="00AE0C61">
        <w:rPr>
          <w:rFonts w:ascii="Times New Roman" w:eastAsia="Times New Roman" w:hAnsi="Times New Roman" w:cs="Arial"/>
          <w:color w:val="000000"/>
          <w:sz w:val="20"/>
          <w:szCs w:val="21"/>
          <w:lang w:eastAsia="ru-RU"/>
        </w:rPr>
        <w:t>вые места распределяют по зонам: продажа картофеля, овощей, фру</w:t>
      </w:r>
      <w:r w:rsidRPr="00AE0C61">
        <w:rPr>
          <w:rFonts w:ascii="Times New Roman" w:eastAsia="Times New Roman" w:hAnsi="Times New Roman" w:cs="Arial"/>
          <w:color w:val="000000"/>
          <w:sz w:val="20"/>
          <w:szCs w:val="21"/>
          <w:lang w:eastAsia="ru-RU"/>
        </w:rPr>
        <w:t>к</w:t>
      </w:r>
      <w:r w:rsidRPr="00AE0C61">
        <w:rPr>
          <w:rFonts w:ascii="Times New Roman" w:eastAsia="Times New Roman" w:hAnsi="Times New Roman" w:cs="Arial"/>
          <w:color w:val="000000"/>
          <w:sz w:val="20"/>
          <w:szCs w:val="21"/>
          <w:lang w:eastAsia="ru-RU"/>
        </w:rPr>
        <w:t>тов, ягод, мяса, дичи, рыбы и т. д.</w:t>
      </w:r>
      <w:proofErr w:type="gramEnd"/>
    </w:p>
    <w:p w:rsidR="00725AF0" w:rsidRPr="00AE0C61" w:rsidRDefault="00725AF0" w:rsidP="00725AF0">
      <w:pPr>
        <w:shd w:val="clear" w:color="auto" w:fill="FFFFFF"/>
        <w:spacing w:after="0" w:line="240" w:lineRule="auto"/>
        <w:ind w:firstLine="284"/>
        <w:jc w:val="both"/>
        <w:rPr>
          <w:rFonts w:ascii="Times New Roman" w:eastAsia="Times New Roman" w:hAnsi="Times New Roman" w:cs="Arial"/>
          <w:color w:val="000000"/>
          <w:sz w:val="20"/>
          <w:szCs w:val="21"/>
          <w:lang w:eastAsia="ru-RU"/>
        </w:rPr>
      </w:pPr>
      <w:r w:rsidRPr="00AE0C61">
        <w:rPr>
          <w:rFonts w:ascii="Times New Roman" w:eastAsia="Times New Roman" w:hAnsi="Times New Roman" w:cs="Arial"/>
          <w:color w:val="000000"/>
          <w:sz w:val="20"/>
          <w:szCs w:val="21"/>
          <w:lang w:eastAsia="ru-RU"/>
        </w:rPr>
        <w:t>Проходы проектиру</w:t>
      </w:r>
      <w:r>
        <w:rPr>
          <w:rFonts w:ascii="Times New Roman" w:eastAsia="Times New Roman" w:hAnsi="Times New Roman" w:cs="Arial"/>
          <w:color w:val="000000"/>
          <w:sz w:val="20"/>
          <w:szCs w:val="21"/>
          <w:lang w:eastAsia="ru-RU"/>
        </w:rPr>
        <w:t>ют различной ширины: основные 4–</w:t>
      </w:r>
      <w:r w:rsidRPr="00AE0C61">
        <w:rPr>
          <w:rFonts w:ascii="Times New Roman" w:eastAsia="Times New Roman" w:hAnsi="Times New Roman" w:cs="Arial"/>
          <w:color w:val="000000"/>
          <w:sz w:val="20"/>
          <w:szCs w:val="21"/>
          <w:lang w:eastAsia="ru-RU"/>
        </w:rPr>
        <w:t>10 м, бок</w:t>
      </w:r>
      <w:r w:rsidRPr="00AE0C61">
        <w:rPr>
          <w:rFonts w:ascii="Times New Roman" w:eastAsia="Times New Roman" w:hAnsi="Times New Roman" w:cs="Arial"/>
          <w:color w:val="000000"/>
          <w:sz w:val="20"/>
          <w:szCs w:val="21"/>
          <w:lang w:eastAsia="ru-RU"/>
        </w:rPr>
        <w:t>о</w:t>
      </w:r>
      <w:r>
        <w:rPr>
          <w:rFonts w:ascii="Times New Roman" w:eastAsia="Times New Roman" w:hAnsi="Times New Roman" w:cs="Arial"/>
          <w:color w:val="000000"/>
          <w:sz w:val="20"/>
          <w:szCs w:val="21"/>
          <w:lang w:eastAsia="ru-RU"/>
        </w:rPr>
        <w:t>вые 2, 5–</w:t>
      </w:r>
      <w:r w:rsidRPr="00AE0C61">
        <w:rPr>
          <w:rFonts w:ascii="Times New Roman" w:eastAsia="Times New Roman" w:hAnsi="Times New Roman" w:cs="Arial"/>
          <w:color w:val="000000"/>
          <w:sz w:val="20"/>
          <w:szCs w:val="21"/>
          <w:lang w:eastAsia="ru-RU"/>
        </w:rPr>
        <w:t>7 м, попе</w:t>
      </w:r>
      <w:r>
        <w:rPr>
          <w:rFonts w:ascii="Times New Roman" w:eastAsia="Times New Roman" w:hAnsi="Times New Roman" w:cs="Arial"/>
          <w:color w:val="000000"/>
          <w:sz w:val="20"/>
          <w:szCs w:val="21"/>
          <w:lang w:eastAsia="ru-RU"/>
        </w:rPr>
        <w:t>речные 1, 5–</w:t>
      </w:r>
      <w:r w:rsidRPr="00AE0C61">
        <w:rPr>
          <w:rFonts w:ascii="Times New Roman" w:eastAsia="Times New Roman" w:hAnsi="Times New Roman" w:cs="Arial"/>
          <w:color w:val="000000"/>
          <w:sz w:val="20"/>
          <w:szCs w:val="21"/>
          <w:lang w:eastAsia="ru-RU"/>
        </w:rPr>
        <w:t>5 м. Общую площадь торгового зала рынка устанавливают из расчета 0, 5 м</w:t>
      </w:r>
      <w:proofErr w:type="gramStart"/>
      <w:r w:rsidRPr="00725AF0">
        <w:rPr>
          <w:rFonts w:ascii="Times New Roman" w:eastAsia="Times New Roman" w:hAnsi="Times New Roman" w:cs="Arial"/>
          <w:color w:val="000000"/>
          <w:sz w:val="20"/>
          <w:szCs w:val="21"/>
          <w:vertAlign w:val="superscript"/>
          <w:lang w:eastAsia="ru-RU"/>
        </w:rPr>
        <w:t>2</w:t>
      </w:r>
      <w:proofErr w:type="gramEnd"/>
      <w:r w:rsidRPr="00AE0C61">
        <w:rPr>
          <w:rFonts w:ascii="Times New Roman" w:eastAsia="Times New Roman" w:hAnsi="Times New Roman" w:cs="Arial"/>
          <w:color w:val="000000"/>
          <w:sz w:val="20"/>
          <w:szCs w:val="21"/>
          <w:lang w:eastAsia="ru-RU"/>
        </w:rPr>
        <w:t xml:space="preserve"> на одного покупателя, а пл</w:t>
      </w:r>
      <w:r w:rsidRPr="00AE0C61">
        <w:rPr>
          <w:rFonts w:ascii="Times New Roman" w:eastAsia="Times New Roman" w:hAnsi="Times New Roman" w:cs="Arial"/>
          <w:color w:val="000000"/>
          <w:sz w:val="20"/>
          <w:szCs w:val="21"/>
          <w:lang w:eastAsia="ru-RU"/>
        </w:rPr>
        <w:t>о</w:t>
      </w:r>
      <w:r w:rsidRPr="00AE0C61">
        <w:rPr>
          <w:rFonts w:ascii="Times New Roman" w:eastAsia="Times New Roman" w:hAnsi="Times New Roman" w:cs="Arial"/>
          <w:color w:val="000000"/>
          <w:sz w:val="20"/>
          <w:szCs w:val="21"/>
          <w:lang w:eastAsia="ru-RU"/>
        </w:rPr>
        <w:t xml:space="preserve">щадь на одно торговое место принимают от 6 до 13 м2. Температура внутри помещений рынка должна быть зимой не </w:t>
      </w:r>
      <w:r>
        <w:rPr>
          <w:rFonts w:ascii="Times New Roman" w:eastAsia="Times New Roman" w:hAnsi="Times New Roman" w:cs="Arial"/>
          <w:color w:val="000000"/>
          <w:sz w:val="20"/>
          <w:szCs w:val="21"/>
          <w:lang w:eastAsia="ru-RU"/>
        </w:rPr>
        <w:t>менее +5</w:t>
      </w:r>
      <w:proofErr w:type="gramStart"/>
      <w:r>
        <w:rPr>
          <w:rFonts w:ascii="Times New Roman" w:eastAsia="Times New Roman" w:hAnsi="Times New Roman" w:cs="Arial"/>
          <w:color w:val="000000"/>
          <w:sz w:val="20"/>
          <w:szCs w:val="21"/>
          <w:lang w:eastAsia="ru-RU"/>
        </w:rPr>
        <w:t>°С</w:t>
      </w:r>
      <w:proofErr w:type="gramEnd"/>
      <w:r>
        <w:rPr>
          <w:rFonts w:ascii="Times New Roman" w:eastAsia="Times New Roman" w:hAnsi="Times New Roman" w:cs="Arial"/>
          <w:color w:val="000000"/>
          <w:sz w:val="20"/>
          <w:szCs w:val="21"/>
          <w:lang w:eastAsia="ru-RU"/>
        </w:rPr>
        <w:t>, летом не более 4-18–</w:t>
      </w:r>
      <w:r w:rsidRPr="00AE0C61">
        <w:rPr>
          <w:rFonts w:ascii="Times New Roman" w:eastAsia="Times New Roman" w:hAnsi="Times New Roman" w:cs="Arial"/>
          <w:color w:val="000000"/>
          <w:sz w:val="20"/>
          <w:szCs w:val="21"/>
          <w:lang w:eastAsia="ru-RU"/>
        </w:rPr>
        <w:t>20° С</w:t>
      </w:r>
    </w:p>
    <w:p w:rsidR="00725AF0" w:rsidRPr="00AE0C61" w:rsidRDefault="00A33712" w:rsidP="00725AF0">
      <w:pPr>
        <w:shd w:val="clear" w:color="auto" w:fill="FFFFFF"/>
        <w:spacing w:after="0" w:line="240" w:lineRule="auto"/>
        <w:ind w:firstLine="284"/>
        <w:jc w:val="both"/>
        <w:rPr>
          <w:rFonts w:ascii="Times New Roman" w:eastAsia="Times New Roman" w:hAnsi="Times New Roman" w:cs="Arial"/>
          <w:color w:val="000000"/>
          <w:sz w:val="20"/>
          <w:szCs w:val="21"/>
          <w:lang w:eastAsia="ru-RU"/>
        </w:rPr>
      </w:pPr>
      <w:r>
        <w:rPr>
          <w:rFonts w:ascii="Times New Roman" w:eastAsia="Times New Roman" w:hAnsi="Times New Roman" w:cs="Arial"/>
          <w:color w:val="000000"/>
          <w:sz w:val="20"/>
          <w:szCs w:val="21"/>
          <w:lang w:eastAsia="ru-RU"/>
        </w:rPr>
        <w:t>Композиционное решение рынков –</w:t>
      </w:r>
      <w:r w:rsidR="00725AF0" w:rsidRPr="00AE0C61">
        <w:rPr>
          <w:rFonts w:ascii="Times New Roman" w:eastAsia="Times New Roman" w:hAnsi="Times New Roman" w:cs="Arial"/>
          <w:color w:val="000000"/>
          <w:sz w:val="20"/>
          <w:szCs w:val="21"/>
          <w:lang w:eastAsia="ru-RU"/>
        </w:rPr>
        <w:t xml:space="preserve"> </w:t>
      </w:r>
      <w:proofErr w:type="gramStart"/>
      <w:r w:rsidR="00725AF0" w:rsidRPr="00AE0C61">
        <w:rPr>
          <w:rFonts w:ascii="Times New Roman" w:eastAsia="Times New Roman" w:hAnsi="Times New Roman" w:cs="Arial"/>
          <w:color w:val="000000"/>
          <w:sz w:val="20"/>
          <w:szCs w:val="21"/>
          <w:lang w:eastAsia="ru-RU"/>
        </w:rPr>
        <w:t>центрическое-компактное</w:t>
      </w:r>
      <w:proofErr w:type="gramEnd"/>
      <w:r w:rsidR="00725AF0" w:rsidRPr="00AE0C61">
        <w:rPr>
          <w:rFonts w:ascii="Times New Roman" w:eastAsia="Times New Roman" w:hAnsi="Times New Roman" w:cs="Arial"/>
          <w:color w:val="000000"/>
          <w:sz w:val="20"/>
          <w:szCs w:val="21"/>
          <w:lang w:eastAsia="ru-RU"/>
        </w:rPr>
        <w:t xml:space="preserve">, блочное и павильонное. Центрическая композиция более удачна, она </w:t>
      </w:r>
      <w:r w:rsidR="00725AF0" w:rsidRPr="00AE0C61">
        <w:rPr>
          <w:rFonts w:ascii="Times New Roman" w:eastAsia="Times New Roman" w:hAnsi="Times New Roman" w:cs="Arial"/>
          <w:color w:val="000000"/>
          <w:sz w:val="20"/>
          <w:szCs w:val="21"/>
          <w:lang w:eastAsia="ru-RU"/>
        </w:rPr>
        <w:lastRenderedPageBreak/>
        <w:t>требует значительно меньшей площади участка, сметна</w:t>
      </w:r>
      <w:r w:rsidR="00725AF0">
        <w:rPr>
          <w:rFonts w:ascii="Times New Roman" w:eastAsia="Times New Roman" w:hAnsi="Times New Roman" w:cs="Arial"/>
          <w:color w:val="000000"/>
          <w:sz w:val="20"/>
          <w:szCs w:val="21"/>
          <w:lang w:eastAsia="ru-RU"/>
        </w:rPr>
        <w:t>я стоимость зданий меньше на 10–</w:t>
      </w:r>
      <w:r w:rsidR="00725AF0" w:rsidRPr="00AE0C61">
        <w:rPr>
          <w:rFonts w:ascii="Times New Roman" w:eastAsia="Times New Roman" w:hAnsi="Times New Roman" w:cs="Arial"/>
          <w:color w:val="000000"/>
          <w:sz w:val="20"/>
          <w:szCs w:val="21"/>
          <w:lang w:eastAsia="ru-RU"/>
        </w:rPr>
        <w:t>14 и она более экономична и по текущим затр</w:t>
      </w:r>
      <w:r w:rsidR="00725AF0" w:rsidRPr="00AE0C61">
        <w:rPr>
          <w:rFonts w:ascii="Times New Roman" w:eastAsia="Times New Roman" w:hAnsi="Times New Roman" w:cs="Arial"/>
          <w:color w:val="000000"/>
          <w:sz w:val="20"/>
          <w:szCs w:val="21"/>
          <w:lang w:eastAsia="ru-RU"/>
        </w:rPr>
        <w:t>а</w:t>
      </w:r>
      <w:r w:rsidR="00725AF0" w:rsidRPr="00AE0C61">
        <w:rPr>
          <w:rFonts w:ascii="Times New Roman" w:eastAsia="Times New Roman" w:hAnsi="Times New Roman" w:cs="Arial"/>
          <w:color w:val="000000"/>
          <w:sz w:val="20"/>
          <w:szCs w:val="21"/>
          <w:lang w:eastAsia="ru-RU"/>
        </w:rPr>
        <w:t>там. Проектирование залов пространственной безопорной структуры с крупнопрол</w:t>
      </w:r>
      <w:r w:rsidR="00725AF0">
        <w:rPr>
          <w:rFonts w:ascii="Times New Roman" w:eastAsia="Times New Roman" w:hAnsi="Times New Roman" w:cs="Arial"/>
          <w:color w:val="000000"/>
          <w:sz w:val="20"/>
          <w:szCs w:val="21"/>
          <w:lang w:eastAsia="ru-RU"/>
        </w:rPr>
        <w:t>етными покрытиями повышает на 7–</w:t>
      </w:r>
      <w:r w:rsidR="00725AF0" w:rsidRPr="00AE0C61">
        <w:rPr>
          <w:rFonts w:ascii="Times New Roman" w:eastAsia="Times New Roman" w:hAnsi="Times New Roman" w:cs="Arial"/>
          <w:color w:val="000000"/>
          <w:sz w:val="20"/>
          <w:szCs w:val="21"/>
          <w:lang w:eastAsia="ru-RU"/>
        </w:rPr>
        <w:t>10% экономичное использование площадей. В рынке проектируют служебно-вспомогательные помещения: санитарного обслуживания, админис</w:t>
      </w:r>
      <w:r w:rsidR="00725AF0" w:rsidRPr="00AE0C61">
        <w:rPr>
          <w:rFonts w:ascii="Times New Roman" w:eastAsia="Times New Roman" w:hAnsi="Times New Roman" w:cs="Arial"/>
          <w:color w:val="000000"/>
          <w:sz w:val="20"/>
          <w:szCs w:val="21"/>
          <w:lang w:eastAsia="ru-RU"/>
        </w:rPr>
        <w:t>т</w:t>
      </w:r>
      <w:r w:rsidR="00725AF0" w:rsidRPr="00AE0C61">
        <w:rPr>
          <w:rFonts w:ascii="Times New Roman" w:eastAsia="Times New Roman" w:hAnsi="Times New Roman" w:cs="Arial"/>
          <w:color w:val="000000"/>
          <w:sz w:val="20"/>
          <w:szCs w:val="21"/>
          <w:lang w:eastAsia="ru-RU"/>
        </w:rPr>
        <w:t>ративные помещения. Кроме того, должны быть буфеты и туалеты. В помещениях санитарного обслуживания проверяют продукты, пост</w:t>
      </w:r>
      <w:r w:rsidR="00725AF0" w:rsidRPr="00AE0C61">
        <w:rPr>
          <w:rFonts w:ascii="Times New Roman" w:eastAsia="Times New Roman" w:hAnsi="Times New Roman" w:cs="Arial"/>
          <w:color w:val="000000"/>
          <w:sz w:val="20"/>
          <w:szCs w:val="21"/>
          <w:lang w:eastAsia="ru-RU"/>
        </w:rPr>
        <w:t>у</w:t>
      </w:r>
      <w:r w:rsidR="00725AF0" w:rsidRPr="00AE0C61">
        <w:rPr>
          <w:rFonts w:ascii="Times New Roman" w:eastAsia="Times New Roman" w:hAnsi="Times New Roman" w:cs="Arial"/>
          <w:color w:val="000000"/>
          <w:sz w:val="20"/>
          <w:szCs w:val="21"/>
          <w:lang w:eastAsia="ru-RU"/>
        </w:rPr>
        <w:t>пающие в продажу.</w:t>
      </w:r>
    </w:p>
    <w:p w:rsidR="00725AF0" w:rsidRPr="00AE0C61" w:rsidRDefault="00725AF0" w:rsidP="00725AF0">
      <w:pPr>
        <w:shd w:val="clear" w:color="auto" w:fill="FFFFFF"/>
        <w:spacing w:after="0" w:line="240" w:lineRule="auto"/>
        <w:ind w:firstLine="284"/>
        <w:jc w:val="both"/>
        <w:rPr>
          <w:rFonts w:ascii="Times New Roman" w:eastAsia="Times New Roman" w:hAnsi="Times New Roman" w:cs="Arial"/>
          <w:color w:val="000000"/>
          <w:sz w:val="20"/>
          <w:szCs w:val="21"/>
          <w:lang w:eastAsia="ru-RU"/>
        </w:rPr>
      </w:pPr>
      <w:r w:rsidRPr="00AE0C61">
        <w:rPr>
          <w:rFonts w:ascii="Times New Roman" w:eastAsia="Times New Roman" w:hAnsi="Times New Roman" w:cs="Arial"/>
          <w:color w:val="000000"/>
          <w:sz w:val="20"/>
          <w:szCs w:val="21"/>
          <w:lang w:eastAsia="ru-RU"/>
        </w:rPr>
        <w:t>В административно-обслуживающих помещениях продавцы обе</w:t>
      </w:r>
      <w:r w:rsidRPr="00AE0C61">
        <w:rPr>
          <w:rFonts w:ascii="Times New Roman" w:eastAsia="Times New Roman" w:hAnsi="Times New Roman" w:cs="Arial"/>
          <w:color w:val="000000"/>
          <w:sz w:val="20"/>
          <w:szCs w:val="21"/>
          <w:lang w:eastAsia="ru-RU"/>
        </w:rPr>
        <w:t>с</w:t>
      </w:r>
      <w:r w:rsidRPr="00AE0C61">
        <w:rPr>
          <w:rFonts w:ascii="Times New Roman" w:eastAsia="Times New Roman" w:hAnsi="Times New Roman" w:cs="Arial"/>
          <w:color w:val="000000"/>
          <w:sz w:val="20"/>
          <w:szCs w:val="21"/>
          <w:lang w:eastAsia="ru-RU"/>
        </w:rPr>
        <w:t>печиваются оборудованием для торговли.</w:t>
      </w:r>
    </w:p>
    <w:p w:rsidR="00725AF0" w:rsidRPr="00AE0C61" w:rsidRDefault="00725AF0" w:rsidP="00725AF0">
      <w:pPr>
        <w:shd w:val="clear" w:color="auto" w:fill="FFFFFF"/>
        <w:spacing w:after="0" w:line="240" w:lineRule="auto"/>
        <w:ind w:firstLine="284"/>
        <w:jc w:val="both"/>
        <w:rPr>
          <w:rFonts w:ascii="Times New Roman" w:eastAsia="Times New Roman" w:hAnsi="Times New Roman" w:cs="Arial"/>
          <w:color w:val="000000"/>
          <w:sz w:val="20"/>
          <w:szCs w:val="21"/>
          <w:lang w:eastAsia="ru-RU"/>
        </w:rPr>
      </w:pPr>
      <w:r w:rsidRPr="00AE0C61">
        <w:rPr>
          <w:rFonts w:ascii="Times New Roman" w:eastAsia="Times New Roman" w:hAnsi="Times New Roman" w:cs="Arial"/>
          <w:color w:val="000000"/>
          <w:sz w:val="20"/>
          <w:szCs w:val="21"/>
          <w:lang w:eastAsia="ru-RU"/>
        </w:rPr>
        <w:t>В большинстве рынков имеются подвальные помещения, часто обеспеченные холодильниками для хранения не проданных скоропо</w:t>
      </w:r>
      <w:r w:rsidRPr="00AE0C61">
        <w:rPr>
          <w:rFonts w:ascii="Times New Roman" w:eastAsia="Times New Roman" w:hAnsi="Times New Roman" w:cs="Arial"/>
          <w:color w:val="000000"/>
          <w:sz w:val="20"/>
          <w:szCs w:val="21"/>
          <w:lang w:eastAsia="ru-RU"/>
        </w:rPr>
        <w:t>р</w:t>
      </w:r>
      <w:r w:rsidRPr="00AE0C61">
        <w:rPr>
          <w:rFonts w:ascii="Times New Roman" w:eastAsia="Times New Roman" w:hAnsi="Times New Roman" w:cs="Arial"/>
          <w:color w:val="000000"/>
          <w:sz w:val="20"/>
          <w:szCs w:val="21"/>
          <w:lang w:eastAsia="ru-RU"/>
        </w:rPr>
        <w:t>тящихся товаров. В рынках второго типа наряду с продажей сельск</w:t>
      </w:r>
      <w:r w:rsidRPr="00AE0C61">
        <w:rPr>
          <w:rFonts w:ascii="Times New Roman" w:eastAsia="Times New Roman" w:hAnsi="Times New Roman" w:cs="Arial"/>
          <w:color w:val="000000"/>
          <w:sz w:val="20"/>
          <w:szCs w:val="21"/>
          <w:lang w:eastAsia="ru-RU"/>
        </w:rPr>
        <w:t>о</w:t>
      </w:r>
      <w:r w:rsidRPr="00AE0C61">
        <w:rPr>
          <w:rFonts w:ascii="Times New Roman" w:eastAsia="Times New Roman" w:hAnsi="Times New Roman" w:cs="Arial"/>
          <w:color w:val="000000"/>
          <w:sz w:val="20"/>
          <w:szCs w:val="21"/>
          <w:lang w:eastAsia="ru-RU"/>
        </w:rPr>
        <w:t>хозяйственных продуктов продают промышленные товары. На рису</w:t>
      </w:r>
      <w:r w:rsidRPr="00AE0C61">
        <w:rPr>
          <w:rFonts w:ascii="Times New Roman" w:eastAsia="Times New Roman" w:hAnsi="Times New Roman" w:cs="Arial"/>
          <w:color w:val="000000"/>
          <w:sz w:val="20"/>
          <w:szCs w:val="21"/>
          <w:lang w:eastAsia="ru-RU"/>
        </w:rPr>
        <w:t>н</w:t>
      </w:r>
      <w:r w:rsidRPr="00AE0C61">
        <w:rPr>
          <w:rFonts w:ascii="Times New Roman" w:eastAsia="Times New Roman" w:hAnsi="Times New Roman" w:cs="Arial"/>
          <w:color w:val="000000"/>
          <w:sz w:val="20"/>
          <w:szCs w:val="21"/>
          <w:lang w:eastAsia="ru-RU"/>
        </w:rPr>
        <w:t>ке (</w:t>
      </w:r>
      <w:proofErr w:type="gramStart"/>
      <w:r w:rsidRPr="00AE0C61">
        <w:rPr>
          <w:rFonts w:ascii="Times New Roman" w:eastAsia="Times New Roman" w:hAnsi="Times New Roman" w:cs="Arial"/>
          <w:color w:val="000000"/>
          <w:sz w:val="20"/>
          <w:szCs w:val="21"/>
          <w:lang w:eastAsia="ru-RU"/>
        </w:rPr>
        <w:t>см</w:t>
      </w:r>
      <w:proofErr w:type="gramEnd"/>
      <w:r w:rsidRPr="00AE0C61">
        <w:rPr>
          <w:rFonts w:ascii="Times New Roman" w:eastAsia="Times New Roman" w:hAnsi="Times New Roman" w:cs="Arial"/>
          <w:color w:val="000000"/>
          <w:sz w:val="20"/>
          <w:szCs w:val="21"/>
          <w:lang w:eastAsia="ru-RU"/>
        </w:rPr>
        <w:t>. рис. ниже) в центрально островных рядах торгуют продуктами сельского хозяйства, а в задней части и по окружности располагают магазины промтоваров.</w:t>
      </w:r>
    </w:p>
    <w:p w:rsidR="00725AF0" w:rsidRPr="00AE0C61" w:rsidRDefault="00725AF0" w:rsidP="00725AF0">
      <w:pPr>
        <w:shd w:val="clear" w:color="auto" w:fill="FFFFFF"/>
        <w:spacing w:after="0" w:line="240" w:lineRule="auto"/>
        <w:ind w:firstLine="284"/>
        <w:jc w:val="both"/>
        <w:rPr>
          <w:rFonts w:ascii="Times New Roman" w:eastAsia="Times New Roman" w:hAnsi="Times New Roman" w:cs="Arial"/>
          <w:color w:val="000000"/>
          <w:sz w:val="20"/>
          <w:szCs w:val="21"/>
          <w:lang w:eastAsia="ru-RU"/>
        </w:rPr>
      </w:pPr>
      <w:r w:rsidRPr="00AE0C61">
        <w:rPr>
          <w:rFonts w:ascii="Times New Roman" w:eastAsia="Times New Roman" w:hAnsi="Times New Roman" w:cs="Arial"/>
          <w:color w:val="000000"/>
          <w:sz w:val="20"/>
          <w:szCs w:val="21"/>
          <w:lang w:eastAsia="ru-RU"/>
        </w:rPr>
        <w:t>К рынкам должны быть хорошие подходы, не пересекаемые тран</w:t>
      </w:r>
      <w:r w:rsidRPr="00AE0C61">
        <w:rPr>
          <w:rFonts w:ascii="Times New Roman" w:eastAsia="Times New Roman" w:hAnsi="Times New Roman" w:cs="Arial"/>
          <w:color w:val="000000"/>
          <w:sz w:val="20"/>
          <w:szCs w:val="21"/>
          <w:lang w:eastAsia="ru-RU"/>
        </w:rPr>
        <w:t>с</w:t>
      </w:r>
      <w:r w:rsidRPr="00AE0C61">
        <w:rPr>
          <w:rFonts w:ascii="Times New Roman" w:eastAsia="Times New Roman" w:hAnsi="Times New Roman" w:cs="Arial"/>
          <w:color w:val="000000"/>
          <w:sz w:val="20"/>
          <w:szCs w:val="21"/>
          <w:lang w:eastAsia="ru-RU"/>
        </w:rPr>
        <w:t>портными магистралями, а также подъезды, на площадях перед ры</w:t>
      </w:r>
      <w:r w:rsidRPr="00AE0C61">
        <w:rPr>
          <w:rFonts w:ascii="Times New Roman" w:eastAsia="Times New Roman" w:hAnsi="Times New Roman" w:cs="Arial"/>
          <w:color w:val="000000"/>
          <w:sz w:val="20"/>
          <w:szCs w:val="21"/>
          <w:lang w:eastAsia="ru-RU"/>
        </w:rPr>
        <w:t>н</w:t>
      </w:r>
      <w:r w:rsidRPr="00AE0C61">
        <w:rPr>
          <w:rFonts w:ascii="Times New Roman" w:eastAsia="Times New Roman" w:hAnsi="Times New Roman" w:cs="Arial"/>
          <w:color w:val="000000"/>
          <w:sz w:val="20"/>
          <w:szCs w:val="21"/>
          <w:lang w:eastAsia="ru-RU"/>
        </w:rPr>
        <w:t>ками предусматривают стоянки легковых автомашин.</w:t>
      </w:r>
    </w:p>
    <w:p w:rsidR="00725AF0" w:rsidRPr="00AE0C61" w:rsidRDefault="00725AF0" w:rsidP="00725AF0">
      <w:pPr>
        <w:shd w:val="clear" w:color="auto" w:fill="FFFFFF"/>
        <w:spacing w:after="0" w:line="240" w:lineRule="auto"/>
        <w:ind w:firstLine="284"/>
        <w:jc w:val="both"/>
        <w:rPr>
          <w:rFonts w:ascii="Times New Roman" w:eastAsia="Times New Roman" w:hAnsi="Times New Roman" w:cs="Arial"/>
          <w:color w:val="000000"/>
          <w:sz w:val="20"/>
          <w:szCs w:val="21"/>
          <w:lang w:eastAsia="ru-RU"/>
        </w:rPr>
      </w:pPr>
      <w:r w:rsidRPr="00AE0C61">
        <w:rPr>
          <w:rFonts w:ascii="Times New Roman" w:eastAsia="Times New Roman" w:hAnsi="Times New Roman" w:cs="Arial"/>
          <w:color w:val="000000"/>
          <w:sz w:val="20"/>
          <w:szCs w:val="21"/>
          <w:lang w:eastAsia="ru-RU"/>
        </w:rPr>
        <w:t>У крытых рынков необходимо иметь площадки для торговли летом непосредственно с автомашин или с открытых торговых мест.</w:t>
      </w:r>
    </w:p>
    <w:p w:rsidR="00725AF0" w:rsidRPr="00AE0C61" w:rsidRDefault="00725AF0" w:rsidP="00725AF0">
      <w:pPr>
        <w:shd w:val="clear" w:color="auto" w:fill="FFFFFF"/>
        <w:spacing w:after="0" w:line="240" w:lineRule="auto"/>
        <w:ind w:firstLine="284"/>
        <w:jc w:val="both"/>
        <w:rPr>
          <w:rFonts w:ascii="Times New Roman" w:eastAsia="Times New Roman" w:hAnsi="Times New Roman" w:cs="Arial"/>
          <w:color w:val="000000"/>
          <w:sz w:val="20"/>
          <w:szCs w:val="21"/>
          <w:lang w:eastAsia="ru-RU"/>
        </w:rPr>
      </w:pPr>
      <w:r w:rsidRPr="00AE0C61">
        <w:rPr>
          <w:rFonts w:ascii="Times New Roman" w:eastAsia="Times New Roman" w:hAnsi="Times New Roman" w:cs="Arial"/>
          <w:color w:val="000000"/>
          <w:sz w:val="20"/>
          <w:szCs w:val="21"/>
          <w:lang w:eastAsia="ru-RU"/>
        </w:rPr>
        <w:t>Объем здания на одно торговое место по анализу ряда типовых проекто</w:t>
      </w:r>
      <w:r w:rsidR="00A33712">
        <w:rPr>
          <w:rFonts w:ascii="Times New Roman" w:eastAsia="Times New Roman" w:hAnsi="Times New Roman" w:cs="Arial"/>
          <w:color w:val="000000"/>
          <w:sz w:val="20"/>
          <w:szCs w:val="21"/>
          <w:lang w:eastAsia="ru-RU"/>
        </w:rPr>
        <w:t>в колеблется в широких пределах–</w:t>
      </w:r>
      <w:r w:rsidRPr="00AE0C61">
        <w:rPr>
          <w:rFonts w:ascii="Times New Roman" w:eastAsia="Times New Roman" w:hAnsi="Times New Roman" w:cs="Arial"/>
          <w:color w:val="000000"/>
          <w:sz w:val="20"/>
          <w:szCs w:val="21"/>
          <w:lang w:eastAsia="ru-RU"/>
        </w:rPr>
        <w:t>от 70 до 110 м.</w:t>
      </w:r>
    </w:p>
    <w:p w:rsidR="00E52A20" w:rsidRPr="004A5A33" w:rsidRDefault="00E52A20" w:rsidP="00725AF0">
      <w:pPr>
        <w:pStyle w:val="aff"/>
        <w:widowControl w:val="0"/>
        <w:spacing w:before="0" w:beforeAutospacing="0" w:after="0" w:afterAutospacing="0"/>
        <w:ind w:firstLine="284"/>
        <w:jc w:val="both"/>
        <w:rPr>
          <w:sz w:val="20"/>
          <w:szCs w:val="20"/>
        </w:rPr>
      </w:pPr>
    </w:p>
    <w:p w:rsidR="007B221A" w:rsidRPr="00A223E1" w:rsidRDefault="007B221A" w:rsidP="007B221A">
      <w:pPr>
        <w:spacing w:after="0" w:line="216" w:lineRule="auto"/>
        <w:contextualSpacing/>
        <w:jc w:val="both"/>
        <w:rPr>
          <w:rFonts w:ascii="Times New Roman" w:hAnsi="Times New Roman"/>
          <w:sz w:val="20"/>
          <w:szCs w:val="20"/>
        </w:rPr>
      </w:pPr>
      <w:r w:rsidRPr="00A223E1">
        <w:rPr>
          <w:rFonts w:ascii="Times New Roman" w:hAnsi="Times New Roman"/>
          <w:sz w:val="20"/>
          <w:szCs w:val="20"/>
        </w:rPr>
        <w:t xml:space="preserve">УДК </w:t>
      </w:r>
      <w:r>
        <w:rPr>
          <w:rFonts w:ascii="Times New Roman" w:hAnsi="Times New Roman"/>
          <w:sz w:val="20"/>
          <w:szCs w:val="20"/>
        </w:rPr>
        <w:t>631.6:[631.16:658.155]</w:t>
      </w:r>
    </w:p>
    <w:p w:rsidR="007B221A" w:rsidRPr="00A223E1" w:rsidRDefault="007B221A" w:rsidP="007B221A">
      <w:pPr>
        <w:spacing w:after="0" w:line="216" w:lineRule="auto"/>
        <w:contextualSpacing/>
        <w:jc w:val="both"/>
        <w:rPr>
          <w:rFonts w:ascii="Times New Roman" w:hAnsi="Times New Roman"/>
          <w:color w:val="000000"/>
          <w:sz w:val="20"/>
          <w:szCs w:val="20"/>
        </w:rPr>
      </w:pPr>
      <w:r w:rsidRPr="00831725">
        <w:rPr>
          <w:rFonts w:ascii="Times New Roman" w:hAnsi="Times New Roman"/>
          <w:color w:val="000000"/>
          <w:sz w:val="20"/>
          <w:szCs w:val="20"/>
        </w:rPr>
        <w:t>ПРИВАЛОВА Н.А.</w:t>
      </w:r>
      <w:r w:rsidRPr="00A223E1">
        <w:rPr>
          <w:rFonts w:ascii="Times New Roman" w:hAnsi="Times New Roman"/>
          <w:color w:val="000000"/>
          <w:sz w:val="20"/>
          <w:szCs w:val="20"/>
        </w:rPr>
        <w:t xml:space="preserve"> </w:t>
      </w:r>
      <w:r>
        <w:rPr>
          <w:rFonts w:ascii="Times New Roman" w:hAnsi="Times New Roman"/>
          <w:color w:val="000000"/>
          <w:sz w:val="20"/>
          <w:szCs w:val="20"/>
        </w:rPr>
        <w:t xml:space="preserve">– </w:t>
      </w:r>
      <w:r w:rsidRPr="00A223E1">
        <w:rPr>
          <w:rFonts w:ascii="Times New Roman" w:hAnsi="Times New Roman"/>
          <w:color w:val="000000"/>
          <w:sz w:val="20"/>
          <w:szCs w:val="20"/>
        </w:rPr>
        <w:t>студентка</w:t>
      </w:r>
    </w:p>
    <w:p w:rsidR="007B221A" w:rsidRDefault="007B221A" w:rsidP="007B221A">
      <w:pPr>
        <w:spacing w:after="0" w:line="216" w:lineRule="auto"/>
        <w:contextualSpacing/>
        <w:jc w:val="center"/>
        <w:rPr>
          <w:rFonts w:ascii="Times New Roman" w:hAnsi="Times New Roman"/>
          <w:b/>
          <w:color w:val="000000"/>
          <w:sz w:val="20"/>
          <w:szCs w:val="20"/>
        </w:rPr>
      </w:pPr>
      <w:r>
        <w:rPr>
          <w:rFonts w:ascii="Times New Roman" w:hAnsi="Times New Roman"/>
          <w:b/>
          <w:color w:val="000000"/>
          <w:sz w:val="20"/>
          <w:szCs w:val="20"/>
        </w:rPr>
        <w:t xml:space="preserve">ОПТИМИЗАЦИЯ ИСПОЛЬЗОВАНИЯ СРЕДСТВ </w:t>
      </w:r>
    </w:p>
    <w:p w:rsidR="007B221A" w:rsidRPr="00A223E1" w:rsidRDefault="007B221A" w:rsidP="007B221A">
      <w:pPr>
        <w:spacing w:after="0" w:line="216" w:lineRule="auto"/>
        <w:contextualSpacing/>
        <w:jc w:val="center"/>
        <w:rPr>
          <w:rFonts w:ascii="Times New Roman" w:hAnsi="Times New Roman"/>
          <w:b/>
          <w:color w:val="000000"/>
          <w:sz w:val="20"/>
          <w:szCs w:val="20"/>
        </w:rPr>
      </w:pPr>
      <w:r>
        <w:rPr>
          <w:rFonts w:ascii="Times New Roman" w:hAnsi="Times New Roman"/>
          <w:b/>
          <w:color w:val="000000"/>
          <w:sz w:val="20"/>
          <w:szCs w:val="20"/>
        </w:rPr>
        <w:t>ПРИ ЭКСПЛУАТАЦИИ МЕЛИОРИРОВАННЫХ ЗЕМЕЛЬ</w:t>
      </w:r>
    </w:p>
    <w:p w:rsidR="007B221A" w:rsidRPr="007B221A" w:rsidRDefault="007B221A" w:rsidP="007B221A">
      <w:pPr>
        <w:spacing w:after="0" w:line="216" w:lineRule="auto"/>
        <w:contextualSpacing/>
        <w:jc w:val="center"/>
        <w:rPr>
          <w:rFonts w:ascii="Times New Roman" w:hAnsi="Times New Roman"/>
          <w:i/>
          <w:color w:val="000000"/>
          <w:sz w:val="20"/>
          <w:szCs w:val="20"/>
        </w:rPr>
      </w:pPr>
      <w:r w:rsidRPr="007B221A">
        <w:rPr>
          <w:rFonts w:ascii="Times New Roman" w:hAnsi="Times New Roman"/>
          <w:i/>
          <w:color w:val="000000"/>
          <w:sz w:val="20"/>
          <w:szCs w:val="20"/>
        </w:rPr>
        <w:t xml:space="preserve">Научный руководитель – </w:t>
      </w:r>
      <w:r w:rsidRPr="007B221A">
        <w:rPr>
          <w:rFonts w:ascii="Times New Roman" w:hAnsi="Times New Roman"/>
          <w:b/>
          <w:i/>
          <w:color w:val="000000"/>
          <w:sz w:val="20"/>
          <w:szCs w:val="20"/>
        </w:rPr>
        <w:t xml:space="preserve">Васильев В.В. – </w:t>
      </w:r>
      <w:r w:rsidRPr="007B221A">
        <w:rPr>
          <w:rFonts w:ascii="Times New Roman" w:hAnsi="Times New Roman"/>
          <w:i/>
          <w:color w:val="000000"/>
          <w:sz w:val="20"/>
          <w:szCs w:val="20"/>
        </w:rPr>
        <w:t>кандидат технических наук, доцент</w:t>
      </w:r>
    </w:p>
    <w:p w:rsidR="007B221A" w:rsidRPr="00A223E1" w:rsidRDefault="007B221A" w:rsidP="007B221A">
      <w:pPr>
        <w:spacing w:after="0" w:line="216" w:lineRule="auto"/>
        <w:contextualSpacing/>
        <w:jc w:val="center"/>
        <w:rPr>
          <w:rFonts w:ascii="Times New Roman" w:hAnsi="Times New Roman"/>
          <w:color w:val="000000"/>
          <w:sz w:val="20"/>
          <w:szCs w:val="20"/>
        </w:rPr>
      </w:pPr>
      <w:r w:rsidRPr="00A223E1">
        <w:rPr>
          <w:rFonts w:ascii="Times New Roman" w:hAnsi="Times New Roman"/>
          <w:color w:val="000000"/>
          <w:sz w:val="20"/>
          <w:szCs w:val="20"/>
        </w:rPr>
        <w:t>УО «Белорусская государственная сельскохозяйственная академия»,</w:t>
      </w:r>
    </w:p>
    <w:p w:rsidR="007B221A" w:rsidRDefault="007B221A" w:rsidP="007B221A">
      <w:pPr>
        <w:spacing w:after="0" w:line="216" w:lineRule="auto"/>
        <w:contextualSpacing/>
        <w:jc w:val="center"/>
        <w:rPr>
          <w:rFonts w:ascii="Times New Roman" w:hAnsi="Times New Roman"/>
          <w:color w:val="000000"/>
          <w:sz w:val="20"/>
          <w:szCs w:val="20"/>
        </w:rPr>
      </w:pPr>
      <w:r w:rsidRPr="00A223E1">
        <w:rPr>
          <w:rFonts w:ascii="Times New Roman" w:hAnsi="Times New Roman"/>
          <w:color w:val="000000"/>
          <w:sz w:val="20"/>
          <w:szCs w:val="20"/>
        </w:rPr>
        <w:t>Горки, Республика Беларусь</w:t>
      </w:r>
    </w:p>
    <w:p w:rsidR="007B221A" w:rsidRDefault="007B221A" w:rsidP="007B221A">
      <w:pPr>
        <w:spacing w:after="0" w:line="216" w:lineRule="auto"/>
        <w:contextualSpacing/>
        <w:jc w:val="center"/>
        <w:rPr>
          <w:rFonts w:ascii="Times New Roman" w:hAnsi="Times New Roman"/>
          <w:color w:val="000000"/>
          <w:sz w:val="20"/>
          <w:szCs w:val="20"/>
        </w:rPr>
      </w:pPr>
    </w:p>
    <w:p w:rsidR="007B221A" w:rsidRPr="00D54B2D" w:rsidRDefault="007B221A" w:rsidP="007B221A">
      <w:pPr>
        <w:widowControl w:val="0"/>
        <w:spacing w:after="0" w:line="240" w:lineRule="auto"/>
        <w:ind w:firstLine="278"/>
        <w:contextualSpacing/>
        <w:jc w:val="both"/>
        <w:rPr>
          <w:rFonts w:ascii="Times New Roman" w:hAnsi="Times New Roman"/>
          <w:color w:val="000000"/>
          <w:sz w:val="20"/>
          <w:szCs w:val="20"/>
        </w:rPr>
      </w:pPr>
      <w:r w:rsidRPr="00D54B2D">
        <w:rPr>
          <w:rFonts w:ascii="Times New Roman" w:hAnsi="Times New Roman"/>
          <w:color w:val="000000"/>
          <w:sz w:val="20"/>
          <w:szCs w:val="20"/>
        </w:rPr>
        <w:t>Основными путями повышения экономической эффективности к</w:t>
      </w:r>
      <w:r w:rsidRPr="00D54B2D">
        <w:rPr>
          <w:rFonts w:ascii="Times New Roman" w:hAnsi="Times New Roman"/>
          <w:color w:val="000000"/>
          <w:sz w:val="20"/>
          <w:szCs w:val="20"/>
        </w:rPr>
        <w:t>а</w:t>
      </w:r>
      <w:r w:rsidRPr="00D54B2D">
        <w:rPr>
          <w:rFonts w:ascii="Times New Roman" w:hAnsi="Times New Roman"/>
          <w:color w:val="000000"/>
          <w:sz w:val="20"/>
          <w:szCs w:val="20"/>
        </w:rPr>
        <w:t>питальных вложений в мелиорацию и достижения проектного уровня урожайности являются рост плодородия земли и увеличения проду</w:t>
      </w:r>
      <w:r w:rsidRPr="00D54B2D">
        <w:rPr>
          <w:rFonts w:ascii="Times New Roman" w:hAnsi="Times New Roman"/>
          <w:color w:val="000000"/>
          <w:sz w:val="20"/>
          <w:szCs w:val="20"/>
        </w:rPr>
        <w:t>к</w:t>
      </w:r>
      <w:r w:rsidRPr="00D54B2D">
        <w:rPr>
          <w:rFonts w:ascii="Times New Roman" w:hAnsi="Times New Roman"/>
          <w:color w:val="000000"/>
          <w:sz w:val="20"/>
          <w:szCs w:val="20"/>
        </w:rPr>
        <w:t xml:space="preserve">ции с </w:t>
      </w:r>
      <w:smartTag w:uri="urn:schemas-microsoft-com:office:smarttags" w:element="metricconverter">
        <w:smartTagPr>
          <w:attr w:name="ProductID" w:val="1 га"/>
        </w:smartTagPr>
        <w:r w:rsidRPr="00D54B2D">
          <w:rPr>
            <w:rFonts w:ascii="Times New Roman" w:hAnsi="Times New Roman"/>
            <w:color w:val="000000"/>
            <w:sz w:val="20"/>
            <w:szCs w:val="20"/>
          </w:rPr>
          <w:t>1 га</w:t>
        </w:r>
      </w:smartTag>
      <w:r w:rsidRPr="00D54B2D">
        <w:rPr>
          <w:rFonts w:ascii="Times New Roman" w:hAnsi="Times New Roman"/>
          <w:color w:val="000000"/>
          <w:sz w:val="20"/>
          <w:szCs w:val="20"/>
        </w:rPr>
        <w:t xml:space="preserve"> мелиорированных земель путем внедрения  прогрессивных систем ведения сельского хозяйства. </w:t>
      </w:r>
      <w:proofErr w:type="gramStart"/>
      <w:r w:rsidRPr="00D54B2D">
        <w:rPr>
          <w:rFonts w:ascii="Times New Roman" w:hAnsi="Times New Roman"/>
          <w:color w:val="000000"/>
          <w:sz w:val="20"/>
          <w:szCs w:val="20"/>
        </w:rPr>
        <w:t>Очень важным является правил</w:t>
      </w:r>
      <w:r w:rsidRPr="00D54B2D">
        <w:rPr>
          <w:rFonts w:ascii="Times New Roman" w:hAnsi="Times New Roman"/>
          <w:color w:val="000000"/>
          <w:sz w:val="20"/>
          <w:szCs w:val="20"/>
        </w:rPr>
        <w:t>ь</w:t>
      </w:r>
      <w:r w:rsidRPr="00D54B2D">
        <w:rPr>
          <w:rFonts w:ascii="Times New Roman" w:hAnsi="Times New Roman"/>
          <w:color w:val="000000"/>
          <w:sz w:val="20"/>
          <w:szCs w:val="20"/>
        </w:rPr>
        <w:lastRenderedPageBreak/>
        <w:t>ный подход к выбору объектов осушения, орошения и реконструкции, включение объектов с высоким потенциалом плодородия почвы в пе</w:t>
      </w:r>
      <w:r w:rsidRPr="00D54B2D">
        <w:rPr>
          <w:rFonts w:ascii="Times New Roman" w:hAnsi="Times New Roman"/>
          <w:color w:val="000000"/>
          <w:sz w:val="20"/>
          <w:szCs w:val="20"/>
        </w:rPr>
        <w:t>р</w:t>
      </w:r>
      <w:r w:rsidRPr="00D54B2D">
        <w:rPr>
          <w:rFonts w:ascii="Times New Roman" w:hAnsi="Times New Roman"/>
          <w:color w:val="000000"/>
          <w:sz w:val="20"/>
          <w:szCs w:val="20"/>
        </w:rPr>
        <w:t>воочередные, хорошо налаженная работа по уходу за мелиоративной сетью и гидротехническими сооружениями, продление их службы до нормативного срока, повышение качества проектирования и стро</w:t>
      </w:r>
      <w:r w:rsidRPr="00D54B2D">
        <w:rPr>
          <w:rFonts w:ascii="Times New Roman" w:hAnsi="Times New Roman"/>
          <w:color w:val="000000"/>
          <w:sz w:val="20"/>
          <w:szCs w:val="20"/>
        </w:rPr>
        <w:t>и</w:t>
      </w:r>
      <w:r w:rsidRPr="00D54B2D">
        <w:rPr>
          <w:rFonts w:ascii="Times New Roman" w:hAnsi="Times New Roman"/>
          <w:color w:val="000000"/>
          <w:sz w:val="20"/>
          <w:szCs w:val="20"/>
        </w:rPr>
        <w:t>тельства систем и сооружений, снижение их капиталоемкости путем всестороннего учета условий, совершенствования форм управления мелиоративным и водохозяйственным строительством</w:t>
      </w:r>
      <w:proofErr w:type="gramEnd"/>
      <w:r w:rsidRPr="00D54B2D">
        <w:rPr>
          <w:rFonts w:ascii="Times New Roman" w:hAnsi="Times New Roman"/>
          <w:color w:val="000000"/>
          <w:sz w:val="20"/>
          <w:szCs w:val="20"/>
        </w:rPr>
        <w:t>.</w:t>
      </w:r>
    </w:p>
    <w:p w:rsidR="007B221A" w:rsidRDefault="007B221A" w:rsidP="007B221A">
      <w:pPr>
        <w:spacing w:after="0" w:line="240" w:lineRule="auto"/>
        <w:ind w:firstLine="280"/>
        <w:contextualSpacing/>
        <w:jc w:val="both"/>
        <w:rPr>
          <w:rFonts w:ascii="Times New Roman" w:hAnsi="Times New Roman"/>
          <w:color w:val="000000"/>
          <w:sz w:val="20"/>
          <w:szCs w:val="20"/>
        </w:rPr>
      </w:pPr>
      <w:r w:rsidRPr="00D54B2D">
        <w:rPr>
          <w:rFonts w:ascii="Times New Roman" w:hAnsi="Times New Roman"/>
          <w:color w:val="000000"/>
          <w:sz w:val="20"/>
          <w:szCs w:val="20"/>
        </w:rPr>
        <w:t>Для технико-экономического обоснования мелиоративного стро</w:t>
      </w:r>
      <w:r w:rsidRPr="00D54B2D">
        <w:rPr>
          <w:rFonts w:ascii="Times New Roman" w:hAnsi="Times New Roman"/>
          <w:color w:val="000000"/>
          <w:sz w:val="20"/>
          <w:szCs w:val="20"/>
        </w:rPr>
        <w:t>и</w:t>
      </w:r>
      <w:r w:rsidRPr="00D54B2D">
        <w:rPr>
          <w:rFonts w:ascii="Times New Roman" w:hAnsi="Times New Roman"/>
          <w:color w:val="000000"/>
          <w:sz w:val="20"/>
          <w:szCs w:val="20"/>
        </w:rPr>
        <w:t>тельства применяются система взаимосвязанных натуральных и сто</w:t>
      </w:r>
      <w:r w:rsidRPr="00D54B2D">
        <w:rPr>
          <w:rFonts w:ascii="Times New Roman" w:hAnsi="Times New Roman"/>
          <w:color w:val="000000"/>
          <w:sz w:val="20"/>
          <w:szCs w:val="20"/>
        </w:rPr>
        <w:t>и</w:t>
      </w:r>
      <w:r w:rsidRPr="00D54B2D">
        <w:rPr>
          <w:rFonts w:ascii="Times New Roman" w:hAnsi="Times New Roman"/>
          <w:color w:val="000000"/>
          <w:sz w:val="20"/>
          <w:szCs w:val="20"/>
        </w:rPr>
        <w:t>мостных показателей. Следует отметить, что эффективность мелиор</w:t>
      </w:r>
      <w:r w:rsidRPr="00D54B2D">
        <w:rPr>
          <w:rFonts w:ascii="Times New Roman" w:hAnsi="Times New Roman"/>
          <w:color w:val="000000"/>
          <w:sz w:val="20"/>
          <w:szCs w:val="20"/>
        </w:rPr>
        <w:t>а</w:t>
      </w:r>
      <w:r w:rsidRPr="00D54B2D">
        <w:rPr>
          <w:rFonts w:ascii="Times New Roman" w:hAnsi="Times New Roman"/>
          <w:color w:val="000000"/>
          <w:sz w:val="20"/>
          <w:szCs w:val="20"/>
        </w:rPr>
        <w:t>ции принято определять по эффекту</w:t>
      </w:r>
      <w:r>
        <w:rPr>
          <w:rFonts w:ascii="Times New Roman" w:hAnsi="Times New Roman"/>
          <w:color w:val="000000"/>
          <w:sz w:val="20"/>
          <w:szCs w:val="20"/>
        </w:rPr>
        <w:t xml:space="preserve"> сельскохозяйственного произво</w:t>
      </w:r>
      <w:r>
        <w:rPr>
          <w:rFonts w:ascii="Times New Roman" w:hAnsi="Times New Roman"/>
          <w:color w:val="000000"/>
          <w:sz w:val="20"/>
          <w:szCs w:val="20"/>
        </w:rPr>
        <w:t>д</w:t>
      </w:r>
      <w:r>
        <w:rPr>
          <w:rFonts w:ascii="Times New Roman" w:hAnsi="Times New Roman"/>
          <w:color w:val="000000"/>
          <w:sz w:val="20"/>
          <w:szCs w:val="20"/>
        </w:rPr>
        <w:t>ства на мелиорированных землях. На</w:t>
      </w:r>
      <w:r w:rsidRPr="00D54B2D">
        <w:rPr>
          <w:rFonts w:ascii="Times New Roman" w:hAnsi="Times New Roman"/>
          <w:color w:val="000000"/>
          <w:sz w:val="20"/>
          <w:szCs w:val="20"/>
        </w:rPr>
        <w:t xml:space="preserve"> Полесье </w:t>
      </w:r>
      <w:r>
        <w:rPr>
          <w:rFonts w:ascii="Times New Roman" w:hAnsi="Times New Roman"/>
          <w:color w:val="000000"/>
          <w:sz w:val="20"/>
          <w:szCs w:val="20"/>
        </w:rPr>
        <w:t xml:space="preserve">мелиорированные земли </w:t>
      </w:r>
      <w:r w:rsidRPr="00D54B2D">
        <w:rPr>
          <w:rFonts w:ascii="Times New Roman" w:hAnsi="Times New Roman"/>
          <w:color w:val="000000"/>
          <w:sz w:val="20"/>
          <w:szCs w:val="20"/>
        </w:rPr>
        <w:t>составляют почти половину всех сельскохозяйственных угодий. С них получают треть всей продукции земледелия, в том числе более 40% кормов. На</w:t>
      </w:r>
      <w:r>
        <w:rPr>
          <w:rFonts w:ascii="Times New Roman" w:hAnsi="Times New Roman"/>
          <w:color w:val="000000"/>
          <w:sz w:val="20"/>
          <w:szCs w:val="20"/>
        </w:rPr>
        <w:t xml:space="preserve"> </w:t>
      </w:r>
      <w:r w:rsidRPr="00D54B2D">
        <w:rPr>
          <w:rFonts w:ascii="Times New Roman" w:hAnsi="Times New Roman"/>
          <w:color w:val="000000"/>
          <w:sz w:val="20"/>
          <w:szCs w:val="20"/>
        </w:rPr>
        <w:t>этих</w:t>
      </w:r>
      <w:r>
        <w:rPr>
          <w:rFonts w:ascii="Times New Roman" w:hAnsi="Times New Roman"/>
          <w:color w:val="000000"/>
          <w:sz w:val="20"/>
          <w:szCs w:val="20"/>
        </w:rPr>
        <w:t xml:space="preserve"> землях</w:t>
      </w:r>
      <w:r w:rsidRPr="00D54B2D">
        <w:rPr>
          <w:rFonts w:ascii="Times New Roman" w:hAnsi="Times New Roman"/>
          <w:color w:val="000000"/>
          <w:sz w:val="20"/>
          <w:szCs w:val="20"/>
        </w:rPr>
        <w:t xml:space="preserve"> производят свыше половины валового сбора продукции растениеводства, а в отдельных районах (Любанский, Га</w:t>
      </w:r>
      <w:r w:rsidRPr="00D54B2D">
        <w:rPr>
          <w:rFonts w:ascii="Times New Roman" w:hAnsi="Times New Roman"/>
          <w:color w:val="000000"/>
          <w:sz w:val="20"/>
          <w:szCs w:val="20"/>
        </w:rPr>
        <w:t>н</w:t>
      </w:r>
      <w:r w:rsidRPr="00D54B2D">
        <w:rPr>
          <w:rFonts w:ascii="Times New Roman" w:hAnsi="Times New Roman"/>
          <w:color w:val="000000"/>
          <w:sz w:val="20"/>
          <w:szCs w:val="20"/>
        </w:rPr>
        <w:t xml:space="preserve">цевичский, Лунинецкий, Пинский, Ивацевичский, Мозырский) </w:t>
      </w:r>
      <w:r>
        <w:rPr>
          <w:rFonts w:ascii="Times New Roman" w:hAnsi="Times New Roman"/>
          <w:color w:val="000000"/>
          <w:sz w:val="20"/>
          <w:szCs w:val="20"/>
        </w:rPr>
        <w:t xml:space="preserve">– </w:t>
      </w:r>
      <w:r w:rsidRPr="00D54B2D">
        <w:rPr>
          <w:rFonts w:ascii="Times New Roman" w:hAnsi="Times New Roman"/>
          <w:color w:val="000000"/>
          <w:sz w:val="20"/>
          <w:szCs w:val="20"/>
        </w:rPr>
        <w:t xml:space="preserve">60 </w:t>
      </w:r>
      <w:r>
        <w:rPr>
          <w:rFonts w:ascii="Times New Roman" w:hAnsi="Times New Roman"/>
          <w:color w:val="000000"/>
          <w:sz w:val="20"/>
          <w:szCs w:val="20"/>
        </w:rPr>
        <w:t xml:space="preserve">– </w:t>
      </w:r>
      <w:r w:rsidRPr="00D54B2D">
        <w:rPr>
          <w:rFonts w:ascii="Times New Roman" w:hAnsi="Times New Roman"/>
          <w:color w:val="000000"/>
          <w:sz w:val="20"/>
          <w:szCs w:val="20"/>
        </w:rPr>
        <w:t>70%.</w:t>
      </w:r>
    </w:p>
    <w:p w:rsidR="007B221A" w:rsidRDefault="007B221A" w:rsidP="007B221A">
      <w:pPr>
        <w:spacing w:after="0" w:line="240" w:lineRule="auto"/>
        <w:ind w:firstLine="280"/>
        <w:contextualSpacing/>
        <w:jc w:val="both"/>
        <w:rPr>
          <w:rFonts w:ascii="Times New Roman" w:hAnsi="Times New Roman"/>
          <w:color w:val="000000"/>
          <w:sz w:val="20"/>
          <w:szCs w:val="20"/>
        </w:rPr>
      </w:pPr>
      <w:r w:rsidRPr="005F6172">
        <w:rPr>
          <w:rFonts w:ascii="Times New Roman" w:hAnsi="Times New Roman"/>
          <w:color w:val="000000"/>
          <w:sz w:val="20"/>
          <w:szCs w:val="20"/>
        </w:rPr>
        <w:t>Экономическая эффективность мелиорации обуславливается ее влиянием на общий производственный уровень хозяйств.</w:t>
      </w:r>
      <w:r w:rsidRPr="003C4D01">
        <w:rPr>
          <w:rFonts w:ascii="Times New Roman" w:hAnsi="Times New Roman"/>
          <w:color w:val="000000"/>
          <w:sz w:val="20"/>
          <w:szCs w:val="20"/>
        </w:rPr>
        <w:t xml:space="preserve"> </w:t>
      </w:r>
      <w:r w:rsidRPr="005F6172">
        <w:rPr>
          <w:rFonts w:ascii="Times New Roman" w:hAnsi="Times New Roman"/>
          <w:color w:val="000000"/>
          <w:sz w:val="20"/>
          <w:szCs w:val="20"/>
        </w:rPr>
        <w:t>Эффекти</w:t>
      </w:r>
      <w:r w:rsidRPr="005F6172">
        <w:rPr>
          <w:rFonts w:ascii="Times New Roman" w:hAnsi="Times New Roman"/>
          <w:color w:val="000000"/>
          <w:sz w:val="20"/>
          <w:szCs w:val="20"/>
        </w:rPr>
        <w:t>в</w:t>
      </w:r>
      <w:r w:rsidRPr="005F6172">
        <w:rPr>
          <w:rFonts w:ascii="Times New Roman" w:hAnsi="Times New Roman"/>
          <w:color w:val="000000"/>
          <w:sz w:val="20"/>
          <w:szCs w:val="20"/>
        </w:rPr>
        <w:t xml:space="preserve">ность использования осушенных земель в Калинковичском районе определялась по результатам работы хозяйств за 2012 </w:t>
      </w:r>
      <w:r>
        <w:rPr>
          <w:rFonts w:ascii="Times New Roman" w:hAnsi="Times New Roman"/>
          <w:color w:val="000000"/>
          <w:sz w:val="20"/>
          <w:szCs w:val="20"/>
        </w:rPr>
        <w:t>год. С</w:t>
      </w:r>
      <w:r w:rsidRPr="00D54B2D">
        <w:rPr>
          <w:rFonts w:ascii="Times New Roman" w:hAnsi="Times New Roman"/>
          <w:color w:val="000000"/>
          <w:sz w:val="20"/>
          <w:szCs w:val="20"/>
        </w:rPr>
        <w:t>ложность экономических</w:t>
      </w:r>
      <w:r>
        <w:rPr>
          <w:rFonts w:ascii="Times New Roman" w:hAnsi="Times New Roman"/>
          <w:color w:val="000000"/>
          <w:sz w:val="20"/>
          <w:szCs w:val="20"/>
        </w:rPr>
        <w:t xml:space="preserve"> </w:t>
      </w:r>
      <w:r w:rsidRPr="00D54B2D">
        <w:rPr>
          <w:rFonts w:ascii="Times New Roman" w:hAnsi="Times New Roman"/>
          <w:color w:val="000000"/>
          <w:sz w:val="20"/>
          <w:szCs w:val="20"/>
        </w:rPr>
        <w:t xml:space="preserve"> явлений</w:t>
      </w:r>
      <w:r>
        <w:rPr>
          <w:rFonts w:ascii="Times New Roman" w:hAnsi="Times New Roman"/>
          <w:color w:val="000000"/>
          <w:sz w:val="20"/>
          <w:szCs w:val="20"/>
        </w:rPr>
        <w:t xml:space="preserve"> </w:t>
      </w:r>
      <w:r w:rsidRPr="00D54B2D">
        <w:rPr>
          <w:rFonts w:ascii="Times New Roman" w:hAnsi="Times New Roman"/>
          <w:color w:val="000000"/>
          <w:sz w:val="20"/>
          <w:szCs w:val="20"/>
        </w:rPr>
        <w:t xml:space="preserve"> в</w:t>
      </w:r>
      <w:r>
        <w:rPr>
          <w:rFonts w:ascii="Times New Roman" w:hAnsi="Times New Roman"/>
          <w:color w:val="000000"/>
          <w:sz w:val="20"/>
          <w:szCs w:val="20"/>
        </w:rPr>
        <w:t xml:space="preserve"> </w:t>
      </w:r>
      <w:r w:rsidRPr="00D54B2D">
        <w:rPr>
          <w:rFonts w:ascii="Times New Roman" w:hAnsi="Times New Roman"/>
          <w:color w:val="000000"/>
          <w:sz w:val="20"/>
          <w:szCs w:val="20"/>
        </w:rPr>
        <w:t xml:space="preserve"> сельскохозяйственном</w:t>
      </w:r>
      <w:r>
        <w:rPr>
          <w:rFonts w:ascii="Times New Roman" w:hAnsi="Times New Roman"/>
          <w:color w:val="000000"/>
          <w:sz w:val="20"/>
          <w:szCs w:val="20"/>
        </w:rPr>
        <w:t xml:space="preserve"> </w:t>
      </w:r>
      <w:r w:rsidRPr="00D54B2D">
        <w:rPr>
          <w:rFonts w:ascii="Times New Roman" w:hAnsi="Times New Roman"/>
          <w:color w:val="000000"/>
          <w:sz w:val="20"/>
          <w:szCs w:val="20"/>
        </w:rPr>
        <w:t xml:space="preserve"> производстве </w:t>
      </w:r>
      <w:r>
        <w:rPr>
          <w:rFonts w:ascii="Times New Roman" w:hAnsi="Times New Roman"/>
          <w:color w:val="000000"/>
          <w:sz w:val="20"/>
          <w:szCs w:val="20"/>
        </w:rPr>
        <w:t xml:space="preserve"> </w:t>
      </w:r>
      <w:r w:rsidRPr="00D54B2D">
        <w:rPr>
          <w:rFonts w:ascii="Times New Roman" w:hAnsi="Times New Roman"/>
          <w:color w:val="000000"/>
          <w:sz w:val="20"/>
          <w:szCs w:val="20"/>
        </w:rPr>
        <w:t>обу</w:t>
      </w:r>
      <w:r>
        <w:rPr>
          <w:rFonts w:ascii="Times New Roman" w:hAnsi="Times New Roman"/>
          <w:color w:val="000000"/>
          <w:sz w:val="20"/>
          <w:szCs w:val="20"/>
        </w:rPr>
        <w:t>-</w:t>
      </w:r>
    </w:p>
    <w:p w:rsidR="007B221A" w:rsidRDefault="007B221A" w:rsidP="007B221A">
      <w:pPr>
        <w:spacing w:after="0" w:line="240" w:lineRule="auto"/>
        <w:contextualSpacing/>
        <w:jc w:val="both"/>
        <w:rPr>
          <w:rFonts w:ascii="Times New Roman" w:hAnsi="Times New Roman"/>
          <w:color w:val="000000"/>
          <w:sz w:val="20"/>
          <w:szCs w:val="20"/>
        </w:rPr>
      </w:pPr>
      <w:r w:rsidRPr="00D54B2D">
        <w:rPr>
          <w:rFonts w:ascii="Times New Roman" w:hAnsi="Times New Roman"/>
          <w:color w:val="000000"/>
          <w:sz w:val="20"/>
          <w:szCs w:val="20"/>
        </w:rPr>
        <w:t>славливается тем, что его результаты складываются из большого кол</w:t>
      </w:r>
      <w:r w:rsidRPr="00D54B2D">
        <w:rPr>
          <w:rFonts w:ascii="Times New Roman" w:hAnsi="Times New Roman"/>
          <w:color w:val="000000"/>
          <w:sz w:val="20"/>
          <w:szCs w:val="20"/>
        </w:rPr>
        <w:t>и</w:t>
      </w:r>
      <w:r w:rsidRPr="00D54B2D">
        <w:rPr>
          <w:rFonts w:ascii="Times New Roman" w:hAnsi="Times New Roman"/>
          <w:color w:val="000000"/>
          <w:sz w:val="20"/>
          <w:szCs w:val="20"/>
        </w:rPr>
        <w:t>чества взаимосвязанных факторов. Для определения их влияния на величину продуктивности сельхозугодий было решено построить ко</w:t>
      </w:r>
      <w:r w:rsidRPr="00D54B2D">
        <w:rPr>
          <w:rFonts w:ascii="Times New Roman" w:hAnsi="Times New Roman"/>
          <w:color w:val="000000"/>
          <w:sz w:val="20"/>
          <w:szCs w:val="20"/>
        </w:rPr>
        <w:t>р</w:t>
      </w:r>
      <w:r w:rsidRPr="00D54B2D">
        <w:rPr>
          <w:rFonts w:ascii="Times New Roman" w:hAnsi="Times New Roman"/>
          <w:color w:val="000000"/>
          <w:sz w:val="20"/>
          <w:szCs w:val="20"/>
        </w:rPr>
        <w:t xml:space="preserve">реляционную </w:t>
      </w:r>
      <w:r>
        <w:rPr>
          <w:rFonts w:ascii="Times New Roman" w:hAnsi="Times New Roman"/>
          <w:color w:val="000000"/>
          <w:sz w:val="20"/>
          <w:szCs w:val="20"/>
        </w:rPr>
        <w:t xml:space="preserve"> </w:t>
      </w:r>
      <w:r w:rsidRPr="00D54B2D">
        <w:rPr>
          <w:rFonts w:ascii="Times New Roman" w:hAnsi="Times New Roman"/>
          <w:color w:val="000000"/>
          <w:sz w:val="20"/>
          <w:szCs w:val="20"/>
        </w:rPr>
        <w:t xml:space="preserve">модель. </w:t>
      </w:r>
      <w:r>
        <w:rPr>
          <w:rFonts w:ascii="Times New Roman" w:hAnsi="Times New Roman"/>
          <w:color w:val="000000"/>
          <w:sz w:val="20"/>
          <w:szCs w:val="20"/>
        </w:rPr>
        <w:t xml:space="preserve"> </w:t>
      </w:r>
      <w:proofErr w:type="gramStart"/>
      <w:r w:rsidRPr="00D54B2D">
        <w:rPr>
          <w:rFonts w:ascii="Times New Roman" w:hAnsi="Times New Roman"/>
          <w:color w:val="000000"/>
          <w:sz w:val="20"/>
          <w:szCs w:val="20"/>
        </w:rPr>
        <w:t xml:space="preserve">В </w:t>
      </w:r>
      <w:r>
        <w:rPr>
          <w:rFonts w:ascii="Times New Roman" w:hAnsi="Times New Roman"/>
          <w:color w:val="000000"/>
          <w:sz w:val="20"/>
          <w:szCs w:val="20"/>
        </w:rPr>
        <w:t xml:space="preserve"> модель </w:t>
      </w:r>
      <w:r w:rsidRPr="00D54B2D">
        <w:rPr>
          <w:rFonts w:ascii="Times New Roman" w:hAnsi="Times New Roman"/>
          <w:color w:val="000000"/>
          <w:sz w:val="20"/>
          <w:szCs w:val="20"/>
        </w:rPr>
        <w:t>были включены факторы, опреде</w:t>
      </w:r>
      <w:r>
        <w:rPr>
          <w:rFonts w:ascii="Times New Roman" w:hAnsi="Times New Roman"/>
          <w:color w:val="000000"/>
          <w:sz w:val="20"/>
          <w:szCs w:val="20"/>
        </w:rPr>
        <w:t>-</w:t>
      </w:r>
      <w:proofErr w:type="gramEnd"/>
    </w:p>
    <w:p w:rsidR="007B221A" w:rsidRPr="003C4D01" w:rsidRDefault="007B221A" w:rsidP="007B221A">
      <w:pPr>
        <w:spacing w:after="0" w:line="240" w:lineRule="auto"/>
        <w:contextualSpacing/>
        <w:jc w:val="both"/>
        <w:rPr>
          <w:rFonts w:ascii="Times New Roman" w:hAnsi="Times New Roman"/>
          <w:color w:val="000000"/>
          <w:sz w:val="20"/>
          <w:szCs w:val="20"/>
        </w:rPr>
      </w:pPr>
      <w:r w:rsidRPr="00D54B2D">
        <w:rPr>
          <w:rFonts w:ascii="Times New Roman" w:hAnsi="Times New Roman"/>
          <w:color w:val="000000"/>
          <w:sz w:val="20"/>
          <w:szCs w:val="20"/>
        </w:rPr>
        <w:t>ляющие уровень мелиоративного состояния угодий, их качественная оценка и экономические факторы, которые в совокупном взаимодейс</w:t>
      </w:r>
      <w:r w:rsidRPr="00D54B2D">
        <w:rPr>
          <w:rFonts w:ascii="Times New Roman" w:hAnsi="Times New Roman"/>
          <w:color w:val="000000"/>
          <w:sz w:val="20"/>
          <w:szCs w:val="20"/>
        </w:rPr>
        <w:t>т</w:t>
      </w:r>
      <w:r w:rsidRPr="00D54B2D">
        <w:rPr>
          <w:rFonts w:ascii="Times New Roman" w:hAnsi="Times New Roman"/>
          <w:color w:val="000000"/>
          <w:sz w:val="20"/>
          <w:szCs w:val="20"/>
        </w:rPr>
        <w:t xml:space="preserve">вии с </w:t>
      </w:r>
      <w:proofErr w:type="gramStart"/>
      <w:r w:rsidRPr="00D54B2D">
        <w:rPr>
          <w:rFonts w:ascii="Times New Roman" w:hAnsi="Times New Roman"/>
          <w:color w:val="000000"/>
          <w:sz w:val="20"/>
          <w:szCs w:val="20"/>
        </w:rPr>
        <w:t>указанными</w:t>
      </w:r>
      <w:proofErr w:type="gramEnd"/>
      <w:r w:rsidRPr="00D54B2D">
        <w:rPr>
          <w:rFonts w:ascii="Times New Roman" w:hAnsi="Times New Roman"/>
          <w:color w:val="000000"/>
          <w:sz w:val="20"/>
          <w:szCs w:val="20"/>
        </w:rPr>
        <w:t xml:space="preserve"> определяют уровень продуктивности как мелиор</w:t>
      </w:r>
      <w:r w:rsidRPr="00D54B2D">
        <w:rPr>
          <w:rFonts w:ascii="Times New Roman" w:hAnsi="Times New Roman"/>
          <w:color w:val="000000"/>
          <w:sz w:val="20"/>
          <w:szCs w:val="20"/>
        </w:rPr>
        <w:t>и</w:t>
      </w:r>
      <w:r w:rsidRPr="00D54B2D">
        <w:rPr>
          <w:rFonts w:ascii="Times New Roman" w:hAnsi="Times New Roman"/>
          <w:color w:val="000000"/>
          <w:sz w:val="20"/>
          <w:szCs w:val="20"/>
        </w:rPr>
        <w:t>рованных, так и всех земель: Х</w:t>
      </w:r>
      <w:r w:rsidRPr="00D54B2D">
        <w:rPr>
          <w:rFonts w:ascii="Times New Roman" w:hAnsi="Times New Roman"/>
          <w:color w:val="000000"/>
          <w:sz w:val="20"/>
          <w:szCs w:val="20"/>
          <w:vertAlign w:val="subscript"/>
        </w:rPr>
        <w:t>1</w:t>
      </w:r>
      <w:r w:rsidRPr="00D54B2D">
        <w:rPr>
          <w:rFonts w:ascii="Times New Roman" w:hAnsi="Times New Roman"/>
          <w:color w:val="000000"/>
          <w:sz w:val="20"/>
          <w:szCs w:val="20"/>
        </w:rPr>
        <w:t xml:space="preserve"> </w:t>
      </w:r>
      <w:r>
        <w:rPr>
          <w:rFonts w:ascii="Times New Roman" w:hAnsi="Times New Roman"/>
          <w:color w:val="000000"/>
          <w:sz w:val="20"/>
          <w:szCs w:val="20"/>
        </w:rPr>
        <w:t>–</w:t>
      </w:r>
      <w:r w:rsidRPr="00D54B2D">
        <w:rPr>
          <w:rFonts w:ascii="Times New Roman" w:hAnsi="Times New Roman"/>
          <w:color w:val="000000"/>
          <w:sz w:val="20"/>
          <w:szCs w:val="20"/>
        </w:rPr>
        <w:t xml:space="preserve"> удельный вес осушенных земель в общей площади сельскохозяйственных угодий, %; Х</w:t>
      </w:r>
      <w:r w:rsidRPr="00D54B2D">
        <w:rPr>
          <w:rFonts w:ascii="Times New Roman" w:hAnsi="Times New Roman"/>
          <w:color w:val="000000"/>
          <w:sz w:val="20"/>
          <w:szCs w:val="20"/>
          <w:vertAlign w:val="subscript"/>
        </w:rPr>
        <w:t>2</w:t>
      </w:r>
      <w:r w:rsidRPr="00D54B2D">
        <w:rPr>
          <w:rFonts w:ascii="Times New Roman" w:hAnsi="Times New Roman"/>
          <w:color w:val="000000"/>
          <w:sz w:val="20"/>
          <w:szCs w:val="20"/>
        </w:rPr>
        <w:t xml:space="preserve"> </w:t>
      </w:r>
      <w:r>
        <w:rPr>
          <w:rFonts w:ascii="Times New Roman" w:hAnsi="Times New Roman"/>
          <w:color w:val="000000"/>
          <w:sz w:val="20"/>
          <w:szCs w:val="20"/>
        </w:rPr>
        <w:t>–</w:t>
      </w:r>
      <w:r w:rsidRPr="00D54B2D">
        <w:rPr>
          <w:rFonts w:ascii="Times New Roman" w:hAnsi="Times New Roman"/>
          <w:color w:val="000000"/>
          <w:sz w:val="20"/>
          <w:szCs w:val="20"/>
        </w:rPr>
        <w:t xml:space="preserve"> качественная оценка сельхозугодий, баллы; Х</w:t>
      </w:r>
      <w:r w:rsidRPr="00D54B2D">
        <w:rPr>
          <w:rFonts w:ascii="Times New Roman" w:hAnsi="Times New Roman"/>
          <w:color w:val="000000"/>
          <w:sz w:val="20"/>
          <w:szCs w:val="20"/>
          <w:vertAlign w:val="subscript"/>
        </w:rPr>
        <w:t>3</w:t>
      </w:r>
      <w:r w:rsidRPr="00D54B2D">
        <w:rPr>
          <w:rFonts w:ascii="Times New Roman" w:hAnsi="Times New Roman"/>
          <w:color w:val="000000"/>
          <w:sz w:val="20"/>
          <w:szCs w:val="20"/>
        </w:rPr>
        <w:t xml:space="preserve"> </w:t>
      </w:r>
      <w:r>
        <w:rPr>
          <w:rFonts w:ascii="Times New Roman" w:hAnsi="Times New Roman"/>
          <w:color w:val="000000"/>
          <w:sz w:val="20"/>
          <w:szCs w:val="20"/>
        </w:rPr>
        <w:t xml:space="preserve">– </w:t>
      </w:r>
      <w:r w:rsidRPr="00D54B2D">
        <w:rPr>
          <w:rFonts w:ascii="Times New Roman" w:hAnsi="Times New Roman"/>
          <w:color w:val="000000"/>
          <w:sz w:val="20"/>
          <w:szCs w:val="20"/>
        </w:rPr>
        <w:t xml:space="preserve">приходится на </w:t>
      </w:r>
      <w:smartTag w:uri="urn:schemas-microsoft-com:office:smarttags" w:element="metricconverter">
        <w:smartTagPr>
          <w:attr w:name="ProductID" w:val="1 га"/>
        </w:smartTagPr>
        <w:r w:rsidRPr="00D54B2D">
          <w:rPr>
            <w:rFonts w:ascii="Times New Roman" w:hAnsi="Times New Roman"/>
            <w:color w:val="000000"/>
            <w:sz w:val="20"/>
            <w:szCs w:val="20"/>
          </w:rPr>
          <w:t>1 га</w:t>
        </w:r>
      </w:smartTag>
      <w:r w:rsidRPr="00D54B2D">
        <w:rPr>
          <w:rFonts w:ascii="Times New Roman" w:hAnsi="Times New Roman"/>
          <w:color w:val="000000"/>
          <w:sz w:val="20"/>
          <w:szCs w:val="20"/>
        </w:rPr>
        <w:t xml:space="preserve"> сельхозугодий основных производственных фондов сельскохозяйственного </w:t>
      </w:r>
      <w:r w:rsidRPr="00D54B2D">
        <w:rPr>
          <w:rFonts w:ascii="Times New Roman" w:hAnsi="Times New Roman"/>
          <w:sz w:val="20"/>
          <w:szCs w:val="20"/>
        </w:rPr>
        <w:t>назнач</w:t>
      </w:r>
      <w:r w:rsidRPr="00D54B2D">
        <w:rPr>
          <w:rFonts w:ascii="Times New Roman" w:hAnsi="Times New Roman"/>
          <w:sz w:val="20"/>
          <w:szCs w:val="20"/>
        </w:rPr>
        <w:t>е</w:t>
      </w:r>
      <w:r w:rsidRPr="00D54B2D">
        <w:rPr>
          <w:rFonts w:ascii="Times New Roman" w:hAnsi="Times New Roman"/>
          <w:sz w:val="20"/>
          <w:szCs w:val="20"/>
        </w:rPr>
        <w:t>ния</w:t>
      </w:r>
      <w:r>
        <w:rPr>
          <w:rFonts w:ascii="Times New Roman" w:hAnsi="Times New Roman"/>
          <w:sz w:val="20"/>
          <w:szCs w:val="20"/>
        </w:rPr>
        <w:t xml:space="preserve"> </w:t>
      </w:r>
      <w:r w:rsidRPr="00D54B2D">
        <w:rPr>
          <w:rFonts w:ascii="Times New Roman" w:hAnsi="Times New Roman"/>
          <w:sz w:val="20"/>
          <w:szCs w:val="20"/>
        </w:rPr>
        <w:t xml:space="preserve"> млн. руб.; Х</w:t>
      </w:r>
      <w:r w:rsidRPr="00D54B2D">
        <w:rPr>
          <w:rFonts w:ascii="Times New Roman" w:hAnsi="Times New Roman"/>
          <w:sz w:val="20"/>
          <w:szCs w:val="20"/>
          <w:vertAlign w:val="subscript"/>
        </w:rPr>
        <w:t>4</w:t>
      </w:r>
      <w:r w:rsidRPr="00D54B2D">
        <w:rPr>
          <w:rFonts w:ascii="Times New Roman" w:hAnsi="Times New Roman"/>
          <w:sz w:val="20"/>
          <w:szCs w:val="20"/>
        </w:rPr>
        <w:t xml:space="preserve"> </w:t>
      </w:r>
      <w:r>
        <w:rPr>
          <w:rFonts w:ascii="Times New Roman" w:hAnsi="Times New Roman"/>
          <w:sz w:val="20"/>
          <w:szCs w:val="20"/>
        </w:rPr>
        <w:t xml:space="preserve">– </w:t>
      </w:r>
      <w:r w:rsidRPr="00D54B2D">
        <w:rPr>
          <w:rFonts w:ascii="Times New Roman" w:hAnsi="Times New Roman"/>
          <w:sz w:val="20"/>
          <w:szCs w:val="20"/>
        </w:rPr>
        <w:t xml:space="preserve">энергетические </w:t>
      </w:r>
      <w:r>
        <w:rPr>
          <w:rFonts w:ascii="Times New Roman" w:hAnsi="Times New Roman"/>
          <w:sz w:val="20"/>
          <w:szCs w:val="20"/>
        </w:rPr>
        <w:t xml:space="preserve"> </w:t>
      </w:r>
      <w:r w:rsidRPr="00D54B2D">
        <w:rPr>
          <w:rFonts w:ascii="Times New Roman" w:hAnsi="Times New Roman"/>
          <w:sz w:val="20"/>
          <w:szCs w:val="20"/>
        </w:rPr>
        <w:t xml:space="preserve">мощности </w:t>
      </w:r>
      <w:r>
        <w:rPr>
          <w:rFonts w:ascii="Times New Roman" w:hAnsi="Times New Roman"/>
          <w:sz w:val="20"/>
          <w:szCs w:val="20"/>
        </w:rPr>
        <w:t xml:space="preserve"> </w:t>
      </w:r>
      <w:r w:rsidRPr="00D54B2D">
        <w:rPr>
          <w:rFonts w:ascii="Times New Roman" w:hAnsi="Times New Roman"/>
          <w:sz w:val="20"/>
          <w:szCs w:val="20"/>
        </w:rPr>
        <w:t xml:space="preserve">на </w:t>
      </w:r>
      <w:r>
        <w:rPr>
          <w:rFonts w:ascii="Times New Roman" w:hAnsi="Times New Roman"/>
          <w:sz w:val="20"/>
          <w:szCs w:val="20"/>
        </w:rPr>
        <w:t xml:space="preserve"> </w:t>
      </w:r>
      <w:smartTag w:uri="urn:schemas-microsoft-com:office:smarttags" w:element="metricconverter">
        <w:smartTagPr>
          <w:attr w:name="ProductID" w:val="1 га"/>
        </w:smartTagPr>
        <w:r w:rsidRPr="00D54B2D">
          <w:rPr>
            <w:rFonts w:ascii="Times New Roman" w:hAnsi="Times New Roman"/>
            <w:sz w:val="20"/>
            <w:szCs w:val="20"/>
          </w:rPr>
          <w:t>1 га</w:t>
        </w:r>
      </w:smartTag>
      <w:r>
        <w:rPr>
          <w:rFonts w:ascii="Times New Roman" w:hAnsi="Times New Roman"/>
          <w:sz w:val="20"/>
          <w:szCs w:val="20"/>
        </w:rPr>
        <w:t xml:space="preserve"> </w:t>
      </w:r>
      <w:r w:rsidRPr="00D54B2D">
        <w:rPr>
          <w:rFonts w:ascii="Times New Roman" w:hAnsi="Times New Roman"/>
          <w:sz w:val="20"/>
          <w:szCs w:val="20"/>
        </w:rPr>
        <w:t xml:space="preserve"> сельхозугодий, л</w:t>
      </w:r>
      <w:proofErr w:type="gramStart"/>
      <w:r w:rsidRPr="00D54B2D">
        <w:rPr>
          <w:rFonts w:ascii="Times New Roman" w:hAnsi="Times New Roman"/>
          <w:sz w:val="20"/>
          <w:szCs w:val="20"/>
        </w:rPr>
        <w:t>.с</w:t>
      </w:r>
      <w:proofErr w:type="gramEnd"/>
      <w:r w:rsidRPr="00D54B2D">
        <w:rPr>
          <w:rFonts w:ascii="Times New Roman" w:hAnsi="Times New Roman"/>
          <w:sz w:val="20"/>
          <w:szCs w:val="20"/>
        </w:rPr>
        <w:t>; Х</w:t>
      </w:r>
      <w:r w:rsidRPr="00D54B2D">
        <w:rPr>
          <w:rFonts w:ascii="Times New Roman" w:hAnsi="Times New Roman"/>
          <w:sz w:val="20"/>
          <w:szCs w:val="20"/>
          <w:vertAlign w:val="subscript"/>
        </w:rPr>
        <w:t>5</w:t>
      </w:r>
      <w:r w:rsidRPr="00D54B2D">
        <w:rPr>
          <w:rFonts w:ascii="Times New Roman" w:hAnsi="Times New Roman"/>
          <w:sz w:val="20"/>
          <w:szCs w:val="20"/>
        </w:rPr>
        <w:t xml:space="preserve"> </w:t>
      </w:r>
      <w:r>
        <w:rPr>
          <w:rFonts w:ascii="Times New Roman" w:hAnsi="Times New Roman"/>
          <w:sz w:val="20"/>
          <w:szCs w:val="20"/>
        </w:rPr>
        <w:t xml:space="preserve">– </w:t>
      </w:r>
      <w:r w:rsidRPr="00D54B2D">
        <w:rPr>
          <w:rFonts w:ascii="Times New Roman" w:hAnsi="Times New Roman"/>
          <w:sz w:val="20"/>
          <w:szCs w:val="20"/>
        </w:rPr>
        <w:t>внесено минеральных</w:t>
      </w:r>
      <w:r>
        <w:rPr>
          <w:rFonts w:ascii="Times New Roman" w:hAnsi="Times New Roman"/>
          <w:sz w:val="20"/>
          <w:szCs w:val="20"/>
        </w:rPr>
        <w:t xml:space="preserve"> удобрений на </w:t>
      </w:r>
      <w:smartTag w:uri="urn:schemas-microsoft-com:office:smarttags" w:element="metricconverter">
        <w:smartTagPr>
          <w:attr w:name="ProductID" w:val="1 га"/>
        </w:smartTagPr>
        <w:r>
          <w:rPr>
            <w:rFonts w:ascii="Times New Roman" w:hAnsi="Times New Roman"/>
            <w:sz w:val="20"/>
            <w:szCs w:val="20"/>
          </w:rPr>
          <w:t>1 га</w:t>
        </w:r>
      </w:smartTag>
      <w:r>
        <w:rPr>
          <w:rFonts w:ascii="Times New Roman" w:hAnsi="Times New Roman"/>
          <w:sz w:val="20"/>
          <w:szCs w:val="20"/>
        </w:rPr>
        <w:t xml:space="preserve"> сельхозугод</w:t>
      </w:r>
      <w:r w:rsidRPr="00D54B2D">
        <w:rPr>
          <w:rFonts w:ascii="Times New Roman" w:hAnsi="Times New Roman"/>
          <w:sz w:val="20"/>
          <w:szCs w:val="20"/>
        </w:rPr>
        <w:t>ий, кг; Х</w:t>
      </w:r>
      <w:proofErr w:type="gramStart"/>
      <w:r w:rsidRPr="00D54B2D">
        <w:rPr>
          <w:rFonts w:ascii="Times New Roman" w:hAnsi="Times New Roman"/>
          <w:sz w:val="20"/>
          <w:szCs w:val="20"/>
          <w:vertAlign w:val="subscript"/>
        </w:rPr>
        <w:t>6</w:t>
      </w:r>
      <w:proofErr w:type="gramEnd"/>
      <w:r>
        <w:rPr>
          <w:rFonts w:ascii="Times New Roman" w:hAnsi="Times New Roman"/>
          <w:sz w:val="20"/>
          <w:szCs w:val="20"/>
        </w:rPr>
        <w:t xml:space="preserve"> –</w:t>
      </w:r>
      <w:r w:rsidRPr="00D54B2D">
        <w:rPr>
          <w:rFonts w:ascii="Times New Roman" w:hAnsi="Times New Roman"/>
          <w:sz w:val="20"/>
          <w:szCs w:val="20"/>
        </w:rPr>
        <w:t xml:space="preserve"> внесено органических удобрений на </w:t>
      </w:r>
      <w:smartTag w:uri="urn:schemas-microsoft-com:office:smarttags" w:element="metricconverter">
        <w:smartTagPr>
          <w:attr w:name="ProductID" w:val="1 га"/>
        </w:smartTagPr>
        <w:r w:rsidRPr="00D54B2D">
          <w:rPr>
            <w:rFonts w:ascii="Times New Roman" w:hAnsi="Times New Roman"/>
            <w:sz w:val="20"/>
            <w:szCs w:val="20"/>
          </w:rPr>
          <w:t>1 га</w:t>
        </w:r>
      </w:smartTag>
      <w:r w:rsidRPr="00D54B2D">
        <w:rPr>
          <w:rFonts w:ascii="Times New Roman" w:hAnsi="Times New Roman"/>
          <w:sz w:val="20"/>
          <w:szCs w:val="20"/>
        </w:rPr>
        <w:t xml:space="preserve"> сельхозугодий, т. В качестве</w:t>
      </w:r>
      <w:r>
        <w:rPr>
          <w:rFonts w:ascii="Times New Roman" w:hAnsi="Times New Roman"/>
          <w:sz w:val="20"/>
          <w:szCs w:val="20"/>
        </w:rPr>
        <w:t xml:space="preserve"> </w:t>
      </w:r>
      <w:r w:rsidRPr="00D54B2D">
        <w:rPr>
          <w:rFonts w:ascii="Times New Roman" w:hAnsi="Times New Roman"/>
          <w:sz w:val="20"/>
          <w:szCs w:val="20"/>
        </w:rPr>
        <w:t xml:space="preserve">результативного </w:t>
      </w:r>
      <w:r>
        <w:rPr>
          <w:rFonts w:ascii="Times New Roman" w:hAnsi="Times New Roman"/>
          <w:sz w:val="20"/>
          <w:szCs w:val="20"/>
        </w:rPr>
        <w:t xml:space="preserve"> </w:t>
      </w:r>
      <w:r w:rsidRPr="00D54B2D">
        <w:rPr>
          <w:rFonts w:ascii="Times New Roman" w:hAnsi="Times New Roman"/>
          <w:sz w:val="20"/>
          <w:szCs w:val="20"/>
        </w:rPr>
        <w:t>признака (</w:t>
      </w:r>
      <w:r w:rsidRPr="00D54B2D">
        <w:rPr>
          <w:rFonts w:ascii="Times New Roman" w:hAnsi="Times New Roman"/>
          <w:sz w:val="20"/>
          <w:szCs w:val="20"/>
          <w:lang w:val="en-US"/>
        </w:rPr>
        <w:t>Y</w:t>
      </w:r>
      <w:r w:rsidRPr="00D54B2D">
        <w:rPr>
          <w:rFonts w:ascii="Times New Roman" w:hAnsi="Times New Roman"/>
          <w:sz w:val="20"/>
          <w:szCs w:val="20"/>
          <w:vertAlign w:val="subscript"/>
        </w:rPr>
        <w:t>х</w:t>
      </w:r>
      <w:r w:rsidRPr="00D54B2D">
        <w:rPr>
          <w:rFonts w:ascii="Times New Roman" w:hAnsi="Times New Roman"/>
          <w:sz w:val="20"/>
          <w:szCs w:val="20"/>
        </w:rPr>
        <w:t xml:space="preserve">) принят </w:t>
      </w:r>
      <w:r>
        <w:rPr>
          <w:rFonts w:ascii="Times New Roman" w:hAnsi="Times New Roman"/>
          <w:sz w:val="20"/>
          <w:szCs w:val="20"/>
        </w:rPr>
        <w:t xml:space="preserve"> </w:t>
      </w:r>
      <w:r w:rsidRPr="00D54B2D">
        <w:rPr>
          <w:rFonts w:ascii="Times New Roman" w:hAnsi="Times New Roman"/>
          <w:sz w:val="20"/>
          <w:szCs w:val="20"/>
        </w:rPr>
        <w:t xml:space="preserve">обобщающий показатель по </w:t>
      </w:r>
      <w:r w:rsidRPr="00D54B2D">
        <w:rPr>
          <w:rFonts w:ascii="Times New Roman" w:hAnsi="Times New Roman"/>
          <w:sz w:val="20"/>
          <w:szCs w:val="20"/>
        </w:rPr>
        <w:lastRenderedPageBreak/>
        <w:t xml:space="preserve">выходу центнеров кормовых единиц с </w:t>
      </w:r>
      <w:smartTag w:uri="urn:schemas-microsoft-com:office:smarttags" w:element="metricconverter">
        <w:smartTagPr>
          <w:attr w:name="ProductID" w:val="1 га"/>
        </w:smartTagPr>
        <w:r w:rsidRPr="00D54B2D">
          <w:rPr>
            <w:rFonts w:ascii="Times New Roman" w:hAnsi="Times New Roman"/>
            <w:sz w:val="20"/>
            <w:szCs w:val="20"/>
          </w:rPr>
          <w:t>1 га</w:t>
        </w:r>
      </w:smartTag>
      <w:r w:rsidRPr="00D54B2D">
        <w:rPr>
          <w:rFonts w:ascii="Times New Roman" w:hAnsi="Times New Roman"/>
          <w:sz w:val="20"/>
          <w:szCs w:val="20"/>
        </w:rPr>
        <w:t xml:space="preserve"> сельхозугодий. Совокупное действие изучаемых факторов на продуктивность, сельхозугодий в</w:t>
      </w:r>
      <w:r w:rsidRPr="00D54B2D">
        <w:rPr>
          <w:rFonts w:ascii="Times New Roman" w:hAnsi="Times New Roman"/>
          <w:sz w:val="20"/>
          <w:szCs w:val="20"/>
        </w:rPr>
        <w:t>ы</w:t>
      </w:r>
      <w:r w:rsidRPr="00D54B2D">
        <w:rPr>
          <w:rFonts w:ascii="Times New Roman" w:hAnsi="Times New Roman"/>
          <w:sz w:val="20"/>
          <w:szCs w:val="20"/>
        </w:rPr>
        <w:t xml:space="preserve">ражается уравнением множественной регрессии: </w:t>
      </w:r>
    </w:p>
    <w:p w:rsidR="007B221A" w:rsidRPr="00831725" w:rsidRDefault="007B221A" w:rsidP="007B221A">
      <w:pPr>
        <w:spacing w:after="0" w:line="240" w:lineRule="auto"/>
        <w:contextualSpacing/>
        <w:jc w:val="center"/>
        <w:rPr>
          <w:rFonts w:ascii="Times New Roman" w:hAnsi="Times New Roman"/>
          <w:sz w:val="16"/>
          <w:szCs w:val="16"/>
        </w:rPr>
      </w:pPr>
    </w:p>
    <w:p w:rsidR="007B221A" w:rsidRPr="007E3107" w:rsidRDefault="007B221A" w:rsidP="007B221A">
      <w:pPr>
        <w:spacing w:after="0" w:line="240" w:lineRule="auto"/>
        <w:contextualSpacing/>
        <w:jc w:val="center"/>
        <w:rPr>
          <w:rFonts w:ascii="Times New Roman" w:hAnsi="Times New Roman"/>
          <w:sz w:val="20"/>
          <w:szCs w:val="20"/>
        </w:rPr>
      </w:pPr>
      <w:r w:rsidRPr="00D54B2D">
        <w:rPr>
          <w:rFonts w:ascii="Times New Roman" w:hAnsi="Times New Roman"/>
          <w:sz w:val="20"/>
          <w:szCs w:val="20"/>
          <w:lang w:val="en-US"/>
        </w:rPr>
        <w:t>Y</w:t>
      </w:r>
      <w:r w:rsidRPr="00D54B2D">
        <w:rPr>
          <w:rFonts w:ascii="Times New Roman" w:hAnsi="Times New Roman"/>
          <w:sz w:val="20"/>
          <w:szCs w:val="20"/>
          <w:vertAlign w:val="subscript"/>
        </w:rPr>
        <w:t xml:space="preserve">х </w:t>
      </w:r>
      <w:r w:rsidRPr="00D54B2D">
        <w:rPr>
          <w:rFonts w:ascii="Times New Roman" w:hAnsi="Times New Roman"/>
          <w:sz w:val="20"/>
          <w:szCs w:val="20"/>
        </w:rPr>
        <w:t>=32</w:t>
      </w:r>
      <w:proofErr w:type="gramStart"/>
      <w:r w:rsidRPr="00D54B2D">
        <w:rPr>
          <w:rFonts w:ascii="Times New Roman" w:hAnsi="Times New Roman"/>
          <w:sz w:val="20"/>
          <w:szCs w:val="20"/>
        </w:rPr>
        <w:t>,4</w:t>
      </w:r>
      <w:proofErr w:type="gramEnd"/>
      <w:r w:rsidRPr="00D54B2D">
        <w:rPr>
          <w:rFonts w:ascii="Times New Roman" w:hAnsi="Times New Roman"/>
          <w:sz w:val="20"/>
          <w:szCs w:val="20"/>
        </w:rPr>
        <w:t>-0,144</w:t>
      </w:r>
      <w:r w:rsidRPr="00D54B2D">
        <w:rPr>
          <w:rFonts w:ascii="Times New Roman" w:hAnsi="Times New Roman"/>
          <w:color w:val="000000"/>
          <w:sz w:val="20"/>
          <w:szCs w:val="20"/>
        </w:rPr>
        <w:t xml:space="preserve"> Х</w:t>
      </w:r>
      <w:r w:rsidRPr="00D54B2D">
        <w:rPr>
          <w:rFonts w:ascii="Times New Roman" w:hAnsi="Times New Roman"/>
          <w:color w:val="000000"/>
          <w:sz w:val="20"/>
          <w:szCs w:val="20"/>
          <w:vertAlign w:val="subscript"/>
        </w:rPr>
        <w:t>1</w:t>
      </w:r>
      <w:r w:rsidRPr="00D54B2D">
        <w:rPr>
          <w:rFonts w:ascii="Times New Roman" w:hAnsi="Times New Roman"/>
          <w:color w:val="000000"/>
          <w:sz w:val="20"/>
          <w:szCs w:val="20"/>
        </w:rPr>
        <w:t>+0,749 Х</w:t>
      </w:r>
      <w:r w:rsidRPr="00D54B2D">
        <w:rPr>
          <w:rFonts w:ascii="Times New Roman" w:hAnsi="Times New Roman"/>
          <w:color w:val="000000"/>
          <w:sz w:val="20"/>
          <w:szCs w:val="20"/>
          <w:vertAlign w:val="subscript"/>
        </w:rPr>
        <w:t>2</w:t>
      </w:r>
      <w:r w:rsidRPr="00D54B2D">
        <w:rPr>
          <w:rFonts w:ascii="Times New Roman" w:hAnsi="Times New Roman"/>
          <w:color w:val="000000"/>
          <w:sz w:val="20"/>
          <w:szCs w:val="20"/>
        </w:rPr>
        <w:t>-0,243 Х</w:t>
      </w:r>
      <w:r w:rsidRPr="00D54B2D">
        <w:rPr>
          <w:rFonts w:ascii="Times New Roman" w:hAnsi="Times New Roman"/>
          <w:color w:val="000000"/>
          <w:sz w:val="20"/>
          <w:szCs w:val="20"/>
          <w:vertAlign w:val="subscript"/>
        </w:rPr>
        <w:t>3</w:t>
      </w:r>
      <w:r w:rsidRPr="00D54B2D">
        <w:rPr>
          <w:rFonts w:ascii="Times New Roman" w:hAnsi="Times New Roman"/>
          <w:color w:val="000000"/>
          <w:sz w:val="20"/>
          <w:szCs w:val="20"/>
        </w:rPr>
        <w:t>+5,23</w:t>
      </w:r>
      <w:r w:rsidRPr="00D54B2D">
        <w:rPr>
          <w:rFonts w:ascii="Times New Roman" w:hAnsi="Times New Roman"/>
          <w:sz w:val="20"/>
          <w:szCs w:val="20"/>
        </w:rPr>
        <w:t xml:space="preserve"> Х</w:t>
      </w:r>
      <w:r w:rsidRPr="00D54B2D">
        <w:rPr>
          <w:rFonts w:ascii="Times New Roman" w:hAnsi="Times New Roman"/>
          <w:sz w:val="20"/>
          <w:szCs w:val="20"/>
          <w:vertAlign w:val="subscript"/>
        </w:rPr>
        <w:t>4</w:t>
      </w:r>
      <w:r w:rsidRPr="00D54B2D">
        <w:rPr>
          <w:rFonts w:ascii="Times New Roman" w:hAnsi="Times New Roman"/>
          <w:sz w:val="20"/>
          <w:szCs w:val="20"/>
        </w:rPr>
        <w:t>+0,0545 Х</w:t>
      </w:r>
      <w:r w:rsidRPr="00D54B2D">
        <w:rPr>
          <w:rFonts w:ascii="Times New Roman" w:hAnsi="Times New Roman"/>
          <w:sz w:val="20"/>
          <w:szCs w:val="20"/>
          <w:vertAlign w:val="subscript"/>
        </w:rPr>
        <w:t>5</w:t>
      </w:r>
      <w:r w:rsidRPr="00D54B2D">
        <w:rPr>
          <w:rFonts w:ascii="Times New Roman" w:hAnsi="Times New Roman"/>
          <w:sz w:val="20"/>
          <w:szCs w:val="20"/>
        </w:rPr>
        <w:t>+0,959 Х</w:t>
      </w:r>
      <w:r w:rsidRPr="00D54B2D">
        <w:rPr>
          <w:rFonts w:ascii="Times New Roman" w:hAnsi="Times New Roman"/>
          <w:sz w:val="20"/>
          <w:szCs w:val="20"/>
          <w:vertAlign w:val="subscript"/>
        </w:rPr>
        <w:t>6</w:t>
      </w:r>
      <w:r>
        <w:rPr>
          <w:rFonts w:ascii="Times New Roman" w:hAnsi="Times New Roman"/>
          <w:sz w:val="20"/>
          <w:szCs w:val="20"/>
        </w:rPr>
        <w:t>.</w:t>
      </w:r>
    </w:p>
    <w:p w:rsidR="007B221A" w:rsidRPr="00831725" w:rsidRDefault="007B221A" w:rsidP="007B221A">
      <w:pPr>
        <w:spacing w:after="0" w:line="240" w:lineRule="auto"/>
        <w:contextualSpacing/>
        <w:jc w:val="center"/>
        <w:rPr>
          <w:rFonts w:ascii="Times New Roman" w:hAnsi="Times New Roman"/>
          <w:sz w:val="16"/>
          <w:szCs w:val="16"/>
        </w:rPr>
      </w:pPr>
    </w:p>
    <w:p w:rsidR="007B221A" w:rsidRDefault="007B221A" w:rsidP="007B221A">
      <w:pPr>
        <w:spacing w:after="0" w:line="240" w:lineRule="auto"/>
        <w:ind w:firstLine="280"/>
        <w:contextualSpacing/>
        <w:jc w:val="both"/>
        <w:rPr>
          <w:rFonts w:ascii="Times New Roman" w:hAnsi="Times New Roman"/>
          <w:sz w:val="20"/>
          <w:szCs w:val="20"/>
        </w:rPr>
      </w:pPr>
      <w:r w:rsidRPr="00D54B2D">
        <w:rPr>
          <w:rFonts w:ascii="Times New Roman" w:hAnsi="Times New Roman"/>
          <w:sz w:val="20"/>
          <w:szCs w:val="20"/>
        </w:rPr>
        <w:t>Коэффициент множественной корреляции равен 0,72, что свид</w:t>
      </w:r>
      <w:r w:rsidRPr="00D54B2D">
        <w:rPr>
          <w:rFonts w:ascii="Times New Roman" w:hAnsi="Times New Roman"/>
          <w:sz w:val="20"/>
          <w:szCs w:val="20"/>
        </w:rPr>
        <w:t>е</w:t>
      </w:r>
      <w:r w:rsidRPr="00D54B2D">
        <w:rPr>
          <w:rFonts w:ascii="Times New Roman" w:hAnsi="Times New Roman"/>
          <w:sz w:val="20"/>
          <w:szCs w:val="20"/>
        </w:rPr>
        <w:t xml:space="preserve">тельствует о достаточно тесной связи между </w:t>
      </w:r>
      <w:proofErr w:type="gramStart"/>
      <w:r w:rsidRPr="00D54B2D">
        <w:rPr>
          <w:rFonts w:ascii="Times New Roman" w:hAnsi="Times New Roman"/>
          <w:sz w:val="20"/>
          <w:szCs w:val="20"/>
        </w:rPr>
        <w:t>рассматриваемыми</w:t>
      </w:r>
      <w:proofErr w:type="gramEnd"/>
      <w:r w:rsidRPr="00D54B2D">
        <w:rPr>
          <w:rFonts w:ascii="Times New Roman" w:hAnsi="Times New Roman"/>
          <w:sz w:val="20"/>
          <w:szCs w:val="20"/>
        </w:rPr>
        <w:t xml:space="preserve"> пока</w:t>
      </w:r>
      <w:r>
        <w:rPr>
          <w:rFonts w:ascii="Times New Roman" w:hAnsi="Times New Roman"/>
          <w:sz w:val="20"/>
          <w:szCs w:val="20"/>
        </w:rPr>
        <w:t>-</w:t>
      </w:r>
    </w:p>
    <w:p w:rsidR="007B221A" w:rsidRPr="00D54B2D" w:rsidRDefault="007B221A" w:rsidP="007B221A">
      <w:pPr>
        <w:spacing w:after="0" w:line="240" w:lineRule="auto"/>
        <w:contextualSpacing/>
        <w:jc w:val="both"/>
        <w:rPr>
          <w:rFonts w:ascii="Times New Roman" w:hAnsi="Times New Roman"/>
          <w:sz w:val="20"/>
          <w:szCs w:val="20"/>
        </w:rPr>
      </w:pPr>
      <w:r w:rsidRPr="00D54B2D">
        <w:rPr>
          <w:rFonts w:ascii="Times New Roman" w:hAnsi="Times New Roman"/>
          <w:sz w:val="20"/>
          <w:szCs w:val="20"/>
        </w:rPr>
        <w:t>зателями и продуктивностью сельхозугодий. Увеличен</w:t>
      </w:r>
      <w:r>
        <w:rPr>
          <w:rFonts w:ascii="Times New Roman" w:hAnsi="Times New Roman"/>
          <w:sz w:val="20"/>
          <w:szCs w:val="20"/>
        </w:rPr>
        <w:t>ие удельного веса в сельхозугоди</w:t>
      </w:r>
      <w:r w:rsidRPr="00D54B2D">
        <w:rPr>
          <w:rFonts w:ascii="Times New Roman" w:hAnsi="Times New Roman"/>
          <w:sz w:val="20"/>
          <w:szCs w:val="20"/>
        </w:rPr>
        <w:t>ях осушенных земель на 1% дает снижение пр</w:t>
      </w:r>
      <w:r w:rsidRPr="00D54B2D">
        <w:rPr>
          <w:rFonts w:ascii="Times New Roman" w:hAnsi="Times New Roman"/>
          <w:sz w:val="20"/>
          <w:szCs w:val="20"/>
        </w:rPr>
        <w:t>о</w:t>
      </w:r>
      <w:r w:rsidRPr="00D54B2D">
        <w:rPr>
          <w:rFonts w:ascii="Times New Roman" w:hAnsi="Times New Roman"/>
          <w:sz w:val="20"/>
          <w:szCs w:val="20"/>
        </w:rPr>
        <w:t>дуктивности на 0,144 ц.к.ед. с гектара даже при большем степени вн</w:t>
      </w:r>
      <w:r w:rsidRPr="00D54B2D">
        <w:rPr>
          <w:rFonts w:ascii="Times New Roman" w:hAnsi="Times New Roman"/>
          <w:sz w:val="20"/>
          <w:szCs w:val="20"/>
        </w:rPr>
        <w:t>о</w:t>
      </w:r>
      <w:r w:rsidRPr="00D54B2D">
        <w:rPr>
          <w:rFonts w:ascii="Times New Roman" w:hAnsi="Times New Roman"/>
          <w:sz w:val="20"/>
          <w:szCs w:val="20"/>
        </w:rPr>
        <w:t>с</w:t>
      </w:r>
      <w:r>
        <w:rPr>
          <w:rFonts w:ascii="Times New Roman" w:hAnsi="Times New Roman"/>
          <w:sz w:val="20"/>
          <w:szCs w:val="20"/>
        </w:rPr>
        <w:t>имы</w:t>
      </w:r>
      <w:r w:rsidRPr="00D54B2D">
        <w:rPr>
          <w:rFonts w:ascii="Times New Roman" w:hAnsi="Times New Roman"/>
          <w:sz w:val="20"/>
          <w:szCs w:val="20"/>
        </w:rPr>
        <w:t>х удобре</w:t>
      </w:r>
      <w:r>
        <w:rPr>
          <w:rFonts w:ascii="Times New Roman" w:hAnsi="Times New Roman"/>
          <w:sz w:val="20"/>
          <w:szCs w:val="20"/>
        </w:rPr>
        <w:t>ний.</w:t>
      </w:r>
    </w:p>
    <w:p w:rsidR="007B221A" w:rsidRDefault="007B221A" w:rsidP="007B221A">
      <w:pPr>
        <w:spacing w:after="0" w:line="240" w:lineRule="auto"/>
        <w:ind w:firstLine="280"/>
        <w:contextualSpacing/>
        <w:jc w:val="both"/>
        <w:rPr>
          <w:rFonts w:ascii="Times New Roman" w:hAnsi="Times New Roman"/>
          <w:sz w:val="20"/>
          <w:szCs w:val="20"/>
        </w:rPr>
      </w:pPr>
      <w:r w:rsidRPr="00D54B2D">
        <w:rPr>
          <w:rFonts w:ascii="Times New Roman" w:hAnsi="Times New Roman"/>
          <w:sz w:val="20"/>
          <w:szCs w:val="20"/>
        </w:rPr>
        <w:t>Это значит, что хозяйства, имеющие больший удельный вес ос</w:t>
      </w:r>
      <w:r w:rsidRPr="00D54B2D">
        <w:rPr>
          <w:rFonts w:ascii="Times New Roman" w:hAnsi="Times New Roman"/>
          <w:sz w:val="20"/>
          <w:szCs w:val="20"/>
        </w:rPr>
        <w:t>у</w:t>
      </w:r>
      <w:r>
        <w:rPr>
          <w:rFonts w:ascii="Times New Roman" w:hAnsi="Times New Roman"/>
          <w:sz w:val="20"/>
          <w:szCs w:val="20"/>
        </w:rPr>
        <w:t>шенных зе</w:t>
      </w:r>
      <w:r w:rsidRPr="00D54B2D">
        <w:rPr>
          <w:rFonts w:ascii="Times New Roman" w:hAnsi="Times New Roman"/>
          <w:sz w:val="20"/>
          <w:szCs w:val="20"/>
        </w:rPr>
        <w:t>мель, имеют более низкую продуктивность сельскохозяйс</w:t>
      </w:r>
      <w:r w:rsidRPr="00D54B2D">
        <w:rPr>
          <w:rFonts w:ascii="Times New Roman" w:hAnsi="Times New Roman"/>
          <w:sz w:val="20"/>
          <w:szCs w:val="20"/>
        </w:rPr>
        <w:t>т</w:t>
      </w:r>
      <w:r w:rsidRPr="00D54B2D">
        <w:rPr>
          <w:rFonts w:ascii="Times New Roman" w:hAnsi="Times New Roman"/>
          <w:sz w:val="20"/>
          <w:szCs w:val="20"/>
        </w:rPr>
        <w:t>венных угодий. Это можно объяснить тем, что большинство мелиор</w:t>
      </w:r>
      <w:r w:rsidRPr="00D54B2D">
        <w:rPr>
          <w:rFonts w:ascii="Times New Roman" w:hAnsi="Times New Roman"/>
          <w:sz w:val="20"/>
          <w:szCs w:val="20"/>
        </w:rPr>
        <w:t>а</w:t>
      </w:r>
      <w:r w:rsidRPr="00D54B2D">
        <w:rPr>
          <w:rFonts w:ascii="Times New Roman" w:hAnsi="Times New Roman"/>
          <w:sz w:val="20"/>
          <w:szCs w:val="20"/>
        </w:rPr>
        <w:t>тивных систем не в состоянии обеспечить требуемый водный и во</w:t>
      </w:r>
      <w:r w:rsidRPr="00D54B2D">
        <w:rPr>
          <w:rFonts w:ascii="Times New Roman" w:hAnsi="Times New Roman"/>
          <w:sz w:val="20"/>
          <w:szCs w:val="20"/>
        </w:rPr>
        <w:t>з</w:t>
      </w:r>
      <w:r w:rsidRPr="00D54B2D">
        <w:rPr>
          <w:rFonts w:ascii="Times New Roman" w:hAnsi="Times New Roman"/>
          <w:sz w:val="20"/>
          <w:szCs w:val="20"/>
        </w:rPr>
        <w:t>душный режимы почв. Для повышения их продуктивности необхо</w:t>
      </w:r>
      <w:r>
        <w:rPr>
          <w:rFonts w:ascii="Times New Roman" w:hAnsi="Times New Roman"/>
          <w:sz w:val="20"/>
          <w:szCs w:val="20"/>
        </w:rPr>
        <w:t>-</w:t>
      </w:r>
    </w:p>
    <w:p w:rsidR="007B221A" w:rsidRPr="00D54B2D" w:rsidRDefault="007B221A" w:rsidP="007B221A">
      <w:pPr>
        <w:spacing w:after="0" w:line="240" w:lineRule="auto"/>
        <w:contextualSpacing/>
        <w:jc w:val="both"/>
        <w:rPr>
          <w:rFonts w:ascii="Times New Roman" w:hAnsi="Times New Roman"/>
          <w:color w:val="000000"/>
          <w:sz w:val="20"/>
          <w:szCs w:val="20"/>
        </w:rPr>
      </w:pPr>
      <w:r w:rsidRPr="00D54B2D">
        <w:rPr>
          <w:rFonts w:ascii="Times New Roman" w:hAnsi="Times New Roman"/>
          <w:sz w:val="20"/>
          <w:szCs w:val="20"/>
        </w:rPr>
        <w:t>димо проведение реконструкции или улучшения их технического с</w:t>
      </w:r>
      <w:r w:rsidRPr="00D54B2D">
        <w:rPr>
          <w:rFonts w:ascii="Times New Roman" w:hAnsi="Times New Roman"/>
          <w:sz w:val="20"/>
          <w:szCs w:val="20"/>
        </w:rPr>
        <w:t>о</w:t>
      </w:r>
      <w:r w:rsidRPr="00D54B2D">
        <w:rPr>
          <w:rFonts w:ascii="Times New Roman" w:hAnsi="Times New Roman"/>
          <w:sz w:val="20"/>
          <w:szCs w:val="20"/>
        </w:rPr>
        <w:t>стояния.</w:t>
      </w:r>
    </w:p>
    <w:p w:rsidR="007B221A" w:rsidRDefault="007B221A" w:rsidP="007B221A">
      <w:pPr>
        <w:spacing w:after="0" w:line="240" w:lineRule="auto"/>
        <w:ind w:firstLine="280"/>
        <w:contextualSpacing/>
        <w:jc w:val="both"/>
        <w:rPr>
          <w:rFonts w:ascii="Times New Roman" w:hAnsi="Times New Roman"/>
          <w:color w:val="000000"/>
          <w:sz w:val="20"/>
          <w:szCs w:val="20"/>
        </w:rPr>
      </w:pPr>
      <w:r w:rsidRPr="00D54B2D">
        <w:rPr>
          <w:rFonts w:ascii="Times New Roman" w:hAnsi="Times New Roman"/>
          <w:color w:val="000000"/>
          <w:sz w:val="20"/>
          <w:szCs w:val="20"/>
        </w:rPr>
        <w:t>Всегда существует много организационно-технических вариантов использования мелиорированных земель и технологических схем сель</w:t>
      </w:r>
      <w:r>
        <w:rPr>
          <w:rFonts w:ascii="Times New Roman" w:hAnsi="Times New Roman"/>
          <w:color w:val="000000"/>
          <w:sz w:val="20"/>
          <w:szCs w:val="20"/>
        </w:rPr>
        <w:t>-</w:t>
      </w:r>
    </w:p>
    <w:p w:rsidR="007B221A" w:rsidRDefault="007B221A" w:rsidP="007B221A">
      <w:pPr>
        <w:spacing w:after="0" w:line="240" w:lineRule="auto"/>
        <w:contextualSpacing/>
        <w:jc w:val="both"/>
        <w:rPr>
          <w:rFonts w:ascii="Times New Roman" w:hAnsi="Times New Roman"/>
          <w:color w:val="000000"/>
          <w:sz w:val="20"/>
          <w:szCs w:val="20"/>
        </w:rPr>
      </w:pPr>
      <w:r w:rsidRPr="00D54B2D">
        <w:rPr>
          <w:rFonts w:ascii="Times New Roman" w:hAnsi="Times New Roman"/>
          <w:color w:val="000000"/>
          <w:sz w:val="20"/>
          <w:szCs w:val="20"/>
        </w:rPr>
        <w:t xml:space="preserve">скохозяйственного производства, </w:t>
      </w:r>
      <w:proofErr w:type="gramStart"/>
      <w:r w:rsidRPr="00D54B2D">
        <w:rPr>
          <w:rFonts w:ascii="Times New Roman" w:hAnsi="Times New Roman"/>
          <w:color w:val="000000"/>
          <w:sz w:val="20"/>
          <w:szCs w:val="20"/>
        </w:rPr>
        <w:t>отличающихся</w:t>
      </w:r>
      <w:proofErr w:type="gramEnd"/>
      <w:r w:rsidRPr="00D54B2D">
        <w:rPr>
          <w:rFonts w:ascii="Times New Roman" w:hAnsi="Times New Roman"/>
          <w:color w:val="000000"/>
          <w:sz w:val="20"/>
          <w:szCs w:val="20"/>
        </w:rPr>
        <w:t xml:space="preserve"> конечными результ</w:t>
      </w:r>
      <w:r w:rsidRPr="00D54B2D">
        <w:rPr>
          <w:rFonts w:ascii="Times New Roman" w:hAnsi="Times New Roman"/>
          <w:color w:val="000000"/>
          <w:sz w:val="20"/>
          <w:szCs w:val="20"/>
        </w:rPr>
        <w:t>а</w:t>
      </w:r>
      <w:r w:rsidRPr="00D54B2D">
        <w:rPr>
          <w:rFonts w:ascii="Times New Roman" w:hAnsi="Times New Roman"/>
          <w:color w:val="000000"/>
          <w:sz w:val="20"/>
          <w:szCs w:val="20"/>
        </w:rPr>
        <w:t>тами и степенью влияния на окружающую среду. В условиях дефицита тех или иных ресурсов к тому же имеется возможность взаимозам</w:t>
      </w:r>
      <w:r w:rsidRPr="00D54B2D">
        <w:rPr>
          <w:rFonts w:ascii="Times New Roman" w:hAnsi="Times New Roman"/>
          <w:color w:val="000000"/>
          <w:sz w:val="20"/>
          <w:szCs w:val="20"/>
        </w:rPr>
        <w:t>е</w:t>
      </w:r>
      <w:r w:rsidRPr="00D54B2D">
        <w:rPr>
          <w:rFonts w:ascii="Times New Roman" w:hAnsi="Times New Roman"/>
          <w:color w:val="000000"/>
          <w:sz w:val="20"/>
          <w:szCs w:val="20"/>
        </w:rPr>
        <w:t>няемости, как получаемой продукции, так и используемых ресурсов. Поэтому в нынешних экономических условиях актуальной проблемой при производстве сельскохозяйственной продукции на мелиорирова</w:t>
      </w:r>
      <w:r w:rsidRPr="00D54B2D">
        <w:rPr>
          <w:rFonts w:ascii="Times New Roman" w:hAnsi="Times New Roman"/>
          <w:color w:val="000000"/>
          <w:sz w:val="20"/>
          <w:szCs w:val="20"/>
        </w:rPr>
        <w:t>н</w:t>
      </w:r>
      <w:r w:rsidRPr="00D54B2D">
        <w:rPr>
          <w:rFonts w:ascii="Times New Roman" w:hAnsi="Times New Roman"/>
          <w:color w:val="000000"/>
          <w:sz w:val="20"/>
          <w:szCs w:val="20"/>
        </w:rPr>
        <w:t>ных землях,</w:t>
      </w:r>
      <w:r>
        <w:rPr>
          <w:rFonts w:ascii="Times New Roman" w:hAnsi="Times New Roman"/>
          <w:color w:val="000000"/>
          <w:sz w:val="20"/>
          <w:szCs w:val="20"/>
        </w:rPr>
        <w:t xml:space="preserve"> </w:t>
      </w:r>
      <w:r w:rsidRPr="00D54B2D">
        <w:rPr>
          <w:rFonts w:ascii="Times New Roman" w:hAnsi="Times New Roman"/>
          <w:color w:val="000000"/>
          <w:sz w:val="20"/>
          <w:szCs w:val="20"/>
        </w:rPr>
        <w:t xml:space="preserve"> является </w:t>
      </w:r>
      <w:r>
        <w:rPr>
          <w:rFonts w:ascii="Times New Roman" w:hAnsi="Times New Roman"/>
          <w:color w:val="000000"/>
          <w:sz w:val="20"/>
          <w:szCs w:val="20"/>
        </w:rPr>
        <w:t xml:space="preserve"> </w:t>
      </w:r>
      <w:r w:rsidRPr="00D54B2D">
        <w:rPr>
          <w:rFonts w:ascii="Times New Roman" w:hAnsi="Times New Roman"/>
          <w:color w:val="000000"/>
          <w:sz w:val="20"/>
          <w:szCs w:val="20"/>
        </w:rPr>
        <w:t>разработка</w:t>
      </w:r>
      <w:r>
        <w:rPr>
          <w:rFonts w:ascii="Times New Roman" w:hAnsi="Times New Roman"/>
          <w:color w:val="000000"/>
          <w:sz w:val="20"/>
          <w:szCs w:val="20"/>
        </w:rPr>
        <w:t xml:space="preserve"> </w:t>
      </w:r>
      <w:r w:rsidRPr="00D54B2D">
        <w:rPr>
          <w:rFonts w:ascii="Times New Roman" w:hAnsi="Times New Roman"/>
          <w:color w:val="000000"/>
          <w:sz w:val="20"/>
          <w:szCs w:val="20"/>
        </w:rPr>
        <w:t xml:space="preserve"> методологии выбора наиболее опти</w:t>
      </w:r>
      <w:r>
        <w:rPr>
          <w:rFonts w:ascii="Times New Roman" w:hAnsi="Times New Roman"/>
          <w:color w:val="000000"/>
          <w:sz w:val="20"/>
          <w:szCs w:val="20"/>
        </w:rPr>
        <w:t>-</w:t>
      </w:r>
    </w:p>
    <w:p w:rsidR="007B221A" w:rsidRDefault="007B221A" w:rsidP="007B221A">
      <w:pPr>
        <w:spacing w:after="0" w:line="240" w:lineRule="auto"/>
        <w:contextualSpacing/>
        <w:jc w:val="both"/>
        <w:rPr>
          <w:rFonts w:ascii="Times New Roman" w:hAnsi="Times New Roman"/>
          <w:color w:val="000000"/>
          <w:sz w:val="20"/>
          <w:szCs w:val="20"/>
        </w:rPr>
      </w:pPr>
      <w:r w:rsidRPr="00D54B2D">
        <w:rPr>
          <w:rFonts w:ascii="Times New Roman" w:hAnsi="Times New Roman"/>
          <w:color w:val="000000"/>
          <w:sz w:val="20"/>
          <w:szCs w:val="20"/>
        </w:rPr>
        <w:t>мальных вариантов распределения ограниченных ресурсов, и прежде всего финансовых, между субъектами хозяйствования, использующ</w:t>
      </w:r>
      <w:r w:rsidRPr="00D54B2D">
        <w:rPr>
          <w:rFonts w:ascii="Times New Roman" w:hAnsi="Times New Roman"/>
          <w:color w:val="000000"/>
          <w:sz w:val="20"/>
          <w:szCs w:val="20"/>
        </w:rPr>
        <w:t>и</w:t>
      </w:r>
      <w:r w:rsidRPr="00D54B2D">
        <w:rPr>
          <w:rFonts w:ascii="Times New Roman" w:hAnsi="Times New Roman"/>
          <w:color w:val="000000"/>
          <w:sz w:val="20"/>
          <w:szCs w:val="20"/>
        </w:rPr>
        <w:t>ми мелиорируемые земли, с</w:t>
      </w:r>
      <w:r>
        <w:rPr>
          <w:rFonts w:ascii="Times New Roman" w:hAnsi="Times New Roman"/>
          <w:color w:val="000000"/>
          <w:sz w:val="20"/>
          <w:szCs w:val="20"/>
        </w:rPr>
        <w:t xml:space="preserve"> </w:t>
      </w:r>
      <w:r w:rsidRPr="00D54B2D">
        <w:rPr>
          <w:rFonts w:ascii="Times New Roman" w:hAnsi="Times New Roman"/>
          <w:color w:val="000000"/>
          <w:sz w:val="20"/>
          <w:szCs w:val="20"/>
        </w:rPr>
        <w:t>одновременным удовлетворением</w:t>
      </w:r>
      <w:r>
        <w:rPr>
          <w:rFonts w:ascii="Times New Roman" w:hAnsi="Times New Roman"/>
          <w:color w:val="000000"/>
          <w:sz w:val="20"/>
          <w:szCs w:val="20"/>
        </w:rPr>
        <w:t xml:space="preserve"> </w:t>
      </w:r>
      <w:r w:rsidRPr="00D54B2D">
        <w:rPr>
          <w:rFonts w:ascii="Times New Roman" w:hAnsi="Times New Roman"/>
          <w:color w:val="000000"/>
          <w:sz w:val="20"/>
          <w:szCs w:val="20"/>
        </w:rPr>
        <w:t>требо</w:t>
      </w:r>
      <w:r>
        <w:rPr>
          <w:rFonts w:ascii="Times New Roman" w:hAnsi="Times New Roman"/>
          <w:color w:val="000000"/>
          <w:sz w:val="20"/>
          <w:szCs w:val="20"/>
        </w:rPr>
        <w:t>-</w:t>
      </w:r>
    </w:p>
    <w:p w:rsidR="007B221A" w:rsidRPr="00D54B2D" w:rsidRDefault="007B221A" w:rsidP="007B221A">
      <w:pPr>
        <w:spacing w:after="0" w:line="240" w:lineRule="auto"/>
        <w:contextualSpacing/>
        <w:jc w:val="both"/>
        <w:rPr>
          <w:rFonts w:ascii="Times New Roman" w:hAnsi="Times New Roman"/>
          <w:color w:val="000000"/>
          <w:sz w:val="20"/>
          <w:szCs w:val="20"/>
        </w:rPr>
      </w:pPr>
      <w:r w:rsidRPr="00D54B2D">
        <w:rPr>
          <w:rFonts w:ascii="Times New Roman" w:hAnsi="Times New Roman"/>
          <w:color w:val="000000"/>
          <w:sz w:val="20"/>
          <w:szCs w:val="20"/>
        </w:rPr>
        <w:t>ваний охраны окружающей среды.</w:t>
      </w:r>
    </w:p>
    <w:p w:rsidR="007B221A" w:rsidRDefault="007B221A" w:rsidP="007B221A">
      <w:pPr>
        <w:spacing w:after="0" w:line="240" w:lineRule="auto"/>
        <w:ind w:firstLine="280"/>
        <w:contextualSpacing/>
        <w:jc w:val="both"/>
        <w:rPr>
          <w:rFonts w:ascii="Times New Roman" w:hAnsi="Times New Roman"/>
          <w:color w:val="000000"/>
          <w:sz w:val="20"/>
          <w:szCs w:val="20"/>
        </w:rPr>
      </w:pPr>
      <w:r w:rsidRPr="00D54B2D">
        <w:rPr>
          <w:rFonts w:ascii="Times New Roman" w:hAnsi="Times New Roman"/>
          <w:color w:val="000000"/>
          <w:sz w:val="20"/>
          <w:szCs w:val="20"/>
        </w:rPr>
        <w:t>В этих условиях важнейшее значение для развития сельскохозяйс</w:t>
      </w:r>
      <w:r w:rsidRPr="00D54B2D">
        <w:rPr>
          <w:rFonts w:ascii="Times New Roman" w:hAnsi="Times New Roman"/>
          <w:color w:val="000000"/>
          <w:sz w:val="20"/>
          <w:szCs w:val="20"/>
        </w:rPr>
        <w:t>т</w:t>
      </w:r>
      <w:r w:rsidRPr="00D54B2D">
        <w:rPr>
          <w:rFonts w:ascii="Times New Roman" w:hAnsi="Times New Roman"/>
          <w:color w:val="000000"/>
          <w:sz w:val="20"/>
          <w:szCs w:val="20"/>
        </w:rPr>
        <w:t>венного производства на мелиорированных землях имеет эффективное использование</w:t>
      </w:r>
      <w:r>
        <w:rPr>
          <w:rFonts w:ascii="Times New Roman" w:hAnsi="Times New Roman"/>
          <w:color w:val="000000"/>
          <w:sz w:val="20"/>
          <w:szCs w:val="20"/>
        </w:rPr>
        <w:t xml:space="preserve"> </w:t>
      </w:r>
      <w:r w:rsidRPr="00D54B2D">
        <w:rPr>
          <w:rFonts w:ascii="Times New Roman" w:hAnsi="Times New Roman"/>
          <w:color w:val="000000"/>
          <w:sz w:val="20"/>
          <w:szCs w:val="20"/>
        </w:rPr>
        <w:t>накопленного</w:t>
      </w:r>
      <w:r>
        <w:rPr>
          <w:rFonts w:ascii="Times New Roman" w:hAnsi="Times New Roman"/>
          <w:color w:val="000000"/>
          <w:sz w:val="20"/>
          <w:szCs w:val="20"/>
        </w:rPr>
        <w:t xml:space="preserve"> </w:t>
      </w:r>
      <w:r w:rsidRPr="00D54B2D">
        <w:rPr>
          <w:rFonts w:ascii="Times New Roman" w:hAnsi="Times New Roman"/>
          <w:color w:val="000000"/>
          <w:sz w:val="20"/>
          <w:szCs w:val="20"/>
        </w:rPr>
        <w:t>ресурсного потенциала субъектов хозяй</w:t>
      </w:r>
      <w:r>
        <w:rPr>
          <w:rFonts w:ascii="Times New Roman" w:hAnsi="Times New Roman"/>
          <w:color w:val="000000"/>
          <w:sz w:val="20"/>
          <w:szCs w:val="20"/>
        </w:rPr>
        <w:t>-</w:t>
      </w:r>
    </w:p>
    <w:p w:rsidR="007B221A" w:rsidRDefault="007B221A" w:rsidP="007B221A">
      <w:pPr>
        <w:spacing w:after="0" w:line="240" w:lineRule="auto"/>
        <w:contextualSpacing/>
        <w:jc w:val="both"/>
        <w:rPr>
          <w:rFonts w:ascii="Times New Roman" w:hAnsi="Times New Roman"/>
          <w:color w:val="000000"/>
          <w:sz w:val="20"/>
          <w:szCs w:val="20"/>
        </w:rPr>
      </w:pPr>
      <w:r w:rsidRPr="00D54B2D">
        <w:rPr>
          <w:rFonts w:ascii="Times New Roman" w:hAnsi="Times New Roman"/>
          <w:color w:val="000000"/>
          <w:sz w:val="20"/>
          <w:szCs w:val="20"/>
        </w:rPr>
        <w:t>ствования. Для этого необходимо выявлять и использовать внутренние возможности предприятий, направленные на совершенствование структуры</w:t>
      </w:r>
      <w:r>
        <w:rPr>
          <w:rFonts w:ascii="Times New Roman" w:hAnsi="Times New Roman"/>
          <w:color w:val="000000"/>
          <w:sz w:val="20"/>
          <w:szCs w:val="20"/>
        </w:rPr>
        <w:t xml:space="preserve"> </w:t>
      </w:r>
      <w:r w:rsidRPr="00D54B2D">
        <w:rPr>
          <w:rFonts w:ascii="Times New Roman" w:hAnsi="Times New Roman"/>
          <w:color w:val="000000"/>
          <w:sz w:val="20"/>
          <w:szCs w:val="20"/>
        </w:rPr>
        <w:t>производства, приводя ее в соответствие с имеющимся ре</w:t>
      </w:r>
      <w:r>
        <w:rPr>
          <w:rFonts w:ascii="Times New Roman" w:hAnsi="Times New Roman"/>
          <w:color w:val="000000"/>
          <w:sz w:val="20"/>
          <w:szCs w:val="20"/>
        </w:rPr>
        <w:t>-</w:t>
      </w:r>
    </w:p>
    <w:p w:rsidR="007B221A" w:rsidRDefault="007B221A" w:rsidP="007B221A">
      <w:pPr>
        <w:spacing w:after="0" w:line="240" w:lineRule="auto"/>
        <w:contextualSpacing/>
        <w:jc w:val="both"/>
        <w:rPr>
          <w:rFonts w:ascii="Times New Roman" w:hAnsi="Times New Roman"/>
          <w:color w:val="000000"/>
          <w:sz w:val="20"/>
          <w:szCs w:val="20"/>
        </w:rPr>
      </w:pPr>
      <w:r w:rsidRPr="00D54B2D">
        <w:rPr>
          <w:rFonts w:ascii="Times New Roman" w:hAnsi="Times New Roman"/>
          <w:color w:val="000000"/>
          <w:sz w:val="20"/>
          <w:szCs w:val="20"/>
        </w:rPr>
        <w:t>сурсным потенциа</w:t>
      </w:r>
      <w:r>
        <w:rPr>
          <w:rFonts w:ascii="Times New Roman" w:hAnsi="Times New Roman"/>
          <w:color w:val="000000"/>
          <w:sz w:val="20"/>
          <w:szCs w:val="20"/>
        </w:rPr>
        <w:t>лом.</w:t>
      </w:r>
      <w:r w:rsidRPr="00D54B2D">
        <w:rPr>
          <w:rFonts w:ascii="Times New Roman" w:hAnsi="Times New Roman"/>
          <w:color w:val="000000"/>
          <w:sz w:val="20"/>
          <w:szCs w:val="20"/>
        </w:rPr>
        <w:t xml:space="preserve"> Для решения этой задачи, используя получе</w:t>
      </w:r>
      <w:r w:rsidRPr="00D54B2D">
        <w:rPr>
          <w:rFonts w:ascii="Times New Roman" w:hAnsi="Times New Roman"/>
          <w:color w:val="000000"/>
          <w:sz w:val="20"/>
          <w:szCs w:val="20"/>
        </w:rPr>
        <w:t>н</w:t>
      </w:r>
      <w:r w:rsidRPr="00D54B2D">
        <w:rPr>
          <w:rFonts w:ascii="Times New Roman" w:hAnsi="Times New Roman"/>
          <w:color w:val="000000"/>
          <w:sz w:val="20"/>
          <w:szCs w:val="20"/>
        </w:rPr>
        <w:t>ную корреляционную модель для каждого хозяйства, определяем рас</w:t>
      </w:r>
      <w:r>
        <w:rPr>
          <w:rFonts w:ascii="Times New Roman" w:hAnsi="Times New Roman"/>
          <w:color w:val="000000"/>
          <w:sz w:val="20"/>
          <w:szCs w:val="20"/>
        </w:rPr>
        <w:t>-</w:t>
      </w:r>
    </w:p>
    <w:p w:rsidR="007B221A" w:rsidRPr="00D54B2D" w:rsidRDefault="007B221A" w:rsidP="007B221A">
      <w:pPr>
        <w:spacing w:after="0" w:line="240" w:lineRule="auto"/>
        <w:contextualSpacing/>
        <w:jc w:val="both"/>
        <w:rPr>
          <w:rFonts w:ascii="Times New Roman" w:hAnsi="Times New Roman"/>
          <w:color w:val="000000"/>
          <w:sz w:val="20"/>
          <w:szCs w:val="20"/>
        </w:rPr>
      </w:pPr>
      <w:r w:rsidRPr="00D54B2D">
        <w:rPr>
          <w:rFonts w:ascii="Times New Roman" w:hAnsi="Times New Roman"/>
          <w:color w:val="000000"/>
          <w:sz w:val="20"/>
          <w:szCs w:val="20"/>
        </w:rPr>
        <w:lastRenderedPageBreak/>
        <w:t>четную продуктивность сельскохозяйственных угодий (</w:t>
      </w:r>
      <w:r w:rsidRPr="00D54B2D">
        <w:rPr>
          <w:rFonts w:ascii="Times New Roman" w:hAnsi="Times New Roman"/>
          <w:color w:val="000000"/>
          <w:sz w:val="20"/>
          <w:szCs w:val="20"/>
          <w:lang w:val="en-US"/>
        </w:rPr>
        <w:t>Y</w:t>
      </w:r>
      <w:r w:rsidRPr="00D54B2D">
        <w:rPr>
          <w:rFonts w:ascii="Times New Roman" w:hAnsi="Times New Roman"/>
          <w:color w:val="000000"/>
          <w:sz w:val="20"/>
          <w:szCs w:val="20"/>
          <w:vertAlign w:val="subscript"/>
          <w:lang w:val="en-US"/>
        </w:rPr>
        <w:t>X</w:t>
      </w:r>
      <w:r w:rsidRPr="00D54B2D">
        <w:rPr>
          <w:rFonts w:ascii="Times New Roman" w:hAnsi="Times New Roman"/>
          <w:color w:val="000000"/>
          <w:sz w:val="20"/>
          <w:szCs w:val="20"/>
        </w:rPr>
        <w:t>) с учетом их ресурсного потенциала и сравниваем ее с фактической продукти</w:t>
      </w:r>
      <w:r w:rsidRPr="00D54B2D">
        <w:rPr>
          <w:rFonts w:ascii="Times New Roman" w:hAnsi="Times New Roman"/>
          <w:color w:val="000000"/>
          <w:sz w:val="20"/>
          <w:szCs w:val="20"/>
        </w:rPr>
        <w:t>в</w:t>
      </w:r>
      <w:r w:rsidRPr="00D54B2D">
        <w:rPr>
          <w:rFonts w:ascii="Times New Roman" w:hAnsi="Times New Roman"/>
          <w:color w:val="000000"/>
          <w:sz w:val="20"/>
          <w:szCs w:val="20"/>
        </w:rPr>
        <w:t>ностью (табл</w:t>
      </w:r>
      <w:r>
        <w:rPr>
          <w:rFonts w:ascii="Times New Roman" w:hAnsi="Times New Roman"/>
          <w:color w:val="000000"/>
          <w:sz w:val="20"/>
          <w:szCs w:val="20"/>
        </w:rPr>
        <w:t>.</w:t>
      </w:r>
      <w:r w:rsidRPr="00D54B2D">
        <w:rPr>
          <w:rFonts w:ascii="Times New Roman" w:hAnsi="Times New Roman"/>
          <w:color w:val="000000"/>
          <w:sz w:val="20"/>
          <w:szCs w:val="20"/>
        </w:rPr>
        <w:t xml:space="preserve"> </w:t>
      </w:r>
      <w:r>
        <w:rPr>
          <w:rFonts w:ascii="Times New Roman" w:hAnsi="Times New Roman"/>
          <w:color w:val="000000"/>
          <w:sz w:val="20"/>
          <w:szCs w:val="20"/>
        </w:rPr>
        <w:t>1</w:t>
      </w:r>
      <w:r w:rsidRPr="00D54B2D">
        <w:rPr>
          <w:rFonts w:ascii="Times New Roman" w:hAnsi="Times New Roman"/>
          <w:color w:val="000000"/>
          <w:sz w:val="20"/>
          <w:szCs w:val="20"/>
        </w:rPr>
        <w:t>).</w:t>
      </w:r>
    </w:p>
    <w:p w:rsidR="007B221A" w:rsidRPr="00C52093" w:rsidRDefault="007B221A" w:rsidP="007B221A">
      <w:pPr>
        <w:spacing w:after="0" w:line="240" w:lineRule="auto"/>
        <w:contextualSpacing/>
        <w:jc w:val="center"/>
        <w:rPr>
          <w:rFonts w:ascii="Times New Roman" w:hAnsi="Times New Roman"/>
          <w:color w:val="000000"/>
          <w:sz w:val="16"/>
          <w:szCs w:val="16"/>
        </w:rPr>
      </w:pPr>
    </w:p>
    <w:p w:rsidR="007B221A" w:rsidRDefault="007B221A" w:rsidP="007B221A">
      <w:pPr>
        <w:spacing w:after="0" w:line="240" w:lineRule="auto"/>
        <w:contextualSpacing/>
        <w:jc w:val="center"/>
        <w:rPr>
          <w:rFonts w:ascii="Times New Roman" w:hAnsi="Times New Roman"/>
          <w:b/>
          <w:color w:val="000000"/>
          <w:sz w:val="16"/>
          <w:szCs w:val="16"/>
        </w:rPr>
      </w:pPr>
      <w:r w:rsidRPr="00F93FEB">
        <w:rPr>
          <w:rFonts w:ascii="Times New Roman" w:hAnsi="Times New Roman"/>
          <w:color w:val="000000"/>
          <w:sz w:val="16"/>
          <w:szCs w:val="16"/>
        </w:rPr>
        <w:t>Таблица 1</w:t>
      </w:r>
      <w:r w:rsidRPr="00C52093">
        <w:rPr>
          <w:rFonts w:ascii="Times New Roman" w:hAnsi="Times New Roman"/>
          <w:color w:val="000000"/>
          <w:spacing w:val="20"/>
          <w:sz w:val="16"/>
          <w:szCs w:val="16"/>
        </w:rPr>
        <w:t>.</w:t>
      </w:r>
      <w:r w:rsidRPr="00C52093">
        <w:rPr>
          <w:rFonts w:ascii="Times New Roman" w:hAnsi="Times New Roman"/>
          <w:color w:val="000000"/>
          <w:sz w:val="16"/>
          <w:szCs w:val="16"/>
        </w:rPr>
        <w:t xml:space="preserve"> </w:t>
      </w:r>
      <w:r w:rsidRPr="00C52093">
        <w:rPr>
          <w:rFonts w:ascii="Times New Roman" w:hAnsi="Times New Roman"/>
          <w:b/>
          <w:color w:val="000000"/>
          <w:sz w:val="16"/>
          <w:szCs w:val="16"/>
        </w:rPr>
        <w:t>Сравнение расчетной и фактической продуктивности</w:t>
      </w:r>
    </w:p>
    <w:p w:rsidR="007B221A" w:rsidRPr="00C52093" w:rsidRDefault="007B221A" w:rsidP="007B221A">
      <w:pPr>
        <w:spacing w:after="0" w:line="240" w:lineRule="auto"/>
        <w:contextualSpacing/>
        <w:jc w:val="center"/>
        <w:rPr>
          <w:rFonts w:ascii="Times New Roman" w:hAnsi="Times New Roman"/>
          <w:b/>
          <w:color w:val="000000"/>
          <w:sz w:val="16"/>
          <w:szCs w:val="16"/>
        </w:rPr>
      </w:pPr>
      <w:r w:rsidRPr="00C52093">
        <w:rPr>
          <w:rFonts w:ascii="Times New Roman" w:hAnsi="Times New Roman"/>
          <w:b/>
          <w:color w:val="000000"/>
          <w:sz w:val="16"/>
          <w:szCs w:val="16"/>
        </w:rPr>
        <w:t>мелиорированных земель Калинковичского района</w:t>
      </w:r>
    </w:p>
    <w:p w:rsidR="007B221A" w:rsidRPr="00C52093" w:rsidRDefault="007B221A" w:rsidP="007B221A">
      <w:pPr>
        <w:spacing w:after="0" w:line="240" w:lineRule="auto"/>
        <w:contextualSpacing/>
        <w:jc w:val="center"/>
        <w:rPr>
          <w:rFonts w:ascii="Times New Roman" w:hAnsi="Times New Roman"/>
          <w:color w:val="000000"/>
          <w:sz w:val="16"/>
          <w:szCs w:val="16"/>
        </w:rPr>
      </w:pPr>
    </w:p>
    <w:tbl>
      <w:tblPr>
        <w:tblW w:w="5963" w:type="dxa"/>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46"/>
        <w:gridCol w:w="1447"/>
        <w:gridCol w:w="1242"/>
        <w:gridCol w:w="1128"/>
      </w:tblGrid>
      <w:tr w:rsidR="007B221A" w:rsidRPr="00C52093" w:rsidTr="001B0D77">
        <w:trPr>
          <w:trHeight w:val="196"/>
        </w:trPr>
        <w:tc>
          <w:tcPr>
            <w:tcW w:w="2146" w:type="dxa"/>
            <w:shd w:val="clear" w:color="auto" w:fill="auto"/>
            <w:vAlign w:val="center"/>
          </w:tcPr>
          <w:p w:rsidR="007B221A" w:rsidRPr="00C52093" w:rsidRDefault="007B221A" w:rsidP="007B221A">
            <w:pPr>
              <w:spacing w:after="0" w:line="240" w:lineRule="auto"/>
              <w:contextualSpacing/>
              <w:jc w:val="center"/>
              <w:rPr>
                <w:rFonts w:ascii="Times New Roman" w:hAnsi="Times New Roman"/>
                <w:color w:val="000000"/>
                <w:sz w:val="16"/>
                <w:szCs w:val="16"/>
              </w:rPr>
            </w:pPr>
            <w:r w:rsidRPr="00C52093">
              <w:rPr>
                <w:rFonts w:ascii="Times New Roman" w:hAnsi="Times New Roman"/>
                <w:color w:val="000000"/>
                <w:sz w:val="16"/>
                <w:szCs w:val="16"/>
              </w:rPr>
              <w:t>Наименование хозяйства</w:t>
            </w:r>
          </w:p>
        </w:tc>
        <w:tc>
          <w:tcPr>
            <w:tcW w:w="1447" w:type="dxa"/>
            <w:shd w:val="clear" w:color="auto" w:fill="auto"/>
            <w:vAlign w:val="center"/>
          </w:tcPr>
          <w:p w:rsidR="007B221A" w:rsidRPr="00C52093" w:rsidRDefault="007B221A" w:rsidP="007B221A">
            <w:pPr>
              <w:spacing w:after="0" w:line="240" w:lineRule="auto"/>
              <w:contextualSpacing/>
              <w:jc w:val="center"/>
              <w:rPr>
                <w:rFonts w:ascii="Times New Roman" w:hAnsi="Times New Roman"/>
                <w:color w:val="000000"/>
                <w:sz w:val="16"/>
                <w:szCs w:val="16"/>
              </w:rPr>
            </w:pPr>
            <w:r w:rsidRPr="00C52093">
              <w:rPr>
                <w:rFonts w:ascii="Times New Roman" w:hAnsi="Times New Roman"/>
                <w:color w:val="000000"/>
                <w:sz w:val="16"/>
                <w:szCs w:val="16"/>
              </w:rPr>
              <w:t>Выход к.ед.</w:t>
            </w:r>
          </w:p>
          <w:p w:rsidR="007B221A" w:rsidRPr="007B221A" w:rsidRDefault="007B221A" w:rsidP="007B221A">
            <w:pPr>
              <w:spacing w:after="0" w:line="240" w:lineRule="auto"/>
              <w:contextualSpacing/>
              <w:jc w:val="center"/>
              <w:rPr>
                <w:rFonts w:ascii="Times New Roman" w:hAnsi="Times New Roman"/>
                <w:color w:val="000000"/>
                <w:sz w:val="16"/>
                <w:szCs w:val="16"/>
                <w:vertAlign w:val="subscript"/>
              </w:rPr>
            </w:pPr>
            <w:r w:rsidRPr="00C52093">
              <w:rPr>
                <w:rFonts w:ascii="Times New Roman" w:hAnsi="Times New Roman"/>
                <w:color w:val="000000"/>
                <w:sz w:val="16"/>
                <w:szCs w:val="16"/>
              </w:rPr>
              <w:t xml:space="preserve">с </w:t>
            </w:r>
            <w:smartTag w:uri="urn:schemas-microsoft-com:office:smarttags" w:element="metricconverter">
              <w:smartTagPr>
                <w:attr w:name="ProductID" w:val="1 га"/>
              </w:smartTagPr>
              <w:r w:rsidRPr="00C52093">
                <w:rPr>
                  <w:rFonts w:ascii="Times New Roman" w:hAnsi="Times New Roman"/>
                  <w:color w:val="000000"/>
                  <w:sz w:val="16"/>
                  <w:szCs w:val="16"/>
                </w:rPr>
                <w:t>1 га</w:t>
              </w:r>
            </w:smartTag>
            <w:r w:rsidRPr="00C52093">
              <w:rPr>
                <w:rFonts w:ascii="Times New Roman" w:hAnsi="Times New Roman"/>
                <w:color w:val="000000"/>
                <w:sz w:val="16"/>
                <w:szCs w:val="16"/>
              </w:rPr>
              <w:t xml:space="preserve"> </w:t>
            </w:r>
            <w:r w:rsidRPr="00C52093">
              <w:rPr>
                <w:rFonts w:ascii="Times New Roman" w:hAnsi="Times New Roman"/>
                <w:color w:val="000000"/>
                <w:sz w:val="16"/>
                <w:szCs w:val="16"/>
                <w:lang w:val="en-US"/>
              </w:rPr>
              <w:t>Y</w:t>
            </w:r>
            <w:r w:rsidRPr="00C52093">
              <w:rPr>
                <w:rFonts w:ascii="Times New Roman" w:hAnsi="Times New Roman"/>
                <w:color w:val="000000"/>
                <w:sz w:val="16"/>
                <w:szCs w:val="16"/>
                <w:vertAlign w:val="subscript"/>
                <w:lang w:val="en-US"/>
              </w:rPr>
              <w:t>i</w:t>
            </w:r>
          </w:p>
          <w:p w:rsidR="007B221A" w:rsidRPr="00C52093" w:rsidRDefault="007B221A" w:rsidP="007B221A">
            <w:pPr>
              <w:spacing w:after="0" w:line="240" w:lineRule="auto"/>
              <w:contextualSpacing/>
              <w:jc w:val="center"/>
              <w:rPr>
                <w:rFonts w:ascii="Times New Roman" w:hAnsi="Times New Roman"/>
                <w:color w:val="000000"/>
                <w:sz w:val="16"/>
                <w:szCs w:val="16"/>
              </w:rPr>
            </w:pPr>
            <w:r w:rsidRPr="00C52093">
              <w:rPr>
                <w:rFonts w:ascii="Times New Roman" w:hAnsi="Times New Roman"/>
                <w:color w:val="000000"/>
                <w:sz w:val="16"/>
                <w:szCs w:val="16"/>
              </w:rPr>
              <w:t>(фактический)</w:t>
            </w:r>
          </w:p>
        </w:tc>
        <w:tc>
          <w:tcPr>
            <w:tcW w:w="1242" w:type="dxa"/>
            <w:shd w:val="clear" w:color="auto" w:fill="auto"/>
            <w:vAlign w:val="center"/>
          </w:tcPr>
          <w:p w:rsidR="007B221A" w:rsidRPr="00C52093" w:rsidRDefault="007B221A" w:rsidP="007B221A">
            <w:pPr>
              <w:spacing w:after="0" w:line="240" w:lineRule="auto"/>
              <w:contextualSpacing/>
              <w:jc w:val="center"/>
              <w:rPr>
                <w:rFonts w:ascii="Times New Roman" w:hAnsi="Times New Roman"/>
                <w:color w:val="000000"/>
                <w:sz w:val="16"/>
                <w:szCs w:val="16"/>
              </w:rPr>
            </w:pPr>
            <w:r w:rsidRPr="00C52093">
              <w:rPr>
                <w:rFonts w:ascii="Times New Roman" w:hAnsi="Times New Roman"/>
                <w:color w:val="000000"/>
                <w:sz w:val="16"/>
                <w:szCs w:val="16"/>
              </w:rPr>
              <w:t>Выход к.ед.</w:t>
            </w:r>
          </w:p>
          <w:p w:rsidR="007B221A" w:rsidRPr="007B221A" w:rsidRDefault="007B221A" w:rsidP="007B221A">
            <w:pPr>
              <w:spacing w:after="0" w:line="240" w:lineRule="auto"/>
              <w:contextualSpacing/>
              <w:jc w:val="center"/>
              <w:rPr>
                <w:rFonts w:ascii="Times New Roman" w:hAnsi="Times New Roman"/>
                <w:color w:val="000000"/>
                <w:sz w:val="16"/>
                <w:szCs w:val="16"/>
                <w:vertAlign w:val="subscript"/>
              </w:rPr>
            </w:pPr>
            <w:r w:rsidRPr="00C52093">
              <w:rPr>
                <w:rFonts w:ascii="Times New Roman" w:hAnsi="Times New Roman"/>
                <w:color w:val="000000"/>
                <w:sz w:val="16"/>
                <w:szCs w:val="16"/>
              </w:rPr>
              <w:t xml:space="preserve">с </w:t>
            </w:r>
            <w:smartTag w:uri="urn:schemas-microsoft-com:office:smarttags" w:element="metricconverter">
              <w:smartTagPr>
                <w:attr w:name="ProductID" w:val="1 га"/>
              </w:smartTagPr>
              <w:r w:rsidRPr="00C52093">
                <w:rPr>
                  <w:rFonts w:ascii="Times New Roman" w:hAnsi="Times New Roman"/>
                  <w:color w:val="000000"/>
                  <w:sz w:val="16"/>
                  <w:szCs w:val="16"/>
                </w:rPr>
                <w:t>1 га</w:t>
              </w:r>
            </w:smartTag>
            <w:r w:rsidRPr="00C52093">
              <w:rPr>
                <w:rFonts w:ascii="Times New Roman" w:hAnsi="Times New Roman"/>
                <w:color w:val="000000"/>
                <w:sz w:val="16"/>
                <w:szCs w:val="16"/>
              </w:rPr>
              <w:t xml:space="preserve"> </w:t>
            </w:r>
            <w:r w:rsidRPr="00C52093">
              <w:rPr>
                <w:rFonts w:ascii="Times New Roman" w:hAnsi="Times New Roman"/>
                <w:color w:val="000000"/>
                <w:sz w:val="16"/>
                <w:szCs w:val="16"/>
                <w:lang w:val="en-US"/>
              </w:rPr>
              <w:t>Y</w:t>
            </w:r>
            <w:r w:rsidRPr="00C52093">
              <w:rPr>
                <w:rFonts w:ascii="Times New Roman" w:hAnsi="Times New Roman"/>
                <w:color w:val="000000"/>
                <w:sz w:val="16"/>
                <w:szCs w:val="16"/>
                <w:vertAlign w:val="subscript"/>
                <w:lang w:val="en-US"/>
              </w:rPr>
              <w:t>x</w:t>
            </w:r>
          </w:p>
          <w:p w:rsidR="007B221A" w:rsidRPr="00C52093" w:rsidRDefault="007B221A" w:rsidP="007B221A">
            <w:pPr>
              <w:spacing w:after="0" w:line="240" w:lineRule="auto"/>
              <w:contextualSpacing/>
              <w:jc w:val="center"/>
              <w:rPr>
                <w:rFonts w:ascii="Times New Roman" w:hAnsi="Times New Roman"/>
                <w:color w:val="000000"/>
                <w:sz w:val="16"/>
                <w:szCs w:val="16"/>
              </w:rPr>
            </w:pPr>
            <w:r w:rsidRPr="00C52093">
              <w:rPr>
                <w:rFonts w:ascii="Times New Roman" w:hAnsi="Times New Roman"/>
                <w:color w:val="000000"/>
                <w:sz w:val="16"/>
                <w:szCs w:val="16"/>
              </w:rPr>
              <w:t>(расчетный)</w:t>
            </w:r>
          </w:p>
        </w:tc>
        <w:tc>
          <w:tcPr>
            <w:tcW w:w="1128" w:type="dxa"/>
            <w:shd w:val="clear" w:color="auto" w:fill="auto"/>
            <w:vAlign w:val="center"/>
          </w:tcPr>
          <w:p w:rsidR="007B221A" w:rsidRPr="00C52093" w:rsidRDefault="007B221A" w:rsidP="007B221A">
            <w:pPr>
              <w:spacing w:after="0" w:line="240" w:lineRule="auto"/>
              <w:contextualSpacing/>
              <w:jc w:val="center"/>
              <w:rPr>
                <w:rFonts w:ascii="Times New Roman" w:hAnsi="Times New Roman"/>
                <w:color w:val="000000"/>
                <w:sz w:val="16"/>
                <w:szCs w:val="16"/>
              </w:rPr>
            </w:pPr>
            <w:r w:rsidRPr="00C52093">
              <w:rPr>
                <w:rFonts w:ascii="Times New Roman" w:hAnsi="Times New Roman"/>
                <w:color w:val="000000"/>
                <w:sz w:val="16"/>
                <w:szCs w:val="16"/>
                <w:lang w:val="en-US"/>
              </w:rPr>
              <w:t>Y</w:t>
            </w:r>
            <w:r w:rsidRPr="00C52093">
              <w:rPr>
                <w:rFonts w:ascii="Times New Roman" w:hAnsi="Times New Roman"/>
                <w:color w:val="000000"/>
                <w:sz w:val="16"/>
                <w:szCs w:val="16"/>
                <w:vertAlign w:val="subscript"/>
                <w:lang w:val="en-US"/>
              </w:rPr>
              <w:t>i</w:t>
            </w:r>
            <w:r w:rsidRPr="00C52093">
              <w:rPr>
                <w:rFonts w:ascii="Times New Roman" w:hAnsi="Times New Roman"/>
                <w:color w:val="000000"/>
                <w:sz w:val="16"/>
                <w:szCs w:val="16"/>
                <w:lang w:val="en-US"/>
              </w:rPr>
              <w:t>—Y</w:t>
            </w:r>
            <w:r w:rsidRPr="00C52093">
              <w:rPr>
                <w:rFonts w:ascii="Times New Roman" w:hAnsi="Times New Roman"/>
                <w:color w:val="000000"/>
                <w:sz w:val="16"/>
                <w:szCs w:val="16"/>
                <w:vertAlign w:val="subscript"/>
                <w:lang w:val="en-US"/>
              </w:rPr>
              <w:t>x</w:t>
            </w:r>
          </w:p>
        </w:tc>
      </w:tr>
      <w:tr w:rsidR="007B221A" w:rsidRPr="00C52093" w:rsidTr="001B0D77">
        <w:trPr>
          <w:trHeight w:val="55"/>
        </w:trPr>
        <w:tc>
          <w:tcPr>
            <w:tcW w:w="2146" w:type="dxa"/>
            <w:shd w:val="clear" w:color="auto" w:fill="auto"/>
            <w:vAlign w:val="center"/>
          </w:tcPr>
          <w:p w:rsidR="007B221A" w:rsidRPr="00C52093" w:rsidRDefault="007B221A" w:rsidP="007B221A">
            <w:pPr>
              <w:spacing w:after="0" w:line="240" w:lineRule="auto"/>
              <w:contextualSpacing/>
              <w:jc w:val="both"/>
              <w:rPr>
                <w:rFonts w:ascii="Times New Roman" w:hAnsi="Times New Roman"/>
                <w:color w:val="000000"/>
                <w:sz w:val="16"/>
                <w:szCs w:val="16"/>
              </w:rPr>
            </w:pPr>
            <w:r w:rsidRPr="00C52093">
              <w:rPr>
                <w:rFonts w:ascii="Times New Roman" w:hAnsi="Times New Roman"/>
                <w:color w:val="000000"/>
                <w:sz w:val="16"/>
                <w:szCs w:val="16"/>
              </w:rPr>
              <w:t>Филиал ОАО мяс-т.</w:t>
            </w:r>
          </w:p>
        </w:tc>
        <w:tc>
          <w:tcPr>
            <w:tcW w:w="1447" w:type="dxa"/>
            <w:shd w:val="clear" w:color="auto" w:fill="auto"/>
            <w:vAlign w:val="center"/>
          </w:tcPr>
          <w:p w:rsidR="007B221A" w:rsidRPr="00C52093" w:rsidRDefault="007B221A" w:rsidP="007B221A">
            <w:pPr>
              <w:spacing w:after="0" w:line="240" w:lineRule="auto"/>
              <w:contextualSpacing/>
              <w:jc w:val="center"/>
              <w:rPr>
                <w:rFonts w:ascii="Times New Roman" w:hAnsi="Times New Roman"/>
                <w:color w:val="000000"/>
                <w:sz w:val="16"/>
                <w:szCs w:val="16"/>
              </w:rPr>
            </w:pPr>
            <w:r w:rsidRPr="00C52093">
              <w:rPr>
                <w:rFonts w:ascii="Times New Roman" w:hAnsi="Times New Roman"/>
                <w:color w:val="000000"/>
                <w:sz w:val="16"/>
                <w:szCs w:val="16"/>
              </w:rPr>
              <w:t>31,7</w:t>
            </w:r>
          </w:p>
        </w:tc>
        <w:tc>
          <w:tcPr>
            <w:tcW w:w="1242" w:type="dxa"/>
            <w:shd w:val="clear" w:color="auto" w:fill="auto"/>
            <w:vAlign w:val="center"/>
          </w:tcPr>
          <w:p w:rsidR="007B221A" w:rsidRPr="00C52093" w:rsidRDefault="007B221A" w:rsidP="007B221A">
            <w:pPr>
              <w:spacing w:after="0" w:line="240" w:lineRule="auto"/>
              <w:contextualSpacing/>
              <w:jc w:val="center"/>
              <w:rPr>
                <w:rFonts w:ascii="Times New Roman" w:hAnsi="Times New Roman"/>
                <w:color w:val="000000"/>
                <w:sz w:val="16"/>
                <w:szCs w:val="16"/>
              </w:rPr>
            </w:pPr>
            <w:r w:rsidRPr="00C52093">
              <w:rPr>
                <w:rFonts w:ascii="Times New Roman" w:hAnsi="Times New Roman"/>
                <w:color w:val="000000"/>
                <w:sz w:val="16"/>
                <w:szCs w:val="16"/>
              </w:rPr>
              <w:t>29,1</w:t>
            </w:r>
          </w:p>
        </w:tc>
        <w:tc>
          <w:tcPr>
            <w:tcW w:w="1128" w:type="dxa"/>
            <w:shd w:val="clear" w:color="auto" w:fill="auto"/>
            <w:vAlign w:val="center"/>
          </w:tcPr>
          <w:p w:rsidR="007B221A" w:rsidRPr="00C52093" w:rsidRDefault="007B221A" w:rsidP="007B221A">
            <w:pPr>
              <w:spacing w:after="0" w:line="240" w:lineRule="auto"/>
              <w:contextualSpacing/>
              <w:jc w:val="center"/>
              <w:rPr>
                <w:rFonts w:ascii="Times New Roman" w:hAnsi="Times New Roman"/>
                <w:color w:val="000000"/>
                <w:sz w:val="16"/>
                <w:szCs w:val="16"/>
              </w:rPr>
            </w:pPr>
            <w:r w:rsidRPr="00C52093">
              <w:rPr>
                <w:rFonts w:ascii="Times New Roman" w:hAnsi="Times New Roman"/>
                <w:color w:val="000000"/>
                <w:sz w:val="16"/>
                <w:szCs w:val="16"/>
              </w:rPr>
              <w:t>2,6</w:t>
            </w:r>
          </w:p>
        </w:tc>
      </w:tr>
      <w:tr w:rsidR="007B221A" w:rsidRPr="00C52093" w:rsidTr="001B0D77">
        <w:trPr>
          <w:trHeight w:val="55"/>
        </w:trPr>
        <w:tc>
          <w:tcPr>
            <w:tcW w:w="2146" w:type="dxa"/>
            <w:shd w:val="clear" w:color="auto" w:fill="auto"/>
            <w:vAlign w:val="center"/>
          </w:tcPr>
          <w:p w:rsidR="007B221A" w:rsidRPr="00C52093" w:rsidRDefault="007B221A" w:rsidP="007B221A">
            <w:pPr>
              <w:spacing w:after="0" w:line="240" w:lineRule="auto"/>
              <w:contextualSpacing/>
              <w:jc w:val="both"/>
              <w:rPr>
                <w:rFonts w:ascii="Times New Roman" w:hAnsi="Times New Roman"/>
                <w:color w:val="000000"/>
                <w:sz w:val="16"/>
                <w:szCs w:val="16"/>
              </w:rPr>
            </w:pPr>
            <w:r w:rsidRPr="00C52093">
              <w:rPr>
                <w:rFonts w:ascii="Times New Roman" w:hAnsi="Times New Roman"/>
                <w:color w:val="000000"/>
                <w:sz w:val="16"/>
                <w:szCs w:val="16"/>
              </w:rPr>
              <w:t>Филиал ЧУП молоч.</w:t>
            </w:r>
            <w:r>
              <w:rPr>
                <w:rFonts w:ascii="Times New Roman" w:hAnsi="Times New Roman"/>
                <w:color w:val="000000"/>
                <w:sz w:val="16"/>
                <w:szCs w:val="16"/>
              </w:rPr>
              <w:t xml:space="preserve"> </w:t>
            </w:r>
            <w:r w:rsidRPr="00C52093">
              <w:rPr>
                <w:rFonts w:ascii="Times New Roman" w:hAnsi="Times New Roman"/>
                <w:color w:val="000000"/>
                <w:sz w:val="16"/>
                <w:szCs w:val="16"/>
              </w:rPr>
              <w:t>комб.</w:t>
            </w:r>
          </w:p>
        </w:tc>
        <w:tc>
          <w:tcPr>
            <w:tcW w:w="1447" w:type="dxa"/>
            <w:shd w:val="clear" w:color="auto" w:fill="auto"/>
            <w:vAlign w:val="center"/>
          </w:tcPr>
          <w:p w:rsidR="007B221A" w:rsidRPr="00C52093" w:rsidRDefault="007B221A" w:rsidP="007B221A">
            <w:pPr>
              <w:spacing w:after="0" w:line="240" w:lineRule="auto"/>
              <w:contextualSpacing/>
              <w:jc w:val="center"/>
              <w:rPr>
                <w:rFonts w:ascii="Times New Roman" w:hAnsi="Times New Roman"/>
                <w:color w:val="000000"/>
                <w:sz w:val="16"/>
                <w:szCs w:val="16"/>
              </w:rPr>
            </w:pPr>
            <w:r w:rsidRPr="00C52093">
              <w:rPr>
                <w:rFonts w:ascii="Times New Roman" w:hAnsi="Times New Roman"/>
                <w:color w:val="000000"/>
                <w:sz w:val="16"/>
                <w:szCs w:val="16"/>
              </w:rPr>
              <w:t>30,1</w:t>
            </w:r>
          </w:p>
        </w:tc>
        <w:tc>
          <w:tcPr>
            <w:tcW w:w="1242" w:type="dxa"/>
            <w:shd w:val="clear" w:color="auto" w:fill="auto"/>
            <w:vAlign w:val="center"/>
          </w:tcPr>
          <w:p w:rsidR="007B221A" w:rsidRPr="00C52093" w:rsidRDefault="007B221A" w:rsidP="007B221A">
            <w:pPr>
              <w:spacing w:after="0" w:line="240" w:lineRule="auto"/>
              <w:contextualSpacing/>
              <w:jc w:val="center"/>
              <w:rPr>
                <w:rFonts w:ascii="Times New Roman" w:hAnsi="Times New Roman"/>
                <w:color w:val="000000"/>
                <w:sz w:val="16"/>
                <w:szCs w:val="16"/>
              </w:rPr>
            </w:pPr>
            <w:r w:rsidRPr="00C52093">
              <w:rPr>
                <w:rFonts w:ascii="Times New Roman" w:hAnsi="Times New Roman"/>
                <w:color w:val="000000"/>
                <w:sz w:val="16"/>
                <w:szCs w:val="16"/>
              </w:rPr>
              <w:t>29,0</w:t>
            </w:r>
          </w:p>
        </w:tc>
        <w:tc>
          <w:tcPr>
            <w:tcW w:w="1128" w:type="dxa"/>
            <w:shd w:val="clear" w:color="auto" w:fill="auto"/>
            <w:vAlign w:val="center"/>
          </w:tcPr>
          <w:p w:rsidR="007B221A" w:rsidRPr="00C52093" w:rsidRDefault="007B221A" w:rsidP="007B221A">
            <w:pPr>
              <w:spacing w:after="0" w:line="240" w:lineRule="auto"/>
              <w:contextualSpacing/>
              <w:jc w:val="center"/>
              <w:rPr>
                <w:rFonts w:ascii="Times New Roman" w:hAnsi="Times New Roman"/>
                <w:color w:val="000000"/>
                <w:sz w:val="16"/>
                <w:szCs w:val="16"/>
              </w:rPr>
            </w:pPr>
            <w:r w:rsidRPr="00C52093">
              <w:rPr>
                <w:rFonts w:ascii="Times New Roman" w:hAnsi="Times New Roman"/>
                <w:color w:val="000000"/>
                <w:sz w:val="16"/>
                <w:szCs w:val="16"/>
              </w:rPr>
              <w:t>1,1</w:t>
            </w:r>
          </w:p>
        </w:tc>
      </w:tr>
      <w:tr w:rsidR="007B221A" w:rsidRPr="00C52093" w:rsidTr="001B0D77">
        <w:trPr>
          <w:trHeight w:val="55"/>
        </w:trPr>
        <w:tc>
          <w:tcPr>
            <w:tcW w:w="2146" w:type="dxa"/>
            <w:shd w:val="clear" w:color="auto" w:fill="auto"/>
            <w:vAlign w:val="center"/>
          </w:tcPr>
          <w:p w:rsidR="007B221A" w:rsidRPr="00C52093" w:rsidRDefault="007B221A" w:rsidP="007B221A">
            <w:pPr>
              <w:spacing w:after="0" w:line="240" w:lineRule="auto"/>
              <w:contextualSpacing/>
              <w:jc w:val="both"/>
              <w:rPr>
                <w:rFonts w:ascii="Times New Roman" w:hAnsi="Times New Roman"/>
                <w:color w:val="000000"/>
                <w:sz w:val="16"/>
                <w:szCs w:val="16"/>
              </w:rPr>
            </w:pPr>
            <w:r w:rsidRPr="00C52093">
              <w:rPr>
                <w:rFonts w:ascii="Times New Roman" w:hAnsi="Times New Roman"/>
                <w:color w:val="000000"/>
                <w:sz w:val="16"/>
                <w:szCs w:val="16"/>
              </w:rPr>
              <w:t>ЧПУП «Якимовичи-агро»</w:t>
            </w:r>
          </w:p>
        </w:tc>
        <w:tc>
          <w:tcPr>
            <w:tcW w:w="1447" w:type="dxa"/>
            <w:shd w:val="clear" w:color="auto" w:fill="auto"/>
            <w:vAlign w:val="center"/>
          </w:tcPr>
          <w:p w:rsidR="007B221A" w:rsidRPr="00C52093" w:rsidRDefault="007B221A" w:rsidP="007B221A">
            <w:pPr>
              <w:spacing w:after="0" w:line="240" w:lineRule="auto"/>
              <w:contextualSpacing/>
              <w:jc w:val="center"/>
              <w:rPr>
                <w:rFonts w:ascii="Times New Roman" w:hAnsi="Times New Roman"/>
                <w:color w:val="000000"/>
                <w:sz w:val="16"/>
                <w:szCs w:val="16"/>
              </w:rPr>
            </w:pPr>
            <w:r w:rsidRPr="00C52093">
              <w:rPr>
                <w:rFonts w:ascii="Times New Roman" w:hAnsi="Times New Roman"/>
                <w:color w:val="000000"/>
                <w:sz w:val="16"/>
                <w:szCs w:val="16"/>
              </w:rPr>
              <w:t>35,5</w:t>
            </w:r>
          </w:p>
        </w:tc>
        <w:tc>
          <w:tcPr>
            <w:tcW w:w="1242" w:type="dxa"/>
            <w:shd w:val="clear" w:color="auto" w:fill="auto"/>
            <w:vAlign w:val="center"/>
          </w:tcPr>
          <w:p w:rsidR="007B221A" w:rsidRPr="00C52093" w:rsidRDefault="007B221A" w:rsidP="007B221A">
            <w:pPr>
              <w:spacing w:after="0" w:line="240" w:lineRule="auto"/>
              <w:contextualSpacing/>
              <w:jc w:val="center"/>
              <w:rPr>
                <w:rFonts w:ascii="Times New Roman" w:hAnsi="Times New Roman"/>
                <w:color w:val="000000"/>
                <w:sz w:val="16"/>
                <w:szCs w:val="16"/>
              </w:rPr>
            </w:pPr>
            <w:r w:rsidRPr="00C52093">
              <w:rPr>
                <w:rFonts w:ascii="Times New Roman" w:hAnsi="Times New Roman"/>
                <w:color w:val="000000"/>
                <w:sz w:val="16"/>
                <w:szCs w:val="16"/>
              </w:rPr>
              <w:t>39,2</w:t>
            </w:r>
          </w:p>
        </w:tc>
        <w:tc>
          <w:tcPr>
            <w:tcW w:w="1128" w:type="dxa"/>
            <w:shd w:val="clear" w:color="auto" w:fill="auto"/>
            <w:vAlign w:val="center"/>
          </w:tcPr>
          <w:p w:rsidR="007B221A" w:rsidRPr="00C52093" w:rsidRDefault="007B221A" w:rsidP="007B221A">
            <w:pPr>
              <w:spacing w:after="0" w:line="240" w:lineRule="auto"/>
              <w:contextualSpacing/>
              <w:jc w:val="center"/>
              <w:rPr>
                <w:rFonts w:ascii="Times New Roman" w:hAnsi="Times New Roman"/>
                <w:color w:val="000000"/>
                <w:sz w:val="16"/>
                <w:szCs w:val="16"/>
              </w:rPr>
            </w:pPr>
            <w:r w:rsidRPr="00C52093">
              <w:rPr>
                <w:rFonts w:ascii="Times New Roman" w:hAnsi="Times New Roman"/>
                <w:color w:val="000000"/>
                <w:sz w:val="16"/>
                <w:szCs w:val="16"/>
              </w:rPr>
              <w:t>-3,7</w:t>
            </w:r>
          </w:p>
        </w:tc>
      </w:tr>
      <w:tr w:rsidR="007B221A" w:rsidRPr="00C52093" w:rsidTr="001B0D77">
        <w:trPr>
          <w:trHeight w:val="55"/>
        </w:trPr>
        <w:tc>
          <w:tcPr>
            <w:tcW w:w="2146" w:type="dxa"/>
            <w:shd w:val="clear" w:color="auto" w:fill="auto"/>
            <w:vAlign w:val="center"/>
          </w:tcPr>
          <w:p w:rsidR="007B221A" w:rsidRPr="00C52093" w:rsidRDefault="007B221A" w:rsidP="007B221A">
            <w:pPr>
              <w:spacing w:after="0" w:line="240" w:lineRule="auto"/>
              <w:contextualSpacing/>
              <w:jc w:val="both"/>
              <w:rPr>
                <w:rFonts w:ascii="Times New Roman" w:hAnsi="Times New Roman"/>
                <w:color w:val="000000"/>
                <w:sz w:val="16"/>
                <w:szCs w:val="16"/>
              </w:rPr>
            </w:pPr>
            <w:r w:rsidRPr="00C52093">
              <w:rPr>
                <w:rFonts w:ascii="Times New Roman" w:hAnsi="Times New Roman"/>
                <w:color w:val="000000"/>
                <w:sz w:val="16"/>
                <w:szCs w:val="16"/>
              </w:rPr>
              <w:t>СПК «Дружба-Автюки</w:t>
            </w:r>
          </w:p>
        </w:tc>
        <w:tc>
          <w:tcPr>
            <w:tcW w:w="1447" w:type="dxa"/>
            <w:shd w:val="clear" w:color="auto" w:fill="auto"/>
            <w:vAlign w:val="center"/>
          </w:tcPr>
          <w:p w:rsidR="007B221A" w:rsidRPr="00C52093" w:rsidRDefault="007B221A" w:rsidP="007B221A">
            <w:pPr>
              <w:spacing w:after="0" w:line="240" w:lineRule="auto"/>
              <w:contextualSpacing/>
              <w:jc w:val="center"/>
              <w:rPr>
                <w:rFonts w:ascii="Times New Roman" w:hAnsi="Times New Roman"/>
                <w:color w:val="000000"/>
                <w:sz w:val="16"/>
                <w:szCs w:val="16"/>
              </w:rPr>
            </w:pPr>
            <w:r w:rsidRPr="00C52093">
              <w:rPr>
                <w:rFonts w:ascii="Times New Roman" w:hAnsi="Times New Roman"/>
                <w:color w:val="000000"/>
                <w:sz w:val="16"/>
                <w:szCs w:val="16"/>
              </w:rPr>
              <w:t>35,1</w:t>
            </w:r>
          </w:p>
        </w:tc>
        <w:tc>
          <w:tcPr>
            <w:tcW w:w="1242" w:type="dxa"/>
            <w:shd w:val="clear" w:color="auto" w:fill="auto"/>
            <w:vAlign w:val="center"/>
          </w:tcPr>
          <w:p w:rsidR="007B221A" w:rsidRPr="00C52093" w:rsidRDefault="007B221A" w:rsidP="007B221A">
            <w:pPr>
              <w:spacing w:after="0" w:line="240" w:lineRule="auto"/>
              <w:contextualSpacing/>
              <w:jc w:val="center"/>
              <w:rPr>
                <w:rFonts w:ascii="Times New Roman" w:hAnsi="Times New Roman"/>
                <w:color w:val="000000"/>
                <w:sz w:val="16"/>
                <w:szCs w:val="16"/>
              </w:rPr>
            </w:pPr>
            <w:r w:rsidRPr="00C52093">
              <w:rPr>
                <w:rFonts w:ascii="Times New Roman" w:hAnsi="Times New Roman"/>
                <w:color w:val="000000"/>
                <w:sz w:val="16"/>
                <w:szCs w:val="16"/>
              </w:rPr>
              <w:t>33,4</w:t>
            </w:r>
          </w:p>
        </w:tc>
        <w:tc>
          <w:tcPr>
            <w:tcW w:w="1128" w:type="dxa"/>
            <w:shd w:val="clear" w:color="auto" w:fill="auto"/>
            <w:vAlign w:val="center"/>
          </w:tcPr>
          <w:p w:rsidR="007B221A" w:rsidRPr="00C52093" w:rsidRDefault="007B221A" w:rsidP="007B221A">
            <w:pPr>
              <w:spacing w:after="0" w:line="240" w:lineRule="auto"/>
              <w:contextualSpacing/>
              <w:jc w:val="center"/>
              <w:rPr>
                <w:rFonts w:ascii="Times New Roman" w:hAnsi="Times New Roman"/>
                <w:color w:val="000000"/>
                <w:sz w:val="16"/>
                <w:szCs w:val="16"/>
              </w:rPr>
            </w:pPr>
            <w:r w:rsidRPr="00C52093">
              <w:rPr>
                <w:rFonts w:ascii="Times New Roman" w:hAnsi="Times New Roman"/>
                <w:color w:val="000000"/>
                <w:sz w:val="16"/>
                <w:szCs w:val="16"/>
              </w:rPr>
              <w:t>1,7</w:t>
            </w:r>
          </w:p>
        </w:tc>
      </w:tr>
      <w:tr w:rsidR="007B221A" w:rsidRPr="00C52093" w:rsidTr="001B0D77">
        <w:trPr>
          <w:trHeight w:val="55"/>
        </w:trPr>
        <w:tc>
          <w:tcPr>
            <w:tcW w:w="2146" w:type="dxa"/>
            <w:shd w:val="clear" w:color="auto" w:fill="auto"/>
            <w:vAlign w:val="center"/>
          </w:tcPr>
          <w:p w:rsidR="007B221A" w:rsidRPr="00C52093" w:rsidRDefault="007B221A" w:rsidP="007B221A">
            <w:pPr>
              <w:spacing w:after="0" w:line="240" w:lineRule="auto"/>
              <w:contextualSpacing/>
              <w:jc w:val="both"/>
              <w:rPr>
                <w:rFonts w:ascii="Times New Roman" w:hAnsi="Times New Roman"/>
                <w:color w:val="000000"/>
                <w:sz w:val="16"/>
                <w:szCs w:val="16"/>
              </w:rPr>
            </w:pPr>
            <w:r w:rsidRPr="00C52093">
              <w:rPr>
                <w:rFonts w:ascii="Times New Roman" w:hAnsi="Times New Roman"/>
                <w:color w:val="000000"/>
                <w:sz w:val="16"/>
                <w:szCs w:val="16"/>
              </w:rPr>
              <w:t>ОСП «Золотая Дуброва»</w:t>
            </w:r>
          </w:p>
        </w:tc>
        <w:tc>
          <w:tcPr>
            <w:tcW w:w="1447" w:type="dxa"/>
            <w:shd w:val="clear" w:color="auto" w:fill="auto"/>
            <w:vAlign w:val="center"/>
          </w:tcPr>
          <w:p w:rsidR="007B221A" w:rsidRPr="00C52093" w:rsidRDefault="007B221A" w:rsidP="007B221A">
            <w:pPr>
              <w:spacing w:after="0" w:line="240" w:lineRule="auto"/>
              <w:contextualSpacing/>
              <w:jc w:val="center"/>
              <w:rPr>
                <w:rFonts w:ascii="Times New Roman" w:hAnsi="Times New Roman"/>
                <w:color w:val="000000"/>
                <w:sz w:val="16"/>
                <w:szCs w:val="16"/>
              </w:rPr>
            </w:pPr>
            <w:r w:rsidRPr="00C52093">
              <w:rPr>
                <w:rFonts w:ascii="Times New Roman" w:hAnsi="Times New Roman"/>
                <w:color w:val="000000"/>
                <w:sz w:val="16"/>
                <w:szCs w:val="16"/>
              </w:rPr>
              <w:t>22,2</w:t>
            </w:r>
          </w:p>
        </w:tc>
        <w:tc>
          <w:tcPr>
            <w:tcW w:w="1242" w:type="dxa"/>
            <w:shd w:val="clear" w:color="auto" w:fill="auto"/>
            <w:vAlign w:val="center"/>
          </w:tcPr>
          <w:p w:rsidR="007B221A" w:rsidRPr="00C52093" w:rsidRDefault="007B221A" w:rsidP="007B221A">
            <w:pPr>
              <w:spacing w:after="0" w:line="240" w:lineRule="auto"/>
              <w:contextualSpacing/>
              <w:jc w:val="center"/>
              <w:rPr>
                <w:rFonts w:ascii="Times New Roman" w:hAnsi="Times New Roman"/>
                <w:color w:val="000000"/>
                <w:sz w:val="16"/>
                <w:szCs w:val="16"/>
              </w:rPr>
            </w:pPr>
            <w:r w:rsidRPr="00C52093">
              <w:rPr>
                <w:rFonts w:ascii="Times New Roman" w:hAnsi="Times New Roman"/>
                <w:color w:val="000000"/>
                <w:sz w:val="16"/>
                <w:szCs w:val="16"/>
              </w:rPr>
              <w:t>31,5</w:t>
            </w:r>
          </w:p>
        </w:tc>
        <w:tc>
          <w:tcPr>
            <w:tcW w:w="1128" w:type="dxa"/>
            <w:shd w:val="clear" w:color="auto" w:fill="auto"/>
            <w:vAlign w:val="center"/>
          </w:tcPr>
          <w:p w:rsidR="007B221A" w:rsidRPr="00C52093" w:rsidRDefault="007B221A" w:rsidP="007B221A">
            <w:pPr>
              <w:spacing w:after="0" w:line="240" w:lineRule="auto"/>
              <w:contextualSpacing/>
              <w:jc w:val="center"/>
              <w:rPr>
                <w:rFonts w:ascii="Times New Roman" w:hAnsi="Times New Roman"/>
                <w:color w:val="000000"/>
                <w:sz w:val="16"/>
                <w:szCs w:val="16"/>
              </w:rPr>
            </w:pPr>
            <w:r w:rsidRPr="00C52093">
              <w:rPr>
                <w:rFonts w:ascii="Times New Roman" w:hAnsi="Times New Roman"/>
                <w:color w:val="000000"/>
                <w:sz w:val="16"/>
                <w:szCs w:val="16"/>
              </w:rPr>
              <w:t>-9,3</w:t>
            </w:r>
          </w:p>
        </w:tc>
      </w:tr>
      <w:tr w:rsidR="007B221A" w:rsidRPr="00C52093" w:rsidTr="001B0D77">
        <w:trPr>
          <w:trHeight w:val="55"/>
        </w:trPr>
        <w:tc>
          <w:tcPr>
            <w:tcW w:w="2146" w:type="dxa"/>
            <w:shd w:val="clear" w:color="auto" w:fill="auto"/>
            <w:vAlign w:val="center"/>
          </w:tcPr>
          <w:p w:rsidR="007B221A" w:rsidRPr="00C52093" w:rsidRDefault="007B221A" w:rsidP="007B221A">
            <w:pPr>
              <w:spacing w:after="0" w:line="240" w:lineRule="auto"/>
              <w:contextualSpacing/>
              <w:jc w:val="both"/>
              <w:rPr>
                <w:rFonts w:ascii="Times New Roman" w:hAnsi="Times New Roman"/>
                <w:color w:val="000000"/>
                <w:sz w:val="16"/>
                <w:szCs w:val="16"/>
              </w:rPr>
            </w:pPr>
            <w:r w:rsidRPr="00C52093">
              <w:rPr>
                <w:rFonts w:ascii="Times New Roman" w:hAnsi="Times New Roman"/>
                <w:color w:val="000000"/>
                <w:sz w:val="16"/>
                <w:szCs w:val="16"/>
              </w:rPr>
              <w:t>КСУП «50 лет БССР»</w:t>
            </w:r>
          </w:p>
        </w:tc>
        <w:tc>
          <w:tcPr>
            <w:tcW w:w="1447" w:type="dxa"/>
            <w:shd w:val="clear" w:color="auto" w:fill="auto"/>
            <w:vAlign w:val="center"/>
          </w:tcPr>
          <w:p w:rsidR="007B221A" w:rsidRPr="00C52093" w:rsidRDefault="007B221A" w:rsidP="007B221A">
            <w:pPr>
              <w:spacing w:after="0" w:line="240" w:lineRule="auto"/>
              <w:contextualSpacing/>
              <w:jc w:val="center"/>
              <w:rPr>
                <w:rFonts w:ascii="Times New Roman" w:hAnsi="Times New Roman"/>
                <w:color w:val="000000"/>
                <w:sz w:val="16"/>
                <w:szCs w:val="16"/>
              </w:rPr>
            </w:pPr>
            <w:r w:rsidRPr="00C52093">
              <w:rPr>
                <w:rFonts w:ascii="Times New Roman" w:hAnsi="Times New Roman"/>
                <w:color w:val="000000"/>
                <w:sz w:val="16"/>
                <w:szCs w:val="16"/>
              </w:rPr>
              <w:t>47,1</w:t>
            </w:r>
          </w:p>
        </w:tc>
        <w:tc>
          <w:tcPr>
            <w:tcW w:w="1242" w:type="dxa"/>
            <w:shd w:val="clear" w:color="auto" w:fill="auto"/>
            <w:vAlign w:val="center"/>
          </w:tcPr>
          <w:p w:rsidR="007B221A" w:rsidRPr="00C52093" w:rsidRDefault="007B221A" w:rsidP="007B221A">
            <w:pPr>
              <w:spacing w:after="0" w:line="240" w:lineRule="auto"/>
              <w:contextualSpacing/>
              <w:jc w:val="center"/>
              <w:rPr>
                <w:rFonts w:ascii="Times New Roman" w:hAnsi="Times New Roman"/>
                <w:color w:val="000000"/>
                <w:sz w:val="16"/>
                <w:szCs w:val="16"/>
              </w:rPr>
            </w:pPr>
            <w:r w:rsidRPr="00C52093">
              <w:rPr>
                <w:rFonts w:ascii="Times New Roman" w:hAnsi="Times New Roman"/>
                <w:color w:val="000000"/>
                <w:sz w:val="16"/>
                <w:szCs w:val="16"/>
              </w:rPr>
              <w:t>43,2</w:t>
            </w:r>
          </w:p>
        </w:tc>
        <w:tc>
          <w:tcPr>
            <w:tcW w:w="1128" w:type="dxa"/>
            <w:shd w:val="clear" w:color="auto" w:fill="auto"/>
            <w:vAlign w:val="center"/>
          </w:tcPr>
          <w:p w:rsidR="007B221A" w:rsidRPr="00C52093" w:rsidRDefault="007B221A" w:rsidP="007B221A">
            <w:pPr>
              <w:spacing w:after="0" w:line="240" w:lineRule="auto"/>
              <w:contextualSpacing/>
              <w:jc w:val="center"/>
              <w:rPr>
                <w:rFonts w:ascii="Times New Roman" w:hAnsi="Times New Roman"/>
                <w:color w:val="000000"/>
                <w:sz w:val="16"/>
                <w:szCs w:val="16"/>
              </w:rPr>
            </w:pPr>
            <w:r w:rsidRPr="00C52093">
              <w:rPr>
                <w:rFonts w:ascii="Times New Roman" w:hAnsi="Times New Roman"/>
                <w:color w:val="000000"/>
                <w:sz w:val="16"/>
                <w:szCs w:val="16"/>
              </w:rPr>
              <w:t>3,9</w:t>
            </w:r>
          </w:p>
        </w:tc>
      </w:tr>
      <w:tr w:rsidR="007B221A" w:rsidRPr="00C52093" w:rsidTr="001B0D77">
        <w:trPr>
          <w:trHeight w:val="55"/>
        </w:trPr>
        <w:tc>
          <w:tcPr>
            <w:tcW w:w="2146" w:type="dxa"/>
            <w:shd w:val="clear" w:color="auto" w:fill="auto"/>
            <w:vAlign w:val="center"/>
          </w:tcPr>
          <w:p w:rsidR="007B221A" w:rsidRPr="00C52093" w:rsidRDefault="007B221A" w:rsidP="007B221A">
            <w:pPr>
              <w:spacing w:after="0" w:line="240" w:lineRule="auto"/>
              <w:contextualSpacing/>
              <w:jc w:val="both"/>
              <w:rPr>
                <w:rFonts w:ascii="Times New Roman" w:hAnsi="Times New Roman"/>
                <w:color w:val="000000"/>
                <w:sz w:val="16"/>
                <w:szCs w:val="16"/>
              </w:rPr>
            </w:pPr>
            <w:r w:rsidRPr="00C52093">
              <w:rPr>
                <w:rFonts w:ascii="Times New Roman" w:hAnsi="Times New Roman"/>
                <w:color w:val="000000"/>
                <w:sz w:val="16"/>
                <w:szCs w:val="16"/>
              </w:rPr>
              <w:t>Филиал «Дудичи»</w:t>
            </w:r>
          </w:p>
        </w:tc>
        <w:tc>
          <w:tcPr>
            <w:tcW w:w="1447" w:type="dxa"/>
            <w:shd w:val="clear" w:color="auto" w:fill="auto"/>
            <w:vAlign w:val="center"/>
          </w:tcPr>
          <w:p w:rsidR="007B221A" w:rsidRPr="00C52093" w:rsidRDefault="007B221A" w:rsidP="007B221A">
            <w:pPr>
              <w:spacing w:after="0" w:line="240" w:lineRule="auto"/>
              <w:contextualSpacing/>
              <w:jc w:val="center"/>
              <w:rPr>
                <w:rFonts w:ascii="Times New Roman" w:hAnsi="Times New Roman"/>
                <w:color w:val="000000"/>
                <w:sz w:val="16"/>
                <w:szCs w:val="16"/>
              </w:rPr>
            </w:pPr>
            <w:r w:rsidRPr="00C52093">
              <w:rPr>
                <w:rFonts w:ascii="Times New Roman" w:hAnsi="Times New Roman"/>
                <w:color w:val="000000"/>
                <w:sz w:val="16"/>
                <w:szCs w:val="16"/>
              </w:rPr>
              <w:t>29,5</w:t>
            </w:r>
          </w:p>
        </w:tc>
        <w:tc>
          <w:tcPr>
            <w:tcW w:w="1242" w:type="dxa"/>
            <w:shd w:val="clear" w:color="auto" w:fill="auto"/>
            <w:vAlign w:val="center"/>
          </w:tcPr>
          <w:p w:rsidR="007B221A" w:rsidRPr="00C52093" w:rsidRDefault="007B221A" w:rsidP="007B221A">
            <w:pPr>
              <w:spacing w:after="0" w:line="240" w:lineRule="auto"/>
              <w:contextualSpacing/>
              <w:jc w:val="center"/>
              <w:rPr>
                <w:rFonts w:ascii="Times New Roman" w:hAnsi="Times New Roman"/>
                <w:color w:val="000000"/>
                <w:sz w:val="16"/>
                <w:szCs w:val="16"/>
              </w:rPr>
            </w:pPr>
            <w:r w:rsidRPr="00C52093">
              <w:rPr>
                <w:rFonts w:ascii="Times New Roman" w:hAnsi="Times New Roman"/>
                <w:color w:val="000000"/>
                <w:sz w:val="16"/>
                <w:szCs w:val="16"/>
              </w:rPr>
              <w:t>27,3</w:t>
            </w:r>
          </w:p>
        </w:tc>
        <w:tc>
          <w:tcPr>
            <w:tcW w:w="1128" w:type="dxa"/>
            <w:shd w:val="clear" w:color="auto" w:fill="auto"/>
            <w:vAlign w:val="center"/>
          </w:tcPr>
          <w:p w:rsidR="007B221A" w:rsidRPr="00C52093" w:rsidRDefault="007B221A" w:rsidP="007B221A">
            <w:pPr>
              <w:spacing w:after="0" w:line="240" w:lineRule="auto"/>
              <w:contextualSpacing/>
              <w:jc w:val="center"/>
              <w:rPr>
                <w:rFonts w:ascii="Times New Roman" w:hAnsi="Times New Roman"/>
                <w:color w:val="000000"/>
                <w:sz w:val="16"/>
                <w:szCs w:val="16"/>
              </w:rPr>
            </w:pPr>
            <w:r w:rsidRPr="00C52093">
              <w:rPr>
                <w:rFonts w:ascii="Times New Roman" w:hAnsi="Times New Roman"/>
                <w:color w:val="000000"/>
                <w:sz w:val="16"/>
                <w:szCs w:val="16"/>
              </w:rPr>
              <w:t>2,2</w:t>
            </w:r>
          </w:p>
        </w:tc>
      </w:tr>
      <w:tr w:rsidR="007B221A" w:rsidRPr="00C52093" w:rsidTr="001B0D77">
        <w:trPr>
          <w:trHeight w:val="66"/>
        </w:trPr>
        <w:tc>
          <w:tcPr>
            <w:tcW w:w="2146" w:type="dxa"/>
            <w:shd w:val="clear" w:color="auto" w:fill="auto"/>
            <w:vAlign w:val="center"/>
          </w:tcPr>
          <w:p w:rsidR="007B221A" w:rsidRPr="00C52093" w:rsidRDefault="007B221A" w:rsidP="007B221A">
            <w:pPr>
              <w:spacing w:after="0" w:line="240" w:lineRule="auto"/>
              <w:contextualSpacing/>
              <w:jc w:val="both"/>
              <w:rPr>
                <w:rFonts w:ascii="Times New Roman" w:hAnsi="Times New Roman"/>
                <w:color w:val="000000"/>
                <w:sz w:val="16"/>
                <w:szCs w:val="16"/>
              </w:rPr>
            </w:pPr>
            <w:r w:rsidRPr="00C52093">
              <w:rPr>
                <w:rFonts w:ascii="Times New Roman" w:hAnsi="Times New Roman"/>
                <w:color w:val="000000"/>
                <w:sz w:val="16"/>
                <w:szCs w:val="16"/>
              </w:rPr>
              <w:t>КСУП «Кутузова»</w:t>
            </w:r>
          </w:p>
        </w:tc>
        <w:tc>
          <w:tcPr>
            <w:tcW w:w="1447" w:type="dxa"/>
            <w:shd w:val="clear" w:color="auto" w:fill="auto"/>
            <w:vAlign w:val="center"/>
          </w:tcPr>
          <w:p w:rsidR="007B221A" w:rsidRPr="00C52093" w:rsidRDefault="007B221A" w:rsidP="007B221A">
            <w:pPr>
              <w:spacing w:after="0" w:line="240" w:lineRule="auto"/>
              <w:contextualSpacing/>
              <w:jc w:val="center"/>
              <w:rPr>
                <w:rFonts w:ascii="Times New Roman" w:hAnsi="Times New Roman"/>
                <w:color w:val="000000"/>
                <w:sz w:val="16"/>
                <w:szCs w:val="16"/>
              </w:rPr>
            </w:pPr>
            <w:r w:rsidRPr="00C52093">
              <w:rPr>
                <w:rFonts w:ascii="Times New Roman" w:hAnsi="Times New Roman"/>
                <w:color w:val="000000"/>
                <w:sz w:val="16"/>
                <w:szCs w:val="16"/>
              </w:rPr>
              <w:t>40,1</w:t>
            </w:r>
          </w:p>
        </w:tc>
        <w:tc>
          <w:tcPr>
            <w:tcW w:w="1242" w:type="dxa"/>
            <w:shd w:val="clear" w:color="auto" w:fill="auto"/>
            <w:vAlign w:val="center"/>
          </w:tcPr>
          <w:p w:rsidR="007B221A" w:rsidRPr="00C52093" w:rsidRDefault="007B221A" w:rsidP="007B221A">
            <w:pPr>
              <w:spacing w:after="0" w:line="240" w:lineRule="auto"/>
              <w:contextualSpacing/>
              <w:jc w:val="center"/>
              <w:rPr>
                <w:rFonts w:ascii="Times New Roman" w:hAnsi="Times New Roman"/>
                <w:color w:val="000000"/>
                <w:sz w:val="16"/>
                <w:szCs w:val="16"/>
              </w:rPr>
            </w:pPr>
            <w:r w:rsidRPr="00C52093">
              <w:rPr>
                <w:rFonts w:ascii="Times New Roman" w:hAnsi="Times New Roman"/>
                <w:color w:val="000000"/>
                <w:sz w:val="16"/>
                <w:szCs w:val="16"/>
              </w:rPr>
              <w:t>38,8</w:t>
            </w:r>
          </w:p>
        </w:tc>
        <w:tc>
          <w:tcPr>
            <w:tcW w:w="1128" w:type="dxa"/>
            <w:shd w:val="clear" w:color="auto" w:fill="auto"/>
            <w:vAlign w:val="center"/>
          </w:tcPr>
          <w:p w:rsidR="007B221A" w:rsidRPr="00C52093" w:rsidRDefault="007B221A" w:rsidP="007B221A">
            <w:pPr>
              <w:spacing w:after="0" w:line="240" w:lineRule="auto"/>
              <w:contextualSpacing/>
              <w:jc w:val="center"/>
              <w:rPr>
                <w:rFonts w:ascii="Times New Roman" w:hAnsi="Times New Roman"/>
                <w:color w:val="000000"/>
                <w:sz w:val="16"/>
                <w:szCs w:val="16"/>
              </w:rPr>
            </w:pPr>
            <w:r w:rsidRPr="00C52093">
              <w:rPr>
                <w:rFonts w:ascii="Times New Roman" w:hAnsi="Times New Roman"/>
                <w:color w:val="000000"/>
                <w:sz w:val="16"/>
                <w:szCs w:val="16"/>
              </w:rPr>
              <w:t>1,3</w:t>
            </w:r>
          </w:p>
        </w:tc>
      </w:tr>
      <w:tr w:rsidR="007B221A" w:rsidRPr="00C52093" w:rsidTr="001B0D77">
        <w:trPr>
          <w:trHeight w:val="79"/>
        </w:trPr>
        <w:tc>
          <w:tcPr>
            <w:tcW w:w="2146" w:type="dxa"/>
            <w:shd w:val="clear" w:color="auto" w:fill="auto"/>
            <w:vAlign w:val="center"/>
          </w:tcPr>
          <w:p w:rsidR="007B221A" w:rsidRPr="00C52093" w:rsidRDefault="007B221A" w:rsidP="007B221A">
            <w:pPr>
              <w:spacing w:after="0" w:line="240" w:lineRule="auto"/>
              <w:contextualSpacing/>
              <w:jc w:val="both"/>
              <w:rPr>
                <w:rFonts w:ascii="Times New Roman" w:hAnsi="Times New Roman"/>
                <w:color w:val="000000"/>
                <w:sz w:val="16"/>
                <w:szCs w:val="16"/>
              </w:rPr>
            </w:pPr>
            <w:r w:rsidRPr="00C52093">
              <w:rPr>
                <w:rFonts w:ascii="Times New Roman" w:hAnsi="Times New Roman"/>
                <w:color w:val="000000"/>
                <w:sz w:val="16"/>
                <w:szCs w:val="16"/>
              </w:rPr>
              <w:t>КСУП «Берязнянский»</w:t>
            </w:r>
          </w:p>
        </w:tc>
        <w:tc>
          <w:tcPr>
            <w:tcW w:w="1447" w:type="dxa"/>
            <w:shd w:val="clear" w:color="auto" w:fill="auto"/>
            <w:vAlign w:val="center"/>
          </w:tcPr>
          <w:p w:rsidR="007B221A" w:rsidRPr="00C52093" w:rsidRDefault="007B221A" w:rsidP="007B221A">
            <w:pPr>
              <w:spacing w:after="0" w:line="240" w:lineRule="auto"/>
              <w:contextualSpacing/>
              <w:jc w:val="center"/>
              <w:rPr>
                <w:rFonts w:ascii="Times New Roman" w:hAnsi="Times New Roman"/>
                <w:color w:val="000000"/>
                <w:sz w:val="16"/>
                <w:szCs w:val="16"/>
              </w:rPr>
            </w:pPr>
            <w:r w:rsidRPr="00C52093">
              <w:rPr>
                <w:rFonts w:ascii="Times New Roman" w:hAnsi="Times New Roman"/>
                <w:color w:val="000000"/>
                <w:sz w:val="16"/>
                <w:szCs w:val="16"/>
              </w:rPr>
              <w:t>23,6</w:t>
            </w:r>
          </w:p>
        </w:tc>
        <w:tc>
          <w:tcPr>
            <w:tcW w:w="1242" w:type="dxa"/>
            <w:shd w:val="clear" w:color="auto" w:fill="auto"/>
            <w:vAlign w:val="center"/>
          </w:tcPr>
          <w:p w:rsidR="007B221A" w:rsidRPr="00C52093" w:rsidRDefault="007B221A" w:rsidP="007B221A">
            <w:pPr>
              <w:spacing w:after="0" w:line="240" w:lineRule="auto"/>
              <w:contextualSpacing/>
              <w:jc w:val="center"/>
              <w:rPr>
                <w:rFonts w:ascii="Times New Roman" w:hAnsi="Times New Roman"/>
                <w:color w:val="000000"/>
                <w:sz w:val="16"/>
                <w:szCs w:val="16"/>
              </w:rPr>
            </w:pPr>
            <w:r w:rsidRPr="00C52093">
              <w:rPr>
                <w:rFonts w:ascii="Times New Roman" w:hAnsi="Times New Roman"/>
                <w:color w:val="000000"/>
                <w:sz w:val="16"/>
                <w:szCs w:val="16"/>
              </w:rPr>
              <w:t>29,7</w:t>
            </w:r>
          </w:p>
        </w:tc>
        <w:tc>
          <w:tcPr>
            <w:tcW w:w="1128" w:type="dxa"/>
            <w:shd w:val="clear" w:color="auto" w:fill="auto"/>
            <w:vAlign w:val="center"/>
          </w:tcPr>
          <w:p w:rsidR="007B221A" w:rsidRPr="00C52093" w:rsidRDefault="007B221A" w:rsidP="007B221A">
            <w:pPr>
              <w:spacing w:after="0" w:line="240" w:lineRule="auto"/>
              <w:contextualSpacing/>
              <w:jc w:val="center"/>
              <w:rPr>
                <w:rFonts w:ascii="Times New Roman" w:hAnsi="Times New Roman"/>
                <w:color w:val="000000"/>
                <w:sz w:val="16"/>
                <w:szCs w:val="16"/>
              </w:rPr>
            </w:pPr>
            <w:r w:rsidRPr="00C52093">
              <w:rPr>
                <w:rFonts w:ascii="Times New Roman" w:hAnsi="Times New Roman"/>
                <w:color w:val="000000"/>
                <w:sz w:val="16"/>
                <w:szCs w:val="16"/>
              </w:rPr>
              <w:t>-6,1</w:t>
            </w:r>
          </w:p>
        </w:tc>
      </w:tr>
      <w:tr w:rsidR="007B221A" w:rsidRPr="00C52093" w:rsidTr="001B0D77">
        <w:trPr>
          <w:trHeight w:val="55"/>
        </w:trPr>
        <w:tc>
          <w:tcPr>
            <w:tcW w:w="2146" w:type="dxa"/>
            <w:shd w:val="clear" w:color="auto" w:fill="auto"/>
            <w:vAlign w:val="center"/>
          </w:tcPr>
          <w:p w:rsidR="007B221A" w:rsidRPr="00C52093" w:rsidRDefault="007B221A" w:rsidP="007B221A">
            <w:pPr>
              <w:spacing w:after="0" w:line="240" w:lineRule="auto"/>
              <w:contextualSpacing/>
              <w:jc w:val="both"/>
              <w:rPr>
                <w:rFonts w:ascii="Times New Roman" w:hAnsi="Times New Roman"/>
                <w:color w:val="000000"/>
                <w:sz w:val="16"/>
                <w:szCs w:val="16"/>
              </w:rPr>
            </w:pPr>
            <w:r w:rsidRPr="00C52093">
              <w:rPr>
                <w:rFonts w:ascii="Times New Roman" w:hAnsi="Times New Roman"/>
                <w:color w:val="000000"/>
                <w:sz w:val="16"/>
                <w:szCs w:val="16"/>
              </w:rPr>
              <w:t>ОАО «Капличи»</w:t>
            </w:r>
          </w:p>
        </w:tc>
        <w:tc>
          <w:tcPr>
            <w:tcW w:w="1447" w:type="dxa"/>
            <w:shd w:val="clear" w:color="auto" w:fill="auto"/>
            <w:vAlign w:val="center"/>
          </w:tcPr>
          <w:p w:rsidR="007B221A" w:rsidRPr="00C52093" w:rsidRDefault="007B221A" w:rsidP="007B221A">
            <w:pPr>
              <w:spacing w:after="0" w:line="240" w:lineRule="auto"/>
              <w:contextualSpacing/>
              <w:jc w:val="center"/>
              <w:rPr>
                <w:rFonts w:ascii="Times New Roman" w:hAnsi="Times New Roman"/>
                <w:color w:val="000000"/>
                <w:sz w:val="16"/>
                <w:szCs w:val="16"/>
              </w:rPr>
            </w:pPr>
            <w:r w:rsidRPr="00C52093">
              <w:rPr>
                <w:rFonts w:ascii="Times New Roman" w:hAnsi="Times New Roman"/>
                <w:color w:val="000000"/>
                <w:sz w:val="16"/>
                <w:szCs w:val="16"/>
              </w:rPr>
              <w:t>45,2</w:t>
            </w:r>
          </w:p>
        </w:tc>
        <w:tc>
          <w:tcPr>
            <w:tcW w:w="1242" w:type="dxa"/>
            <w:shd w:val="clear" w:color="auto" w:fill="auto"/>
            <w:vAlign w:val="center"/>
          </w:tcPr>
          <w:p w:rsidR="007B221A" w:rsidRPr="00C52093" w:rsidRDefault="007B221A" w:rsidP="007B221A">
            <w:pPr>
              <w:spacing w:after="0" w:line="240" w:lineRule="auto"/>
              <w:contextualSpacing/>
              <w:jc w:val="center"/>
              <w:rPr>
                <w:rFonts w:ascii="Times New Roman" w:hAnsi="Times New Roman"/>
                <w:color w:val="000000"/>
                <w:sz w:val="16"/>
                <w:szCs w:val="16"/>
              </w:rPr>
            </w:pPr>
            <w:r w:rsidRPr="00C52093">
              <w:rPr>
                <w:rFonts w:ascii="Times New Roman" w:hAnsi="Times New Roman"/>
                <w:color w:val="000000"/>
                <w:sz w:val="16"/>
                <w:szCs w:val="16"/>
              </w:rPr>
              <w:t>36,0</w:t>
            </w:r>
          </w:p>
        </w:tc>
        <w:tc>
          <w:tcPr>
            <w:tcW w:w="1128" w:type="dxa"/>
            <w:shd w:val="clear" w:color="auto" w:fill="auto"/>
            <w:vAlign w:val="center"/>
          </w:tcPr>
          <w:p w:rsidR="007B221A" w:rsidRPr="00C52093" w:rsidRDefault="007B221A" w:rsidP="007B221A">
            <w:pPr>
              <w:spacing w:after="0" w:line="240" w:lineRule="auto"/>
              <w:contextualSpacing/>
              <w:jc w:val="center"/>
              <w:rPr>
                <w:rFonts w:ascii="Times New Roman" w:hAnsi="Times New Roman"/>
                <w:color w:val="000000"/>
                <w:sz w:val="16"/>
                <w:szCs w:val="16"/>
              </w:rPr>
            </w:pPr>
            <w:r w:rsidRPr="00C52093">
              <w:rPr>
                <w:rFonts w:ascii="Times New Roman" w:hAnsi="Times New Roman"/>
                <w:color w:val="000000"/>
                <w:sz w:val="16"/>
                <w:szCs w:val="16"/>
              </w:rPr>
              <w:t>9,2</w:t>
            </w:r>
          </w:p>
        </w:tc>
      </w:tr>
      <w:tr w:rsidR="007B221A" w:rsidRPr="00C52093" w:rsidTr="001B0D77">
        <w:trPr>
          <w:trHeight w:val="55"/>
        </w:trPr>
        <w:tc>
          <w:tcPr>
            <w:tcW w:w="2146" w:type="dxa"/>
            <w:shd w:val="clear" w:color="auto" w:fill="auto"/>
            <w:vAlign w:val="center"/>
          </w:tcPr>
          <w:p w:rsidR="007B221A" w:rsidRPr="00C52093" w:rsidRDefault="007B221A" w:rsidP="007B221A">
            <w:pPr>
              <w:spacing w:after="0" w:line="240" w:lineRule="auto"/>
              <w:contextualSpacing/>
              <w:jc w:val="both"/>
              <w:rPr>
                <w:rFonts w:ascii="Times New Roman" w:hAnsi="Times New Roman"/>
                <w:color w:val="000000"/>
                <w:sz w:val="16"/>
                <w:szCs w:val="16"/>
              </w:rPr>
            </w:pPr>
            <w:r w:rsidRPr="00C52093">
              <w:rPr>
                <w:rFonts w:ascii="Times New Roman" w:hAnsi="Times New Roman"/>
                <w:color w:val="000000"/>
                <w:sz w:val="16"/>
                <w:szCs w:val="16"/>
              </w:rPr>
              <w:t>КСУП «Липово»</w:t>
            </w:r>
          </w:p>
        </w:tc>
        <w:tc>
          <w:tcPr>
            <w:tcW w:w="1447" w:type="dxa"/>
            <w:shd w:val="clear" w:color="auto" w:fill="auto"/>
            <w:vAlign w:val="center"/>
          </w:tcPr>
          <w:p w:rsidR="007B221A" w:rsidRPr="00C52093" w:rsidRDefault="007B221A" w:rsidP="007B221A">
            <w:pPr>
              <w:spacing w:after="0" w:line="240" w:lineRule="auto"/>
              <w:contextualSpacing/>
              <w:jc w:val="center"/>
              <w:rPr>
                <w:rFonts w:ascii="Times New Roman" w:hAnsi="Times New Roman"/>
                <w:color w:val="000000"/>
                <w:sz w:val="16"/>
                <w:szCs w:val="16"/>
              </w:rPr>
            </w:pPr>
            <w:r w:rsidRPr="00C52093">
              <w:rPr>
                <w:rFonts w:ascii="Times New Roman" w:hAnsi="Times New Roman"/>
                <w:color w:val="000000"/>
                <w:sz w:val="16"/>
                <w:szCs w:val="16"/>
              </w:rPr>
              <w:t>41,1</w:t>
            </w:r>
          </w:p>
        </w:tc>
        <w:tc>
          <w:tcPr>
            <w:tcW w:w="1242" w:type="dxa"/>
            <w:shd w:val="clear" w:color="auto" w:fill="auto"/>
            <w:vAlign w:val="center"/>
          </w:tcPr>
          <w:p w:rsidR="007B221A" w:rsidRPr="00C52093" w:rsidRDefault="007B221A" w:rsidP="007B221A">
            <w:pPr>
              <w:spacing w:after="0" w:line="240" w:lineRule="auto"/>
              <w:contextualSpacing/>
              <w:jc w:val="center"/>
              <w:rPr>
                <w:rFonts w:ascii="Times New Roman" w:hAnsi="Times New Roman"/>
                <w:color w:val="000000"/>
                <w:sz w:val="16"/>
                <w:szCs w:val="16"/>
              </w:rPr>
            </w:pPr>
            <w:r w:rsidRPr="00C52093">
              <w:rPr>
                <w:rFonts w:ascii="Times New Roman" w:hAnsi="Times New Roman"/>
                <w:color w:val="000000"/>
                <w:sz w:val="16"/>
                <w:szCs w:val="16"/>
              </w:rPr>
              <w:t>36,8</w:t>
            </w:r>
          </w:p>
        </w:tc>
        <w:tc>
          <w:tcPr>
            <w:tcW w:w="1128" w:type="dxa"/>
            <w:shd w:val="clear" w:color="auto" w:fill="auto"/>
            <w:vAlign w:val="center"/>
          </w:tcPr>
          <w:p w:rsidR="007B221A" w:rsidRPr="00C52093" w:rsidRDefault="007B221A" w:rsidP="007B221A">
            <w:pPr>
              <w:spacing w:after="0" w:line="240" w:lineRule="auto"/>
              <w:contextualSpacing/>
              <w:jc w:val="center"/>
              <w:rPr>
                <w:rFonts w:ascii="Times New Roman" w:hAnsi="Times New Roman"/>
                <w:color w:val="000000"/>
                <w:sz w:val="16"/>
                <w:szCs w:val="16"/>
              </w:rPr>
            </w:pPr>
            <w:r w:rsidRPr="00C52093">
              <w:rPr>
                <w:rFonts w:ascii="Times New Roman" w:hAnsi="Times New Roman"/>
                <w:color w:val="000000"/>
                <w:sz w:val="16"/>
                <w:szCs w:val="16"/>
              </w:rPr>
              <w:t>4,3</w:t>
            </w:r>
          </w:p>
        </w:tc>
      </w:tr>
      <w:tr w:rsidR="007B221A" w:rsidRPr="00C52093" w:rsidTr="001B0D77">
        <w:trPr>
          <w:trHeight w:val="55"/>
        </w:trPr>
        <w:tc>
          <w:tcPr>
            <w:tcW w:w="2146" w:type="dxa"/>
            <w:shd w:val="clear" w:color="auto" w:fill="auto"/>
            <w:vAlign w:val="center"/>
          </w:tcPr>
          <w:p w:rsidR="007B221A" w:rsidRPr="00C52093" w:rsidRDefault="007B221A" w:rsidP="007B221A">
            <w:pPr>
              <w:spacing w:after="0" w:line="240" w:lineRule="auto"/>
              <w:contextualSpacing/>
              <w:jc w:val="both"/>
              <w:rPr>
                <w:rFonts w:ascii="Times New Roman" w:hAnsi="Times New Roman"/>
                <w:color w:val="000000"/>
                <w:sz w:val="16"/>
                <w:szCs w:val="16"/>
              </w:rPr>
            </w:pPr>
            <w:r w:rsidRPr="00C52093">
              <w:rPr>
                <w:rFonts w:ascii="Times New Roman" w:hAnsi="Times New Roman"/>
                <w:color w:val="000000"/>
                <w:sz w:val="16"/>
                <w:szCs w:val="16"/>
              </w:rPr>
              <w:t>ОАО «Родина»</w:t>
            </w:r>
          </w:p>
        </w:tc>
        <w:tc>
          <w:tcPr>
            <w:tcW w:w="1447" w:type="dxa"/>
            <w:shd w:val="clear" w:color="auto" w:fill="auto"/>
            <w:vAlign w:val="center"/>
          </w:tcPr>
          <w:p w:rsidR="007B221A" w:rsidRPr="00C52093" w:rsidRDefault="007B221A" w:rsidP="007B221A">
            <w:pPr>
              <w:spacing w:after="0" w:line="240" w:lineRule="auto"/>
              <w:contextualSpacing/>
              <w:jc w:val="center"/>
              <w:rPr>
                <w:rFonts w:ascii="Times New Roman" w:hAnsi="Times New Roman"/>
                <w:color w:val="000000"/>
                <w:sz w:val="16"/>
                <w:szCs w:val="16"/>
              </w:rPr>
            </w:pPr>
            <w:r w:rsidRPr="00C52093">
              <w:rPr>
                <w:rFonts w:ascii="Times New Roman" w:hAnsi="Times New Roman"/>
                <w:color w:val="000000"/>
                <w:sz w:val="16"/>
                <w:szCs w:val="16"/>
              </w:rPr>
              <w:t>40,4</w:t>
            </w:r>
          </w:p>
        </w:tc>
        <w:tc>
          <w:tcPr>
            <w:tcW w:w="1242" w:type="dxa"/>
            <w:shd w:val="clear" w:color="auto" w:fill="auto"/>
            <w:vAlign w:val="center"/>
          </w:tcPr>
          <w:p w:rsidR="007B221A" w:rsidRPr="00C52093" w:rsidRDefault="007B221A" w:rsidP="007B221A">
            <w:pPr>
              <w:spacing w:after="0" w:line="240" w:lineRule="auto"/>
              <w:contextualSpacing/>
              <w:jc w:val="center"/>
              <w:rPr>
                <w:rFonts w:ascii="Times New Roman" w:hAnsi="Times New Roman"/>
                <w:color w:val="000000"/>
                <w:sz w:val="16"/>
                <w:szCs w:val="16"/>
              </w:rPr>
            </w:pPr>
            <w:r w:rsidRPr="00C52093">
              <w:rPr>
                <w:rFonts w:ascii="Times New Roman" w:hAnsi="Times New Roman"/>
                <w:color w:val="000000"/>
                <w:sz w:val="16"/>
                <w:szCs w:val="16"/>
              </w:rPr>
              <w:t>45,6</w:t>
            </w:r>
          </w:p>
        </w:tc>
        <w:tc>
          <w:tcPr>
            <w:tcW w:w="1128" w:type="dxa"/>
            <w:shd w:val="clear" w:color="auto" w:fill="auto"/>
            <w:vAlign w:val="center"/>
          </w:tcPr>
          <w:p w:rsidR="007B221A" w:rsidRPr="00C52093" w:rsidRDefault="007B221A" w:rsidP="007B221A">
            <w:pPr>
              <w:spacing w:after="0" w:line="240" w:lineRule="auto"/>
              <w:contextualSpacing/>
              <w:jc w:val="center"/>
              <w:rPr>
                <w:rFonts w:ascii="Times New Roman" w:hAnsi="Times New Roman"/>
                <w:color w:val="000000"/>
                <w:sz w:val="16"/>
                <w:szCs w:val="16"/>
              </w:rPr>
            </w:pPr>
            <w:r w:rsidRPr="00C52093">
              <w:rPr>
                <w:rFonts w:ascii="Times New Roman" w:hAnsi="Times New Roman"/>
                <w:color w:val="000000"/>
                <w:sz w:val="16"/>
                <w:szCs w:val="16"/>
              </w:rPr>
              <w:t>-5,2</w:t>
            </w:r>
          </w:p>
        </w:tc>
      </w:tr>
      <w:tr w:rsidR="007B221A" w:rsidRPr="00C52093" w:rsidTr="001B0D77">
        <w:trPr>
          <w:trHeight w:val="55"/>
        </w:trPr>
        <w:tc>
          <w:tcPr>
            <w:tcW w:w="2146" w:type="dxa"/>
            <w:shd w:val="clear" w:color="auto" w:fill="auto"/>
            <w:vAlign w:val="center"/>
          </w:tcPr>
          <w:p w:rsidR="007B221A" w:rsidRPr="00C52093" w:rsidRDefault="007B221A" w:rsidP="007B221A">
            <w:pPr>
              <w:spacing w:after="0" w:line="240" w:lineRule="auto"/>
              <w:contextualSpacing/>
              <w:jc w:val="both"/>
              <w:rPr>
                <w:rFonts w:ascii="Times New Roman" w:hAnsi="Times New Roman"/>
                <w:color w:val="000000"/>
                <w:sz w:val="16"/>
                <w:szCs w:val="16"/>
              </w:rPr>
            </w:pPr>
            <w:r w:rsidRPr="00C52093">
              <w:rPr>
                <w:rFonts w:ascii="Times New Roman" w:hAnsi="Times New Roman"/>
                <w:color w:val="000000"/>
                <w:sz w:val="16"/>
                <w:szCs w:val="16"/>
              </w:rPr>
              <w:t>КСУП « Совхоз Беларусь»</w:t>
            </w:r>
          </w:p>
        </w:tc>
        <w:tc>
          <w:tcPr>
            <w:tcW w:w="1447" w:type="dxa"/>
            <w:shd w:val="clear" w:color="auto" w:fill="auto"/>
            <w:vAlign w:val="center"/>
          </w:tcPr>
          <w:p w:rsidR="007B221A" w:rsidRPr="00C52093" w:rsidRDefault="007B221A" w:rsidP="007B221A">
            <w:pPr>
              <w:spacing w:after="0" w:line="240" w:lineRule="auto"/>
              <w:contextualSpacing/>
              <w:jc w:val="center"/>
              <w:rPr>
                <w:rFonts w:ascii="Times New Roman" w:hAnsi="Times New Roman"/>
                <w:color w:val="000000"/>
                <w:sz w:val="16"/>
                <w:szCs w:val="16"/>
              </w:rPr>
            </w:pPr>
            <w:r w:rsidRPr="00C52093">
              <w:rPr>
                <w:rFonts w:ascii="Times New Roman" w:hAnsi="Times New Roman"/>
                <w:color w:val="000000"/>
                <w:sz w:val="16"/>
                <w:szCs w:val="16"/>
              </w:rPr>
              <w:t>40,9</w:t>
            </w:r>
          </w:p>
        </w:tc>
        <w:tc>
          <w:tcPr>
            <w:tcW w:w="1242" w:type="dxa"/>
            <w:shd w:val="clear" w:color="auto" w:fill="auto"/>
            <w:vAlign w:val="center"/>
          </w:tcPr>
          <w:p w:rsidR="007B221A" w:rsidRPr="00C52093" w:rsidRDefault="007B221A" w:rsidP="007B221A">
            <w:pPr>
              <w:spacing w:after="0" w:line="240" w:lineRule="auto"/>
              <w:contextualSpacing/>
              <w:jc w:val="center"/>
              <w:rPr>
                <w:rFonts w:ascii="Times New Roman" w:hAnsi="Times New Roman"/>
                <w:color w:val="000000"/>
                <w:sz w:val="16"/>
                <w:szCs w:val="16"/>
              </w:rPr>
            </w:pPr>
            <w:r w:rsidRPr="00C52093">
              <w:rPr>
                <w:rFonts w:ascii="Times New Roman" w:hAnsi="Times New Roman"/>
                <w:color w:val="000000"/>
                <w:sz w:val="16"/>
                <w:szCs w:val="16"/>
              </w:rPr>
              <w:t>39,9</w:t>
            </w:r>
          </w:p>
        </w:tc>
        <w:tc>
          <w:tcPr>
            <w:tcW w:w="1128" w:type="dxa"/>
            <w:shd w:val="clear" w:color="auto" w:fill="auto"/>
            <w:vAlign w:val="center"/>
          </w:tcPr>
          <w:p w:rsidR="007B221A" w:rsidRPr="00C52093" w:rsidRDefault="007B221A" w:rsidP="007B221A">
            <w:pPr>
              <w:spacing w:after="0" w:line="240" w:lineRule="auto"/>
              <w:contextualSpacing/>
              <w:jc w:val="center"/>
              <w:rPr>
                <w:rFonts w:ascii="Times New Roman" w:hAnsi="Times New Roman"/>
                <w:color w:val="000000"/>
                <w:sz w:val="16"/>
                <w:szCs w:val="16"/>
              </w:rPr>
            </w:pPr>
            <w:r w:rsidRPr="00C52093">
              <w:rPr>
                <w:rFonts w:ascii="Times New Roman" w:hAnsi="Times New Roman"/>
                <w:color w:val="000000"/>
                <w:sz w:val="16"/>
                <w:szCs w:val="16"/>
              </w:rPr>
              <w:t>1,0</w:t>
            </w:r>
          </w:p>
        </w:tc>
      </w:tr>
      <w:tr w:rsidR="007B221A" w:rsidRPr="00C52093" w:rsidTr="001B0D77">
        <w:trPr>
          <w:trHeight w:val="55"/>
        </w:trPr>
        <w:tc>
          <w:tcPr>
            <w:tcW w:w="2146" w:type="dxa"/>
            <w:shd w:val="clear" w:color="auto" w:fill="auto"/>
            <w:vAlign w:val="center"/>
          </w:tcPr>
          <w:p w:rsidR="007B221A" w:rsidRPr="00C52093" w:rsidRDefault="007B221A" w:rsidP="007B221A">
            <w:pPr>
              <w:spacing w:after="0" w:line="240" w:lineRule="auto"/>
              <w:contextualSpacing/>
              <w:jc w:val="both"/>
              <w:rPr>
                <w:rFonts w:ascii="Times New Roman" w:hAnsi="Times New Roman"/>
                <w:color w:val="000000"/>
                <w:sz w:val="16"/>
                <w:szCs w:val="16"/>
              </w:rPr>
            </w:pPr>
            <w:r w:rsidRPr="00C52093">
              <w:rPr>
                <w:rFonts w:ascii="Times New Roman" w:hAnsi="Times New Roman"/>
                <w:color w:val="000000"/>
                <w:sz w:val="16"/>
                <w:szCs w:val="16"/>
              </w:rPr>
              <w:t>ОАО «Прудокское»</w:t>
            </w:r>
          </w:p>
        </w:tc>
        <w:tc>
          <w:tcPr>
            <w:tcW w:w="1447" w:type="dxa"/>
            <w:shd w:val="clear" w:color="auto" w:fill="auto"/>
            <w:vAlign w:val="center"/>
          </w:tcPr>
          <w:p w:rsidR="007B221A" w:rsidRPr="00C52093" w:rsidRDefault="007B221A" w:rsidP="007B221A">
            <w:pPr>
              <w:spacing w:after="0" w:line="240" w:lineRule="auto"/>
              <w:contextualSpacing/>
              <w:jc w:val="center"/>
              <w:rPr>
                <w:rFonts w:ascii="Times New Roman" w:hAnsi="Times New Roman"/>
                <w:color w:val="000000"/>
                <w:sz w:val="16"/>
                <w:szCs w:val="16"/>
              </w:rPr>
            </w:pPr>
            <w:r w:rsidRPr="00C52093">
              <w:rPr>
                <w:rFonts w:ascii="Times New Roman" w:hAnsi="Times New Roman"/>
                <w:color w:val="000000"/>
                <w:sz w:val="16"/>
                <w:szCs w:val="16"/>
              </w:rPr>
              <w:t>39,3</w:t>
            </w:r>
          </w:p>
        </w:tc>
        <w:tc>
          <w:tcPr>
            <w:tcW w:w="1242" w:type="dxa"/>
            <w:shd w:val="clear" w:color="auto" w:fill="auto"/>
            <w:vAlign w:val="center"/>
          </w:tcPr>
          <w:p w:rsidR="007B221A" w:rsidRPr="00C52093" w:rsidRDefault="007B221A" w:rsidP="007B221A">
            <w:pPr>
              <w:spacing w:after="0" w:line="240" w:lineRule="auto"/>
              <w:contextualSpacing/>
              <w:jc w:val="center"/>
              <w:rPr>
                <w:rFonts w:ascii="Times New Roman" w:hAnsi="Times New Roman"/>
                <w:color w:val="000000"/>
                <w:sz w:val="16"/>
                <w:szCs w:val="16"/>
              </w:rPr>
            </w:pPr>
            <w:r w:rsidRPr="00C52093">
              <w:rPr>
                <w:rFonts w:ascii="Times New Roman" w:hAnsi="Times New Roman"/>
                <w:color w:val="000000"/>
                <w:sz w:val="16"/>
                <w:szCs w:val="16"/>
              </w:rPr>
              <w:t>35,8</w:t>
            </w:r>
          </w:p>
        </w:tc>
        <w:tc>
          <w:tcPr>
            <w:tcW w:w="1128" w:type="dxa"/>
            <w:shd w:val="clear" w:color="auto" w:fill="auto"/>
            <w:vAlign w:val="center"/>
          </w:tcPr>
          <w:p w:rsidR="007B221A" w:rsidRPr="00C52093" w:rsidRDefault="007B221A" w:rsidP="007B221A">
            <w:pPr>
              <w:spacing w:after="0" w:line="240" w:lineRule="auto"/>
              <w:contextualSpacing/>
              <w:jc w:val="center"/>
              <w:rPr>
                <w:rFonts w:ascii="Times New Roman" w:hAnsi="Times New Roman"/>
                <w:color w:val="000000"/>
                <w:sz w:val="16"/>
                <w:szCs w:val="16"/>
              </w:rPr>
            </w:pPr>
            <w:r w:rsidRPr="00C52093">
              <w:rPr>
                <w:rFonts w:ascii="Times New Roman" w:hAnsi="Times New Roman"/>
                <w:color w:val="000000"/>
                <w:sz w:val="16"/>
                <w:szCs w:val="16"/>
              </w:rPr>
              <w:t>3,5</w:t>
            </w:r>
          </w:p>
        </w:tc>
      </w:tr>
      <w:tr w:rsidR="007B221A" w:rsidRPr="00C52093" w:rsidTr="001B0D77">
        <w:trPr>
          <w:trHeight w:val="55"/>
        </w:trPr>
        <w:tc>
          <w:tcPr>
            <w:tcW w:w="2146" w:type="dxa"/>
            <w:shd w:val="clear" w:color="auto" w:fill="auto"/>
            <w:vAlign w:val="center"/>
          </w:tcPr>
          <w:p w:rsidR="007B221A" w:rsidRPr="00C52093" w:rsidRDefault="007B221A" w:rsidP="007B221A">
            <w:pPr>
              <w:spacing w:after="0" w:line="240" w:lineRule="auto"/>
              <w:contextualSpacing/>
              <w:jc w:val="both"/>
              <w:rPr>
                <w:rFonts w:ascii="Times New Roman" w:hAnsi="Times New Roman"/>
                <w:color w:val="000000"/>
                <w:sz w:val="16"/>
                <w:szCs w:val="16"/>
              </w:rPr>
            </w:pPr>
            <w:r w:rsidRPr="00C52093">
              <w:rPr>
                <w:rFonts w:ascii="Times New Roman" w:hAnsi="Times New Roman"/>
                <w:color w:val="000000"/>
                <w:sz w:val="16"/>
                <w:szCs w:val="16"/>
              </w:rPr>
              <w:t>КПС «Домановичи»</w:t>
            </w:r>
          </w:p>
        </w:tc>
        <w:tc>
          <w:tcPr>
            <w:tcW w:w="1447" w:type="dxa"/>
            <w:shd w:val="clear" w:color="auto" w:fill="auto"/>
            <w:vAlign w:val="center"/>
          </w:tcPr>
          <w:p w:rsidR="007B221A" w:rsidRPr="00C52093" w:rsidRDefault="007B221A" w:rsidP="007B221A">
            <w:pPr>
              <w:spacing w:after="0" w:line="240" w:lineRule="auto"/>
              <w:contextualSpacing/>
              <w:jc w:val="center"/>
              <w:rPr>
                <w:rFonts w:ascii="Times New Roman" w:hAnsi="Times New Roman"/>
                <w:color w:val="000000"/>
                <w:sz w:val="16"/>
                <w:szCs w:val="16"/>
              </w:rPr>
            </w:pPr>
            <w:r w:rsidRPr="00C52093">
              <w:rPr>
                <w:rFonts w:ascii="Times New Roman" w:hAnsi="Times New Roman"/>
                <w:color w:val="000000"/>
                <w:sz w:val="16"/>
                <w:szCs w:val="16"/>
              </w:rPr>
              <w:t>36,1</w:t>
            </w:r>
          </w:p>
        </w:tc>
        <w:tc>
          <w:tcPr>
            <w:tcW w:w="1242" w:type="dxa"/>
            <w:shd w:val="clear" w:color="auto" w:fill="auto"/>
            <w:vAlign w:val="center"/>
          </w:tcPr>
          <w:p w:rsidR="007B221A" w:rsidRPr="00C52093" w:rsidRDefault="007B221A" w:rsidP="007B221A">
            <w:pPr>
              <w:spacing w:after="0" w:line="240" w:lineRule="auto"/>
              <w:contextualSpacing/>
              <w:jc w:val="center"/>
              <w:rPr>
                <w:rFonts w:ascii="Times New Roman" w:hAnsi="Times New Roman"/>
                <w:color w:val="000000"/>
                <w:sz w:val="16"/>
                <w:szCs w:val="16"/>
              </w:rPr>
            </w:pPr>
            <w:r w:rsidRPr="00C52093">
              <w:rPr>
                <w:rFonts w:ascii="Times New Roman" w:hAnsi="Times New Roman"/>
                <w:color w:val="000000"/>
                <w:sz w:val="16"/>
                <w:szCs w:val="16"/>
              </w:rPr>
              <w:t>34,1</w:t>
            </w:r>
          </w:p>
        </w:tc>
        <w:tc>
          <w:tcPr>
            <w:tcW w:w="1128" w:type="dxa"/>
            <w:shd w:val="clear" w:color="auto" w:fill="auto"/>
            <w:vAlign w:val="center"/>
          </w:tcPr>
          <w:p w:rsidR="007B221A" w:rsidRPr="00C52093" w:rsidRDefault="007B221A" w:rsidP="007B221A">
            <w:pPr>
              <w:spacing w:after="0" w:line="240" w:lineRule="auto"/>
              <w:contextualSpacing/>
              <w:jc w:val="center"/>
              <w:rPr>
                <w:rFonts w:ascii="Times New Roman" w:hAnsi="Times New Roman"/>
                <w:color w:val="000000"/>
                <w:sz w:val="16"/>
                <w:szCs w:val="16"/>
              </w:rPr>
            </w:pPr>
            <w:r w:rsidRPr="00C52093">
              <w:rPr>
                <w:rFonts w:ascii="Times New Roman" w:hAnsi="Times New Roman"/>
                <w:color w:val="000000"/>
                <w:sz w:val="16"/>
                <w:szCs w:val="16"/>
              </w:rPr>
              <w:t>2,0</w:t>
            </w:r>
          </w:p>
        </w:tc>
      </w:tr>
      <w:tr w:rsidR="007B221A" w:rsidRPr="00C52093" w:rsidTr="001B0D77">
        <w:trPr>
          <w:trHeight w:val="55"/>
        </w:trPr>
        <w:tc>
          <w:tcPr>
            <w:tcW w:w="2146" w:type="dxa"/>
            <w:shd w:val="clear" w:color="auto" w:fill="auto"/>
            <w:vAlign w:val="center"/>
          </w:tcPr>
          <w:p w:rsidR="007B221A" w:rsidRPr="00C52093" w:rsidRDefault="007B221A" w:rsidP="007B221A">
            <w:pPr>
              <w:spacing w:after="0" w:line="240" w:lineRule="auto"/>
              <w:contextualSpacing/>
              <w:jc w:val="both"/>
              <w:rPr>
                <w:rFonts w:ascii="Times New Roman" w:hAnsi="Times New Roman"/>
                <w:color w:val="000000"/>
                <w:sz w:val="16"/>
                <w:szCs w:val="16"/>
              </w:rPr>
            </w:pPr>
            <w:r w:rsidRPr="00C52093">
              <w:rPr>
                <w:rFonts w:ascii="Times New Roman" w:hAnsi="Times New Roman"/>
                <w:color w:val="000000"/>
                <w:sz w:val="16"/>
                <w:szCs w:val="16"/>
              </w:rPr>
              <w:t>ЧСУП «Автюки»</w:t>
            </w:r>
          </w:p>
        </w:tc>
        <w:tc>
          <w:tcPr>
            <w:tcW w:w="1447" w:type="dxa"/>
            <w:shd w:val="clear" w:color="auto" w:fill="auto"/>
            <w:vAlign w:val="center"/>
          </w:tcPr>
          <w:p w:rsidR="007B221A" w:rsidRPr="00C52093" w:rsidRDefault="007B221A" w:rsidP="007B221A">
            <w:pPr>
              <w:spacing w:after="0" w:line="240" w:lineRule="auto"/>
              <w:contextualSpacing/>
              <w:jc w:val="center"/>
              <w:rPr>
                <w:rFonts w:ascii="Times New Roman" w:hAnsi="Times New Roman"/>
                <w:color w:val="000000"/>
                <w:sz w:val="16"/>
                <w:szCs w:val="16"/>
              </w:rPr>
            </w:pPr>
            <w:r w:rsidRPr="00C52093">
              <w:rPr>
                <w:rFonts w:ascii="Times New Roman" w:hAnsi="Times New Roman"/>
                <w:color w:val="000000"/>
                <w:sz w:val="16"/>
                <w:szCs w:val="16"/>
              </w:rPr>
              <w:t>28,0</w:t>
            </w:r>
          </w:p>
        </w:tc>
        <w:tc>
          <w:tcPr>
            <w:tcW w:w="1242" w:type="dxa"/>
            <w:shd w:val="clear" w:color="auto" w:fill="auto"/>
            <w:vAlign w:val="center"/>
          </w:tcPr>
          <w:p w:rsidR="007B221A" w:rsidRPr="00C52093" w:rsidRDefault="007B221A" w:rsidP="007B221A">
            <w:pPr>
              <w:spacing w:after="0" w:line="240" w:lineRule="auto"/>
              <w:contextualSpacing/>
              <w:jc w:val="center"/>
              <w:rPr>
                <w:rFonts w:ascii="Times New Roman" w:hAnsi="Times New Roman"/>
                <w:color w:val="000000"/>
                <w:sz w:val="16"/>
                <w:szCs w:val="16"/>
              </w:rPr>
            </w:pPr>
            <w:r w:rsidRPr="00C52093">
              <w:rPr>
                <w:rFonts w:ascii="Times New Roman" w:hAnsi="Times New Roman"/>
                <w:color w:val="000000"/>
                <w:sz w:val="16"/>
                <w:szCs w:val="16"/>
              </w:rPr>
              <w:t>36,5</w:t>
            </w:r>
          </w:p>
        </w:tc>
        <w:tc>
          <w:tcPr>
            <w:tcW w:w="1128" w:type="dxa"/>
            <w:shd w:val="clear" w:color="auto" w:fill="auto"/>
            <w:vAlign w:val="center"/>
          </w:tcPr>
          <w:p w:rsidR="007B221A" w:rsidRPr="00C52093" w:rsidRDefault="007B221A" w:rsidP="007B221A">
            <w:pPr>
              <w:spacing w:after="0" w:line="240" w:lineRule="auto"/>
              <w:contextualSpacing/>
              <w:jc w:val="center"/>
              <w:rPr>
                <w:rFonts w:ascii="Times New Roman" w:hAnsi="Times New Roman"/>
                <w:color w:val="000000"/>
                <w:sz w:val="16"/>
                <w:szCs w:val="16"/>
              </w:rPr>
            </w:pPr>
            <w:r w:rsidRPr="00C52093">
              <w:rPr>
                <w:rFonts w:ascii="Times New Roman" w:hAnsi="Times New Roman"/>
                <w:color w:val="000000"/>
                <w:sz w:val="16"/>
                <w:szCs w:val="16"/>
              </w:rPr>
              <w:t>-8,5</w:t>
            </w:r>
          </w:p>
        </w:tc>
      </w:tr>
    </w:tbl>
    <w:p w:rsidR="007B221A" w:rsidRPr="00C52093" w:rsidRDefault="007B221A" w:rsidP="007B221A">
      <w:pPr>
        <w:spacing w:after="0" w:line="240" w:lineRule="auto"/>
        <w:contextualSpacing/>
        <w:jc w:val="both"/>
        <w:rPr>
          <w:rFonts w:ascii="Times New Roman" w:hAnsi="Times New Roman"/>
          <w:color w:val="000000"/>
          <w:sz w:val="16"/>
          <w:szCs w:val="16"/>
        </w:rPr>
      </w:pPr>
    </w:p>
    <w:p w:rsidR="007B221A" w:rsidRDefault="007B221A" w:rsidP="007B221A">
      <w:pPr>
        <w:spacing w:after="0" w:line="240" w:lineRule="auto"/>
        <w:ind w:firstLine="280"/>
        <w:contextualSpacing/>
        <w:jc w:val="both"/>
        <w:rPr>
          <w:rFonts w:ascii="Times New Roman" w:hAnsi="Times New Roman"/>
          <w:color w:val="000000"/>
          <w:sz w:val="20"/>
          <w:szCs w:val="20"/>
        </w:rPr>
      </w:pPr>
      <w:r w:rsidRPr="00D54B2D">
        <w:rPr>
          <w:rFonts w:ascii="Times New Roman" w:hAnsi="Times New Roman"/>
          <w:color w:val="000000"/>
          <w:sz w:val="20"/>
          <w:szCs w:val="20"/>
        </w:rPr>
        <w:t>Результаты сравнения показали,</w:t>
      </w:r>
      <w:r>
        <w:rPr>
          <w:rFonts w:ascii="Times New Roman" w:hAnsi="Times New Roman"/>
          <w:color w:val="000000"/>
          <w:sz w:val="20"/>
          <w:szCs w:val="20"/>
        </w:rPr>
        <w:t xml:space="preserve"> </w:t>
      </w:r>
      <w:r w:rsidRPr="00D54B2D">
        <w:rPr>
          <w:rFonts w:ascii="Times New Roman" w:hAnsi="Times New Roman"/>
          <w:color w:val="000000"/>
          <w:sz w:val="20"/>
          <w:szCs w:val="20"/>
        </w:rPr>
        <w:t xml:space="preserve">что пять хозяйств района имеют продуктивность сельхозугодий ниже их ресурсного потенциала: от 3,7 ц.к.ед. с </w:t>
      </w:r>
      <w:proofErr w:type="gramStart"/>
      <w:r w:rsidRPr="00D54B2D">
        <w:rPr>
          <w:rFonts w:ascii="Times New Roman" w:hAnsi="Times New Roman"/>
          <w:color w:val="000000"/>
          <w:sz w:val="20"/>
          <w:szCs w:val="20"/>
        </w:rPr>
        <w:t>га</w:t>
      </w:r>
      <w:proofErr w:type="gramEnd"/>
      <w:r w:rsidRPr="00D54B2D">
        <w:rPr>
          <w:rFonts w:ascii="Times New Roman" w:hAnsi="Times New Roman"/>
          <w:color w:val="000000"/>
          <w:sz w:val="20"/>
          <w:szCs w:val="20"/>
        </w:rPr>
        <w:t xml:space="preserve"> в ЧПУП «Якимовичи-агро» до 8,5 ц.к.ед. с га в ЧСУП «А</w:t>
      </w:r>
      <w:r w:rsidRPr="00D54B2D">
        <w:rPr>
          <w:rFonts w:ascii="Times New Roman" w:hAnsi="Times New Roman"/>
          <w:color w:val="000000"/>
          <w:sz w:val="20"/>
          <w:szCs w:val="20"/>
        </w:rPr>
        <w:t>в</w:t>
      </w:r>
      <w:r w:rsidRPr="00D54B2D">
        <w:rPr>
          <w:rFonts w:ascii="Times New Roman" w:hAnsi="Times New Roman"/>
          <w:color w:val="000000"/>
          <w:sz w:val="20"/>
          <w:szCs w:val="20"/>
        </w:rPr>
        <w:t>тюки»,</w:t>
      </w:r>
      <w:r>
        <w:rPr>
          <w:rFonts w:ascii="Times New Roman" w:hAnsi="Times New Roman"/>
          <w:color w:val="000000"/>
          <w:sz w:val="20"/>
          <w:szCs w:val="20"/>
        </w:rPr>
        <w:t xml:space="preserve">  что говорит о неэффективном использовании этими хозяй-</w:t>
      </w:r>
    </w:p>
    <w:p w:rsidR="007B221A" w:rsidRPr="00D54B2D" w:rsidRDefault="007B221A" w:rsidP="007B221A">
      <w:pPr>
        <w:spacing w:after="0" w:line="240" w:lineRule="auto"/>
        <w:contextualSpacing/>
        <w:jc w:val="both"/>
        <w:rPr>
          <w:rFonts w:ascii="Times New Roman" w:hAnsi="Times New Roman"/>
          <w:color w:val="000000"/>
          <w:sz w:val="20"/>
          <w:szCs w:val="20"/>
        </w:rPr>
      </w:pPr>
      <w:r>
        <w:rPr>
          <w:rFonts w:ascii="Times New Roman" w:hAnsi="Times New Roman"/>
          <w:color w:val="000000"/>
          <w:sz w:val="20"/>
          <w:szCs w:val="20"/>
        </w:rPr>
        <w:t>ствами имеющегося ресурсного потенциала.</w:t>
      </w:r>
      <w:r w:rsidRPr="00D54B2D">
        <w:rPr>
          <w:rFonts w:ascii="Times New Roman" w:hAnsi="Times New Roman"/>
          <w:color w:val="000000"/>
          <w:sz w:val="20"/>
          <w:szCs w:val="20"/>
        </w:rPr>
        <w:t xml:space="preserve"> </w:t>
      </w:r>
    </w:p>
    <w:p w:rsidR="007B221A" w:rsidRDefault="007B221A" w:rsidP="007B221A">
      <w:pPr>
        <w:spacing w:after="0" w:line="240" w:lineRule="auto"/>
        <w:ind w:firstLine="280"/>
        <w:contextualSpacing/>
        <w:jc w:val="both"/>
        <w:rPr>
          <w:rFonts w:ascii="Times New Roman" w:hAnsi="Times New Roman"/>
          <w:color w:val="000000"/>
          <w:sz w:val="20"/>
          <w:szCs w:val="20"/>
        </w:rPr>
      </w:pPr>
      <w:r w:rsidRPr="00D54B2D">
        <w:rPr>
          <w:rFonts w:ascii="Times New Roman" w:hAnsi="Times New Roman"/>
          <w:color w:val="000000"/>
          <w:sz w:val="20"/>
          <w:szCs w:val="20"/>
        </w:rPr>
        <w:t>Затем все хозяйства разбиваются на две группы: в первую включ</w:t>
      </w:r>
      <w:r w:rsidRPr="00D54B2D">
        <w:rPr>
          <w:rFonts w:ascii="Times New Roman" w:hAnsi="Times New Roman"/>
          <w:color w:val="000000"/>
          <w:sz w:val="20"/>
          <w:szCs w:val="20"/>
        </w:rPr>
        <w:t>а</w:t>
      </w:r>
      <w:r w:rsidRPr="00D54B2D">
        <w:rPr>
          <w:rFonts w:ascii="Times New Roman" w:hAnsi="Times New Roman"/>
          <w:color w:val="000000"/>
          <w:sz w:val="20"/>
          <w:szCs w:val="20"/>
        </w:rPr>
        <w:t>ются хозяйства</w:t>
      </w:r>
      <w:r>
        <w:rPr>
          <w:rFonts w:ascii="Times New Roman" w:hAnsi="Times New Roman"/>
          <w:color w:val="000000"/>
          <w:sz w:val="20"/>
          <w:szCs w:val="20"/>
        </w:rPr>
        <w:t xml:space="preserve"> </w:t>
      </w:r>
      <w:r w:rsidRPr="00D54B2D">
        <w:rPr>
          <w:rFonts w:ascii="Times New Roman" w:hAnsi="Times New Roman"/>
          <w:color w:val="000000"/>
          <w:sz w:val="20"/>
          <w:szCs w:val="20"/>
        </w:rPr>
        <w:t>с</w:t>
      </w:r>
      <w:r>
        <w:rPr>
          <w:rFonts w:ascii="Times New Roman" w:hAnsi="Times New Roman"/>
          <w:color w:val="000000"/>
          <w:sz w:val="20"/>
          <w:szCs w:val="20"/>
        </w:rPr>
        <w:t xml:space="preserve"> </w:t>
      </w:r>
      <w:r w:rsidRPr="00D54B2D">
        <w:rPr>
          <w:rFonts w:ascii="Times New Roman" w:hAnsi="Times New Roman"/>
          <w:color w:val="000000"/>
          <w:sz w:val="20"/>
          <w:szCs w:val="20"/>
        </w:rPr>
        <w:t xml:space="preserve">высоким уровнем использования ресурсного </w:t>
      </w:r>
      <w:proofErr w:type="gramStart"/>
      <w:r w:rsidRPr="00D54B2D">
        <w:rPr>
          <w:rFonts w:ascii="Times New Roman" w:hAnsi="Times New Roman"/>
          <w:color w:val="000000"/>
          <w:sz w:val="20"/>
          <w:szCs w:val="20"/>
        </w:rPr>
        <w:t>потен</w:t>
      </w:r>
      <w:proofErr w:type="gramEnd"/>
      <w:r>
        <w:rPr>
          <w:rFonts w:ascii="Times New Roman" w:hAnsi="Times New Roman"/>
          <w:color w:val="000000"/>
          <w:sz w:val="20"/>
          <w:szCs w:val="20"/>
        </w:rPr>
        <w:t>-</w:t>
      </w:r>
    </w:p>
    <w:p w:rsidR="007B221A" w:rsidRDefault="007B221A" w:rsidP="007B221A">
      <w:pPr>
        <w:spacing w:after="0" w:line="240" w:lineRule="auto"/>
        <w:ind w:right="-50"/>
        <w:contextualSpacing/>
        <w:jc w:val="both"/>
        <w:rPr>
          <w:rFonts w:ascii="Times New Roman" w:hAnsi="Times New Roman"/>
          <w:color w:val="000000"/>
          <w:sz w:val="20"/>
          <w:szCs w:val="20"/>
        </w:rPr>
      </w:pPr>
      <w:r>
        <w:rPr>
          <w:rFonts w:ascii="Times New Roman" w:hAnsi="Times New Roman"/>
          <w:color w:val="000000"/>
          <w:sz w:val="20"/>
          <w:szCs w:val="20"/>
        </w:rPr>
        <w:t>ц</w:t>
      </w:r>
      <w:r w:rsidRPr="00D54B2D">
        <w:rPr>
          <w:rFonts w:ascii="Times New Roman" w:hAnsi="Times New Roman"/>
          <w:color w:val="000000"/>
          <w:sz w:val="20"/>
          <w:szCs w:val="20"/>
        </w:rPr>
        <w:t>иала</w:t>
      </w:r>
      <w:r>
        <w:rPr>
          <w:rFonts w:ascii="Times New Roman" w:hAnsi="Times New Roman"/>
          <w:color w:val="000000"/>
          <w:sz w:val="20"/>
          <w:szCs w:val="20"/>
        </w:rPr>
        <w:t xml:space="preserve"> </w:t>
      </w:r>
      <w:r w:rsidRPr="00D54B2D">
        <w:rPr>
          <w:rFonts w:ascii="Times New Roman" w:hAnsi="Times New Roman"/>
          <w:color w:val="000000"/>
          <w:sz w:val="20"/>
          <w:szCs w:val="20"/>
        </w:rPr>
        <w:t>(</w:t>
      </w:r>
      <w:r w:rsidRPr="00D54B2D">
        <w:rPr>
          <w:rFonts w:ascii="Times New Roman" w:hAnsi="Times New Roman"/>
          <w:color w:val="000000"/>
          <w:sz w:val="20"/>
          <w:szCs w:val="20"/>
          <w:lang w:val="en-US"/>
        </w:rPr>
        <w:t>Y</w:t>
      </w:r>
      <w:r w:rsidRPr="00D54B2D">
        <w:rPr>
          <w:rFonts w:ascii="Times New Roman" w:hAnsi="Times New Roman"/>
          <w:color w:val="000000"/>
          <w:sz w:val="20"/>
          <w:szCs w:val="20"/>
          <w:vertAlign w:val="subscript"/>
          <w:lang w:val="en-US"/>
        </w:rPr>
        <w:t>i</w:t>
      </w:r>
      <w:r>
        <w:rPr>
          <w:rFonts w:ascii="Times New Roman" w:hAnsi="Times New Roman"/>
          <w:color w:val="000000"/>
          <w:sz w:val="20"/>
          <w:szCs w:val="20"/>
        </w:rPr>
        <w:t>&gt;</w:t>
      </w:r>
      <w:r w:rsidRPr="00D54B2D">
        <w:rPr>
          <w:rFonts w:ascii="Times New Roman" w:hAnsi="Times New Roman"/>
          <w:color w:val="000000"/>
          <w:sz w:val="20"/>
          <w:szCs w:val="20"/>
          <w:lang w:val="en-US"/>
        </w:rPr>
        <w:t>Y</w:t>
      </w:r>
      <w:r>
        <w:rPr>
          <w:rFonts w:ascii="Times New Roman" w:hAnsi="Times New Roman"/>
          <w:color w:val="000000"/>
          <w:sz w:val="20"/>
          <w:szCs w:val="20"/>
          <w:vertAlign w:val="subscript"/>
        </w:rPr>
        <w:t>х</w:t>
      </w:r>
      <w:r w:rsidRPr="00D54B2D">
        <w:rPr>
          <w:rFonts w:ascii="Times New Roman" w:hAnsi="Times New Roman"/>
          <w:color w:val="000000"/>
          <w:sz w:val="20"/>
          <w:szCs w:val="20"/>
        </w:rPr>
        <w:t>), т</w:t>
      </w:r>
      <w:proofErr w:type="gramStart"/>
      <w:r w:rsidRPr="00D54B2D">
        <w:rPr>
          <w:rFonts w:ascii="Times New Roman" w:hAnsi="Times New Roman"/>
          <w:color w:val="000000"/>
          <w:sz w:val="20"/>
          <w:szCs w:val="20"/>
        </w:rPr>
        <w:t>.е</w:t>
      </w:r>
      <w:proofErr w:type="gramEnd"/>
      <w:r w:rsidRPr="00D54B2D">
        <w:rPr>
          <w:rFonts w:ascii="Times New Roman" w:hAnsi="Times New Roman"/>
          <w:color w:val="000000"/>
          <w:sz w:val="20"/>
          <w:szCs w:val="20"/>
        </w:rPr>
        <w:t xml:space="preserve"> у которых фактическое значение результативного по</w:t>
      </w:r>
      <w:r>
        <w:rPr>
          <w:rFonts w:ascii="Times New Roman" w:hAnsi="Times New Roman"/>
          <w:color w:val="000000"/>
          <w:sz w:val="20"/>
          <w:szCs w:val="20"/>
        </w:rPr>
        <w:t>-</w:t>
      </w:r>
    </w:p>
    <w:p w:rsidR="007B221A" w:rsidRDefault="007B221A" w:rsidP="007B221A">
      <w:pPr>
        <w:spacing w:after="0" w:line="240" w:lineRule="auto"/>
        <w:contextualSpacing/>
        <w:jc w:val="both"/>
        <w:rPr>
          <w:rFonts w:ascii="Times New Roman" w:hAnsi="Times New Roman"/>
          <w:color w:val="000000"/>
          <w:sz w:val="20"/>
          <w:szCs w:val="20"/>
        </w:rPr>
      </w:pPr>
      <w:r w:rsidRPr="00D54B2D">
        <w:rPr>
          <w:rFonts w:ascii="Times New Roman" w:hAnsi="Times New Roman"/>
          <w:color w:val="000000"/>
          <w:sz w:val="20"/>
          <w:szCs w:val="20"/>
        </w:rPr>
        <w:t>казателя больше расчетного, а во вторую – с низким</w:t>
      </w:r>
      <w:r>
        <w:rPr>
          <w:rFonts w:ascii="Times New Roman" w:hAnsi="Times New Roman"/>
          <w:color w:val="000000"/>
          <w:sz w:val="20"/>
          <w:szCs w:val="20"/>
        </w:rPr>
        <w:t xml:space="preserve"> </w:t>
      </w:r>
      <w:r w:rsidRPr="00D54B2D">
        <w:rPr>
          <w:rFonts w:ascii="Times New Roman" w:hAnsi="Times New Roman"/>
          <w:color w:val="000000"/>
          <w:sz w:val="20"/>
          <w:szCs w:val="20"/>
        </w:rPr>
        <w:t>(</w:t>
      </w:r>
      <w:r w:rsidRPr="00D54B2D">
        <w:rPr>
          <w:rFonts w:ascii="Times New Roman" w:hAnsi="Times New Roman"/>
          <w:color w:val="000000"/>
          <w:sz w:val="20"/>
          <w:szCs w:val="20"/>
          <w:lang w:val="en-US"/>
        </w:rPr>
        <w:t>Y</w:t>
      </w:r>
      <w:r w:rsidRPr="00D54B2D">
        <w:rPr>
          <w:rFonts w:ascii="Times New Roman" w:hAnsi="Times New Roman"/>
          <w:color w:val="000000"/>
          <w:sz w:val="20"/>
          <w:szCs w:val="20"/>
          <w:vertAlign w:val="subscript"/>
          <w:lang w:val="en-US"/>
        </w:rPr>
        <w:t>i</w:t>
      </w:r>
      <w:r w:rsidRPr="00D54B2D">
        <w:rPr>
          <w:rFonts w:ascii="Times New Roman" w:hAnsi="Times New Roman"/>
          <w:color w:val="000000"/>
          <w:sz w:val="20"/>
          <w:szCs w:val="20"/>
        </w:rPr>
        <w:t>&lt;</w:t>
      </w:r>
      <w:proofErr w:type="gramStart"/>
      <w:r w:rsidRPr="00D54B2D">
        <w:rPr>
          <w:rFonts w:ascii="Times New Roman" w:hAnsi="Times New Roman"/>
          <w:color w:val="000000"/>
          <w:sz w:val="20"/>
          <w:szCs w:val="20"/>
          <w:lang w:val="en-US"/>
        </w:rPr>
        <w:t>Y</w:t>
      </w:r>
      <w:proofErr w:type="gramEnd"/>
      <w:r>
        <w:rPr>
          <w:rFonts w:ascii="Times New Roman" w:hAnsi="Times New Roman"/>
          <w:color w:val="000000"/>
          <w:sz w:val="20"/>
          <w:szCs w:val="20"/>
          <w:vertAlign w:val="subscript"/>
        </w:rPr>
        <w:t>х</w:t>
      </w:r>
      <w:r w:rsidRPr="00D54B2D">
        <w:rPr>
          <w:rFonts w:ascii="Times New Roman" w:hAnsi="Times New Roman"/>
          <w:color w:val="000000"/>
          <w:sz w:val="20"/>
          <w:szCs w:val="20"/>
        </w:rPr>
        <w:t>) (табл</w:t>
      </w:r>
      <w:r>
        <w:rPr>
          <w:rFonts w:ascii="Times New Roman" w:hAnsi="Times New Roman"/>
          <w:color w:val="000000"/>
          <w:sz w:val="20"/>
          <w:szCs w:val="20"/>
        </w:rPr>
        <w:t>. 2).</w:t>
      </w:r>
    </w:p>
    <w:p w:rsidR="007B221A" w:rsidRDefault="007B221A" w:rsidP="007B221A">
      <w:pPr>
        <w:spacing w:after="0" w:line="240" w:lineRule="auto"/>
        <w:ind w:firstLine="280"/>
        <w:contextualSpacing/>
        <w:jc w:val="both"/>
        <w:rPr>
          <w:rFonts w:ascii="Times New Roman" w:hAnsi="Times New Roman"/>
          <w:color w:val="000000"/>
          <w:sz w:val="20"/>
          <w:szCs w:val="20"/>
        </w:rPr>
      </w:pPr>
      <w:r>
        <w:rPr>
          <w:rFonts w:ascii="Times New Roman" w:hAnsi="Times New Roman"/>
          <w:color w:val="000000"/>
          <w:sz w:val="20"/>
          <w:szCs w:val="20"/>
        </w:rPr>
        <w:t>При этом также возможен учет оценки эффективности хозяйств</w:t>
      </w:r>
      <w:r>
        <w:rPr>
          <w:rFonts w:ascii="Times New Roman" w:hAnsi="Times New Roman"/>
          <w:color w:val="000000"/>
          <w:sz w:val="20"/>
          <w:szCs w:val="20"/>
        </w:rPr>
        <w:t>о</w:t>
      </w:r>
      <w:r>
        <w:rPr>
          <w:rFonts w:ascii="Times New Roman" w:hAnsi="Times New Roman"/>
          <w:color w:val="000000"/>
          <w:sz w:val="20"/>
          <w:szCs w:val="20"/>
        </w:rPr>
        <w:t>вания  на  мелиорированных землях с точки зрения размещения произ-</w:t>
      </w:r>
    </w:p>
    <w:p w:rsidR="007B221A" w:rsidRDefault="007B221A" w:rsidP="007B221A">
      <w:pPr>
        <w:spacing w:after="0" w:line="240" w:lineRule="auto"/>
        <w:contextualSpacing/>
        <w:jc w:val="both"/>
        <w:rPr>
          <w:rFonts w:ascii="Times New Roman" w:hAnsi="Times New Roman"/>
          <w:color w:val="000000"/>
          <w:sz w:val="20"/>
          <w:szCs w:val="20"/>
        </w:rPr>
      </w:pPr>
      <w:r>
        <w:rPr>
          <w:rFonts w:ascii="Times New Roman" w:hAnsi="Times New Roman"/>
          <w:color w:val="000000"/>
          <w:sz w:val="20"/>
          <w:szCs w:val="20"/>
        </w:rPr>
        <w:t>водства. В этом случае полезно использовать коэффициент эффекти</w:t>
      </w:r>
      <w:r>
        <w:rPr>
          <w:rFonts w:ascii="Times New Roman" w:hAnsi="Times New Roman"/>
          <w:color w:val="000000"/>
          <w:sz w:val="20"/>
          <w:szCs w:val="20"/>
        </w:rPr>
        <w:t>в</w:t>
      </w:r>
      <w:r>
        <w:rPr>
          <w:rFonts w:ascii="Times New Roman" w:hAnsi="Times New Roman"/>
          <w:color w:val="000000"/>
          <w:sz w:val="20"/>
          <w:szCs w:val="20"/>
        </w:rPr>
        <w:t>ности размещения производства (</w:t>
      </w:r>
      <w:proofErr w:type="gramStart"/>
      <w:r>
        <w:rPr>
          <w:rFonts w:ascii="Times New Roman" w:hAnsi="Times New Roman"/>
          <w:color w:val="000000"/>
          <w:sz w:val="20"/>
          <w:szCs w:val="20"/>
          <w:lang w:val="en-US"/>
        </w:rPr>
        <w:t>K</w:t>
      </w:r>
      <w:proofErr w:type="gramEnd"/>
      <w:r>
        <w:rPr>
          <w:rFonts w:ascii="Times New Roman" w:hAnsi="Times New Roman"/>
          <w:color w:val="000000"/>
          <w:sz w:val="20"/>
          <w:szCs w:val="20"/>
          <w:vertAlign w:val="subscript"/>
        </w:rPr>
        <w:t>р</w:t>
      </w:r>
      <w:r>
        <w:rPr>
          <w:rFonts w:ascii="Times New Roman" w:hAnsi="Times New Roman"/>
          <w:color w:val="000000"/>
          <w:sz w:val="20"/>
          <w:szCs w:val="20"/>
        </w:rPr>
        <w:t>), который определяется по фо</w:t>
      </w:r>
      <w:r>
        <w:rPr>
          <w:rFonts w:ascii="Times New Roman" w:hAnsi="Times New Roman"/>
          <w:color w:val="000000"/>
          <w:sz w:val="20"/>
          <w:szCs w:val="20"/>
        </w:rPr>
        <w:t>р</w:t>
      </w:r>
      <w:r>
        <w:rPr>
          <w:rFonts w:ascii="Times New Roman" w:hAnsi="Times New Roman"/>
          <w:color w:val="000000"/>
          <w:sz w:val="20"/>
          <w:szCs w:val="20"/>
        </w:rPr>
        <w:t>муле</w:t>
      </w:r>
    </w:p>
    <w:p w:rsidR="007B221A" w:rsidRDefault="007B221A" w:rsidP="007B221A">
      <w:pPr>
        <w:spacing w:after="0" w:line="240" w:lineRule="auto"/>
        <w:ind w:firstLine="280"/>
        <w:contextualSpacing/>
        <w:jc w:val="center"/>
        <w:rPr>
          <w:rFonts w:ascii="Times New Roman" w:hAnsi="Times New Roman"/>
          <w:sz w:val="20"/>
          <w:szCs w:val="20"/>
        </w:rPr>
      </w:pPr>
      <w:r w:rsidRPr="006856F7">
        <w:rPr>
          <w:rFonts w:ascii="Times New Roman" w:hAnsi="Times New Roman"/>
          <w:position w:val="-30"/>
          <w:sz w:val="20"/>
          <w:szCs w:val="20"/>
        </w:rPr>
        <w:object w:dxaOrig="1320" w:dyaOrig="680">
          <v:shape id="_x0000_i1039" type="#_x0000_t75" style="width:48.75pt;height:25.5pt" o:ole="">
            <v:imagedata r:id="rId47" o:title=""/>
          </v:shape>
          <o:OLEObject Type="Embed" ProgID="Equation.3" ShapeID="_x0000_i1039" DrawAspect="Content" ObjectID="_1467182624" r:id="rId48"/>
        </w:object>
      </w:r>
    </w:p>
    <w:p w:rsidR="007B221A" w:rsidRDefault="007B221A" w:rsidP="007B221A">
      <w:pPr>
        <w:spacing w:after="0" w:line="240" w:lineRule="auto"/>
        <w:contextualSpacing/>
        <w:jc w:val="both"/>
        <w:rPr>
          <w:rFonts w:ascii="Times New Roman" w:hAnsi="Times New Roman"/>
          <w:sz w:val="20"/>
          <w:szCs w:val="20"/>
        </w:rPr>
      </w:pPr>
      <w:r>
        <w:rPr>
          <w:rFonts w:ascii="Times New Roman" w:hAnsi="Times New Roman"/>
          <w:sz w:val="20"/>
          <w:szCs w:val="20"/>
        </w:rPr>
        <w:lastRenderedPageBreak/>
        <w:t xml:space="preserve">где </w:t>
      </w:r>
      <w:proofErr w:type="gramStart"/>
      <w:r>
        <w:rPr>
          <w:rFonts w:ascii="Times New Roman" w:hAnsi="Times New Roman"/>
          <w:sz w:val="20"/>
          <w:szCs w:val="20"/>
        </w:rPr>
        <w:t>Ц</w:t>
      </w:r>
      <w:proofErr w:type="gramEnd"/>
      <w:r>
        <w:rPr>
          <w:rFonts w:ascii="Times New Roman" w:hAnsi="Times New Roman"/>
          <w:sz w:val="20"/>
          <w:szCs w:val="20"/>
        </w:rPr>
        <w:t xml:space="preserve"> – средняя ( по району) цена реализации 1 ц продукции,руб.;</w:t>
      </w:r>
    </w:p>
    <w:p w:rsidR="007B221A" w:rsidRDefault="007B221A" w:rsidP="007B221A">
      <w:pPr>
        <w:spacing w:after="0" w:line="240" w:lineRule="auto"/>
        <w:ind w:left="686" w:hanging="406"/>
        <w:contextualSpacing/>
        <w:rPr>
          <w:rFonts w:ascii="Times New Roman" w:hAnsi="Times New Roman"/>
          <w:sz w:val="20"/>
          <w:szCs w:val="20"/>
        </w:rPr>
      </w:pPr>
      <w:r>
        <w:rPr>
          <w:rFonts w:ascii="Times New Roman" w:hAnsi="Times New Roman"/>
          <w:sz w:val="20"/>
          <w:szCs w:val="20"/>
        </w:rPr>
        <w:t>У</w:t>
      </w:r>
      <w:r>
        <w:rPr>
          <w:rFonts w:ascii="Times New Roman" w:hAnsi="Times New Roman"/>
          <w:sz w:val="20"/>
          <w:szCs w:val="20"/>
          <w:vertAlign w:val="subscript"/>
        </w:rPr>
        <w:t>н</w:t>
      </w:r>
      <w:r>
        <w:rPr>
          <w:rFonts w:ascii="Times New Roman" w:hAnsi="Times New Roman"/>
          <w:sz w:val="20"/>
          <w:szCs w:val="20"/>
        </w:rPr>
        <w:t xml:space="preserve"> – удельная норма производства при среднем по району уровне хозяйствования, ц;</w:t>
      </w:r>
    </w:p>
    <w:p w:rsidR="007B221A" w:rsidRDefault="007B221A" w:rsidP="007B221A">
      <w:pPr>
        <w:spacing w:after="0" w:line="240" w:lineRule="auto"/>
        <w:ind w:firstLine="284"/>
        <w:contextualSpacing/>
        <w:rPr>
          <w:rFonts w:ascii="Times New Roman" w:hAnsi="Times New Roman"/>
          <w:sz w:val="20"/>
          <w:szCs w:val="20"/>
        </w:rPr>
      </w:pPr>
      <w:r>
        <w:rPr>
          <w:rFonts w:ascii="Times New Roman" w:hAnsi="Times New Roman"/>
          <w:sz w:val="20"/>
          <w:szCs w:val="20"/>
        </w:rPr>
        <w:t>ПЗ</w:t>
      </w:r>
      <w:r>
        <w:rPr>
          <w:rFonts w:ascii="Times New Roman" w:hAnsi="Times New Roman"/>
          <w:sz w:val="20"/>
          <w:szCs w:val="20"/>
          <w:vertAlign w:val="subscript"/>
        </w:rPr>
        <w:t>н</w:t>
      </w:r>
      <w:r>
        <w:rPr>
          <w:rFonts w:ascii="Times New Roman" w:hAnsi="Times New Roman"/>
          <w:sz w:val="20"/>
          <w:szCs w:val="20"/>
        </w:rPr>
        <w:t xml:space="preserve"> – нормативные удельные производственные затраты, руб.</w:t>
      </w:r>
    </w:p>
    <w:p w:rsidR="007B221A" w:rsidRPr="00C52093" w:rsidRDefault="007B221A" w:rsidP="007B221A">
      <w:pPr>
        <w:spacing w:after="0" w:line="240" w:lineRule="auto"/>
        <w:contextualSpacing/>
        <w:jc w:val="center"/>
        <w:rPr>
          <w:rFonts w:ascii="Times New Roman" w:hAnsi="Times New Roman"/>
          <w:color w:val="000000"/>
          <w:sz w:val="16"/>
          <w:szCs w:val="16"/>
        </w:rPr>
      </w:pPr>
    </w:p>
    <w:p w:rsidR="007B221A" w:rsidRPr="00C52093" w:rsidRDefault="007B221A" w:rsidP="007B221A">
      <w:pPr>
        <w:spacing w:after="0" w:line="240" w:lineRule="auto"/>
        <w:contextualSpacing/>
        <w:jc w:val="center"/>
        <w:rPr>
          <w:rFonts w:ascii="Times New Roman" w:hAnsi="Times New Roman"/>
          <w:b/>
          <w:color w:val="000000"/>
          <w:sz w:val="16"/>
          <w:szCs w:val="16"/>
        </w:rPr>
      </w:pPr>
      <w:r w:rsidRPr="00C52093">
        <w:rPr>
          <w:rFonts w:ascii="Times New Roman" w:hAnsi="Times New Roman"/>
          <w:color w:val="000000"/>
          <w:spacing w:val="20"/>
          <w:sz w:val="16"/>
          <w:szCs w:val="16"/>
        </w:rPr>
        <w:t>Таблица 2.</w:t>
      </w:r>
      <w:r w:rsidRPr="00C52093">
        <w:rPr>
          <w:rFonts w:ascii="Times New Roman" w:hAnsi="Times New Roman"/>
          <w:color w:val="000000"/>
          <w:sz w:val="16"/>
          <w:szCs w:val="16"/>
        </w:rPr>
        <w:t xml:space="preserve"> </w:t>
      </w:r>
      <w:r w:rsidRPr="00C52093">
        <w:rPr>
          <w:rFonts w:ascii="Times New Roman" w:hAnsi="Times New Roman"/>
          <w:b/>
          <w:color w:val="000000"/>
          <w:sz w:val="16"/>
          <w:szCs w:val="16"/>
        </w:rPr>
        <w:t>Группы хозяйств по уровню использования ресурсного потенциала</w:t>
      </w:r>
    </w:p>
    <w:p w:rsidR="007B221A" w:rsidRPr="00C52093" w:rsidRDefault="007B221A" w:rsidP="007B221A">
      <w:pPr>
        <w:spacing w:after="0" w:line="240" w:lineRule="auto"/>
        <w:contextualSpacing/>
        <w:jc w:val="center"/>
        <w:rPr>
          <w:rFonts w:ascii="Times New Roman" w:hAnsi="Times New Roman"/>
          <w:color w:val="000000"/>
          <w:sz w:val="16"/>
          <w:szCs w:val="16"/>
        </w:rPr>
      </w:pPr>
    </w:p>
    <w:tbl>
      <w:tblPr>
        <w:tblW w:w="0" w:type="auto"/>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58"/>
        <w:gridCol w:w="3305"/>
      </w:tblGrid>
      <w:tr w:rsidR="007B221A" w:rsidRPr="00C52093" w:rsidTr="001B0D77">
        <w:trPr>
          <w:trHeight w:val="55"/>
        </w:trPr>
        <w:tc>
          <w:tcPr>
            <w:tcW w:w="2658" w:type="dxa"/>
            <w:shd w:val="clear" w:color="auto" w:fill="auto"/>
          </w:tcPr>
          <w:p w:rsidR="007B221A" w:rsidRPr="00C52093" w:rsidRDefault="007B221A" w:rsidP="007B221A">
            <w:pPr>
              <w:spacing w:after="0" w:line="240" w:lineRule="auto"/>
              <w:contextualSpacing/>
              <w:jc w:val="center"/>
              <w:rPr>
                <w:rFonts w:ascii="Times New Roman" w:hAnsi="Times New Roman"/>
                <w:b/>
                <w:color w:val="000000"/>
                <w:sz w:val="16"/>
                <w:szCs w:val="16"/>
              </w:rPr>
            </w:pPr>
            <w:r w:rsidRPr="00C52093">
              <w:rPr>
                <w:rFonts w:ascii="Times New Roman" w:hAnsi="Times New Roman"/>
                <w:b/>
                <w:color w:val="000000"/>
                <w:sz w:val="16"/>
                <w:szCs w:val="16"/>
              </w:rPr>
              <w:t>1 группа хозяйств</w:t>
            </w:r>
            <w:r w:rsidRPr="00C52093">
              <w:rPr>
                <w:rFonts w:ascii="Times New Roman" w:hAnsi="Times New Roman"/>
                <w:b/>
                <w:color w:val="000000"/>
                <w:sz w:val="16"/>
                <w:szCs w:val="16"/>
                <w:lang w:val="en-US"/>
              </w:rPr>
              <w:t xml:space="preserve"> (Y</w:t>
            </w:r>
            <w:r w:rsidRPr="00C52093">
              <w:rPr>
                <w:rFonts w:ascii="Times New Roman" w:hAnsi="Times New Roman"/>
                <w:b/>
                <w:color w:val="000000"/>
                <w:sz w:val="16"/>
                <w:szCs w:val="16"/>
                <w:vertAlign w:val="subscript"/>
                <w:lang w:val="en-US"/>
              </w:rPr>
              <w:t>i</w:t>
            </w:r>
            <w:r>
              <w:rPr>
                <w:rFonts w:ascii="Times New Roman" w:hAnsi="Times New Roman"/>
                <w:b/>
                <w:color w:val="000000"/>
                <w:sz w:val="16"/>
                <w:szCs w:val="16"/>
              </w:rPr>
              <w:t>&gt;</w:t>
            </w:r>
            <w:proofErr w:type="gramStart"/>
            <w:r w:rsidRPr="00C52093">
              <w:rPr>
                <w:rFonts w:ascii="Times New Roman" w:hAnsi="Times New Roman"/>
                <w:b/>
                <w:color w:val="000000"/>
                <w:sz w:val="16"/>
                <w:szCs w:val="16"/>
                <w:lang w:val="en-US"/>
              </w:rPr>
              <w:t>Y</w:t>
            </w:r>
            <w:proofErr w:type="gramEnd"/>
            <w:r>
              <w:rPr>
                <w:rFonts w:ascii="Times New Roman" w:hAnsi="Times New Roman"/>
                <w:b/>
                <w:color w:val="000000"/>
                <w:sz w:val="16"/>
                <w:szCs w:val="16"/>
                <w:vertAlign w:val="subscript"/>
              </w:rPr>
              <w:t>х</w:t>
            </w:r>
            <w:r w:rsidRPr="00C52093">
              <w:rPr>
                <w:rFonts w:ascii="Times New Roman" w:hAnsi="Times New Roman"/>
                <w:b/>
                <w:color w:val="000000"/>
                <w:sz w:val="16"/>
                <w:szCs w:val="16"/>
              </w:rPr>
              <w:t>)</w:t>
            </w:r>
          </w:p>
        </w:tc>
        <w:tc>
          <w:tcPr>
            <w:tcW w:w="3305" w:type="dxa"/>
            <w:shd w:val="clear" w:color="auto" w:fill="auto"/>
          </w:tcPr>
          <w:p w:rsidR="007B221A" w:rsidRPr="00C52093" w:rsidRDefault="007B221A" w:rsidP="007B221A">
            <w:pPr>
              <w:spacing w:after="0" w:line="240" w:lineRule="auto"/>
              <w:contextualSpacing/>
              <w:jc w:val="center"/>
              <w:rPr>
                <w:rFonts w:ascii="Times New Roman" w:hAnsi="Times New Roman"/>
                <w:b/>
                <w:color w:val="000000"/>
                <w:sz w:val="16"/>
                <w:szCs w:val="16"/>
              </w:rPr>
            </w:pPr>
            <w:r w:rsidRPr="00C52093">
              <w:rPr>
                <w:rFonts w:ascii="Times New Roman" w:hAnsi="Times New Roman"/>
                <w:b/>
                <w:color w:val="000000"/>
                <w:sz w:val="16"/>
                <w:szCs w:val="16"/>
              </w:rPr>
              <w:t>2 группа хозяйств</w:t>
            </w:r>
            <w:r w:rsidRPr="00C52093">
              <w:rPr>
                <w:rFonts w:ascii="Times New Roman" w:hAnsi="Times New Roman"/>
                <w:b/>
                <w:color w:val="000000"/>
                <w:sz w:val="16"/>
                <w:szCs w:val="16"/>
                <w:lang w:val="en-US"/>
              </w:rPr>
              <w:t xml:space="preserve"> (Y</w:t>
            </w:r>
            <w:r w:rsidRPr="00C52093">
              <w:rPr>
                <w:rFonts w:ascii="Times New Roman" w:hAnsi="Times New Roman"/>
                <w:b/>
                <w:color w:val="000000"/>
                <w:sz w:val="16"/>
                <w:szCs w:val="16"/>
                <w:vertAlign w:val="subscript"/>
                <w:lang w:val="en-US"/>
              </w:rPr>
              <w:t>i</w:t>
            </w:r>
            <w:r w:rsidRPr="00C52093">
              <w:rPr>
                <w:rFonts w:ascii="Times New Roman" w:hAnsi="Times New Roman"/>
                <w:b/>
                <w:color w:val="000000"/>
                <w:sz w:val="16"/>
                <w:szCs w:val="16"/>
              </w:rPr>
              <w:t>&lt;</w:t>
            </w:r>
            <w:proofErr w:type="gramStart"/>
            <w:r w:rsidRPr="00C52093">
              <w:rPr>
                <w:rFonts w:ascii="Times New Roman" w:hAnsi="Times New Roman"/>
                <w:b/>
                <w:color w:val="000000"/>
                <w:sz w:val="16"/>
                <w:szCs w:val="16"/>
                <w:lang w:val="en-US"/>
              </w:rPr>
              <w:t>Y</w:t>
            </w:r>
            <w:proofErr w:type="gramEnd"/>
            <w:r>
              <w:rPr>
                <w:rFonts w:ascii="Times New Roman" w:hAnsi="Times New Roman"/>
                <w:b/>
                <w:color w:val="000000"/>
                <w:sz w:val="16"/>
                <w:szCs w:val="16"/>
                <w:vertAlign w:val="subscript"/>
              </w:rPr>
              <w:t>х</w:t>
            </w:r>
            <w:r w:rsidRPr="00C52093">
              <w:rPr>
                <w:rFonts w:ascii="Times New Roman" w:hAnsi="Times New Roman"/>
                <w:b/>
                <w:color w:val="000000"/>
                <w:sz w:val="16"/>
                <w:szCs w:val="16"/>
              </w:rPr>
              <w:t>)</w:t>
            </w:r>
          </w:p>
        </w:tc>
      </w:tr>
      <w:tr w:rsidR="007B221A" w:rsidRPr="00C52093" w:rsidTr="001B0D77">
        <w:trPr>
          <w:trHeight w:val="55"/>
        </w:trPr>
        <w:tc>
          <w:tcPr>
            <w:tcW w:w="2658" w:type="dxa"/>
            <w:shd w:val="clear" w:color="auto" w:fill="auto"/>
          </w:tcPr>
          <w:p w:rsidR="007B221A" w:rsidRPr="00C52093" w:rsidRDefault="007B221A" w:rsidP="007B221A">
            <w:pPr>
              <w:spacing w:after="0" w:line="240" w:lineRule="auto"/>
              <w:contextualSpacing/>
              <w:jc w:val="center"/>
              <w:rPr>
                <w:rFonts w:ascii="Times New Roman" w:hAnsi="Times New Roman"/>
                <w:color w:val="000000"/>
                <w:sz w:val="16"/>
                <w:szCs w:val="16"/>
              </w:rPr>
            </w:pPr>
            <w:r w:rsidRPr="00C52093">
              <w:rPr>
                <w:rFonts w:ascii="Times New Roman" w:hAnsi="Times New Roman"/>
                <w:color w:val="000000"/>
                <w:sz w:val="16"/>
                <w:szCs w:val="16"/>
              </w:rPr>
              <w:t>Филиал ОАО мяс-т.</w:t>
            </w:r>
          </w:p>
        </w:tc>
        <w:tc>
          <w:tcPr>
            <w:tcW w:w="3305" w:type="dxa"/>
            <w:shd w:val="clear" w:color="auto" w:fill="auto"/>
          </w:tcPr>
          <w:p w:rsidR="007B221A" w:rsidRPr="00C52093" w:rsidRDefault="007B221A" w:rsidP="007B221A">
            <w:pPr>
              <w:spacing w:after="0" w:line="240" w:lineRule="auto"/>
              <w:contextualSpacing/>
              <w:jc w:val="center"/>
              <w:rPr>
                <w:rFonts w:ascii="Times New Roman" w:hAnsi="Times New Roman"/>
                <w:color w:val="000000"/>
                <w:sz w:val="16"/>
                <w:szCs w:val="16"/>
              </w:rPr>
            </w:pPr>
            <w:r w:rsidRPr="00C52093">
              <w:rPr>
                <w:rFonts w:ascii="Times New Roman" w:hAnsi="Times New Roman"/>
                <w:color w:val="000000"/>
                <w:sz w:val="16"/>
                <w:szCs w:val="16"/>
              </w:rPr>
              <w:t>ЧПУП «Якимовичи-агро»</w:t>
            </w:r>
          </w:p>
        </w:tc>
      </w:tr>
      <w:tr w:rsidR="007B221A" w:rsidRPr="00C52093" w:rsidTr="001B0D77">
        <w:trPr>
          <w:trHeight w:val="55"/>
        </w:trPr>
        <w:tc>
          <w:tcPr>
            <w:tcW w:w="2658" w:type="dxa"/>
            <w:shd w:val="clear" w:color="auto" w:fill="auto"/>
          </w:tcPr>
          <w:p w:rsidR="007B221A" w:rsidRPr="00C52093" w:rsidRDefault="007B221A" w:rsidP="007B221A">
            <w:pPr>
              <w:spacing w:after="0" w:line="240" w:lineRule="auto"/>
              <w:contextualSpacing/>
              <w:jc w:val="center"/>
              <w:rPr>
                <w:rFonts w:ascii="Times New Roman" w:hAnsi="Times New Roman"/>
                <w:color w:val="000000"/>
                <w:sz w:val="16"/>
                <w:szCs w:val="16"/>
              </w:rPr>
            </w:pPr>
            <w:r w:rsidRPr="00C52093">
              <w:rPr>
                <w:rFonts w:ascii="Times New Roman" w:hAnsi="Times New Roman"/>
                <w:color w:val="000000"/>
                <w:sz w:val="16"/>
                <w:szCs w:val="16"/>
              </w:rPr>
              <w:t>Филиал ЧУП молоч</w:t>
            </w:r>
            <w:proofErr w:type="gramStart"/>
            <w:r w:rsidRPr="00C52093">
              <w:rPr>
                <w:rFonts w:ascii="Times New Roman" w:hAnsi="Times New Roman"/>
                <w:color w:val="000000"/>
                <w:sz w:val="16"/>
                <w:szCs w:val="16"/>
              </w:rPr>
              <w:t>.к</w:t>
            </w:r>
            <w:proofErr w:type="gramEnd"/>
            <w:r w:rsidRPr="00C52093">
              <w:rPr>
                <w:rFonts w:ascii="Times New Roman" w:hAnsi="Times New Roman"/>
                <w:color w:val="000000"/>
                <w:sz w:val="16"/>
                <w:szCs w:val="16"/>
              </w:rPr>
              <w:t>омб.</w:t>
            </w:r>
          </w:p>
        </w:tc>
        <w:tc>
          <w:tcPr>
            <w:tcW w:w="3305" w:type="dxa"/>
            <w:shd w:val="clear" w:color="auto" w:fill="auto"/>
          </w:tcPr>
          <w:p w:rsidR="007B221A" w:rsidRPr="00C52093" w:rsidRDefault="007B221A" w:rsidP="007B221A">
            <w:pPr>
              <w:spacing w:after="0" w:line="240" w:lineRule="auto"/>
              <w:contextualSpacing/>
              <w:jc w:val="center"/>
              <w:rPr>
                <w:rFonts w:ascii="Times New Roman" w:hAnsi="Times New Roman"/>
                <w:color w:val="000000"/>
                <w:sz w:val="16"/>
                <w:szCs w:val="16"/>
              </w:rPr>
            </w:pPr>
            <w:r w:rsidRPr="00C52093">
              <w:rPr>
                <w:rFonts w:ascii="Times New Roman" w:hAnsi="Times New Roman"/>
                <w:color w:val="000000"/>
                <w:sz w:val="16"/>
                <w:szCs w:val="16"/>
              </w:rPr>
              <w:t>ОСП «Золотая Дуброва»</w:t>
            </w:r>
          </w:p>
        </w:tc>
      </w:tr>
      <w:tr w:rsidR="007B221A" w:rsidRPr="00C52093" w:rsidTr="001B0D77">
        <w:trPr>
          <w:trHeight w:val="55"/>
        </w:trPr>
        <w:tc>
          <w:tcPr>
            <w:tcW w:w="2658" w:type="dxa"/>
            <w:shd w:val="clear" w:color="auto" w:fill="auto"/>
          </w:tcPr>
          <w:p w:rsidR="007B221A" w:rsidRPr="00C52093" w:rsidRDefault="007B221A" w:rsidP="007B221A">
            <w:pPr>
              <w:spacing w:after="0" w:line="240" w:lineRule="auto"/>
              <w:contextualSpacing/>
              <w:jc w:val="center"/>
              <w:rPr>
                <w:rFonts w:ascii="Times New Roman" w:hAnsi="Times New Roman"/>
                <w:color w:val="000000"/>
                <w:sz w:val="16"/>
                <w:szCs w:val="16"/>
              </w:rPr>
            </w:pPr>
            <w:r w:rsidRPr="00C52093">
              <w:rPr>
                <w:rFonts w:ascii="Times New Roman" w:hAnsi="Times New Roman"/>
                <w:color w:val="000000"/>
                <w:sz w:val="16"/>
                <w:szCs w:val="16"/>
              </w:rPr>
              <w:t>СПК «Дружба-Автюки</w:t>
            </w:r>
          </w:p>
        </w:tc>
        <w:tc>
          <w:tcPr>
            <w:tcW w:w="3305" w:type="dxa"/>
            <w:shd w:val="clear" w:color="auto" w:fill="auto"/>
          </w:tcPr>
          <w:p w:rsidR="007B221A" w:rsidRPr="00C52093" w:rsidRDefault="007B221A" w:rsidP="007B221A">
            <w:pPr>
              <w:spacing w:after="0" w:line="240" w:lineRule="auto"/>
              <w:contextualSpacing/>
              <w:jc w:val="center"/>
              <w:rPr>
                <w:rFonts w:ascii="Times New Roman" w:hAnsi="Times New Roman"/>
                <w:color w:val="000000"/>
                <w:sz w:val="16"/>
                <w:szCs w:val="16"/>
              </w:rPr>
            </w:pPr>
            <w:r w:rsidRPr="00C52093">
              <w:rPr>
                <w:rFonts w:ascii="Times New Roman" w:hAnsi="Times New Roman"/>
                <w:color w:val="000000"/>
                <w:sz w:val="16"/>
                <w:szCs w:val="16"/>
              </w:rPr>
              <w:t>КСУП «Берязнянский»</w:t>
            </w:r>
          </w:p>
        </w:tc>
      </w:tr>
      <w:tr w:rsidR="007B221A" w:rsidRPr="00C52093" w:rsidTr="001B0D77">
        <w:trPr>
          <w:trHeight w:val="55"/>
        </w:trPr>
        <w:tc>
          <w:tcPr>
            <w:tcW w:w="2658" w:type="dxa"/>
            <w:shd w:val="clear" w:color="auto" w:fill="auto"/>
          </w:tcPr>
          <w:p w:rsidR="007B221A" w:rsidRPr="00C52093" w:rsidRDefault="007B221A" w:rsidP="007B221A">
            <w:pPr>
              <w:spacing w:after="0" w:line="240" w:lineRule="auto"/>
              <w:contextualSpacing/>
              <w:jc w:val="center"/>
              <w:rPr>
                <w:rFonts w:ascii="Times New Roman" w:hAnsi="Times New Roman"/>
                <w:color w:val="000000"/>
                <w:sz w:val="16"/>
                <w:szCs w:val="16"/>
              </w:rPr>
            </w:pPr>
            <w:r w:rsidRPr="00C52093">
              <w:rPr>
                <w:rFonts w:ascii="Times New Roman" w:hAnsi="Times New Roman"/>
                <w:color w:val="000000"/>
                <w:sz w:val="16"/>
                <w:szCs w:val="16"/>
              </w:rPr>
              <w:t>КСУП «50 лет БССР»</w:t>
            </w:r>
          </w:p>
        </w:tc>
        <w:tc>
          <w:tcPr>
            <w:tcW w:w="3305" w:type="dxa"/>
            <w:shd w:val="clear" w:color="auto" w:fill="auto"/>
          </w:tcPr>
          <w:p w:rsidR="007B221A" w:rsidRPr="00C52093" w:rsidRDefault="007B221A" w:rsidP="007B221A">
            <w:pPr>
              <w:spacing w:after="0" w:line="240" w:lineRule="auto"/>
              <w:contextualSpacing/>
              <w:jc w:val="center"/>
              <w:rPr>
                <w:rFonts w:ascii="Times New Roman" w:hAnsi="Times New Roman"/>
                <w:color w:val="000000"/>
                <w:sz w:val="16"/>
                <w:szCs w:val="16"/>
              </w:rPr>
            </w:pPr>
            <w:r w:rsidRPr="00C52093">
              <w:rPr>
                <w:rFonts w:ascii="Times New Roman" w:hAnsi="Times New Roman"/>
                <w:color w:val="000000"/>
                <w:sz w:val="16"/>
                <w:szCs w:val="16"/>
              </w:rPr>
              <w:t>ОАО «Родина»</w:t>
            </w:r>
          </w:p>
        </w:tc>
      </w:tr>
      <w:tr w:rsidR="007B221A" w:rsidRPr="00C52093" w:rsidTr="001B0D77">
        <w:trPr>
          <w:trHeight w:val="55"/>
        </w:trPr>
        <w:tc>
          <w:tcPr>
            <w:tcW w:w="2658" w:type="dxa"/>
            <w:shd w:val="clear" w:color="auto" w:fill="auto"/>
          </w:tcPr>
          <w:p w:rsidR="007B221A" w:rsidRPr="00C52093" w:rsidRDefault="007B221A" w:rsidP="007B221A">
            <w:pPr>
              <w:spacing w:after="0" w:line="240" w:lineRule="auto"/>
              <w:contextualSpacing/>
              <w:jc w:val="center"/>
              <w:rPr>
                <w:rFonts w:ascii="Times New Roman" w:hAnsi="Times New Roman"/>
                <w:color w:val="000000"/>
                <w:sz w:val="16"/>
                <w:szCs w:val="16"/>
              </w:rPr>
            </w:pPr>
            <w:r w:rsidRPr="00C52093">
              <w:rPr>
                <w:rFonts w:ascii="Times New Roman" w:hAnsi="Times New Roman"/>
                <w:color w:val="000000"/>
                <w:sz w:val="16"/>
                <w:szCs w:val="16"/>
              </w:rPr>
              <w:t>Филиал «Дудичи»</w:t>
            </w:r>
          </w:p>
        </w:tc>
        <w:tc>
          <w:tcPr>
            <w:tcW w:w="3305" w:type="dxa"/>
            <w:shd w:val="clear" w:color="auto" w:fill="auto"/>
          </w:tcPr>
          <w:p w:rsidR="007B221A" w:rsidRPr="00C52093" w:rsidRDefault="007B221A" w:rsidP="007B221A">
            <w:pPr>
              <w:spacing w:after="0" w:line="240" w:lineRule="auto"/>
              <w:contextualSpacing/>
              <w:jc w:val="center"/>
              <w:rPr>
                <w:rFonts w:ascii="Times New Roman" w:hAnsi="Times New Roman"/>
                <w:color w:val="000000"/>
                <w:sz w:val="16"/>
                <w:szCs w:val="16"/>
              </w:rPr>
            </w:pPr>
            <w:r w:rsidRPr="00C52093">
              <w:rPr>
                <w:rFonts w:ascii="Times New Roman" w:hAnsi="Times New Roman"/>
                <w:color w:val="000000"/>
                <w:sz w:val="16"/>
                <w:szCs w:val="16"/>
              </w:rPr>
              <w:t>ЧСУП «Автюки»</w:t>
            </w:r>
          </w:p>
        </w:tc>
      </w:tr>
      <w:tr w:rsidR="007B221A" w:rsidRPr="00C52093" w:rsidTr="001B0D77">
        <w:trPr>
          <w:trHeight w:val="55"/>
        </w:trPr>
        <w:tc>
          <w:tcPr>
            <w:tcW w:w="2658" w:type="dxa"/>
            <w:shd w:val="clear" w:color="auto" w:fill="auto"/>
          </w:tcPr>
          <w:p w:rsidR="007B221A" w:rsidRPr="00C52093" w:rsidRDefault="007B221A" w:rsidP="007B221A">
            <w:pPr>
              <w:spacing w:after="0" w:line="240" w:lineRule="auto"/>
              <w:contextualSpacing/>
              <w:jc w:val="center"/>
              <w:rPr>
                <w:rFonts w:ascii="Times New Roman" w:hAnsi="Times New Roman"/>
                <w:color w:val="000000"/>
                <w:sz w:val="16"/>
                <w:szCs w:val="16"/>
              </w:rPr>
            </w:pPr>
            <w:r w:rsidRPr="00C52093">
              <w:rPr>
                <w:rFonts w:ascii="Times New Roman" w:hAnsi="Times New Roman"/>
                <w:color w:val="000000"/>
                <w:sz w:val="16"/>
                <w:szCs w:val="16"/>
              </w:rPr>
              <w:t>КСУП «Кутузова»</w:t>
            </w:r>
          </w:p>
        </w:tc>
        <w:tc>
          <w:tcPr>
            <w:tcW w:w="3305" w:type="dxa"/>
            <w:shd w:val="clear" w:color="auto" w:fill="auto"/>
          </w:tcPr>
          <w:p w:rsidR="007B221A" w:rsidRPr="00C52093" w:rsidRDefault="007B221A" w:rsidP="007B221A">
            <w:pPr>
              <w:spacing w:after="0" w:line="240" w:lineRule="auto"/>
              <w:contextualSpacing/>
              <w:jc w:val="center"/>
              <w:rPr>
                <w:rFonts w:ascii="Times New Roman" w:hAnsi="Times New Roman"/>
                <w:color w:val="000000"/>
                <w:sz w:val="16"/>
                <w:szCs w:val="16"/>
              </w:rPr>
            </w:pPr>
          </w:p>
        </w:tc>
      </w:tr>
      <w:tr w:rsidR="007B221A" w:rsidRPr="00C52093" w:rsidTr="001B0D77">
        <w:trPr>
          <w:trHeight w:val="55"/>
        </w:trPr>
        <w:tc>
          <w:tcPr>
            <w:tcW w:w="2658" w:type="dxa"/>
            <w:shd w:val="clear" w:color="auto" w:fill="auto"/>
          </w:tcPr>
          <w:p w:rsidR="007B221A" w:rsidRPr="00C52093" w:rsidRDefault="007B221A" w:rsidP="007B221A">
            <w:pPr>
              <w:spacing w:after="0" w:line="240" w:lineRule="auto"/>
              <w:contextualSpacing/>
              <w:jc w:val="center"/>
              <w:rPr>
                <w:rFonts w:ascii="Times New Roman" w:hAnsi="Times New Roman"/>
                <w:color w:val="000000"/>
                <w:sz w:val="16"/>
                <w:szCs w:val="16"/>
              </w:rPr>
            </w:pPr>
            <w:r w:rsidRPr="00C52093">
              <w:rPr>
                <w:rFonts w:ascii="Times New Roman" w:hAnsi="Times New Roman"/>
                <w:color w:val="000000"/>
                <w:sz w:val="16"/>
                <w:szCs w:val="16"/>
              </w:rPr>
              <w:t>ОАО «Капличи»</w:t>
            </w:r>
          </w:p>
        </w:tc>
        <w:tc>
          <w:tcPr>
            <w:tcW w:w="3305" w:type="dxa"/>
            <w:shd w:val="clear" w:color="auto" w:fill="auto"/>
          </w:tcPr>
          <w:p w:rsidR="007B221A" w:rsidRPr="00C52093" w:rsidRDefault="007B221A" w:rsidP="007B221A">
            <w:pPr>
              <w:spacing w:after="0" w:line="240" w:lineRule="auto"/>
              <w:contextualSpacing/>
              <w:jc w:val="center"/>
              <w:rPr>
                <w:rFonts w:ascii="Times New Roman" w:hAnsi="Times New Roman"/>
                <w:color w:val="000000"/>
                <w:sz w:val="16"/>
                <w:szCs w:val="16"/>
              </w:rPr>
            </w:pPr>
          </w:p>
        </w:tc>
      </w:tr>
      <w:tr w:rsidR="007B221A" w:rsidRPr="00C52093" w:rsidTr="001B0D77">
        <w:trPr>
          <w:trHeight w:val="55"/>
        </w:trPr>
        <w:tc>
          <w:tcPr>
            <w:tcW w:w="2658" w:type="dxa"/>
            <w:shd w:val="clear" w:color="auto" w:fill="auto"/>
          </w:tcPr>
          <w:p w:rsidR="007B221A" w:rsidRPr="00C52093" w:rsidRDefault="007B221A" w:rsidP="007B221A">
            <w:pPr>
              <w:spacing w:after="0" w:line="240" w:lineRule="auto"/>
              <w:contextualSpacing/>
              <w:jc w:val="center"/>
              <w:rPr>
                <w:rFonts w:ascii="Times New Roman" w:hAnsi="Times New Roman"/>
                <w:color w:val="000000"/>
                <w:sz w:val="16"/>
                <w:szCs w:val="16"/>
              </w:rPr>
            </w:pPr>
            <w:r w:rsidRPr="00C52093">
              <w:rPr>
                <w:rFonts w:ascii="Times New Roman" w:hAnsi="Times New Roman"/>
                <w:color w:val="000000"/>
                <w:sz w:val="16"/>
                <w:szCs w:val="16"/>
              </w:rPr>
              <w:t>КСУП «Липово»</w:t>
            </w:r>
          </w:p>
        </w:tc>
        <w:tc>
          <w:tcPr>
            <w:tcW w:w="3305" w:type="dxa"/>
            <w:shd w:val="clear" w:color="auto" w:fill="auto"/>
          </w:tcPr>
          <w:p w:rsidR="007B221A" w:rsidRPr="00C52093" w:rsidRDefault="007B221A" w:rsidP="007B221A">
            <w:pPr>
              <w:spacing w:after="0" w:line="240" w:lineRule="auto"/>
              <w:contextualSpacing/>
              <w:jc w:val="center"/>
              <w:rPr>
                <w:rFonts w:ascii="Times New Roman" w:hAnsi="Times New Roman"/>
                <w:color w:val="000000"/>
                <w:sz w:val="16"/>
                <w:szCs w:val="16"/>
              </w:rPr>
            </w:pPr>
          </w:p>
        </w:tc>
      </w:tr>
      <w:tr w:rsidR="007B221A" w:rsidRPr="00C52093" w:rsidTr="001B0D77">
        <w:trPr>
          <w:trHeight w:val="55"/>
        </w:trPr>
        <w:tc>
          <w:tcPr>
            <w:tcW w:w="2658" w:type="dxa"/>
            <w:shd w:val="clear" w:color="auto" w:fill="auto"/>
          </w:tcPr>
          <w:p w:rsidR="007B221A" w:rsidRPr="00C52093" w:rsidRDefault="007B221A" w:rsidP="007B221A">
            <w:pPr>
              <w:spacing w:after="0" w:line="240" w:lineRule="auto"/>
              <w:contextualSpacing/>
              <w:jc w:val="center"/>
              <w:rPr>
                <w:rFonts w:ascii="Times New Roman" w:hAnsi="Times New Roman"/>
                <w:color w:val="000000"/>
                <w:sz w:val="16"/>
                <w:szCs w:val="16"/>
              </w:rPr>
            </w:pPr>
            <w:r w:rsidRPr="00C52093">
              <w:rPr>
                <w:rFonts w:ascii="Times New Roman" w:hAnsi="Times New Roman"/>
                <w:color w:val="000000"/>
                <w:sz w:val="16"/>
                <w:szCs w:val="16"/>
              </w:rPr>
              <w:t>КСУП « Совхоз Беларусь»</w:t>
            </w:r>
          </w:p>
        </w:tc>
        <w:tc>
          <w:tcPr>
            <w:tcW w:w="3305" w:type="dxa"/>
            <w:shd w:val="clear" w:color="auto" w:fill="auto"/>
          </w:tcPr>
          <w:p w:rsidR="007B221A" w:rsidRPr="00C52093" w:rsidRDefault="007B221A" w:rsidP="007B221A">
            <w:pPr>
              <w:spacing w:after="0" w:line="240" w:lineRule="auto"/>
              <w:contextualSpacing/>
              <w:jc w:val="center"/>
              <w:rPr>
                <w:rFonts w:ascii="Times New Roman" w:hAnsi="Times New Roman"/>
                <w:color w:val="000000"/>
                <w:sz w:val="16"/>
                <w:szCs w:val="16"/>
              </w:rPr>
            </w:pPr>
          </w:p>
        </w:tc>
      </w:tr>
      <w:tr w:rsidR="007B221A" w:rsidRPr="00C52093" w:rsidTr="001B0D77">
        <w:trPr>
          <w:trHeight w:val="58"/>
        </w:trPr>
        <w:tc>
          <w:tcPr>
            <w:tcW w:w="2658" w:type="dxa"/>
            <w:shd w:val="clear" w:color="auto" w:fill="auto"/>
          </w:tcPr>
          <w:p w:rsidR="007B221A" w:rsidRPr="00C52093" w:rsidRDefault="007B221A" w:rsidP="007B221A">
            <w:pPr>
              <w:spacing w:after="0" w:line="240" w:lineRule="auto"/>
              <w:contextualSpacing/>
              <w:jc w:val="center"/>
              <w:rPr>
                <w:rFonts w:ascii="Times New Roman" w:hAnsi="Times New Roman"/>
                <w:color w:val="000000"/>
                <w:sz w:val="16"/>
                <w:szCs w:val="16"/>
              </w:rPr>
            </w:pPr>
            <w:r w:rsidRPr="00C52093">
              <w:rPr>
                <w:rFonts w:ascii="Times New Roman" w:hAnsi="Times New Roman"/>
                <w:color w:val="000000"/>
                <w:sz w:val="16"/>
                <w:szCs w:val="16"/>
              </w:rPr>
              <w:t>ОАО «Прудокское»</w:t>
            </w:r>
          </w:p>
        </w:tc>
        <w:tc>
          <w:tcPr>
            <w:tcW w:w="3305" w:type="dxa"/>
            <w:shd w:val="clear" w:color="auto" w:fill="auto"/>
          </w:tcPr>
          <w:p w:rsidR="007B221A" w:rsidRPr="00C52093" w:rsidRDefault="007B221A" w:rsidP="007B221A">
            <w:pPr>
              <w:spacing w:after="0" w:line="240" w:lineRule="auto"/>
              <w:contextualSpacing/>
              <w:jc w:val="center"/>
              <w:rPr>
                <w:rFonts w:ascii="Times New Roman" w:hAnsi="Times New Roman"/>
                <w:color w:val="000000"/>
                <w:sz w:val="16"/>
                <w:szCs w:val="16"/>
              </w:rPr>
            </w:pPr>
          </w:p>
        </w:tc>
      </w:tr>
      <w:tr w:rsidR="007B221A" w:rsidRPr="00C52093" w:rsidTr="001B0D77">
        <w:trPr>
          <w:trHeight w:val="55"/>
        </w:trPr>
        <w:tc>
          <w:tcPr>
            <w:tcW w:w="2658" w:type="dxa"/>
            <w:shd w:val="clear" w:color="auto" w:fill="auto"/>
          </w:tcPr>
          <w:p w:rsidR="007B221A" w:rsidRPr="00C52093" w:rsidRDefault="007B221A" w:rsidP="007B221A">
            <w:pPr>
              <w:spacing w:after="0" w:line="240" w:lineRule="auto"/>
              <w:contextualSpacing/>
              <w:jc w:val="center"/>
              <w:rPr>
                <w:rFonts w:ascii="Times New Roman" w:hAnsi="Times New Roman"/>
                <w:color w:val="000000"/>
                <w:sz w:val="16"/>
                <w:szCs w:val="16"/>
              </w:rPr>
            </w:pPr>
            <w:r w:rsidRPr="00C52093">
              <w:rPr>
                <w:rFonts w:ascii="Times New Roman" w:hAnsi="Times New Roman"/>
                <w:color w:val="000000"/>
                <w:sz w:val="16"/>
                <w:szCs w:val="16"/>
              </w:rPr>
              <w:t>КПС «Домановичи»</w:t>
            </w:r>
          </w:p>
        </w:tc>
        <w:tc>
          <w:tcPr>
            <w:tcW w:w="3305" w:type="dxa"/>
            <w:shd w:val="clear" w:color="auto" w:fill="auto"/>
          </w:tcPr>
          <w:p w:rsidR="007B221A" w:rsidRPr="00C52093" w:rsidRDefault="007B221A" w:rsidP="007B221A">
            <w:pPr>
              <w:spacing w:after="0" w:line="240" w:lineRule="auto"/>
              <w:contextualSpacing/>
              <w:jc w:val="center"/>
              <w:rPr>
                <w:rFonts w:ascii="Times New Roman" w:hAnsi="Times New Roman"/>
                <w:color w:val="000000"/>
                <w:sz w:val="16"/>
                <w:szCs w:val="16"/>
              </w:rPr>
            </w:pPr>
          </w:p>
        </w:tc>
      </w:tr>
    </w:tbl>
    <w:p w:rsidR="007B221A" w:rsidRPr="00831725" w:rsidRDefault="007B221A" w:rsidP="007B221A">
      <w:pPr>
        <w:spacing w:after="0" w:line="240" w:lineRule="auto"/>
        <w:contextualSpacing/>
        <w:jc w:val="both"/>
        <w:rPr>
          <w:rFonts w:ascii="Times New Roman" w:hAnsi="Times New Roman"/>
          <w:color w:val="000000"/>
          <w:sz w:val="20"/>
          <w:szCs w:val="20"/>
        </w:rPr>
      </w:pPr>
    </w:p>
    <w:p w:rsidR="007B221A" w:rsidRDefault="007B221A" w:rsidP="00831725">
      <w:pPr>
        <w:spacing w:after="0" w:line="233" w:lineRule="auto"/>
        <w:ind w:firstLine="280"/>
        <w:contextualSpacing/>
        <w:jc w:val="both"/>
        <w:rPr>
          <w:rFonts w:ascii="Times New Roman" w:hAnsi="Times New Roman"/>
          <w:sz w:val="20"/>
          <w:szCs w:val="20"/>
        </w:rPr>
      </w:pPr>
      <w:r>
        <w:rPr>
          <w:rFonts w:ascii="Times New Roman" w:hAnsi="Times New Roman"/>
          <w:sz w:val="20"/>
          <w:szCs w:val="20"/>
        </w:rPr>
        <w:t xml:space="preserve">Данный показатель отражает нормативную окупаемость затрат при производстве конкретного вида продукции </w:t>
      </w:r>
      <w:proofErr w:type="gramStart"/>
      <w:r>
        <w:rPr>
          <w:rFonts w:ascii="Times New Roman" w:hAnsi="Times New Roman"/>
          <w:sz w:val="20"/>
          <w:szCs w:val="20"/>
        </w:rPr>
        <w:t>в</w:t>
      </w:r>
      <w:proofErr w:type="gramEnd"/>
      <w:r>
        <w:rPr>
          <w:rFonts w:ascii="Times New Roman" w:hAnsi="Times New Roman"/>
          <w:sz w:val="20"/>
          <w:szCs w:val="20"/>
        </w:rPr>
        <w:t xml:space="preserve"> анализированном хозяй-</w:t>
      </w:r>
    </w:p>
    <w:p w:rsidR="007B221A" w:rsidRDefault="007B221A" w:rsidP="00831725">
      <w:pPr>
        <w:spacing w:after="0" w:line="233" w:lineRule="auto"/>
        <w:contextualSpacing/>
        <w:jc w:val="both"/>
        <w:rPr>
          <w:rFonts w:ascii="Times New Roman" w:hAnsi="Times New Roman"/>
          <w:sz w:val="20"/>
          <w:szCs w:val="20"/>
        </w:rPr>
      </w:pPr>
      <w:r>
        <w:rPr>
          <w:rFonts w:ascii="Times New Roman" w:hAnsi="Times New Roman"/>
          <w:sz w:val="20"/>
          <w:szCs w:val="20"/>
        </w:rPr>
        <w:t>стве. Сравнивая значения К</w:t>
      </w:r>
      <w:r>
        <w:rPr>
          <w:rFonts w:ascii="Times New Roman" w:hAnsi="Times New Roman"/>
          <w:sz w:val="20"/>
          <w:szCs w:val="20"/>
          <w:vertAlign w:val="subscript"/>
        </w:rPr>
        <w:t>р</w:t>
      </w:r>
      <w:r>
        <w:rPr>
          <w:rFonts w:ascii="Times New Roman" w:hAnsi="Times New Roman"/>
          <w:sz w:val="20"/>
          <w:szCs w:val="20"/>
        </w:rPr>
        <w:t xml:space="preserve"> по разным культурам (отраслям животн</w:t>
      </w:r>
      <w:r>
        <w:rPr>
          <w:rFonts w:ascii="Times New Roman" w:hAnsi="Times New Roman"/>
          <w:sz w:val="20"/>
          <w:szCs w:val="20"/>
        </w:rPr>
        <w:t>о</w:t>
      </w:r>
      <w:r>
        <w:rPr>
          <w:rFonts w:ascii="Times New Roman" w:hAnsi="Times New Roman"/>
          <w:sz w:val="20"/>
          <w:szCs w:val="20"/>
        </w:rPr>
        <w:t>водства) в масштабах района, можно судить о природно - экономич</w:t>
      </w:r>
      <w:r>
        <w:rPr>
          <w:rFonts w:ascii="Times New Roman" w:hAnsi="Times New Roman"/>
          <w:sz w:val="20"/>
          <w:szCs w:val="20"/>
        </w:rPr>
        <w:t>е</w:t>
      </w:r>
      <w:r>
        <w:rPr>
          <w:rFonts w:ascii="Times New Roman" w:hAnsi="Times New Roman"/>
          <w:sz w:val="20"/>
          <w:szCs w:val="20"/>
        </w:rPr>
        <w:t>ских условиях производства конкретной культуры (вида животново</w:t>
      </w:r>
      <w:r>
        <w:rPr>
          <w:rFonts w:ascii="Times New Roman" w:hAnsi="Times New Roman"/>
          <w:sz w:val="20"/>
          <w:szCs w:val="20"/>
        </w:rPr>
        <w:t>д</w:t>
      </w:r>
      <w:r>
        <w:rPr>
          <w:rFonts w:ascii="Times New Roman" w:hAnsi="Times New Roman"/>
          <w:sz w:val="20"/>
          <w:szCs w:val="20"/>
        </w:rPr>
        <w:t>ческой продукции) в отдельных хозяйствах, использующих мелиор</w:t>
      </w:r>
      <w:r>
        <w:rPr>
          <w:rFonts w:ascii="Times New Roman" w:hAnsi="Times New Roman"/>
          <w:sz w:val="20"/>
          <w:szCs w:val="20"/>
        </w:rPr>
        <w:t>и</w:t>
      </w:r>
      <w:r>
        <w:rPr>
          <w:rFonts w:ascii="Times New Roman" w:hAnsi="Times New Roman"/>
          <w:sz w:val="20"/>
          <w:szCs w:val="20"/>
        </w:rPr>
        <w:t>рованные земли.</w:t>
      </w:r>
    </w:p>
    <w:p w:rsidR="007B221A" w:rsidRDefault="007B221A" w:rsidP="00831725">
      <w:pPr>
        <w:spacing w:after="0" w:line="233" w:lineRule="auto"/>
        <w:ind w:firstLine="280"/>
        <w:contextualSpacing/>
        <w:jc w:val="both"/>
        <w:rPr>
          <w:rFonts w:ascii="Times New Roman" w:hAnsi="Times New Roman"/>
          <w:color w:val="000000"/>
          <w:sz w:val="20"/>
          <w:szCs w:val="20"/>
        </w:rPr>
      </w:pPr>
      <w:r w:rsidRPr="00D6271C">
        <w:rPr>
          <w:rFonts w:ascii="Times New Roman" w:hAnsi="Times New Roman"/>
          <w:color w:val="000000"/>
          <w:sz w:val="20"/>
          <w:szCs w:val="20"/>
        </w:rPr>
        <w:t>В зависимости от уровня использования ресурсов, оценки эффе</w:t>
      </w:r>
      <w:r w:rsidRPr="00D6271C">
        <w:rPr>
          <w:rFonts w:ascii="Times New Roman" w:hAnsi="Times New Roman"/>
          <w:color w:val="000000"/>
          <w:sz w:val="20"/>
          <w:szCs w:val="20"/>
        </w:rPr>
        <w:t>к</w:t>
      </w:r>
      <w:r w:rsidRPr="00D6271C">
        <w:rPr>
          <w:rFonts w:ascii="Times New Roman" w:hAnsi="Times New Roman"/>
          <w:color w:val="000000"/>
          <w:sz w:val="20"/>
          <w:szCs w:val="20"/>
        </w:rPr>
        <w:t>тивности хозяйствования и процентного содержания мелиорирова</w:t>
      </w:r>
      <w:r w:rsidRPr="00D6271C">
        <w:rPr>
          <w:rFonts w:ascii="Times New Roman" w:hAnsi="Times New Roman"/>
          <w:color w:val="000000"/>
          <w:sz w:val="20"/>
          <w:szCs w:val="20"/>
        </w:rPr>
        <w:t>н</w:t>
      </w:r>
      <w:r w:rsidRPr="00D6271C">
        <w:rPr>
          <w:rFonts w:ascii="Times New Roman" w:hAnsi="Times New Roman"/>
          <w:color w:val="000000"/>
          <w:sz w:val="20"/>
          <w:szCs w:val="20"/>
        </w:rPr>
        <w:t>ных сельхозугодий производится распределение ограниченных ресур</w:t>
      </w:r>
      <w:r>
        <w:rPr>
          <w:rFonts w:ascii="Times New Roman" w:hAnsi="Times New Roman"/>
          <w:color w:val="000000"/>
          <w:sz w:val="20"/>
          <w:szCs w:val="20"/>
        </w:rPr>
        <w:t>-</w:t>
      </w:r>
    </w:p>
    <w:p w:rsidR="007B221A" w:rsidRDefault="007B221A" w:rsidP="00831725">
      <w:pPr>
        <w:spacing w:after="0" w:line="233" w:lineRule="auto"/>
        <w:contextualSpacing/>
        <w:jc w:val="both"/>
        <w:rPr>
          <w:rFonts w:ascii="Times New Roman" w:hAnsi="Times New Roman"/>
          <w:color w:val="000000"/>
          <w:sz w:val="20"/>
          <w:szCs w:val="20"/>
        </w:rPr>
      </w:pPr>
      <w:r w:rsidRPr="00D6271C">
        <w:rPr>
          <w:rFonts w:ascii="Times New Roman" w:hAnsi="Times New Roman"/>
          <w:color w:val="000000"/>
          <w:sz w:val="20"/>
          <w:szCs w:val="20"/>
        </w:rPr>
        <w:t>сов между хозяйствами, т.е. средства в первую очередь должны выде</w:t>
      </w:r>
      <w:r>
        <w:rPr>
          <w:rFonts w:ascii="Times New Roman" w:hAnsi="Times New Roman"/>
          <w:color w:val="000000"/>
          <w:sz w:val="20"/>
          <w:szCs w:val="20"/>
        </w:rPr>
        <w:t>-</w:t>
      </w:r>
    </w:p>
    <w:p w:rsidR="007B221A" w:rsidRDefault="007B221A" w:rsidP="00831725">
      <w:pPr>
        <w:spacing w:after="0" w:line="233" w:lineRule="auto"/>
        <w:contextualSpacing/>
        <w:jc w:val="both"/>
        <w:rPr>
          <w:rFonts w:ascii="Times New Roman" w:hAnsi="Times New Roman"/>
          <w:color w:val="000000"/>
          <w:sz w:val="20"/>
          <w:szCs w:val="20"/>
        </w:rPr>
      </w:pPr>
      <w:r w:rsidRPr="00D6271C">
        <w:rPr>
          <w:rFonts w:ascii="Times New Roman" w:hAnsi="Times New Roman"/>
          <w:color w:val="000000"/>
          <w:sz w:val="20"/>
          <w:szCs w:val="20"/>
        </w:rPr>
        <w:t>лят</w:t>
      </w:r>
      <w:r>
        <w:rPr>
          <w:rFonts w:ascii="Times New Roman" w:hAnsi="Times New Roman"/>
          <w:color w:val="000000"/>
          <w:sz w:val="20"/>
          <w:szCs w:val="20"/>
        </w:rPr>
        <w:t>ь</w:t>
      </w:r>
      <w:r w:rsidRPr="00D6271C">
        <w:rPr>
          <w:rFonts w:ascii="Times New Roman" w:hAnsi="Times New Roman"/>
          <w:color w:val="000000"/>
          <w:sz w:val="20"/>
          <w:szCs w:val="20"/>
        </w:rPr>
        <w:t>ся на эксплуатацию мелиоративных систем, которые принадлежат хозяйствам с высоким уровнем использования ресурсного потенциала, т.е. хозяйствам 1 группы. Использование такого подхода позволит по</w:t>
      </w:r>
      <w:r>
        <w:rPr>
          <w:rFonts w:ascii="Times New Roman" w:hAnsi="Times New Roman"/>
          <w:color w:val="000000"/>
          <w:sz w:val="20"/>
          <w:szCs w:val="20"/>
        </w:rPr>
        <w:t>-</w:t>
      </w:r>
    </w:p>
    <w:p w:rsidR="007B221A" w:rsidRPr="00D6271C" w:rsidRDefault="007B221A" w:rsidP="00831725">
      <w:pPr>
        <w:spacing w:after="0" w:line="233" w:lineRule="auto"/>
        <w:contextualSpacing/>
        <w:jc w:val="both"/>
        <w:rPr>
          <w:rFonts w:ascii="Times New Roman" w:hAnsi="Times New Roman"/>
          <w:color w:val="000000"/>
          <w:sz w:val="20"/>
          <w:szCs w:val="20"/>
        </w:rPr>
      </w:pPr>
      <w:r w:rsidRPr="00D6271C">
        <w:rPr>
          <w:rFonts w:ascii="Times New Roman" w:hAnsi="Times New Roman"/>
          <w:color w:val="000000"/>
          <w:sz w:val="20"/>
          <w:szCs w:val="20"/>
        </w:rPr>
        <w:t>лу</w:t>
      </w:r>
      <w:r>
        <w:rPr>
          <w:rFonts w:ascii="Times New Roman" w:hAnsi="Times New Roman"/>
          <w:color w:val="000000"/>
          <w:sz w:val="20"/>
          <w:szCs w:val="20"/>
        </w:rPr>
        <w:t>ч</w:t>
      </w:r>
      <w:r w:rsidRPr="00D6271C">
        <w:rPr>
          <w:rFonts w:ascii="Times New Roman" w:hAnsi="Times New Roman"/>
          <w:color w:val="000000"/>
          <w:sz w:val="20"/>
          <w:szCs w:val="20"/>
        </w:rPr>
        <w:t>ить больший экономический эффект от использования средств, выделенных на эксплуатацию мелиорированных земель и увеличить объем производства на 20</w:t>
      </w:r>
      <w:r>
        <w:rPr>
          <w:rFonts w:ascii="Times New Roman" w:hAnsi="Times New Roman"/>
          <w:color w:val="000000"/>
          <w:sz w:val="20"/>
          <w:szCs w:val="20"/>
        </w:rPr>
        <w:t xml:space="preserve"> – </w:t>
      </w:r>
      <w:r w:rsidRPr="00D6271C">
        <w:rPr>
          <w:rFonts w:ascii="Times New Roman" w:hAnsi="Times New Roman"/>
          <w:color w:val="000000"/>
          <w:sz w:val="20"/>
          <w:szCs w:val="20"/>
        </w:rPr>
        <w:t>30%.</w:t>
      </w:r>
    </w:p>
    <w:p w:rsidR="007B221A" w:rsidRDefault="007B221A" w:rsidP="00831725">
      <w:pPr>
        <w:spacing w:after="0" w:line="233" w:lineRule="auto"/>
        <w:ind w:firstLine="280"/>
        <w:contextualSpacing/>
        <w:jc w:val="both"/>
        <w:rPr>
          <w:rFonts w:ascii="Times New Roman" w:hAnsi="Times New Roman"/>
          <w:color w:val="000000"/>
          <w:sz w:val="20"/>
          <w:szCs w:val="20"/>
        </w:rPr>
      </w:pPr>
      <w:r w:rsidRPr="00D6271C">
        <w:rPr>
          <w:rFonts w:ascii="Times New Roman" w:hAnsi="Times New Roman"/>
          <w:color w:val="000000"/>
          <w:sz w:val="20"/>
          <w:szCs w:val="20"/>
        </w:rPr>
        <w:t>Учитывая разные требования сельскохозяйственных культур к во</w:t>
      </w:r>
      <w:r w:rsidRPr="00D6271C">
        <w:rPr>
          <w:rFonts w:ascii="Times New Roman" w:hAnsi="Times New Roman"/>
          <w:color w:val="000000"/>
          <w:sz w:val="20"/>
          <w:szCs w:val="20"/>
        </w:rPr>
        <w:t>д</w:t>
      </w:r>
      <w:r w:rsidRPr="00D6271C">
        <w:rPr>
          <w:rFonts w:ascii="Times New Roman" w:hAnsi="Times New Roman"/>
          <w:color w:val="000000"/>
          <w:sz w:val="20"/>
          <w:szCs w:val="20"/>
        </w:rPr>
        <w:t>ному режиму в период вегетации, на мелиорированных землях нео</w:t>
      </w:r>
      <w:r w:rsidRPr="00D6271C">
        <w:rPr>
          <w:rFonts w:ascii="Times New Roman" w:hAnsi="Times New Roman"/>
          <w:color w:val="000000"/>
          <w:sz w:val="20"/>
          <w:szCs w:val="20"/>
        </w:rPr>
        <w:t>б</w:t>
      </w:r>
      <w:r w:rsidRPr="00D6271C">
        <w:rPr>
          <w:rFonts w:ascii="Times New Roman" w:hAnsi="Times New Roman"/>
          <w:color w:val="000000"/>
          <w:sz w:val="20"/>
          <w:szCs w:val="20"/>
        </w:rPr>
        <w:t xml:space="preserve">ходимо проведение постоянного </w:t>
      </w:r>
      <w:proofErr w:type="gramStart"/>
      <w:r w:rsidRPr="00D6271C">
        <w:rPr>
          <w:rFonts w:ascii="Times New Roman" w:hAnsi="Times New Roman"/>
          <w:color w:val="000000"/>
          <w:sz w:val="20"/>
          <w:szCs w:val="20"/>
        </w:rPr>
        <w:t>контроля за</w:t>
      </w:r>
      <w:proofErr w:type="gramEnd"/>
      <w:r w:rsidRPr="00D6271C">
        <w:rPr>
          <w:rFonts w:ascii="Times New Roman" w:hAnsi="Times New Roman"/>
          <w:color w:val="000000"/>
          <w:sz w:val="20"/>
          <w:szCs w:val="20"/>
        </w:rPr>
        <w:t xml:space="preserve"> состоянием водного р</w:t>
      </w:r>
      <w:r w:rsidRPr="00D6271C">
        <w:rPr>
          <w:rFonts w:ascii="Times New Roman" w:hAnsi="Times New Roman"/>
          <w:color w:val="000000"/>
          <w:sz w:val="20"/>
          <w:szCs w:val="20"/>
        </w:rPr>
        <w:t>е</w:t>
      </w:r>
      <w:r w:rsidRPr="00D6271C">
        <w:rPr>
          <w:rFonts w:ascii="Times New Roman" w:hAnsi="Times New Roman"/>
          <w:color w:val="000000"/>
          <w:sz w:val="20"/>
          <w:szCs w:val="20"/>
        </w:rPr>
        <w:t>жима почвы. Получение устойчиво высоких урожаев сельскохозяйс</w:t>
      </w:r>
      <w:r w:rsidRPr="00D6271C">
        <w:rPr>
          <w:rFonts w:ascii="Times New Roman" w:hAnsi="Times New Roman"/>
          <w:color w:val="000000"/>
          <w:sz w:val="20"/>
          <w:szCs w:val="20"/>
        </w:rPr>
        <w:t>т</w:t>
      </w:r>
      <w:r w:rsidRPr="00D6271C">
        <w:rPr>
          <w:rFonts w:ascii="Times New Roman" w:hAnsi="Times New Roman"/>
          <w:color w:val="000000"/>
          <w:sz w:val="20"/>
          <w:szCs w:val="20"/>
        </w:rPr>
        <w:t>венных культур на мелиорированных землях возможно только при регулировании</w:t>
      </w:r>
      <w:r>
        <w:rPr>
          <w:rFonts w:ascii="Times New Roman" w:hAnsi="Times New Roman"/>
          <w:color w:val="000000"/>
          <w:sz w:val="20"/>
          <w:szCs w:val="20"/>
        </w:rPr>
        <w:t xml:space="preserve"> </w:t>
      </w:r>
      <w:r w:rsidRPr="00D6271C">
        <w:rPr>
          <w:rFonts w:ascii="Times New Roman" w:hAnsi="Times New Roman"/>
          <w:color w:val="000000"/>
          <w:sz w:val="20"/>
          <w:szCs w:val="20"/>
        </w:rPr>
        <w:t xml:space="preserve"> водного режима почвы. В этой связи управление вод</w:t>
      </w:r>
      <w:r>
        <w:rPr>
          <w:rFonts w:ascii="Times New Roman" w:hAnsi="Times New Roman"/>
          <w:color w:val="000000"/>
          <w:sz w:val="20"/>
          <w:szCs w:val="20"/>
        </w:rPr>
        <w:t>-</w:t>
      </w:r>
    </w:p>
    <w:p w:rsidR="007B221A" w:rsidRDefault="007B221A" w:rsidP="007B221A">
      <w:pPr>
        <w:spacing w:after="0" w:line="240" w:lineRule="auto"/>
        <w:contextualSpacing/>
        <w:jc w:val="both"/>
        <w:rPr>
          <w:rFonts w:ascii="Times New Roman" w:hAnsi="Times New Roman"/>
          <w:color w:val="000000"/>
          <w:sz w:val="20"/>
          <w:szCs w:val="20"/>
        </w:rPr>
      </w:pPr>
      <w:r w:rsidRPr="00D6271C">
        <w:rPr>
          <w:rFonts w:ascii="Times New Roman" w:hAnsi="Times New Roman"/>
          <w:color w:val="000000"/>
          <w:sz w:val="20"/>
          <w:szCs w:val="20"/>
        </w:rPr>
        <w:lastRenderedPageBreak/>
        <w:t xml:space="preserve">ным </w:t>
      </w:r>
      <w:r>
        <w:rPr>
          <w:rFonts w:ascii="Times New Roman" w:hAnsi="Times New Roman"/>
          <w:color w:val="000000"/>
          <w:sz w:val="20"/>
          <w:szCs w:val="20"/>
        </w:rPr>
        <w:t xml:space="preserve"> </w:t>
      </w:r>
      <w:r w:rsidRPr="00D6271C">
        <w:rPr>
          <w:rFonts w:ascii="Times New Roman" w:hAnsi="Times New Roman"/>
          <w:color w:val="000000"/>
          <w:sz w:val="20"/>
          <w:szCs w:val="20"/>
        </w:rPr>
        <w:t xml:space="preserve">режимом на мелиорированных землях является одним </w:t>
      </w:r>
      <w:proofErr w:type="gramStart"/>
      <w:r w:rsidRPr="00D6271C">
        <w:rPr>
          <w:rFonts w:ascii="Times New Roman" w:hAnsi="Times New Roman"/>
          <w:color w:val="000000"/>
          <w:sz w:val="20"/>
          <w:szCs w:val="20"/>
        </w:rPr>
        <w:t>из</w:t>
      </w:r>
      <w:proofErr w:type="gramEnd"/>
      <w:r w:rsidRPr="00D6271C">
        <w:rPr>
          <w:rFonts w:ascii="Times New Roman" w:hAnsi="Times New Roman"/>
          <w:color w:val="000000"/>
          <w:sz w:val="20"/>
          <w:szCs w:val="20"/>
        </w:rPr>
        <w:t xml:space="preserve"> важ</w:t>
      </w:r>
      <w:r>
        <w:rPr>
          <w:rFonts w:ascii="Times New Roman" w:hAnsi="Times New Roman"/>
          <w:color w:val="000000"/>
          <w:sz w:val="20"/>
          <w:szCs w:val="20"/>
        </w:rPr>
        <w:t>ней-</w:t>
      </w:r>
    </w:p>
    <w:p w:rsidR="007B221A" w:rsidRDefault="007B221A" w:rsidP="007B221A">
      <w:pPr>
        <w:spacing w:after="0" w:line="240" w:lineRule="auto"/>
        <w:contextualSpacing/>
        <w:jc w:val="both"/>
        <w:rPr>
          <w:rFonts w:ascii="Times New Roman" w:hAnsi="Times New Roman"/>
          <w:color w:val="000000"/>
          <w:sz w:val="20"/>
          <w:szCs w:val="20"/>
        </w:rPr>
      </w:pPr>
      <w:r w:rsidRPr="00D6271C">
        <w:rPr>
          <w:rFonts w:ascii="Times New Roman" w:hAnsi="Times New Roman"/>
          <w:color w:val="000000"/>
          <w:sz w:val="20"/>
          <w:szCs w:val="20"/>
        </w:rPr>
        <w:t>ших факторов повышения урожайности с/х культур. Реализации этих мер позволит превратить, мелиорированные земли в гарантированный источник получения сельскохозяйственной продукции не зависимо от погодных условий.</w:t>
      </w:r>
    </w:p>
    <w:p w:rsidR="007B221A" w:rsidRPr="009642B2" w:rsidRDefault="007B221A" w:rsidP="007B221A">
      <w:pPr>
        <w:spacing w:after="0" w:line="240" w:lineRule="auto"/>
        <w:contextualSpacing/>
        <w:jc w:val="both"/>
        <w:rPr>
          <w:rFonts w:ascii="Times New Roman" w:hAnsi="Times New Roman"/>
          <w:color w:val="000000"/>
          <w:sz w:val="16"/>
          <w:szCs w:val="16"/>
        </w:rPr>
      </w:pPr>
    </w:p>
    <w:p w:rsidR="007B221A" w:rsidRPr="007B221A" w:rsidRDefault="007B221A" w:rsidP="007B221A">
      <w:pPr>
        <w:spacing w:after="0" w:line="240" w:lineRule="auto"/>
        <w:contextualSpacing/>
        <w:jc w:val="center"/>
        <w:rPr>
          <w:rFonts w:ascii="Times New Roman" w:hAnsi="Times New Roman"/>
          <w:b/>
          <w:color w:val="000000"/>
          <w:sz w:val="16"/>
          <w:szCs w:val="16"/>
        </w:rPr>
      </w:pPr>
      <w:r w:rsidRPr="007B221A">
        <w:rPr>
          <w:rFonts w:ascii="Times New Roman" w:hAnsi="Times New Roman"/>
          <w:b/>
          <w:color w:val="000000"/>
          <w:sz w:val="16"/>
          <w:szCs w:val="16"/>
        </w:rPr>
        <w:t>ЛИТЕРАТУРА</w:t>
      </w:r>
    </w:p>
    <w:p w:rsidR="007B221A" w:rsidRPr="009642B2" w:rsidRDefault="007B221A" w:rsidP="007B221A">
      <w:pPr>
        <w:spacing w:after="0" w:line="240" w:lineRule="auto"/>
        <w:contextualSpacing/>
        <w:jc w:val="center"/>
        <w:rPr>
          <w:rFonts w:ascii="Times New Roman" w:hAnsi="Times New Roman"/>
          <w:color w:val="000000"/>
          <w:sz w:val="16"/>
          <w:szCs w:val="16"/>
        </w:rPr>
      </w:pPr>
    </w:p>
    <w:p w:rsidR="007B221A" w:rsidRPr="009642B2" w:rsidRDefault="007B221A" w:rsidP="007B221A">
      <w:pPr>
        <w:spacing w:after="0" w:line="240" w:lineRule="auto"/>
        <w:ind w:firstLine="280"/>
        <w:contextualSpacing/>
        <w:jc w:val="both"/>
        <w:rPr>
          <w:rFonts w:ascii="Times New Roman" w:hAnsi="Times New Roman"/>
          <w:color w:val="000000"/>
          <w:sz w:val="16"/>
          <w:szCs w:val="16"/>
        </w:rPr>
      </w:pPr>
      <w:r w:rsidRPr="009642B2">
        <w:rPr>
          <w:rFonts w:ascii="Times New Roman" w:hAnsi="Times New Roman"/>
          <w:color w:val="000000"/>
          <w:sz w:val="16"/>
          <w:szCs w:val="16"/>
        </w:rPr>
        <w:t>1.</w:t>
      </w:r>
      <w:r>
        <w:rPr>
          <w:rFonts w:ascii="Times New Roman" w:hAnsi="Times New Roman"/>
          <w:color w:val="000000"/>
          <w:sz w:val="16"/>
          <w:szCs w:val="16"/>
        </w:rPr>
        <w:t xml:space="preserve"> </w:t>
      </w:r>
      <w:r w:rsidRPr="009642B2">
        <w:rPr>
          <w:rFonts w:ascii="Times New Roman" w:hAnsi="Times New Roman"/>
          <w:color w:val="000000"/>
          <w:sz w:val="16"/>
          <w:szCs w:val="16"/>
        </w:rPr>
        <w:t>Кудиненко</w:t>
      </w:r>
      <w:r>
        <w:rPr>
          <w:rFonts w:ascii="Times New Roman" w:hAnsi="Times New Roman"/>
          <w:color w:val="000000"/>
          <w:sz w:val="16"/>
          <w:szCs w:val="16"/>
        </w:rPr>
        <w:t>,</w:t>
      </w:r>
      <w:r w:rsidRPr="009642B2">
        <w:rPr>
          <w:rFonts w:ascii="Times New Roman" w:hAnsi="Times New Roman"/>
          <w:color w:val="000000"/>
          <w:sz w:val="16"/>
          <w:szCs w:val="16"/>
        </w:rPr>
        <w:t xml:space="preserve"> А.Д. Планировка и застройка сельских населенных мест: </w:t>
      </w:r>
      <w:r>
        <w:rPr>
          <w:rFonts w:ascii="Times New Roman" w:hAnsi="Times New Roman"/>
          <w:color w:val="000000"/>
          <w:sz w:val="16"/>
          <w:szCs w:val="16"/>
        </w:rPr>
        <w:t>у</w:t>
      </w:r>
      <w:r w:rsidRPr="009642B2">
        <w:rPr>
          <w:rFonts w:ascii="Times New Roman" w:hAnsi="Times New Roman"/>
          <w:color w:val="000000"/>
          <w:sz w:val="16"/>
          <w:szCs w:val="16"/>
        </w:rPr>
        <w:t>чеб</w:t>
      </w:r>
      <w:proofErr w:type="gramStart"/>
      <w:r>
        <w:rPr>
          <w:rFonts w:ascii="Times New Roman" w:hAnsi="Times New Roman"/>
          <w:color w:val="000000"/>
          <w:sz w:val="16"/>
          <w:szCs w:val="16"/>
        </w:rPr>
        <w:t>.</w:t>
      </w:r>
      <w:proofErr w:type="gramEnd"/>
      <w:r w:rsidRPr="009642B2">
        <w:rPr>
          <w:rFonts w:ascii="Times New Roman" w:hAnsi="Times New Roman"/>
          <w:color w:val="000000"/>
          <w:sz w:val="16"/>
          <w:szCs w:val="16"/>
        </w:rPr>
        <w:t xml:space="preserve"> </w:t>
      </w:r>
      <w:proofErr w:type="gramStart"/>
      <w:r w:rsidRPr="009642B2">
        <w:rPr>
          <w:rFonts w:ascii="Times New Roman" w:hAnsi="Times New Roman"/>
          <w:color w:val="000000"/>
          <w:sz w:val="16"/>
          <w:szCs w:val="16"/>
        </w:rPr>
        <w:t>п</w:t>
      </w:r>
      <w:proofErr w:type="gramEnd"/>
      <w:r w:rsidRPr="009642B2">
        <w:rPr>
          <w:rFonts w:ascii="Times New Roman" w:hAnsi="Times New Roman"/>
          <w:color w:val="000000"/>
          <w:sz w:val="16"/>
          <w:szCs w:val="16"/>
        </w:rPr>
        <w:t>ос</w:t>
      </w:r>
      <w:r w:rsidRPr="009642B2">
        <w:rPr>
          <w:rFonts w:ascii="Times New Roman" w:hAnsi="Times New Roman"/>
          <w:color w:val="000000"/>
          <w:sz w:val="16"/>
          <w:szCs w:val="16"/>
        </w:rPr>
        <w:t>о</w:t>
      </w:r>
      <w:r w:rsidRPr="009642B2">
        <w:rPr>
          <w:rFonts w:ascii="Times New Roman" w:hAnsi="Times New Roman"/>
          <w:color w:val="000000"/>
          <w:sz w:val="16"/>
          <w:szCs w:val="16"/>
        </w:rPr>
        <w:t xml:space="preserve">бие для архит. </w:t>
      </w:r>
      <w:r>
        <w:rPr>
          <w:rFonts w:ascii="Times New Roman" w:hAnsi="Times New Roman"/>
          <w:color w:val="000000"/>
          <w:sz w:val="16"/>
          <w:szCs w:val="16"/>
        </w:rPr>
        <w:t>с</w:t>
      </w:r>
      <w:r w:rsidRPr="009642B2">
        <w:rPr>
          <w:rFonts w:ascii="Times New Roman" w:hAnsi="Times New Roman"/>
          <w:color w:val="000000"/>
          <w:sz w:val="16"/>
          <w:szCs w:val="16"/>
        </w:rPr>
        <w:t xml:space="preserve">пец. вузов. </w:t>
      </w:r>
      <w:r>
        <w:rPr>
          <w:rFonts w:ascii="Times New Roman" w:hAnsi="Times New Roman"/>
          <w:color w:val="000000"/>
          <w:sz w:val="16"/>
          <w:szCs w:val="16"/>
        </w:rPr>
        <w:t xml:space="preserve">– </w:t>
      </w:r>
      <w:r w:rsidRPr="009642B2">
        <w:rPr>
          <w:rFonts w:ascii="Times New Roman" w:hAnsi="Times New Roman"/>
          <w:color w:val="000000"/>
          <w:sz w:val="16"/>
          <w:szCs w:val="16"/>
        </w:rPr>
        <w:t>Минск: Вышэйшая школа,</w:t>
      </w:r>
      <w:r>
        <w:rPr>
          <w:rFonts w:ascii="Times New Roman" w:hAnsi="Times New Roman"/>
          <w:color w:val="000000"/>
          <w:sz w:val="16"/>
          <w:szCs w:val="16"/>
        </w:rPr>
        <w:t xml:space="preserve"> </w:t>
      </w:r>
      <w:r w:rsidRPr="009642B2">
        <w:rPr>
          <w:rFonts w:ascii="Times New Roman" w:hAnsi="Times New Roman"/>
          <w:color w:val="000000"/>
          <w:sz w:val="16"/>
          <w:szCs w:val="16"/>
        </w:rPr>
        <w:t>1984.</w:t>
      </w:r>
      <w:r>
        <w:rPr>
          <w:rFonts w:ascii="Times New Roman" w:hAnsi="Times New Roman"/>
          <w:color w:val="000000"/>
          <w:sz w:val="16"/>
          <w:szCs w:val="16"/>
        </w:rPr>
        <w:t xml:space="preserve"> –</w:t>
      </w:r>
      <w:r w:rsidRPr="009642B2">
        <w:rPr>
          <w:rFonts w:ascii="Times New Roman" w:hAnsi="Times New Roman"/>
          <w:color w:val="000000"/>
          <w:sz w:val="16"/>
          <w:szCs w:val="16"/>
        </w:rPr>
        <w:t xml:space="preserve">125 </w:t>
      </w:r>
      <w:proofErr w:type="gramStart"/>
      <w:r w:rsidRPr="009642B2">
        <w:rPr>
          <w:rFonts w:ascii="Times New Roman" w:hAnsi="Times New Roman"/>
          <w:color w:val="000000"/>
          <w:sz w:val="16"/>
          <w:szCs w:val="16"/>
        </w:rPr>
        <w:t>с</w:t>
      </w:r>
      <w:proofErr w:type="gramEnd"/>
      <w:r w:rsidRPr="009642B2">
        <w:rPr>
          <w:rFonts w:ascii="Times New Roman" w:hAnsi="Times New Roman"/>
          <w:color w:val="000000"/>
          <w:sz w:val="16"/>
          <w:szCs w:val="16"/>
        </w:rPr>
        <w:t>.</w:t>
      </w:r>
    </w:p>
    <w:p w:rsidR="007B221A" w:rsidRPr="009642B2" w:rsidRDefault="007B221A" w:rsidP="007B221A">
      <w:pPr>
        <w:spacing w:after="0" w:line="240" w:lineRule="auto"/>
        <w:ind w:firstLine="280"/>
        <w:jc w:val="both"/>
        <w:rPr>
          <w:rFonts w:ascii="Times New Roman" w:hAnsi="Times New Roman"/>
          <w:sz w:val="16"/>
          <w:szCs w:val="16"/>
        </w:rPr>
      </w:pPr>
      <w:r w:rsidRPr="009642B2">
        <w:rPr>
          <w:rFonts w:ascii="Times New Roman" w:hAnsi="Times New Roman"/>
          <w:color w:val="000000"/>
          <w:sz w:val="16"/>
          <w:szCs w:val="16"/>
        </w:rPr>
        <w:t>2.</w:t>
      </w:r>
      <w:r w:rsidRPr="009642B2">
        <w:rPr>
          <w:rFonts w:ascii="Times New Roman" w:hAnsi="Times New Roman"/>
          <w:sz w:val="16"/>
          <w:szCs w:val="16"/>
        </w:rPr>
        <w:t xml:space="preserve"> Государственная программа сохранения и использования мелиорированных з</w:t>
      </w:r>
      <w:r w:rsidRPr="009642B2">
        <w:rPr>
          <w:rFonts w:ascii="Times New Roman" w:hAnsi="Times New Roman"/>
          <w:sz w:val="16"/>
          <w:szCs w:val="16"/>
        </w:rPr>
        <w:t>е</w:t>
      </w:r>
      <w:r w:rsidRPr="009642B2">
        <w:rPr>
          <w:rFonts w:ascii="Times New Roman" w:hAnsi="Times New Roman"/>
          <w:sz w:val="16"/>
          <w:szCs w:val="16"/>
        </w:rPr>
        <w:t>мель на 2011</w:t>
      </w:r>
      <w:r>
        <w:rPr>
          <w:rFonts w:ascii="Times New Roman" w:hAnsi="Times New Roman"/>
          <w:sz w:val="16"/>
          <w:szCs w:val="16"/>
        </w:rPr>
        <w:t xml:space="preserve"> – </w:t>
      </w:r>
      <w:r w:rsidRPr="009642B2">
        <w:rPr>
          <w:rFonts w:ascii="Times New Roman" w:hAnsi="Times New Roman"/>
          <w:sz w:val="16"/>
          <w:szCs w:val="16"/>
        </w:rPr>
        <w:t>2015 годы. Утверждена Постановление Совета Министров Республики Беларусь 31.08.2010. №1262</w:t>
      </w:r>
      <w:r>
        <w:rPr>
          <w:rFonts w:ascii="Times New Roman" w:hAnsi="Times New Roman"/>
          <w:sz w:val="16"/>
          <w:szCs w:val="16"/>
        </w:rPr>
        <w:t xml:space="preserve">. – </w:t>
      </w:r>
      <w:r w:rsidRPr="009642B2">
        <w:rPr>
          <w:rFonts w:ascii="Times New Roman" w:hAnsi="Times New Roman"/>
          <w:sz w:val="16"/>
          <w:szCs w:val="16"/>
        </w:rPr>
        <w:t>Минск: Беларусь, 2010.</w:t>
      </w:r>
    </w:p>
    <w:p w:rsidR="00E52A20" w:rsidRDefault="00E52A20" w:rsidP="007B221A">
      <w:pPr>
        <w:widowControl w:val="0"/>
        <w:spacing w:after="0" w:line="240" w:lineRule="auto"/>
        <w:ind w:firstLine="284"/>
        <w:jc w:val="both"/>
        <w:rPr>
          <w:rFonts w:ascii="Times New Roman" w:eastAsiaTheme="minorEastAsia" w:hAnsi="Times New Roman"/>
          <w:sz w:val="20"/>
          <w:szCs w:val="20"/>
        </w:rPr>
      </w:pPr>
    </w:p>
    <w:p w:rsidR="000D0BDE" w:rsidRPr="00A223E1" w:rsidRDefault="000D0BDE" w:rsidP="000D0BDE">
      <w:pPr>
        <w:spacing w:after="0" w:line="240" w:lineRule="auto"/>
        <w:contextualSpacing/>
        <w:jc w:val="both"/>
        <w:rPr>
          <w:rFonts w:ascii="Times New Roman" w:hAnsi="Times New Roman"/>
          <w:sz w:val="20"/>
          <w:szCs w:val="20"/>
        </w:rPr>
      </w:pPr>
      <w:r w:rsidRPr="00A223E1">
        <w:rPr>
          <w:rFonts w:ascii="Times New Roman" w:hAnsi="Times New Roman"/>
          <w:sz w:val="20"/>
          <w:szCs w:val="20"/>
        </w:rPr>
        <w:t xml:space="preserve">УДК </w:t>
      </w:r>
      <w:r>
        <w:rPr>
          <w:rFonts w:ascii="Times New Roman" w:hAnsi="Times New Roman"/>
          <w:sz w:val="20"/>
          <w:szCs w:val="20"/>
        </w:rPr>
        <w:t>631.6 (476.2)</w:t>
      </w:r>
    </w:p>
    <w:p w:rsidR="000D0BDE" w:rsidRPr="00A223E1" w:rsidRDefault="000D0BDE" w:rsidP="000D0BDE">
      <w:pPr>
        <w:spacing w:after="0" w:line="240" w:lineRule="auto"/>
        <w:contextualSpacing/>
        <w:jc w:val="both"/>
        <w:rPr>
          <w:rFonts w:ascii="Times New Roman" w:hAnsi="Times New Roman"/>
          <w:color w:val="000000"/>
          <w:sz w:val="20"/>
          <w:szCs w:val="20"/>
        </w:rPr>
      </w:pPr>
      <w:r w:rsidRPr="000D0BDE">
        <w:rPr>
          <w:rFonts w:ascii="Times New Roman" w:hAnsi="Times New Roman"/>
          <w:color w:val="000000"/>
          <w:sz w:val="20"/>
          <w:szCs w:val="20"/>
        </w:rPr>
        <w:t>ПРИВАЛОВА Н.А</w:t>
      </w:r>
      <w:r>
        <w:rPr>
          <w:rFonts w:ascii="Times New Roman" w:hAnsi="Times New Roman"/>
          <w:b/>
          <w:color w:val="000000"/>
          <w:sz w:val="20"/>
          <w:szCs w:val="20"/>
        </w:rPr>
        <w:t>.</w:t>
      </w:r>
      <w:r>
        <w:rPr>
          <w:rFonts w:ascii="Times New Roman" w:hAnsi="Times New Roman"/>
          <w:color w:val="000000"/>
          <w:sz w:val="20"/>
          <w:szCs w:val="20"/>
        </w:rPr>
        <w:t xml:space="preserve"> – </w:t>
      </w:r>
      <w:r w:rsidRPr="00A223E1">
        <w:rPr>
          <w:rFonts w:ascii="Times New Roman" w:hAnsi="Times New Roman"/>
          <w:color w:val="000000"/>
          <w:sz w:val="20"/>
          <w:szCs w:val="20"/>
        </w:rPr>
        <w:t>студентка</w:t>
      </w:r>
    </w:p>
    <w:p w:rsidR="000D0BDE" w:rsidRDefault="000D0BDE" w:rsidP="000D0BDE">
      <w:pPr>
        <w:spacing w:after="0" w:line="240" w:lineRule="auto"/>
        <w:contextualSpacing/>
        <w:jc w:val="center"/>
        <w:rPr>
          <w:rFonts w:ascii="Times New Roman" w:hAnsi="Times New Roman"/>
          <w:b/>
          <w:color w:val="000000"/>
          <w:sz w:val="20"/>
          <w:szCs w:val="20"/>
        </w:rPr>
      </w:pPr>
      <w:r>
        <w:rPr>
          <w:rFonts w:ascii="Times New Roman" w:hAnsi="Times New Roman"/>
          <w:b/>
          <w:color w:val="000000"/>
          <w:sz w:val="20"/>
          <w:szCs w:val="20"/>
        </w:rPr>
        <w:t xml:space="preserve">ЭФФЕКТИВНОСТЬ </w:t>
      </w:r>
      <w:proofErr w:type="gramStart"/>
      <w:r>
        <w:rPr>
          <w:rFonts w:ascii="Times New Roman" w:hAnsi="Times New Roman"/>
          <w:b/>
          <w:color w:val="000000"/>
          <w:sz w:val="20"/>
          <w:szCs w:val="20"/>
        </w:rPr>
        <w:t>СЕЛЬСКОХОЗЯЙСТВЕННОГО</w:t>
      </w:r>
      <w:proofErr w:type="gramEnd"/>
    </w:p>
    <w:p w:rsidR="000D0BDE" w:rsidRDefault="000D0BDE" w:rsidP="000D0BDE">
      <w:pPr>
        <w:spacing w:after="0" w:line="240" w:lineRule="auto"/>
        <w:contextualSpacing/>
        <w:jc w:val="center"/>
        <w:rPr>
          <w:rFonts w:ascii="Times New Roman" w:hAnsi="Times New Roman"/>
          <w:b/>
          <w:color w:val="000000"/>
          <w:sz w:val="20"/>
          <w:szCs w:val="20"/>
        </w:rPr>
      </w:pPr>
      <w:r>
        <w:rPr>
          <w:rFonts w:ascii="Times New Roman" w:hAnsi="Times New Roman"/>
          <w:b/>
          <w:color w:val="000000"/>
          <w:sz w:val="20"/>
          <w:szCs w:val="20"/>
        </w:rPr>
        <w:t>ИСПОЛЬЗОВАНИЯ МЕЛИОРИРОВАННЫХ ЗЕМЕЛЬ</w:t>
      </w:r>
    </w:p>
    <w:p w:rsidR="000D0BDE" w:rsidRPr="00A223E1" w:rsidRDefault="000D0BDE" w:rsidP="000D0BDE">
      <w:pPr>
        <w:spacing w:after="0" w:line="240" w:lineRule="auto"/>
        <w:contextualSpacing/>
        <w:jc w:val="center"/>
        <w:rPr>
          <w:rFonts w:ascii="Times New Roman" w:hAnsi="Times New Roman"/>
          <w:b/>
          <w:color w:val="000000"/>
          <w:sz w:val="20"/>
          <w:szCs w:val="20"/>
        </w:rPr>
      </w:pPr>
      <w:r w:rsidRPr="00A223E1">
        <w:rPr>
          <w:rFonts w:ascii="Times New Roman" w:hAnsi="Times New Roman"/>
          <w:b/>
          <w:color w:val="000000"/>
          <w:sz w:val="20"/>
          <w:szCs w:val="20"/>
        </w:rPr>
        <w:t>КАЛИНКОВИЧСКОГО РАЙОНА</w:t>
      </w:r>
    </w:p>
    <w:p w:rsidR="000D0BDE" w:rsidRPr="000D0BDE" w:rsidRDefault="000D0BDE" w:rsidP="000D0BDE">
      <w:pPr>
        <w:spacing w:after="0" w:line="240" w:lineRule="auto"/>
        <w:contextualSpacing/>
        <w:jc w:val="center"/>
        <w:rPr>
          <w:rFonts w:ascii="Times New Roman" w:hAnsi="Times New Roman"/>
          <w:i/>
          <w:color w:val="000000"/>
          <w:sz w:val="20"/>
          <w:szCs w:val="20"/>
        </w:rPr>
      </w:pPr>
      <w:r w:rsidRPr="000D0BDE">
        <w:rPr>
          <w:rFonts w:ascii="Times New Roman" w:hAnsi="Times New Roman"/>
          <w:i/>
          <w:color w:val="000000"/>
          <w:sz w:val="20"/>
          <w:szCs w:val="20"/>
        </w:rPr>
        <w:t xml:space="preserve">Научный руководитель </w:t>
      </w:r>
      <w:r w:rsidRPr="000D0BDE">
        <w:rPr>
          <w:rFonts w:ascii="Times New Roman" w:hAnsi="Times New Roman"/>
          <w:b/>
          <w:i/>
          <w:color w:val="000000"/>
          <w:sz w:val="20"/>
          <w:szCs w:val="20"/>
        </w:rPr>
        <w:t>–</w:t>
      </w:r>
      <w:r w:rsidRPr="000D0BDE">
        <w:rPr>
          <w:rFonts w:ascii="Times New Roman" w:hAnsi="Times New Roman"/>
          <w:i/>
          <w:color w:val="000000"/>
          <w:sz w:val="20"/>
          <w:szCs w:val="20"/>
        </w:rPr>
        <w:t xml:space="preserve"> </w:t>
      </w:r>
      <w:r w:rsidRPr="000D0BDE">
        <w:rPr>
          <w:rFonts w:ascii="Times New Roman" w:hAnsi="Times New Roman"/>
          <w:b/>
          <w:i/>
          <w:color w:val="000000"/>
          <w:sz w:val="20"/>
          <w:szCs w:val="20"/>
        </w:rPr>
        <w:t xml:space="preserve">Васильев В.В.– </w:t>
      </w:r>
      <w:r w:rsidRPr="000D0BDE">
        <w:rPr>
          <w:rFonts w:ascii="Times New Roman" w:hAnsi="Times New Roman"/>
          <w:i/>
          <w:color w:val="000000"/>
          <w:sz w:val="20"/>
          <w:szCs w:val="20"/>
        </w:rPr>
        <w:t>кандидат технических наук, доцент</w:t>
      </w:r>
    </w:p>
    <w:p w:rsidR="000D0BDE" w:rsidRPr="00A223E1" w:rsidRDefault="000D0BDE" w:rsidP="000D0BDE">
      <w:pPr>
        <w:spacing w:after="0" w:line="240" w:lineRule="auto"/>
        <w:contextualSpacing/>
        <w:jc w:val="center"/>
        <w:rPr>
          <w:rFonts w:ascii="Times New Roman" w:hAnsi="Times New Roman"/>
          <w:color w:val="000000"/>
          <w:sz w:val="20"/>
          <w:szCs w:val="20"/>
        </w:rPr>
      </w:pPr>
      <w:r w:rsidRPr="00A223E1">
        <w:rPr>
          <w:rFonts w:ascii="Times New Roman" w:hAnsi="Times New Roman"/>
          <w:color w:val="000000"/>
          <w:sz w:val="20"/>
          <w:szCs w:val="20"/>
        </w:rPr>
        <w:t>УО «Белорусская государственная сельскохозяйственная академия»,</w:t>
      </w:r>
    </w:p>
    <w:p w:rsidR="000D0BDE" w:rsidRDefault="000D0BDE" w:rsidP="000D0BDE">
      <w:pPr>
        <w:spacing w:after="0" w:line="240" w:lineRule="auto"/>
        <w:contextualSpacing/>
        <w:jc w:val="center"/>
        <w:rPr>
          <w:rFonts w:ascii="Times New Roman" w:hAnsi="Times New Roman"/>
          <w:color w:val="000000"/>
          <w:sz w:val="20"/>
          <w:szCs w:val="20"/>
        </w:rPr>
      </w:pPr>
      <w:r w:rsidRPr="00A223E1">
        <w:rPr>
          <w:rFonts w:ascii="Times New Roman" w:hAnsi="Times New Roman"/>
          <w:color w:val="000000"/>
          <w:sz w:val="20"/>
          <w:szCs w:val="20"/>
        </w:rPr>
        <w:t>Горки, Республика Беларусь</w:t>
      </w:r>
    </w:p>
    <w:p w:rsidR="000D0BDE" w:rsidRDefault="000D0BDE" w:rsidP="000D0BDE">
      <w:pPr>
        <w:spacing w:after="0" w:line="240" w:lineRule="auto"/>
        <w:contextualSpacing/>
        <w:jc w:val="both"/>
        <w:rPr>
          <w:rFonts w:ascii="Times New Roman" w:hAnsi="Times New Roman"/>
          <w:color w:val="000000"/>
          <w:sz w:val="20"/>
          <w:szCs w:val="20"/>
        </w:rPr>
      </w:pPr>
    </w:p>
    <w:p w:rsidR="000D0BDE" w:rsidRPr="005F6172" w:rsidRDefault="000D0BDE" w:rsidP="000D0BDE">
      <w:pPr>
        <w:spacing w:after="0" w:line="240" w:lineRule="auto"/>
        <w:ind w:firstLine="280"/>
        <w:contextualSpacing/>
        <w:jc w:val="both"/>
        <w:rPr>
          <w:rFonts w:ascii="Times New Roman" w:hAnsi="Times New Roman"/>
          <w:color w:val="000000"/>
          <w:sz w:val="20"/>
          <w:szCs w:val="20"/>
        </w:rPr>
      </w:pPr>
      <w:r w:rsidRPr="005F6172">
        <w:rPr>
          <w:rFonts w:ascii="Times New Roman" w:hAnsi="Times New Roman"/>
          <w:color w:val="000000"/>
          <w:sz w:val="20"/>
          <w:szCs w:val="20"/>
        </w:rPr>
        <w:t>Основное строительство мелиоративных систем осуществлялось в период 1965</w:t>
      </w:r>
      <w:r>
        <w:rPr>
          <w:rFonts w:ascii="Times New Roman" w:hAnsi="Times New Roman"/>
          <w:color w:val="000000"/>
          <w:sz w:val="20"/>
          <w:szCs w:val="20"/>
        </w:rPr>
        <w:t xml:space="preserve"> – </w:t>
      </w:r>
      <w:r w:rsidRPr="005F6172">
        <w:rPr>
          <w:rFonts w:ascii="Times New Roman" w:hAnsi="Times New Roman"/>
          <w:color w:val="000000"/>
          <w:sz w:val="20"/>
          <w:szCs w:val="20"/>
        </w:rPr>
        <w:t>1990 гг., к настоящему времени около 25% их находится в эксплуатации более 25 лет. В условиях длительной эксплуатации выходят из строя отдельные элементы мелиоративных систем: прои</w:t>
      </w:r>
      <w:r w:rsidRPr="005F6172">
        <w:rPr>
          <w:rFonts w:ascii="Times New Roman" w:hAnsi="Times New Roman"/>
          <w:color w:val="000000"/>
          <w:sz w:val="20"/>
          <w:szCs w:val="20"/>
        </w:rPr>
        <w:t>с</w:t>
      </w:r>
      <w:r w:rsidRPr="005F6172">
        <w:rPr>
          <w:rFonts w:ascii="Times New Roman" w:hAnsi="Times New Roman"/>
          <w:color w:val="000000"/>
          <w:sz w:val="20"/>
          <w:szCs w:val="20"/>
        </w:rPr>
        <w:t>ходят изменения продольного и поперечного профилей каналов по причине заиления дна каналов, размыва и обрушения откосов, осадки грунта, зарастания их травяной древесной растительностью; разруш</w:t>
      </w:r>
      <w:r w:rsidRPr="005F6172">
        <w:rPr>
          <w:rFonts w:ascii="Times New Roman" w:hAnsi="Times New Roman"/>
          <w:color w:val="000000"/>
          <w:sz w:val="20"/>
          <w:szCs w:val="20"/>
        </w:rPr>
        <w:t>а</w:t>
      </w:r>
      <w:r w:rsidRPr="005F6172">
        <w:rPr>
          <w:rFonts w:ascii="Times New Roman" w:hAnsi="Times New Roman"/>
          <w:color w:val="000000"/>
          <w:sz w:val="20"/>
          <w:szCs w:val="20"/>
        </w:rPr>
        <w:t>ются дрены коллекторы закрытого дренажа; разрушаются водорегул</w:t>
      </w:r>
      <w:r w:rsidRPr="005F6172">
        <w:rPr>
          <w:rFonts w:ascii="Times New Roman" w:hAnsi="Times New Roman"/>
          <w:color w:val="000000"/>
          <w:sz w:val="20"/>
          <w:szCs w:val="20"/>
        </w:rPr>
        <w:t>и</w:t>
      </w:r>
      <w:r w:rsidRPr="005F6172">
        <w:rPr>
          <w:rFonts w:ascii="Times New Roman" w:hAnsi="Times New Roman"/>
          <w:color w:val="000000"/>
          <w:sz w:val="20"/>
          <w:szCs w:val="20"/>
        </w:rPr>
        <w:t>рующие, переездные и другие сооружения; крепление и облицовка откосов каналов; изнашиваются и выходят из строя насосно-силовое оборудование; меняется структура поверхности почвы в результате уплотнения ее сельскохозяйственной техникой и выветривания. Это приводит к выходу из строя отдельных участков и мелиоративных систем в целом, нарушению оптимальных агротехнических сроков посева и уборки сельскохозяйственных культур, условий их выращ</w:t>
      </w:r>
      <w:r w:rsidRPr="005F6172">
        <w:rPr>
          <w:rFonts w:ascii="Times New Roman" w:hAnsi="Times New Roman"/>
          <w:color w:val="000000"/>
          <w:sz w:val="20"/>
          <w:szCs w:val="20"/>
        </w:rPr>
        <w:t>и</w:t>
      </w:r>
      <w:r w:rsidRPr="005F6172">
        <w:rPr>
          <w:rFonts w:ascii="Times New Roman" w:hAnsi="Times New Roman"/>
          <w:color w:val="000000"/>
          <w:sz w:val="20"/>
          <w:szCs w:val="20"/>
        </w:rPr>
        <w:t>вания и в результате к значительному снижению продуктивности м</w:t>
      </w:r>
      <w:r w:rsidRPr="005F6172">
        <w:rPr>
          <w:rFonts w:ascii="Times New Roman" w:hAnsi="Times New Roman"/>
          <w:color w:val="000000"/>
          <w:sz w:val="20"/>
          <w:szCs w:val="20"/>
        </w:rPr>
        <w:t>е</w:t>
      </w:r>
      <w:r w:rsidRPr="005F6172">
        <w:rPr>
          <w:rFonts w:ascii="Times New Roman" w:hAnsi="Times New Roman"/>
          <w:color w:val="000000"/>
          <w:sz w:val="20"/>
          <w:szCs w:val="20"/>
        </w:rPr>
        <w:t xml:space="preserve">лиорированных земель и невозможности их использования в сельхоз </w:t>
      </w:r>
      <w:r w:rsidRPr="005F6172">
        <w:rPr>
          <w:rFonts w:ascii="Times New Roman" w:hAnsi="Times New Roman"/>
          <w:color w:val="000000"/>
          <w:sz w:val="20"/>
          <w:szCs w:val="20"/>
        </w:rPr>
        <w:lastRenderedPageBreak/>
        <w:t>обороте. Все это является одной из основных причин снижения пр</w:t>
      </w:r>
      <w:r w:rsidRPr="005F6172">
        <w:rPr>
          <w:rFonts w:ascii="Times New Roman" w:hAnsi="Times New Roman"/>
          <w:color w:val="000000"/>
          <w:sz w:val="20"/>
          <w:szCs w:val="20"/>
        </w:rPr>
        <w:t>о</w:t>
      </w:r>
      <w:r w:rsidRPr="005F6172">
        <w:rPr>
          <w:rFonts w:ascii="Times New Roman" w:hAnsi="Times New Roman"/>
          <w:color w:val="000000"/>
          <w:sz w:val="20"/>
          <w:szCs w:val="20"/>
        </w:rPr>
        <w:t>дуктивности осушенных сельскохозяйственных земель, а также уху</w:t>
      </w:r>
      <w:r w:rsidRPr="005F6172">
        <w:rPr>
          <w:rFonts w:ascii="Times New Roman" w:hAnsi="Times New Roman"/>
          <w:color w:val="000000"/>
          <w:sz w:val="20"/>
          <w:szCs w:val="20"/>
        </w:rPr>
        <w:t>д</w:t>
      </w:r>
      <w:r w:rsidRPr="005F6172">
        <w:rPr>
          <w:rFonts w:ascii="Times New Roman" w:hAnsi="Times New Roman"/>
          <w:color w:val="000000"/>
          <w:sz w:val="20"/>
          <w:szCs w:val="20"/>
        </w:rPr>
        <w:t>шения экологической обстановки на них и сопредельных территориях.</w:t>
      </w:r>
    </w:p>
    <w:p w:rsidR="000D0BDE" w:rsidRPr="005F6172" w:rsidRDefault="000D0BDE" w:rsidP="000D0BDE">
      <w:pPr>
        <w:spacing w:after="0" w:line="240" w:lineRule="auto"/>
        <w:ind w:firstLine="280"/>
        <w:contextualSpacing/>
        <w:jc w:val="both"/>
        <w:rPr>
          <w:rFonts w:ascii="Times New Roman" w:hAnsi="Times New Roman"/>
          <w:color w:val="000000"/>
          <w:sz w:val="20"/>
          <w:szCs w:val="20"/>
        </w:rPr>
      </w:pPr>
      <w:r w:rsidRPr="005F6172">
        <w:rPr>
          <w:rFonts w:ascii="Times New Roman" w:hAnsi="Times New Roman"/>
          <w:color w:val="000000"/>
          <w:sz w:val="20"/>
          <w:szCs w:val="20"/>
        </w:rPr>
        <w:t>Экономическая эффективность использования мелиорируемых з</w:t>
      </w:r>
      <w:r w:rsidRPr="005F6172">
        <w:rPr>
          <w:rFonts w:ascii="Times New Roman" w:hAnsi="Times New Roman"/>
          <w:color w:val="000000"/>
          <w:sz w:val="20"/>
          <w:szCs w:val="20"/>
        </w:rPr>
        <w:t>е</w:t>
      </w:r>
      <w:r w:rsidRPr="005F6172">
        <w:rPr>
          <w:rFonts w:ascii="Times New Roman" w:hAnsi="Times New Roman"/>
          <w:color w:val="000000"/>
          <w:sz w:val="20"/>
          <w:szCs w:val="20"/>
        </w:rPr>
        <w:t>мель определяется, прежде всего, их продуктивностью, т.к. от нее з</w:t>
      </w:r>
      <w:r w:rsidRPr="005F6172">
        <w:rPr>
          <w:rFonts w:ascii="Times New Roman" w:hAnsi="Times New Roman"/>
          <w:color w:val="000000"/>
          <w:sz w:val="20"/>
          <w:szCs w:val="20"/>
        </w:rPr>
        <w:t>а</w:t>
      </w:r>
      <w:r w:rsidRPr="005F6172">
        <w:rPr>
          <w:rFonts w:ascii="Times New Roman" w:hAnsi="Times New Roman"/>
          <w:color w:val="000000"/>
          <w:sz w:val="20"/>
          <w:szCs w:val="20"/>
        </w:rPr>
        <w:t>висят все важнейшие показатели экономической эффективности сел</w:t>
      </w:r>
      <w:r w:rsidRPr="005F6172">
        <w:rPr>
          <w:rFonts w:ascii="Times New Roman" w:hAnsi="Times New Roman"/>
          <w:color w:val="000000"/>
          <w:sz w:val="20"/>
          <w:szCs w:val="20"/>
        </w:rPr>
        <w:t>ь</w:t>
      </w:r>
      <w:r w:rsidRPr="005F6172">
        <w:rPr>
          <w:rFonts w:ascii="Times New Roman" w:hAnsi="Times New Roman"/>
          <w:color w:val="000000"/>
          <w:sz w:val="20"/>
          <w:szCs w:val="20"/>
        </w:rPr>
        <w:t>скохозяйственного производства.</w:t>
      </w:r>
    </w:p>
    <w:p w:rsidR="000D0BDE" w:rsidRPr="005F6172" w:rsidRDefault="000D0BDE" w:rsidP="000D0BDE">
      <w:pPr>
        <w:spacing w:after="0" w:line="240" w:lineRule="auto"/>
        <w:ind w:firstLine="280"/>
        <w:contextualSpacing/>
        <w:jc w:val="both"/>
        <w:rPr>
          <w:rFonts w:ascii="Times New Roman" w:hAnsi="Times New Roman"/>
          <w:color w:val="000000"/>
          <w:sz w:val="20"/>
          <w:szCs w:val="20"/>
        </w:rPr>
      </w:pPr>
      <w:r w:rsidRPr="005F6172">
        <w:rPr>
          <w:rFonts w:ascii="Times New Roman" w:hAnsi="Times New Roman"/>
          <w:color w:val="000000"/>
          <w:sz w:val="20"/>
          <w:szCs w:val="20"/>
        </w:rPr>
        <w:t>Поскольку основным показателем оценки продуктивности земли является урожайность культур, нами были проведены исс</w:t>
      </w:r>
      <w:r>
        <w:rPr>
          <w:rFonts w:ascii="Times New Roman" w:hAnsi="Times New Roman"/>
          <w:color w:val="000000"/>
          <w:sz w:val="20"/>
          <w:szCs w:val="20"/>
        </w:rPr>
        <w:t>ледования по изучению влияния на</w:t>
      </w:r>
      <w:r w:rsidRPr="005F6172">
        <w:rPr>
          <w:rFonts w:ascii="Times New Roman" w:hAnsi="Times New Roman"/>
          <w:color w:val="000000"/>
          <w:sz w:val="20"/>
          <w:szCs w:val="20"/>
        </w:rPr>
        <w:t xml:space="preserve"> ее уровень факторов внешней среды и выявле</w:t>
      </w:r>
      <w:r>
        <w:rPr>
          <w:rFonts w:ascii="Times New Roman" w:hAnsi="Times New Roman"/>
          <w:color w:val="000000"/>
          <w:sz w:val="20"/>
          <w:szCs w:val="20"/>
        </w:rPr>
        <w:softHyphen/>
      </w:r>
      <w:r w:rsidRPr="005F6172">
        <w:rPr>
          <w:rFonts w:ascii="Times New Roman" w:hAnsi="Times New Roman"/>
          <w:color w:val="000000"/>
          <w:sz w:val="20"/>
          <w:szCs w:val="20"/>
        </w:rPr>
        <w:t>нию наиболее важнейших из них. Урожайность сельскохозяйственных культур является результатом действия многих факторов объективного и субъективного характера. Анализ продуктивности сельскохозяйст</w:t>
      </w:r>
      <w:r>
        <w:rPr>
          <w:rFonts w:ascii="Times New Roman" w:hAnsi="Times New Roman"/>
          <w:color w:val="000000"/>
          <w:sz w:val="20"/>
          <w:szCs w:val="20"/>
        </w:rPr>
        <w:softHyphen/>
      </w:r>
      <w:r w:rsidRPr="005F6172">
        <w:rPr>
          <w:rFonts w:ascii="Times New Roman" w:hAnsi="Times New Roman"/>
          <w:color w:val="000000"/>
          <w:sz w:val="20"/>
          <w:szCs w:val="20"/>
        </w:rPr>
        <w:t>венных культур требует привлечения комплекса факторов, обусловли</w:t>
      </w:r>
      <w:r>
        <w:rPr>
          <w:rFonts w:ascii="Times New Roman" w:hAnsi="Times New Roman"/>
          <w:color w:val="000000"/>
          <w:sz w:val="20"/>
          <w:szCs w:val="20"/>
        </w:rPr>
        <w:softHyphen/>
      </w:r>
      <w:r w:rsidRPr="005F6172">
        <w:rPr>
          <w:rFonts w:ascii="Times New Roman" w:hAnsi="Times New Roman"/>
          <w:color w:val="000000"/>
          <w:sz w:val="20"/>
          <w:szCs w:val="20"/>
        </w:rPr>
        <w:t>вающих ее формирование.</w:t>
      </w:r>
    </w:p>
    <w:p w:rsidR="000D0BDE" w:rsidRPr="005F6172" w:rsidRDefault="000D0BDE" w:rsidP="000D0BDE">
      <w:pPr>
        <w:spacing w:after="0" w:line="240" w:lineRule="auto"/>
        <w:ind w:firstLine="280"/>
        <w:contextualSpacing/>
        <w:jc w:val="both"/>
        <w:rPr>
          <w:rFonts w:ascii="Times New Roman" w:hAnsi="Times New Roman"/>
          <w:color w:val="000000"/>
          <w:sz w:val="20"/>
          <w:szCs w:val="20"/>
        </w:rPr>
      </w:pPr>
      <w:r w:rsidRPr="005F6172">
        <w:rPr>
          <w:rFonts w:ascii="Times New Roman" w:hAnsi="Times New Roman"/>
          <w:color w:val="000000"/>
          <w:sz w:val="20"/>
          <w:szCs w:val="20"/>
        </w:rPr>
        <w:t>При изучении закономерностей формирования урожая культур ш</w:t>
      </w:r>
      <w:r w:rsidRPr="005F6172">
        <w:rPr>
          <w:rFonts w:ascii="Times New Roman" w:hAnsi="Times New Roman"/>
          <w:color w:val="000000"/>
          <w:sz w:val="20"/>
          <w:szCs w:val="20"/>
        </w:rPr>
        <w:t>и</w:t>
      </w:r>
      <w:r w:rsidRPr="005F6172">
        <w:rPr>
          <w:rFonts w:ascii="Times New Roman" w:hAnsi="Times New Roman"/>
          <w:color w:val="000000"/>
          <w:sz w:val="20"/>
          <w:szCs w:val="20"/>
        </w:rPr>
        <w:t>роко используются математические методы анализа, в частности двух и многофакторный регрессионный и дисперсионный анализы, позв</w:t>
      </w:r>
      <w:r w:rsidRPr="005F6172">
        <w:rPr>
          <w:rFonts w:ascii="Times New Roman" w:hAnsi="Times New Roman"/>
          <w:color w:val="000000"/>
          <w:sz w:val="20"/>
          <w:szCs w:val="20"/>
        </w:rPr>
        <w:t>о</w:t>
      </w:r>
      <w:r w:rsidRPr="005F6172">
        <w:rPr>
          <w:rFonts w:ascii="Times New Roman" w:hAnsi="Times New Roman"/>
          <w:color w:val="000000"/>
          <w:sz w:val="20"/>
          <w:szCs w:val="20"/>
        </w:rPr>
        <w:t>ляющие рассматривать сложные взаимосвязи факторов в комплексе. Это свидетельствует о более высоком уровне экономических исслед</w:t>
      </w:r>
      <w:r w:rsidRPr="005F6172">
        <w:rPr>
          <w:rFonts w:ascii="Times New Roman" w:hAnsi="Times New Roman"/>
          <w:color w:val="000000"/>
          <w:sz w:val="20"/>
          <w:szCs w:val="20"/>
        </w:rPr>
        <w:t>о</w:t>
      </w:r>
      <w:r w:rsidRPr="005F6172">
        <w:rPr>
          <w:rFonts w:ascii="Times New Roman" w:hAnsi="Times New Roman"/>
          <w:color w:val="000000"/>
          <w:sz w:val="20"/>
          <w:szCs w:val="20"/>
        </w:rPr>
        <w:t>ваний. Однако это не значит, что можно недооценивать роль метода статистических группировок. Метод статистических группировок я</w:t>
      </w:r>
      <w:r w:rsidRPr="005F6172">
        <w:rPr>
          <w:rFonts w:ascii="Times New Roman" w:hAnsi="Times New Roman"/>
          <w:color w:val="000000"/>
          <w:sz w:val="20"/>
          <w:szCs w:val="20"/>
        </w:rPr>
        <w:t>в</w:t>
      </w:r>
      <w:r w:rsidRPr="005F6172">
        <w:rPr>
          <w:rFonts w:ascii="Times New Roman" w:hAnsi="Times New Roman"/>
          <w:color w:val="000000"/>
          <w:sz w:val="20"/>
          <w:szCs w:val="20"/>
        </w:rPr>
        <w:t>ляется весьма важным звеном в общей с</w:t>
      </w:r>
      <w:r>
        <w:rPr>
          <w:rFonts w:ascii="Times New Roman" w:hAnsi="Times New Roman"/>
          <w:color w:val="000000"/>
          <w:sz w:val="20"/>
          <w:szCs w:val="20"/>
        </w:rPr>
        <w:t>хеме многофакторного экон</w:t>
      </w:r>
      <w:r>
        <w:rPr>
          <w:rFonts w:ascii="Times New Roman" w:hAnsi="Times New Roman"/>
          <w:color w:val="000000"/>
          <w:sz w:val="20"/>
          <w:szCs w:val="20"/>
        </w:rPr>
        <w:t>о</w:t>
      </w:r>
      <w:r>
        <w:rPr>
          <w:rFonts w:ascii="Times New Roman" w:hAnsi="Times New Roman"/>
          <w:color w:val="000000"/>
          <w:sz w:val="20"/>
          <w:szCs w:val="20"/>
        </w:rPr>
        <w:t>мико-</w:t>
      </w:r>
      <w:r w:rsidRPr="005F6172">
        <w:rPr>
          <w:rFonts w:ascii="Times New Roman" w:hAnsi="Times New Roman"/>
          <w:color w:val="000000"/>
          <w:sz w:val="20"/>
          <w:szCs w:val="20"/>
        </w:rPr>
        <w:t>статистического анализа, позволяющим установить наличие дать общую оценку взаимосвязи факторов и результата. Чтобы убедиться в этом, нами проведено сравнение двух методов анализа продуктивн</w:t>
      </w:r>
      <w:r w:rsidRPr="005F6172">
        <w:rPr>
          <w:rFonts w:ascii="Times New Roman" w:hAnsi="Times New Roman"/>
          <w:color w:val="000000"/>
          <w:sz w:val="20"/>
          <w:szCs w:val="20"/>
        </w:rPr>
        <w:t>о</w:t>
      </w:r>
      <w:r w:rsidRPr="005F6172">
        <w:rPr>
          <w:rFonts w:ascii="Times New Roman" w:hAnsi="Times New Roman"/>
          <w:color w:val="000000"/>
          <w:sz w:val="20"/>
          <w:szCs w:val="20"/>
        </w:rPr>
        <w:t>сти: статистических группировок и корреляционного.</w:t>
      </w:r>
    </w:p>
    <w:p w:rsidR="000D0BDE" w:rsidRPr="005F6172" w:rsidRDefault="000D0BDE" w:rsidP="000D0BDE">
      <w:pPr>
        <w:spacing w:after="0" w:line="240" w:lineRule="auto"/>
        <w:ind w:firstLine="280"/>
        <w:contextualSpacing/>
        <w:jc w:val="both"/>
        <w:rPr>
          <w:rFonts w:ascii="Times New Roman" w:hAnsi="Times New Roman"/>
          <w:color w:val="000000"/>
          <w:sz w:val="20"/>
          <w:szCs w:val="20"/>
        </w:rPr>
      </w:pPr>
      <w:r w:rsidRPr="005F6172">
        <w:rPr>
          <w:rFonts w:ascii="Times New Roman" w:hAnsi="Times New Roman"/>
          <w:color w:val="000000"/>
          <w:sz w:val="20"/>
          <w:szCs w:val="20"/>
        </w:rPr>
        <w:t>Экономическая эффективность мелиорации обуславливается ее влиянием на общий производственный уровень хозяйств. В настоящее время уровень использования осушенных земель практически нево</w:t>
      </w:r>
      <w:r w:rsidRPr="005F6172">
        <w:rPr>
          <w:rFonts w:ascii="Times New Roman" w:hAnsi="Times New Roman"/>
          <w:color w:val="000000"/>
          <w:sz w:val="20"/>
          <w:szCs w:val="20"/>
        </w:rPr>
        <w:t>з</w:t>
      </w:r>
      <w:r w:rsidRPr="005F6172">
        <w:rPr>
          <w:rFonts w:ascii="Times New Roman" w:hAnsi="Times New Roman"/>
          <w:color w:val="000000"/>
          <w:sz w:val="20"/>
          <w:szCs w:val="20"/>
        </w:rPr>
        <w:t>можно определить на основе статистических данных, т.к. не ведется раздельный учет производства продукции на мелиорирован</w:t>
      </w:r>
      <w:r>
        <w:rPr>
          <w:rFonts w:ascii="Times New Roman" w:hAnsi="Times New Roman"/>
          <w:color w:val="000000"/>
          <w:sz w:val="20"/>
          <w:szCs w:val="20"/>
        </w:rPr>
        <w:softHyphen/>
      </w:r>
      <w:r w:rsidRPr="005F6172">
        <w:rPr>
          <w:rFonts w:ascii="Times New Roman" w:hAnsi="Times New Roman"/>
          <w:color w:val="000000"/>
          <w:sz w:val="20"/>
          <w:szCs w:val="20"/>
        </w:rPr>
        <w:t>ных зе</w:t>
      </w:r>
      <w:r w:rsidRPr="005F6172">
        <w:rPr>
          <w:rFonts w:ascii="Times New Roman" w:hAnsi="Times New Roman"/>
          <w:color w:val="000000"/>
          <w:sz w:val="20"/>
          <w:szCs w:val="20"/>
        </w:rPr>
        <w:t>м</w:t>
      </w:r>
      <w:r w:rsidRPr="005F6172">
        <w:rPr>
          <w:rFonts w:ascii="Times New Roman" w:hAnsi="Times New Roman"/>
          <w:color w:val="000000"/>
          <w:sz w:val="20"/>
          <w:szCs w:val="20"/>
        </w:rPr>
        <w:t>лях. Поэтому эффективность мелиорации определяется через удел</w:t>
      </w:r>
      <w:r w:rsidRPr="005F6172">
        <w:rPr>
          <w:rFonts w:ascii="Times New Roman" w:hAnsi="Times New Roman"/>
          <w:color w:val="000000"/>
          <w:sz w:val="20"/>
          <w:szCs w:val="20"/>
        </w:rPr>
        <w:t>ь</w:t>
      </w:r>
      <w:r w:rsidRPr="005F6172">
        <w:rPr>
          <w:rFonts w:ascii="Times New Roman" w:hAnsi="Times New Roman"/>
          <w:color w:val="000000"/>
          <w:sz w:val="20"/>
          <w:szCs w:val="20"/>
        </w:rPr>
        <w:t>ный вес осушенных земель</w:t>
      </w:r>
      <w:r>
        <w:rPr>
          <w:rFonts w:ascii="Times New Roman" w:hAnsi="Times New Roman"/>
          <w:color w:val="000000"/>
          <w:sz w:val="20"/>
          <w:szCs w:val="20"/>
        </w:rPr>
        <w:t xml:space="preserve"> в общей площади сельхозугодий. </w:t>
      </w:r>
      <w:r w:rsidRPr="005F6172">
        <w:rPr>
          <w:rFonts w:ascii="Times New Roman" w:hAnsi="Times New Roman"/>
          <w:color w:val="000000"/>
          <w:sz w:val="20"/>
          <w:szCs w:val="20"/>
        </w:rPr>
        <w:t>Эффе</w:t>
      </w:r>
      <w:r w:rsidRPr="005F6172">
        <w:rPr>
          <w:rFonts w:ascii="Times New Roman" w:hAnsi="Times New Roman"/>
          <w:color w:val="000000"/>
          <w:sz w:val="20"/>
          <w:szCs w:val="20"/>
        </w:rPr>
        <w:t>к</w:t>
      </w:r>
      <w:r w:rsidRPr="005F6172">
        <w:rPr>
          <w:rFonts w:ascii="Times New Roman" w:hAnsi="Times New Roman"/>
          <w:color w:val="000000"/>
          <w:sz w:val="20"/>
          <w:szCs w:val="20"/>
        </w:rPr>
        <w:t>тивность использования осушенных земель в Калинковичском районе определялась по результатам работы хозяйств за 2012 год, которые были разделены на 3 группы по удельному весу осушенных земель в общей площади сельхозугодий. В первую группу включены хозяйства, имеющие до 50%, во вторую от 50 до 60% и в третью свыше 60% ос</w:t>
      </w:r>
      <w:r w:rsidRPr="005F6172">
        <w:rPr>
          <w:rFonts w:ascii="Times New Roman" w:hAnsi="Times New Roman"/>
          <w:color w:val="000000"/>
          <w:sz w:val="20"/>
          <w:szCs w:val="20"/>
        </w:rPr>
        <w:t>у</w:t>
      </w:r>
      <w:r w:rsidRPr="005F6172">
        <w:rPr>
          <w:rFonts w:ascii="Times New Roman" w:hAnsi="Times New Roman"/>
          <w:color w:val="000000"/>
          <w:sz w:val="20"/>
          <w:szCs w:val="20"/>
        </w:rPr>
        <w:lastRenderedPageBreak/>
        <w:t>шенных земель. Для определения влияния уровня мелиорированности почв на эффективность сельскохозяйственного производства были рассчитаны показатели, определяющие эффектив</w:t>
      </w:r>
      <w:r>
        <w:rPr>
          <w:rFonts w:ascii="Times New Roman" w:hAnsi="Times New Roman"/>
          <w:color w:val="000000"/>
          <w:sz w:val="20"/>
          <w:szCs w:val="20"/>
        </w:rPr>
        <w:softHyphen/>
      </w:r>
      <w:r w:rsidRPr="005F6172">
        <w:rPr>
          <w:rFonts w:ascii="Times New Roman" w:hAnsi="Times New Roman"/>
          <w:color w:val="000000"/>
          <w:sz w:val="20"/>
          <w:szCs w:val="20"/>
        </w:rPr>
        <w:t>ность работы пре</w:t>
      </w:r>
      <w:r w:rsidRPr="005F6172">
        <w:rPr>
          <w:rFonts w:ascii="Times New Roman" w:hAnsi="Times New Roman"/>
          <w:color w:val="000000"/>
          <w:sz w:val="20"/>
          <w:szCs w:val="20"/>
        </w:rPr>
        <w:t>д</w:t>
      </w:r>
      <w:r w:rsidRPr="005F6172">
        <w:rPr>
          <w:rFonts w:ascii="Times New Roman" w:hAnsi="Times New Roman"/>
          <w:color w:val="000000"/>
          <w:sz w:val="20"/>
          <w:szCs w:val="20"/>
        </w:rPr>
        <w:t>приятий (табл. 1).</w:t>
      </w:r>
    </w:p>
    <w:p w:rsidR="000D0BDE" w:rsidRPr="00166ACC" w:rsidRDefault="000D0BDE" w:rsidP="000D0BDE">
      <w:pPr>
        <w:spacing w:after="0" w:line="240" w:lineRule="auto"/>
        <w:contextualSpacing/>
        <w:jc w:val="both"/>
        <w:rPr>
          <w:rFonts w:ascii="Times New Roman" w:hAnsi="Times New Roman"/>
          <w:color w:val="000000"/>
          <w:spacing w:val="20"/>
          <w:sz w:val="16"/>
          <w:szCs w:val="16"/>
        </w:rPr>
      </w:pPr>
    </w:p>
    <w:p w:rsidR="000D0BDE" w:rsidRDefault="000D0BDE" w:rsidP="000D0BDE">
      <w:pPr>
        <w:spacing w:after="0" w:line="240" w:lineRule="auto"/>
        <w:contextualSpacing/>
        <w:jc w:val="center"/>
        <w:rPr>
          <w:rFonts w:ascii="Times New Roman" w:hAnsi="Times New Roman"/>
          <w:b/>
          <w:color w:val="000000"/>
          <w:sz w:val="16"/>
          <w:szCs w:val="16"/>
        </w:rPr>
      </w:pPr>
      <w:r w:rsidRPr="00166ACC">
        <w:rPr>
          <w:rFonts w:ascii="Times New Roman" w:hAnsi="Times New Roman"/>
          <w:color w:val="000000"/>
          <w:spacing w:val="20"/>
          <w:sz w:val="16"/>
          <w:szCs w:val="16"/>
        </w:rPr>
        <w:t>Таблица 1.</w:t>
      </w:r>
      <w:r w:rsidRPr="00BC3561">
        <w:rPr>
          <w:rFonts w:ascii="Times New Roman" w:hAnsi="Times New Roman"/>
          <w:color w:val="000000"/>
          <w:sz w:val="16"/>
          <w:szCs w:val="16"/>
        </w:rPr>
        <w:t xml:space="preserve"> </w:t>
      </w:r>
      <w:r w:rsidRPr="00BC3561">
        <w:rPr>
          <w:rFonts w:ascii="Times New Roman" w:hAnsi="Times New Roman"/>
          <w:b/>
          <w:color w:val="000000"/>
          <w:sz w:val="16"/>
          <w:szCs w:val="16"/>
        </w:rPr>
        <w:t>Влияние уровня мелиорированности почв на эффективность</w:t>
      </w:r>
    </w:p>
    <w:p w:rsidR="000D0BDE" w:rsidRDefault="000D0BDE" w:rsidP="000D0BDE">
      <w:pPr>
        <w:spacing w:after="0" w:line="240" w:lineRule="auto"/>
        <w:contextualSpacing/>
        <w:jc w:val="center"/>
        <w:rPr>
          <w:rFonts w:ascii="Times New Roman" w:hAnsi="Times New Roman"/>
          <w:b/>
          <w:color w:val="000000"/>
          <w:sz w:val="16"/>
          <w:szCs w:val="16"/>
        </w:rPr>
      </w:pPr>
      <w:r w:rsidRPr="00BC3561">
        <w:rPr>
          <w:rFonts w:ascii="Times New Roman" w:hAnsi="Times New Roman"/>
          <w:b/>
          <w:color w:val="000000"/>
          <w:sz w:val="16"/>
          <w:szCs w:val="16"/>
        </w:rPr>
        <w:t>сельскохозяйственного производства</w:t>
      </w:r>
    </w:p>
    <w:p w:rsidR="000D0BDE" w:rsidRPr="00BC3561" w:rsidRDefault="000D0BDE" w:rsidP="000D0BDE">
      <w:pPr>
        <w:spacing w:after="0" w:line="240" w:lineRule="auto"/>
        <w:contextualSpacing/>
        <w:jc w:val="center"/>
        <w:rPr>
          <w:rFonts w:ascii="Times New Roman" w:hAnsi="Times New Roman"/>
          <w:b/>
          <w:color w:val="000000"/>
          <w:sz w:val="16"/>
          <w:szCs w:val="16"/>
        </w:rPr>
      </w:pPr>
    </w:p>
    <w:tbl>
      <w:tblPr>
        <w:tblW w:w="6042" w:type="dxa"/>
        <w:jc w:val="center"/>
        <w:tblInd w:w="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63"/>
        <w:gridCol w:w="933"/>
        <w:gridCol w:w="933"/>
        <w:gridCol w:w="934"/>
        <w:gridCol w:w="679"/>
      </w:tblGrid>
      <w:tr w:rsidR="000D0BDE" w:rsidRPr="00BC3561" w:rsidTr="001B0D77">
        <w:trPr>
          <w:trHeight w:val="70"/>
          <w:jc w:val="center"/>
        </w:trPr>
        <w:tc>
          <w:tcPr>
            <w:tcW w:w="2563" w:type="dxa"/>
            <w:vMerge w:val="restart"/>
            <w:shd w:val="clear" w:color="auto" w:fill="auto"/>
            <w:vAlign w:val="center"/>
          </w:tcPr>
          <w:p w:rsidR="000D0BDE" w:rsidRPr="00BC3561" w:rsidRDefault="000D0BDE" w:rsidP="000D0BDE">
            <w:pPr>
              <w:spacing w:after="0" w:line="240" w:lineRule="auto"/>
              <w:ind w:left="-107" w:right="-106"/>
              <w:contextualSpacing/>
              <w:jc w:val="center"/>
              <w:rPr>
                <w:rFonts w:ascii="Times New Roman" w:hAnsi="Times New Roman"/>
                <w:color w:val="000000"/>
                <w:sz w:val="16"/>
                <w:szCs w:val="16"/>
              </w:rPr>
            </w:pPr>
            <w:r w:rsidRPr="00BC3561">
              <w:rPr>
                <w:rFonts w:ascii="Times New Roman" w:hAnsi="Times New Roman"/>
                <w:color w:val="000000"/>
                <w:sz w:val="16"/>
                <w:szCs w:val="16"/>
              </w:rPr>
              <w:t>Показатели</w:t>
            </w:r>
          </w:p>
        </w:tc>
        <w:tc>
          <w:tcPr>
            <w:tcW w:w="2800" w:type="dxa"/>
            <w:gridSpan w:val="3"/>
            <w:shd w:val="clear" w:color="auto" w:fill="auto"/>
            <w:vAlign w:val="center"/>
          </w:tcPr>
          <w:p w:rsidR="000D0BDE" w:rsidRDefault="000D0BDE" w:rsidP="000D0BDE">
            <w:pPr>
              <w:spacing w:after="0" w:line="240" w:lineRule="auto"/>
              <w:ind w:left="-107" w:right="-106"/>
              <w:contextualSpacing/>
              <w:jc w:val="center"/>
              <w:rPr>
                <w:rFonts w:ascii="Times New Roman" w:hAnsi="Times New Roman"/>
                <w:color w:val="000000"/>
                <w:sz w:val="16"/>
                <w:szCs w:val="16"/>
              </w:rPr>
            </w:pPr>
            <w:r w:rsidRPr="00BC3561">
              <w:rPr>
                <w:rFonts w:ascii="Times New Roman" w:hAnsi="Times New Roman"/>
                <w:color w:val="000000"/>
                <w:sz w:val="16"/>
                <w:szCs w:val="16"/>
              </w:rPr>
              <w:t xml:space="preserve">Группа хозяйств по удельному весу </w:t>
            </w:r>
          </w:p>
          <w:p w:rsidR="000D0BDE" w:rsidRDefault="000D0BDE" w:rsidP="000D0BDE">
            <w:pPr>
              <w:spacing w:after="0" w:line="240" w:lineRule="auto"/>
              <w:ind w:left="-107" w:right="-106"/>
              <w:contextualSpacing/>
              <w:jc w:val="center"/>
              <w:rPr>
                <w:rFonts w:ascii="Times New Roman" w:hAnsi="Times New Roman"/>
                <w:color w:val="000000"/>
                <w:sz w:val="16"/>
                <w:szCs w:val="16"/>
              </w:rPr>
            </w:pPr>
            <w:r w:rsidRPr="00BC3561">
              <w:rPr>
                <w:rFonts w:ascii="Times New Roman" w:hAnsi="Times New Roman"/>
                <w:color w:val="000000"/>
                <w:sz w:val="16"/>
                <w:szCs w:val="16"/>
              </w:rPr>
              <w:t>осушенных земель в общей площади</w:t>
            </w:r>
          </w:p>
          <w:p w:rsidR="000D0BDE" w:rsidRPr="00BC3561" w:rsidRDefault="000D0BDE" w:rsidP="000D0BDE">
            <w:pPr>
              <w:spacing w:after="0" w:line="240" w:lineRule="auto"/>
              <w:ind w:left="-107" w:right="-106"/>
              <w:contextualSpacing/>
              <w:jc w:val="center"/>
              <w:rPr>
                <w:rFonts w:ascii="Times New Roman" w:hAnsi="Times New Roman"/>
                <w:color w:val="000000"/>
                <w:sz w:val="16"/>
                <w:szCs w:val="16"/>
              </w:rPr>
            </w:pPr>
            <w:r w:rsidRPr="00BC3561">
              <w:rPr>
                <w:rFonts w:ascii="Times New Roman" w:hAnsi="Times New Roman"/>
                <w:color w:val="000000"/>
                <w:sz w:val="16"/>
                <w:szCs w:val="16"/>
              </w:rPr>
              <w:t>сельхозугодий</w:t>
            </w:r>
          </w:p>
        </w:tc>
        <w:tc>
          <w:tcPr>
            <w:tcW w:w="679" w:type="dxa"/>
            <w:vMerge w:val="restart"/>
            <w:shd w:val="clear" w:color="auto" w:fill="auto"/>
            <w:vAlign w:val="center"/>
          </w:tcPr>
          <w:p w:rsidR="000D0BDE" w:rsidRDefault="000D0BDE" w:rsidP="000D0BDE">
            <w:pPr>
              <w:spacing w:after="0" w:line="240" w:lineRule="auto"/>
              <w:ind w:left="-107" w:right="-106"/>
              <w:contextualSpacing/>
              <w:jc w:val="center"/>
              <w:rPr>
                <w:rFonts w:ascii="Times New Roman" w:hAnsi="Times New Roman"/>
                <w:color w:val="000000"/>
                <w:sz w:val="16"/>
                <w:szCs w:val="16"/>
              </w:rPr>
            </w:pPr>
            <w:r w:rsidRPr="00BC3561">
              <w:rPr>
                <w:rFonts w:ascii="Times New Roman" w:hAnsi="Times New Roman"/>
                <w:color w:val="000000"/>
                <w:sz w:val="16"/>
                <w:szCs w:val="16"/>
              </w:rPr>
              <w:t>3 группа</w:t>
            </w:r>
          </w:p>
          <w:p w:rsidR="000D0BDE" w:rsidRDefault="000D0BDE" w:rsidP="000D0BDE">
            <w:pPr>
              <w:spacing w:after="0" w:line="240" w:lineRule="auto"/>
              <w:ind w:left="-107" w:right="-106"/>
              <w:contextualSpacing/>
              <w:jc w:val="center"/>
              <w:rPr>
                <w:rFonts w:ascii="Times New Roman" w:hAnsi="Times New Roman"/>
                <w:color w:val="000000"/>
                <w:sz w:val="16"/>
                <w:szCs w:val="16"/>
              </w:rPr>
            </w:pPr>
            <w:r w:rsidRPr="00BC3561">
              <w:rPr>
                <w:rFonts w:ascii="Times New Roman" w:hAnsi="Times New Roman"/>
                <w:color w:val="000000"/>
                <w:sz w:val="16"/>
                <w:szCs w:val="16"/>
              </w:rPr>
              <w:t xml:space="preserve">в % к </w:t>
            </w:r>
          </w:p>
          <w:p w:rsidR="000D0BDE" w:rsidRPr="00BC3561" w:rsidRDefault="000D0BDE" w:rsidP="000D0BDE">
            <w:pPr>
              <w:spacing w:after="0" w:line="240" w:lineRule="auto"/>
              <w:ind w:left="-107" w:right="-106"/>
              <w:contextualSpacing/>
              <w:jc w:val="center"/>
              <w:rPr>
                <w:rFonts w:ascii="Times New Roman" w:hAnsi="Times New Roman"/>
                <w:color w:val="000000"/>
                <w:sz w:val="16"/>
                <w:szCs w:val="16"/>
              </w:rPr>
            </w:pPr>
            <w:r w:rsidRPr="00BC3561">
              <w:rPr>
                <w:rFonts w:ascii="Times New Roman" w:hAnsi="Times New Roman"/>
                <w:color w:val="000000"/>
                <w:sz w:val="16"/>
                <w:szCs w:val="16"/>
              </w:rPr>
              <w:t>1 группе</w:t>
            </w:r>
          </w:p>
        </w:tc>
      </w:tr>
      <w:tr w:rsidR="000D0BDE" w:rsidRPr="00BC3561" w:rsidTr="001B0D77">
        <w:trPr>
          <w:trHeight w:val="113"/>
          <w:jc w:val="center"/>
        </w:trPr>
        <w:tc>
          <w:tcPr>
            <w:tcW w:w="2563" w:type="dxa"/>
            <w:vMerge/>
            <w:shd w:val="clear" w:color="auto" w:fill="auto"/>
            <w:vAlign w:val="center"/>
          </w:tcPr>
          <w:p w:rsidR="000D0BDE" w:rsidRPr="00BC3561" w:rsidRDefault="000D0BDE" w:rsidP="000D0BDE">
            <w:pPr>
              <w:spacing w:after="0" w:line="240" w:lineRule="auto"/>
              <w:ind w:left="-107" w:right="-106"/>
              <w:contextualSpacing/>
              <w:jc w:val="center"/>
              <w:rPr>
                <w:rFonts w:ascii="Times New Roman" w:hAnsi="Times New Roman"/>
                <w:color w:val="000000"/>
                <w:sz w:val="16"/>
                <w:szCs w:val="16"/>
              </w:rPr>
            </w:pPr>
          </w:p>
        </w:tc>
        <w:tc>
          <w:tcPr>
            <w:tcW w:w="933" w:type="dxa"/>
            <w:shd w:val="clear" w:color="auto" w:fill="auto"/>
            <w:vAlign w:val="center"/>
          </w:tcPr>
          <w:p w:rsidR="000D0BDE" w:rsidRPr="00BC3561" w:rsidRDefault="000D0BDE" w:rsidP="000D0BDE">
            <w:pPr>
              <w:spacing w:after="0" w:line="240" w:lineRule="auto"/>
              <w:ind w:left="-107" w:right="-106"/>
              <w:contextualSpacing/>
              <w:jc w:val="center"/>
              <w:rPr>
                <w:rFonts w:ascii="Times New Roman" w:hAnsi="Times New Roman"/>
                <w:color w:val="000000"/>
                <w:sz w:val="16"/>
                <w:szCs w:val="16"/>
              </w:rPr>
            </w:pPr>
            <w:r w:rsidRPr="00BC3561">
              <w:rPr>
                <w:rFonts w:ascii="Times New Roman" w:hAnsi="Times New Roman"/>
                <w:color w:val="000000"/>
                <w:sz w:val="16"/>
                <w:szCs w:val="16"/>
              </w:rPr>
              <w:t>до 50%</w:t>
            </w:r>
          </w:p>
        </w:tc>
        <w:tc>
          <w:tcPr>
            <w:tcW w:w="933" w:type="dxa"/>
            <w:shd w:val="clear" w:color="auto" w:fill="auto"/>
            <w:vAlign w:val="center"/>
          </w:tcPr>
          <w:p w:rsidR="000D0BDE" w:rsidRPr="00BC3561" w:rsidRDefault="000D0BDE" w:rsidP="000D0BDE">
            <w:pPr>
              <w:spacing w:after="0" w:line="240" w:lineRule="auto"/>
              <w:ind w:left="-107" w:right="-106"/>
              <w:contextualSpacing/>
              <w:jc w:val="center"/>
              <w:rPr>
                <w:rFonts w:ascii="Times New Roman" w:hAnsi="Times New Roman"/>
                <w:color w:val="000000"/>
                <w:sz w:val="16"/>
                <w:szCs w:val="16"/>
              </w:rPr>
            </w:pPr>
            <w:r w:rsidRPr="00BC3561">
              <w:rPr>
                <w:rFonts w:ascii="Times New Roman" w:hAnsi="Times New Roman"/>
                <w:color w:val="000000"/>
                <w:sz w:val="16"/>
                <w:szCs w:val="16"/>
              </w:rPr>
              <w:t>50-60%</w:t>
            </w:r>
          </w:p>
        </w:tc>
        <w:tc>
          <w:tcPr>
            <w:tcW w:w="934" w:type="dxa"/>
            <w:shd w:val="clear" w:color="auto" w:fill="auto"/>
            <w:vAlign w:val="center"/>
          </w:tcPr>
          <w:p w:rsidR="000D0BDE" w:rsidRPr="00BC3561" w:rsidRDefault="000D0BDE" w:rsidP="000D0BDE">
            <w:pPr>
              <w:spacing w:after="0" w:line="240" w:lineRule="auto"/>
              <w:ind w:left="-107" w:right="-106"/>
              <w:contextualSpacing/>
              <w:jc w:val="center"/>
              <w:rPr>
                <w:rFonts w:ascii="Times New Roman" w:hAnsi="Times New Roman"/>
                <w:color w:val="000000"/>
                <w:sz w:val="16"/>
                <w:szCs w:val="16"/>
              </w:rPr>
            </w:pPr>
            <w:r w:rsidRPr="00BC3561">
              <w:rPr>
                <w:rFonts w:ascii="Times New Roman" w:hAnsi="Times New Roman"/>
                <w:color w:val="000000"/>
                <w:sz w:val="16"/>
                <w:szCs w:val="16"/>
              </w:rPr>
              <w:t>свыше 60%</w:t>
            </w:r>
          </w:p>
        </w:tc>
        <w:tc>
          <w:tcPr>
            <w:tcW w:w="679" w:type="dxa"/>
            <w:vMerge/>
            <w:shd w:val="clear" w:color="auto" w:fill="auto"/>
            <w:vAlign w:val="center"/>
          </w:tcPr>
          <w:p w:rsidR="000D0BDE" w:rsidRPr="00BC3561" w:rsidRDefault="000D0BDE" w:rsidP="000D0BDE">
            <w:pPr>
              <w:spacing w:after="0" w:line="240" w:lineRule="auto"/>
              <w:ind w:left="-107" w:right="-106"/>
              <w:contextualSpacing/>
              <w:jc w:val="center"/>
              <w:rPr>
                <w:rFonts w:ascii="Times New Roman" w:hAnsi="Times New Roman"/>
                <w:color w:val="000000"/>
                <w:sz w:val="16"/>
                <w:szCs w:val="16"/>
              </w:rPr>
            </w:pPr>
          </w:p>
        </w:tc>
      </w:tr>
      <w:tr w:rsidR="000D0BDE" w:rsidRPr="00BC3561" w:rsidTr="001B0D77">
        <w:trPr>
          <w:trHeight w:val="60"/>
          <w:jc w:val="center"/>
        </w:trPr>
        <w:tc>
          <w:tcPr>
            <w:tcW w:w="2563" w:type="dxa"/>
            <w:shd w:val="clear" w:color="auto" w:fill="auto"/>
            <w:vAlign w:val="center"/>
          </w:tcPr>
          <w:p w:rsidR="000D0BDE" w:rsidRPr="00BC3561" w:rsidRDefault="000D0BDE" w:rsidP="000D0BDE">
            <w:pPr>
              <w:spacing w:after="0" w:line="240" w:lineRule="auto"/>
              <w:ind w:left="-79" w:right="-80"/>
              <w:contextualSpacing/>
              <w:jc w:val="both"/>
              <w:rPr>
                <w:rFonts w:ascii="Times New Roman" w:hAnsi="Times New Roman"/>
                <w:color w:val="000000"/>
                <w:sz w:val="16"/>
                <w:szCs w:val="16"/>
              </w:rPr>
            </w:pPr>
            <w:r w:rsidRPr="00BC3561">
              <w:rPr>
                <w:rFonts w:ascii="Times New Roman" w:hAnsi="Times New Roman"/>
                <w:color w:val="000000"/>
                <w:sz w:val="16"/>
                <w:szCs w:val="16"/>
              </w:rPr>
              <w:t>Количество хозяй</w:t>
            </w:r>
            <w:proofErr w:type="gramStart"/>
            <w:r w:rsidRPr="00BC3561">
              <w:rPr>
                <w:rFonts w:ascii="Times New Roman" w:hAnsi="Times New Roman"/>
                <w:color w:val="000000"/>
                <w:sz w:val="16"/>
                <w:szCs w:val="16"/>
              </w:rPr>
              <w:t>ств в гр</w:t>
            </w:r>
            <w:proofErr w:type="gramEnd"/>
            <w:r w:rsidRPr="00BC3561">
              <w:rPr>
                <w:rFonts w:ascii="Times New Roman" w:hAnsi="Times New Roman"/>
                <w:color w:val="000000"/>
                <w:sz w:val="16"/>
                <w:szCs w:val="16"/>
              </w:rPr>
              <w:t>уппе</w:t>
            </w:r>
          </w:p>
        </w:tc>
        <w:tc>
          <w:tcPr>
            <w:tcW w:w="933" w:type="dxa"/>
            <w:shd w:val="clear" w:color="auto" w:fill="auto"/>
            <w:vAlign w:val="center"/>
          </w:tcPr>
          <w:p w:rsidR="000D0BDE" w:rsidRPr="00BC3561" w:rsidRDefault="000D0BDE" w:rsidP="000D0BDE">
            <w:pPr>
              <w:spacing w:after="0" w:line="240" w:lineRule="auto"/>
              <w:contextualSpacing/>
              <w:jc w:val="center"/>
              <w:rPr>
                <w:rFonts w:ascii="Times New Roman" w:hAnsi="Times New Roman"/>
                <w:color w:val="000000"/>
                <w:sz w:val="16"/>
                <w:szCs w:val="16"/>
              </w:rPr>
            </w:pPr>
            <w:r w:rsidRPr="00BC3561">
              <w:rPr>
                <w:rFonts w:ascii="Times New Roman" w:hAnsi="Times New Roman"/>
                <w:color w:val="000000"/>
                <w:sz w:val="16"/>
                <w:szCs w:val="16"/>
              </w:rPr>
              <w:t>5</w:t>
            </w:r>
          </w:p>
        </w:tc>
        <w:tc>
          <w:tcPr>
            <w:tcW w:w="933" w:type="dxa"/>
            <w:shd w:val="clear" w:color="auto" w:fill="auto"/>
            <w:vAlign w:val="center"/>
          </w:tcPr>
          <w:p w:rsidR="000D0BDE" w:rsidRPr="00BC3561" w:rsidRDefault="000D0BDE" w:rsidP="000D0BDE">
            <w:pPr>
              <w:spacing w:after="0" w:line="240" w:lineRule="auto"/>
              <w:contextualSpacing/>
              <w:jc w:val="center"/>
              <w:rPr>
                <w:rFonts w:ascii="Times New Roman" w:hAnsi="Times New Roman"/>
                <w:color w:val="000000"/>
                <w:sz w:val="16"/>
                <w:szCs w:val="16"/>
              </w:rPr>
            </w:pPr>
            <w:r w:rsidRPr="00BC3561">
              <w:rPr>
                <w:rFonts w:ascii="Times New Roman" w:hAnsi="Times New Roman"/>
                <w:color w:val="000000"/>
                <w:sz w:val="16"/>
                <w:szCs w:val="16"/>
              </w:rPr>
              <w:t>6</w:t>
            </w:r>
          </w:p>
        </w:tc>
        <w:tc>
          <w:tcPr>
            <w:tcW w:w="934" w:type="dxa"/>
            <w:shd w:val="clear" w:color="auto" w:fill="auto"/>
            <w:vAlign w:val="center"/>
          </w:tcPr>
          <w:p w:rsidR="000D0BDE" w:rsidRPr="00BC3561" w:rsidRDefault="000D0BDE" w:rsidP="000D0BDE">
            <w:pPr>
              <w:spacing w:after="0" w:line="240" w:lineRule="auto"/>
              <w:contextualSpacing/>
              <w:jc w:val="center"/>
              <w:rPr>
                <w:rFonts w:ascii="Times New Roman" w:hAnsi="Times New Roman"/>
                <w:color w:val="000000"/>
                <w:sz w:val="16"/>
                <w:szCs w:val="16"/>
              </w:rPr>
            </w:pPr>
            <w:r w:rsidRPr="00BC3561">
              <w:rPr>
                <w:rFonts w:ascii="Times New Roman" w:hAnsi="Times New Roman"/>
                <w:color w:val="000000"/>
                <w:sz w:val="16"/>
                <w:szCs w:val="16"/>
              </w:rPr>
              <w:t>5</w:t>
            </w:r>
          </w:p>
        </w:tc>
        <w:tc>
          <w:tcPr>
            <w:tcW w:w="679" w:type="dxa"/>
            <w:shd w:val="clear" w:color="auto" w:fill="auto"/>
            <w:vAlign w:val="center"/>
          </w:tcPr>
          <w:p w:rsidR="000D0BDE" w:rsidRPr="00BC3561" w:rsidRDefault="000D0BDE" w:rsidP="000D0BDE">
            <w:pPr>
              <w:spacing w:after="0" w:line="240" w:lineRule="auto"/>
              <w:contextualSpacing/>
              <w:jc w:val="center"/>
              <w:rPr>
                <w:rFonts w:ascii="Times New Roman" w:hAnsi="Times New Roman"/>
                <w:color w:val="000000"/>
                <w:sz w:val="16"/>
                <w:szCs w:val="16"/>
              </w:rPr>
            </w:pPr>
          </w:p>
        </w:tc>
      </w:tr>
      <w:tr w:rsidR="000D0BDE" w:rsidRPr="00BC3561" w:rsidTr="001B0D77">
        <w:trPr>
          <w:trHeight w:val="171"/>
          <w:jc w:val="center"/>
        </w:trPr>
        <w:tc>
          <w:tcPr>
            <w:tcW w:w="2563" w:type="dxa"/>
            <w:shd w:val="clear" w:color="auto" w:fill="auto"/>
            <w:vAlign w:val="center"/>
          </w:tcPr>
          <w:p w:rsidR="000D0BDE" w:rsidRPr="00BC3561" w:rsidRDefault="000D0BDE" w:rsidP="000D0BDE">
            <w:pPr>
              <w:spacing w:after="0" w:line="240" w:lineRule="auto"/>
              <w:ind w:left="-79" w:right="-80"/>
              <w:contextualSpacing/>
              <w:jc w:val="both"/>
              <w:rPr>
                <w:rFonts w:ascii="Times New Roman" w:hAnsi="Times New Roman"/>
                <w:color w:val="000000"/>
                <w:sz w:val="16"/>
                <w:szCs w:val="16"/>
              </w:rPr>
            </w:pPr>
            <w:r w:rsidRPr="00BC3561">
              <w:rPr>
                <w:rFonts w:ascii="Times New Roman" w:hAnsi="Times New Roman"/>
                <w:color w:val="000000"/>
                <w:sz w:val="16"/>
                <w:szCs w:val="16"/>
              </w:rPr>
              <w:t>Удельный вес осушенных земель в общей площади сельхозугодий, %</w:t>
            </w:r>
          </w:p>
        </w:tc>
        <w:tc>
          <w:tcPr>
            <w:tcW w:w="933" w:type="dxa"/>
            <w:shd w:val="clear" w:color="auto" w:fill="auto"/>
            <w:vAlign w:val="center"/>
          </w:tcPr>
          <w:p w:rsidR="000D0BDE" w:rsidRPr="00BC3561" w:rsidRDefault="000D0BDE" w:rsidP="000D0BDE">
            <w:pPr>
              <w:spacing w:after="0" w:line="240" w:lineRule="auto"/>
              <w:contextualSpacing/>
              <w:jc w:val="center"/>
              <w:rPr>
                <w:rFonts w:ascii="Times New Roman" w:hAnsi="Times New Roman"/>
                <w:color w:val="000000"/>
                <w:sz w:val="16"/>
                <w:szCs w:val="16"/>
              </w:rPr>
            </w:pPr>
            <w:r w:rsidRPr="00BC3561">
              <w:rPr>
                <w:rFonts w:ascii="Times New Roman" w:hAnsi="Times New Roman"/>
                <w:color w:val="000000"/>
                <w:sz w:val="16"/>
                <w:szCs w:val="16"/>
              </w:rPr>
              <w:t>41,6</w:t>
            </w:r>
          </w:p>
        </w:tc>
        <w:tc>
          <w:tcPr>
            <w:tcW w:w="933" w:type="dxa"/>
            <w:shd w:val="clear" w:color="auto" w:fill="auto"/>
            <w:vAlign w:val="center"/>
          </w:tcPr>
          <w:p w:rsidR="000D0BDE" w:rsidRPr="00BC3561" w:rsidRDefault="000D0BDE" w:rsidP="000D0BDE">
            <w:pPr>
              <w:spacing w:after="0" w:line="240" w:lineRule="auto"/>
              <w:contextualSpacing/>
              <w:jc w:val="center"/>
              <w:rPr>
                <w:rFonts w:ascii="Times New Roman" w:hAnsi="Times New Roman"/>
                <w:color w:val="000000"/>
                <w:sz w:val="16"/>
                <w:szCs w:val="16"/>
              </w:rPr>
            </w:pPr>
            <w:r w:rsidRPr="00BC3561">
              <w:rPr>
                <w:rFonts w:ascii="Times New Roman" w:hAnsi="Times New Roman"/>
                <w:color w:val="000000"/>
                <w:sz w:val="16"/>
                <w:szCs w:val="16"/>
              </w:rPr>
              <w:t>57,3</w:t>
            </w:r>
          </w:p>
        </w:tc>
        <w:tc>
          <w:tcPr>
            <w:tcW w:w="934" w:type="dxa"/>
            <w:shd w:val="clear" w:color="auto" w:fill="auto"/>
            <w:vAlign w:val="center"/>
          </w:tcPr>
          <w:p w:rsidR="000D0BDE" w:rsidRPr="00BC3561" w:rsidRDefault="000D0BDE" w:rsidP="000D0BDE">
            <w:pPr>
              <w:spacing w:after="0" w:line="240" w:lineRule="auto"/>
              <w:contextualSpacing/>
              <w:jc w:val="center"/>
              <w:rPr>
                <w:rFonts w:ascii="Times New Roman" w:hAnsi="Times New Roman"/>
                <w:color w:val="000000"/>
                <w:sz w:val="16"/>
                <w:szCs w:val="16"/>
              </w:rPr>
            </w:pPr>
            <w:r w:rsidRPr="00BC3561">
              <w:rPr>
                <w:rFonts w:ascii="Times New Roman" w:hAnsi="Times New Roman"/>
                <w:color w:val="000000"/>
                <w:sz w:val="16"/>
                <w:szCs w:val="16"/>
              </w:rPr>
              <w:t>70,8</w:t>
            </w:r>
          </w:p>
        </w:tc>
        <w:tc>
          <w:tcPr>
            <w:tcW w:w="679" w:type="dxa"/>
            <w:shd w:val="clear" w:color="auto" w:fill="auto"/>
            <w:vAlign w:val="center"/>
          </w:tcPr>
          <w:p w:rsidR="000D0BDE" w:rsidRPr="00BC3561" w:rsidRDefault="000D0BDE" w:rsidP="000D0BDE">
            <w:pPr>
              <w:spacing w:after="0" w:line="240" w:lineRule="auto"/>
              <w:contextualSpacing/>
              <w:jc w:val="center"/>
              <w:rPr>
                <w:rFonts w:ascii="Times New Roman" w:hAnsi="Times New Roman"/>
                <w:color w:val="000000"/>
                <w:sz w:val="16"/>
                <w:szCs w:val="16"/>
              </w:rPr>
            </w:pPr>
            <w:r w:rsidRPr="00BC3561">
              <w:rPr>
                <w:rFonts w:ascii="Times New Roman" w:hAnsi="Times New Roman"/>
                <w:color w:val="000000"/>
                <w:sz w:val="16"/>
                <w:szCs w:val="16"/>
              </w:rPr>
              <w:t>170,2</w:t>
            </w:r>
          </w:p>
        </w:tc>
      </w:tr>
      <w:tr w:rsidR="000D0BDE" w:rsidRPr="00BC3561" w:rsidTr="001B0D77">
        <w:trPr>
          <w:trHeight w:val="124"/>
          <w:jc w:val="center"/>
        </w:trPr>
        <w:tc>
          <w:tcPr>
            <w:tcW w:w="2563" w:type="dxa"/>
            <w:shd w:val="clear" w:color="auto" w:fill="auto"/>
            <w:vAlign w:val="center"/>
          </w:tcPr>
          <w:p w:rsidR="000D0BDE" w:rsidRPr="00BC3561" w:rsidRDefault="000D0BDE" w:rsidP="000D0BDE">
            <w:pPr>
              <w:spacing w:after="0" w:line="240" w:lineRule="auto"/>
              <w:ind w:left="-79" w:right="-80"/>
              <w:contextualSpacing/>
              <w:jc w:val="both"/>
              <w:rPr>
                <w:rFonts w:ascii="Times New Roman" w:hAnsi="Times New Roman"/>
                <w:color w:val="000000"/>
                <w:sz w:val="16"/>
                <w:szCs w:val="16"/>
              </w:rPr>
            </w:pPr>
            <w:r w:rsidRPr="00BC3561">
              <w:rPr>
                <w:rFonts w:ascii="Times New Roman" w:hAnsi="Times New Roman"/>
                <w:color w:val="000000"/>
                <w:sz w:val="16"/>
                <w:szCs w:val="16"/>
              </w:rPr>
              <w:t xml:space="preserve">Выход к.ед. с </w:t>
            </w:r>
            <w:smartTag w:uri="urn:schemas-microsoft-com:office:smarttags" w:element="metricconverter">
              <w:smartTagPr>
                <w:attr w:name="ProductID" w:val="1 га"/>
              </w:smartTagPr>
              <w:r w:rsidRPr="00BC3561">
                <w:rPr>
                  <w:rFonts w:ascii="Times New Roman" w:hAnsi="Times New Roman"/>
                  <w:color w:val="000000"/>
                  <w:sz w:val="16"/>
                  <w:szCs w:val="16"/>
                </w:rPr>
                <w:t>1 га</w:t>
              </w:r>
            </w:smartTag>
            <w:r w:rsidRPr="00BC3561">
              <w:rPr>
                <w:rFonts w:ascii="Times New Roman" w:hAnsi="Times New Roman"/>
                <w:color w:val="000000"/>
                <w:sz w:val="16"/>
                <w:szCs w:val="16"/>
              </w:rPr>
              <w:t>, ц.к.ед.</w:t>
            </w:r>
          </w:p>
        </w:tc>
        <w:tc>
          <w:tcPr>
            <w:tcW w:w="933" w:type="dxa"/>
            <w:shd w:val="clear" w:color="auto" w:fill="auto"/>
            <w:vAlign w:val="center"/>
          </w:tcPr>
          <w:p w:rsidR="000D0BDE" w:rsidRPr="00BC3561" w:rsidRDefault="000D0BDE" w:rsidP="000D0BDE">
            <w:pPr>
              <w:spacing w:after="0" w:line="240" w:lineRule="auto"/>
              <w:contextualSpacing/>
              <w:jc w:val="center"/>
              <w:rPr>
                <w:rFonts w:ascii="Times New Roman" w:hAnsi="Times New Roman"/>
                <w:color w:val="000000"/>
                <w:sz w:val="16"/>
                <w:szCs w:val="16"/>
              </w:rPr>
            </w:pPr>
            <w:r w:rsidRPr="00BC3561">
              <w:rPr>
                <w:rFonts w:ascii="Times New Roman" w:hAnsi="Times New Roman"/>
                <w:color w:val="000000"/>
                <w:sz w:val="16"/>
                <w:szCs w:val="16"/>
              </w:rPr>
              <w:t>34,9</w:t>
            </w:r>
          </w:p>
        </w:tc>
        <w:tc>
          <w:tcPr>
            <w:tcW w:w="933" w:type="dxa"/>
            <w:shd w:val="clear" w:color="auto" w:fill="auto"/>
            <w:vAlign w:val="center"/>
          </w:tcPr>
          <w:p w:rsidR="000D0BDE" w:rsidRPr="00BC3561" w:rsidRDefault="000D0BDE" w:rsidP="000D0BDE">
            <w:pPr>
              <w:spacing w:after="0" w:line="240" w:lineRule="auto"/>
              <w:contextualSpacing/>
              <w:jc w:val="center"/>
              <w:rPr>
                <w:rFonts w:ascii="Times New Roman" w:hAnsi="Times New Roman"/>
                <w:color w:val="000000"/>
                <w:sz w:val="16"/>
                <w:szCs w:val="16"/>
              </w:rPr>
            </w:pPr>
            <w:r w:rsidRPr="00BC3561">
              <w:rPr>
                <w:rFonts w:ascii="Times New Roman" w:hAnsi="Times New Roman"/>
                <w:color w:val="000000"/>
                <w:sz w:val="16"/>
                <w:szCs w:val="16"/>
              </w:rPr>
              <w:t>36,5</w:t>
            </w:r>
          </w:p>
        </w:tc>
        <w:tc>
          <w:tcPr>
            <w:tcW w:w="934" w:type="dxa"/>
            <w:shd w:val="clear" w:color="auto" w:fill="auto"/>
            <w:vAlign w:val="center"/>
          </w:tcPr>
          <w:p w:rsidR="000D0BDE" w:rsidRPr="00BC3561" w:rsidRDefault="000D0BDE" w:rsidP="000D0BDE">
            <w:pPr>
              <w:spacing w:after="0" w:line="240" w:lineRule="auto"/>
              <w:contextualSpacing/>
              <w:jc w:val="center"/>
              <w:rPr>
                <w:rFonts w:ascii="Times New Roman" w:hAnsi="Times New Roman"/>
                <w:color w:val="000000"/>
                <w:sz w:val="16"/>
                <w:szCs w:val="16"/>
              </w:rPr>
            </w:pPr>
            <w:r w:rsidRPr="00BC3561">
              <w:rPr>
                <w:rFonts w:ascii="Times New Roman" w:hAnsi="Times New Roman"/>
                <w:color w:val="000000"/>
                <w:sz w:val="16"/>
                <w:szCs w:val="16"/>
              </w:rPr>
              <w:t>34,5</w:t>
            </w:r>
          </w:p>
        </w:tc>
        <w:tc>
          <w:tcPr>
            <w:tcW w:w="679" w:type="dxa"/>
            <w:shd w:val="clear" w:color="auto" w:fill="auto"/>
            <w:vAlign w:val="center"/>
          </w:tcPr>
          <w:p w:rsidR="000D0BDE" w:rsidRPr="00BC3561" w:rsidRDefault="000D0BDE" w:rsidP="000D0BDE">
            <w:pPr>
              <w:spacing w:after="0" w:line="240" w:lineRule="auto"/>
              <w:contextualSpacing/>
              <w:jc w:val="center"/>
              <w:rPr>
                <w:rFonts w:ascii="Times New Roman" w:hAnsi="Times New Roman"/>
                <w:color w:val="000000"/>
                <w:sz w:val="16"/>
                <w:szCs w:val="16"/>
              </w:rPr>
            </w:pPr>
            <w:r w:rsidRPr="00BC3561">
              <w:rPr>
                <w:rFonts w:ascii="Times New Roman" w:hAnsi="Times New Roman"/>
                <w:color w:val="000000"/>
                <w:sz w:val="16"/>
                <w:szCs w:val="16"/>
              </w:rPr>
              <w:t>98,8</w:t>
            </w:r>
          </w:p>
        </w:tc>
      </w:tr>
      <w:tr w:rsidR="000D0BDE" w:rsidRPr="00BC3561" w:rsidTr="001B0D77">
        <w:trPr>
          <w:trHeight w:val="183"/>
          <w:jc w:val="center"/>
        </w:trPr>
        <w:tc>
          <w:tcPr>
            <w:tcW w:w="2563" w:type="dxa"/>
            <w:shd w:val="clear" w:color="auto" w:fill="auto"/>
            <w:vAlign w:val="center"/>
          </w:tcPr>
          <w:p w:rsidR="000D0BDE" w:rsidRPr="00BC3561" w:rsidRDefault="000D0BDE" w:rsidP="000D0BDE">
            <w:pPr>
              <w:spacing w:after="0" w:line="240" w:lineRule="auto"/>
              <w:ind w:left="-79" w:right="-80"/>
              <w:contextualSpacing/>
              <w:jc w:val="both"/>
              <w:rPr>
                <w:rFonts w:ascii="Times New Roman" w:hAnsi="Times New Roman"/>
                <w:color w:val="000000"/>
                <w:sz w:val="16"/>
                <w:szCs w:val="16"/>
              </w:rPr>
            </w:pPr>
            <w:r w:rsidRPr="00BC3561">
              <w:rPr>
                <w:rFonts w:ascii="Times New Roman" w:hAnsi="Times New Roman"/>
                <w:color w:val="000000"/>
                <w:sz w:val="16"/>
                <w:szCs w:val="16"/>
              </w:rPr>
              <w:t>Качественная оценка сельхозуго</w:t>
            </w:r>
            <w:r>
              <w:rPr>
                <w:rFonts w:ascii="Times New Roman" w:hAnsi="Times New Roman"/>
                <w:color w:val="000000"/>
                <w:sz w:val="16"/>
                <w:szCs w:val="16"/>
              </w:rPr>
              <w:softHyphen/>
            </w:r>
            <w:r w:rsidRPr="00BC3561">
              <w:rPr>
                <w:rFonts w:ascii="Times New Roman" w:hAnsi="Times New Roman"/>
                <w:color w:val="000000"/>
                <w:sz w:val="16"/>
                <w:szCs w:val="16"/>
              </w:rPr>
              <w:t>дий, балл</w:t>
            </w:r>
          </w:p>
        </w:tc>
        <w:tc>
          <w:tcPr>
            <w:tcW w:w="933" w:type="dxa"/>
            <w:shd w:val="clear" w:color="auto" w:fill="auto"/>
            <w:vAlign w:val="center"/>
          </w:tcPr>
          <w:p w:rsidR="000D0BDE" w:rsidRPr="00BC3561" w:rsidRDefault="000D0BDE" w:rsidP="000D0BDE">
            <w:pPr>
              <w:spacing w:after="0" w:line="240" w:lineRule="auto"/>
              <w:contextualSpacing/>
              <w:jc w:val="center"/>
              <w:rPr>
                <w:rFonts w:ascii="Times New Roman" w:hAnsi="Times New Roman"/>
                <w:color w:val="000000"/>
                <w:sz w:val="16"/>
                <w:szCs w:val="16"/>
              </w:rPr>
            </w:pPr>
            <w:r w:rsidRPr="00BC3561">
              <w:rPr>
                <w:rFonts w:ascii="Times New Roman" w:hAnsi="Times New Roman"/>
                <w:color w:val="000000"/>
                <w:sz w:val="16"/>
                <w:szCs w:val="16"/>
              </w:rPr>
              <w:t>25,9</w:t>
            </w:r>
          </w:p>
        </w:tc>
        <w:tc>
          <w:tcPr>
            <w:tcW w:w="933" w:type="dxa"/>
            <w:shd w:val="clear" w:color="auto" w:fill="auto"/>
            <w:vAlign w:val="center"/>
          </w:tcPr>
          <w:p w:rsidR="000D0BDE" w:rsidRPr="00BC3561" w:rsidRDefault="000D0BDE" w:rsidP="000D0BDE">
            <w:pPr>
              <w:spacing w:after="0" w:line="240" w:lineRule="auto"/>
              <w:contextualSpacing/>
              <w:jc w:val="center"/>
              <w:rPr>
                <w:rFonts w:ascii="Times New Roman" w:hAnsi="Times New Roman"/>
                <w:color w:val="000000"/>
                <w:sz w:val="16"/>
                <w:szCs w:val="16"/>
              </w:rPr>
            </w:pPr>
            <w:r w:rsidRPr="00BC3561">
              <w:rPr>
                <w:rFonts w:ascii="Times New Roman" w:hAnsi="Times New Roman"/>
                <w:color w:val="000000"/>
                <w:sz w:val="16"/>
                <w:szCs w:val="16"/>
              </w:rPr>
              <w:t>24,7</w:t>
            </w:r>
          </w:p>
        </w:tc>
        <w:tc>
          <w:tcPr>
            <w:tcW w:w="934" w:type="dxa"/>
            <w:shd w:val="clear" w:color="auto" w:fill="auto"/>
            <w:vAlign w:val="center"/>
          </w:tcPr>
          <w:p w:rsidR="000D0BDE" w:rsidRPr="00BC3561" w:rsidRDefault="000D0BDE" w:rsidP="000D0BDE">
            <w:pPr>
              <w:spacing w:after="0" w:line="240" w:lineRule="auto"/>
              <w:contextualSpacing/>
              <w:jc w:val="center"/>
              <w:rPr>
                <w:rFonts w:ascii="Times New Roman" w:hAnsi="Times New Roman"/>
                <w:color w:val="000000"/>
                <w:sz w:val="16"/>
                <w:szCs w:val="16"/>
              </w:rPr>
            </w:pPr>
            <w:r w:rsidRPr="00BC3561">
              <w:rPr>
                <w:rFonts w:ascii="Times New Roman" w:hAnsi="Times New Roman"/>
                <w:color w:val="000000"/>
                <w:sz w:val="16"/>
                <w:szCs w:val="16"/>
              </w:rPr>
              <w:t>23,7</w:t>
            </w:r>
          </w:p>
        </w:tc>
        <w:tc>
          <w:tcPr>
            <w:tcW w:w="679" w:type="dxa"/>
            <w:shd w:val="clear" w:color="auto" w:fill="auto"/>
            <w:vAlign w:val="center"/>
          </w:tcPr>
          <w:p w:rsidR="000D0BDE" w:rsidRPr="00BC3561" w:rsidRDefault="000D0BDE" w:rsidP="000D0BDE">
            <w:pPr>
              <w:spacing w:after="0" w:line="240" w:lineRule="auto"/>
              <w:contextualSpacing/>
              <w:jc w:val="center"/>
              <w:rPr>
                <w:rFonts w:ascii="Times New Roman" w:hAnsi="Times New Roman"/>
                <w:color w:val="000000"/>
                <w:sz w:val="16"/>
                <w:szCs w:val="16"/>
              </w:rPr>
            </w:pPr>
            <w:r w:rsidRPr="00BC3561">
              <w:rPr>
                <w:rFonts w:ascii="Times New Roman" w:hAnsi="Times New Roman"/>
                <w:color w:val="000000"/>
                <w:sz w:val="16"/>
                <w:szCs w:val="16"/>
              </w:rPr>
              <w:t>91,5</w:t>
            </w:r>
          </w:p>
        </w:tc>
      </w:tr>
      <w:tr w:rsidR="000D0BDE" w:rsidRPr="00BC3561" w:rsidTr="001B0D77">
        <w:trPr>
          <w:trHeight w:val="98"/>
          <w:jc w:val="center"/>
        </w:trPr>
        <w:tc>
          <w:tcPr>
            <w:tcW w:w="2563" w:type="dxa"/>
            <w:shd w:val="clear" w:color="auto" w:fill="auto"/>
            <w:vAlign w:val="center"/>
          </w:tcPr>
          <w:p w:rsidR="000D0BDE" w:rsidRPr="00BC3561" w:rsidRDefault="000D0BDE" w:rsidP="000D0BDE">
            <w:pPr>
              <w:spacing w:after="0" w:line="240" w:lineRule="auto"/>
              <w:ind w:left="-79" w:right="-80"/>
              <w:contextualSpacing/>
              <w:jc w:val="both"/>
              <w:rPr>
                <w:rFonts w:ascii="Times New Roman" w:hAnsi="Times New Roman"/>
                <w:color w:val="000000"/>
                <w:sz w:val="16"/>
                <w:szCs w:val="16"/>
              </w:rPr>
            </w:pPr>
            <w:r w:rsidRPr="00BC3561">
              <w:rPr>
                <w:rFonts w:ascii="Times New Roman" w:hAnsi="Times New Roman"/>
                <w:color w:val="000000"/>
                <w:sz w:val="16"/>
                <w:szCs w:val="16"/>
              </w:rPr>
              <w:t>Стоимость ОПФ с/х назн. на 1га с/х  угодий,</w:t>
            </w:r>
            <w:r>
              <w:rPr>
                <w:rFonts w:ascii="Times New Roman" w:hAnsi="Times New Roman"/>
                <w:color w:val="000000"/>
                <w:sz w:val="16"/>
                <w:szCs w:val="16"/>
              </w:rPr>
              <w:t xml:space="preserve"> </w:t>
            </w:r>
            <w:r w:rsidRPr="00BC3561">
              <w:rPr>
                <w:rFonts w:ascii="Times New Roman" w:hAnsi="Times New Roman"/>
                <w:color w:val="000000"/>
                <w:sz w:val="16"/>
                <w:szCs w:val="16"/>
              </w:rPr>
              <w:t>млн.</w:t>
            </w:r>
            <w:r>
              <w:rPr>
                <w:rFonts w:ascii="Times New Roman" w:hAnsi="Times New Roman"/>
                <w:color w:val="000000"/>
                <w:sz w:val="16"/>
                <w:szCs w:val="16"/>
              </w:rPr>
              <w:t xml:space="preserve"> </w:t>
            </w:r>
            <w:r w:rsidRPr="00BC3561">
              <w:rPr>
                <w:rFonts w:ascii="Times New Roman" w:hAnsi="Times New Roman"/>
                <w:color w:val="000000"/>
                <w:sz w:val="16"/>
                <w:szCs w:val="16"/>
              </w:rPr>
              <w:t>руб</w:t>
            </w:r>
          </w:p>
        </w:tc>
        <w:tc>
          <w:tcPr>
            <w:tcW w:w="933" w:type="dxa"/>
            <w:shd w:val="clear" w:color="auto" w:fill="auto"/>
            <w:vAlign w:val="center"/>
          </w:tcPr>
          <w:p w:rsidR="000D0BDE" w:rsidRPr="00BC3561" w:rsidRDefault="000D0BDE" w:rsidP="000D0BDE">
            <w:pPr>
              <w:spacing w:after="0" w:line="240" w:lineRule="auto"/>
              <w:contextualSpacing/>
              <w:jc w:val="center"/>
              <w:rPr>
                <w:rFonts w:ascii="Times New Roman" w:hAnsi="Times New Roman"/>
                <w:color w:val="000000"/>
                <w:sz w:val="16"/>
                <w:szCs w:val="16"/>
              </w:rPr>
            </w:pPr>
            <w:r w:rsidRPr="00BC3561">
              <w:rPr>
                <w:rFonts w:ascii="Times New Roman" w:hAnsi="Times New Roman"/>
                <w:color w:val="000000"/>
                <w:sz w:val="16"/>
                <w:szCs w:val="16"/>
              </w:rPr>
              <w:t>10,2</w:t>
            </w:r>
          </w:p>
        </w:tc>
        <w:tc>
          <w:tcPr>
            <w:tcW w:w="933" w:type="dxa"/>
            <w:shd w:val="clear" w:color="auto" w:fill="auto"/>
            <w:vAlign w:val="center"/>
          </w:tcPr>
          <w:p w:rsidR="000D0BDE" w:rsidRPr="00BC3561" w:rsidRDefault="000D0BDE" w:rsidP="000D0BDE">
            <w:pPr>
              <w:spacing w:after="0" w:line="240" w:lineRule="auto"/>
              <w:contextualSpacing/>
              <w:jc w:val="center"/>
              <w:rPr>
                <w:rFonts w:ascii="Times New Roman" w:hAnsi="Times New Roman"/>
                <w:color w:val="000000"/>
                <w:sz w:val="16"/>
                <w:szCs w:val="16"/>
              </w:rPr>
            </w:pPr>
            <w:r w:rsidRPr="00BC3561">
              <w:rPr>
                <w:rFonts w:ascii="Times New Roman" w:hAnsi="Times New Roman"/>
                <w:color w:val="000000"/>
                <w:sz w:val="16"/>
                <w:szCs w:val="16"/>
              </w:rPr>
              <w:t>11,5</w:t>
            </w:r>
          </w:p>
        </w:tc>
        <w:tc>
          <w:tcPr>
            <w:tcW w:w="934" w:type="dxa"/>
            <w:shd w:val="clear" w:color="auto" w:fill="auto"/>
            <w:vAlign w:val="center"/>
          </w:tcPr>
          <w:p w:rsidR="000D0BDE" w:rsidRPr="00BC3561" w:rsidRDefault="000D0BDE" w:rsidP="000D0BDE">
            <w:pPr>
              <w:spacing w:after="0" w:line="240" w:lineRule="auto"/>
              <w:contextualSpacing/>
              <w:jc w:val="center"/>
              <w:rPr>
                <w:rFonts w:ascii="Times New Roman" w:hAnsi="Times New Roman"/>
                <w:color w:val="000000"/>
                <w:sz w:val="16"/>
                <w:szCs w:val="16"/>
              </w:rPr>
            </w:pPr>
            <w:r w:rsidRPr="00BC3561">
              <w:rPr>
                <w:rFonts w:ascii="Times New Roman" w:hAnsi="Times New Roman"/>
                <w:color w:val="000000"/>
                <w:sz w:val="16"/>
                <w:szCs w:val="16"/>
              </w:rPr>
              <w:t>16,8</w:t>
            </w:r>
          </w:p>
        </w:tc>
        <w:tc>
          <w:tcPr>
            <w:tcW w:w="679" w:type="dxa"/>
            <w:shd w:val="clear" w:color="auto" w:fill="auto"/>
            <w:vAlign w:val="center"/>
          </w:tcPr>
          <w:p w:rsidR="000D0BDE" w:rsidRPr="00BC3561" w:rsidRDefault="000D0BDE" w:rsidP="000D0BDE">
            <w:pPr>
              <w:spacing w:after="0" w:line="240" w:lineRule="auto"/>
              <w:contextualSpacing/>
              <w:jc w:val="center"/>
              <w:rPr>
                <w:rFonts w:ascii="Times New Roman" w:hAnsi="Times New Roman"/>
                <w:color w:val="000000"/>
                <w:sz w:val="16"/>
                <w:szCs w:val="16"/>
              </w:rPr>
            </w:pPr>
            <w:r w:rsidRPr="00BC3561">
              <w:rPr>
                <w:rFonts w:ascii="Times New Roman" w:hAnsi="Times New Roman"/>
                <w:color w:val="000000"/>
                <w:sz w:val="16"/>
                <w:szCs w:val="16"/>
              </w:rPr>
              <w:t>164,7</w:t>
            </w:r>
          </w:p>
        </w:tc>
      </w:tr>
      <w:tr w:rsidR="000D0BDE" w:rsidRPr="00BC3561" w:rsidTr="001B0D77">
        <w:trPr>
          <w:trHeight w:val="60"/>
          <w:jc w:val="center"/>
        </w:trPr>
        <w:tc>
          <w:tcPr>
            <w:tcW w:w="2563" w:type="dxa"/>
            <w:shd w:val="clear" w:color="auto" w:fill="auto"/>
            <w:vAlign w:val="center"/>
          </w:tcPr>
          <w:p w:rsidR="000D0BDE" w:rsidRDefault="000D0BDE" w:rsidP="000D0BDE">
            <w:pPr>
              <w:spacing w:after="0" w:line="240" w:lineRule="auto"/>
              <w:ind w:left="-79" w:right="-80"/>
              <w:contextualSpacing/>
              <w:jc w:val="both"/>
              <w:rPr>
                <w:rFonts w:ascii="Times New Roman" w:hAnsi="Times New Roman"/>
                <w:color w:val="000000"/>
                <w:sz w:val="16"/>
                <w:szCs w:val="16"/>
              </w:rPr>
            </w:pPr>
            <w:r w:rsidRPr="00BC3561">
              <w:rPr>
                <w:rFonts w:ascii="Times New Roman" w:hAnsi="Times New Roman"/>
                <w:color w:val="000000"/>
                <w:sz w:val="16"/>
                <w:szCs w:val="16"/>
              </w:rPr>
              <w:t xml:space="preserve">Энергетическая мощность </w:t>
            </w:r>
            <w:proofErr w:type="gramStart"/>
            <w:r w:rsidRPr="00BC3561">
              <w:rPr>
                <w:rFonts w:ascii="Times New Roman" w:hAnsi="Times New Roman"/>
                <w:color w:val="000000"/>
                <w:sz w:val="16"/>
                <w:szCs w:val="16"/>
              </w:rPr>
              <w:t>на</w:t>
            </w:r>
            <w:proofErr w:type="gramEnd"/>
          </w:p>
          <w:p w:rsidR="000D0BDE" w:rsidRPr="00BC3561" w:rsidRDefault="000D0BDE" w:rsidP="000D0BDE">
            <w:pPr>
              <w:spacing w:after="0" w:line="240" w:lineRule="auto"/>
              <w:ind w:left="-79" w:right="-80"/>
              <w:contextualSpacing/>
              <w:jc w:val="both"/>
              <w:rPr>
                <w:rFonts w:ascii="Times New Roman" w:hAnsi="Times New Roman"/>
                <w:color w:val="000000"/>
                <w:sz w:val="16"/>
                <w:szCs w:val="16"/>
              </w:rPr>
            </w:pPr>
            <w:smartTag w:uri="urn:schemas-microsoft-com:office:smarttags" w:element="metricconverter">
              <w:smartTagPr>
                <w:attr w:name="ProductID" w:val="1 га"/>
              </w:smartTagPr>
              <w:r w:rsidRPr="00BC3561">
                <w:rPr>
                  <w:rFonts w:ascii="Times New Roman" w:hAnsi="Times New Roman"/>
                  <w:color w:val="000000"/>
                  <w:sz w:val="16"/>
                  <w:szCs w:val="16"/>
                </w:rPr>
                <w:t>1 га</w:t>
              </w:r>
            </w:smartTag>
            <w:proofErr w:type="gramStart"/>
            <w:r w:rsidRPr="00BC3561">
              <w:rPr>
                <w:rFonts w:ascii="Times New Roman" w:hAnsi="Times New Roman"/>
                <w:color w:val="000000"/>
                <w:sz w:val="16"/>
                <w:szCs w:val="16"/>
              </w:rPr>
              <w:t>.л</w:t>
            </w:r>
            <w:proofErr w:type="gramEnd"/>
            <w:r w:rsidRPr="00BC3561">
              <w:rPr>
                <w:rFonts w:ascii="Times New Roman" w:hAnsi="Times New Roman"/>
                <w:color w:val="000000"/>
                <w:sz w:val="16"/>
                <w:szCs w:val="16"/>
              </w:rPr>
              <w:t>.с</w:t>
            </w:r>
          </w:p>
        </w:tc>
        <w:tc>
          <w:tcPr>
            <w:tcW w:w="933" w:type="dxa"/>
            <w:shd w:val="clear" w:color="auto" w:fill="auto"/>
            <w:vAlign w:val="center"/>
          </w:tcPr>
          <w:p w:rsidR="000D0BDE" w:rsidRPr="00BC3561" w:rsidRDefault="000D0BDE" w:rsidP="000D0BDE">
            <w:pPr>
              <w:spacing w:after="0" w:line="240" w:lineRule="auto"/>
              <w:contextualSpacing/>
              <w:jc w:val="center"/>
              <w:rPr>
                <w:rFonts w:ascii="Times New Roman" w:hAnsi="Times New Roman"/>
                <w:color w:val="000000"/>
                <w:sz w:val="16"/>
                <w:szCs w:val="16"/>
              </w:rPr>
            </w:pPr>
            <w:r w:rsidRPr="00BC3561">
              <w:rPr>
                <w:rFonts w:ascii="Times New Roman" w:hAnsi="Times New Roman"/>
                <w:color w:val="000000"/>
                <w:sz w:val="16"/>
                <w:szCs w:val="16"/>
              </w:rPr>
              <w:t>3,2</w:t>
            </w:r>
          </w:p>
        </w:tc>
        <w:tc>
          <w:tcPr>
            <w:tcW w:w="933" w:type="dxa"/>
            <w:shd w:val="clear" w:color="auto" w:fill="auto"/>
            <w:vAlign w:val="center"/>
          </w:tcPr>
          <w:p w:rsidR="000D0BDE" w:rsidRPr="00BC3561" w:rsidRDefault="000D0BDE" w:rsidP="000D0BDE">
            <w:pPr>
              <w:spacing w:after="0" w:line="240" w:lineRule="auto"/>
              <w:contextualSpacing/>
              <w:jc w:val="center"/>
              <w:rPr>
                <w:rFonts w:ascii="Times New Roman" w:hAnsi="Times New Roman"/>
                <w:color w:val="000000"/>
                <w:sz w:val="16"/>
                <w:szCs w:val="16"/>
              </w:rPr>
            </w:pPr>
            <w:r w:rsidRPr="00BC3561">
              <w:rPr>
                <w:rFonts w:ascii="Times New Roman" w:hAnsi="Times New Roman"/>
                <w:color w:val="000000"/>
                <w:sz w:val="16"/>
                <w:szCs w:val="16"/>
              </w:rPr>
              <w:t>3,4</w:t>
            </w:r>
          </w:p>
        </w:tc>
        <w:tc>
          <w:tcPr>
            <w:tcW w:w="934" w:type="dxa"/>
            <w:shd w:val="clear" w:color="auto" w:fill="auto"/>
            <w:vAlign w:val="center"/>
          </w:tcPr>
          <w:p w:rsidR="000D0BDE" w:rsidRPr="00BC3561" w:rsidRDefault="000D0BDE" w:rsidP="000D0BDE">
            <w:pPr>
              <w:spacing w:after="0" w:line="240" w:lineRule="auto"/>
              <w:contextualSpacing/>
              <w:jc w:val="center"/>
              <w:rPr>
                <w:rFonts w:ascii="Times New Roman" w:hAnsi="Times New Roman"/>
                <w:color w:val="000000"/>
                <w:sz w:val="16"/>
                <w:szCs w:val="16"/>
              </w:rPr>
            </w:pPr>
            <w:r w:rsidRPr="00BC3561">
              <w:rPr>
                <w:rFonts w:ascii="Times New Roman" w:hAnsi="Times New Roman"/>
                <w:color w:val="000000"/>
                <w:sz w:val="16"/>
                <w:szCs w:val="16"/>
              </w:rPr>
              <w:t>4,2</w:t>
            </w:r>
          </w:p>
        </w:tc>
        <w:tc>
          <w:tcPr>
            <w:tcW w:w="679" w:type="dxa"/>
            <w:shd w:val="clear" w:color="auto" w:fill="auto"/>
            <w:vAlign w:val="center"/>
          </w:tcPr>
          <w:p w:rsidR="000D0BDE" w:rsidRPr="00BC3561" w:rsidRDefault="000D0BDE" w:rsidP="000D0BDE">
            <w:pPr>
              <w:spacing w:after="0" w:line="240" w:lineRule="auto"/>
              <w:contextualSpacing/>
              <w:jc w:val="center"/>
              <w:rPr>
                <w:rFonts w:ascii="Times New Roman" w:hAnsi="Times New Roman"/>
                <w:color w:val="000000"/>
                <w:sz w:val="16"/>
                <w:szCs w:val="16"/>
              </w:rPr>
            </w:pPr>
            <w:r w:rsidRPr="00BC3561">
              <w:rPr>
                <w:rFonts w:ascii="Times New Roman" w:hAnsi="Times New Roman"/>
                <w:color w:val="000000"/>
                <w:sz w:val="16"/>
                <w:szCs w:val="16"/>
              </w:rPr>
              <w:t>131,3</w:t>
            </w:r>
          </w:p>
        </w:tc>
      </w:tr>
      <w:tr w:rsidR="000D0BDE" w:rsidRPr="00BC3561" w:rsidTr="001B0D77">
        <w:trPr>
          <w:trHeight w:val="124"/>
          <w:jc w:val="center"/>
        </w:trPr>
        <w:tc>
          <w:tcPr>
            <w:tcW w:w="2563" w:type="dxa"/>
            <w:shd w:val="clear" w:color="auto" w:fill="auto"/>
            <w:vAlign w:val="center"/>
          </w:tcPr>
          <w:p w:rsidR="000D0BDE" w:rsidRPr="00BC3561" w:rsidRDefault="000D0BDE" w:rsidP="000D0BDE">
            <w:pPr>
              <w:spacing w:after="0" w:line="240" w:lineRule="auto"/>
              <w:ind w:left="-79" w:right="-80"/>
              <w:contextualSpacing/>
              <w:jc w:val="both"/>
              <w:rPr>
                <w:rFonts w:ascii="Times New Roman" w:hAnsi="Times New Roman"/>
                <w:color w:val="000000"/>
                <w:sz w:val="16"/>
                <w:szCs w:val="16"/>
              </w:rPr>
            </w:pPr>
            <w:r w:rsidRPr="00BC3561">
              <w:rPr>
                <w:rFonts w:ascii="Times New Roman" w:hAnsi="Times New Roman"/>
                <w:color w:val="000000"/>
                <w:sz w:val="16"/>
                <w:szCs w:val="16"/>
              </w:rPr>
              <w:t>Внесение минер</w:t>
            </w:r>
            <w:proofErr w:type="gramStart"/>
            <w:r w:rsidRPr="00BC3561">
              <w:rPr>
                <w:rFonts w:ascii="Times New Roman" w:hAnsi="Times New Roman"/>
                <w:color w:val="000000"/>
                <w:sz w:val="16"/>
                <w:szCs w:val="16"/>
              </w:rPr>
              <w:t>.у</w:t>
            </w:r>
            <w:proofErr w:type="gramEnd"/>
            <w:r w:rsidRPr="00BC3561">
              <w:rPr>
                <w:rFonts w:ascii="Times New Roman" w:hAnsi="Times New Roman"/>
                <w:color w:val="000000"/>
                <w:sz w:val="16"/>
                <w:szCs w:val="16"/>
              </w:rPr>
              <w:t xml:space="preserve">добр. на </w:t>
            </w:r>
            <w:smartTag w:uri="urn:schemas-microsoft-com:office:smarttags" w:element="metricconverter">
              <w:smartTagPr>
                <w:attr w:name="ProductID" w:val="1 га"/>
              </w:smartTagPr>
              <w:r w:rsidRPr="00BC3561">
                <w:rPr>
                  <w:rFonts w:ascii="Times New Roman" w:hAnsi="Times New Roman"/>
                  <w:color w:val="000000"/>
                  <w:sz w:val="16"/>
                  <w:szCs w:val="16"/>
                </w:rPr>
                <w:t>1 га</w:t>
              </w:r>
            </w:smartTag>
            <w:r w:rsidRPr="00BC3561">
              <w:rPr>
                <w:rFonts w:ascii="Times New Roman" w:hAnsi="Times New Roman"/>
                <w:color w:val="000000"/>
                <w:sz w:val="16"/>
                <w:szCs w:val="16"/>
              </w:rPr>
              <w:t>,кг</w:t>
            </w:r>
          </w:p>
        </w:tc>
        <w:tc>
          <w:tcPr>
            <w:tcW w:w="933" w:type="dxa"/>
            <w:shd w:val="clear" w:color="auto" w:fill="auto"/>
            <w:vAlign w:val="center"/>
          </w:tcPr>
          <w:p w:rsidR="000D0BDE" w:rsidRPr="00BC3561" w:rsidRDefault="000D0BDE" w:rsidP="000D0BDE">
            <w:pPr>
              <w:spacing w:after="0" w:line="240" w:lineRule="auto"/>
              <w:contextualSpacing/>
              <w:jc w:val="center"/>
              <w:rPr>
                <w:rFonts w:ascii="Times New Roman" w:hAnsi="Times New Roman"/>
                <w:color w:val="000000"/>
                <w:sz w:val="16"/>
                <w:szCs w:val="16"/>
              </w:rPr>
            </w:pPr>
            <w:r w:rsidRPr="00BC3561">
              <w:rPr>
                <w:rFonts w:ascii="Times New Roman" w:hAnsi="Times New Roman"/>
                <w:color w:val="000000"/>
                <w:sz w:val="16"/>
                <w:szCs w:val="16"/>
              </w:rPr>
              <w:t>172,6</w:t>
            </w:r>
          </w:p>
        </w:tc>
        <w:tc>
          <w:tcPr>
            <w:tcW w:w="933" w:type="dxa"/>
            <w:shd w:val="clear" w:color="auto" w:fill="auto"/>
            <w:vAlign w:val="center"/>
          </w:tcPr>
          <w:p w:rsidR="000D0BDE" w:rsidRPr="00BC3561" w:rsidRDefault="000D0BDE" w:rsidP="000D0BDE">
            <w:pPr>
              <w:spacing w:after="0" w:line="240" w:lineRule="auto"/>
              <w:contextualSpacing/>
              <w:jc w:val="center"/>
              <w:rPr>
                <w:rFonts w:ascii="Times New Roman" w:hAnsi="Times New Roman"/>
                <w:color w:val="000000"/>
                <w:sz w:val="16"/>
                <w:szCs w:val="16"/>
              </w:rPr>
            </w:pPr>
            <w:r w:rsidRPr="00BC3561">
              <w:rPr>
                <w:rFonts w:ascii="Times New Roman" w:hAnsi="Times New Roman"/>
                <w:color w:val="000000"/>
                <w:sz w:val="16"/>
                <w:szCs w:val="16"/>
              </w:rPr>
              <w:t>154,8</w:t>
            </w:r>
          </w:p>
        </w:tc>
        <w:tc>
          <w:tcPr>
            <w:tcW w:w="934" w:type="dxa"/>
            <w:shd w:val="clear" w:color="auto" w:fill="auto"/>
            <w:vAlign w:val="center"/>
          </w:tcPr>
          <w:p w:rsidR="000D0BDE" w:rsidRPr="00BC3561" w:rsidRDefault="000D0BDE" w:rsidP="000D0BDE">
            <w:pPr>
              <w:spacing w:after="0" w:line="240" w:lineRule="auto"/>
              <w:contextualSpacing/>
              <w:jc w:val="center"/>
              <w:rPr>
                <w:rFonts w:ascii="Times New Roman" w:hAnsi="Times New Roman"/>
                <w:color w:val="000000"/>
                <w:sz w:val="16"/>
                <w:szCs w:val="16"/>
              </w:rPr>
            </w:pPr>
            <w:r w:rsidRPr="00BC3561">
              <w:rPr>
                <w:rFonts w:ascii="Times New Roman" w:hAnsi="Times New Roman"/>
                <w:color w:val="000000"/>
                <w:sz w:val="16"/>
                <w:szCs w:val="16"/>
              </w:rPr>
              <w:t>178,8</w:t>
            </w:r>
          </w:p>
        </w:tc>
        <w:tc>
          <w:tcPr>
            <w:tcW w:w="679" w:type="dxa"/>
            <w:shd w:val="clear" w:color="auto" w:fill="auto"/>
            <w:vAlign w:val="center"/>
          </w:tcPr>
          <w:p w:rsidR="000D0BDE" w:rsidRPr="00BC3561" w:rsidRDefault="000D0BDE" w:rsidP="000D0BDE">
            <w:pPr>
              <w:spacing w:after="0" w:line="240" w:lineRule="auto"/>
              <w:contextualSpacing/>
              <w:jc w:val="center"/>
              <w:rPr>
                <w:rFonts w:ascii="Times New Roman" w:hAnsi="Times New Roman"/>
                <w:color w:val="000000"/>
                <w:sz w:val="16"/>
                <w:szCs w:val="16"/>
              </w:rPr>
            </w:pPr>
            <w:r w:rsidRPr="00BC3561">
              <w:rPr>
                <w:rFonts w:ascii="Times New Roman" w:hAnsi="Times New Roman"/>
                <w:color w:val="000000"/>
                <w:sz w:val="16"/>
                <w:szCs w:val="16"/>
              </w:rPr>
              <w:t>103,6</w:t>
            </w:r>
          </w:p>
        </w:tc>
      </w:tr>
      <w:tr w:rsidR="000D0BDE" w:rsidRPr="00BC3561" w:rsidTr="001B0D77">
        <w:trPr>
          <w:trHeight w:val="60"/>
          <w:jc w:val="center"/>
        </w:trPr>
        <w:tc>
          <w:tcPr>
            <w:tcW w:w="2563" w:type="dxa"/>
            <w:shd w:val="clear" w:color="auto" w:fill="auto"/>
            <w:vAlign w:val="center"/>
          </w:tcPr>
          <w:p w:rsidR="000D0BDE" w:rsidRPr="00BC3561" w:rsidRDefault="000D0BDE" w:rsidP="000D0BDE">
            <w:pPr>
              <w:spacing w:after="0" w:line="240" w:lineRule="auto"/>
              <w:ind w:left="-79" w:right="-80"/>
              <w:contextualSpacing/>
              <w:jc w:val="both"/>
              <w:rPr>
                <w:rFonts w:ascii="Times New Roman" w:hAnsi="Times New Roman"/>
                <w:color w:val="000000"/>
                <w:sz w:val="16"/>
                <w:szCs w:val="16"/>
              </w:rPr>
            </w:pPr>
            <w:r w:rsidRPr="00BC3561">
              <w:rPr>
                <w:rFonts w:ascii="Times New Roman" w:hAnsi="Times New Roman"/>
                <w:color w:val="000000"/>
                <w:sz w:val="16"/>
                <w:szCs w:val="16"/>
              </w:rPr>
              <w:t xml:space="preserve">Внесение органических удобрений на </w:t>
            </w:r>
            <w:smartTag w:uri="urn:schemas-microsoft-com:office:smarttags" w:element="metricconverter">
              <w:smartTagPr>
                <w:attr w:name="ProductID" w:val="1 га"/>
              </w:smartTagPr>
              <w:r w:rsidRPr="00BC3561">
                <w:rPr>
                  <w:rFonts w:ascii="Times New Roman" w:hAnsi="Times New Roman"/>
                  <w:color w:val="000000"/>
                  <w:sz w:val="16"/>
                  <w:szCs w:val="16"/>
                </w:rPr>
                <w:t>1 га</w:t>
              </w:r>
            </w:smartTag>
            <w:proofErr w:type="gramStart"/>
            <w:r w:rsidRPr="00BC3561">
              <w:rPr>
                <w:rFonts w:ascii="Times New Roman" w:hAnsi="Times New Roman"/>
                <w:color w:val="000000"/>
                <w:sz w:val="16"/>
                <w:szCs w:val="16"/>
              </w:rPr>
              <w:t>,т</w:t>
            </w:r>
            <w:proofErr w:type="gramEnd"/>
          </w:p>
        </w:tc>
        <w:tc>
          <w:tcPr>
            <w:tcW w:w="933" w:type="dxa"/>
            <w:shd w:val="clear" w:color="auto" w:fill="auto"/>
            <w:vAlign w:val="center"/>
          </w:tcPr>
          <w:p w:rsidR="000D0BDE" w:rsidRPr="00BC3561" w:rsidRDefault="000D0BDE" w:rsidP="000D0BDE">
            <w:pPr>
              <w:spacing w:after="0" w:line="240" w:lineRule="auto"/>
              <w:contextualSpacing/>
              <w:jc w:val="center"/>
              <w:rPr>
                <w:rFonts w:ascii="Times New Roman" w:hAnsi="Times New Roman"/>
                <w:color w:val="000000"/>
                <w:sz w:val="16"/>
                <w:szCs w:val="16"/>
              </w:rPr>
            </w:pPr>
            <w:r w:rsidRPr="00BC3561">
              <w:rPr>
                <w:rFonts w:ascii="Times New Roman" w:hAnsi="Times New Roman"/>
                <w:color w:val="000000"/>
                <w:sz w:val="16"/>
                <w:szCs w:val="16"/>
              </w:rPr>
              <w:t>5,2</w:t>
            </w:r>
          </w:p>
        </w:tc>
        <w:tc>
          <w:tcPr>
            <w:tcW w:w="933" w:type="dxa"/>
            <w:shd w:val="clear" w:color="auto" w:fill="auto"/>
            <w:vAlign w:val="center"/>
          </w:tcPr>
          <w:p w:rsidR="000D0BDE" w:rsidRPr="00BC3561" w:rsidRDefault="000D0BDE" w:rsidP="000D0BDE">
            <w:pPr>
              <w:spacing w:after="0" w:line="240" w:lineRule="auto"/>
              <w:contextualSpacing/>
              <w:jc w:val="center"/>
              <w:rPr>
                <w:rFonts w:ascii="Times New Roman" w:hAnsi="Times New Roman"/>
                <w:color w:val="000000"/>
                <w:sz w:val="16"/>
                <w:szCs w:val="16"/>
              </w:rPr>
            </w:pPr>
            <w:r w:rsidRPr="00BC3561">
              <w:rPr>
                <w:rFonts w:ascii="Times New Roman" w:hAnsi="Times New Roman"/>
                <w:color w:val="000000"/>
                <w:sz w:val="16"/>
                <w:szCs w:val="16"/>
              </w:rPr>
              <w:t>4,8</w:t>
            </w:r>
          </w:p>
        </w:tc>
        <w:tc>
          <w:tcPr>
            <w:tcW w:w="934" w:type="dxa"/>
            <w:shd w:val="clear" w:color="auto" w:fill="auto"/>
            <w:vAlign w:val="center"/>
          </w:tcPr>
          <w:p w:rsidR="000D0BDE" w:rsidRPr="00BC3561" w:rsidRDefault="000D0BDE" w:rsidP="000D0BDE">
            <w:pPr>
              <w:spacing w:after="0" w:line="240" w:lineRule="auto"/>
              <w:contextualSpacing/>
              <w:jc w:val="center"/>
              <w:rPr>
                <w:rFonts w:ascii="Times New Roman" w:hAnsi="Times New Roman"/>
                <w:color w:val="000000"/>
                <w:sz w:val="16"/>
                <w:szCs w:val="16"/>
              </w:rPr>
            </w:pPr>
            <w:r w:rsidRPr="00BC3561">
              <w:rPr>
                <w:rFonts w:ascii="Times New Roman" w:hAnsi="Times New Roman"/>
                <w:color w:val="000000"/>
                <w:sz w:val="16"/>
                <w:szCs w:val="16"/>
              </w:rPr>
              <w:t>5,0</w:t>
            </w:r>
          </w:p>
        </w:tc>
        <w:tc>
          <w:tcPr>
            <w:tcW w:w="679" w:type="dxa"/>
            <w:shd w:val="clear" w:color="auto" w:fill="auto"/>
            <w:vAlign w:val="center"/>
          </w:tcPr>
          <w:p w:rsidR="000D0BDE" w:rsidRPr="00BC3561" w:rsidRDefault="000D0BDE" w:rsidP="000D0BDE">
            <w:pPr>
              <w:spacing w:after="0" w:line="240" w:lineRule="auto"/>
              <w:contextualSpacing/>
              <w:jc w:val="center"/>
              <w:rPr>
                <w:rFonts w:ascii="Times New Roman" w:hAnsi="Times New Roman"/>
                <w:color w:val="000000"/>
                <w:sz w:val="16"/>
                <w:szCs w:val="16"/>
              </w:rPr>
            </w:pPr>
            <w:r w:rsidRPr="00BC3561">
              <w:rPr>
                <w:rFonts w:ascii="Times New Roman" w:hAnsi="Times New Roman"/>
                <w:color w:val="000000"/>
                <w:sz w:val="16"/>
                <w:szCs w:val="16"/>
              </w:rPr>
              <w:t>96,15</w:t>
            </w:r>
          </w:p>
        </w:tc>
      </w:tr>
      <w:tr w:rsidR="000D0BDE" w:rsidRPr="00BC3561" w:rsidTr="001B0D77">
        <w:trPr>
          <w:trHeight w:val="124"/>
          <w:jc w:val="center"/>
        </w:trPr>
        <w:tc>
          <w:tcPr>
            <w:tcW w:w="2563" w:type="dxa"/>
            <w:shd w:val="clear" w:color="auto" w:fill="auto"/>
            <w:vAlign w:val="center"/>
          </w:tcPr>
          <w:p w:rsidR="000D0BDE" w:rsidRPr="00BC3561" w:rsidRDefault="000D0BDE" w:rsidP="000D0BDE">
            <w:pPr>
              <w:spacing w:after="0" w:line="240" w:lineRule="auto"/>
              <w:ind w:left="-79" w:right="-80"/>
              <w:contextualSpacing/>
              <w:jc w:val="both"/>
              <w:rPr>
                <w:rFonts w:ascii="Times New Roman" w:hAnsi="Times New Roman"/>
                <w:color w:val="000000"/>
                <w:sz w:val="16"/>
                <w:szCs w:val="16"/>
              </w:rPr>
            </w:pPr>
            <w:r w:rsidRPr="00BC3561">
              <w:rPr>
                <w:rFonts w:ascii="Times New Roman" w:hAnsi="Times New Roman"/>
                <w:color w:val="000000"/>
                <w:sz w:val="16"/>
                <w:szCs w:val="16"/>
              </w:rPr>
              <w:t>Урожайность зерновых</w:t>
            </w:r>
            <w:proofErr w:type="gramStart"/>
            <w:r w:rsidRPr="00BC3561">
              <w:rPr>
                <w:rFonts w:ascii="Times New Roman" w:hAnsi="Times New Roman"/>
                <w:color w:val="000000"/>
                <w:sz w:val="16"/>
                <w:szCs w:val="16"/>
              </w:rPr>
              <w:t>,ц</w:t>
            </w:r>
            <w:proofErr w:type="gramEnd"/>
            <w:r w:rsidRPr="00BC3561">
              <w:rPr>
                <w:rFonts w:ascii="Times New Roman" w:hAnsi="Times New Roman"/>
                <w:color w:val="000000"/>
                <w:sz w:val="16"/>
                <w:szCs w:val="16"/>
              </w:rPr>
              <w:t>/га</w:t>
            </w:r>
          </w:p>
        </w:tc>
        <w:tc>
          <w:tcPr>
            <w:tcW w:w="933" w:type="dxa"/>
            <w:shd w:val="clear" w:color="auto" w:fill="auto"/>
            <w:vAlign w:val="center"/>
          </w:tcPr>
          <w:p w:rsidR="000D0BDE" w:rsidRPr="00BC3561" w:rsidRDefault="000D0BDE" w:rsidP="000D0BDE">
            <w:pPr>
              <w:spacing w:after="0" w:line="240" w:lineRule="auto"/>
              <w:contextualSpacing/>
              <w:jc w:val="center"/>
              <w:rPr>
                <w:rFonts w:ascii="Times New Roman" w:hAnsi="Times New Roman"/>
                <w:color w:val="000000"/>
                <w:sz w:val="16"/>
                <w:szCs w:val="16"/>
              </w:rPr>
            </w:pPr>
            <w:r w:rsidRPr="00BC3561">
              <w:rPr>
                <w:rFonts w:ascii="Times New Roman" w:hAnsi="Times New Roman"/>
                <w:color w:val="000000"/>
                <w:sz w:val="16"/>
                <w:szCs w:val="16"/>
              </w:rPr>
              <w:t>29,2</w:t>
            </w:r>
          </w:p>
        </w:tc>
        <w:tc>
          <w:tcPr>
            <w:tcW w:w="933" w:type="dxa"/>
            <w:shd w:val="clear" w:color="auto" w:fill="auto"/>
            <w:vAlign w:val="center"/>
          </w:tcPr>
          <w:p w:rsidR="000D0BDE" w:rsidRPr="00BC3561" w:rsidRDefault="000D0BDE" w:rsidP="000D0BDE">
            <w:pPr>
              <w:spacing w:after="0" w:line="240" w:lineRule="auto"/>
              <w:contextualSpacing/>
              <w:jc w:val="center"/>
              <w:rPr>
                <w:rFonts w:ascii="Times New Roman" w:hAnsi="Times New Roman"/>
                <w:color w:val="000000"/>
                <w:sz w:val="16"/>
                <w:szCs w:val="16"/>
              </w:rPr>
            </w:pPr>
            <w:r w:rsidRPr="00BC3561">
              <w:rPr>
                <w:rFonts w:ascii="Times New Roman" w:hAnsi="Times New Roman"/>
                <w:color w:val="000000"/>
                <w:sz w:val="16"/>
                <w:szCs w:val="16"/>
              </w:rPr>
              <w:t>26,7</w:t>
            </w:r>
          </w:p>
        </w:tc>
        <w:tc>
          <w:tcPr>
            <w:tcW w:w="934" w:type="dxa"/>
            <w:shd w:val="clear" w:color="auto" w:fill="auto"/>
            <w:vAlign w:val="center"/>
          </w:tcPr>
          <w:p w:rsidR="000D0BDE" w:rsidRPr="00BC3561" w:rsidRDefault="000D0BDE" w:rsidP="000D0BDE">
            <w:pPr>
              <w:spacing w:after="0" w:line="240" w:lineRule="auto"/>
              <w:contextualSpacing/>
              <w:jc w:val="center"/>
              <w:rPr>
                <w:rFonts w:ascii="Times New Roman" w:hAnsi="Times New Roman"/>
                <w:color w:val="000000"/>
                <w:sz w:val="16"/>
                <w:szCs w:val="16"/>
              </w:rPr>
            </w:pPr>
            <w:r w:rsidRPr="00BC3561">
              <w:rPr>
                <w:rFonts w:ascii="Times New Roman" w:hAnsi="Times New Roman"/>
                <w:color w:val="000000"/>
                <w:sz w:val="16"/>
                <w:szCs w:val="16"/>
              </w:rPr>
              <w:t>30,3</w:t>
            </w:r>
          </w:p>
        </w:tc>
        <w:tc>
          <w:tcPr>
            <w:tcW w:w="679" w:type="dxa"/>
            <w:shd w:val="clear" w:color="auto" w:fill="auto"/>
            <w:vAlign w:val="center"/>
          </w:tcPr>
          <w:p w:rsidR="000D0BDE" w:rsidRPr="00BC3561" w:rsidRDefault="000D0BDE" w:rsidP="000D0BDE">
            <w:pPr>
              <w:spacing w:after="0" w:line="240" w:lineRule="auto"/>
              <w:contextualSpacing/>
              <w:jc w:val="center"/>
              <w:rPr>
                <w:rFonts w:ascii="Times New Roman" w:hAnsi="Times New Roman"/>
                <w:color w:val="000000"/>
                <w:sz w:val="16"/>
                <w:szCs w:val="16"/>
              </w:rPr>
            </w:pPr>
            <w:r w:rsidRPr="00BC3561">
              <w:rPr>
                <w:rFonts w:ascii="Times New Roman" w:hAnsi="Times New Roman"/>
                <w:color w:val="000000"/>
                <w:sz w:val="16"/>
                <w:szCs w:val="16"/>
              </w:rPr>
              <w:t>103,8</w:t>
            </w:r>
          </w:p>
        </w:tc>
      </w:tr>
    </w:tbl>
    <w:p w:rsidR="000D0BDE" w:rsidRPr="00831725" w:rsidRDefault="000D0BDE" w:rsidP="000D0BDE">
      <w:pPr>
        <w:spacing w:after="0" w:line="240" w:lineRule="auto"/>
        <w:contextualSpacing/>
        <w:jc w:val="both"/>
        <w:rPr>
          <w:rFonts w:ascii="Times New Roman" w:hAnsi="Times New Roman"/>
          <w:color w:val="000000"/>
          <w:sz w:val="20"/>
          <w:szCs w:val="20"/>
        </w:rPr>
      </w:pPr>
    </w:p>
    <w:p w:rsidR="000D0BDE" w:rsidRDefault="000D0BDE" w:rsidP="000D0BDE">
      <w:pPr>
        <w:spacing w:after="0" w:line="240" w:lineRule="auto"/>
        <w:ind w:firstLine="308"/>
        <w:contextualSpacing/>
        <w:jc w:val="both"/>
        <w:rPr>
          <w:rFonts w:ascii="Times New Roman" w:hAnsi="Times New Roman"/>
          <w:sz w:val="20"/>
          <w:szCs w:val="20"/>
        </w:rPr>
      </w:pPr>
      <w:r w:rsidRPr="005F6172">
        <w:rPr>
          <w:rFonts w:ascii="Times New Roman" w:hAnsi="Times New Roman"/>
          <w:color w:val="000000"/>
          <w:sz w:val="20"/>
          <w:szCs w:val="20"/>
        </w:rPr>
        <w:t>Анализ полученных результатов показал, что в предприятиях, имеющих больший удельный вес осушенных земель, ниже выход ко</w:t>
      </w:r>
      <w:r w:rsidRPr="005F6172">
        <w:rPr>
          <w:rFonts w:ascii="Times New Roman" w:hAnsi="Times New Roman"/>
          <w:color w:val="000000"/>
          <w:sz w:val="20"/>
          <w:szCs w:val="20"/>
        </w:rPr>
        <w:t>р</w:t>
      </w:r>
      <w:r w:rsidRPr="005F6172">
        <w:rPr>
          <w:rFonts w:ascii="Times New Roman" w:hAnsi="Times New Roman"/>
          <w:color w:val="000000"/>
          <w:sz w:val="20"/>
          <w:szCs w:val="20"/>
        </w:rPr>
        <w:t>мовых един</w:t>
      </w:r>
      <w:r>
        <w:rPr>
          <w:rFonts w:ascii="Times New Roman" w:hAnsi="Times New Roman"/>
          <w:color w:val="000000"/>
          <w:sz w:val="20"/>
          <w:szCs w:val="20"/>
        </w:rPr>
        <w:t xml:space="preserve">иц с </w:t>
      </w:r>
      <w:smartTag w:uri="urn:schemas-microsoft-com:office:smarttags" w:element="metricconverter">
        <w:smartTagPr>
          <w:attr w:name="ProductID" w:val="1 га"/>
        </w:smartTagPr>
        <w:r>
          <w:rPr>
            <w:rFonts w:ascii="Times New Roman" w:hAnsi="Times New Roman"/>
            <w:color w:val="000000"/>
            <w:sz w:val="20"/>
            <w:szCs w:val="20"/>
          </w:rPr>
          <w:t>1 га</w:t>
        </w:r>
      </w:smartTag>
      <w:r>
        <w:rPr>
          <w:rFonts w:ascii="Times New Roman" w:hAnsi="Times New Roman"/>
          <w:color w:val="000000"/>
          <w:sz w:val="20"/>
          <w:szCs w:val="20"/>
        </w:rPr>
        <w:t xml:space="preserve"> сельхозугодий на 1,2%,</w:t>
      </w:r>
      <w:r w:rsidRPr="005F6172">
        <w:rPr>
          <w:rFonts w:ascii="Times New Roman" w:hAnsi="Times New Roman"/>
          <w:color w:val="000000"/>
          <w:sz w:val="20"/>
          <w:szCs w:val="20"/>
        </w:rPr>
        <w:t xml:space="preserve"> </w:t>
      </w:r>
      <w:r>
        <w:rPr>
          <w:rFonts w:ascii="Times New Roman" w:hAnsi="Times New Roman"/>
          <w:color w:val="000000"/>
          <w:sz w:val="20"/>
          <w:szCs w:val="20"/>
        </w:rPr>
        <w:t>п</w:t>
      </w:r>
      <w:r w:rsidRPr="005F6172">
        <w:rPr>
          <w:rFonts w:ascii="Times New Roman" w:hAnsi="Times New Roman"/>
          <w:color w:val="000000"/>
          <w:sz w:val="20"/>
          <w:szCs w:val="20"/>
        </w:rPr>
        <w:t>ри большей стоимости ОПФ сельскохозяйственного назначения и наличии энергетических мощностей</w:t>
      </w:r>
      <w:r>
        <w:rPr>
          <w:rFonts w:ascii="Times New Roman" w:hAnsi="Times New Roman"/>
          <w:color w:val="000000"/>
          <w:sz w:val="20"/>
          <w:szCs w:val="20"/>
        </w:rPr>
        <w:t>.</w:t>
      </w:r>
      <w:r w:rsidRPr="005F6172">
        <w:rPr>
          <w:rFonts w:ascii="Times New Roman" w:hAnsi="Times New Roman"/>
          <w:color w:val="000000"/>
          <w:sz w:val="20"/>
          <w:szCs w:val="20"/>
        </w:rPr>
        <w:t xml:space="preserve"> </w:t>
      </w:r>
      <w:r>
        <w:rPr>
          <w:rFonts w:ascii="Times New Roman" w:hAnsi="Times New Roman"/>
          <w:color w:val="000000"/>
          <w:sz w:val="20"/>
          <w:szCs w:val="20"/>
        </w:rPr>
        <w:t>С</w:t>
      </w:r>
      <w:r w:rsidRPr="005F6172">
        <w:rPr>
          <w:rFonts w:ascii="Times New Roman" w:hAnsi="Times New Roman"/>
          <w:color w:val="000000"/>
          <w:sz w:val="20"/>
          <w:szCs w:val="20"/>
        </w:rPr>
        <w:t>ложность экономических явлений в сельскохозяйстве</w:t>
      </w:r>
      <w:r w:rsidRPr="005F6172">
        <w:rPr>
          <w:rFonts w:ascii="Times New Roman" w:hAnsi="Times New Roman"/>
          <w:color w:val="000000"/>
          <w:sz w:val="20"/>
          <w:szCs w:val="20"/>
        </w:rPr>
        <w:t>н</w:t>
      </w:r>
      <w:r w:rsidRPr="005F6172">
        <w:rPr>
          <w:rFonts w:ascii="Times New Roman" w:hAnsi="Times New Roman"/>
          <w:color w:val="000000"/>
          <w:sz w:val="20"/>
          <w:szCs w:val="20"/>
        </w:rPr>
        <w:t>ном производстве обуславливается тем, что его результаты складыв</w:t>
      </w:r>
      <w:r w:rsidRPr="005F6172">
        <w:rPr>
          <w:rFonts w:ascii="Times New Roman" w:hAnsi="Times New Roman"/>
          <w:color w:val="000000"/>
          <w:sz w:val="20"/>
          <w:szCs w:val="20"/>
        </w:rPr>
        <w:t>а</w:t>
      </w:r>
      <w:r w:rsidRPr="005F6172">
        <w:rPr>
          <w:rFonts w:ascii="Times New Roman" w:hAnsi="Times New Roman"/>
          <w:color w:val="000000"/>
          <w:sz w:val="20"/>
          <w:szCs w:val="20"/>
        </w:rPr>
        <w:t>ются из большого количества взаимосвязанных факторов. Для опред</w:t>
      </w:r>
      <w:r w:rsidRPr="005F6172">
        <w:rPr>
          <w:rFonts w:ascii="Times New Roman" w:hAnsi="Times New Roman"/>
          <w:color w:val="000000"/>
          <w:sz w:val="20"/>
          <w:szCs w:val="20"/>
        </w:rPr>
        <w:t>е</w:t>
      </w:r>
      <w:r w:rsidRPr="005F6172">
        <w:rPr>
          <w:rFonts w:ascii="Times New Roman" w:hAnsi="Times New Roman"/>
          <w:color w:val="000000"/>
          <w:sz w:val="20"/>
          <w:szCs w:val="20"/>
        </w:rPr>
        <w:t xml:space="preserve">ления их влияния на величину продуктивности сельхозугодий было решено построить корреляционную модель. </w:t>
      </w:r>
      <w:proofErr w:type="gramStart"/>
      <w:r w:rsidRPr="005F6172">
        <w:rPr>
          <w:rFonts w:ascii="Times New Roman" w:hAnsi="Times New Roman"/>
          <w:color w:val="000000"/>
          <w:sz w:val="20"/>
          <w:szCs w:val="20"/>
        </w:rPr>
        <w:t>В модель были включены факторы, определяющие уровень мелиоративного состояния угодий, их качественная оценка и экономические факторы, которые в совоку</w:t>
      </w:r>
      <w:r w:rsidRPr="005F6172">
        <w:rPr>
          <w:rFonts w:ascii="Times New Roman" w:hAnsi="Times New Roman"/>
          <w:color w:val="000000"/>
          <w:sz w:val="20"/>
          <w:szCs w:val="20"/>
        </w:rPr>
        <w:t>п</w:t>
      </w:r>
      <w:r w:rsidRPr="005F6172">
        <w:rPr>
          <w:rFonts w:ascii="Times New Roman" w:hAnsi="Times New Roman"/>
          <w:color w:val="000000"/>
          <w:sz w:val="20"/>
          <w:szCs w:val="20"/>
        </w:rPr>
        <w:t>ном взаимодействии с указанными определяют уровень продуктивн</w:t>
      </w:r>
      <w:r w:rsidRPr="005F6172">
        <w:rPr>
          <w:rFonts w:ascii="Times New Roman" w:hAnsi="Times New Roman"/>
          <w:color w:val="000000"/>
          <w:sz w:val="20"/>
          <w:szCs w:val="20"/>
        </w:rPr>
        <w:t>о</w:t>
      </w:r>
      <w:r w:rsidRPr="005F6172">
        <w:rPr>
          <w:rFonts w:ascii="Times New Roman" w:hAnsi="Times New Roman"/>
          <w:color w:val="000000"/>
          <w:sz w:val="20"/>
          <w:szCs w:val="20"/>
        </w:rPr>
        <w:t>сти как мелиорированных, так и всех земель:</w:t>
      </w:r>
      <w:proofErr w:type="gramEnd"/>
      <w:r w:rsidRPr="005F6172">
        <w:rPr>
          <w:rFonts w:ascii="Times New Roman" w:hAnsi="Times New Roman"/>
          <w:color w:val="000000"/>
          <w:sz w:val="20"/>
          <w:szCs w:val="20"/>
        </w:rPr>
        <w:t xml:space="preserve"> Х</w:t>
      </w:r>
      <w:r w:rsidRPr="005F6172">
        <w:rPr>
          <w:rFonts w:ascii="Times New Roman" w:hAnsi="Times New Roman"/>
          <w:color w:val="000000"/>
          <w:sz w:val="20"/>
          <w:szCs w:val="20"/>
          <w:vertAlign w:val="subscript"/>
        </w:rPr>
        <w:t>1</w:t>
      </w:r>
      <w:r w:rsidRPr="005F6172">
        <w:rPr>
          <w:rFonts w:ascii="Times New Roman" w:hAnsi="Times New Roman"/>
          <w:color w:val="000000"/>
          <w:sz w:val="20"/>
          <w:szCs w:val="20"/>
        </w:rPr>
        <w:t xml:space="preserve"> </w:t>
      </w:r>
      <w:r>
        <w:rPr>
          <w:rFonts w:ascii="Times New Roman" w:hAnsi="Times New Roman"/>
          <w:color w:val="000000"/>
          <w:sz w:val="20"/>
          <w:szCs w:val="20"/>
        </w:rPr>
        <w:t>–</w:t>
      </w:r>
      <w:r w:rsidRPr="005F6172">
        <w:rPr>
          <w:rFonts w:ascii="Times New Roman" w:hAnsi="Times New Roman"/>
          <w:color w:val="000000"/>
          <w:sz w:val="20"/>
          <w:szCs w:val="20"/>
        </w:rPr>
        <w:t xml:space="preserve"> удельный вес ос</w:t>
      </w:r>
      <w:r w:rsidRPr="005F6172">
        <w:rPr>
          <w:rFonts w:ascii="Times New Roman" w:hAnsi="Times New Roman"/>
          <w:color w:val="000000"/>
          <w:sz w:val="20"/>
          <w:szCs w:val="20"/>
        </w:rPr>
        <w:t>у</w:t>
      </w:r>
      <w:r w:rsidRPr="005F6172">
        <w:rPr>
          <w:rFonts w:ascii="Times New Roman" w:hAnsi="Times New Roman"/>
          <w:color w:val="000000"/>
          <w:sz w:val="20"/>
          <w:szCs w:val="20"/>
        </w:rPr>
        <w:t>шенных земель в общей площади сельскохозяйственных угодий, %; Х</w:t>
      </w:r>
      <w:r w:rsidRPr="005F6172">
        <w:rPr>
          <w:rFonts w:ascii="Times New Roman" w:hAnsi="Times New Roman"/>
          <w:color w:val="000000"/>
          <w:sz w:val="20"/>
          <w:szCs w:val="20"/>
          <w:vertAlign w:val="subscript"/>
        </w:rPr>
        <w:t>2</w:t>
      </w:r>
      <w:r w:rsidRPr="005F6172">
        <w:rPr>
          <w:rFonts w:ascii="Times New Roman" w:hAnsi="Times New Roman"/>
          <w:color w:val="000000"/>
          <w:sz w:val="20"/>
          <w:szCs w:val="20"/>
        </w:rPr>
        <w:t xml:space="preserve"> </w:t>
      </w:r>
      <w:r>
        <w:rPr>
          <w:rFonts w:ascii="Times New Roman" w:hAnsi="Times New Roman"/>
          <w:color w:val="000000"/>
          <w:sz w:val="20"/>
          <w:szCs w:val="20"/>
        </w:rPr>
        <w:t>–</w:t>
      </w:r>
      <w:r w:rsidRPr="005F6172">
        <w:rPr>
          <w:rFonts w:ascii="Times New Roman" w:hAnsi="Times New Roman"/>
          <w:color w:val="000000"/>
          <w:sz w:val="20"/>
          <w:szCs w:val="20"/>
        </w:rPr>
        <w:t xml:space="preserve"> качественная оценка сельхозугодий, баллы; Х</w:t>
      </w:r>
      <w:r w:rsidRPr="005F6172">
        <w:rPr>
          <w:rFonts w:ascii="Times New Roman" w:hAnsi="Times New Roman"/>
          <w:color w:val="000000"/>
          <w:sz w:val="20"/>
          <w:szCs w:val="20"/>
          <w:vertAlign w:val="subscript"/>
        </w:rPr>
        <w:t>3</w:t>
      </w:r>
      <w:r w:rsidRPr="005F6172">
        <w:rPr>
          <w:rFonts w:ascii="Times New Roman" w:hAnsi="Times New Roman"/>
          <w:color w:val="000000"/>
          <w:sz w:val="20"/>
          <w:szCs w:val="20"/>
        </w:rPr>
        <w:t xml:space="preserve"> приходится на </w:t>
      </w:r>
      <w:smartTag w:uri="urn:schemas-microsoft-com:office:smarttags" w:element="metricconverter">
        <w:smartTagPr>
          <w:attr w:name="ProductID" w:val="1 га"/>
        </w:smartTagPr>
        <w:r w:rsidRPr="005F6172">
          <w:rPr>
            <w:rFonts w:ascii="Times New Roman" w:hAnsi="Times New Roman"/>
            <w:color w:val="000000"/>
            <w:sz w:val="20"/>
            <w:szCs w:val="20"/>
          </w:rPr>
          <w:t>1 га</w:t>
        </w:r>
      </w:smartTag>
      <w:r w:rsidRPr="005F6172">
        <w:rPr>
          <w:rFonts w:ascii="Times New Roman" w:hAnsi="Times New Roman"/>
          <w:color w:val="000000"/>
          <w:sz w:val="20"/>
          <w:szCs w:val="20"/>
        </w:rPr>
        <w:t xml:space="preserve"> сельхозугодий основных производственных фондов сельскохозяйс</w:t>
      </w:r>
      <w:r w:rsidRPr="005F6172">
        <w:rPr>
          <w:rFonts w:ascii="Times New Roman" w:hAnsi="Times New Roman"/>
          <w:color w:val="000000"/>
          <w:sz w:val="20"/>
          <w:szCs w:val="20"/>
        </w:rPr>
        <w:t>т</w:t>
      </w:r>
      <w:r w:rsidRPr="005F6172">
        <w:rPr>
          <w:rFonts w:ascii="Times New Roman" w:hAnsi="Times New Roman"/>
          <w:color w:val="000000"/>
          <w:sz w:val="20"/>
          <w:szCs w:val="20"/>
        </w:rPr>
        <w:lastRenderedPageBreak/>
        <w:t xml:space="preserve">венного </w:t>
      </w:r>
      <w:r w:rsidRPr="005F6172">
        <w:rPr>
          <w:rFonts w:ascii="Times New Roman" w:hAnsi="Times New Roman"/>
          <w:sz w:val="20"/>
          <w:szCs w:val="20"/>
        </w:rPr>
        <w:t>назначения млн. руб.; Х</w:t>
      </w:r>
      <w:r w:rsidRPr="005F6172">
        <w:rPr>
          <w:rFonts w:ascii="Times New Roman" w:hAnsi="Times New Roman"/>
          <w:sz w:val="20"/>
          <w:szCs w:val="20"/>
          <w:vertAlign w:val="subscript"/>
        </w:rPr>
        <w:t>4</w:t>
      </w:r>
      <w:r w:rsidRPr="005F6172">
        <w:rPr>
          <w:rFonts w:ascii="Times New Roman" w:hAnsi="Times New Roman"/>
          <w:sz w:val="20"/>
          <w:szCs w:val="20"/>
        </w:rPr>
        <w:t xml:space="preserve"> </w:t>
      </w:r>
      <w:r>
        <w:rPr>
          <w:rFonts w:ascii="Times New Roman" w:hAnsi="Times New Roman"/>
          <w:sz w:val="20"/>
          <w:szCs w:val="20"/>
        </w:rPr>
        <w:t xml:space="preserve">– </w:t>
      </w:r>
      <w:r w:rsidRPr="005F6172">
        <w:rPr>
          <w:rFonts w:ascii="Times New Roman" w:hAnsi="Times New Roman"/>
          <w:sz w:val="20"/>
          <w:szCs w:val="20"/>
        </w:rPr>
        <w:t xml:space="preserve">энергетические мощности на </w:t>
      </w:r>
      <w:smartTag w:uri="urn:schemas-microsoft-com:office:smarttags" w:element="metricconverter">
        <w:smartTagPr>
          <w:attr w:name="ProductID" w:val="1 га"/>
        </w:smartTagPr>
        <w:r w:rsidRPr="005F6172">
          <w:rPr>
            <w:rFonts w:ascii="Times New Roman" w:hAnsi="Times New Roman"/>
            <w:sz w:val="20"/>
            <w:szCs w:val="20"/>
          </w:rPr>
          <w:t>1 га</w:t>
        </w:r>
      </w:smartTag>
      <w:r w:rsidRPr="005F6172">
        <w:rPr>
          <w:rFonts w:ascii="Times New Roman" w:hAnsi="Times New Roman"/>
          <w:sz w:val="20"/>
          <w:szCs w:val="20"/>
        </w:rPr>
        <w:t xml:space="preserve"> сельхозугодий, л</w:t>
      </w:r>
      <w:proofErr w:type="gramStart"/>
      <w:r w:rsidRPr="005F6172">
        <w:rPr>
          <w:rFonts w:ascii="Times New Roman" w:hAnsi="Times New Roman"/>
          <w:sz w:val="20"/>
          <w:szCs w:val="20"/>
        </w:rPr>
        <w:t>.с</w:t>
      </w:r>
      <w:proofErr w:type="gramEnd"/>
      <w:r w:rsidRPr="005F6172">
        <w:rPr>
          <w:rFonts w:ascii="Times New Roman" w:hAnsi="Times New Roman"/>
          <w:sz w:val="20"/>
          <w:szCs w:val="20"/>
        </w:rPr>
        <w:t>; Х</w:t>
      </w:r>
      <w:r w:rsidRPr="005F6172">
        <w:rPr>
          <w:rFonts w:ascii="Times New Roman" w:hAnsi="Times New Roman"/>
          <w:sz w:val="20"/>
          <w:szCs w:val="20"/>
          <w:vertAlign w:val="subscript"/>
        </w:rPr>
        <w:t>5</w:t>
      </w:r>
      <w:r w:rsidRPr="005F6172">
        <w:rPr>
          <w:rFonts w:ascii="Times New Roman" w:hAnsi="Times New Roman"/>
          <w:sz w:val="20"/>
          <w:szCs w:val="20"/>
        </w:rPr>
        <w:t xml:space="preserve"> </w:t>
      </w:r>
      <w:r>
        <w:rPr>
          <w:rFonts w:ascii="Times New Roman" w:hAnsi="Times New Roman"/>
          <w:sz w:val="20"/>
          <w:szCs w:val="20"/>
        </w:rPr>
        <w:t xml:space="preserve">– </w:t>
      </w:r>
      <w:r w:rsidRPr="005F6172">
        <w:rPr>
          <w:rFonts w:ascii="Times New Roman" w:hAnsi="Times New Roman"/>
          <w:sz w:val="20"/>
          <w:szCs w:val="20"/>
        </w:rPr>
        <w:t xml:space="preserve">внесено минеральных </w:t>
      </w:r>
      <w:r>
        <w:rPr>
          <w:rFonts w:ascii="Times New Roman" w:hAnsi="Times New Roman"/>
          <w:sz w:val="20"/>
          <w:szCs w:val="20"/>
        </w:rPr>
        <w:t xml:space="preserve">удобрений на </w:t>
      </w:r>
      <w:smartTag w:uri="urn:schemas-microsoft-com:office:smarttags" w:element="metricconverter">
        <w:smartTagPr>
          <w:attr w:name="ProductID" w:val="1 га"/>
        </w:smartTagPr>
        <w:r>
          <w:rPr>
            <w:rFonts w:ascii="Times New Roman" w:hAnsi="Times New Roman"/>
            <w:sz w:val="20"/>
            <w:szCs w:val="20"/>
          </w:rPr>
          <w:t>1 га</w:t>
        </w:r>
      </w:smartTag>
      <w:r>
        <w:rPr>
          <w:rFonts w:ascii="Times New Roman" w:hAnsi="Times New Roman"/>
          <w:sz w:val="20"/>
          <w:szCs w:val="20"/>
        </w:rPr>
        <w:t xml:space="preserve"> сел</w:t>
      </w:r>
      <w:r>
        <w:rPr>
          <w:rFonts w:ascii="Times New Roman" w:hAnsi="Times New Roman"/>
          <w:sz w:val="20"/>
          <w:szCs w:val="20"/>
        </w:rPr>
        <w:t>ь</w:t>
      </w:r>
      <w:r>
        <w:rPr>
          <w:rFonts w:ascii="Times New Roman" w:hAnsi="Times New Roman"/>
          <w:sz w:val="20"/>
          <w:szCs w:val="20"/>
        </w:rPr>
        <w:t>хозуго</w:t>
      </w:r>
      <w:r w:rsidRPr="005F6172">
        <w:rPr>
          <w:rFonts w:ascii="Times New Roman" w:hAnsi="Times New Roman"/>
          <w:sz w:val="20"/>
          <w:szCs w:val="20"/>
        </w:rPr>
        <w:t>дий, кг; Х</w:t>
      </w:r>
      <w:proofErr w:type="gramStart"/>
      <w:r w:rsidRPr="005F6172">
        <w:rPr>
          <w:rFonts w:ascii="Times New Roman" w:hAnsi="Times New Roman"/>
          <w:sz w:val="20"/>
          <w:szCs w:val="20"/>
          <w:vertAlign w:val="subscript"/>
        </w:rPr>
        <w:t>6</w:t>
      </w:r>
      <w:proofErr w:type="gramEnd"/>
      <w:r w:rsidRPr="005F6172">
        <w:rPr>
          <w:rFonts w:ascii="Times New Roman" w:hAnsi="Times New Roman"/>
          <w:sz w:val="20"/>
          <w:szCs w:val="20"/>
        </w:rPr>
        <w:t xml:space="preserve"> </w:t>
      </w:r>
      <w:r>
        <w:rPr>
          <w:rFonts w:ascii="Times New Roman" w:hAnsi="Times New Roman"/>
          <w:sz w:val="20"/>
          <w:szCs w:val="20"/>
        </w:rPr>
        <w:t>–</w:t>
      </w:r>
      <w:r w:rsidRPr="005F6172">
        <w:rPr>
          <w:rFonts w:ascii="Times New Roman" w:hAnsi="Times New Roman"/>
          <w:sz w:val="20"/>
          <w:szCs w:val="20"/>
        </w:rPr>
        <w:t xml:space="preserve"> внесено органических удобрений на </w:t>
      </w:r>
      <w:smartTag w:uri="urn:schemas-microsoft-com:office:smarttags" w:element="metricconverter">
        <w:smartTagPr>
          <w:attr w:name="ProductID" w:val="1 га"/>
        </w:smartTagPr>
        <w:r w:rsidRPr="005F6172">
          <w:rPr>
            <w:rFonts w:ascii="Times New Roman" w:hAnsi="Times New Roman"/>
            <w:sz w:val="20"/>
            <w:szCs w:val="20"/>
          </w:rPr>
          <w:t>1 га</w:t>
        </w:r>
      </w:smartTag>
      <w:r w:rsidRPr="005F6172">
        <w:rPr>
          <w:rFonts w:ascii="Times New Roman" w:hAnsi="Times New Roman"/>
          <w:sz w:val="20"/>
          <w:szCs w:val="20"/>
        </w:rPr>
        <w:t xml:space="preserve"> сельхоз</w:t>
      </w:r>
      <w:r w:rsidRPr="005F6172">
        <w:rPr>
          <w:rFonts w:ascii="Times New Roman" w:hAnsi="Times New Roman"/>
          <w:sz w:val="20"/>
          <w:szCs w:val="20"/>
        </w:rPr>
        <w:t>у</w:t>
      </w:r>
      <w:r w:rsidRPr="005F6172">
        <w:rPr>
          <w:rFonts w:ascii="Times New Roman" w:hAnsi="Times New Roman"/>
          <w:sz w:val="20"/>
          <w:szCs w:val="20"/>
        </w:rPr>
        <w:t>годий, т. В качестве результативного признака (</w:t>
      </w:r>
      <w:r w:rsidRPr="005F6172">
        <w:rPr>
          <w:rFonts w:ascii="Times New Roman" w:hAnsi="Times New Roman"/>
          <w:sz w:val="20"/>
          <w:szCs w:val="20"/>
          <w:lang w:val="en-US"/>
        </w:rPr>
        <w:t>Y</w:t>
      </w:r>
      <w:r w:rsidRPr="005F6172">
        <w:rPr>
          <w:rFonts w:ascii="Times New Roman" w:hAnsi="Times New Roman"/>
          <w:sz w:val="20"/>
          <w:szCs w:val="20"/>
          <w:vertAlign w:val="subscript"/>
        </w:rPr>
        <w:t>х</w:t>
      </w:r>
      <w:r w:rsidRPr="005F6172">
        <w:rPr>
          <w:rFonts w:ascii="Times New Roman" w:hAnsi="Times New Roman"/>
          <w:sz w:val="20"/>
          <w:szCs w:val="20"/>
        </w:rPr>
        <w:t>) принят обобща</w:t>
      </w:r>
      <w:r w:rsidRPr="005F6172">
        <w:rPr>
          <w:rFonts w:ascii="Times New Roman" w:hAnsi="Times New Roman"/>
          <w:sz w:val="20"/>
          <w:szCs w:val="20"/>
        </w:rPr>
        <w:t>ю</w:t>
      </w:r>
      <w:r w:rsidRPr="005F6172">
        <w:rPr>
          <w:rFonts w:ascii="Times New Roman" w:hAnsi="Times New Roman"/>
          <w:sz w:val="20"/>
          <w:szCs w:val="20"/>
        </w:rPr>
        <w:t xml:space="preserve">щий показатель по выходу центнеров кормовых единиц с </w:t>
      </w:r>
      <w:smartTag w:uri="urn:schemas-microsoft-com:office:smarttags" w:element="metricconverter">
        <w:smartTagPr>
          <w:attr w:name="ProductID" w:val="1 га"/>
        </w:smartTagPr>
        <w:r w:rsidRPr="005F6172">
          <w:rPr>
            <w:rFonts w:ascii="Times New Roman" w:hAnsi="Times New Roman"/>
            <w:sz w:val="20"/>
            <w:szCs w:val="20"/>
          </w:rPr>
          <w:t>1 га</w:t>
        </w:r>
      </w:smartTag>
      <w:r w:rsidRPr="005F6172">
        <w:rPr>
          <w:rFonts w:ascii="Times New Roman" w:hAnsi="Times New Roman"/>
          <w:sz w:val="20"/>
          <w:szCs w:val="20"/>
        </w:rPr>
        <w:t xml:space="preserve"> сельх</w:t>
      </w:r>
      <w:r w:rsidRPr="005F6172">
        <w:rPr>
          <w:rFonts w:ascii="Times New Roman" w:hAnsi="Times New Roman"/>
          <w:sz w:val="20"/>
          <w:szCs w:val="20"/>
        </w:rPr>
        <w:t>о</w:t>
      </w:r>
      <w:r w:rsidRPr="005F6172">
        <w:rPr>
          <w:rFonts w:ascii="Times New Roman" w:hAnsi="Times New Roman"/>
          <w:sz w:val="20"/>
          <w:szCs w:val="20"/>
        </w:rPr>
        <w:t>зугодий. Совокупное действие изучаемых факторов на продукти</w:t>
      </w:r>
      <w:r w:rsidRPr="005F6172">
        <w:rPr>
          <w:rFonts w:ascii="Times New Roman" w:hAnsi="Times New Roman"/>
          <w:sz w:val="20"/>
          <w:szCs w:val="20"/>
        </w:rPr>
        <w:t>в</w:t>
      </w:r>
      <w:r w:rsidRPr="005F6172">
        <w:rPr>
          <w:rFonts w:ascii="Times New Roman" w:hAnsi="Times New Roman"/>
          <w:sz w:val="20"/>
          <w:szCs w:val="20"/>
        </w:rPr>
        <w:t>ность, сельхозугодий выражается уравнением множественной регре</w:t>
      </w:r>
      <w:r w:rsidRPr="005F6172">
        <w:rPr>
          <w:rFonts w:ascii="Times New Roman" w:hAnsi="Times New Roman"/>
          <w:sz w:val="20"/>
          <w:szCs w:val="20"/>
        </w:rPr>
        <w:t>с</w:t>
      </w:r>
      <w:r>
        <w:rPr>
          <w:rFonts w:ascii="Times New Roman" w:hAnsi="Times New Roman"/>
          <w:sz w:val="20"/>
          <w:szCs w:val="20"/>
        </w:rPr>
        <w:t>сии:</w:t>
      </w:r>
    </w:p>
    <w:p w:rsidR="000D0BDE" w:rsidRPr="00831725" w:rsidRDefault="000D0BDE" w:rsidP="000D0BDE">
      <w:pPr>
        <w:spacing w:after="0" w:line="240" w:lineRule="auto"/>
        <w:contextualSpacing/>
        <w:jc w:val="center"/>
        <w:rPr>
          <w:rFonts w:ascii="Times New Roman" w:hAnsi="Times New Roman"/>
          <w:sz w:val="16"/>
          <w:szCs w:val="16"/>
        </w:rPr>
      </w:pPr>
    </w:p>
    <w:p w:rsidR="000D0BDE" w:rsidRDefault="000D0BDE" w:rsidP="000D0BDE">
      <w:pPr>
        <w:spacing w:after="0" w:line="240" w:lineRule="auto"/>
        <w:contextualSpacing/>
        <w:jc w:val="center"/>
        <w:rPr>
          <w:rFonts w:ascii="Times New Roman" w:hAnsi="Times New Roman"/>
          <w:sz w:val="20"/>
          <w:szCs w:val="20"/>
          <w:vertAlign w:val="subscript"/>
        </w:rPr>
      </w:pPr>
      <w:r w:rsidRPr="005F6172">
        <w:rPr>
          <w:rFonts w:ascii="Times New Roman" w:hAnsi="Times New Roman"/>
          <w:sz w:val="20"/>
          <w:szCs w:val="20"/>
          <w:lang w:val="en-US"/>
        </w:rPr>
        <w:t>Y</w:t>
      </w:r>
      <w:r w:rsidRPr="005F6172">
        <w:rPr>
          <w:rFonts w:ascii="Times New Roman" w:hAnsi="Times New Roman"/>
          <w:sz w:val="20"/>
          <w:szCs w:val="20"/>
          <w:vertAlign w:val="subscript"/>
        </w:rPr>
        <w:t xml:space="preserve">х </w:t>
      </w:r>
      <w:r w:rsidRPr="005F6172">
        <w:rPr>
          <w:rFonts w:ascii="Times New Roman" w:hAnsi="Times New Roman"/>
          <w:sz w:val="20"/>
          <w:szCs w:val="20"/>
        </w:rPr>
        <w:t>=32</w:t>
      </w:r>
      <w:proofErr w:type="gramStart"/>
      <w:r w:rsidRPr="005F6172">
        <w:rPr>
          <w:rFonts w:ascii="Times New Roman" w:hAnsi="Times New Roman"/>
          <w:sz w:val="20"/>
          <w:szCs w:val="20"/>
        </w:rPr>
        <w:t>,4</w:t>
      </w:r>
      <w:proofErr w:type="gramEnd"/>
      <w:r w:rsidRPr="005F6172">
        <w:rPr>
          <w:rFonts w:ascii="Times New Roman" w:hAnsi="Times New Roman"/>
          <w:sz w:val="20"/>
          <w:szCs w:val="20"/>
        </w:rPr>
        <w:t>-0,144</w:t>
      </w:r>
      <w:r w:rsidRPr="005F6172">
        <w:rPr>
          <w:rFonts w:ascii="Times New Roman" w:hAnsi="Times New Roman"/>
          <w:color w:val="000000"/>
          <w:sz w:val="20"/>
          <w:szCs w:val="20"/>
        </w:rPr>
        <w:t xml:space="preserve"> Х</w:t>
      </w:r>
      <w:r w:rsidRPr="005F6172">
        <w:rPr>
          <w:rFonts w:ascii="Times New Roman" w:hAnsi="Times New Roman"/>
          <w:color w:val="000000"/>
          <w:sz w:val="20"/>
          <w:szCs w:val="20"/>
          <w:vertAlign w:val="subscript"/>
        </w:rPr>
        <w:t>1</w:t>
      </w:r>
      <w:r w:rsidRPr="005F6172">
        <w:rPr>
          <w:rFonts w:ascii="Times New Roman" w:hAnsi="Times New Roman"/>
          <w:color w:val="000000"/>
          <w:sz w:val="20"/>
          <w:szCs w:val="20"/>
        </w:rPr>
        <w:t>+0,749 Х</w:t>
      </w:r>
      <w:r w:rsidRPr="005F6172">
        <w:rPr>
          <w:rFonts w:ascii="Times New Roman" w:hAnsi="Times New Roman"/>
          <w:color w:val="000000"/>
          <w:sz w:val="20"/>
          <w:szCs w:val="20"/>
          <w:vertAlign w:val="subscript"/>
        </w:rPr>
        <w:t>2</w:t>
      </w:r>
      <w:r w:rsidRPr="005F6172">
        <w:rPr>
          <w:rFonts w:ascii="Times New Roman" w:hAnsi="Times New Roman"/>
          <w:color w:val="000000"/>
          <w:sz w:val="20"/>
          <w:szCs w:val="20"/>
        </w:rPr>
        <w:t>-0,243 Х</w:t>
      </w:r>
      <w:r w:rsidRPr="005F6172">
        <w:rPr>
          <w:rFonts w:ascii="Times New Roman" w:hAnsi="Times New Roman"/>
          <w:color w:val="000000"/>
          <w:sz w:val="20"/>
          <w:szCs w:val="20"/>
          <w:vertAlign w:val="subscript"/>
        </w:rPr>
        <w:t>3</w:t>
      </w:r>
      <w:r w:rsidRPr="005F6172">
        <w:rPr>
          <w:rFonts w:ascii="Times New Roman" w:hAnsi="Times New Roman"/>
          <w:color w:val="000000"/>
          <w:sz w:val="20"/>
          <w:szCs w:val="20"/>
        </w:rPr>
        <w:t>+5,23</w:t>
      </w:r>
      <w:r w:rsidRPr="005F6172">
        <w:rPr>
          <w:rFonts w:ascii="Times New Roman" w:hAnsi="Times New Roman"/>
          <w:sz w:val="20"/>
          <w:szCs w:val="20"/>
        </w:rPr>
        <w:t xml:space="preserve"> Х</w:t>
      </w:r>
      <w:r w:rsidRPr="005F6172">
        <w:rPr>
          <w:rFonts w:ascii="Times New Roman" w:hAnsi="Times New Roman"/>
          <w:sz w:val="20"/>
          <w:szCs w:val="20"/>
          <w:vertAlign w:val="subscript"/>
        </w:rPr>
        <w:t>4</w:t>
      </w:r>
      <w:r w:rsidRPr="005F6172">
        <w:rPr>
          <w:rFonts w:ascii="Times New Roman" w:hAnsi="Times New Roman"/>
          <w:sz w:val="20"/>
          <w:szCs w:val="20"/>
        </w:rPr>
        <w:t>+0,0545 Х</w:t>
      </w:r>
      <w:r w:rsidRPr="005F6172">
        <w:rPr>
          <w:rFonts w:ascii="Times New Roman" w:hAnsi="Times New Roman"/>
          <w:sz w:val="20"/>
          <w:szCs w:val="20"/>
          <w:vertAlign w:val="subscript"/>
        </w:rPr>
        <w:t>5</w:t>
      </w:r>
      <w:r w:rsidRPr="005F6172">
        <w:rPr>
          <w:rFonts w:ascii="Times New Roman" w:hAnsi="Times New Roman"/>
          <w:sz w:val="20"/>
          <w:szCs w:val="20"/>
        </w:rPr>
        <w:t>+0,959 Х</w:t>
      </w:r>
      <w:r w:rsidRPr="005F6172">
        <w:rPr>
          <w:rFonts w:ascii="Times New Roman" w:hAnsi="Times New Roman"/>
          <w:sz w:val="20"/>
          <w:szCs w:val="20"/>
          <w:vertAlign w:val="subscript"/>
        </w:rPr>
        <w:t>6</w:t>
      </w:r>
      <w:r>
        <w:rPr>
          <w:rFonts w:ascii="Times New Roman" w:hAnsi="Times New Roman"/>
          <w:sz w:val="20"/>
          <w:szCs w:val="20"/>
          <w:vertAlign w:val="subscript"/>
        </w:rPr>
        <w:t>.</w:t>
      </w:r>
    </w:p>
    <w:p w:rsidR="000D0BDE" w:rsidRPr="005F6172" w:rsidRDefault="000D0BDE" w:rsidP="000D0BDE">
      <w:pPr>
        <w:spacing w:after="0" w:line="240" w:lineRule="auto"/>
        <w:jc w:val="center"/>
        <w:rPr>
          <w:rFonts w:ascii="Times New Roman" w:hAnsi="Times New Roman"/>
          <w:sz w:val="20"/>
          <w:szCs w:val="20"/>
          <w:vertAlign w:val="subscript"/>
        </w:rPr>
      </w:pPr>
    </w:p>
    <w:p w:rsidR="000D0BDE" w:rsidRDefault="000D0BDE" w:rsidP="000D0BDE">
      <w:pPr>
        <w:spacing w:after="0" w:line="240" w:lineRule="auto"/>
        <w:ind w:firstLine="280"/>
        <w:contextualSpacing/>
        <w:jc w:val="both"/>
        <w:rPr>
          <w:rFonts w:ascii="Times New Roman" w:hAnsi="Times New Roman"/>
          <w:sz w:val="20"/>
          <w:szCs w:val="20"/>
        </w:rPr>
      </w:pPr>
      <w:r w:rsidRPr="005F6172">
        <w:rPr>
          <w:rFonts w:ascii="Times New Roman" w:hAnsi="Times New Roman"/>
          <w:sz w:val="20"/>
          <w:szCs w:val="20"/>
        </w:rPr>
        <w:t>Коэффициент множественной корреляции равен 0,72, что свиде</w:t>
      </w:r>
      <w:r>
        <w:rPr>
          <w:rFonts w:ascii="Times New Roman" w:hAnsi="Times New Roman"/>
          <w:sz w:val="20"/>
          <w:szCs w:val="20"/>
        </w:rPr>
        <w:softHyphen/>
      </w:r>
      <w:r w:rsidRPr="005F6172">
        <w:rPr>
          <w:rFonts w:ascii="Times New Roman" w:hAnsi="Times New Roman"/>
          <w:sz w:val="20"/>
          <w:szCs w:val="20"/>
        </w:rPr>
        <w:t>тельствует о достаточно тесной связи между рассматриваемыми пок</w:t>
      </w:r>
      <w:r w:rsidRPr="005F6172">
        <w:rPr>
          <w:rFonts w:ascii="Times New Roman" w:hAnsi="Times New Roman"/>
          <w:sz w:val="20"/>
          <w:szCs w:val="20"/>
        </w:rPr>
        <w:t>а</w:t>
      </w:r>
      <w:r w:rsidRPr="005F6172">
        <w:rPr>
          <w:rFonts w:ascii="Times New Roman" w:hAnsi="Times New Roman"/>
          <w:sz w:val="20"/>
          <w:szCs w:val="20"/>
        </w:rPr>
        <w:t>зателями и продуктивностью сельхозугодий. Увеличен</w:t>
      </w:r>
      <w:r>
        <w:rPr>
          <w:rFonts w:ascii="Times New Roman" w:hAnsi="Times New Roman"/>
          <w:sz w:val="20"/>
          <w:szCs w:val="20"/>
        </w:rPr>
        <w:t>ие удельно-</w:t>
      </w:r>
    </w:p>
    <w:p w:rsidR="000D0BDE" w:rsidRPr="005F6172" w:rsidRDefault="000D0BDE" w:rsidP="000D0BDE">
      <w:pPr>
        <w:spacing w:after="0" w:line="240" w:lineRule="auto"/>
        <w:contextualSpacing/>
        <w:jc w:val="both"/>
        <w:rPr>
          <w:rFonts w:ascii="Times New Roman" w:hAnsi="Times New Roman"/>
          <w:sz w:val="20"/>
          <w:szCs w:val="20"/>
        </w:rPr>
      </w:pPr>
      <w:r>
        <w:rPr>
          <w:rFonts w:ascii="Times New Roman" w:hAnsi="Times New Roman"/>
          <w:sz w:val="20"/>
          <w:szCs w:val="20"/>
        </w:rPr>
        <w:t>го веса в сельхозугоди</w:t>
      </w:r>
      <w:r w:rsidRPr="005F6172">
        <w:rPr>
          <w:rFonts w:ascii="Times New Roman" w:hAnsi="Times New Roman"/>
          <w:sz w:val="20"/>
          <w:szCs w:val="20"/>
        </w:rPr>
        <w:t>ях осу</w:t>
      </w:r>
      <w:r>
        <w:rPr>
          <w:rFonts w:ascii="Times New Roman" w:hAnsi="Times New Roman"/>
          <w:sz w:val="20"/>
          <w:szCs w:val="20"/>
        </w:rPr>
        <w:t>шен</w:t>
      </w:r>
      <w:r w:rsidRPr="005F6172">
        <w:rPr>
          <w:rFonts w:ascii="Times New Roman" w:hAnsi="Times New Roman"/>
          <w:sz w:val="20"/>
          <w:szCs w:val="20"/>
        </w:rPr>
        <w:t>ных земель на 1% дает снижение пр</w:t>
      </w:r>
      <w:r w:rsidRPr="005F6172">
        <w:rPr>
          <w:rFonts w:ascii="Times New Roman" w:hAnsi="Times New Roman"/>
          <w:sz w:val="20"/>
          <w:szCs w:val="20"/>
        </w:rPr>
        <w:t>о</w:t>
      </w:r>
      <w:r w:rsidRPr="005F6172">
        <w:rPr>
          <w:rFonts w:ascii="Times New Roman" w:hAnsi="Times New Roman"/>
          <w:sz w:val="20"/>
          <w:szCs w:val="20"/>
        </w:rPr>
        <w:t xml:space="preserve">дуктивности на 0,144 ц.к.ед. с гектара даже при большем </w:t>
      </w:r>
      <w:r>
        <w:rPr>
          <w:rFonts w:ascii="Times New Roman" w:hAnsi="Times New Roman"/>
          <w:sz w:val="20"/>
          <w:szCs w:val="20"/>
        </w:rPr>
        <w:t>количестве</w:t>
      </w:r>
      <w:r w:rsidRPr="005F6172">
        <w:rPr>
          <w:rFonts w:ascii="Times New Roman" w:hAnsi="Times New Roman"/>
          <w:sz w:val="20"/>
          <w:szCs w:val="20"/>
        </w:rPr>
        <w:t xml:space="preserve"> вноси</w:t>
      </w:r>
      <w:r>
        <w:rPr>
          <w:rFonts w:ascii="Times New Roman" w:hAnsi="Times New Roman"/>
          <w:sz w:val="20"/>
          <w:szCs w:val="20"/>
        </w:rPr>
        <w:t>мы</w:t>
      </w:r>
      <w:r w:rsidRPr="005F6172">
        <w:rPr>
          <w:rFonts w:ascii="Times New Roman" w:hAnsi="Times New Roman"/>
          <w:sz w:val="20"/>
          <w:szCs w:val="20"/>
        </w:rPr>
        <w:t>х удобре</w:t>
      </w:r>
      <w:r>
        <w:rPr>
          <w:rFonts w:ascii="Times New Roman" w:hAnsi="Times New Roman"/>
          <w:sz w:val="20"/>
          <w:szCs w:val="20"/>
        </w:rPr>
        <w:t>ний.</w:t>
      </w:r>
    </w:p>
    <w:p w:rsidR="000D0BDE" w:rsidRPr="005F6172" w:rsidRDefault="000D0BDE" w:rsidP="000D0BDE">
      <w:pPr>
        <w:spacing w:after="0" w:line="240" w:lineRule="auto"/>
        <w:ind w:firstLine="280"/>
        <w:contextualSpacing/>
        <w:jc w:val="both"/>
        <w:rPr>
          <w:rFonts w:ascii="Times New Roman" w:hAnsi="Times New Roman"/>
          <w:sz w:val="20"/>
          <w:szCs w:val="20"/>
        </w:rPr>
      </w:pPr>
      <w:r w:rsidRPr="005F6172">
        <w:rPr>
          <w:rFonts w:ascii="Times New Roman" w:hAnsi="Times New Roman"/>
          <w:sz w:val="20"/>
          <w:szCs w:val="20"/>
        </w:rPr>
        <w:t>Это значит, что хозяйства, имеющие больший удельный вес ос</w:t>
      </w:r>
      <w:r w:rsidRPr="005F6172">
        <w:rPr>
          <w:rFonts w:ascii="Times New Roman" w:hAnsi="Times New Roman"/>
          <w:sz w:val="20"/>
          <w:szCs w:val="20"/>
        </w:rPr>
        <w:t>у</w:t>
      </w:r>
      <w:r w:rsidRPr="005F6172">
        <w:rPr>
          <w:rFonts w:ascii="Times New Roman" w:hAnsi="Times New Roman"/>
          <w:sz w:val="20"/>
          <w:szCs w:val="20"/>
        </w:rPr>
        <w:t>шенных земель, имеют более низкую продуктивность сельскохо</w:t>
      </w:r>
      <w:r>
        <w:rPr>
          <w:rFonts w:ascii="Times New Roman" w:hAnsi="Times New Roman"/>
          <w:sz w:val="20"/>
          <w:szCs w:val="20"/>
        </w:rPr>
        <w:softHyphen/>
      </w:r>
      <w:r w:rsidRPr="005F6172">
        <w:rPr>
          <w:rFonts w:ascii="Times New Roman" w:hAnsi="Times New Roman"/>
          <w:sz w:val="20"/>
          <w:szCs w:val="20"/>
        </w:rPr>
        <w:t>зяйственных угодий. Это можно объяснить тем, что большинство м</w:t>
      </w:r>
      <w:r w:rsidRPr="005F6172">
        <w:rPr>
          <w:rFonts w:ascii="Times New Roman" w:hAnsi="Times New Roman"/>
          <w:sz w:val="20"/>
          <w:szCs w:val="20"/>
        </w:rPr>
        <w:t>е</w:t>
      </w:r>
      <w:r w:rsidRPr="005F6172">
        <w:rPr>
          <w:rFonts w:ascii="Times New Roman" w:hAnsi="Times New Roman"/>
          <w:sz w:val="20"/>
          <w:szCs w:val="20"/>
        </w:rPr>
        <w:t>лиоративных систем не в состоянии обеспечить требуемый водный и воздушный режимы почв. Для повышения их продуктивности необх</w:t>
      </w:r>
      <w:r w:rsidRPr="005F6172">
        <w:rPr>
          <w:rFonts w:ascii="Times New Roman" w:hAnsi="Times New Roman"/>
          <w:sz w:val="20"/>
          <w:szCs w:val="20"/>
        </w:rPr>
        <w:t>о</w:t>
      </w:r>
      <w:r w:rsidRPr="005F6172">
        <w:rPr>
          <w:rFonts w:ascii="Times New Roman" w:hAnsi="Times New Roman"/>
          <w:sz w:val="20"/>
          <w:szCs w:val="20"/>
        </w:rPr>
        <w:t>димо проведение реконструкции или улучшения их техниче</w:t>
      </w:r>
      <w:r>
        <w:rPr>
          <w:rFonts w:ascii="Times New Roman" w:hAnsi="Times New Roman"/>
          <w:sz w:val="20"/>
          <w:szCs w:val="20"/>
        </w:rPr>
        <w:softHyphen/>
      </w:r>
      <w:r w:rsidRPr="005F6172">
        <w:rPr>
          <w:rFonts w:ascii="Times New Roman" w:hAnsi="Times New Roman"/>
          <w:sz w:val="20"/>
          <w:szCs w:val="20"/>
        </w:rPr>
        <w:t>ского с</w:t>
      </w:r>
      <w:r w:rsidRPr="005F6172">
        <w:rPr>
          <w:rFonts w:ascii="Times New Roman" w:hAnsi="Times New Roman"/>
          <w:sz w:val="20"/>
          <w:szCs w:val="20"/>
        </w:rPr>
        <w:t>о</w:t>
      </w:r>
      <w:r w:rsidRPr="005F6172">
        <w:rPr>
          <w:rFonts w:ascii="Times New Roman" w:hAnsi="Times New Roman"/>
          <w:sz w:val="20"/>
          <w:szCs w:val="20"/>
        </w:rPr>
        <w:t>стояния. К числу неучтенных в модели факторов, но имеющих нем</w:t>
      </w:r>
      <w:r w:rsidRPr="005F6172">
        <w:rPr>
          <w:rFonts w:ascii="Times New Roman" w:hAnsi="Times New Roman"/>
          <w:sz w:val="20"/>
          <w:szCs w:val="20"/>
        </w:rPr>
        <w:t>а</w:t>
      </w:r>
      <w:r w:rsidRPr="005F6172">
        <w:rPr>
          <w:rFonts w:ascii="Times New Roman" w:hAnsi="Times New Roman"/>
          <w:sz w:val="20"/>
          <w:szCs w:val="20"/>
        </w:rPr>
        <w:t>ловажное значение для дальнейшего повышения продуктивности з</w:t>
      </w:r>
      <w:r w:rsidRPr="005F6172">
        <w:rPr>
          <w:rFonts w:ascii="Times New Roman" w:hAnsi="Times New Roman"/>
          <w:sz w:val="20"/>
          <w:szCs w:val="20"/>
        </w:rPr>
        <w:t>е</w:t>
      </w:r>
      <w:r w:rsidRPr="005F6172">
        <w:rPr>
          <w:rFonts w:ascii="Times New Roman" w:hAnsi="Times New Roman"/>
          <w:sz w:val="20"/>
          <w:szCs w:val="20"/>
        </w:rPr>
        <w:t>мель следует отнести совершенствование проводимых мелиоратив</w:t>
      </w:r>
      <w:r>
        <w:rPr>
          <w:rFonts w:ascii="Times New Roman" w:hAnsi="Times New Roman"/>
          <w:sz w:val="20"/>
          <w:szCs w:val="20"/>
        </w:rPr>
        <w:softHyphen/>
      </w:r>
      <w:r w:rsidRPr="005F6172">
        <w:rPr>
          <w:rFonts w:ascii="Times New Roman" w:hAnsi="Times New Roman"/>
          <w:sz w:val="20"/>
          <w:szCs w:val="20"/>
        </w:rPr>
        <w:t>ных мероприятий, внедрение высокоурожайных сортов и научно обосн</w:t>
      </w:r>
      <w:r w:rsidRPr="005F6172">
        <w:rPr>
          <w:rFonts w:ascii="Times New Roman" w:hAnsi="Times New Roman"/>
          <w:sz w:val="20"/>
          <w:szCs w:val="20"/>
        </w:rPr>
        <w:t>о</w:t>
      </w:r>
      <w:r w:rsidRPr="005F6172">
        <w:rPr>
          <w:rFonts w:ascii="Times New Roman" w:hAnsi="Times New Roman"/>
          <w:sz w:val="20"/>
          <w:szCs w:val="20"/>
        </w:rPr>
        <w:t>ванных севооборотов, широкое применение прогрессивных технол</w:t>
      </w:r>
      <w:r w:rsidRPr="005F6172">
        <w:rPr>
          <w:rFonts w:ascii="Times New Roman" w:hAnsi="Times New Roman"/>
          <w:sz w:val="20"/>
          <w:szCs w:val="20"/>
        </w:rPr>
        <w:t>о</w:t>
      </w:r>
      <w:r w:rsidRPr="005F6172">
        <w:rPr>
          <w:rFonts w:ascii="Times New Roman" w:hAnsi="Times New Roman"/>
          <w:sz w:val="20"/>
          <w:szCs w:val="20"/>
        </w:rPr>
        <w:t>гий, агротехнических и химических способов борьбы с сорняками.</w:t>
      </w:r>
    </w:p>
    <w:p w:rsidR="000D0BDE" w:rsidRDefault="000D0BDE" w:rsidP="000D0BDE">
      <w:pPr>
        <w:spacing w:after="0" w:line="240" w:lineRule="auto"/>
        <w:ind w:firstLine="280"/>
        <w:jc w:val="both"/>
        <w:rPr>
          <w:rFonts w:ascii="Times New Roman" w:hAnsi="Times New Roman"/>
          <w:sz w:val="20"/>
          <w:szCs w:val="20"/>
        </w:rPr>
      </w:pPr>
      <w:r w:rsidRPr="005F6172">
        <w:rPr>
          <w:rFonts w:ascii="Times New Roman" w:hAnsi="Times New Roman"/>
          <w:sz w:val="20"/>
          <w:szCs w:val="20"/>
        </w:rPr>
        <w:t>Большую роль в повышении плодородия и продуктивности мели</w:t>
      </w:r>
      <w:r w:rsidRPr="005F6172">
        <w:rPr>
          <w:rFonts w:ascii="Times New Roman" w:hAnsi="Times New Roman"/>
          <w:sz w:val="20"/>
          <w:szCs w:val="20"/>
        </w:rPr>
        <w:t>о</w:t>
      </w:r>
      <w:r w:rsidRPr="005F6172">
        <w:rPr>
          <w:rFonts w:ascii="Times New Roman" w:hAnsi="Times New Roman"/>
          <w:sz w:val="20"/>
          <w:szCs w:val="20"/>
        </w:rPr>
        <w:t xml:space="preserve">рированных земель играют оптимизация структуры использования, совершенствование системы удобрений и обработки почв, создание благоприятного водного режима. На минеральных землях эффективно также </w:t>
      </w:r>
      <w:r>
        <w:rPr>
          <w:rFonts w:ascii="Times New Roman" w:hAnsi="Times New Roman"/>
          <w:sz w:val="20"/>
          <w:szCs w:val="20"/>
        </w:rPr>
        <w:t>щ</w:t>
      </w:r>
      <w:r w:rsidRPr="005F6172">
        <w:rPr>
          <w:rFonts w:ascii="Times New Roman" w:hAnsi="Times New Roman"/>
          <w:sz w:val="20"/>
          <w:szCs w:val="20"/>
        </w:rPr>
        <w:t>елевание, кротование и разуплотнение пахотного слоя. Ко</w:t>
      </w:r>
      <w:r w:rsidRPr="005F6172">
        <w:rPr>
          <w:rFonts w:ascii="Times New Roman" w:hAnsi="Times New Roman"/>
          <w:sz w:val="20"/>
          <w:szCs w:val="20"/>
        </w:rPr>
        <w:t>м</w:t>
      </w:r>
      <w:r w:rsidRPr="005F6172">
        <w:rPr>
          <w:rFonts w:ascii="Times New Roman" w:hAnsi="Times New Roman"/>
          <w:sz w:val="20"/>
          <w:szCs w:val="20"/>
        </w:rPr>
        <w:t>плекс этих агромелиоративных мероприятий позволяет значительно улучшить водно-воздушный режим почв в понижениях и тем самым существенно дополняет агротехнические меры.</w:t>
      </w:r>
    </w:p>
    <w:p w:rsidR="000D0BDE" w:rsidRDefault="000D0BDE" w:rsidP="000D0BDE">
      <w:pPr>
        <w:spacing w:after="0" w:line="240" w:lineRule="auto"/>
        <w:jc w:val="center"/>
        <w:rPr>
          <w:rFonts w:ascii="Times New Roman" w:hAnsi="Times New Roman"/>
          <w:sz w:val="16"/>
          <w:szCs w:val="16"/>
        </w:rPr>
      </w:pPr>
    </w:p>
    <w:p w:rsidR="00831725" w:rsidRDefault="00831725" w:rsidP="000D0BDE">
      <w:pPr>
        <w:spacing w:after="0" w:line="240" w:lineRule="auto"/>
        <w:jc w:val="center"/>
        <w:rPr>
          <w:rFonts w:ascii="Times New Roman" w:hAnsi="Times New Roman"/>
          <w:sz w:val="16"/>
          <w:szCs w:val="16"/>
        </w:rPr>
      </w:pPr>
    </w:p>
    <w:p w:rsidR="00831725" w:rsidRDefault="00831725" w:rsidP="000D0BDE">
      <w:pPr>
        <w:spacing w:after="0" w:line="240" w:lineRule="auto"/>
        <w:jc w:val="center"/>
        <w:rPr>
          <w:rFonts w:ascii="Times New Roman" w:hAnsi="Times New Roman"/>
          <w:sz w:val="16"/>
          <w:szCs w:val="16"/>
        </w:rPr>
      </w:pPr>
    </w:p>
    <w:p w:rsidR="000D0BDE" w:rsidRPr="000D0BDE" w:rsidRDefault="000D0BDE" w:rsidP="000D0BDE">
      <w:pPr>
        <w:spacing w:after="0" w:line="240" w:lineRule="auto"/>
        <w:jc w:val="center"/>
        <w:rPr>
          <w:rFonts w:ascii="Times New Roman" w:hAnsi="Times New Roman"/>
          <w:b/>
          <w:sz w:val="16"/>
          <w:szCs w:val="16"/>
        </w:rPr>
      </w:pPr>
      <w:r w:rsidRPr="000D0BDE">
        <w:rPr>
          <w:rFonts w:ascii="Times New Roman" w:hAnsi="Times New Roman"/>
          <w:b/>
          <w:sz w:val="16"/>
          <w:szCs w:val="16"/>
        </w:rPr>
        <w:lastRenderedPageBreak/>
        <w:t>ЛИТЕРАТУРА</w:t>
      </w:r>
    </w:p>
    <w:p w:rsidR="000D0BDE" w:rsidRDefault="000D0BDE" w:rsidP="000D0BDE">
      <w:pPr>
        <w:spacing w:after="0" w:line="240" w:lineRule="auto"/>
        <w:jc w:val="center"/>
        <w:rPr>
          <w:rFonts w:ascii="Times New Roman" w:hAnsi="Times New Roman"/>
          <w:sz w:val="16"/>
          <w:szCs w:val="16"/>
        </w:rPr>
      </w:pPr>
    </w:p>
    <w:p w:rsidR="000D0BDE" w:rsidRDefault="000D0BDE" w:rsidP="000D0BDE">
      <w:pPr>
        <w:spacing w:after="0" w:line="240" w:lineRule="auto"/>
        <w:ind w:firstLine="280"/>
        <w:jc w:val="both"/>
        <w:rPr>
          <w:rFonts w:ascii="Times New Roman" w:hAnsi="Times New Roman"/>
          <w:sz w:val="16"/>
          <w:szCs w:val="16"/>
        </w:rPr>
      </w:pPr>
      <w:r>
        <w:rPr>
          <w:rFonts w:ascii="Times New Roman" w:hAnsi="Times New Roman"/>
          <w:sz w:val="16"/>
          <w:szCs w:val="16"/>
        </w:rPr>
        <w:t xml:space="preserve">1. </w:t>
      </w:r>
      <w:r w:rsidRPr="005A2113">
        <w:rPr>
          <w:rFonts w:ascii="Times New Roman" w:hAnsi="Times New Roman"/>
          <w:sz w:val="16"/>
          <w:szCs w:val="16"/>
        </w:rPr>
        <w:t>Государственная программа сохранения и использования мелиорированных з</w:t>
      </w:r>
      <w:r w:rsidRPr="005A2113">
        <w:rPr>
          <w:rFonts w:ascii="Times New Roman" w:hAnsi="Times New Roman"/>
          <w:sz w:val="16"/>
          <w:szCs w:val="16"/>
        </w:rPr>
        <w:t>е</w:t>
      </w:r>
      <w:r w:rsidRPr="005A2113">
        <w:rPr>
          <w:rFonts w:ascii="Times New Roman" w:hAnsi="Times New Roman"/>
          <w:sz w:val="16"/>
          <w:szCs w:val="16"/>
        </w:rPr>
        <w:t>мель на 2011</w:t>
      </w:r>
      <w:r>
        <w:rPr>
          <w:rFonts w:ascii="Times New Roman" w:hAnsi="Times New Roman"/>
          <w:sz w:val="16"/>
          <w:szCs w:val="16"/>
        </w:rPr>
        <w:t xml:space="preserve"> – </w:t>
      </w:r>
      <w:r w:rsidRPr="005A2113">
        <w:rPr>
          <w:rFonts w:ascii="Times New Roman" w:hAnsi="Times New Roman"/>
          <w:sz w:val="16"/>
          <w:szCs w:val="16"/>
        </w:rPr>
        <w:t>2015 годы. Утверждена Постановление Совета Министров Республики Беларусь 31.08.2010. №1262</w:t>
      </w:r>
      <w:r>
        <w:rPr>
          <w:rFonts w:ascii="Times New Roman" w:hAnsi="Times New Roman"/>
          <w:sz w:val="16"/>
          <w:szCs w:val="16"/>
        </w:rPr>
        <w:t xml:space="preserve">. </w:t>
      </w:r>
      <w:r w:rsidRPr="005A2113">
        <w:rPr>
          <w:rFonts w:ascii="Times New Roman" w:hAnsi="Times New Roman"/>
          <w:sz w:val="16"/>
          <w:szCs w:val="16"/>
        </w:rPr>
        <w:t>Минск: Беларусь, 2010.</w:t>
      </w:r>
    </w:p>
    <w:p w:rsidR="000D0BDE" w:rsidRPr="005A2113" w:rsidRDefault="000D0BDE" w:rsidP="000D0BDE">
      <w:pPr>
        <w:spacing w:after="0" w:line="240" w:lineRule="auto"/>
        <w:ind w:firstLine="280"/>
        <w:jc w:val="both"/>
        <w:rPr>
          <w:rFonts w:ascii="Times New Roman" w:hAnsi="Times New Roman"/>
          <w:sz w:val="16"/>
          <w:szCs w:val="16"/>
        </w:rPr>
      </w:pPr>
      <w:r>
        <w:rPr>
          <w:rFonts w:ascii="Times New Roman" w:hAnsi="Times New Roman"/>
          <w:sz w:val="16"/>
          <w:szCs w:val="16"/>
        </w:rPr>
        <w:t xml:space="preserve">2. </w:t>
      </w:r>
      <w:r w:rsidRPr="005A2113">
        <w:rPr>
          <w:rFonts w:ascii="Times New Roman" w:hAnsi="Times New Roman"/>
          <w:sz w:val="16"/>
          <w:szCs w:val="16"/>
        </w:rPr>
        <w:t>Стратегия экологобезопастной реконструкции мелиоративных систем и повыш</w:t>
      </w:r>
      <w:r w:rsidRPr="005A2113">
        <w:rPr>
          <w:rFonts w:ascii="Times New Roman" w:hAnsi="Times New Roman"/>
          <w:sz w:val="16"/>
          <w:szCs w:val="16"/>
        </w:rPr>
        <w:t>е</w:t>
      </w:r>
      <w:r w:rsidRPr="005A2113">
        <w:rPr>
          <w:rFonts w:ascii="Times New Roman" w:hAnsi="Times New Roman"/>
          <w:sz w:val="16"/>
          <w:szCs w:val="16"/>
        </w:rPr>
        <w:t xml:space="preserve">ния продуктивности мелиорированных земель </w:t>
      </w:r>
      <w:r>
        <w:rPr>
          <w:rFonts w:ascii="Times New Roman" w:hAnsi="Times New Roman"/>
          <w:sz w:val="16"/>
          <w:szCs w:val="16"/>
        </w:rPr>
        <w:t>П</w:t>
      </w:r>
      <w:r w:rsidRPr="005A2113">
        <w:rPr>
          <w:rFonts w:ascii="Times New Roman" w:hAnsi="Times New Roman"/>
          <w:sz w:val="16"/>
          <w:szCs w:val="16"/>
        </w:rPr>
        <w:t>олесья: государственная программа и предложения по ее решению / Научно-аналитический доклад. Известия Национальной академии наук Беларуси. Серия аграрных наук №4. Мясникович М.В., Гусаков В.Г., Лиштван И.И., Лихацевич А.П.,</w:t>
      </w:r>
      <w:r>
        <w:rPr>
          <w:rFonts w:ascii="Times New Roman" w:hAnsi="Times New Roman"/>
          <w:sz w:val="16"/>
          <w:szCs w:val="16"/>
        </w:rPr>
        <w:t xml:space="preserve"> </w:t>
      </w:r>
      <w:r w:rsidRPr="005A2113">
        <w:rPr>
          <w:rFonts w:ascii="Times New Roman" w:hAnsi="Times New Roman"/>
          <w:sz w:val="16"/>
          <w:szCs w:val="16"/>
        </w:rPr>
        <w:t>2002.</w:t>
      </w:r>
    </w:p>
    <w:p w:rsidR="000D0BDE" w:rsidRPr="00CC3B5F" w:rsidRDefault="000D0BDE" w:rsidP="00CC3B5F">
      <w:pPr>
        <w:spacing w:after="0" w:line="240" w:lineRule="auto"/>
        <w:ind w:firstLine="294"/>
        <w:jc w:val="both"/>
        <w:rPr>
          <w:rFonts w:ascii="Times New Roman" w:hAnsi="Times New Roman"/>
          <w:sz w:val="20"/>
          <w:szCs w:val="20"/>
        </w:rPr>
      </w:pPr>
    </w:p>
    <w:p w:rsidR="00CC3B5F" w:rsidRPr="00AE0C61" w:rsidRDefault="00CC3B5F" w:rsidP="00CC3B5F">
      <w:pPr>
        <w:shd w:val="clear" w:color="auto" w:fill="FFFFFF"/>
        <w:spacing w:after="0" w:line="240" w:lineRule="auto"/>
        <w:rPr>
          <w:rFonts w:ascii="Times New Roman" w:eastAsia="Times New Roman" w:hAnsi="Times New Roman" w:cs="Arial"/>
          <w:color w:val="000000"/>
          <w:sz w:val="20"/>
          <w:szCs w:val="27"/>
          <w:lang w:eastAsia="ru-RU"/>
        </w:rPr>
      </w:pPr>
      <w:r w:rsidRPr="00AE0C61">
        <w:rPr>
          <w:rFonts w:ascii="Times New Roman" w:eastAsia="Times New Roman" w:hAnsi="Times New Roman" w:cs="Arial"/>
          <w:color w:val="000000"/>
          <w:sz w:val="20"/>
          <w:szCs w:val="27"/>
          <w:lang w:eastAsia="ru-RU"/>
        </w:rPr>
        <w:t>УДК</w:t>
      </w:r>
      <w:r>
        <w:rPr>
          <w:rFonts w:ascii="Times New Roman" w:eastAsia="Times New Roman" w:hAnsi="Times New Roman" w:cs="Arial"/>
          <w:color w:val="000000"/>
          <w:sz w:val="20"/>
          <w:szCs w:val="27"/>
          <w:lang w:eastAsia="ru-RU"/>
        </w:rPr>
        <w:t xml:space="preserve"> 722.012:722.036</w:t>
      </w:r>
    </w:p>
    <w:p w:rsidR="00CC3B5F" w:rsidRPr="00AE0C61" w:rsidRDefault="00CC3B5F" w:rsidP="00CC3B5F">
      <w:pPr>
        <w:shd w:val="clear" w:color="auto" w:fill="FFFFFF"/>
        <w:spacing w:after="0" w:line="240" w:lineRule="auto"/>
        <w:rPr>
          <w:rFonts w:ascii="Times New Roman" w:eastAsia="Times New Roman" w:hAnsi="Times New Roman" w:cs="Arial"/>
          <w:color w:val="000000"/>
          <w:sz w:val="20"/>
          <w:szCs w:val="27"/>
          <w:lang w:eastAsia="ru-RU"/>
        </w:rPr>
      </w:pPr>
      <w:r>
        <w:rPr>
          <w:rFonts w:ascii="Times New Roman" w:eastAsia="Times New Roman" w:hAnsi="Times New Roman" w:cs="Arial"/>
          <w:color w:val="000000"/>
          <w:sz w:val="20"/>
          <w:szCs w:val="27"/>
          <w:lang w:eastAsia="ru-RU"/>
        </w:rPr>
        <w:t>РАЧЕНОК А.В. – студент</w:t>
      </w:r>
    </w:p>
    <w:p w:rsidR="00CC3B5F" w:rsidRPr="00C23E75" w:rsidRDefault="00CC3B5F" w:rsidP="004C233B">
      <w:pPr>
        <w:shd w:val="clear" w:color="auto" w:fill="FFFFFF"/>
        <w:spacing w:after="0" w:line="240" w:lineRule="auto"/>
        <w:jc w:val="center"/>
        <w:rPr>
          <w:rFonts w:ascii="Times New Roman" w:eastAsia="Times New Roman" w:hAnsi="Times New Roman" w:cs="Arial"/>
          <w:b/>
          <w:color w:val="000000"/>
          <w:sz w:val="20"/>
          <w:szCs w:val="27"/>
          <w:vertAlign w:val="superscript"/>
          <w:lang w:eastAsia="ru-RU"/>
        </w:rPr>
      </w:pPr>
      <w:r>
        <w:rPr>
          <w:rFonts w:ascii="Times New Roman" w:eastAsia="Times New Roman" w:hAnsi="Times New Roman" w:cs="Arial"/>
          <w:b/>
          <w:color w:val="000000"/>
          <w:sz w:val="20"/>
          <w:szCs w:val="27"/>
          <w:lang w:eastAsia="ru-RU"/>
        </w:rPr>
        <w:t>ИСТОРИЧЕСКИЕ АСПЕКТЫ РАЗВИТИЯ ДИЗАЙНА</w:t>
      </w:r>
      <w:r w:rsidR="00C23E75" w:rsidRPr="00C23E75">
        <w:rPr>
          <w:rFonts w:ascii="Times New Roman" w:eastAsia="Times New Roman" w:hAnsi="Times New Roman" w:cs="Arial"/>
          <w:b/>
          <w:color w:val="000000"/>
          <w:sz w:val="20"/>
          <w:szCs w:val="27"/>
          <w:vertAlign w:val="superscript"/>
          <w:lang w:eastAsia="ru-RU"/>
        </w:rPr>
        <w:t>*</w:t>
      </w:r>
    </w:p>
    <w:p w:rsidR="00CC3B5F" w:rsidRPr="00AE0C61" w:rsidRDefault="00CC3B5F" w:rsidP="00CC3B5F">
      <w:pPr>
        <w:shd w:val="clear" w:color="auto" w:fill="FFFFFF"/>
        <w:spacing w:after="0" w:line="240" w:lineRule="auto"/>
        <w:jc w:val="center"/>
        <w:rPr>
          <w:rFonts w:ascii="Times New Roman" w:eastAsia="Times New Roman" w:hAnsi="Times New Roman" w:cs="Arial"/>
          <w:i/>
          <w:color w:val="000000"/>
          <w:sz w:val="20"/>
          <w:szCs w:val="27"/>
          <w:lang w:eastAsia="ru-RU"/>
        </w:rPr>
      </w:pPr>
      <w:r w:rsidRPr="00AE0C61">
        <w:rPr>
          <w:rFonts w:ascii="Times New Roman" w:eastAsia="Times New Roman" w:hAnsi="Times New Roman" w:cs="Arial"/>
          <w:i/>
          <w:color w:val="000000"/>
          <w:sz w:val="20"/>
          <w:szCs w:val="27"/>
          <w:lang w:eastAsia="ru-RU"/>
        </w:rPr>
        <w:t>Научный руководитель</w:t>
      </w:r>
      <w:r w:rsidRPr="00AE0C61">
        <w:rPr>
          <w:rFonts w:ascii="Times New Roman" w:eastAsia="Times New Roman" w:hAnsi="Times New Roman" w:cs="Arial"/>
          <w:color w:val="000000"/>
          <w:sz w:val="20"/>
          <w:szCs w:val="27"/>
          <w:lang w:eastAsia="ru-RU"/>
        </w:rPr>
        <w:t xml:space="preserve"> – </w:t>
      </w:r>
      <w:r w:rsidRPr="00AE0C61">
        <w:rPr>
          <w:rFonts w:ascii="Times New Roman" w:eastAsia="Times New Roman" w:hAnsi="Times New Roman" w:cs="Arial"/>
          <w:b/>
          <w:i/>
          <w:color w:val="000000"/>
          <w:sz w:val="20"/>
          <w:szCs w:val="27"/>
          <w:lang w:eastAsia="ru-RU"/>
        </w:rPr>
        <w:t>Кольчевский Д.В.</w:t>
      </w:r>
      <w:r w:rsidRPr="00AE0C61">
        <w:rPr>
          <w:rFonts w:ascii="Times New Roman" w:eastAsia="Times New Roman" w:hAnsi="Times New Roman" w:cs="Arial"/>
          <w:color w:val="000000"/>
          <w:sz w:val="20"/>
          <w:szCs w:val="27"/>
          <w:lang w:eastAsia="ru-RU"/>
        </w:rPr>
        <w:t xml:space="preserve"> – </w:t>
      </w:r>
      <w:r w:rsidRPr="00AE0C61">
        <w:rPr>
          <w:rFonts w:ascii="Times New Roman" w:eastAsia="Times New Roman" w:hAnsi="Times New Roman" w:cs="Arial"/>
          <w:i/>
          <w:color w:val="000000"/>
          <w:sz w:val="20"/>
          <w:szCs w:val="27"/>
          <w:lang w:eastAsia="ru-RU"/>
        </w:rPr>
        <w:t>кандидат архитектуры, доцент</w:t>
      </w:r>
    </w:p>
    <w:p w:rsidR="00CC3B5F" w:rsidRDefault="00CC3B5F" w:rsidP="00CC3B5F">
      <w:pPr>
        <w:shd w:val="clear" w:color="auto" w:fill="FFFFFF"/>
        <w:spacing w:after="0" w:line="240" w:lineRule="auto"/>
        <w:jc w:val="center"/>
        <w:rPr>
          <w:rFonts w:ascii="Times New Roman" w:eastAsia="Times New Roman" w:hAnsi="Times New Roman" w:cs="Arial"/>
          <w:color w:val="000000"/>
          <w:sz w:val="20"/>
          <w:szCs w:val="27"/>
          <w:lang w:eastAsia="ru-RU"/>
        </w:rPr>
      </w:pPr>
      <w:r w:rsidRPr="00AE0C61">
        <w:rPr>
          <w:rFonts w:ascii="Times New Roman" w:eastAsia="Times New Roman" w:hAnsi="Times New Roman" w:cs="Arial"/>
          <w:color w:val="000000"/>
          <w:sz w:val="20"/>
          <w:szCs w:val="27"/>
          <w:lang w:eastAsia="ru-RU"/>
        </w:rPr>
        <w:t>УО «Белорусская государственная сельскохозяйственная академия», Горки, Республика Беларусь</w:t>
      </w:r>
    </w:p>
    <w:p w:rsidR="00CC3B5F" w:rsidRPr="00831725" w:rsidRDefault="00CC3B5F" w:rsidP="00CC3B5F">
      <w:pPr>
        <w:spacing w:after="0" w:line="240" w:lineRule="auto"/>
        <w:ind w:firstLine="454"/>
        <w:jc w:val="both"/>
        <w:rPr>
          <w:rFonts w:ascii="Times New Roman" w:eastAsia="Times New Roman" w:hAnsi="Times New Roman"/>
          <w:color w:val="000000" w:themeColor="text1"/>
          <w:sz w:val="16"/>
          <w:szCs w:val="16"/>
          <w:shd w:val="clear" w:color="auto" w:fill="FFFFFF"/>
          <w:lang w:eastAsia="ru-RU"/>
        </w:rPr>
      </w:pPr>
    </w:p>
    <w:p w:rsidR="00CC3B5F" w:rsidRDefault="00CC3B5F" w:rsidP="00831725">
      <w:pPr>
        <w:spacing w:after="0" w:line="235" w:lineRule="auto"/>
        <w:ind w:firstLine="284"/>
        <w:jc w:val="both"/>
        <w:rPr>
          <w:rFonts w:ascii="Times New Roman" w:eastAsia="Times New Roman" w:hAnsi="Times New Roman"/>
          <w:color w:val="000000" w:themeColor="text1"/>
          <w:sz w:val="20"/>
          <w:szCs w:val="27"/>
          <w:shd w:val="clear" w:color="auto" w:fill="FFFFFF"/>
          <w:lang w:eastAsia="ru-RU"/>
        </w:rPr>
      </w:pPr>
      <w:r w:rsidRPr="007F4EAD">
        <w:rPr>
          <w:rFonts w:ascii="Times New Roman" w:eastAsia="Times New Roman" w:hAnsi="Times New Roman"/>
          <w:color w:val="000000" w:themeColor="text1"/>
          <w:sz w:val="20"/>
          <w:szCs w:val="27"/>
          <w:shd w:val="clear" w:color="auto" w:fill="FFFFFF"/>
          <w:lang w:eastAsia="ru-RU"/>
        </w:rPr>
        <w:t>Термин "дизайн" появился в нашей стране недавно. До этого пр</w:t>
      </w:r>
      <w:r w:rsidRPr="007F4EAD">
        <w:rPr>
          <w:rFonts w:ascii="Times New Roman" w:eastAsia="Times New Roman" w:hAnsi="Times New Roman"/>
          <w:color w:val="000000" w:themeColor="text1"/>
          <w:sz w:val="20"/>
          <w:szCs w:val="27"/>
          <w:shd w:val="clear" w:color="auto" w:fill="FFFFFF"/>
          <w:lang w:eastAsia="ru-RU"/>
        </w:rPr>
        <w:t>о</w:t>
      </w:r>
      <w:r w:rsidRPr="007F4EAD">
        <w:rPr>
          <w:rFonts w:ascii="Times New Roman" w:eastAsia="Times New Roman" w:hAnsi="Times New Roman"/>
          <w:color w:val="000000" w:themeColor="text1"/>
          <w:sz w:val="20"/>
          <w:szCs w:val="27"/>
          <w:shd w:val="clear" w:color="auto" w:fill="FFFFFF"/>
          <w:lang w:eastAsia="ru-RU"/>
        </w:rPr>
        <w:t>ектирование вещей назвалось "художественным конструированием", а теория создания вещей “технической эстетикой". В переводе с англи</w:t>
      </w:r>
      <w:r w:rsidRPr="007F4EAD">
        <w:rPr>
          <w:rFonts w:ascii="Times New Roman" w:eastAsia="Times New Roman" w:hAnsi="Times New Roman"/>
          <w:color w:val="000000" w:themeColor="text1"/>
          <w:sz w:val="20"/>
          <w:szCs w:val="27"/>
          <w:shd w:val="clear" w:color="auto" w:fill="FFFFFF"/>
          <w:lang w:eastAsia="ru-RU"/>
        </w:rPr>
        <w:t>й</w:t>
      </w:r>
      <w:r w:rsidRPr="007F4EAD">
        <w:rPr>
          <w:rFonts w:ascii="Times New Roman" w:eastAsia="Times New Roman" w:hAnsi="Times New Roman"/>
          <w:color w:val="000000" w:themeColor="text1"/>
          <w:sz w:val="20"/>
          <w:szCs w:val="27"/>
          <w:shd w:val="clear" w:color="auto" w:fill="FFFFFF"/>
          <w:lang w:eastAsia="ru-RU"/>
        </w:rPr>
        <w:t>ского "дизайн" означает рисование.</w:t>
      </w:r>
      <w:r>
        <w:rPr>
          <w:rFonts w:ascii="Times New Roman" w:eastAsia="Times New Roman" w:hAnsi="Times New Roman"/>
          <w:color w:val="000000" w:themeColor="text1"/>
          <w:sz w:val="20"/>
          <w:szCs w:val="27"/>
          <w:shd w:val="clear" w:color="auto" w:fill="FFFFFF"/>
          <w:lang w:eastAsia="ru-RU"/>
        </w:rPr>
        <w:t xml:space="preserve"> </w:t>
      </w:r>
      <w:r w:rsidRPr="007F4EAD">
        <w:rPr>
          <w:rFonts w:ascii="Times New Roman" w:eastAsia="Times New Roman" w:hAnsi="Times New Roman"/>
          <w:color w:val="000000" w:themeColor="text1"/>
          <w:sz w:val="20"/>
          <w:szCs w:val="27"/>
          <w:shd w:val="clear" w:color="auto" w:fill="FFFFFF"/>
          <w:lang w:eastAsia="ru-RU"/>
        </w:rPr>
        <w:t>Это слово породило и произво</w:t>
      </w:r>
      <w:r w:rsidRPr="007F4EAD">
        <w:rPr>
          <w:rFonts w:ascii="Times New Roman" w:eastAsia="Times New Roman" w:hAnsi="Times New Roman"/>
          <w:color w:val="000000" w:themeColor="text1"/>
          <w:sz w:val="20"/>
          <w:szCs w:val="27"/>
          <w:shd w:val="clear" w:color="auto" w:fill="FFFFFF"/>
          <w:lang w:eastAsia="ru-RU"/>
        </w:rPr>
        <w:t>д</w:t>
      </w:r>
      <w:r w:rsidRPr="007F4EAD">
        <w:rPr>
          <w:rFonts w:ascii="Times New Roman" w:eastAsia="Times New Roman" w:hAnsi="Times New Roman"/>
          <w:color w:val="000000" w:themeColor="text1"/>
          <w:sz w:val="20"/>
          <w:szCs w:val="27"/>
          <w:shd w:val="clear" w:color="auto" w:fill="FFFFFF"/>
          <w:lang w:eastAsia="ru-RU"/>
        </w:rPr>
        <w:t>ные понятия: “дизайнер" - художник-конструктор, "дизайн-форма” - внешняя форма предмета и др.</w:t>
      </w:r>
      <w:r>
        <w:rPr>
          <w:rFonts w:ascii="Times New Roman" w:eastAsia="Times New Roman" w:hAnsi="Times New Roman"/>
          <w:color w:val="000000" w:themeColor="text1"/>
          <w:sz w:val="20"/>
          <w:szCs w:val="27"/>
          <w:shd w:val="clear" w:color="auto" w:fill="FFFFFF"/>
          <w:lang w:eastAsia="ru-RU"/>
        </w:rPr>
        <w:t xml:space="preserve"> Современные у</w:t>
      </w:r>
      <w:r w:rsidRPr="007F4EAD">
        <w:rPr>
          <w:rFonts w:ascii="Times New Roman" w:eastAsia="Times New Roman" w:hAnsi="Times New Roman"/>
          <w:color w:val="000000" w:themeColor="text1"/>
          <w:sz w:val="20"/>
          <w:szCs w:val="27"/>
          <w:shd w:val="clear" w:color="auto" w:fill="FFFFFF"/>
          <w:lang w:eastAsia="ru-RU"/>
        </w:rPr>
        <w:t>ченые рассматривают дизайн как деятельность художника-конструктора в области проект</w:t>
      </w:r>
      <w:r w:rsidRPr="007F4EAD">
        <w:rPr>
          <w:rFonts w:ascii="Times New Roman" w:eastAsia="Times New Roman" w:hAnsi="Times New Roman"/>
          <w:color w:val="000000" w:themeColor="text1"/>
          <w:sz w:val="20"/>
          <w:szCs w:val="27"/>
          <w:shd w:val="clear" w:color="auto" w:fill="FFFFFF"/>
          <w:lang w:eastAsia="ru-RU"/>
        </w:rPr>
        <w:t>и</w:t>
      </w:r>
      <w:r w:rsidRPr="007F4EAD">
        <w:rPr>
          <w:rFonts w:ascii="Times New Roman" w:eastAsia="Times New Roman" w:hAnsi="Times New Roman"/>
          <w:color w:val="000000" w:themeColor="text1"/>
          <w:sz w:val="20"/>
          <w:szCs w:val="27"/>
          <w:shd w:val="clear" w:color="auto" w:fill="FFFFFF"/>
          <w:lang w:eastAsia="ru-RU"/>
        </w:rPr>
        <w:t>рования массовой промышленной продукции и создании на этой осн</w:t>
      </w:r>
      <w:r w:rsidRPr="007F4EAD">
        <w:rPr>
          <w:rFonts w:ascii="Times New Roman" w:eastAsia="Times New Roman" w:hAnsi="Times New Roman"/>
          <w:color w:val="000000" w:themeColor="text1"/>
          <w:sz w:val="20"/>
          <w:szCs w:val="27"/>
          <w:shd w:val="clear" w:color="auto" w:fill="FFFFFF"/>
          <w:lang w:eastAsia="ru-RU"/>
        </w:rPr>
        <w:t>о</w:t>
      </w:r>
      <w:r w:rsidRPr="007F4EAD">
        <w:rPr>
          <w:rFonts w:ascii="Times New Roman" w:eastAsia="Times New Roman" w:hAnsi="Times New Roman"/>
          <w:color w:val="000000" w:themeColor="text1"/>
          <w:sz w:val="20"/>
          <w:szCs w:val="27"/>
          <w:shd w:val="clear" w:color="auto" w:fill="FFFFFF"/>
          <w:lang w:eastAsia="ru-RU"/>
        </w:rPr>
        <w:t>ве предметной среды.</w:t>
      </w:r>
    </w:p>
    <w:p w:rsidR="00CC3B5F" w:rsidRPr="007F4EAD" w:rsidRDefault="00CC3B5F" w:rsidP="00831725">
      <w:pPr>
        <w:spacing w:after="0" w:line="235" w:lineRule="auto"/>
        <w:ind w:firstLine="284"/>
        <w:jc w:val="both"/>
        <w:rPr>
          <w:rFonts w:ascii="Times New Roman" w:eastAsia="Times New Roman" w:hAnsi="Times New Roman"/>
          <w:color w:val="000000" w:themeColor="text1"/>
          <w:sz w:val="20"/>
          <w:szCs w:val="27"/>
          <w:shd w:val="clear" w:color="auto" w:fill="FFFFFF"/>
          <w:lang w:eastAsia="ru-RU"/>
        </w:rPr>
      </w:pPr>
      <w:r w:rsidRPr="007F4EAD">
        <w:rPr>
          <w:rFonts w:ascii="Times New Roman" w:eastAsia="Times New Roman" w:hAnsi="Times New Roman"/>
          <w:color w:val="000000" w:themeColor="text1"/>
          <w:sz w:val="20"/>
          <w:szCs w:val="27"/>
          <w:shd w:val="clear" w:color="auto" w:fill="FFFFFF"/>
          <w:lang w:eastAsia="ru-RU"/>
        </w:rPr>
        <w:t>Ценность каждой вещи в двух началах – пользе и красоте.</w:t>
      </w:r>
      <w:r>
        <w:rPr>
          <w:rFonts w:ascii="Times New Roman" w:eastAsia="Times New Roman" w:hAnsi="Times New Roman"/>
          <w:color w:val="000000" w:themeColor="text1"/>
          <w:sz w:val="20"/>
          <w:szCs w:val="27"/>
          <w:shd w:val="clear" w:color="auto" w:fill="FFFFFF"/>
          <w:lang w:eastAsia="ru-RU"/>
        </w:rPr>
        <w:t xml:space="preserve"> </w:t>
      </w:r>
      <w:r w:rsidRPr="007F4EAD">
        <w:rPr>
          <w:rFonts w:ascii="Times New Roman" w:eastAsia="Times New Roman" w:hAnsi="Times New Roman"/>
          <w:color w:val="000000" w:themeColor="text1"/>
          <w:sz w:val="20"/>
          <w:szCs w:val="27"/>
          <w:shd w:val="clear" w:color="auto" w:fill="FFFFFF"/>
          <w:lang w:eastAsia="ru-RU"/>
        </w:rPr>
        <w:t>В ка</w:t>
      </w:r>
      <w:r w:rsidRPr="007F4EAD">
        <w:rPr>
          <w:rFonts w:ascii="Times New Roman" w:eastAsia="Times New Roman" w:hAnsi="Times New Roman"/>
          <w:color w:val="000000" w:themeColor="text1"/>
          <w:sz w:val="20"/>
          <w:szCs w:val="27"/>
          <w:shd w:val="clear" w:color="auto" w:fill="FFFFFF"/>
          <w:lang w:eastAsia="ru-RU"/>
        </w:rPr>
        <w:t>ж</w:t>
      </w:r>
      <w:r w:rsidRPr="007F4EAD">
        <w:rPr>
          <w:rFonts w:ascii="Times New Roman" w:eastAsia="Times New Roman" w:hAnsi="Times New Roman"/>
          <w:color w:val="000000" w:themeColor="text1"/>
          <w:sz w:val="20"/>
          <w:szCs w:val="27"/>
          <w:shd w:val="clear" w:color="auto" w:fill="FFFFFF"/>
          <w:lang w:eastAsia="ru-RU"/>
        </w:rPr>
        <w:t>дом предмете заложено техническое и эстетическое начало, всегда непостоянное и исторически сменяемое. Практическая польза вещи не требует объяснения,</w:t>
      </w:r>
      <w:r>
        <w:rPr>
          <w:rFonts w:ascii="Times New Roman" w:eastAsia="Times New Roman" w:hAnsi="Times New Roman"/>
          <w:color w:val="000000" w:themeColor="text1"/>
          <w:sz w:val="20"/>
          <w:szCs w:val="27"/>
          <w:shd w:val="clear" w:color="auto" w:fill="FFFFFF"/>
          <w:lang w:eastAsia="ru-RU"/>
        </w:rPr>
        <w:t xml:space="preserve"> </w:t>
      </w:r>
      <w:r w:rsidRPr="007F4EAD">
        <w:rPr>
          <w:rFonts w:ascii="Times New Roman" w:eastAsia="Times New Roman" w:hAnsi="Times New Roman"/>
          <w:color w:val="000000" w:themeColor="text1"/>
          <w:sz w:val="20"/>
          <w:szCs w:val="27"/>
          <w:shd w:val="clear" w:color="auto" w:fill="FFFFFF"/>
          <w:lang w:eastAsia="ru-RU"/>
        </w:rPr>
        <w:t>но оказывается, что пользе может сопутствовать и некоторое эстетическое переживание.</w:t>
      </w:r>
    </w:p>
    <w:p w:rsidR="00CC3B5F" w:rsidRDefault="00CC3B5F" w:rsidP="00831725">
      <w:pPr>
        <w:spacing w:after="0" w:line="235" w:lineRule="auto"/>
        <w:ind w:firstLine="284"/>
        <w:jc w:val="both"/>
        <w:rPr>
          <w:rFonts w:ascii="Times New Roman" w:hAnsi="Times New Roman"/>
          <w:color w:val="000000" w:themeColor="text1"/>
          <w:sz w:val="20"/>
          <w:szCs w:val="27"/>
          <w:shd w:val="clear" w:color="auto" w:fill="FFFFFF"/>
        </w:rPr>
      </w:pPr>
      <w:r w:rsidRPr="007F4EAD">
        <w:rPr>
          <w:rFonts w:ascii="Times New Roman" w:hAnsi="Times New Roman"/>
          <w:color w:val="000000" w:themeColor="text1"/>
          <w:sz w:val="20"/>
          <w:szCs w:val="27"/>
          <w:shd w:val="clear" w:color="auto" w:fill="FFFFFF"/>
        </w:rPr>
        <w:t>В Германии в 1907 году был основан производственный союз “Веркбунд”, объединявший промышленников, архитекторов, худо</w:t>
      </w:r>
      <w:r w:rsidRPr="007F4EAD">
        <w:rPr>
          <w:rFonts w:ascii="Times New Roman" w:hAnsi="Times New Roman"/>
          <w:color w:val="000000" w:themeColor="text1"/>
          <w:sz w:val="20"/>
          <w:szCs w:val="27"/>
          <w:shd w:val="clear" w:color="auto" w:fill="FFFFFF"/>
        </w:rPr>
        <w:t>ж</w:t>
      </w:r>
      <w:r w:rsidRPr="007F4EAD">
        <w:rPr>
          <w:rFonts w:ascii="Times New Roman" w:hAnsi="Times New Roman"/>
          <w:color w:val="000000" w:themeColor="text1"/>
          <w:sz w:val="20"/>
          <w:szCs w:val="27"/>
          <w:shd w:val="clear" w:color="auto" w:fill="FFFFFF"/>
        </w:rPr>
        <w:t>ников, коммерсантов. К возникновению этого союза привело то, что без увязки экономических и эстетических требований промышленного производства победить на международном рынке не возможно. Осн</w:t>
      </w:r>
      <w:r w:rsidRPr="007F4EAD">
        <w:rPr>
          <w:rFonts w:ascii="Times New Roman" w:hAnsi="Times New Roman"/>
          <w:color w:val="000000" w:themeColor="text1"/>
          <w:sz w:val="20"/>
          <w:szCs w:val="27"/>
          <w:shd w:val="clear" w:color="auto" w:fill="FFFFFF"/>
        </w:rPr>
        <w:t>о</w:t>
      </w:r>
      <w:r w:rsidRPr="007F4EAD">
        <w:rPr>
          <w:rFonts w:ascii="Times New Roman" w:hAnsi="Times New Roman"/>
          <w:color w:val="000000" w:themeColor="text1"/>
          <w:sz w:val="20"/>
          <w:szCs w:val="27"/>
          <w:shd w:val="clear" w:color="auto" w:fill="FFFFFF"/>
        </w:rPr>
        <w:t>ватель “Веркбунда” – архитектор Герман Мутезиус оставался до 1914 года президентом этого общества</w:t>
      </w:r>
      <w:proofErr w:type="gramStart"/>
      <w:r w:rsidRPr="007F4EAD">
        <w:rPr>
          <w:rFonts w:ascii="Times New Roman" w:hAnsi="Times New Roman"/>
          <w:color w:val="000000" w:themeColor="text1"/>
          <w:sz w:val="20"/>
          <w:szCs w:val="27"/>
          <w:shd w:val="clear" w:color="auto" w:fill="FFFFFF"/>
        </w:rPr>
        <w:t>.</w:t>
      </w:r>
      <w:r>
        <w:rPr>
          <w:rFonts w:ascii="Times New Roman" w:hAnsi="Times New Roman"/>
          <w:color w:val="000000" w:themeColor="text1"/>
          <w:sz w:val="20"/>
          <w:szCs w:val="27"/>
          <w:shd w:val="clear" w:color="auto" w:fill="FFFFFF"/>
        </w:rPr>
        <w:t xml:space="preserve"> </w:t>
      </w:r>
      <w:proofErr w:type="gramEnd"/>
    </w:p>
    <w:p w:rsidR="00831725" w:rsidRPr="00831725" w:rsidRDefault="00831725" w:rsidP="00831725">
      <w:pPr>
        <w:spacing w:after="0" w:line="235" w:lineRule="auto"/>
        <w:ind w:firstLine="284"/>
        <w:jc w:val="both"/>
        <w:rPr>
          <w:rFonts w:ascii="Times New Roman" w:hAnsi="Times New Roman"/>
          <w:color w:val="000000" w:themeColor="text1"/>
          <w:sz w:val="10"/>
          <w:szCs w:val="10"/>
          <w:shd w:val="clear" w:color="auto" w:fill="FFFFFF"/>
        </w:rPr>
      </w:pPr>
    </w:p>
    <w:p w:rsidR="00831725" w:rsidRPr="008D35E5" w:rsidRDefault="00831725" w:rsidP="00831725">
      <w:pPr>
        <w:spacing w:after="0" w:line="230" w:lineRule="auto"/>
        <w:ind w:firstLine="284"/>
        <w:jc w:val="both"/>
        <w:rPr>
          <w:rFonts w:ascii="Times New Roman" w:hAnsi="Times New Roman"/>
          <w:b/>
          <w:spacing w:val="-1"/>
          <w:sz w:val="16"/>
          <w:szCs w:val="16"/>
        </w:rPr>
      </w:pPr>
      <w:proofErr w:type="gramStart"/>
      <w:r w:rsidRPr="008D35E5">
        <w:rPr>
          <w:rFonts w:ascii="Times New Roman" w:hAnsi="Times New Roman"/>
          <w:spacing w:val="-1"/>
          <w:sz w:val="20"/>
          <w:szCs w:val="20"/>
          <w:vertAlign w:val="superscript"/>
        </w:rPr>
        <w:t>*)</w:t>
      </w:r>
      <w:r w:rsidRPr="008D35E5">
        <w:rPr>
          <w:rFonts w:ascii="Times New Roman" w:hAnsi="Times New Roman"/>
          <w:spacing w:val="-1"/>
          <w:sz w:val="16"/>
          <w:szCs w:val="16"/>
        </w:rPr>
        <w:t>Статья подготовле</w:t>
      </w:r>
      <w:r>
        <w:rPr>
          <w:rFonts w:ascii="Times New Roman" w:hAnsi="Times New Roman"/>
          <w:spacing w:val="-1"/>
          <w:sz w:val="16"/>
          <w:szCs w:val="16"/>
        </w:rPr>
        <w:t xml:space="preserve">на по плану работы студенческого научного кружка </w:t>
      </w:r>
      <w:r>
        <w:rPr>
          <w:rFonts w:ascii="Times New Roman" w:hAnsi="Times New Roman"/>
          <w:b/>
          <w:spacing w:val="-1"/>
          <w:sz w:val="16"/>
          <w:szCs w:val="16"/>
        </w:rPr>
        <w:t>«Архите</w:t>
      </w:r>
      <w:r>
        <w:rPr>
          <w:rFonts w:ascii="Times New Roman" w:hAnsi="Times New Roman"/>
          <w:b/>
          <w:spacing w:val="-1"/>
          <w:sz w:val="16"/>
          <w:szCs w:val="16"/>
        </w:rPr>
        <w:t>к</w:t>
      </w:r>
      <w:r>
        <w:rPr>
          <w:rFonts w:ascii="Times New Roman" w:hAnsi="Times New Roman"/>
          <w:b/>
          <w:spacing w:val="-1"/>
          <w:sz w:val="16"/>
          <w:szCs w:val="16"/>
        </w:rPr>
        <w:t>тура</w:t>
      </w:r>
      <w:r w:rsidRPr="0045198B">
        <w:rPr>
          <w:rFonts w:ascii="Times New Roman" w:hAnsi="Times New Roman"/>
          <w:b/>
          <w:spacing w:val="-1"/>
          <w:sz w:val="16"/>
          <w:szCs w:val="16"/>
        </w:rPr>
        <w:t>»</w:t>
      </w:r>
      <w:r w:rsidRPr="008D35E5">
        <w:rPr>
          <w:rFonts w:ascii="Times New Roman" w:hAnsi="Times New Roman"/>
          <w:spacing w:val="-1"/>
          <w:sz w:val="16"/>
          <w:szCs w:val="16"/>
        </w:rPr>
        <w:t xml:space="preserve"> </w:t>
      </w:r>
      <w:proofErr w:type="gramEnd"/>
    </w:p>
    <w:p w:rsidR="00CC3B5F" w:rsidRPr="007F4EAD" w:rsidRDefault="00CC3B5F" w:rsidP="001B0D77">
      <w:pPr>
        <w:spacing w:after="0" w:line="240" w:lineRule="auto"/>
        <w:ind w:firstLine="284"/>
        <w:jc w:val="both"/>
        <w:rPr>
          <w:rFonts w:ascii="Times New Roman" w:eastAsia="Times New Roman" w:hAnsi="Times New Roman"/>
          <w:color w:val="000000" w:themeColor="text1"/>
          <w:sz w:val="20"/>
          <w:szCs w:val="24"/>
          <w:lang w:eastAsia="ru-RU"/>
        </w:rPr>
      </w:pPr>
      <w:r w:rsidRPr="007F4EAD">
        <w:rPr>
          <w:rFonts w:ascii="Times New Roman" w:eastAsia="Times New Roman" w:hAnsi="Times New Roman"/>
          <w:color w:val="000000" w:themeColor="text1"/>
          <w:sz w:val="20"/>
          <w:szCs w:val="27"/>
          <w:shd w:val="clear" w:color="auto" w:fill="FFFFFF"/>
          <w:lang w:eastAsia="ru-RU"/>
        </w:rPr>
        <w:lastRenderedPageBreak/>
        <w:t>Основные задачи “Веркбунда”:</w:t>
      </w:r>
      <w:r>
        <w:rPr>
          <w:rFonts w:ascii="Times New Roman" w:eastAsia="Times New Roman" w:hAnsi="Times New Roman"/>
          <w:color w:val="000000" w:themeColor="text1"/>
          <w:sz w:val="20"/>
          <w:szCs w:val="27"/>
          <w:shd w:val="clear" w:color="auto" w:fill="FFFFFF"/>
          <w:lang w:eastAsia="ru-RU"/>
        </w:rPr>
        <w:t xml:space="preserve"> </w:t>
      </w:r>
    </w:p>
    <w:p w:rsidR="00CC3B5F" w:rsidRDefault="00CC3B5F" w:rsidP="001B0D77">
      <w:pPr>
        <w:numPr>
          <w:ilvl w:val="0"/>
          <w:numId w:val="19"/>
        </w:numPr>
        <w:spacing w:after="0" w:line="240" w:lineRule="auto"/>
        <w:ind w:left="0" w:firstLine="284"/>
        <w:jc w:val="both"/>
        <w:rPr>
          <w:rFonts w:ascii="Times New Roman" w:eastAsia="Times New Roman" w:hAnsi="Times New Roman"/>
          <w:color w:val="000000" w:themeColor="text1"/>
          <w:sz w:val="20"/>
          <w:szCs w:val="27"/>
          <w:lang w:eastAsia="ru-RU"/>
        </w:rPr>
      </w:pPr>
      <w:r w:rsidRPr="007F4EAD">
        <w:rPr>
          <w:rFonts w:ascii="Times New Roman" w:eastAsia="Times New Roman" w:hAnsi="Times New Roman"/>
          <w:color w:val="000000" w:themeColor="text1"/>
          <w:sz w:val="20"/>
          <w:szCs w:val="27"/>
          <w:lang w:eastAsia="ru-RU"/>
        </w:rPr>
        <w:t>реорганизация ремесленного производства на промышленной основе;</w:t>
      </w:r>
    </w:p>
    <w:p w:rsidR="00CC3B5F" w:rsidRPr="007F4EAD" w:rsidRDefault="00CC3B5F" w:rsidP="001B0D77">
      <w:pPr>
        <w:numPr>
          <w:ilvl w:val="0"/>
          <w:numId w:val="19"/>
        </w:numPr>
        <w:spacing w:after="0" w:line="240" w:lineRule="auto"/>
        <w:ind w:left="0" w:firstLine="284"/>
        <w:jc w:val="both"/>
        <w:rPr>
          <w:rFonts w:ascii="Times New Roman" w:eastAsia="Times New Roman" w:hAnsi="Times New Roman"/>
          <w:color w:val="000000" w:themeColor="text1"/>
          <w:sz w:val="20"/>
          <w:szCs w:val="27"/>
          <w:lang w:eastAsia="ru-RU"/>
        </w:rPr>
      </w:pPr>
      <w:r w:rsidRPr="007F4EAD">
        <w:rPr>
          <w:rFonts w:ascii="Times New Roman" w:eastAsia="Times New Roman" w:hAnsi="Times New Roman"/>
          <w:color w:val="000000" w:themeColor="text1"/>
          <w:sz w:val="20"/>
          <w:szCs w:val="27"/>
          <w:lang w:eastAsia="ru-RU"/>
        </w:rPr>
        <w:t>создание идеальных образцов для промышленного произво</w:t>
      </w:r>
      <w:r w:rsidRPr="007F4EAD">
        <w:rPr>
          <w:rFonts w:ascii="Times New Roman" w:eastAsia="Times New Roman" w:hAnsi="Times New Roman"/>
          <w:color w:val="000000" w:themeColor="text1"/>
          <w:sz w:val="20"/>
          <w:szCs w:val="27"/>
          <w:lang w:eastAsia="ru-RU"/>
        </w:rPr>
        <w:t>д</w:t>
      </w:r>
      <w:r w:rsidRPr="007F4EAD">
        <w:rPr>
          <w:rFonts w:ascii="Times New Roman" w:eastAsia="Times New Roman" w:hAnsi="Times New Roman"/>
          <w:color w:val="000000" w:themeColor="text1"/>
          <w:sz w:val="20"/>
          <w:szCs w:val="27"/>
          <w:lang w:eastAsia="ru-RU"/>
        </w:rPr>
        <w:t>ства;</w:t>
      </w:r>
    </w:p>
    <w:p w:rsidR="00CC3B5F" w:rsidRPr="007F4EAD" w:rsidRDefault="00CC3B5F" w:rsidP="001B0D77">
      <w:pPr>
        <w:numPr>
          <w:ilvl w:val="0"/>
          <w:numId w:val="19"/>
        </w:numPr>
        <w:spacing w:after="0" w:line="240" w:lineRule="auto"/>
        <w:ind w:left="0" w:firstLine="284"/>
        <w:jc w:val="both"/>
        <w:rPr>
          <w:rFonts w:ascii="Times New Roman" w:eastAsia="Times New Roman" w:hAnsi="Times New Roman"/>
          <w:color w:val="000000" w:themeColor="text1"/>
          <w:sz w:val="20"/>
          <w:szCs w:val="27"/>
          <w:lang w:eastAsia="ru-RU"/>
        </w:rPr>
      </w:pPr>
      <w:r w:rsidRPr="007F4EAD">
        <w:rPr>
          <w:rFonts w:ascii="Times New Roman" w:eastAsia="Times New Roman" w:hAnsi="Times New Roman"/>
          <w:color w:val="000000" w:themeColor="text1"/>
          <w:sz w:val="20"/>
          <w:szCs w:val="27"/>
          <w:lang w:eastAsia="ru-RU"/>
        </w:rPr>
        <w:t>борьба с украшениями и орнаментацией.</w:t>
      </w:r>
    </w:p>
    <w:p w:rsidR="00CC3B5F" w:rsidRDefault="00CC3B5F" w:rsidP="001B0D77">
      <w:pPr>
        <w:spacing w:after="0" w:line="240" w:lineRule="auto"/>
        <w:ind w:firstLine="284"/>
        <w:jc w:val="both"/>
        <w:rPr>
          <w:rFonts w:ascii="Times New Roman" w:hAnsi="Times New Roman"/>
          <w:color w:val="000000" w:themeColor="text1"/>
          <w:sz w:val="20"/>
          <w:szCs w:val="27"/>
          <w:shd w:val="clear" w:color="auto" w:fill="FFFFFF"/>
        </w:rPr>
      </w:pPr>
      <w:r w:rsidRPr="007F4EAD">
        <w:rPr>
          <w:rFonts w:ascii="Times New Roman" w:hAnsi="Times New Roman"/>
          <w:color w:val="000000" w:themeColor="text1"/>
          <w:sz w:val="20"/>
          <w:szCs w:val="27"/>
          <w:shd w:val="clear" w:color="auto" w:fill="FFFFFF"/>
        </w:rPr>
        <w:t>Программа провозглашала: объединение “желает осуществить о</w:t>
      </w:r>
      <w:r w:rsidRPr="007F4EAD">
        <w:rPr>
          <w:rFonts w:ascii="Times New Roman" w:hAnsi="Times New Roman"/>
          <w:color w:val="000000" w:themeColor="text1"/>
          <w:sz w:val="20"/>
          <w:szCs w:val="27"/>
          <w:shd w:val="clear" w:color="auto" w:fill="FFFFFF"/>
        </w:rPr>
        <w:t>т</w:t>
      </w:r>
      <w:r w:rsidRPr="007F4EAD">
        <w:rPr>
          <w:rFonts w:ascii="Times New Roman" w:hAnsi="Times New Roman"/>
          <w:color w:val="000000" w:themeColor="text1"/>
          <w:sz w:val="20"/>
          <w:szCs w:val="27"/>
          <w:shd w:val="clear" w:color="auto" w:fill="FFFFFF"/>
        </w:rPr>
        <w:t>бор всех лучших действующих возможностей в искусстве, индустрии, ремесле и торговле. Объединение стремится к охвату всего, что с</w:t>
      </w:r>
      <w:r w:rsidRPr="007F4EAD">
        <w:rPr>
          <w:rFonts w:ascii="Times New Roman" w:hAnsi="Times New Roman"/>
          <w:color w:val="000000" w:themeColor="text1"/>
          <w:sz w:val="20"/>
          <w:szCs w:val="27"/>
          <w:shd w:val="clear" w:color="auto" w:fill="FFFFFF"/>
        </w:rPr>
        <w:t>о</w:t>
      </w:r>
      <w:r w:rsidRPr="007F4EAD">
        <w:rPr>
          <w:rFonts w:ascii="Times New Roman" w:hAnsi="Times New Roman"/>
          <w:color w:val="000000" w:themeColor="text1"/>
          <w:sz w:val="20"/>
          <w:szCs w:val="27"/>
          <w:shd w:val="clear" w:color="auto" w:fill="FFFFFF"/>
        </w:rPr>
        <w:t>держится в качественном выполнении и тенденциях промышленного труда”. ”Веркбунд” объединил крупнейших представителей творч</w:t>
      </w:r>
      <w:r w:rsidRPr="007F4EAD">
        <w:rPr>
          <w:rFonts w:ascii="Times New Roman" w:hAnsi="Times New Roman"/>
          <w:color w:val="000000" w:themeColor="text1"/>
          <w:sz w:val="20"/>
          <w:szCs w:val="27"/>
          <w:shd w:val="clear" w:color="auto" w:fill="FFFFFF"/>
        </w:rPr>
        <w:t>е</w:t>
      </w:r>
      <w:r w:rsidRPr="007F4EAD">
        <w:rPr>
          <w:rFonts w:ascii="Times New Roman" w:hAnsi="Times New Roman"/>
          <w:color w:val="000000" w:themeColor="text1"/>
          <w:sz w:val="20"/>
          <w:szCs w:val="27"/>
          <w:shd w:val="clear" w:color="auto" w:fill="FFFFFF"/>
        </w:rPr>
        <w:t>ской интеллигенции Германии. Важнейшим событием в художестве</w:t>
      </w:r>
      <w:r w:rsidRPr="007F4EAD">
        <w:rPr>
          <w:rFonts w:ascii="Times New Roman" w:hAnsi="Times New Roman"/>
          <w:color w:val="000000" w:themeColor="text1"/>
          <w:sz w:val="20"/>
          <w:szCs w:val="27"/>
          <w:shd w:val="clear" w:color="auto" w:fill="FFFFFF"/>
        </w:rPr>
        <w:t>н</w:t>
      </w:r>
      <w:r w:rsidRPr="007F4EAD">
        <w:rPr>
          <w:rFonts w:ascii="Times New Roman" w:hAnsi="Times New Roman"/>
          <w:color w:val="000000" w:themeColor="text1"/>
          <w:sz w:val="20"/>
          <w:szCs w:val="27"/>
          <w:shd w:val="clear" w:color="auto" w:fill="FFFFFF"/>
        </w:rPr>
        <w:t>но-технической жизни того времени было приглашение Петера Бере</w:t>
      </w:r>
      <w:r w:rsidRPr="007F4EAD">
        <w:rPr>
          <w:rFonts w:ascii="Times New Roman" w:hAnsi="Times New Roman"/>
          <w:color w:val="000000" w:themeColor="text1"/>
          <w:sz w:val="20"/>
          <w:szCs w:val="27"/>
          <w:shd w:val="clear" w:color="auto" w:fill="FFFFFF"/>
        </w:rPr>
        <w:t>н</w:t>
      </w:r>
      <w:r w:rsidRPr="007F4EAD">
        <w:rPr>
          <w:rFonts w:ascii="Times New Roman" w:hAnsi="Times New Roman"/>
          <w:color w:val="000000" w:themeColor="text1"/>
          <w:sz w:val="20"/>
          <w:szCs w:val="27"/>
          <w:shd w:val="clear" w:color="auto" w:fill="FFFFFF"/>
        </w:rPr>
        <w:t>са художественным директором Всеобщей электрической компании (АЭГ), монополизировавшей производство электрических ламп, эле</w:t>
      </w:r>
      <w:r w:rsidRPr="007F4EAD">
        <w:rPr>
          <w:rFonts w:ascii="Times New Roman" w:hAnsi="Times New Roman"/>
          <w:color w:val="000000" w:themeColor="text1"/>
          <w:sz w:val="20"/>
          <w:szCs w:val="27"/>
          <w:shd w:val="clear" w:color="auto" w:fill="FFFFFF"/>
        </w:rPr>
        <w:t>к</w:t>
      </w:r>
      <w:r w:rsidRPr="007F4EAD">
        <w:rPr>
          <w:rFonts w:ascii="Times New Roman" w:hAnsi="Times New Roman"/>
          <w:color w:val="000000" w:themeColor="text1"/>
          <w:sz w:val="20"/>
          <w:szCs w:val="27"/>
          <w:shd w:val="clear" w:color="auto" w:fill="FFFFFF"/>
        </w:rPr>
        <w:t>троприборов, электромоторов на всём западном полушарии. Проду</w:t>
      </w:r>
      <w:r w:rsidRPr="007F4EAD">
        <w:rPr>
          <w:rFonts w:ascii="Times New Roman" w:hAnsi="Times New Roman"/>
          <w:color w:val="000000" w:themeColor="text1"/>
          <w:sz w:val="20"/>
          <w:szCs w:val="27"/>
          <w:shd w:val="clear" w:color="auto" w:fill="FFFFFF"/>
        </w:rPr>
        <w:t>к</w:t>
      </w:r>
      <w:r w:rsidRPr="007F4EAD">
        <w:rPr>
          <w:rFonts w:ascii="Times New Roman" w:hAnsi="Times New Roman"/>
          <w:color w:val="000000" w:themeColor="text1"/>
          <w:sz w:val="20"/>
          <w:szCs w:val="27"/>
          <w:shd w:val="clear" w:color="auto" w:fill="FFFFFF"/>
        </w:rPr>
        <w:t>ция была рассчитана в основном на экспорт. Хозяев фирмы интерес</w:t>
      </w:r>
      <w:r w:rsidRPr="007F4EAD">
        <w:rPr>
          <w:rFonts w:ascii="Times New Roman" w:hAnsi="Times New Roman"/>
          <w:color w:val="000000" w:themeColor="text1"/>
          <w:sz w:val="20"/>
          <w:szCs w:val="27"/>
          <w:shd w:val="clear" w:color="auto" w:fill="FFFFFF"/>
        </w:rPr>
        <w:t>о</w:t>
      </w:r>
      <w:r w:rsidRPr="007F4EAD">
        <w:rPr>
          <w:rFonts w:ascii="Times New Roman" w:hAnsi="Times New Roman"/>
          <w:color w:val="000000" w:themeColor="text1"/>
          <w:sz w:val="20"/>
          <w:szCs w:val="27"/>
          <w:shd w:val="clear" w:color="auto" w:fill="FFFFFF"/>
        </w:rPr>
        <w:t>вала не столько эстетика вещи, сколько задача завоевания мирового рынка. Создание же определённого лица фирмы (архитектурный облик сооружений, шрифт реклам и. т. д.) было только одним из сре</w:t>
      </w:r>
      <w:proofErr w:type="gramStart"/>
      <w:r w:rsidRPr="007F4EAD">
        <w:rPr>
          <w:rFonts w:ascii="Times New Roman" w:hAnsi="Times New Roman"/>
          <w:color w:val="000000" w:themeColor="text1"/>
          <w:sz w:val="20"/>
          <w:szCs w:val="27"/>
          <w:shd w:val="clear" w:color="auto" w:fill="FFFFFF"/>
        </w:rPr>
        <w:t>дств дл</w:t>
      </w:r>
      <w:proofErr w:type="gramEnd"/>
      <w:r w:rsidRPr="007F4EAD">
        <w:rPr>
          <w:rFonts w:ascii="Times New Roman" w:hAnsi="Times New Roman"/>
          <w:color w:val="000000" w:themeColor="text1"/>
          <w:sz w:val="20"/>
          <w:szCs w:val="27"/>
          <w:shd w:val="clear" w:color="auto" w:fill="FFFFFF"/>
        </w:rPr>
        <w:t>я достижения цели.</w:t>
      </w:r>
      <w:r>
        <w:rPr>
          <w:rFonts w:ascii="Times New Roman" w:hAnsi="Times New Roman"/>
          <w:color w:val="000000" w:themeColor="text1"/>
          <w:sz w:val="20"/>
          <w:szCs w:val="27"/>
          <w:shd w:val="clear" w:color="auto" w:fill="FFFFFF"/>
        </w:rPr>
        <w:t xml:space="preserve"> </w:t>
      </w:r>
    </w:p>
    <w:p w:rsidR="00CC3B5F" w:rsidRDefault="00CC3B5F" w:rsidP="001B0D77">
      <w:pPr>
        <w:spacing w:after="0" w:line="240" w:lineRule="auto"/>
        <w:ind w:firstLine="284"/>
        <w:jc w:val="both"/>
        <w:rPr>
          <w:rFonts w:ascii="Times New Roman" w:hAnsi="Times New Roman"/>
          <w:color w:val="000000" w:themeColor="text1"/>
          <w:sz w:val="20"/>
          <w:szCs w:val="27"/>
          <w:shd w:val="clear" w:color="auto" w:fill="FFFFFF"/>
        </w:rPr>
      </w:pPr>
      <w:r w:rsidRPr="007F4EAD">
        <w:rPr>
          <w:rFonts w:ascii="Times New Roman" w:hAnsi="Times New Roman"/>
          <w:color w:val="000000" w:themeColor="text1"/>
          <w:sz w:val="20"/>
          <w:szCs w:val="27"/>
          <w:shd w:val="clear" w:color="auto" w:fill="FFFFFF"/>
        </w:rPr>
        <w:t>В 1919 году в небольшом германском городе Веймаре был создан “Баухауз” – первое учебное заведение, призванное готовить художн</w:t>
      </w:r>
      <w:r w:rsidRPr="007F4EAD">
        <w:rPr>
          <w:rFonts w:ascii="Times New Roman" w:hAnsi="Times New Roman"/>
          <w:color w:val="000000" w:themeColor="text1"/>
          <w:sz w:val="20"/>
          <w:szCs w:val="27"/>
          <w:shd w:val="clear" w:color="auto" w:fill="FFFFFF"/>
        </w:rPr>
        <w:t>и</w:t>
      </w:r>
      <w:r w:rsidRPr="007F4EAD">
        <w:rPr>
          <w:rFonts w:ascii="Times New Roman" w:hAnsi="Times New Roman"/>
          <w:color w:val="000000" w:themeColor="text1"/>
          <w:sz w:val="20"/>
          <w:szCs w:val="27"/>
          <w:shd w:val="clear" w:color="auto" w:fill="FFFFFF"/>
        </w:rPr>
        <w:t>ков для работы в промышленности. Во главе “Баухауз” стал его орг</w:t>
      </w:r>
      <w:r w:rsidRPr="007F4EAD">
        <w:rPr>
          <w:rFonts w:ascii="Times New Roman" w:hAnsi="Times New Roman"/>
          <w:color w:val="000000" w:themeColor="text1"/>
          <w:sz w:val="20"/>
          <w:szCs w:val="27"/>
          <w:shd w:val="clear" w:color="auto" w:fill="FFFFFF"/>
        </w:rPr>
        <w:t>а</w:t>
      </w:r>
      <w:r w:rsidRPr="007F4EAD">
        <w:rPr>
          <w:rFonts w:ascii="Times New Roman" w:hAnsi="Times New Roman"/>
          <w:color w:val="000000" w:themeColor="text1"/>
          <w:sz w:val="20"/>
          <w:szCs w:val="27"/>
          <w:shd w:val="clear" w:color="auto" w:fill="FFFFFF"/>
        </w:rPr>
        <w:t>низатор, немецкий архитектор Вальтер Гропиус, ученик Петера Бере</w:t>
      </w:r>
      <w:r w:rsidRPr="007F4EAD">
        <w:rPr>
          <w:rFonts w:ascii="Times New Roman" w:hAnsi="Times New Roman"/>
          <w:color w:val="000000" w:themeColor="text1"/>
          <w:sz w:val="20"/>
          <w:szCs w:val="27"/>
          <w:shd w:val="clear" w:color="auto" w:fill="FFFFFF"/>
        </w:rPr>
        <w:t>н</w:t>
      </w:r>
      <w:r w:rsidRPr="007F4EAD">
        <w:rPr>
          <w:rFonts w:ascii="Times New Roman" w:hAnsi="Times New Roman"/>
          <w:color w:val="000000" w:themeColor="text1"/>
          <w:sz w:val="20"/>
          <w:szCs w:val="27"/>
          <w:shd w:val="clear" w:color="auto" w:fill="FFFFFF"/>
        </w:rPr>
        <w:t>са. В короткое время “Баухауз” стал подлинным центром в области дизайна. Начало деятельности проходило под влиянием утопических идей о возможности переустройства общества путём создания гарм</w:t>
      </w:r>
      <w:r w:rsidRPr="007F4EAD">
        <w:rPr>
          <w:rFonts w:ascii="Times New Roman" w:hAnsi="Times New Roman"/>
          <w:color w:val="000000" w:themeColor="text1"/>
          <w:sz w:val="20"/>
          <w:szCs w:val="27"/>
          <w:shd w:val="clear" w:color="auto" w:fill="FFFFFF"/>
        </w:rPr>
        <w:t>о</w:t>
      </w:r>
      <w:r w:rsidRPr="007F4EAD">
        <w:rPr>
          <w:rFonts w:ascii="Times New Roman" w:hAnsi="Times New Roman"/>
          <w:color w:val="000000" w:themeColor="text1"/>
          <w:sz w:val="20"/>
          <w:szCs w:val="27"/>
          <w:shd w:val="clear" w:color="auto" w:fill="FFFFFF"/>
        </w:rPr>
        <w:t>нической предметной среды.</w:t>
      </w:r>
      <w:r>
        <w:rPr>
          <w:rFonts w:ascii="Times New Roman" w:hAnsi="Times New Roman"/>
          <w:color w:val="000000" w:themeColor="text1"/>
          <w:sz w:val="20"/>
          <w:szCs w:val="27"/>
          <w:shd w:val="clear" w:color="auto" w:fill="FFFFFF"/>
        </w:rPr>
        <w:t xml:space="preserve"> </w:t>
      </w:r>
    </w:p>
    <w:p w:rsidR="00CC3B5F" w:rsidRPr="007F4EAD" w:rsidRDefault="00CC3B5F" w:rsidP="001B0D77">
      <w:pPr>
        <w:spacing w:after="0" w:line="240" w:lineRule="auto"/>
        <w:ind w:firstLine="284"/>
        <w:jc w:val="both"/>
        <w:rPr>
          <w:rFonts w:ascii="Times New Roman" w:hAnsi="Times New Roman"/>
          <w:color w:val="000000" w:themeColor="text1"/>
          <w:sz w:val="20"/>
          <w:szCs w:val="27"/>
          <w:shd w:val="clear" w:color="auto" w:fill="FFFFFF"/>
        </w:rPr>
      </w:pPr>
      <w:r w:rsidRPr="007F4EAD">
        <w:rPr>
          <w:rFonts w:ascii="Times New Roman" w:hAnsi="Times New Roman"/>
          <w:color w:val="000000" w:themeColor="text1"/>
          <w:sz w:val="20"/>
          <w:szCs w:val="27"/>
          <w:shd w:val="clear" w:color="auto" w:fill="FFFFFF"/>
        </w:rPr>
        <w:t>Студенты I курса занимались по определённой специализации (к</w:t>
      </w:r>
      <w:r w:rsidRPr="007F4EAD">
        <w:rPr>
          <w:rFonts w:ascii="Times New Roman" w:hAnsi="Times New Roman"/>
          <w:color w:val="000000" w:themeColor="text1"/>
          <w:sz w:val="20"/>
          <w:szCs w:val="27"/>
          <w:shd w:val="clear" w:color="auto" w:fill="FFFFFF"/>
        </w:rPr>
        <w:t>е</w:t>
      </w:r>
      <w:r w:rsidRPr="007F4EAD">
        <w:rPr>
          <w:rFonts w:ascii="Times New Roman" w:hAnsi="Times New Roman"/>
          <w:color w:val="000000" w:themeColor="text1"/>
          <w:sz w:val="20"/>
          <w:szCs w:val="27"/>
          <w:shd w:val="clear" w:color="auto" w:fill="FFFFFF"/>
        </w:rPr>
        <w:t>рамика, мебель, текстиль). Обучение разделялось на техническую по</w:t>
      </w:r>
      <w:r w:rsidRPr="007F4EAD">
        <w:rPr>
          <w:rFonts w:ascii="Times New Roman" w:hAnsi="Times New Roman"/>
          <w:color w:val="000000" w:themeColor="text1"/>
          <w:sz w:val="20"/>
          <w:szCs w:val="27"/>
          <w:shd w:val="clear" w:color="auto" w:fill="FFFFFF"/>
        </w:rPr>
        <w:t>д</w:t>
      </w:r>
      <w:r w:rsidRPr="007F4EAD">
        <w:rPr>
          <w:rFonts w:ascii="Times New Roman" w:hAnsi="Times New Roman"/>
          <w:color w:val="000000" w:themeColor="text1"/>
          <w:sz w:val="20"/>
          <w:szCs w:val="27"/>
          <w:shd w:val="clear" w:color="auto" w:fill="FFFFFF"/>
        </w:rPr>
        <w:t>готовку (Werkleehre) и художественную подготовку (Kunstleehte). З</w:t>
      </w:r>
      <w:r w:rsidRPr="007F4EAD">
        <w:rPr>
          <w:rFonts w:ascii="Times New Roman" w:hAnsi="Times New Roman"/>
          <w:color w:val="000000" w:themeColor="text1"/>
          <w:sz w:val="20"/>
          <w:szCs w:val="27"/>
          <w:shd w:val="clear" w:color="auto" w:fill="FFFFFF"/>
        </w:rPr>
        <w:t>а</w:t>
      </w:r>
      <w:r w:rsidRPr="007F4EAD">
        <w:rPr>
          <w:rFonts w:ascii="Times New Roman" w:hAnsi="Times New Roman"/>
          <w:color w:val="000000" w:themeColor="text1"/>
          <w:sz w:val="20"/>
          <w:szCs w:val="27"/>
          <w:shd w:val="clear" w:color="auto" w:fill="FFFFFF"/>
        </w:rPr>
        <w:t>нятие ремеслом считалось необходимым для будущего дизайнера. И</w:t>
      </w:r>
      <w:r w:rsidRPr="007F4EAD">
        <w:rPr>
          <w:rFonts w:ascii="Times New Roman" w:hAnsi="Times New Roman"/>
          <w:color w:val="000000" w:themeColor="text1"/>
          <w:sz w:val="20"/>
          <w:szCs w:val="27"/>
          <w:shd w:val="clear" w:color="auto" w:fill="FFFFFF"/>
        </w:rPr>
        <w:t>з</w:t>
      </w:r>
      <w:r w:rsidRPr="007F4EAD">
        <w:rPr>
          <w:rFonts w:ascii="Times New Roman" w:hAnsi="Times New Roman"/>
          <w:color w:val="000000" w:themeColor="text1"/>
          <w:sz w:val="20"/>
          <w:szCs w:val="27"/>
          <w:shd w:val="clear" w:color="auto" w:fill="FFFFFF"/>
        </w:rPr>
        <w:t>делия “Баухауз” несли на себе ощутимый отпечаток живописи, граф</w:t>
      </w:r>
      <w:r w:rsidRPr="007F4EAD">
        <w:rPr>
          <w:rFonts w:ascii="Times New Roman" w:hAnsi="Times New Roman"/>
          <w:color w:val="000000" w:themeColor="text1"/>
          <w:sz w:val="20"/>
          <w:szCs w:val="27"/>
          <w:shd w:val="clear" w:color="auto" w:fill="FFFFFF"/>
        </w:rPr>
        <w:t>и</w:t>
      </w:r>
      <w:r w:rsidRPr="007F4EAD">
        <w:rPr>
          <w:rFonts w:ascii="Times New Roman" w:hAnsi="Times New Roman"/>
          <w:color w:val="000000" w:themeColor="text1"/>
          <w:sz w:val="20"/>
          <w:szCs w:val="27"/>
          <w:shd w:val="clear" w:color="auto" w:fill="FFFFFF"/>
        </w:rPr>
        <w:t>ки и скульптуры 20-х годов с характерным для того времени увлечен</w:t>
      </w:r>
      <w:r w:rsidRPr="007F4EAD">
        <w:rPr>
          <w:rFonts w:ascii="Times New Roman" w:hAnsi="Times New Roman"/>
          <w:color w:val="000000" w:themeColor="text1"/>
          <w:sz w:val="20"/>
          <w:szCs w:val="27"/>
          <w:shd w:val="clear" w:color="auto" w:fill="FFFFFF"/>
        </w:rPr>
        <w:t>и</w:t>
      </w:r>
      <w:r w:rsidRPr="007F4EAD">
        <w:rPr>
          <w:rFonts w:ascii="Times New Roman" w:hAnsi="Times New Roman"/>
          <w:color w:val="000000" w:themeColor="text1"/>
          <w:sz w:val="20"/>
          <w:szCs w:val="27"/>
          <w:shd w:val="clear" w:color="auto" w:fill="FFFFFF"/>
        </w:rPr>
        <w:t xml:space="preserve">ем кубизмом, разложением общей формы предмета на составляющие её геометрические формы. Образцы отличались </w:t>
      </w:r>
      <w:proofErr w:type="gramStart"/>
      <w:r w:rsidRPr="007F4EAD">
        <w:rPr>
          <w:rFonts w:ascii="Times New Roman" w:hAnsi="Times New Roman"/>
          <w:color w:val="000000" w:themeColor="text1"/>
          <w:sz w:val="20"/>
          <w:szCs w:val="27"/>
          <w:shd w:val="clear" w:color="auto" w:fill="FFFFFF"/>
        </w:rPr>
        <w:t>чистым</w:t>
      </w:r>
      <w:proofErr w:type="gramEnd"/>
      <w:r w:rsidRPr="007F4EAD">
        <w:rPr>
          <w:rFonts w:ascii="Times New Roman" w:hAnsi="Times New Roman"/>
          <w:color w:val="000000" w:themeColor="text1"/>
          <w:sz w:val="20"/>
          <w:szCs w:val="27"/>
          <w:shd w:val="clear" w:color="auto" w:fill="FFFFFF"/>
        </w:rPr>
        <w:t xml:space="preserve"> геометризмом предметов из дерева и металла.</w:t>
      </w:r>
      <w:r>
        <w:rPr>
          <w:rFonts w:ascii="Times New Roman" w:hAnsi="Times New Roman"/>
          <w:color w:val="000000" w:themeColor="text1"/>
          <w:sz w:val="20"/>
          <w:szCs w:val="27"/>
          <w:shd w:val="clear" w:color="auto" w:fill="FFFFFF"/>
        </w:rPr>
        <w:t xml:space="preserve"> </w:t>
      </w:r>
      <w:r w:rsidRPr="007F4EAD">
        <w:rPr>
          <w:rFonts w:ascii="Times New Roman" w:hAnsi="Times New Roman"/>
          <w:color w:val="000000" w:themeColor="text1"/>
          <w:sz w:val="20"/>
          <w:szCs w:val="27"/>
          <w:shd w:val="clear" w:color="auto" w:fill="FFFFFF"/>
        </w:rPr>
        <w:t>Техническая подготовка подкрепл</w:t>
      </w:r>
      <w:r w:rsidRPr="007F4EAD">
        <w:rPr>
          <w:rFonts w:ascii="Times New Roman" w:hAnsi="Times New Roman"/>
          <w:color w:val="000000" w:themeColor="text1"/>
          <w:sz w:val="20"/>
          <w:szCs w:val="27"/>
          <w:shd w:val="clear" w:color="auto" w:fill="FFFFFF"/>
        </w:rPr>
        <w:t>я</w:t>
      </w:r>
      <w:r w:rsidRPr="007F4EAD">
        <w:rPr>
          <w:rFonts w:ascii="Times New Roman" w:hAnsi="Times New Roman"/>
          <w:color w:val="000000" w:themeColor="text1"/>
          <w:sz w:val="20"/>
          <w:szCs w:val="27"/>
          <w:shd w:val="clear" w:color="auto" w:fill="FFFFFF"/>
        </w:rPr>
        <w:t>лась изучение станков, технологии обработки металла и других мат</w:t>
      </w:r>
      <w:r w:rsidRPr="007F4EAD">
        <w:rPr>
          <w:rFonts w:ascii="Times New Roman" w:hAnsi="Times New Roman"/>
          <w:color w:val="000000" w:themeColor="text1"/>
          <w:sz w:val="20"/>
          <w:szCs w:val="27"/>
          <w:shd w:val="clear" w:color="auto" w:fill="FFFFFF"/>
        </w:rPr>
        <w:t>е</w:t>
      </w:r>
      <w:r w:rsidRPr="007F4EAD">
        <w:rPr>
          <w:rFonts w:ascii="Times New Roman" w:hAnsi="Times New Roman"/>
          <w:color w:val="000000" w:themeColor="text1"/>
          <w:sz w:val="20"/>
          <w:szCs w:val="27"/>
          <w:shd w:val="clear" w:color="auto" w:fill="FFFFFF"/>
        </w:rPr>
        <w:lastRenderedPageBreak/>
        <w:t>риалов. Студенты овладевали всеми тонкостями восприятия, форм</w:t>
      </w:r>
      <w:r w:rsidRPr="007F4EAD">
        <w:rPr>
          <w:rFonts w:ascii="Times New Roman" w:hAnsi="Times New Roman"/>
          <w:color w:val="000000" w:themeColor="text1"/>
          <w:sz w:val="20"/>
          <w:szCs w:val="27"/>
          <w:shd w:val="clear" w:color="auto" w:fill="FFFFFF"/>
        </w:rPr>
        <w:t>о</w:t>
      </w:r>
      <w:r w:rsidRPr="007F4EAD">
        <w:rPr>
          <w:rFonts w:ascii="Times New Roman" w:hAnsi="Times New Roman"/>
          <w:color w:val="000000" w:themeColor="text1"/>
          <w:sz w:val="20"/>
          <w:szCs w:val="27"/>
          <w:shd w:val="clear" w:color="auto" w:fill="FFFFFF"/>
        </w:rPr>
        <w:t>образования и цветосочетания. “Баухауз” стал подлинной лаборатор</w:t>
      </w:r>
      <w:r w:rsidRPr="007F4EAD">
        <w:rPr>
          <w:rFonts w:ascii="Times New Roman" w:hAnsi="Times New Roman"/>
          <w:color w:val="000000" w:themeColor="text1"/>
          <w:sz w:val="20"/>
          <w:szCs w:val="27"/>
          <w:shd w:val="clear" w:color="auto" w:fill="FFFFFF"/>
        </w:rPr>
        <w:t>и</w:t>
      </w:r>
      <w:r w:rsidRPr="007F4EAD">
        <w:rPr>
          <w:rFonts w:ascii="Times New Roman" w:hAnsi="Times New Roman"/>
          <w:color w:val="000000" w:themeColor="text1"/>
          <w:sz w:val="20"/>
          <w:szCs w:val="27"/>
          <w:shd w:val="clear" w:color="auto" w:fill="FFFFFF"/>
        </w:rPr>
        <w:t>ей архитектуры и проектирования промышленных изделий.</w:t>
      </w:r>
      <w:r>
        <w:rPr>
          <w:rFonts w:ascii="Times New Roman" w:hAnsi="Times New Roman"/>
          <w:color w:val="000000" w:themeColor="text1"/>
          <w:sz w:val="20"/>
          <w:szCs w:val="27"/>
          <w:shd w:val="clear" w:color="auto" w:fill="FFFFFF"/>
        </w:rPr>
        <w:t xml:space="preserve"> </w:t>
      </w:r>
      <w:r w:rsidRPr="007F4EAD">
        <w:rPr>
          <w:rFonts w:ascii="Times New Roman" w:hAnsi="Times New Roman"/>
          <w:color w:val="000000" w:themeColor="text1"/>
          <w:sz w:val="20"/>
          <w:szCs w:val="27"/>
          <w:shd w:val="clear" w:color="auto" w:fill="FFFFFF"/>
        </w:rPr>
        <w:t>Важным событием в истории “Баухауз” был переезд училища в Дессау, где по проекту Гропиуса было построено замечательное здание, объединя</w:t>
      </w:r>
      <w:r w:rsidRPr="007F4EAD">
        <w:rPr>
          <w:rFonts w:ascii="Times New Roman" w:hAnsi="Times New Roman"/>
          <w:color w:val="000000" w:themeColor="text1"/>
          <w:sz w:val="20"/>
          <w:szCs w:val="27"/>
          <w:shd w:val="clear" w:color="auto" w:fill="FFFFFF"/>
        </w:rPr>
        <w:t>ю</w:t>
      </w:r>
      <w:r w:rsidRPr="007F4EAD">
        <w:rPr>
          <w:rFonts w:ascii="Times New Roman" w:hAnsi="Times New Roman"/>
          <w:color w:val="000000" w:themeColor="text1"/>
          <w:sz w:val="20"/>
          <w:szCs w:val="27"/>
          <w:shd w:val="clear" w:color="auto" w:fill="FFFFFF"/>
        </w:rPr>
        <w:t>щее учебные аудитории, мастерские, общежитие студентов, квартиры профессоров. Это здание было манифестом новой архитектуры – р</w:t>
      </w:r>
      <w:r w:rsidRPr="007F4EAD">
        <w:rPr>
          <w:rFonts w:ascii="Times New Roman" w:hAnsi="Times New Roman"/>
          <w:color w:val="000000" w:themeColor="text1"/>
          <w:sz w:val="20"/>
          <w:szCs w:val="27"/>
          <w:shd w:val="clear" w:color="auto" w:fill="FFFFFF"/>
        </w:rPr>
        <w:t>а</w:t>
      </w:r>
      <w:r w:rsidRPr="007F4EAD">
        <w:rPr>
          <w:rFonts w:ascii="Times New Roman" w:hAnsi="Times New Roman"/>
          <w:color w:val="000000" w:themeColor="text1"/>
          <w:sz w:val="20"/>
          <w:szCs w:val="27"/>
          <w:shd w:val="clear" w:color="auto" w:fill="FFFFFF"/>
        </w:rPr>
        <w:t>зумной и функциональной.</w:t>
      </w:r>
      <w:r>
        <w:rPr>
          <w:rFonts w:ascii="Times New Roman" w:hAnsi="Times New Roman"/>
          <w:color w:val="000000" w:themeColor="text1"/>
          <w:sz w:val="20"/>
          <w:szCs w:val="27"/>
          <w:shd w:val="clear" w:color="auto" w:fill="FFFFFF"/>
        </w:rPr>
        <w:t xml:space="preserve"> </w:t>
      </w:r>
      <w:r w:rsidRPr="007F4EAD">
        <w:rPr>
          <w:rFonts w:ascii="Times New Roman" w:hAnsi="Times New Roman"/>
          <w:color w:val="000000" w:themeColor="text1"/>
          <w:sz w:val="20"/>
          <w:szCs w:val="27"/>
          <w:shd w:val="clear" w:color="auto" w:fill="FFFFFF"/>
        </w:rPr>
        <w:t>В последние годы существования “Баух</w:t>
      </w:r>
      <w:r w:rsidRPr="007F4EAD">
        <w:rPr>
          <w:rFonts w:ascii="Times New Roman" w:hAnsi="Times New Roman"/>
          <w:color w:val="000000" w:themeColor="text1"/>
          <w:sz w:val="20"/>
          <w:szCs w:val="27"/>
          <w:shd w:val="clear" w:color="auto" w:fill="FFFFFF"/>
        </w:rPr>
        <w:t>а</w:t>
      </w:r>
      <w:r w:rsidRPr="007F4EAD">
        <w:rPr>
          <w:rFonts w:ascii="Times New Roman" w:hAnsi="Times New Roman"/>
          <w:color w:val="000000" w:themeColor="text1"/>
          <w:sz w:val="20"/>
          <w:szCs w:val="27"/>
          <w:shd w:val="clear" w:color="auto" w:fill="FFFFFF"/>
        </w:rPr>
        <w:t>уз” во главе стал Ганнес Майер, с приходом которого повысилась те</w:t>
      </w:r>
      <w:r w:rsidRPr="007F4EAD">
        <w:rPr>
          <w:rFonts w:ascii="Times New Roman" w:hAnsi="Times New Roman"/>
          <w:color w:val="000000" w:themeColor="text1"/>
          <w:sz w:val="20"/>
          <w:szCs w:val="27"/>
          <w:shd w:val="clear" w:color="auto" w:fill="FFFFFF"/>
        </w:rPr>
        <w:t>о</w:t>
      </w:r>
      <w:r w:rsidRPr="007F4EAD">
        <w:rPr>
          <w:rFonts w:ascii="Times New Roman" w:hAnsi="Times New Roman"/>
          <w:color w:val="000000" w:themeColor="text1"/>
          <w:sz w:val="20"/>
          <w:szCs w:val="27"/>
          <w:shd w:val="clear" w:color="auto" w:fill="FFFFFF"/>
        </w:rPr>
        <w:t xml:space="preserve">ретическая подготовка студентов. В 1930 г. Майер отстраняется от руководства и вместе с группой архитекторов уезжает в Россию. Во главе становится Мис ван </w:t>
      </w:r>
      <w:proofErr w:type="gramStart"/>
      <w:r w:rsidRPr="007F4EAD">
        <w:rPr>
          <w:rFonts w:ascii="Times New Roman" w:hAnsi="Times New Roman"/>
          <w:color w:val="000000" w:themeColor="text1"/>
          <w:sz w:val="20"/>
          <w:szCs w:val="27"/>
          <w:shd w:val="clear" w:color="auto" w:fill="FFFFFF"/>
        </w:rPr>
        <w:t>дер</w:t>
      </w:r>
      <w:proofErr w:type="gramEnd"/>
      <w:r w:rsidRPr="007F4EAD">
        <w:rPr>
          <w:rFonts w:ascii="Times New Roman" w:hAnsi="Times New Roman"/>
          <w:color w:val="000000" w:themeColor="text1"/>
          <w:sz w:val="20"/>
          <w:szCs w:val="27"/>
          <w:shd w:val="clear" w:color="auto" w:fill="FFFFFF"/>
        </w:rPr>
        <w:t xml:space="preserve"> Роэ. Но существовать “Баухауз” ост</w:t>
      </w:r>
      <w:r w:rsidRPr="007F4EAD">
        <w:rPr>
          <w:rFonts w:ascii="Times New Roman" w:hAnsi="Times New Roman"/>
          <w:color w:val="000000" w:themeColor="text1"/>
          <w:sz w:val="20"/>
          <w:szCs w:val="27"/>
          <w:shd w:val="clear" w:color="auto" w:fill="FFFFFF"/>
        </w:rPr>
        <w:t>а</w:t>
      </w:r>
      <w:r w:rsidRPr="007F4EAD">
        <w:rPr>
          <w:rFonts w:ascii="Times New Roman" w:hAnsi="Times New Roman"/>
          <w:color w:val="000000" w:themeColor="text1"/>
          <w:sz w:val="20"/>
          <w:szCs w:val="27"/>
          <w:shd w:val="clear" w:color="auto" w:fill="FFFFFF"/>
        </w:rPr>
        <w:t>лось недолго. В 1933 году он ликвидируется.</w:t>
      </w:r>
    </w:p>
    <w:p w:rsidR="00CC3B5F" w:rsidRDefault="00CC3B5F" w:rsidP="001B0D77">
      <w:pPr>
        <w:spacing w:after="0" w:line="240" w:lineRule="auto"/>
        <w:ind w:firstLine="284"/>
        <w:jc w:val="both"/>
        <w:rPr>
          <w:rFonts w:ascii="Times New Roman" w:hAnsi="Times New Roman"/>
          <w:color w:val="000000" w:themeColor="text1"/>
          <w:sz w:val="20"/>
          <w:szCs w:val="27"/>
          <w:shd w:val="clear" w:color="auto" w:fill="FFFFFF"/>
        </w:rPr>
      </w:pPr>
      <w:r>
        <w:rPr>
          <w:rFonts w:ascii="Times New Roman" w:hAnsi="Times New Roman"/>
          <w:color w:val="000000" w:themeColor="text1"/>
          <w:sz w:val="20"/>
          <w:szCs w:val="27"/>
          <w:shd w:val="clear" w:color="auto" w:fill="FFFFFF"/>
        </w:rPr>
        <w:t>Первые десятилетия ХХ века</w:t>
      </w:r>
      <w:r w:rsidRPr="007F4EAD">
        <w:rPr>
          <w:rFonts w:ascii="Times New Roman" w:hAnsi="Times New Roman"/>
          <w:color w:val="000000" w:themeColor="text1"/>
          <w:sz w:val="20"/>
          <w:szCs w:val="27"/>
          <w:shd w:val="clear" w:color="auto" w:fill="FFFFFF"/>
        </w:rPr>
        <w:t xml:space="preserve"> существования нашего государства оставило нам богатое своими достижениями и противоречиями тво</w:t>
      </w:r>
      <w:r w:rsidRPr="007F4EAD">
        <w:rPr>
          <w:rFonts w:ascii="Times New Roman" w:hAnsi="Times New Roman"/>
          <w:color w:val="000000" w:themeColor="text1"/>
          <w:sz w:val="20"/>
          <w:szCs w:val="27"/>
          <w:shd w:val="clear" w:color="auto" w:fill="FFFFFF"/>
        </w:rPr>
        <w:t>р</w:t>
      </w:r>
      <w:r w:rsidRPr="007F4EAD">
        <w:rPr>
          <w:rFonts w:ascii="Times New Roman" w:hAnsi="Times New Roman"/>
          <w:color w:val="000000" w:themeColor="text1"/>
          <w:sz w:val="20"/>
          <w:szCs w:val="27"/>
          <w:shd w:val="clear" w:color="auto" w:fill="FFFFFF"/>
        </w:rPr>
        <w:t>ческое наследие, отразившее поиски нового современного и созвучн</w:t>
      </w:r>
      <w:r w:rsidRPr="007F4EAD">
        <w:rPr>
          <w:rFonts w:ascii="Times New Roman" w:hAnsi="Times New Roman"/>
          <w:color w:val="000000" w:themeColor="text1"/>
          <w:sz w:val="20"/>
          <w:szCs w:val="27"/>
          <w:shd w:val="clear" w:color="auto" w:fill="FFFFFF"/>
        </w:rPr>
        <w:t>о</w:t>
      </w:r>
      <w:r w:rsidRPr="007F4EAD">
        <w:rPr>
          <w:rFonts w:ascii="Times New Roman" w:hAnsi="Times New Roman"/>
          <w:color w:val="000000" w:themeColor="text1"/>
          <w:sz w:val="20"/>
          <w:szCs w:val="27"/>
          <w:shd w:val="clear" w:color="auto" w:fill="FFFFFF"/>
        </w:rPr>
        <w:t>го своей эпохе художественного освоения действительности. Созда</w:t>
      </w:r>
      <w:r w:rsidRPr="007F4EAD">
        <w:rPr>
          <w:rFonts w:ascii="Times New Roman" w:hAnsi="Times New Roman"/>
          <w:color w:val="000000" w:themeColor="text1"/>
          <w:sz w:val="20"/>
          <w:szCs w:val="27"/>
          <w:shd w:val="clear" w:color="auto" w:fill="FFFFFF"/>
        </w:rPr>
        <w:t>н</w:t>
      </w:r>
      <w:r w:rsidRPr="007F4EAD">
        <w:rPr>
          <w:rFonts w:ascii="Times New Roman" w:hAnsi="Times New Roman"/>
          <w:color w:val="000000" w:themeColor="text1"/>
          <w:sz w:val="20"/>
          <w:szCs w:val="27"/>
          <w:shd w:val="clear" w:color="auto" w:fill="FFFFFF"/>
        </w:rPr>
        <w:t>ные в те годы эстетические ценности, при всей их неоднозначности, спорности, останутся в истории нашей социальной культуры.</w:t>
      </w:r>
      <w:r>
        <w:rPr>
          <w:rFonts w:ascii="Times New Roman" w:hAnsi="Times New Roman"/>
          <w:color w:val="000000" w:themeColor="text1"/>
          <w:sz w:val="20"/>
          <w:szCs w:val="27"/>
          <w:shd w:val="clear" w:color="auto" w:fill="FFFFFF"/>
        </w:rPr>
        <w:t xml:space="preserve"> </w:t>
      </w:r>
    </w:p>
    <w:p w:rsidR="00CC3B5F" w:rsidRDefault="00CC3B5F" w:rsidP="001B0D77">
      <w:pPr>
        <w:spacing w:after="0" w:line="240" w:lineRule="auto"/>
        <w:ind w:firstLine="284"/>
        <w:jc w:val="both"/>
        <w:rPr>
          <w:rFonts w:ascii="Times New Roman" w:hAnsi="Times New Roman"/>
          <w:color w:val="000000" w:themeColor="text1"/>
          <w:sz w:val="20"/>
          <w:szCs w:val="27"/>
          <w:shd w:val="clear" w:color="auto" w:fill="FFFFFF"/>
        </w:rPr>
      </w:pPr>
      <w:r w:rsidRPr="007F4EAD">
        <w:rPr>
          <w:rFonts w:ascii="Times New Roman" w:hAnsi="Times New Roman"/>
          <w:color w:val="000000" w:themeColor="text1"/>
          <w:sz w:val="20"/>
          <w:szCs w:val="27"/>
          <w:shd w:val="clear" w:color="auto" w:fill="FFFFFF"/>
        </w:rPr>
        <w:t>Вопрос о создании предметной среды, отвечающей новым идеалам, и внедрении художественного творчества в производство был поста</w:t>
      </w:r>
      <w:r w:rsidRPr="007F4EAD">
        <w:rPr>
          <w:rFonts w:ascii="Times New Roman" w:hAnsi="Times New Roman"/>
          <w:color w:val="000000" w:themeColor="text1"/>
          <w:sz w:val="20"/>
          <w:szCs w:val="27"/>
          <w:shd w:val="clear" w:color="auto" w:fill="FFFFFF"/>
        </w:rPr>
        <w:t>в</w:t>
      </w:r>
      <w:r w:rsidRPr="007F4EAD">
        <w:rPr>
          <w:rFonts w:ascii="Times New Roman" w:hAnsi="Times New Roman"/>
          <w:color w:val="000000" w:themeColor="text1"/>
          <w:sz w:val="20"/>
          <w:szCs w:val="27"/>
          <w:shd w:val="clear" w:color="auto" w:fill="FFFFFF"/>
        </w:rPr>
        <w:t>лен в общегосударственном масштабе уже в 1918 году. При отделе изобразительных искусств Наркомпроса был организован подотдел художественной промышленности, а в составе научно-технического отдела Высшего совета народного хозяйства была создана художес</w:t>
      </w:r>
      <w:r w:rsidRPr="007F4EAD">
        <w:rPr>
          <w:rFonts w:ascii="Times New Roman" w:hAnsi="Times New Roman"/>
          <w:color w:val="000000" w:themeColor="text1"/>
          <w:sz w:val="20"/>
          <w:szCs w:val="27"/>
          <w:shd w:val="clear" w:color="auto" w:fill="FFFFFF"/>
        </w:rPr>
        <w:t>т</w:t>
      </w:r>
      <w:r w:rsidRPr="007F4EAD">
        <w:rPr>
          <w:rFonts w:ascii="Times New Roman" w:hAnsi="Times New Roman"/>
          <w:color w:val="000000" w:themeColor="text1"/>
          <w:sz w:val="20"/>
          <w:szCs w:val="27"/>
          <w:shd w:val="clear" w:color="auto" w:fill="FFFFFF"/>
        </w:rPr>
        <w:t>венно-производственная комиссия, куда наряду с художниками вход</w:t>
      </w:r>
      <w:r w:rsidRPr="007F4EAD">
        <w:rPr>
          <w:rFonts w:ascii="Times New Roman" w:hAnsi="Times New Roman"/>
          <w:color w:val="000000" w:themeColor="text1"/>
          <w:sz w:val="20"/>
          <w:szCs w:val="27"/>
          <w:shd w:val="clear" w:color="auto" w:fill="FFFFFF"/>
        </w:rPr>
        <w:t>и</w:t>
      </w:r>
      <w:r w:rsidRPr="007F4EAD">
        <w:rPr>
          <w:rFonts w:ascii="Times New Roman" w:hAnsi="Times New Roman"/>
          <w:color w:val="000000" w:themeColor="text1"/>
          <w:sz w:val="20"/>
          <w:szCs w:val="27"/>
          <w:shd w:val="clear" w:color="auto" w:fill="FFFFFF"/>
        </w:rPr>
        <w:t>ли руководящие и инженерно- технические работники производства</w:t>
      </w:r>
      <w:r>
        <w:rPr>
          <w:rFonts w:ascii="Times New Roman" w:hAnsi="Times New Roman"/>
          <w:color w:val="000000" w:themeColor="text1"/>
          <w:sz w:val="20"/>
          <w:szCs w:val="27"/>
          <w:shd w:val="clear" w:color="auto" w:fill="FFFFFF"/>
        </w:rPr>
        <w:t>.</w:t>
      </w:r>
    </w:p>
    <w:p w:rsidR="00CC3B5F" w:rsidRDefault="00CC3B5F" w:rsidP="001B0D77">
      <w:pPr>
        <w:spacing w:after="0" w:line="240" w:lineRule="auto"/>
        <w:ind w:firstLine="284"/>
        <w:jc w:val="both"/>
        <w:rPr>
          <w:rFonts w:ascii="Times New Roman" w:hAnsi="Times New Roman"/>
          <w:color w:val="000000" w:themeColor="text1"/>
          <w:sz w:val="20"/>
          <w:szCs w:val="27"/>
          <w:shd w:val="clear" w:color="auto" w:fill="FFFFFF"/>
        </w:rPr>
      </w:pPr>
      <w:proofErr w:type="gramStart"/>
      <w:r w:rsidRPr="007F4EAD">
        <w:rPr>
          <w:rFonts w:ascii="Times New Roman" w:hAnsi="Times New Roman"/>
          <w:color w:val="000000" w:themeColor="text1"/>
          <w:sz w:val="20"/>
          <w:szCs w:val="27"/>
          <w:shd w:val="clear" w:color="auto" w:fill="FFFFFF"/>
        </w:rPr>
        <w:t>В опубликованной этой комиссии декларации, в частности, говор</w:t>
      </w:r>
      <w:r w:rsidRPr="007F4EAD">
        <w:rPr>
          <w:rFonts w:ascii="Times New Roman" w:hAnsi="Times New Roman"/>
          <w:color w:val="000000" w:themeColor="text1"/>
          <w:sz w:val="20"/>
          <w:szCs w:val="27"/>
          <w:shd w:val="clear" w:color="auto" w:fill="FFFFFF"/>
        </w:rPr>
        <w:t>и</w:t>
      </w:r>
      <w:r w:rsidRPr="007F4EAD">
        <w:rPr>
          <w:rFonts w:ascii="Times New Roman" w:hAnsi="Times New Roman"/>
          <w:color w:val="000000" w:themeColor="text1"/>
          <w:sz w:val="20"/>
          <w:szCs w:val="27"/>
          <w:shd w:val="clear" w:color="auto" w:fill="FFFFFF"/>
        </w:rPr>
        <w:t>лось, что она "разрабатывает и согласует различные мероприятия по художественной части во всех производственных отделах ВСНХ... руководит художественной стороной строительства... организует п</w:t>
      </w:r>
      <w:r w:rsidRPr="007F4EAD">
        <w:rPr>
          <w:rFonts w:ascii="Times New Roman" w:hAnsi="Times New Roman"/>
          <w:color w:val="000000" w:themeColor="text1"/>
          <w:sz w:val="20"/>
          <w:szCs w:val="27"/>
          <w:shd w:val="clear" w:color="auto" w:fill="FFFFFF"/>
        </w:rPr>
        <w:t>о</w:t>
      </w:r>
      <w:r w:rsidRPr="007F4EAD">
        <w:rPr>
          <w:rFonts w:ascii="Times New Roman" w:hAnsi="Times New Roman"/>
          <w:color w:val="000000" w:themeColor="text1"/>
          <w:sz w:val="20"/>
          <w:szCs w:val="27"/>
          <w:shd w:val="clear" w:color="auto" w:fill="FFFFFF"/>
        </w:rPr>
        <w:t>всеместно художественный надзор... её ведению подлежит художес</w:t>
      </w:r>
      <w:r w:rsidRPr="007F4EAD">
        <w:rPr>
          <w:rFonts w:ascii="Times New Roman" w:hAnsi="Times New Roman"/>
          <w:color w:val="000000" w:themeColor="text1"/>
          <w:sz w:val="20"/>
          <w:szCs w:val="27"/>
          <w:shd w:val="clear" w:color="auto" w:fill="FFFFFF"/>
        </w:rPr>
        <w:t>т</w:t>
      </w:r>
      <w:r w:rsidRPr="007F4EAD">
        <w:rPr>
          <w:rFonts w:ascii="Times New Roman" w:hAnsi="Times New Roman"/>
          <w:color w:val="000000" w:themeColor="text1"/>
          <w:sz w:val="20"/>
          <w:szCs w:val="27"/>
          <w:shd w:val="clear" w:color="auto" w:fill="FFFFFF"/>
        </w:rPr>
        <w:t>венная часть всех производств" и. т. д. Далее в декларации говорилось, что "народный быт во всех своих проявлениях должен радовать глаз, во всём должен проявиться целесообразный</w:t>
      </w:r>
      <w:proofErr w:type="gramEnd"/>
      <w:r w:rsidRPr="007F4EAD">
        <w:rPr>
          <w:rFonts w:ascii="Times New Roman" w:hAnsi="Times New Roman"/>
          <w:color w:val="000000" w:themeColor="text1"/>
          <w:sz w:val="20"/>
          <w:szCs w:val="27"/>
          <w:shd w:val="clear" w:color="auto" w:fill="FFFFFF"/>
        </w:rPr>
        <w:t xml:space="preserve"> комфорт, нужно украсить отдых трудящегося человека и дать ему уютный домашний очаг".</w:t>
      </w:r>
      <w:r>
        <w:rPr>
          <w:rFonts w:ascii="Times New Roman" w:hAnsi="Times New Roman"/>
          <w:color w:val="000000" w:themeColor="text1"/>
          <w:sz w:val="20"/>
          <w:szCs w:val="27"/>
          <w:shd w:val="clear" w:color="auto" w:fill="FFFFFF"/>
        </w:rPr>
        <w:t xml:space="preserve"> </w:t>
      </w:r>
    </w:p>
    <w:p w:rsidR="00CC3B5F" w:rsidRDefault="00CC3B5F" w:rsidP="001B0D77">
      <w:pPr>
        <w:spacing w:after="0" w:line="240" w:lineRule="auto"/>
        <w:ind w:firstLine="284"/>
        <w:jc w:val="both"/>
        <w:rPr>
          <w:rFonts w:ascii="Times New Roman" w:hAnsi="Times New Roman"/>
          <w:color w:val="000000" w:themeColor="text1"/>
          <w:sz w:val="20"/>
          <w:szCs w:val="27"/>
          <w:shd w:val="clear" w:color="auto" w:fill="FFFFFF"/>
        </w:rPr>
      </w:pPr>
      <w:proofErr w:type="gramStart"/>
      <w:r w:rsidRPr="007F4EAD">
        <w:rPr>
          <w:rFonts w:ascii="Times New Roman" w:hAnsi="Times New Roman"/>
          <w:color w:val="000000" w:themeColor="text1"/>
          <w:sz w:val="20"/>
          <w:szCs w:val="27"/>
          <w:shd w:val="clear" w:color="auto" w:fill="FFFFFF"/>
        </w:rPr>
        <w:t>Постановлением Совнаркома, опубликованным 25 декабря 1920 г</w:t>
      </w:r>
      <w:r w:rsidRPr="007F4EAD">
        <w:rPr>
          <w:rFonts w:ascii="Times New Roman" w:hAnsi="Times New Roman"/>
          <w:color w:val="000000" w:themeColor="text1"/>
          <w:sz w:val="20"/>
          <w:szCs w:val="27"/>
          <w:shd w:val="clear" w:color="auto" w:fill="FFFFFF"/>
        </w:rPr>
        <w:t>о</w:t>
      </w:r>
      <w:r w:rsidRPr="007F4EAD">
        <w:rPr>
          <w:rFonts w:ascii="Times New Roman" w:hAnsi="Times New Roman"/>
          <w:color w:val="000000" w:themeColor="text1"/>
          <w:sz w:val="20"/>
          <w:szCs w:val="27"/>
          <w:shd w:val="clear" w:color="auto" w:fill="FFFFFF"/>
        </w:rPr>
        <w:t>да были</w:t>
      </w:r>
      <w:proofErr w:type="gramEnd"/>
      <w:r w:rsidRPr="007F4EAD">
        <w:rPr>
          <w:rFonts w:ascii="Times New Roman" w:hAnsi="Times New Roman"/>
          <w:color w:val="000000" w:themeColor="text1"/>
          <w:sz w:val="20"/>
          <w:szCs w:val="27"/>
          <w:shd w:val="clear" w:color="auto" w:fill="FFFFFF"/>
        </w:rPr>
        <w:t xml:space="preserve"> созданы Московские государственные высший художестве</w:t>
      </w:r>
      <w:r w:rsidRPr="007F4EAD">
        <w:rPr>
          <w:rFonts w:ascii="Times New Roman" w:hAnsi="Times New Roman"/>
          <w:color w:val="000000" w:themeColor="text1"/>
          <w:sz w:val="20"/>
          <w:szCs w:val="27"/>
          <w:shd w:val="clear" w:color="auto" w:fill="FFFFFF"/>
        </w:rPr>
        <w:t>н</w:t>
      </w:r>
      <w:r w:rsidRPr="007F4EAD">
        <w:rPr>
          <w:rFonts w:ascii="Times New Roman" w:hAnsi="Times New Roman"/>
          <w:color w:val="000000" w:themeColor="text1"/>
          <w:sz w:val="20"/>
          <w:szCs w:val="27"/>
          <w:shd w:val="clear" w:color="auto" w:fill="FFFFFF"/>
        </w:rPr>
        <w:t>но-т</w:t>
      </w:r>
      <w:r>
        <w:rPr>
          <w:rFonts w:ascii="Times New Roman" w:hAnsi="Times New Roman"/>
          <w:color w:val="000000" w:themeColor="text1"/>
          <w:sz w:val="20"/>
          <w:szCs w:val="27"/>
          <w:shd w:val="clear" w:color="auto" w:fill="FFFFFF"/>
        </w:rPr>
        <w:t>ехнические мастерские (ВХУТЕМАС)</w:t>
      </w:r>
      <w:r w:rsidRPr="007F4EAD">
        <w:rPr>
          <w:rFonts w:ascii="Times New Roman" w:hAnsi="Times New Roman"/>
          <w:color w:val="000000" w:themeColor="text1"/>
          <w:sz w:val="20"/>
          <w:szCs w:val="27"/>
          <w:shd w:val="clear" w:color="auto" w:fill="FFFFFF"/>
        </w:rPr>
        <w:t>.</w:t>
      </w:r>
      <w:r>
        <w:rPr>
          <w:rFonts w:ascii="Times New Roman" w:hAnsi="Times New Roman"/>
          <w:color w:val="000000" w:themeColor="text1"/>
          <w:sz w:val="20"/>
          <w:szCs w:val="27"/>
          <w:shd w:val="clear" w:color="auto" w:fill="FFFFFF"/>
        </w:rPr>
        <w:t xml:space="preserve"> </w:t>
      </w:r>
      <w:r w:rsidRPr="007F4EAD">
        <w:rPr>
          <w:rFonts w:ascii="Times New Roman" w:hAnsi="Times New Roman"/>
          <w:color w:val="000000" w:themeColor="text1"/>
          <w:sz w:val="20"/>
          <w:szCs w:val="27"/>
          <w:shd w:val="clear" w:color="auto" w:fill="FFFFFF"/>
        </w:rPr>
        <w:t xml:space="preserve">Это должно было быть </w:t>
      </w:r>
      <w:r w:rsidRPr="007F4EAD">
        <w:rPr>
          <w:rFonts w:ascii="Times New Roman" w:hAnsi="Times New Roman"/>
          <w:color w:val="000000" w:themeColor="text1"/>
          <w:sz w:val="20"/>
          <w:szCs w:val="27"/>
          <w:shd w:val="clear" w:color="auto" w:fill="FFFFFF"/>
        </w:rPr>
        <w:lastRenderedPageBreak/>
        <w:t>специальное высшее учебное заведение, имеющее целью подготовку "художников-мастеров высшей квалификации для промышленности". Образовался ВХУТЕМАС первоначально в результате слияния бы</w:t>
      </w:r>
      <w:r w:rsidRPr="007F4EAD">
        <w:rPr>
          <w:rFonts w:ascii="Times New Roman" w:hAnsi="Times New Roman"/>
          <w:color w:val="000000" w:themeColor="text1"/>
          <w:sz w:val="20"/>
          <w:szCs w:val="27"/>
          <w:shd w:val="clear" w:color="auto" w:fill="FFFFFF"/>
        </w:rPr>
        <w:t>в</w:t>
      </w:r>
      <w:r w:rsidRPr="007F4EAD">
        <w:rPr>
          <w:rFonts w:ascii="Times New Roman" w:hAnsi="Times New Roman"/>
          <w:color w:val="000000" w:themeColor="text1"/>
          <w:sz w:val="20"/>
          <w:szCs w:val="27"/>
          <w:shd w:val="clear" w:color="auto" w:fill="FFFFFF"/>
        </w:rPr>
        <w:t>шего Строгановского училища и бывшего Училища живописи, ваяния и зодчества. В 1926 году ВХУТЕМАС был преобразован в ин</w:t>
      </w:r>
      <w:r>
        <w:rPr>
          <w:rFonts w:ascii="Times New Roman" w:hAnsi="Times New Roman"/>
          <w:color w:val="000000" w:themeColor="text1"/>
          <w:sz w:val="20"/>
          <w:szCs w:val="27"/>
          <w:shd w:val="clear" w:color="auto" w:fill="FFFFFF"/>
        </w:rPr>
        <w:t>ститут (ВХУТЕИН)</w:t>
      </w:r>
      <w:r w:rsidRPr="007F4EAD">
        <w:rPr>
          <w:rFonts w:ascii="Times New Roman" w:hAnsi="Times New Roman"/>
          <w:color w:val="000000" w:themeColor="text1"/>
          <w:sz w:val="20"/>
          <w:szCs w:val="27"/>
          <w:shd w:val="clear" w:color="auto" w:fill="FFFFFF"/>
        </w:rPr>
        <w:t>, ко</w:t>
      </w:r>
      <w:r>
        <w:rPr>
          <w:rFonts w:ascii="Times New Roman" w:hAnsi="Times New Roman"/>
          <w:color w:val="000000" w:themeColor="text1"/>
          <w:sz w:val="20"/>
          <w:szCs w:val="27"/>
          <w:shd w:val="clear" w:color="auto" w:fill="FFFFFF"/>
        </w:rPr>
        <w:t>торый просуществовал до 1930 года.</w:t>
      </w:r>
      <w:r w:rsidRPr="007F4EAD">
        <w:rPr>
          <w:rFonts w:ascii="Times New Roman" w:hAnsi="Times New Roman"/>
          <w:color w:val="000000" w:themeColor="text1"/>
          <w:sz w:val="20"/>
          <w:szCs w:val="27"/>
          <w:shd w:val="clear" w:color="auto" w:fill="FFFFFF"/>
        </w:rPr>
        <w:t xml:space="preserve"> При этих инст</w:t>
      </w:r>
      <w:r w:rsidRPr="007F4EAD">
        <w:rPr>
          <w:rFonts w:ascii="Times New Roman" w:hAnsi="Times New Roman"/>
          <w:color w:val="000000" w:themeColor="text1"/>
          <w:sz w:val="20"/>
          <w:szCs w:val="27"/>
          <w:shd w:val="clear" w:color="auto" w:fill="FFFFFF"/>
        </w:rPr>
        <w:t>и</w:t>
      </w:r>
      <w:r w:rsidRPr="007F4EAD">
        <w:rPr>
          <w:rFonts w:ascii="Times New Roman" w:hAnsi="Times New Roman"/>
          <w:color w:val="000000" w:themeColor="text1"/>
          <w:sz w:val="20"/>
          <w:szCs w:val="27"/>
          <w:shd w:val="clear" w:color="auto" w:fill="FFFFFF"/>
        </w:rPr>
        <w:t>тутах работали научно-исследовательские лаборатории, которые ст</w:t>
      </w:r>
      <w:r w:rsidRPr="007F4EAD">
        <w:rPr>
          <w:rFonts w:ascii="Times New Roman" w:hAnsi="Times New Roman"/>
          <w:color w:val="000000" w:themeColor="text1"/>
          <w:sz w:val="20"/>
          <w:szCs w:val="27"/>
          <w:shd w:val="clear" w:color="auto" w:fill="FFFFFF"/>
        </w:rPr>
        <w:t>а</w:t>
      </w:r>
      <w:r w:rsidRPr="007F4EAD">
        <w:rPr>
          <w:rFonts w:ascii="Times New Roman" w:hAnsi="Times New Roman"/>
          <w:color w:val="000000" w:themeColor="text1"/>
          <w:sz w:val="20"/>
          <w:szCs w:val="27"/>
          <w:shd w:val="clear" w:color="auto" w:fill="FFFFFF"/>
        </w:rPr>
        <w:t>вили своей целью создание действительного научного обоснованного преподавания и исследования природных художественных дисциплин.</w:t>
      </w:r>
    </w:p>
    <w:p w:rsidR="00CC3B5F" w:rsidRDefault="00CC3B5F" w:rsidP="001B0D77">
      <w:pPr>
        <w:spacing w:after="0" w:line="240" w:lineRule="auto"/>
        <w:ind w:firstLine="284"/>
        <w:jc w:val="both"/>
        <w:rPr>
          <w:rFonts w:ascii="Times New Roman" w:hAnsi="Times New Roman"/>
          <w:color w:val="000000" w:themeColor="text1"/>
          <w:sz w:val="20"/>
          <w:szCs w:val="27"/>
          <w:shd w:val="clear" w:color="auto" w:fill="FFFFFF"/>
        </w:rPr>
      </w:pPr>
      <w:r w:rsidRPr="007F4EAD">
        <w:rPr>
          <w:rFonts w:ascii="Times New Roman" w:hAnsi="Times New Roman"/>
          <w:color w:val="000000" w:themeColor="text1"/>
          <w:sz w:val="20"/>
          <w:szCs w:val="27"/>
          <w:shd w:val="clear" w:color="auto" w:fill="FFFFFF"/>
        </w:rPr>
        <w:t>Многие архитекторы считали, что старую культуру надо полностью разрушить и на её развалинах построить совершенно новую, кол</w:t>
      </w:r>
      <w:r w:rsidRPr="007F4EAD">
        <w:rPr>
          <w:rFonts w:ascii="Times New Roman" w:hAnsi="Times New Roman"/>
          <w:color w:val="000000" w:themeColor="text1"/>
          <w:sz w:val="20"/>
          <w:szCs w:val="27"/>
          <w:shd w:val="clear" w:color="auto" w:fill="FFFFFF"/>
        </w:rPr>
        <w:softHyphen/>
        <w:t>лективистскую культуру коммуны.</w:t>
      </w:r>
    </w:p>
    <w:p w:rsidR="00CC3B5F" w:rsidRDefault="00CC3B5F" w:rsidP="001B0D77">
      <w:pPr>
        <w:spacing w:after="0" w:line="240" w:lineRule="auto"/>
        <w:ind w:firstLine="284"/>
        <w:jc w:val="both"/>
        <w:rPr>
          <w:rFonts w:ascii="Times New Roman" w:hAnsi="Times New Roman"/>
          <w:color w:val="000000" w:themeColor="text1"/>
          <w:sz w:val="20"/>
          <w:szCs w:val="27"/>
          <w:shd w:val="clear" w:color="auto" w:fill="FFFFFF"/>
        </w:rPr>
      </w:pPr>
      <w:r w:rsidRPr="007F4EAD">
        <w:rPr>
          <w:rFonts w:ascii="Times New Roman" w:hAnsi="Times New Roman"/>
          <w:color w:val="000000" w:themeColor="text1"/>
          <w:sz w:val="20"/>
          <w:szCs w:val="27"/>
          <w:shd w:val="clear" w:color="auto" w:fill="FFFFFF"/>
        </w:rPr>
        <w:t>Одними из наиболее интересных представлений этого нового теч</w:t>
      </w:r>
      <w:r w:rsidRPr="007F4EAD">
        <w:rPr>
          <w:rFonts w:ascii="Times New Roman" w:hAnsi="Times New Roman"/>
          <w:color w:val="000000" w:themeColor="text1"/>
          <w:sz w:val="20"/>
          <w:szCs w:val="27"/>
          <w:shd w:val="clear" w:color="auto" w:fill="FFFFFF"/>
        </w:rPr>
        <w:t>е</w:t>
      </w:r>
      <w:r w:rsidRPr="007F4EAD">
        <w:rPr>
          <w:rFonts w:ascii="Times New Roman" w:hAnsi="Times New Roman"/>
          <w:color w:val="000000" w:themeColor="text1"/>
          <w:sz w:val="20"/>
          <w:szCs w:val="27"/>
          <w:shd w:val="clear" w:color="auto" w:fill="FFFFFF"/>
        </w:rPr>
        <w:t>ния в искусстве были В.Таткин, А.Родченко, Л.Попова. В конце тр</w:t>
      </w:r>
      <w:r w:rsidRPr="007F4EAD">
        <w:rPr>
          <w:rFonts w:ascii="Times New Roman" w:hAnsi="Times New Roman"/>
          <w:color w:val="000000" w:themeColor="text1"/>
          <w:sz w:val="20"/>
          <w:szCs w:val="27"/>
          <w:shd w:val="clear" w:color="auto" w:fill="FFFFFF"/>
        </w:rPr>
        <w:t>и</w:t>
      </w:r>
      <w:r w:rsidRPr="007F4EAD">
        <w:rPr>
          <w:rFonts w:ascii="Times New Roman" w:hAnsi="Times New Roman"/>
          <w:color w:val="000000" w:themeColor="text1"/>
          <w:sz w:val="20"/>
          <w:szCs w:val="27"/>
          <w:shd w:val="clear" w:color="auto" w:fill="FFFFFF"/>
        </w:rPr>
        <w:t>дцатых годов дизайн стал проникать и в область культурно-бытовых изделий: художники участвовали в проектировании первого советск</w:t>
      </w:r>
      <w:r w:rsidRPr="007F4EAD">
        <w:rPr>
          <w:rFonts w:ascii="Times New Roman" w:hAnsi="Times New Roman"/>
          <w:color w:val="000000" w:themeColor="text1"/>
          <w:sz w:val="20"/>
          <w:szCs w:val="27"/>
          <w:shd w:val="clear" w:color="auto" w:fill="FFFFFF"/>
        </w:rPr>
        <w:t>о</w:t>
      </w:r>
      <w:r w:rsidRPr="007F4EAD">
        <w:rPr>
          <w:rFonts w:ascii="Times New Roman" w:hAnsi="Times New Roman"/>
          <w:color w:val="000000" w:themeColor="text1"/>
          <w:sz w:val="20"/>
          <w:szCs w:val="27"/>
          <w:shd w:val="clear" w:color="auto" w:fill="FFFFFF"/>
        </w:rPr>
        <w:t>го дискового телефона, радиоприёмника, осветительной аппаратуры, мебели.</w:t>
      </w:r>
    </w:p>
    <w:p w:rsidR="00CC3B5F" w:rsidRDefault="00CC3B5F" w:rsidP="001B0D77">
      <w:pPr>
        <w:spacing w:after="0" w:line="240" w:lineRule="auto"/>
        <w:ind w:firstLine="284"/>
        <w:jc w:val="both"/>
        <w:rPr>
          <w:rFonts w:ascii="Times New Roman" w:hAnsi="Times New Roman"/>
          <w:color w:val="000000" w:themeColor="text1"/>
          <w:sz w:val="20"/>
          <w:szCs w:val="27"/>
          <w:shd w:val="clear" w:color="auto" w:fill="FFFFFF"/>
        </w:rPr>
      </w:pPr>
      <w:r w:rsidRPr="007F4EAD">
        <w:rPr>
          <w:rFonts w:ascii="Times New Roman" w:hAnsi="Times New Roman"/>
          <w:color w:val="000000" w:themeColor="text1"/>
          <w:sz w:val="20"/>
          <w:szCs w:val="27"/>
          <w:shd w:val="clear" w:color="auto" w:fill="FFFFFF"/>
        </w:rPr>
        <w:t>Дальнейшему продвижению этих интересных работ помешало пр</w:t>
      </w:r>
      <w:r w:rsidRPr="007F4EAD">
        <w:rPr>
          <w:rFonts w:ascii="Times New Roman" w:hAnsi="Times New Roman"/>
          <w:color w:val="000000" w:themeColor="text1"/>
          <w:sz w:val="20"/>
          <w:szCs w:val="27"/>
          <w:shd w:val="clear" w:color="auto" w:fill="FFFFFF"/>
        </w:rPr>
        <w:t>и</w:t>
      </w:r>
      <w:r w:rsidRPr="007F4EAD">
        <w:rPr>
          <w:rFonts w:ascii="Times New Roman" w:hAnsi="Times New Roman"/>
          <w:color w:val="000000" w:themeColor="text1"/>
          <w:sz w:val="20"/>
          <w:szCs w:val="27"/>
          <w:shd w:val="clear" w:color="auto" w:fill="FFFFFF"/>
        </w:rPr>
        <w:t>ближение второй мировой войны. Параллельно созданию удачных новинок в серийной массовой промышленности, нащупывались и пути новой науки ЭРГОНОМИКИ. Велись теоретические разработки и в области дизайнерского проектирования в судостроении и автомобил</w:t>
      </w:r>
      <w:r w:rsidRPr="007F4EAD">
        <w:rPr>
          <w:rFonts w:ascii="Times New Roman" w:hAnsi="Times New Roman"/>
          <w:color w:val="000000" w:themeColor="text1"/>
          <w:sz w:val="20"/>
          <w:szCs w:val="27"/>
          <w:shd w:val="clear" w:color="auto" w:fill="FFFFFF"/>
        </w:rPr>
        <w:t>ь</w:t>
      </w:r>
      <w:r w:rsidRPr="007F4EAD">
        <w:rPr>
          <w:rFonts w:ascii="Times New Roman" w:hAnsi="Times New Roman"/>
          <w:color w:val="000000" w:themeColor="text1"/>
          <w:sz w:val="20"/>
          <w:szCs w:val="27"/>
          <w:shd w:val="clear" w:color="auto" w:fill="FFFFFF"/>
        </w:rPr>
        <w:t>ном кузовостроении.</w:t>
      </w:r>
    </w:p>
    <w:p w:rsidR="00CC3B5F" w:rsidRDefault="00CC3B5F" w:rsidP="001B0D77">
      <w:pPr>
        <w:spacing w:after="0" w:line="240" w:lineRule="auto"/>
        <w:ind w:firstLine="284"/>
        <w:jc w:val="both"/>
        <w:rPr>
          <w:rFonts w:ascii="Times New Roman" w:hAnsi="Times New Roman"/>
          <w:color w:val="000000" w:themeColor="text1"/>
          <w:sz w:val="20"/>
          <w:szCs w:val="27"/>
          <w:shd w:val="clear" w:color="auto" w:fill="FFFFFF"/>
        </w:rPr>
      </w:pPr>
      <w:r w:rsidRPr="007F4EAD">
        <w:rPr>
          <w:rFonts w:ascii="Times New Roman" w:hAnsi="Times New Roman"/>
          <w:color w:val="000000" w:themeColor="text1"/>
          <w:sz w:val="20"/>
          <w:szCs w:val="27"/>
          <w:shd w:val="clear" w:color="auto" w:fill="FFFFFF"/>
        </w:rPr>
        <w:t>В отличие от сферы “чистой техники” дизайнерские произведения в той или иной мере носят на себе следы влияния личности художника.</w:t>
      </w:r>
    </w:p>
    <w:p w:rsidR="00CC3B5F" w:rsidRDefault="00CC3B5F" w:rsidP="001B0D77">
      <w:pPr>
        <w:spacing w:after="0" w:line="240" w:lineRule="auto"/>
        <w:ind w:firstLine="284"/>
        <w:jc w:val="both"/>
        <w:rPr>
          <w:rFonts w:ascii="Times New Roman" w:hAnsi="Times New Roman"/>
          <w:color w:val="000000" w:themeColor="text1"/>
          <w:sz w:val="20"/>
          <w:szCs w:val="27"/>
          <w:shd w:val="clear" w:color="auto" w:fill="FFFFFF"/>
        </w:rPr>
      </w:pPr>
      <w:r w:rsidRPr="007F4EAD">
        <w:rPr>
          <w:rFonts w:ascii="Times New Roman" w:hAnsi="Times New Roman"/>
          <w:color w:val="000000" w:themeColor="text1"/>
          <w:sz w:val="20"/>
          <w:szCs w:val="27"/>
          <w:shd w:val="clear" w:color="auto" w:fill="FFFFFF"/>
        </w:rPr>
        <w:t xml:space="preserve">В </w:t>
      </w:r>
      <w:r>
        <w:rPr>
          <w:rFonts w:ascii="Times New Roman" w:hAnsi="Times New Roman"/>
          <w:color w:val="000000" w:themeColor="text1"/>
          <w:sz w:val="20"/>
          <w:szCs w:val="27"/>
          <w:shd w:val="clear" w:color="auto" w:fill="FFFFFF"/>
        </w:rPr>
        <w:t xml:space="preserve">такой </w:t>
      </w:r>
      <w:r w:rsidRPr="007F4EAD">
        <w:rPr>
          <w:rFonts w:ascii="Times New Roman" w:hAnsi="Times New Roman"/>
          <w:color w:val="000000" w:themeColor="text1"/>
          <w:sz w:val="20"/>
          <w:szCs w:val="27"/>
          <w:shd w:val="clear" w:color="auto" w:fill="FFFFFF"/>
        </w:rPr>
        <w:t>многонациональной стране</w:t>
      </w:r>
      <w:r>
        <w:rPr>
          <w:rFonts w:ascii="Times New Roman" w:hAnsi="Times New Roman"/>
          <w:color w:val="000000" w:themeColor="text1"/>
          <w:sz w:val="20"/>
          <w:szCs w:val="27"/>
          <w:shd w:val="clear" w:color="auto" w:fill="FFFFFF"/>
        </w:rPr>
        <w:t xml:space="preserve"> как СССР</w:t>
      </w:r>
      <w:r w:rsidRPr="007F4EAD">
        <w:rPr>
          <w:rFonts w:ascii="Times New Roman" w:hAnsi="Times New Roman"/>
          <w:color w:val="000000" w:themeColor="text1"/>
          <w:sz w:val="20"/>
          <w:szCs w:val="27"/>
          <w:shd w:val="clear" w:color="auto" w:fill="FFFFFF"/>
        </w:rPr>
        <w:t xml:space="preserve"> дизайн, естественно, носит отпечаток местных традиций. Можно говорить, например, об эстонском дизайне. В этой маленькой прибалтийской республике у</w:t>
      </w:r>
      <w:r w:rsidRPr="007F4EAD">
        <w:rPr>
          <w:rFonts w:ascii="Times New Roman" w:hAnsi="Times New Roman"/>
          <w:color w:val="000000" w:themeColor="text1"/>
          <w:sz w:val="20"/>
          <w:szCs w:val="27"/>
          <w:shd w:val="clear" w:color="auto" w:fill="FFFFFF"/>
        </w:rPr>
        <w:t>с</w:t>
      </w:r>
      <w:r w:rsidRPr="007F4EAD">
        <w:rPr>
          <w:rFonts w:ascii="Times New Roman" w:hAnsi="Times New Roman"/>
          <w:color w:val="000000" w:themeColor="text1"/>
          <w:sz w:val="20"/>
          <w:szCs w:val="27"/>
          <w:shd w:val="clear" w:color="auto" w:fill="FFFFFF"/>
        </w:rPr>
        <w:t>пешно трудится большая группа дизайнеров.</w:t>
      </w:r>
    </w:p>
    <w:p w:rsidR="00CC3B5F" w:rsidRDefault="00CC3B5F" w:rsidP="001B0D77">
      <w:pPr>
        <w:spacing w:after="0" w:line="240" w:lineRule="auto"/>
        <w:ind w:firstLine="284"/>
        <w:jc w:val="both"/>
        <w:rPr>
          <w:rFonts w:ascii="Times New Roman" w:hAnsi="Times New Roman"/>
          <w:color w:val="000000" w:themeColor="text1"/>
          <w:sz w:val="20"/>
          <w:szCs w:val="27"/>
          <w:shd w:val="clear" w:color="auto" w:fill="FFFFFF"/>
        </w:rPr>
      </w:pPr>
      <w:r w:rsidRPr="007F4EAD">
        <w:rPr>
          <w:rFonts w:ascii="Times New Roman" w:hAnsi="Times New Roman"/>
          <w:color w:val="000000" w:themeColor="text1"/>
          <w:sz w:val="20"/>
          <w:szCs w:val="27"/>
          <w:shd w:val="clear" w:color="auto" w:fill="FFFFFF"/>
        </w:rPr>
        <w:t>Но не только эстонское дизайнерское искусство отличается своей самобытностью. Можно столкнуться с самыми неожиданными прим</w:t>
      </w:r>
      <w:r w:rsidRPr="007F4EAD">
        <w:rPr>
          <w:rFonts w:ascii="Times New Roman" w:hAnsi="Times New Roman"/>
          <w:color w:val="000000" w:themeColor="text1"/>
          <w:sz w:val="20"/>
          <w:szCs w:val="27"/>
          <w:shd w:val="clear" w:color="auto" w:fill="FFFFFF"/>
        </w:rPr>
        <w:t>е</w:t>
      </w:r>
      <w:r w:rsidRPr="007F4EAD">
        <w:rPr>
          <w:rFonts w:ascii="Times New Roman" w:hAnsi="Times New Roman"/>
          <w:color w:val="000000" w:themeColor="text1"/>
          <w:sz w:val="20"/>
          <w:szCs w:val="27"/>
          <w:shd w:val="clear" w:color="auto" w:fill="FFFFFF"/>
        </w:rPr>
        <w:t xml:space="preserve">рами, когда не только бытовые изделия, но и машины, созданные в других республиках и краях, носят ощутимый отпечаток местной культуры. Но для нас интересно то, что дизайнеры сумели придать внешней форме машины </w:t>
      </w:r>
      <w:proofErr w:type="gramStart"/>
      <w:r w:rsidRPr="007F4EAD">
        <w:rPr>
          <w:rFonts w:ascii="Times New Roman" w:hAnsi="Times New Roman"/>
          <w:color w:val="000000" w:themeColor="text1"/>
          <w:sz w:val="20"/>
          <w:szCs w:val="27"/>
          <w:shd w:val="clear" w:color="auto" w:fill="FFFFFF"/>
        </w:rPr>
        <w:t>очень своеобразный</w:t>
      </w:r>
      <w:proofErr w:type="gramEnd"/>
      <w:r w:rsidRPr="007F4EAD">
        <w:rPr>
          <w:rFonts w:ascii="Times New Roman" w:hAnsi="Times New Roman"/>
          <w:color w:val="000000" w:themeColor="text1"/>
          <w:sz w:val="20"/>
          <w:szCs w:val="27"/>
          <w:shd w:val="clear" w:color="auto" w:fill="FFFFFF"/>
        </w:rPr>
        <w:t xml:space="preserve"> облик: в нём ясно проч</w:t>
      </w:r>
      <w:r w:rsidRPr="007F4EAD">
        <w:rPr>
          <w:rFonts w:ascii="Times New Roman" w:hAnsi="Times New Roman"/>
          <w:color w:val="000000" w:themeColor="text1"/>
          <w:sz w:val="20"/>
          <w:szCs w:val="27"/>
          <w:shd w:val="clear" w:color="auto" w:fill="FFFFFF"/>
        </w:rPr>
        <w:t>и</w:t>
      </w:r>
      <w:r w:rsidRPr="007F4EAD">
        <w:rPr>
          <w:rFonts w:ascii="Times New Roman" w:hAnsi="Times New Roman"/>
          <w:color w:val="000000" w:themeColor="text1"/>
          <w:sz w:val="20"/>
          <w:szCs w:val="27"/>
          <w:shd w:val="clear" w:color="auto" w:fill="FFFFFF"/>
        </w:rPr>
        <w:t>тывается принадлежность региональной культуре.</w:t>
      </w:r>
    </w:p>
    <w:p w:rsidR="00CC3B5F" w:rsidRDefault="00CC3B5F" w:rsidP="001B0D77">
      <w:pPr>
        <w:spacing w:after="0" w:line="240" w:lineRule="auto"/>
        <w:ind w:firstLine="284"/>
        <w:jc w:val="both"/>
        <w:rPr>
          <w:rFonts w:ascii="Times New Roman" w:hAnsi="Times New Roman"/>
          <w:color w:val="000000" w:themeColor="text1"/>
          <w:sz w:val="20"/>
          <w:szCs w:val="27"/>
          <w:shd w:val="clear" w:color="auto" w:fill="FFFFFF"/>
        </w:rPr>
      </w:pPr>
      <w:r w:rsidRPr="007F4EAD">
        <w:rPr>
          <w:rFonts w:ascii="Times New Roman" w:hAnsi="Times New Roman"/>
          <w:color w:val="000000" w:themeColor="text1"/>
          <w:sz w:val="20"/>
          <w:szCs w:val="27"/>
          <w:shd w:val="clear" w:color="auto" w:fill="FFFFFF"/>
        </w:rPr>
        <w:t xml:space="preserve">Большое значение в деле популяризации творческих достижений и задач российского дизайна имеют специализированные выставки. </w:t>
      </w:r>
      <w:r w:rsidRPr="007F4EAD">
        <w:rPr>
          <w:rFonts w:ascii="Times New Roman" w:hAnsi="Times New Roman"/>
          <w:color w:val="000000" w:themeColor="text1"/>
          <w:sz w:val="20"/>
          <w:szCs w:val="27"/>
          <w:shd w:val="clear" w:color="auto" w:fill="FFFFFF"/>
        </w:rPr>
        <w:lastRenderedPageBreak/>
        <w:t>Многоцелевая деятельность дизайна требует большого количества специалистов. Первые дизайнеры в России вышли из среды архитект</w:t>
      </w:r>
      <w:r w:rsidRPr="007F4EAD">
        <w:rPr>
          <w:rFonts w:ascii="Times New Roman" w:hAnsi="Times New Roman"/>
          <w:color w:val="000000" w:themeColor="text1"/>
          <w:sz w:val="20"/>
          <w:szCs w:val="27"/>
          <w:shd w:val="clear" w:color="auto" w:fill="FFFFFF"/>
        </w:rPr>
        <w:t>о</w:t>
      </w:r>
      <w:r w:rsidRPr="007F4EAD">
        <w:rPr>
          <w:rFonts w:ascii="Times New Roman" w:hAnsi="Times New Roman"/>
          <w:color w:val="000000" w:themeColor="text1"/>
          <w:sz w:val="20"/>
          <w:szCs w:val="27"/>
          <w:shd w:val="clear" w:color="auto" w:fill="FFFFFF"/>
        </w:rPr>
        <w:t>ров, художников-декораторов, графиков и инженеров.</w:t>
      </w:r>
    </w:p>
    <w:p w:rsidR="00CC3B5F" w:rsidRDefault="00CC3B5F" w:rsidP="001B0D77">
      <w:pPr>
        <w:spacing w:after="0" w:line="240" w:lineRule="auto"/>
        <w:ind w:firstLine="284"/>
        <w:jc w:val="both"/>
        <w:rPr>
          <w:rFonts w:ascii="Times New Roman" w:hAnsi="Times New Roman"/>
          <w:color w:val="000000" w:themeColor="text1"/>
          <w:sz w:val="20"/>
          <w:szCs w:val="27"/>
          <w:shd w:val="clear" w:color="auto" w:fill="FFFFFF"/>
        </w:rPr>
      </w:pPr>
      <w:r w:rsidRPr="007F4EAD">
        <w:rPr>
          <w:rFonts w:ascii="Times New Roman" w:hAnsi="Times New Roman"/>
          <w:color w:val="000000" w:themeColor="text1"/>
          <w:sz w:val="20"/>
          <w:szCs w:val="27"/>
          <w:shd w:val="clear" w:color="auto" w:fill="FFFFFF"/>
        </w:rPr>
        <w:t>Дизайнерская задача состоит здесь в том, чтобы комплект деталей давать возможность собирать серии красивых и удобных предметов, к тому же в наибольшем количестве вариантов. Эта задача как захват</w:t>
      </w:r>
      <w:r w:rsidRPr="007F4EAD">
        <w:rPr>
          <w:rFonts w:ascii="Times New Roman" w:hAnsi="Times New Roman"/>
          <w:color w:val="000000" w:themeColor="text1"/>
          <w:sz w:val="20"/>
          <w:szCs w:val="27"/>
          <w:shd w:val="clear" w:color="auto" w:fill="FFFFFF"/>
        </w:rPr>
        <w:t>ы</w:t>
      </w:r>
      <w:r w:rsidRPr="007F4EAD">
        <w:rPr>
          <w:rFonts w:ascii="Times New Roman" w:hAnsi="Times New Roman"/>
          <w:color w:val="000000" w:themeColor="text1"/>
          <w:sz w:val="20"/>
          <w:szCs w:val="27"/>
          <w:shd w:val="clear" w:color="auto" w:fill="FFFFFF"/>
        </w:rPr>
        <w:t>вающе интересна, так и сложна. Она требует не только плодотворных идей, но и весьма непростых организационных мероприятий.</w:t>
      </w:r>
    </w:p>
    <w:p w:rsidR="00CC3B5F" w:rsidRDefault="00CC3B5F" w:rsidP="001B0D77">
      <w:pPr>
        <w:spacing w:after="0" w:line="240" w:lineRule="auto"/>
        <w:ind w:firstLine="284"/>
        <w:jc w:val="both"/>
        <w:rPr>
          <w:rFonts w:ascii="Times New Roman" w:hAnsi="Times New Roman"/>
          <w:color w:val="000000" w:themeColor="text1"/>
          <w:sz w:val="20"/>
          <w:szCs w:val="27"/>
          <w:shd w:val="clear" w:color="auto" w:fill="FFFFFF"/>
        </w:rPr>
      </w:pPr>
      <w:r w:rsidRPr="007F4EAD">
        <w:rPr>
          <w:rFonts w:ascii="Times New Roman" w:hAnsi="Times New Roman"/>
          <w:color w:val="000000" w:themeColor="text1"/>
          <w:sz w:val="20"/>
          <w:szCs w:val="27"/>
          <w:shd w:val="clear" w:color="auto" w:fill="FFFFFF"/>
        </w:rPr>
        <w:t>Для проверки новых предложений, новых типов и форм мебели, её качественного уровня служат конкурсы на лучшие образцы мебели.</w:t>
      </w:r>
    </w:p>
    <w:p w:rsidR="00CC3B5F" w:rsidRDefault="00CC3B5F" w:rsidP="001B0D77">
      <w:pPr>
        <w:spacing w:after="0" w:line="240" w:lineRule="auto"/>
        <w:ind w:firstLine="284"/>
        <w:jc w:val="both"/>
        <w:rPr>
          <w:rFonts w:ascii="Times New Roman" w:hAnsi="Times New Roman"/>
          <w:color w:val="000000" w:themeColor="text1"/>
          <w:sz w:val="20"/>
          <w:szCs w:val="27"/>
          <w:shd w:val="clear" w:color="auto" w:fill="FFFFFF"/>
        </w:rPr>
      </w:pPr>
      <w:r w:rsidRPr="007F4EAD">
        <w:rPr>
          <w:rFonts w:ascii="Times New Roman" w:hAnsi="Times New Roman"/>
          <w:color w:val="000000" w:themeColor="text1"/>
          <w:sz w:val="20"/>
          <w:szCs w:val="27"/>
          <w:shd w:val="clear" w:color="auto" w:fill="FFFFFF"/>
        </w:rPr>
        <w:t>Если отвлечься от чисто технических задач, то самое примечател</w:t>
      </w:r>
      <w:r w:rsidRPr="007F4EAD">
        <w:rPr>
          <w:rFonts w:ascii="Times New Roman" w:hAnsi="Times New Roman"/>
          <w:color w:val="000000" w:themeColor="text1"/>
          <w:sz w:val="20"/>
          <w:szCs w:val="27"/>
          <w:shd w:val="clear" w:color="auto" w:fill="FFFFFF"/>
        </w:rPr>
        <w:t>ь</w:t>
      </w:r>
      <w:r w:rsidRPr="007F4EAD">
        <w:rPr>
          <w:rFonts w:ascii="Times New Roman" w:hAnsi="Times New Roman"/>
          <w:color w:val="000000" w:themeColor="text1"/>
          <w:sz w:val="20"/>
          <w:szCs w:val="27"/>
          <w:shd w:val="clear" w:color="auto" w:fill="FFFFFF"/>
        </w:rPr>
        <w:t>ное в деятельности дизайнеров здесь – это гуманистический аспект. Исцеление человека или помощь ему – ещё не всё. Нужно снять ощ</w:t>
      </w:r>
      <w:r w:rsidRPr="007F4EAD">
        <w:rPr>
          <w:rFonts w:ascii="Times New Roman" w:hAnsi="Times New Roman"/>
          <w:color w:val="000000" w:themeColor="text1"/>
          <w:sz w:val="20"/>
          <w:szCs w:val="27"/>
          <w:shd w:val="clear" w:color="auto" w:fill="FFFFFF"/>
        </w:rPr>
        <w:t>у</w:t>
      </w:r>
      <w:r w:rsidRPr="007F4EAD">
        <w:rPr>
          <w:rFonts w:ascii="Times New Roman" w:hAnsi="Times New Roman"/>
          <w:color w:val="000000" w:themeColor="text1"/>
          <w:sz w:val="20"/>
          <w:szCs w:val="27"/>
          <w:shd w:val="clear" w:color="auto" w:fill="FFFFFF"/>
        </w:rPr>
        <w:t>щение страха перед процедурой лечения, перед инструментами, перед всей обстановкой кабинета или больничной палаты. Так в области м</w:t>
      </w:r>
      <w:r w:rsidRPr="007F4EAD">
        <w:rPr>
          <w:rFonts w:ascii="Times New Roman" w:hAnsi="Times New Roman"/>
          <w:color w:val="000000" w:themeColor="text1"/>
          <w:sz w:val="20"/>
          <w:szCs w:val="27"/>
          <w:shd w:val="clear" w:color="auto" w:fill="FFFFFF"/>
        </w:rPr>
        <w:t>е</w:t>
      </w:r>
      <w:r w:rsidRPr="007F4EAD">
        <w:rPr>
          <w:rFonts w:ascii="Times New Roman" w:hAnsi="Times New Roman"/>
          <w:color w:val="000000" w:themeColor="text1"/>
          <w:sz w:val="20"/>
          <w:szCs w:val="27"/>
          <w:shd w:val="clear" w:color="auto" w:fill="FFFFFF"/>
        </w:rPr>
        <w:t>дицинской техники сталкиваются два типа потребителя: врач и бол</w:t>
      </w:r>
      <w:r w:rsidRPr="007F4EAD">
        <w:rPr>
          <w:rFonts w:ascii="Times New Roman" w:hAnsi="Times New Roman"/>
          <w:color w:val="000000" w:themeColor="text1"/>
          <w:sz w:val="20"/>
          <w:szCs w:val="27"/>
          <w:shd w:val="clear" w:color="auto" w:fill="FFFFFF"/>
        </w:rPr>
        <w:t>ь</w:t>
      </w:r>
      <w:r w:rsidRPr="007F4EAD">
        <w:rPr>
          <w:rFonts w:ascii="Times New Roman" w:hAnsi="Times New Roman"/>
          <w:color w:val="000000" w:themeColor="text1"/>
          <w:sz w:val="20"/>
          <w:szCs w:val="27"/>
          <w:shd w:val="clear" w:color="auto" w:fill="FFFFFF"/>
        </w:rPr>
        <w:t>ной.</w:t>
      </w:r>
    </w:p>
    <w:p w:rsidR="000D0BDE" w:rsidRDefault="000D0BDE" w:rsidP="001B0D77">
      <w:pPr>
        <w:widowControl w:val="0"/>
        <w:spacing w:after="0" w:line="240" w:lineRule="auto"/>
        <w:ind w:firstLine="284"/>
        <w:jc w:val="both"/>
        <w:rPr>
          <w:rFonts w:ascii="Times New Roman" w:eastAsiaTheme="minorEastAsia" w:hAnsi="Times New Roman"/>
          <w:sz w:val="20"/>
          <w:szCs w:val="20"/>
        </w:rPr>
      </w:pPr>
    </w:p>
    <w:p w:rsidR="00C23E75" w:rsidRPr="00AE0C61" w:rsidRDefault="00C23E75" w:rsidP="00C23E75">
      <w:pPr>
        <w:shd w:val="clear" w:color="auto" w:fill="FFFFFF"/>
        <w:spacing w:after="0" w:line="240" w:lineRule="auto"/>
        <w:rPr>
          <w:rFonts w:ascii="Times New Roman" w:eastAsia="Times New Roman" w:hAnsi="Times New Roman" w:cs="Arial"/>
          <w:color w:val="000000"/>
          <w:sz w:val="20"/>
          <w:szCs w:val="27"/>
          <w:lang w:eastAsia="ru-RU"/>
        </w:rPr>
      </w:pPr>
      <w:r w:rsidRPr="00AE0C61">
        <w:rPr>
          <w:rFonts w:ascii="Times New Roman" w:eastAsia="Times New Roman" w:hAnsi="Times New Roman" w:cs="Arial"/>
          <w:color w:val="000000"/>
          <w:sz w:val="20"/>
          <w:szCs w:val="27"/>
          <w:lang w:eastAsia="ru-RU"/>
        </w:rPr>
        <w:t>УДК</w:t>
      </w:r>
      <w:r>
        <w:rPr>
          <w:rFonts w:ascii="Times New Roman" w:eastAsia="Times New Roman" w:hAnsi="Times New Roman" w:cs="Arial"/>
          <w:color w:val="000000"/>
          <w:sz w:val="20"/>
          <w:szCs w:val="27"/>
          <w:lang w:eastAsia="ru-RU"/>
        </w:rPr>
        <w:t xml:space="preserve"> 693.22</w:t>
      </w:r>
    </w:p>
    <w:p w:rsidR="00C23E75" w:rsidRPr="00AE0C61" w:rsidRDefault="00C23E75" w:rsidP="00C23E75">
      <w:pPr>
        <w:shd w:val="clear" w:color="auto" w:fill="FFFFFF"/>
        <w:spacing w:after="0" w:line="240" w:lineRule="auto"/>
        <w:rPr>
          <w:rFonts w:ascii="Times New Roman" w:eastAsia="Times New Roman" w:hAnsi="Times New Roman" w:cs="Arial"/>
          <w:color w:val="000000"/>
          <w:sz w:val="20"/>
          <w:szCs w:val="27"/>
          <w:lang w:eastAsia="ru-RU"/>
        </w:rPr>
      </w:pPr>
      <w:r>
        <w:rPr>
          <w:rFonts w:ascii="Times New Roman" w:eastAsia="Times New Roman" w:hAnsi="Times New Roman" w:cs="Arial"/>
          <w:color w:val="000000"/>
          <w:sz w:val="20"/>
          <w:szCs w:val="27"/>
          <w:lang w:eastAsia="ru-RU"/>
        </w:rPr>
        <w:t>РАЧИНСКИЙ И.В. – студент</w:t>
      </w:r>
    </w:p>
    <w:p w:rsidR="00C23E75" w:rsidRPr="00AE0C61" w:rsidRDefault="00C23E75" w:rsidP="00C8247B">
      <w:pPr>
        <w:shd w:val="clear" w:color="auto" w:fill="FFFFFF"/>
        <w:spacing w:after="0" w:line="240" w:lineRule="auto"/>
        <w:jc w:val="center"/>
        <w:rPr>
          <w:rFonts w:ascii="Times New Roman" w:eastAsia="Times New Roman" w:hAnsi="Times New Roman" w:cs="Arial"/>
          <w:b/>
          <w:color w:val="000000"/>
          <w:sz w:val="20"/>
          <w:szCs w:val="27"/>
          <w:lang w:eastAsia="ru-RU"/>
        </w:rPr>
      </w:pPr>
      <w:r>
        <w:rPr>
          <w:rFonts w:ascii="Times New Roman" w:eastAsia="Times New Roman" w:hAnsi="Times New Roman" w:cs="Arial"/>
          <w:b/>
          <w:color w:val="000000"/>
          <w:sz w:val="20"/>
          <w:szCs w:val="27"/>
          <w:lang w:eastAsia="ru-RU"/>
        </w:rPr>
        <w:t>КИРПИЧНАЯ КЛАДКА И ЕЕ ДЕФОРМАЦИИ</w:t>
      </w:r>
      <w:r w:rsidRPr="004C233B">
        <w:rPr>
          <w:rFonts w:ascii="Times New Roman" w:eastAsia="Times New Roman" w:hAnsi="Times New Roman" w:cs="Arial"/>
          <w:b/>
          <w:color w:val="000000"/>
          <w:sz w:val="20"/>
          <w:szCs w:val="27"/>
          <w:lang w:eastAsia="ru-RU"/>
        </w:rPr>
        <w:t>*</w:t>
      </w:r>
    </w:p>
    <w:p w:rsidR="00C23E75" w:rsidRPr="00AE0C61" w:rsidRDefault="00C23E75" w:rsidP="00C8247B">
      <w:pPr>
        <w:shd w:val="clear" w:color="auto" w:fill="FFFFFF"/>
        <w:spacing w:after="0" w:line="240" w:lineRule="auto"/>
        <w:jc w:val="center"/>
        <w:rPr>
          <w:rFonts w:ascii="Times New Roman" w:eastAsia="Times New Roman" w:hAnsi="Times New Roman" w:cs="Arial"/>
          <w:i/>
          <w:color w:val="000000"/>
          <w:sz w:val="20"/>
          <w:szCs w:val="27"/>
          <w:lang w:eastAsia="ru-RU"/>
        </w:rPr>
      </w:pPr>
      <w:r w:rsidRPr="00AE0C61">
        <w:rPr>
          <w:rFonts w:ascii="Times New Roman" w:eastAsia="Times New Roman" w:hAnsi="Times New Roman" w:cs="Arial"/>
          <w:i/>
          <w:color w:val="000000"/>
          <w:sz w:val="20"/>
          <w:szCs w:val="27"/>
          <w:lang w:eastAsia="ru-RU"/>
        </w:rPr>
        <w:t>Научный руководитель</w:t>
      </w:r>
      <w:r w:rsidRPr="00AE0C61">
        <w:rPr>
          <w:rFonts w:ascii="Times New Roman" w:eastAsia="Times New Roman" w:hAnsi="Times New Roman" w:cs="Arial"/>
          <w:color w:val="000000"/>
          <w:sz w:val="20"/>
          <w:szCs w:val="27"/>
          <w:lang w:eastAsia="ru-RU"/>
        </w:rPr>
        <w:t xml:space="preserve"> – </w:t>
      </w:r>
      <w:r w:rsidRPr="00AE0C61">
        <w:rPr>
          <w:rFonts w:ascii="Times New Roman" w:eastAsia="Times New Roman" w:hAnsi="Times New Roman" w:cs="Arial"/>
          <w:b/>
          <w:i/>
          <w:color w:val="000000"/>
          <w:sz w:val="20"/>
          <w:szCs w:val="27"/>
          <w:lang w:eastAsia="ru-RU"/>
        </w:rPr>
        <w:t>Кольчевский Д.В.</w:t>
      </w:r>
      <w:r w:rsidRPr="00AE0C61">
        <w:rPr>
          <w:rFonts w:ascii="Times New Roman" w:eastAsia="Times New Roman" w:hAnsi="Times New Roman" w:cs="Arial"/>
          <w:color w:val="000000"/>
          <w:sz w:val="20"/>
          <w:szCs w:val="27"/>
          <w:lang w:eastAsia="ru-RU"/>
        </w:rPr>
        <w:t xml:space="preserve"> – </w:t>
      </w:r>
      <w:r w:rsidRPr="00AE0C61">
        <w:rPr>
          <w:rFonts w:ascii="Times New Roman" w:eastAsia="Times New Roman" w:hAnsi="Times New Roman" w:cs="Arial"/>
          <w:i/>
          <w:color w:val="000000"/>
          <w:sz w:val="20"/>
          <w:szCs w:val="27"/>
          <w:lang w:eastAsia="ru-RU"/>
        </w:rPr>
        <w:t>кандидат архитектуры, доцент</w:t>
      </w:r>
    </w:p>
    <w:p w:rsidR="00C23E75" w:rsidRPr="00AE0C61" w:rsidRDefault="00C23E75" w:rsidP="00C8247B">
      <w:pPr>
        <w:shd w:val="clear" w:color="auto" w:fill="FFFFFF"/>
        <w:spacing w:after="0" w:line="240" w:lineRule="auto"/>
        <w:jc w:val="center"/>
        <w:rPr>
          <w:rFonts w:ascii="Times New Roman" w:eastAsia="Times New Roman" w:hAnsi="Times New Roman" w:cs="Arial"/>
          <w:color w:val="000000"/>
          <w:sz w:val="20"/>
          <w:szCs w:val="27"/>
          <w:lang w:eastAsia="ru-RU"/>
        </w:rPr>
      </w:pPr>
      <w:r w:rsidRPr="00AE0C61">
        <w:rPr>
          <w:rFonts w:ascii="Times New Roman" w:eastAsia="Times New Roman" w:hAnsi="Times New Roman" w:cs="Arial"/>
          <w:color w:val="000000"/>
          <w:sz w:val="20"/>
          <w:szCs w:val="27"/>
          <w:lang w:eastAsia="ru-RU"/>
        </w:rPr>
        <w:t>УО «Белорусская государственная сельскохозяйственная академия», Горки, Республика Беларусь</w:t>
      </w:r>
    </w:p>
    <w:p w:rsidR="00C23E75" w:rsidRDefault="00C23E75" w:rsidP="00C23E75">
      <w:pPr>
        <w:pStyle w:val="aff"/>
        <w:spacing w:before="0" w:beforeAutospacing="0" w:after="0" w:afterAutospacing="0"/>
        <w:ind w:firstLine="454"/>
        <w:jc w:val="both"/>
        <w:rPr>
          <w:color w:val="000000"/>
          <w:sz w:val="20"/>
          <w:szCs w:val="18"/>
        </w:rPr>
      </w:pPr>
    </w:p>
    <w:p w:rsidR="00C23E75" w:rsidRPr="00AE0C61" w:rsidRDefault="00C23E75" w:rsidP="00C8247B">
      <w:pPr>
        <w:pStyle w:val="aff"/>
        <w:spacing w:before="0" w:beforeAutospacing="0" w:after="0" w:afterAutospacing="0"/>
        <w:ind w:firstLine="284"/>
        <w:jc w:val="both"/>
        <w:rPr>
          <w:color w:val="000000"/>
          <w:sz w:val="20"/>
          <w:szCs w:val="18"/>
        </w:rPr>
      </w:pPr>
      <w:r w:rsidRPr="00AE0C61">
        <w:rPr>
          <w:color w:val="000000"/>
          <w:sz w:val="20"/>
          <w:szCs w:val="18"/>
        </w:rPr>
        <w:t>В настоящее время наряду со строительством зданий и сооружений различного назначения с применением несущих сборных и моноли</w:t>
      </w:r>
      <w:r w:rsidRPr="00AE0C61">
        <w:rPr>
          <w:color w:val="000000"/>
          <w:sz w:val="20"/>
          <w:szCs w:val="18"/>
        </w:rPr>
        <w:t>т</w:t>
      </w:r>
      <w:r w:rsidRPr="00AE0C61">
        <w:rPr>
          <w:color w:val="000000"/>
          <w:sz w:val="20"/>
          <w:szCs w:val="18"/>
        </w:rPr>
        <w:t>ных железобетонных конструкций все более широко применяются каменные и армокаменные конструкции. Этому способствуют как большие запасы природных камней, так и материалов для искусстве</w:t>
      </w:r>
      <w:r w:rsidRPr="00AE0C61">
        <w:rPr>
          <w:color w:val="000000"/>
          <w:sz w:val="20"/>
          <w:szCs w:val="18"/>
        </w:rPr>
        <w:t>н</w:t>
      </w:r>
      <w:r w:rsidRPr="00AE0C61">
        <w:rPr>
          <w:color w:val="000000"/>
          <w:sz w:val="20"/>
          <w:szCs w:val="18"/>
        </w:rPr>
        <w:t>ных камней и наличие развитой промышленности этих строительных материалов.</w:t>
      </w:r>
    </w:p>
    <w:p w:rsidR="00C23E75" w:rsidRDefault="00C23E75" w:rsidP="00C8247B">
      <w:pPr>
        <w:pStyle w:val="aff"/>
        <w:spacing w:before="0" w:beforeAutospacing="0" w:after="0" w:afterAutospacing="0"/>
        <w:ind w:firstLine="284"/>
        <w:jc w:val="both"/>
        <w:rPr>
          <w:color w:val="000000"/>
          <w:sz w:val="20"/>
          <w:szCs w:val="18"/>
        </w:rPr>
      </w:pPr>
      <w:r w:rsidRPr="00AE0C61">
        <w:rPr>
          <w:color w:val="000000"/>
          <w:sz w:val="20"/>
          <w:szCs w:val="18"/>
        </w:rPr>
        <w:t>Вопрос о</w:t>
      </w:r>
      <w:r>
        <w:rPr>
          <w:color w:val="000000"/>
          <w:sz w:val="20"/>
          <w:szCs w:val="18"/>
        </w:rPr>
        <w:t>б</w:t>
      </w:r>
      <w:r w:rsidRPr="00AE0C61">
        <w:rPr>
          <w:color w:val="000000"/>
          <w:sz w:val="20"/>
          <w:szCs w:val="18"/>
        </w:rPr>
        <w:t xml:space="preserve"> увеличении несущей способности проектируемой или существующей кладки остается актуальным всегда. Сегодня сущес</w:t>
      </w:r>
      <w:r w:rsidRPr="00AE0C61">
        <w:rPr>
          <w:color w:val="000000"/>
          <w:sz w:val="20"/>
          <w:szCs w:val="18"/>
        </w:rPr>
        <w:t>т</w:t>
      </w:r>
      <w:r w:rsidRPr="00AE0C61">
        <w:rPr>
          <w:color w:val="000000"/>
          <w:sz w:val="20"/>
          <w:szCs w:val="18"/>
        </w:rPr>
        <w:t>вуют способы решения таких задач, некоторые из которых предлож</w:t>
      </w:r>
      <w:r w:rsidRPr="00AE0C61">
        <w:rPr>
          <w:color w:val="000000"/>
          <w:sz w:val="20"/>
          <w:szCs w:val="18"/>
        </w:rPr>
        <w:t>е</w:t>
      </w:r>
      <w:r w:rsidRPr="00AE0C61">
        <w:rPr>
          <w:color w:val="000000"/>
          <w:sz w:val="20"/>
          <w:szCs w:val="18"/>
        </w:rPr>
        <w:t>ны в реферате</w:t>
      </w:r>
      <w:proofErr w:type="gramStart"/>
      <w:r w:rsidRPr="00AE0C61">
        <w:rPr>
          <w:color w:val="000000"/>
          <w:sz w:val="20"/>
          <w:szCs w:val="18"/>
        </w:rPr>
        <w:t>.</w:t>
      </w:r>
      <w:proofErr w:type="gramEnd"/>
    </w:p>
    <w:p w:rsidR="000518D3" w:rsidRDefault="000518D3" w:rsidP="00C8247B">
      <w:pPr>
        <w:pStyle w:val="aff"/>
        <w:spacing w:before="0" w:beforeAutospacing="0" w:after="0" w:afterAutospacing="0"/>
        <w:ind w:firstLine="284"/>
        <w:jc w:val="both"/>
        <w:rPr>
          <w:color w:val="000000"/>
          <w:sz w:val="20"/>
          <w:szCs w:val="18"/>
        </w:rPr>
      </w:pPr>
    </w:p>
    <w:p w:rsidR="000518D3" w:rsidRPr="008D35E5" w:rsidRDefault="000518D3" w:rsidP="000518D3">
      <w:pPr>
        <w:spacing w:after="0" w:line="230" w:lineRule="auto"/>
        <w:ind w:firstLine="284"/>
        <w:jc w:val="both"/>
        <w:rPr>
          <w:rFonts w:ascii="Times New Roman" w:hAnsi="Times New Roman"/>
          <w:b/>
          <w:spacing w:val="-1"/>
          <w:sz w:val="16"/>
          <w:szCs w:val="16"/>
        </w:rPr>
      </w:pPr>
      <w:proofErr w:type="gramStart"/>
      <w:r w:rsidRPr="008D35E5">
        <w:rPr>
          <w:rFonts w:ascii="Times New Roman" w:hAnsi="Times New Roman"/>
          <w:spacing w:val="-1"/>
          <w:sz w:val="20"/>
          <w:szCs w:val="20"/>
          <w:vertAlign w:val="superscript"/>
        </w:rPr>
        <w:t>*)</w:t>
      </w:r>
      <w:r w:rsidRPr="008D35E5">
        <w:rPr>
          <w:rFonts w:ascii="Times New Roman" w:hAnsi="Times New Roman"/>
          <w:spacing w:val="-1"/>
          <w:sz w:val="16"/>
          <w:szCs w:val="16"/>
        </w:rPr>
        <w:t>Статья подготовле</w:t>
      </w:r>
      <w:r>
        <w:rPr>
          <w:rFonts w:ascii="Times New Roman" w:hAnsi="Times New Roman"/>
          <w:spacing w:val="-1"/>
          <w:sz w:val="16"/>
          <w:szCs w:val="16"/>
        </w:rPr>
        <w:t xml:space="preserve">на по плану работы студенческого научного кружка </w:t>
      </w:r>
      <w:r>
        <w:rPr>
          <w:rFonts w:ascii="Times New Roman" w:hAnsi="Times New Roman"/>
          <w:b/>
          <w:spacing w:val="-1"/>
          <w:sz w:val="16"/>
          <w:szCs w:val="16"/>
        </w:rPr>
        <w:t>«Гражда</w:t>
      </w:r>
      <w:r>
        <w:rPr>
          <w:rFonts w:ascii="Times New Roman" w:hAnsi="Times New Roman"/>
          <w:b/>
          <w:spacing w:val="-1"/>
          <w:sz w:val="16"/>
          <w:szCs w:val="16"/>
        </w:rPr>
        <w:t>н</w:t>
      </w:r>
      <w:r>
        <w:rPr>
          <w:rFonts w:ascii="Times New Roman" w:hAnsi="Times New Roman"/>
          <w:b/>
          <w:spacing w:val="-1"/>
          <w:sz w:val="16"/>
          <w:szCs w:val="16"/>
        </w:rPr>
        <w:t>ские здания</w:t>
      </w:r>
      <w:r w:rsidRPr="0045198B">
        <w:rPr>
          <w:rFonts w:ascii="Times New Roman" w:hAnsi="Times New Roman"/>
          <w:b/>
          <w:spacing w:val="-1"/>
          <w:sz w:val="16"/>
          <w:szCs w:val="16"/>
        </w:rPr>
        <w:t>»</w:t>
      </w:r>
      <w:r w:rsidRPr="008D35E5">
        <w:rPr>
          <w:rFonts w:ascii="Times New Roman" w:hAnsi="Times New Roman"/>
          <w:spacing w:val="-1"/>
          <w:sz w:val="16"/>
          <w:szCs w:val="16"/>
        </w:rPr>
        <w:t xml:space="preserve"> </w:t>
      </w:r>
      <w:proofErr w:type="gramEnd"/>
    </w:p>
    <w:p w:rsidR="00C23E75" w:rsidRPr="00AE0C61" w:rsidRDefault="00C23E75" w:rsidP="00C8247B">
      <w:pPr>
        <w:pStyle w:val="aff"/>
        <w:spacing w:before="0" w:beforeAutospacing="0" w:after="0" w:afterAutospacing="0"/>
        <w:ind w:firstLine="284"/>
        <w:jc w:val="both"/>
        <w:rPr>
          <w:color w:val="000000"/>
          <w:sz w:val="20"/>
        </w:rPr>
      </w:pPr>
      <w:r>
        <w:rPr>
          <w:color w:val="000000"/>
          <w:sz w:val="20"/>
          <w:szCs w:val="18"/>
        </w:rPr>
        <w:lastRenderedPageBreak/>
        <w:t>Ц</w:t>
      </w:r>
      <w:r w:rsidRPr="00AE0C61">
        <w:rPr>
          <w:color w:val="000000"/>
          <w:sz w:val="20"/>
          <w:szCs w:val="18"/>
        </w:rPr>
        <w:t xml:space="preserve">елью </w:t>
      </w:r>
      <w:r>
        <w:rPr>
          <w:color w:val="000000"/>
          <w:sz w:val="20"/>
          <w:szCs w:val="18"/>
        </w:rPr>
        <w:t xml:space="preserve">работы </w:t>
      </w:r>
      <w:r w:rsidRPr="00AE0C61">
        <w:rPr>
          <w:color w:val="000000"/>
          <w:sz w:val="20"/>
          <w:szCs w:val="18"/>
        </w:rPr>
        <w:t>ставится рассмотрение факторов, являющихся пр</w:t>
      </w:r>
      <w:r w:rsidRPr="00AE0C61">
        <w:rPr>
          <w:color w:val="000000"/>
          <w:sz w:val="20"/>
          <w:szCs w:val="18"/>
        </w:rPr>
        <w:t>и</w:t>
      </w:r>
      <w:r w:rsidRPr="00AE0C61">
        <w:rPr>
          <w:color w:val="000000"/>
          <w:sz w:val="20"/>
          <w:szCs w:val="18"/>
        </w:rPr>
        <w:t>чиной разру</w:t>
      </w:r>
      <w:r>
        <w:rPr>
          <w:color w:val="000000"/>
          <w:sz w:val="20"/>
          <w:szCs w:val="18"/>
        </w:rPr>
        <w:t>шения кладки</w:t>
      </w:r>
      <w:r w:rsidRPr="00AE0C61">
        <w:rPr>
          <w:color w:val="000000"/>
          <w:sz w:val="20"/>
          <w:szCs w:val="18"/>
        </w:rPr>
        <w:t>.</w:t>
      </w:r>
    </w:p>
    <w:p w:rsidR="00C23E75" w:rsidRPr="00AE0C61" w:rsidRDefault="00C23E75" w:rsidP="00C8247B">
      <w:pPr>
        <w:pStyle w:val="aff"/>
        <w:spacing w:before="0" w:beforeAutospacing="0" w:after="0" w:afterAutospacing="0"/>
        <w:ind w:firstLine="284"/>
        <w:jc w:val="both"/>
        <w:rPr>
          <w:color w:val="000000"/>
          <w:sz w:val="20"/>
          <w:szCs w:val="18"/>
        </w:rPr>
      </w:pPr>
      <w:r w:rsidRPr="00AE0C61">
        <w:rPr>
          <w:color w:val="000000"/>
          <w:sz w:val="20"/>
          <w:szCs w:val="18"/>
        </w:rPr>
        <w:t>При сжатии кладки осевым деформациям сжатия по направлению действия силы всегда сопутствуют деформации поперечного расшир</w:t>
      </w:r>
      <w:r w:rsidRPr="00AE0C61">
        <w:rPr>
          <w:color w:val="000000"/>
          <w:sz w:val="20"/>
          <w:szCs w:val="18"/>
        </w:rPr>
        <w:t>е</w:t>
      </w:r>
      <w:r w:rsidRPr="00AE0C61">
        <w:rPr>
          <w:color w:val="000000"/>
          <w:sz w:val="20"/>
          <w:szCs w:val="18"/>
        </w:rPr>
        <w:t>ния. Материалы, составляющие кладку (кирпич, камень, раствор), р</w:t>
      </w:r>
      <w:r w:rsidRPr="00AE0C61">
        <w:rPr>
          <w:color w:val="000000"/>
          <w:sz w:val="20"/>
          <w:szCs w:val="18"/>
        </w:rPr>
        <w:t>а</w:t>
      </w:r>
      <w:r w:rsidRPr="00AE0C61">
        <w:rPr>
          <w:color w:val="000000"/>
          <w:sz w:val="20"/>
          <w:szCs w:val="18"/>
        </w:rPr>
        <w:t>ботают совместно. Более жесткие материалы (чаще камень) сдерж</w:t>
      </w:r>
      <w:r w:rsidRPr="00AE0C61">
        <w:rPr>
          <w:color w:val="000000"/>
          <w:sz w:val="20"/>
          <w:szCs w:val="18"/>
        </w:rPr>
        <w:t>и</w:t>
      </w:r>
      <w:r w:rsidRPr="00AE0C61">
        <w:rPr>
          <w:color w:val="000000"/>
          <w:sz w:val="20"/>
          <w:szCs w:val="18"/>
        </w:rPr>
        <w:t xml:space="preserve">вают поперечные деформации менее жестких материалов (раствор). </w:t>
      </w:r>
      <w:proofErr w:type="gramStart"/>
      <w:r w:rsidRPr="00AE0C61">
        <w:rPr>
          <w:color w:val="000000"/>
          <w:sz w:val="20"/>
          <w:szCs w:val="18"/>
        </w:rPr>
        <w:t>В результате более жесткие материалы (кирпич, камень) оказываются растянутыми, менее жесткие (раствор) - сжатыми.</w:t>
      </w:r>
      <w:proofErr w:type="gramEnd"/>
    </w:p>
    <w:p w:rsidR="00C23E75" w:rsidRDefault="00C23E75" w:rsidP="00C8247B">
      <w:pPr>
        <w:pStyle w:val="aff"/>
        <w:spacing w:before="0" w:beforeAutospacing="0" w:after="0" w:afterAutospacing="0"/>
        <w:ind w:firstLine="284"/>
        <w:jc w:val="both"/>
        <w:rPr>
          <w:color w:val="000000"/>
          <w:sz w:val="20"/>
          <w:szCs w:val="18"/>
        </w:rPr>
      </w:pPr>
      <w:r w:rsidRPr="00AE0C61">
        <w:rPr>
          <w:color w:val="000000"/>
          <w:sz w:val="20"/>
          <w:szCs w:val="18"/>
        </w:rPr>
        <w:t>Растягивающие усилия в поперечном направлении, которые и яв</w:t>
      </w:r>
      <w:r w:rsidRPr="00AE0C61">
        <w:rPr>
          <w:color w:val="000000"/>
          <w:sz w:val="20"/>
          <w:szCs w:val="18"/>
        </w:rPr>
        <w:softHyphen/>
        <w:t>ляются одной из главных причин разрушения кладки, особенно велики для кладок на растворах низкой прочности.</w:t>
      </w:r>
    </w:p>
    <w:p w:rsidR="00C23E75" w:rsidRPr="00AE0C61" w:rsidRDefault="00C23E75" w:rsidP="00C8247B">
      <w:pPr>
        <w:pStyle w:val="aff"/>
        <w:spacing w:before="0" w:beforeAutospacing="0" w:after="0" w:afterAutospacing="0"/>
        <w:ind w:firstLine="284"/>
        <w:jc w:val="both"/>
        <w:rPr>
          <w:color w:val="000000"/>
          <w:sz w:val="20"/>
          <w:szCs w:val="18"/>
        </w:rPr>
      </w:pPr>
      <w:r w:rsidRPr="00AE0C61">
        <w:rPr>
          <w:color w:val="000000"/>
          <w:sz w:val="20"/>
          <w:szCs w:val="18"/>
        </w:rPr>
        <w:t>Каменная кладка является монолитным неоднородным упругопл</w:t>
      </w:r>
      <w:r w:rsidRPr="00AE0C61">
        <w:rPr>
          <w:color w:val="000000"/>
          <w:sz w:val="20"/>
          <w:szCs w:val="18"/>
        </w:rPr>
        <w:t>а</w:t>
      </w:r>
      <w:r w:rsidRPr="00AE0C61">
        <w:rPr>
          <w:color w:val="000000"/>
          <w:sz w:val="20"/>
          <w:szCs w:val="18"/>
        </w:rPr>
        <w:t>стическим материалом. Даже при равномерном распределении нагру</w:t>
      </w:r>
      <w:r w:rsidRPr="00AE0C61">
        <w:rPr>
          <w:color w:val="000000"/>
          <w:sz w:val="20"/>
          <w:szCs w:val="18"/>
        </w:rPr>
        <w:t>з</w:t>
      </w:r>
      <w:r w:rsidRPr="00AE0C61">
        <w:rPr>
          <w:color w:val="000000"/>
          <w:sz w:val="20"/>
          <w:szCs w:val="18"/>
        </w:rPr>
        <w:t>ки по всему сечению сжатого элемента камень и раствор в кладке н</w:t>
      </w:r>
      <w:r w:rsidRPr="00AE0C61">
        <w:rPr>
          <w:color w:val="000000"/>
          <w:sz w:val="20"/>
          <w:szCs w:val="18"/>
        </w:rPr>
        <w:t>а</w:t>
      </w:r>
      <w:r w:rsidRPr="00AE0C61">
        <w:rPr>
          <w:color w:val="000000"/>
          <w:sz w:val="20"/>
          <w:szCs w:val="18"/>
        </w:rPr>
        <w:t>ходятся в условиях сложного напряженного состояния. Они одновр</w:t>
      </w:r>
      <w:r w:rsidRPr="00AE0C61">
        <w:rPr>
          <w:color w:val="000000"/>
          <w:sz w:val="20"/>
          <w:szCs w:val="18"/>
        </w:rPr>
        <w:t>е</w:t>
      </w:r>
      <w:r w:rsidRPr="00AE0C61">
        <w:rPr>
          <w:color w:val="000000"/>
          <w:sz w:val="20"/>
          <w:szCs w:val="18"/>
        </w:rPr>
        <w:t>менно подвержены внецентренному сжатию, изгибу и растяжению, срезу и смятию.</w:t>
      </w:r>
    </w:p>
    <w:p w:rsidR="00C23E75" w:rsidRPr="00AE0C61" w:rsidRDefault="00C23E75" w:rsidP="00C8247B">
      <w:pPr>
        <w:pStyle w:val="aff"/>
        <w:spacing w:before="0" w:beforeAutospacing="0" w:after="0" w:afterAutospacing="0"/>
        <w:ind w:firstLine="284"/>
        <w:jc w:val="both"/>
        <w:rPr>
          <w:color w:val="000000"/>
          <w:sz w:val="20"/>
          <w:szCs w:val="18"/>
        </w:rPr>
      </w:pPr>
      <w:r w:rsidRPr="00AE0C61">
        <w:rPr>
          <w:color w:val="000000"/>
          <w:sz w:val="20"/>
          <w:szCs w:val="18"/>
        </w:rPr>
        <w:t>Причинами таких условий работы камня и раствора являются:</w:t>
      </w:r>
      <w:r>
        <w:rPr>
          <w:color w:val="000000"/>
          <w:sz w:val="20"/>
          <w:szCs w:val="18"/>
        </w:rPr>
        <w:t xml:space="preserve"> з</w:t>
      </w:r>
      <w:r w:rsidRPr="00AE0C61">
        <w:rPr>
          <w:iCs/>
          <w:color w:val="000000"/>
          <w:sz w:val="20"/>
          <w:szCs w:val="18"/>
        </w:rPr>
        <w:t>н</w:t>
      </w:r>
      <w:r w:rsidRPr="00AE0C61">
        <w:rPr>
          <w:iCs/>
          <w:color w:val="000000"/>
          <w:sz w:val="20"/>
          <w:szCs w:val="18"/>
        </w:rPr>
        <w:t>а</w:t>
      </w:r>
      <w:r w:rsidRPr="00AE0C61">
        <w:rPr>
          <w:iCs/>
          <w:color w:val="000000"/>
          <w:sz w:val="20"/>
          <w:szCs w:val="18"/>
        </w:rPr>
        <w:t>чительная неоднородность растворных швов,</w:t>
      </w:r>
      <w:r>
        <w:rPr>
          <w:iCs/>
          <w:color w:val="000000"/>
          <w:sz w:val="20"/>
          <w:szCs w:val="18"/>
        </w:rPr>
        <w:t xml:space="preserve"> </w:t>
      </w:r>
      <w:r w:rsidRPr="00AE0C61">
        <w:rPr>
          <w:color w:val="000000"/>
          <w:sz w:val="20"/>
          <w:szCs w:val="18"/>
        </w:rPr>
        <w:t>так как при при</w:t>
      </w:r>
      <w:r w:rsidRPr="00AE0C61">
        <w:rPr>
          <w:color w:val="000000"/>
          <w:sz w:val="20"/>
          <w:szCs w:val="18"/>
        </w:rPr>
        <w:softHyphen/>
        <w:t>готовлении раствора в отдельных его объемах скапливается большее или меньшее количество вяжущего, пластификатора, заполнителя или воды. Неоднородность раствора усугубляется неравномерностью ус</w:t>
      </w:r>
      <w:r w:rsidRPr="00AE0C61">
        <w:rPr>
          <w:color w:val="000000"/>
          <w:sz w:val="20"/>
          <w:szCs w:val="18"/>
        </w:rPr>
        <w:softHyphen/>
        <w:t>ловий твердения раствора в швах кладки, так как всасывающая сп</w:t>
      </w:r>
      <w:r w:rsidRPr="00AE0C61">
        <w:rPr>
          <w:color w:val="000000"/>
          <w:sz w:val="20"/>
          <w:szCs w:val="18"/>
        </w:rPr>
        <w:t>о</w:t>
      </w:r>
      <w:r w:rsidRPr="00AE0C61">
        <w:rPr>
          <w:color w:val="000000"/>
          <w:sz w:val="20"/>
          <w:szCs w:val="18"/>
        </w:rPr>
        <w:t>собность камня и водоудерживающая способность раствора на разли</w:t>
      </w:r>
      <w:r w:rsidRPr="00AE0C61">
        <w:rPr>
          <w:color w:val="000000"/>
          <w:sz w:val="20"/>
          <w:szCs w:val="18"/>
        </w:rPr>
        <w:t>ч</w:t>
      </w:r>
      <w:r w:rsidRPr="00AE0C61">
        <w:rPr>
          <w:color w:val="000000"/>
          <w:sz w:val="20"/>
          <w:szCs w:val="18"/>
        </w:rPr>
        <w:t>ных участках их соприкосновения неодинаковы. Так как потеря воды в растворе неравномерна по поверхности камня, то соответственно н</w:t>
      </w:r>
      <w:r w:rsidRPr="00AE0C61">
        <w:rPr>
          <w:color w:val="000000"/>
          <w:sz w:val="20"/>
          <w:szCs w:val="18"/>
        </w:rPr>
        <w:t>е</w:t>
      </w:r>
      <w:r w:rsidRPr="00AE0C61">
        <w:rPr>
          <w:color w:val="000000"/>
          <w:sz w:val="20"/>
          <w:szCs w:val="18"/>
        </w:rPr>
        <w:t>равномерной оказывается его усадка.</w:t>
      </w:r>
    </w:p>
    <w:p w:rsidR="00C23E75" w:rsidRPr="00AE0C61" w:rsidRDefault="00C23E75" w:rsidP="00C8247B">
      <w:pPr>
        <w:pStyle w:val="aff"/>
        <w:spacing w:before="0" w:beforeAutospacing="0" w:after="0" w:afterAutospacing="0"/>
        <w:ind w:firstLine="284"/>
        <w:jc w:val="both"/>
        <w:rPr>
          <w:color w:val="000000"/>
          <w:sz w:val="20"/>
          <w:szCs w:val="18"/>
        </w:rPr>
      </w:pPr>
      <w:r w:rsidRPr="00AE0C61">
        <w:rPr>
          <w:color w:val="000000"/>
          <w:sz w:val="20"/>
          <w:szCs w:val="18"/>
        </w:rPr>
        <w:t>Проведенными экспериментальными исследованиями с различн</w:t>
      </w:r>
      <w:r w:rsidRPr="00AE0C61">
        <w:rPr>
          <w:color w:val="000000"/>
          <w:sz w:val="20"/>
          <w:szCs w:val="18"/>
        </w:rPr>
        <w:t>ы</w:t>
      </w:r>
      <w:r w:rsidRPr="00AE0C61">
        <w:rPr>
          <w:color w:val="000000"/>
          <w:sz w:val="20"/>
          <w:szCs w:val="18"/>
        </w:rPr>
        <w:t>ми видами кладок установлено, что в зависимости от величины дейс</w:t>
      </w:r>
      <w:r w:rsidRPr="00AE0C61">
        <w:rPr>
          <w:color w:val="000000"/>
          <w:sz w:val="20"/>
          <w:szCs w:val="18"/>
        </w:rPr>
        <w:t>т</w:t>
      </w:r>
      <w:r w:rsidRPr="00AE0C61">
        <w:rPr>
          <w:color w:val="000000"/>
          <w:sz w:val="20"/>
          <w:szCs w:val="18"/>
        </w:rPr>
        <w:t xml:space="preserve">вующих напряжений при сжатии работу кладки можно подразделить на </w:t>
      </w:r>
      <w:proofErr w:type="gramStart"/>
      <w:r w:rsidRPr="00AE0C61">
        <w:rPr>
          <w:color w:val="000000"/>
          <w:sz w:val="20"/>
          <w:szCs w:val="18"/>
        </w:rPr>
        <w:t>четыре характерные стадии</w:t>
      </w:r>
      <w:proofErr w:type="gramEnd"/>
      <w:r w:rsidRPr="00AE0C61">
        <w:rPr>
          <w:color w:val="000000"/>
          <w:sz w:val="20"/>
          <w:szCs w:val="18"/>
        </w:rPr>
        <w:t>.</w:t>
      </w:r>
    </w:p>
    <w:p w:rsidR="00C23E75" w:rsidRPr="00AE0C61" w:rsidRDefault="00C23E75" w:rsidP="00C8247B">
      <w:pPr>
        <w:pStyle w:val="aff"/>
        <w:spacing w:before="0" w:beforeAutospacing="0" w:after="0" w:afterAutospacing="0"/>
        <w:ind w:firstLine="284"/>
        <w:jc w:val="both"/>
        <w:rPr>
          <w:color w:val="000000"/>
          <w:sz w:val="20"/>
          <w:szCs w:val="18"/>
        </w:rPr>
      </w:pPr>
      <w:r w:rsidRPr="00AE0C61">
        <w:rPr>
          <w:color w:val="000000"/>
          <w:sz w:val="20"/>
          <w:szCs w:val="18"/>
        </w:rPr>
        <w:t>Первая стадия соответствует нормальной эксплуатации кладки, к</w:t>
      </w:r>
      <w:r w:rsidRPr="00AE0C61">
        <w:rPr>
          <w:color w:val="000000"/>
          <w:sz w:val="20"/>
          <w:szCs w:val="18"/>
        </w:rPr>
        <w:t>о</w:t>
      </w:r>
      <w:r w:rsidRPr="00AE0C61">
        <w:rPr>
          <w:color w:val="000000"/>
          <w:sz w:val="20"/>
          <w:szCs w:val="18"/>
        </w:rPr>
        <w:t>гда усилия, возникающие в кладке под нагрузкой, не вызывают вид</w:t>
      </w:r>
      <w:r w:rsidRPr="00AE0C61">
        <w:rPr>
          <w:color w:val="000000"/>
          <w:sz w:val="20"/>
          <w:szCs w:val="18"/>
        </w:rPr>
        <w:t>и</w:t>
      </w:r>
      <w:r w:rsidRPr="00AE0C61">
        <w:rPr>
          <w:color w:val="000000"/>
          <w:sz w:val="20"/>
          <w:szCs w:val="18"/>
        </w:rPr>
        <w:t>мых ее повреждений. Переход кладки во вторую стадию работы хара</w:t>
      </w:r>
      <w:r w:rsidRPr="00AE0C61">
        <w:rPr>
          <w:color w:val="000000"/>
          <w:sz w:val="20"/>
          <w:szCs w:val="18"/>
        </w:rPr>
        <w:t>к</w:t>
      </w:r>
      <w:r w:rsidRPr="00AE0C61">
        <w:rPr>
          <w:color w:val="000000"/>
          <w:sz w:val="20"/>
          <w:szCs w:val="18"/>
        </w:rPr>
        <w:t xml:space="preserve">теризуется появлением небольших трещин в отдельных кирпичах. </w:t>
      </w:r>
      <w:proofErr w:type="gramStart"/>
      <w:r w:rsidRPr="00AE0C61">
        <w:rPr>
          <w:color w:val="000000"/>
          <w:sz w:val="20"/>
          <w:szCs w:val="18"/>
        </w:rPr>
        <w:t>В этой стадии кладка еще несет нагрузку (величина ее составляет 60-80% от разрушающей), и дальнейшего развития трещин при неизменной нагрузке не наблюдается.</w:t>
      </w:r>
      <w:proofErr w:type="gramEnd"/>
    </w:p>
    <w:p w:rsidR="00C23E75" w:rsidRPr="00AE0C61" w:rsidRDefault="00C23E75" w:rsidP="00C8247B">
      <w:pPr>
        <w:pStyle w:val="aff"/>
        <w:spacing w:before="0" w:beforeAutospacing="0" w:after="0" w:afterAutospacing="0"/>
        <w:ind w:firstLine="284"/>
        <w:jc w:val="both"/>
        <w:rPr>
          <w:color w:val="000000"/>
          <w:sz w:val="20"/>
          <w:szCs w:val="18"/>
        </w:rPr>
      </w:pPr>
      <w:r w:rsidRPr="00AE0C61">
        <w:rPr>
          <w:color w:val="000000"/>
          <w:sz w:val="20"/>
          <w:szCs w:val="18"/>
        </w:rPr>
        <w:lastRenderedPageBreak/>
        <w:t>Величина нагрузки, при которой появляются первые трещины, з</w:t>
      </w:r>
      <w:r w:rsidRPr="00AE0C61">
        <w:rPr>
          <w:color w:val="000000"/>
          <w:sz w:val="20"/>
          <w:szCs w:val="18"/>
        </w:rPr>
        <w:t>а</w:t>
      </w:r>
      <w:r w:rsidRPr="00AE0C61">
        <w:rPr>
          <w:color w:val="000000"/>
          <w:sz w:val="20"/>
          <w:szCs w:val="18"/>
        </w:rPr>
        <w:t>висит от механических свойств кирпича, конструкции кладки и д</w:t>
      </w:r>
      <w:r w:rsidRPr="00AE0C61">
        <w:rPr>
          <w:color w:val="000000"/>
          <w:sz w:val="20"/>
          <w:szCs w:val="18"/>
        </w:rPr>
        <w:t>е</w:t>
      </w:r>
      <w:r w:rsidRPr="00AE0C61">
        <w:rPr>
          <w:color w:val="000000"/>
          <w:sz w:val="20"/>
          <w:szCs w:val="18"/>
        </w:rPr>
        <w:t>формативных свойств раствора. Последние же зависят от вида раств</w:t>
      </w:r>
      <w:r w:rsidRPr="00AE0C61">
        <w:rPr>
          <w:color w:val="000000"/>
          <w:sz w:val="20"/>
          <w:szCs w:val="18"/>
        </w:rPr>
        <w:t>о</w:t>
      </w:r>
      <w:r w:rsidRPr="00AE0C61">
        <w:rPr>
          <w:color w:val="000000"/>
          <w:sz w:val="20"/>
          <w:szCs w:val="18"/>
        </w:rPr>
        <w:t>ра и его возраста (т.е. возраста кладки). Цементные растворы наиболее жесткие; известковые, наоборот, наиболее деформативны. С увелич</w:t>
      </w:r>
      <w:r w:rsidRPr="00AE0C61">
        <w:rPr>
          <w:color w:val="000000"/>
          <w:sz w:val="20"/>
          <w:szCs w:val="18"/>
        </w:rPr>
        <w:t>е</w:t>
      </w:r>
      <w:r w:rsidRPr="00AE0C61">
        <w:rPr>
          <w:color w:val="000000"/>
          <w:sz w:val="20"/>
          <w:szCs w:val="18"/>
        </w:rPr>
        <w:t>нием возраста деформативность растворов снижается. Чем меньше деформативность раствора, тем более хрупкой оказывается кладка.</w:t>
      </w:r>
    </w:p>
    <w:p w:rsidR="00C23E75" w:rsidRPr="00AE0C61" w:rsidRDefault="00C23E75" w:rsidP="00C8247B">
      <w:pPr>
        <w:pStyle w:val="aff"/>
        <w:spacing w:before="0" w:beforeAutospacing="0" w:after="0" w:afterAutospacing="0"/>
        <w:ind w:firstLine="284"/>
        <w:jc w:val="both"/>
        <w:rPr>
          <w:color w:val="000000"/>
          <w:sz w:val="20"/>
          <w:szCs w:val="18"/>
        </w:rPr>
      </w:pPr>
      <w:r w:rsidRPr="00AE0C61">
        <w:rPr>
          <w:color w:val="000000"/>
          <w:sz w:val="20"/>
          <w:szCs w:val="18"/>
        </w:rPr>
        <w:t>Повышение хрупкости кладки с увеличением ее возраста и при применении малодеформативных растворов должно учитываться при оценке запасов прочности поврежденной кладки. Если при появлении незначительной трещины в кладке раннего возраста на известковом растворе имеется определенный запас прочности, то появление тр</w:t>
      </w:r>
      <w:r w:rsidRPr="00AE0C61">
        <w:rPr>
          <w:color w:val="000000"/>
          <w:sz w:val="20"/>
          <w:szCs w:val="18"/>
        </w:rPr>
        <w:t>е</w:t>
      </w:r>
      <w:r w:rsidRPr="00AE0C61">
        <w:rPr>
          <w:color w:val="000000"/>
          <w:sz w:val="20"/>
          <w:szCs w:val="18"/>
        </w:rPr>
        <w:t>щины в кладке большого возраста, изготовленной на цементном ра</w:t>
      </w:r>
      <w:r w:rsidRPr="00AE0C61">
        <w:rPr>
          <w:color w:val="000000"/>
          <w:sz w:val="20"/>
          <w:szCs w:val="18"/>
        </w:rPr>
        <w:t>с</w:t>
      </w:r>
      <w:r w:rsidRPr="00AE0C61">
        <w:rPr>
          <w:color w:val="000000"/>
          <w:sz w:val="20"/>
          <w:szCs w:val="18"/>
        </w:rPr>
        <w:t>творе, свидетельствует о ее значительной перегрузке. Во всех случаях появление первых трещин в кладке должно рассматриваться как си</w:t>
      </w:r>
      <w:r w:rsidRPr="00AE0C61">
        <w:rPr>
          <w:color w:val="000000"/>
          <w:sz w:val="20"/>
          <w:szCs w:val="18"/>
        </w:rPr>
        <w:t>г</w:t>
      </w:r>
      <w:r w:rsidRPr="00AE0C61">
        <w:rPr>
          <w:color w:val="000000"/>
          <w:sz w:val="20"/>
          <w:szCs w:val="18"/>
        </w:rPr>
        <w:t>нал для установления причин их появления и, если потребуется, пр</w:t>
      </w:r>
      <w:r w:rsidRPr="00AE0C61">
        <w:rPr>
          <w:color w:val="000000"/>
          <w:sz w:val="20"/>
          <w:szCs w:val="18"/>
        </w:rPr>
        <w:t>и</w:t>
      </w:r>
      <w:r w:rsidRPr="00AE0C61">
        <w:rPr>
          <w:color w:val="000000"/>
          <w:sz w:val="20"/>
          <w:szCs w:val="18"/>
        </w:rPr>
        <w:t>нятия мер по усилению кладки или снижению действующих на нее нагрузок.</w:t>
      </w:r>
    </w:p>
    <w:p w:rsidR="00C23E75" w:rsidRPr="00AE0C61" w:rsidRDefault="00C23E75" w:rsidP="00C8247B">
      <w:pPr>
        <w:pStyle w:val="aff"/>
        <w:spacing w:before="0" w:beforeAutospacing="0" w:after="0" w:afterAutospacing="0"/>
        <w:ind w:firstLine="284"/>
        <w:jc w:val="both"/>
        <w:rPr>
          <w:color w:val="000000"/>
          <w:sz w:val="20"/>
          <w:szCs w:val="18"/>
        </w:rPr>
      </w:pPr>
      <w:r w:rsidRPr="00AE0C61">
        <w:rPr>
          <w:color w:val="000000"/>
          <w:sz w:val="20"/>
          <w:szCs w:val="18"/>
        </w:rPr>
        <w:t>При увеличении нагрузки после появления первых трещин прои</w:t>
      </w:r>
      <w:r w:rsidRPr="00AE0C61">
        <w:rPr>
          <w:color w:val="000000"/>
          <w:sz w:val="20"/>
          <w:szCs w:val="18"/>
        </w:rPr>
        <w:t>с</w:t>
      </w:r>
      <w:r w:rsidRPr="00AE0C61">
        <w:rPr>
          <w:color w:val="000000"/>
          <w:sz w:val="20"/>
          <w:szCs w:val="18"/>
        </w:rPr>
        <w:t xml:space="preserve">ходит как их развитие, так и возникновение и развитие новых трещин, которые соединяются между собой, </w:t>
      </w:r>
      <w:proofErr w:type="gramStart"/>
      <w:r w:rsidRPr="00AE0C61">
        <w:rPr>
          <w:color w:val="000000"/>
          <w:sz w:val="20"/>
          <w:szCs w:val="18"/>
        </w:rPr>
        <w:t>пересекая значительную часть кладки в вертикальном направлении и постепенно расслаивает</w:t>
      </w:r>
      <w:proofErr w:type="gramEnd"/>
      <w:r w:rsidRPr="00AE0C61">
        <w:rPr>
          <w:color w:val="000000"/>
          <w:sz w:val="20"/>
          <w:szCs w:val="18"/>
        </w:rPr>
        <w:t xml:space="preserve"> ее на отдельные ветви, каждая из которых оказывается в условиях внеце</w:t>
      </w:r>
      <w:r w:rsidRPr="00AE0C61">
        <w:rPr>
          <w:color w:val="000000"/>
          <w:sz w:val="20"/>
          <w:szCs w:val="18"/>
        </w:rPr>
        <w:t>н</w:t>
      </w:r>
      <w:r w:rsidRPr="00AE0C61">
        <w:rPr>
          <w:color w:val="000000"/>
          <w:sz w:val="20"/>
          <w:szCs w:val="18"/>
        </w:rPr>
        <w:t>тренного загружения.</w:t>
      </w:r>
    </w:p>
    <w:p w:rsidR="00C23E75" w:rsidRPr="00AE0C61" w:rsidRDefault="00C23E75" w:rsidP="00C8247B">
      <w:pPr>
        <w:pStyle w:val="aff"/>
        <w:spacing w:before="0" w:beforeAutospacing="0" w:after="0" w:afterAutospacing="0"/>
        <w:ind w:firstLine="284"/>
        <w:jc w:val="both"/>
        <w:rPr>
          <w:color w:val="000000"/>
          <w:sz w:val="20"/>
          <w:szCs w:val="18"/>
        </w:rPr>
      </w:pPr>
      <w:r w:rsidRPr="00AE0C61">
        <w:rPr>
          <w:color w:val="000000"/>
          <w:sz w:val="20"/>
          <w:szCs w:val="18"/>
        </w:rPr>
        <w:t>При длительном действии этой нагрузки, даже без ее увеличения, будет постепенно (вследствие развития пластических деформаций) происходить дальнейшее развитие трещин, расслаивающих кладку на тонкие гибкие столбики. И третья стадия перейдет в четвертую - ст</w:t>
      </w:r>
      <w:r w:rsidRPr="00AE0C61">
        <w:rPr>
          <w:color w:val="000000"/>
          <w:sz w:val="20"/>
          <w:szCs w:val="18"/>
        </w:rPr>
        <w:t>а</w:t>
      </w:r>
      <w:r w:rsidRPr="00AE0C61">
        <w:rPr>
          <w:color w:val="000000"/>
          <w:sz w:val="20"/>
          <w:szCs w:val="18"/>
        </w:rPr>
        <w:t>дию разрушения от потери устойчивости расчлененной кладки.</w:t>
      </w:r>
    </w:p>
    <w:p w:rsidR="00C23E75" w:rsidRPr="00AE0C61" w:rsidRDefault="00C23E75" w:rsidP="00C8247B">
      <w:pPr>
        <w:pStyle w:val="aff"/>
        <w:spacing w:before="0" w:beforeAutospacing="0" w:after="0" w:afterAutospacing="0"/>
        <w:ind w:firstLine="284"/>
        <w:jc w:val="both"/>
        <w:rPr>
          <w:color w:val="000000"/>
          <w:sz w:val="20"/>
          <w:szCs w:val="18"/>
        </w:rPr>
      </w:pPr>
      <w:r w:rsidRPr="00AE0C61">
        <w:rPr>
          <w:color w:val="000000"/>
          <w:sz w:val="20"/>
          <w:szCs w:val="18"/>
        </w:rPr>
        <w:t>Четвертая стадия наблюдается в лабораторных условиях при быс</w:t>
      </w:r>
      <w:r w:rsidRPr="00AE0C61">
        <w:rPr>
          <w:color w:val="000000"/>
          <w:sz w:val="20"/>
          <w:szCs w:val="18"/>
        </w:rPr>
        <w:t>т</w:t>
      </w:r>
      <w:r w:rsidRPr="00AE0C61">
        <w:rPr>
          <w:color w:val="000000"/>
          <w:sz w:val="20"/>
          <w:szCs w:val="18"/>
        </w:rPr>
        <w:t>ром нарастании деформаций. В естественных условиях третья стадия является началом окончательного разрушения кладки, поскольку во</w:t>
      </w:r>
      <w:r w:rsidRPr="00AE0C61">
        <w:rPr>
          <w:color w:val="000000"/>
          <w:sz w:val="20"/>
          <w:szCs w:val="18"/>
        </w:rPr>
        <w:t>з</w:t>
      </w:r>
      <w:r w:rsidRPr="00AE0C61">
        <w:rPr>
          <w:color w:val="000000"/>
          <w:sz w:val="20"/>
          <w:szCs w:val="18"/>
        </w:rPr>
        <w:t>никшие в этой стадии сквозные трещины не стабилизируются, а пр</w:t>
      </w:r>
      <w:r w:rsidRPr="00AE0C61">
        <w:rPr>
          <w:color w:val="000000"/>
          <w:sz w:val="20"/>
          <w:szCs w:val="18"/>
        </w:rPr>
        <w:t>о</w:t>
      </w:r>
      <w:r w:rsidRPr="00AE0C61">
        <w:rPr>
          <w:color w:val="000000"/>
          <w:sz w:val="20"/>
          <w:szCs w:val="18"/>
        </w:rPr>
        <w:t>должают развиваться и увеличиваться без увеличения нагрузки. П</w:t>
      </w:r>
      <w:r w:rsidRPr="00AE0C61">
        <w:rPr>
          <w:color w:val="000000"/>
          <w:sz w:val="20"/>
          <w:szCs w:val="18"/>
        </w:rPr>
        <w:t>о</w:t>
      </w:r>
      <w:r w:rsidRPr="00AE0C61">
        <w:rPr>
          <w:color w:val="000000"/>
          <w:sz w:val="20"/>
          <w:szCs w:val="18"/>
        </w:rPr>
        <w:t>этому действительная разрушающая нагрузка составляет 80-90% от экспериментальной разрушающей нагрузки. Многочисленные эксп</w:t>
      </w:r>
      <w:r w:rsidRPr="00AE0C61">
        <w:rPr>
          <w:color w:val="000000"/>
          <w:sz w:val="20"/>
          <w:szCs w:val="18"/>
        </w:rPr>
        <w:t>е</w:t>
      </w:r>
      <w:r w:rsidRPr="00AE0C61">
        <w:rPr>
          <w:color w:val="000000"/>
          <w:sz w:val="20"/>
          <w:szCs w:val="18"/>
        </w:rPr>
        <w:t>рименты позволили раскрыть причины возникновения первых трещин в кладке из кирпича. Установлено, что возникновение первых трещин в кладке вызывается напряжениями изгиба и среза отдельных кирп</w:t>
      </w:r>
      <w:r w:rsidRPr="00AE0C61">
        <w:rPr>
          <w:color w:val="000000"/>
          <w:sz w:val="20"/>
          <w:szCs w:val="18"/>
        </w:rPr>
        <w:t>и</w:t>
      </w:r>
      <w:r w:rsidRPr="00AE0C61">
        <w:rPr>
          <w:color w:val="000000"/>
          <w:sz w:val="20"/>
          <w:szCs w:val="18"/>
        </w:rPr>
        <w:lastRenderedPageBreak/>
        <w:t>чей, в то время как напряжения сжатия составляют 15-25% от предела прочности кирпича на сжатие. Деформации изгиба отдельных кирп</w:t>
      </w:r>
      <w:r w:rsidRPr="00AE0C61">
        <w:rPr>
          <w:color w:val="000000"/>
          <w:sz w:val="20"/>
          <w:szCs w:val="18"/>
        </w:rPr>
        <w:t>и</w:t>
      </w:r>
      <w:r w:rsidRPr="00AE0C61">
        <w:rPr>
          <w:color w:val="000000"/>
          <w:sz w:val="20"/>
          <w:szCs w:val="18"/>
        </w:rPr>
        <w:t>чей достигают значительных величин- 0,1...0,4 мм (рис. 3), которые при учете хрупкости кирпича являются чрезмерными. Причиной изг</w:t>
      </w:r>
      <w:r w:rsidRPr="00AE0C61">
        <w:rPr>
          <w:color w:val="000000"/>
          <w:sz w:val="20"/>
          <w:szCs w:val="18"/>
        </w:rPr>
        <w:t>и</w:t>
      </w:r>
      <w:r w:rsidRPr="00AE0C61">
        <w:rPr>
          <w:color w:val="000000"/>
          <w:sz w:val="20"/>
          <w:szCs w:val="18"/>
        </w:rPr>
        <w:t>ба и среза кирпича в кладке при сжатии является</w:t>
      </w:r>
      <w:r>
        <w:rPr>
          <w:color w:val="000000"/>
          <w:sz w:val="20"/>
          <w:szCs w:val="18"/>
        </w:rPr>
        <w:t xml:space="preserve"> </w:t>
      </w:r>
      <w:r w:rsidRPr="00AE0C61">
        <w:rPr>
          <w:iCs/>
          <w:color w:val="000000"/>
          <w:sz w:val="20"/>
          <w:szCs w:val="18"/>
        </w:rPr>
        <w:t>неравномерная пло</w:t>
      </w:r>
      <w:r w:rsidRPr="00AE0C61">
        <w:rPr>
          <w:iCs/>
          <w:color w:val="000000"/>
          <w:sz w:val="20"/>
          <w:szCs w:val="18"/>
        </w:rPr>
        <w:t>т</w:t>
      </w:r>
      <w:r w:rsidRPr="00AE0C61">
        <w:rPr>
          <w:iCs/>
          <w:color w:val="000000"/>
          <w:sz w:val="20"/>
          <w:szCs w:val="18"/>
        </w:rPr>
        <w:t>ность раствора в швах</w:t>
      </w:r>
      <w:r w:rsidRPr="00AE0C61">
        <w:rPr>
          <w:color w:val="000000"/>
          <w:sz w:val="20"/>
          <w:szCs w:val="18"/>
        </w:rPr>
        <w:t>.</w:t>
      </w:r>
    </w:p>
    <w:p w:rsidR="00C23E75" w:rsidRPr="00AE0C61" w:rsidRDefault="00C23E75" w:rsidP="00570F62">
      <w:pPr>
        <w:pStyle w:val="aff"/>
        <w:spacing w:before="0" w:beforeAutospacing="0" w:after="0" w:afterAutospacing="0" w:line="233" w:lineRule="auto"/>
        <w:ind w:firstLine="284"/>
        <w:jc w:val="both"/>
        <w:rPr>
          <w:color w:val="000000"/>
          <w:sz w:val="20"/>
        </w:rPr>
      </w:pPr>
      <w:r w:rsidRPr="00AE0C61">
        <w:rPr>
          <w:color w:val="000000"/>
          <w:sz w:val="20"/>
          <w:szCs w:val="18"/>
        </w:rPr>
        <w:t xml:space="preserve">Последовательность разрушения кладки, выполненной из камней других видов, в </w:t>
      </w:r>
      <w:proofErr w:type="gramStart"/>
      <w:r w:rsidRPr="00AE0C61">
        <w:rPr>
          <w:color w:val="000000"/>
          <w:sz w:val="20"/>
          <w:szCs w:val="18"/>
        </w:rPr>
        <w:t>общем</w:t>
      </w:r>
      <w:proofErr w:type="gramEnd"/>
      <w:r w:rsidRPr="00AE0C61">
        <w:rPr>
          <w:color w:val="000000"/>
          <w:sz w:val="20"/>
          <w:szCs w:val="18"/>
        </w:rPr>
        <w:t xml:space="preserve"> такая же, как и при разрушении кирпичной кладки. Разница заключается в том, что с увеличением высоты камня увеличивается хрупкость кладки, и момент появления в ней первых трещин приближается к моменту разрушения.</w:t>
      </w:r>
    </w:p>
    <w:p w:rsidR="00C23E75" w:rsidRPr="00AE0C61" w:rsidRDefault="00C23E75" w:rsidP="00570F62">
      <w:pPr>
        <w:pStyle w:val="aff"/>
        <w:spacing w:before="0" w:beforeAutospacing="0" w:after="0" w:afterAutospacing="0" w:line="233" w:lineRule="auto"/>
        <w:ind w:firstLine="284"/>
        <w:jc w:val="both"/>
        <w:rPr>
          <w:color w:val="000000"/>
          <w:sz w:val="20"/>
          <w:szCs w:val="18"/>
        </w:rPr>
      </w:pPr>
      <w:r w:rsidRPr="00AE0C61">
        <w:rPr>
          <w:color w:val="000000"/>
          <w:sz w:val="20"/>
          <w:szCs w:val="18"/>
        </w:rPr>
        <w:t>Анализ результатов экспериментов позволил установить ряд фак</w:t>
      </w:r>
      <w:r w:rsidRPr="00AE0C61">
        <w:rPr>
          <w:color w:val="000000"/>
          <w:sz w:val="20"/>
          <w:szCs w:val="18"/>
        </w:rPr>
        <w:softHyphen/>
        <w:t>торов, влияющих на прочность кладки при сжатии:</w:t>
      </w:r>
    </w:p>
    <w:p w:rsidR="00C23E75" w:rsidRPr="00AE0C61" w:rsidRDefault="00C23E75" w:rsidP="00570F62">
      <w:pPr>
        <w:pStyle w:val="aff"/>
        <w:spacing w:before="0" w:beforeAutospacing="0" w:after="0" w:afterAutospacing="0" w:line="233" w:lineRule="auto"/>
        <w:ind w:firstLine="284"/>
        <w:jc w:val="both"/>
        <w:rPr>
          <w:color w:val="000000"/>
          <w:sz w:val="20"/>
          <w:szCs w:val="18"/>
        </w:rPr>
      </w:pPr>
      <w:r>
        <w:rPr>
          <w:color w:val="000000"/>
          <w:sz w:val="20"/>
          <w:szCs w:val="18"/>
        </w:rPr>
        <w:t xml:space="preserve">- </w:t>
      </w:r>
      <w:r w:rsidRPr="00AE0C61">
        <w:rPr>
          <w:color w:val="000000"/>
          <w:sz w:val="20"/>
          <w:szCs w:val="18"/>
        </w:rPr>
        <w:t>прочность кладки зависит от марки камня и марки раствора, но прочность кирпича на сжатие используется незначительно. С ростом прочности кирпича и раствора прочность кладки возрастает, но до о</w:t>
      </w:r>
      <w:r w:rsidRPr="00AE0C61">
        <w:rPr>
          <w:color w:val="000000"/>
          <w:sz w:val="20"/>
          <w:szCs w:val="18"/>
        </w:rPr>
        <w:t>п</w:t>
      </w:r>
      <w:r w:rsidRPr="00AE0C61">
        <w:rPr>
          <w:color w:val="000000"/>
          <w:sz w:val="20"/>
          <w:szCs w:val="18"/>
        </w:rPr>
        <w:t>ределенного предела.</w:t>
      </w:r>
    </w:p>
    <w:p w:rsidR="00C23E75" w:rsidRPr="00AE0C61" w:rsidRDefault="00C23E75" w:rsidP="00570F62">
      <w:pPr>
        <w:pStyle w:val="aff"/>
        <w:spacing w:before="0" w:beforeAutospacing="0" w:after="0" w:afterAutospacing="0" w:line="233" w:lineRule="auto"/>
        <w:ind w:firstLine="284"/>
        <w:jc w:val="both"/>
        <w:rPr>
          <w:color w:val="000000"/>
          <w:sz w:val="20"/>
          <w:szCs w:val="18"/>
        </w:rPr>
      </w:pPr>
      <w:r w:rsidRPr="00AE0C61">
        <w:rPr>
          <w:color w:val="000000"/>
          <w:sz w:val="20"/>
          <w:szCs w:val="18"/>
        </w:rPr>
        <w:t xml:space="preserve">- </w:t>
      </w:r>
      <w:proofErr w:type="gramStart"/>
      <w:r w:rsidRPr="00AE0C61">
        <w:rPr>
          <w:color w:val="000000"/>
          <w:sz w:val="20"/>
          <w:szCs w:val="18"/>
        </w:rPr>
        <w:t>и</w:t>
      </w:r>
      <w:proofErr w:type="gramEnd"/>
      <w:r w:rsidRPr="00AE0C61">
        <w:rPr>
          <w:color w:val="000000"/>
          <w:sz w:val="20"/>
          <w:szCs w:val="18"/>
        </w:rPr>
        <w:t>згиб и срез отдельных кирпичей происходит вследствие нера</w:t>
      </w:r>
      <w:r w:rsidRPr="00AE0C61">
        <w:rPr>
          <w:color w:val="000000"/>
          <w:sz w:val="20"/>
          <w:szCs w:val="18"/>
        </w:rPr>
        <w:t>в</w:t>
      </w:r>
      <w:r w:rsidRPr="00AE0C61">
        <w:rPr>
          <w:color w:val="000000"/>
          <w:sz w:val="20"/>
          <w:szCs w:val="18"/>
        </w:rPr>
        <w:t>номерной плотности раствора в шве; причем это в большей степени проявляется при слабых растворах, что подтверждается просвечиван</w:t>
      </w:r>
      <w:r w:rsidRPr="00AE0C61">
        <w:rPr>
          <w:color w:val="000000"/>
          <w:sz w:val="20"/>
          <w:szCs w:val="18"/>
        </w:rPr>
        <w:t>и</w:t>
      </w:r>
      <w:r w:rsidRPr="00AE0C61">
        <w:rPr>
          <w:color w:val="000000"/>
          <w:sz w:val="20"/>
          <w:szCs w:val="18"/>
        </w:rPr>
        <w:t>ем рентгеновскими лучами растворного шва кладки.</w:t>
      </w:r>
    </w:p>
    <w:p w:rsidR="00C23E75" w:rsidRPr="00AE0C61" w:rsidRDefault="00C23E75" w:rsidP="00570F62">
      <w:pPr>
        <w:pStyle w:val="aff"/>
        <w:spacing w:before="0" w:beforeAutospacing="0" w:after="0" w:afterAutospacing="0" w:line="233" w:lineRule="auto"/>
        <w:ind w:firstLine="284"/>
        <w:jc w:val="both"/>
        <w:rPr>
          <w:color w:val="000000"/>
          <w:sz w:val="20"/>
          <w:szCs w:val="18"/>
        </w:rPr>
      </w:pPr>
      <w:r w:rsidRPr="00AE0C61">
        <w:rPr>
          <w:color w:val="000000"/>
          <w:sz w:val="20"/>
          <w:szCs w:val="18"/>
        </w:rPr>
        <w:t>- на прочность кладки влияют форма поверхности кирпича и тол</w:t>
      </w:r>
      <w:r w:rsidRPr="00AE0C61">
        <w:rPr>
          <w:color w:val="000000"/>
          <w:sz w:val="20"/>
          <w:szCs w:val="18"/>
        </w:rPr>
        <w:softHyphen/>
        <w:t>щина шва: чем ровнее кирпич и тоньше шов, тем прочнее кладка.</w:t>
      </w:r>
    </w:p>
    <w:p w:rsidR="00C23E75" w:rsidRPr="00AE0C61" w:rsidRDefault="00C23E75" w:rsidP="00570F62">
      <w:pPr>
        <w:pStyle w:val="aff"/>
        <w:spacing w:before="0" w:beforeAutospacing="0" w:after="0" w:afterAutospacing="0" w:line="233" w:lineRule="auto"/>
        <w:ind w:firstLine="284"/>
        <w:jc w:val="both"/>
        <w:rPr>
          <w:color w:val="000000"/>
          <w:sz w:val="20"/>
          <w:szCs w:val="18"/>
        </w:rPr>
      </w:pPr>
      <w:r w:rsidRPr="00AE0C61">
        <w:rPr>
          <w:color w:val="000000"/>
          <w:sz w:val="20"/>
          <w:szCs w:val="18"/>
        </w:rPr>
        <w:t>- на прочность кладки влияют размер сечения кладки (толщина стены): при уменьшении размеров сечения кладки ее прочность во</w:t>
      </w:r>
      <w:r w:rsidRPr="00AE0C61">
        <w:rPr>
          <w:color w:val="000000"/>
          <w:sz w:val="20"/>
          <w:szCs w:val="18"/>
        </w:rPr>
        <w:t>з</w:t>
      </w:r>
      <w:r w:rsidRPr="00AE0C61">
        <w:rPr>
          <w:color w:val="000000"/>
          <w:sz w:val="20"/>
          <w:szCs w:val="18"/>
        </w:rPr>
        <w:t>растает. Это отчасти объясняется уменьшением количества швов.</w:t>
      </w:r>
    </w:p>
    <w:p w:rsidR="00C23E75" w:rsidRPr="00AE0C61" w:rsidRDefault="00C23E75" w:rsidP="00570F62">
      <w:pPr>
        <w:pStyle w:val="aff"/>
        <w:spacing w:before="0" w:beforeAutospacing="0" w:after="0" w:afterAutospacing="0" w:line="233" w:lineRule="auto"/>
        <w:ind w:firstLine="284"/>
        <w:jc w:val="both"/>
        <w:rPr>
          <w:color w:val="000000"/>
          <w:sz w:val="20"/>
        </w:rPr>
      </w:pPr>
      <w:r w:rsidRPr="00AE0C61">
        <w:rPr>
          <w:color w:val="000000"/>
          <w:sz w:val="20"/>
          <w:szCs w:val="18"/>
        </w:rPr>
        <w:t>- прочность кладки возрастает с течением времени вследствие во</w:t>
      </w:r>
      <w:r w:rsidRPr="00AE0C61">
        <w:rPr>
          <w:color w:val="000000"/>
          <w:sz w:val="20"/>
          <w:szCs w:val="18"/>
        </w:rPr>
        <w:t>з</w:t>
      </w:r>
      <w:r>
        <w:rPr>
          <w:color w:val="000000"/>
          <w:sz w:val="20"/>
          <w:szCs w:val="18"/>
        </w:rPr>
        <w:t>р</w:t>
      </w:r>
      <w:r w:rsidRPr="00AE0C61">
        <w:rPr>
          <w:color w:val="000000"/>
          <w:sz w:val="20"/>
          <w:szCs w:val="18"/>
        </w:rPr>
        <w:t>астания прочности раствора.</w:t>
      </w:r>
    </w:p>
    <w:p w:rsidR="00C23E75" w:rsidRPr="00AE0C61" w:rsidRDefault="00C23E75" w:rsidP="00570F62">
      <w:pPr>
        <w:pStyle w:val="aff"/>
        <w:spacing w:before="0" w:beforeAutospacing="0" w:after="0" w:afterAutospacing="0" w:line="233" w:lineRule="auto"/>
        <w:ind w:firstLine="284"/>
        <w:jc w:val="both"/>
        <w:rPr>
          <w:color w:val="000000"/>
          <w:sz w:val="20"/>
          <w:szCs w:val="18"/>
        </w:rPr>
      </w:pPr>
      <w:r w:rsidRPr="00AE0C61">
        <w:rPr>
          <w:color w:val="000000"/>
          <w:sz w:val="20"/>
          <w:szCs w:val="18"/>
        </w:rPr>
        <w:t>При ремонте и реконструкции здания возникает вопрос: надо ли усиливать те или иные конструкции. Ответ на этот вопрос может быть дан только после определения действительной несущей способности конструкции в сравнении с действующей на нее реальной нагрузкой.</w:t>
      </w:r>
    </w:p>
    <w:p w:rsidR="00C23E75" w:rsidRPr="00AE0C61" w:rsidRDefault="00C23E75" w:rsidP="00570F62">
      <w:pPr>
        <w:pStyle w:val="aff"/>
        <w:spacing w:before="0" w:beforeAutospacing="0" w:after="0" w:afterAutospacing="0" w:line="233" w:lineRule="auto"/>
        <w:ind w:firstLine="284"/>
        <w:jc w:val="both"/>
        <w:rPr>
          <w:color w:val="000000"/>
          <w:sz w:val="20"/>
          <w:szCs w:val="18"/>
        </w:rPr>
      </w:pPr>
      <w:r w:rsidRPr="00AE0C61">
        <w:rPr>
          <w:color w:val="000000"/>
          <w:sz w:val="20"/>
          <w:szCs w:val="18"/>
        </w:rPr>
        <w:t>Определить несущую способность конструкции возможно, если и</w:t>
      </w:r>
      <w:r w:rsidRPr="00AE0C61">
        <w:rPr>
          <w:color w:val="000000"/>
          <w:sz w:val="20"/>
          <w:szCs w:val="18"/>
        </w:rPr>
        <w:t>з</w:t>
      </w:r>
      <w:r w:rsidRPr="00AE0C61">
        <w:rPr>
          <w:color w:val="000000"/>
          <w:sz w:val="20"/>
          <w:szCs w:val="18"/>
        </w:rPr>
        <w:t>вестны прочностные свойства материалов, из которых она выполнена, характер и объем повреждений и дефектов.</w:t>
      </w:r>
    </w:p>
    <w:p w:rsidR="00C23E75" w:rsidRPr="00AE0C61" w:rsidRDefault="00C23E75" w:rsidP="00570F62">
      <w:pPr>
        <w:pStyle w:val="aff"/>
        <w:spacing w:before="0" w:beforeAutospacing="0" w:after="0" w:afterAutospacing="0" w:line="233" w:lineRule="auto"/>
        <w:ind w:firstLine="284"/>
        <w:jc w:val="both"/>
        <w:rPr>
          <w:color w:val="000000"/>
          <w:sz w:val="20"/>
          <w:szCs w:val="18"/>
        </w:rPr>
      </w:pPr>
      <w:r w:rsidRPr="00AE0C61">
        <w:rPr>
          <w:color w:val="000000"/>
          <w:sz w:val="20"/>
          <w:szCs w:val="18"/>
        </w:rPr>
        <w:t>Для определения прочности кирпичной кладки необходимо знание прочности материалов ее составляющих - кирпича и раствора. Для этого существуют несколько методов. Один из них - определение прочности материала с помощью молотка К.П. Кашкарова, который применяется для неразрушающего контроля прочности бетона.</w:t>
      </w:r>
    </w:p>
    <w:p w:rsidR="00C23E75" w:rsidRPr="00AE0C61" w:rsidRDefault="00C23E75" w:rsidP="00C8247B">
      <w:pPr>
        <w:pStyle w:val="aff"/>
        <w:spacing w:before="0" w:beforeAutospacing="0" w:after="0" w:afterAutospacing="0"/>
        <w:ind w:firstLine="284"/>
        <w:jc w:val="both"/>
        <w:rPr>
          <w:color w:val="000000"/>
          <w:sz w:val="20"/>
        </w:rPr>
      </w:pPr>
      <w:r w:rsidRPr="00AE0C61">
        <w:rPr>
          <w:color w:val="000000"/>
          <w:sz w:val="20"/>
          <w:szCs w:val="18"/>
        </w:rPr>
        <w:lastRenderedPageBreak/>
        <w:t>Этот метод обеспечивает хорошую точность измерений, проверен в натурных условиях в течение нескольких лет при обследовании к</w:t>
      </w:r>
      <w:r w:rsidRPr="00AE0C61">
        <w:rPr>
          <w:color w:val="000000"/>
          <w:sz w:val="20"/>
          <w:szCs w:val="18"/>
        </w:rPr>
        <w:t>а</w:t>
      </w:r>
      <w:r w:rsidRPr="00AE0C61">
        <w:rPr>
          <w:color w:val="000000"/>
          <w:sz w:val="20"/>
          <w:szCs w:val="18"/>
        </w:rPr>
        <w:t>менных конструкций зданий и домов.</w:t>
      </w:r>
    </w:p>
    <w:p w:rsidR="00C23E75" w:rsidRPr="00AE0C61" w:rsidRDefault="00C23E75" w:rsidP="00C8247B">
      <w:pPr>
        <w:pStyle w:val="aff"/>
        <w:spacing w:before="0" w:beforeAutospacing="0" w:after="0" w:afterAutospacing="0"/>
        <w:ind w:firstLine="284"/>
        <w:jc w:val="both"/>
        <w:rPr>
          <w:color w:val="000000"/>
          <w:sz w:val="20"/>
          <w:szCs w:val="18"/>
        </w:rPr>
      </w:pPr>
      <w:r w:rsidRPr="00AE0C61">
        <w:rPr>
          <w:color w:val="000000"/>
          <w:sz w:val="20"/>
          <w:szCs w:val="18"/>
        </w:rPr>
        <w:t>При испытании молотком К.П. Кашкарова в качестве косвенного показателя принято отношение диаметров отпечатков, оставленных при ударе на кирпиче</w:t>
      </w:r>
      <w:r>
        <w:rPr>
          <w:color w:val="000000"/>
          <w:sz w:val="20"/>
          <w:szCs w:val="18"/>
        </w:rPr>
        <w:t xml:space="preserve"> </w:t>
      </w:r>
      <w:r w:rsidRPr="00AE0C61">
        <w:rPr>
          <w:iCs/>
          <w:color w:val="000000"/>
          <w:sz w:val="20"/>
          <w:szCs w:val="18"/>
        </w:rPr>
        <w:t>(d</w:t>
      </w:r>
      <w:r w:rsidRPr="00AE0C61">
        <w:rPr>
          <w:iCs/>
          <w:color w:val="000000"/>
          <w:sz w:val="20"/>
          <w:szCs w:val="18"/>
          <w:vertAlign w:val="subscript"/>
        </w:rPr>
        <w:t>k</w:t>
      </w:r>
      <w:r w:rsidRPr="00AE0C61">
        <w:rPr>
          <w:iCs/>
          <w:color w:val="000000"/>
          <w:sz w:val="20"/>
          <w:szCs w:val="18"/>
        </w:rPr>
        <w:t>)</w:t>
      </w:r>
      <w:r>
        <w:rPr>
          <w:iCs/>
          <w:color w:val="000000"/>
          <w:sz w:val="20"/>
          <w:szCs w:val="18"/>
        </w:rPr>
        <w:t xml:space="preserve"> </w:t>
      </w:r>
      <w:r w:rsidRPr="00AE0C61">
        <w:rPr>
          <w:color w:val="000000"/>
          <w:sz w:val="20"/>
          <w:szCs w:val="18"/>
        </w:rPr>
        <w:t>или растворе</w:t>
      </w:r>
      <w:r>
        <w:rPr>
          <w:color w:val="000000"/>
          <w:sz w:val="20"/>
          <w:szCs w:val="18"/>
        </w:rPr>
        <w:t xml:space="preserve"> </w:t>
      </w:r>
      <w:r w:rsidRPr="00AE0C61">
        <w:rPr>
          <w:iCs/>
          <w:color w:val="000000"/>
          <w:sz w:val="20"/>
          <w:szCs w:val="18"/>
        </w:rPr>
        <w:t>(d</w:t>
      </w:r>
      <w:r w:rsidRPr="00AE0C61">
        <w:rPr>
          <w:iCs/>
          <w:color w:val="000000"/>
          <w:sz w:val="20"/>
          <w:szCs w:val="18"/>
          <w:vertAlign w:val="subscript"/>
        </w:rPr>
        <w:t>p</w:t>
      </w:r>
      <w:r w:rsidRPr="00AE0C61">
        <w:rPr>
          <w:iCs/>
          <w:color w:val="000000"/>
          <w:sz w:val="20"/>
          <w:szCs w:val="18"/>
        </w:rPr>
        <w:t>)</w:t>
      </w:r>
      <w:r>
        <w:rPr>
          <w:iCs/>
          <w:color w:val="000000"/>
          <w:sz w:val="20"/>
          <w:szCs w:val="18"/>
        </w:rPr>
        <w:t xml:space="preserve"> </w:t>
      </w:r>
      <w:r w:rsidRPr="00AE0C61">
        <w:rPr>
          <w:color w:val="000000"/>
          <w:sz w:val="20"/>
          <w:szCs w:val="18"/>
        </w:rPr>
        <w:t>и эталонном стержне –</w:t>
      </w:r>
      <w:r>
        <w:rPr>
          <w:color w:val="000000"/>
          <w:sz w:val="20"/>
          <w:szCs w:val="18"/>
        </w:rPr>
        <w:t xml:space="preserve"> </w:t>
      </w:r>
      <w:r w:rsidRPr="00AE0C61">
        <w:rPr>
          <w:iCs/>
          <w:color w:val="000000"/>
          <w:sz w:val="20"/>
          <w:szCs w:val="18"/>
        </w:rPr>
        <w:t>(</w:t>
      </w:r>
      <w:proofErr w:type="gramStart"/>
      <w:r w:rsidRPr="00AE0C61">
        <w:rPr>
          <w:iCs/>
          <w:color w:val="000000"/>
          <w:sz w:val="20"/>
          <w:szCs w:val="18"/>
        </w:rPr>
        <w:t>d</w:t>
      </w:r>
      <w:proofErr w:type="gramEnd"/>
      <w:r w:rsidRPr="00AE0C61">
        <w:rPr>
          <w:iCs/>
          <w:color w:val="000000"/>
          <w:sz w:val="20"/>
          <w:szCs w:val="18"/>
          <w:vertAlign w:val="subscript"/>
        </w:rPr>
        <w:t>э</w:t>
      </w:r>
      <w:r w:rsidRPr="00AE0C61">
        <w:rPr>
          <w:iCs/>
          <w:color w:val="000000"/>
          <w:sz w:val="20"/>
          <w:szCs w:val="18"/>
        </w:rPr>
        <w:t>)</w:t>
      </w:r>
      <w:r>
        <w:rPr>
          <w:iCs/>
          <w:color w:val="000000"/>
          <w:sz w:val="20"/>
          <w:szCs w:val="18"/>
        </w:rPr>
        <w:t>.</w:t>
      </w:r>
    </w:p>
    <w:p w:rsidR="00C23E75" w:rsidRPr="00AE0C61" w:rsidRDefault="00C23E75" w:rsidP="00C8247B">
      <w:pPr>
        <w:pStyle w:val="aff"/>
        <w:spacing w:before="0" w:beforeAutospacing="0" w:after="0" w:afterAutospacing="0"/>
        <w:ind w:firstLine="284"/>
        <w:jc w:val="both"/>
        <w:rPr>
          <w:color w:val="000000"/>
          <w:sz w:val="20"/>
          <w:szCs w:val="18"/>
        </w:rPr>
      </w:pPr>
      <w:r w:rsidRPr="00AE0C61">
        <w:rPr>
          <w:color w:val="000000"/>
          <w:sz w:val="20"/>
          <w:szCs w:val="18"/>
        </w:rPr>
        <w:t>Указанный метод используется при прочности кирпича 25-300 кгс/см</w:t>
      </w:r>
      <w:proofErr w:type="gramStart"/>
      <w:r w:rsidRPr="00AE0C61">
        <w:rPr>
          <w:color w:val="000000"/>
          <w:sz w:val="20"/>
          <w:szCs w:val="18"/>
          <w:vertAlign w:val="superscript"/>
        </w:rPr>
        <w:t>2</w:t>
      </w:r>
      <w:proofErr w:type="gramEnd"/>
      <w:r w:rsidRPr="00AE0C61">
        <w:rPr>
          <w:color w:val="000000"/>
          <w:sz w:val="20"/>
          <w:szCs w:val="18"/>
        </w:rPr>
        <w:t>, раствора - 5-150 кгс/см</w:t>
      </w:r>
      <w:r w:rsidRPr="00AE0C61">
        <w:rPr>
          <w:color w:val="000000"/>
          <w:sz w:val="20"/>
          <w:szCs w:val="18"/>
          <w:vertAlign w:val="superscript"/>
        </w:rPr>
        <w:t>2</w:t>
      </w:r>
      <w:r w:rsidRPr="00AE0C61">
        <w:rPr>
          <w:color w:val="000000"/>
          <w:sz w:val="20"/>
          <w:szCs w:val="18"/>
        </w:rPr>
        <w:t>.</w:t>
      </w:r>
    </w:p>
    <w:p w:rsidR="00C23E75" w:rsidRPr="00AE0C61" w:rsidRDefault="00C23E75" w:rsidP="00C8247B">
      <w:pPr>
        <w:pStyle w:val="aff"/>
        <w:spacing w:before="0" w:beforeAutospacing="0" w:after="0" w:afterAutospacing="0"/>
        <w:ind w:firstLine="284"/>
        <w:jc w:val="both"/>
        <w:rPr>
          <w:color w:val="000000"/>
          <w:sz w:val="20"/>
          <w:szCs w:val="18"/>
        </w:rPr>
      </w:pPr>
      <w:r w:rsidRPr="00AE0C61">
        <w:rPr>
          <w:color w:val="000000"/>
          <w:sz w:val="20"/>
          <w:szCs w:val="18"/>
        </w:rPr>
        <w:t>При определении и оценке прочности кирпичной кладки необх</w:t>
      </w:r>
      <w:r w:rsidRPr="00AE0C61">
        <w:rPr>
          <w:color w:val="000000"/>
          <w:sz w:val="20"/>
          <w:szCs w:val="18"/>
        </w:rPr>
        <w:t>о</w:t>
      </w:r>
      <w:r w:rsidRPr="00AE0C61">
        <w:rPr>
          <w:color w:val="000000"/>
          <w:sz w:val="20"/>
          <w:szCs w:val="18"/>
        </w:rPr>
        <w:t>димо учитывать сведения, полученные в результате технического о</w:t>
      </w:r>
      <w:r w:rsidRPr="00AE0C61">
        <w:rPr>
          <w:color w:val="000000"/>
          <w:sz w:val="20"/>
          <w:szCs w:val="18"/>
        </w:rPr>
        <w:t>с</w:t>
      </w:r>
      <w:r w:rsidRPr="00AE0C61">
        <w:rPr>
          <w:color w:val="000000"/>
          <w:sz w:val="20"/>
          <w:szCs w:val="18"/>
        </w:rPr>
        <w:t>мотра конструкций здания; изучения проектных материалов; выявл</w:t>
      </w:r>
      <w:r w:rsidRPr="00AE0C61">
        <w:rPr>
          <w:color w:val="000000"/>
          <w:sz w:val="20"/>
          <w:szCs w:val="18"/>
        </w:rPr>
        <w:t>е</w:t>
      </w:r>
      <w:r w:rsidRPr="00AE0C61">
        <w:rPr>
          <w:color w:val="000000"/>
          <w:sz w:val="20"/>
          <w:szCs w:val="18"/>
        </w:rPr>
        <w:t>ния фактических условий эксплуатации (в том числе и путем опроса лиц, эксплуатирующих здание).</w:t>
      </w:r>
    </w:p>
    <w:p w:rsidR="00C23E75" w:rsidRPr="00AE0C61" w:rsidRDefault="00C23E75" w:rsidP="00C8247B">
      <w:pPr>
        <w:pStyle w:val="aff"/>
        <w:spacing w:before="0" w:beforeAutospacing="0" w:after="0" w:afterAutospacing="0"/>
        <w:ind w:firstLine="284"/>
        <w:jc w:val="both"/>
        <w:rPr>
          <w:color w:val="000000"/>
          <w:sz w:val="20"/>
          <w:szCs w:val="18"/>
        </w:rPr>
      </w:pPr>
      <w:r w:rsidRPr="00AE0C61">
        <w:rPr>
          <w:color w:val="000000"/>
          <w:sz w:val="20"/>
          <w:szCs w:val="18"/>
        </w:rPr>
        <w:t>При контроле прочности кирпичной кладки необходимо:</w:t>
      </w:r>
    </w:p>
    <w:p w:rsidR="00C23E75" w:rsidRPr="00AE0C61" w:rsidRDefault="00C23E75" w:rsidP="00C8247B">
      <w:pPr>
        <w:pStyle w:val="aff"/>
        <w:spacing w:before="0" w:beforeAutospacing="0" w:after="0" w:afterAutospacing="0"/>
        <w:ind w:firstLine="284"/>
        <w:jc w:val="both"/>
        <w:rPr>
          <w:color w:val="000000"/>
          <w:sz w:val="20"/>
          <w:szCs w:val="18"/>
        </w:rPr>
      </w:pPr>
      <w:r w:rsidRPr="00AE0C61">
        <w:rPr>
          <w:color w:val="000000"/>
          <w:sz w:val="20"/>
          <w:szCs w:val="18"/>
        </w:rPr>
        <w:t>- назначать /определить/ места испытаний;</w:t>
      </w:r>
    </w:p>
    <w:p w:rsidR="00C23E75" w:rsidRPr="00AE0C61" w:rsidRDefault="00C23E75" w:rsidP="00C8247B">
      <w:pPr>
        <w:pStyle w:val="aff"/>
        <w:spacing w:before="0" w:beforeAutospacing="0" w:after="0" w:afterAutospacing="0"/>
        <w:ind w:firstLine="284"/>
        <w:jc w:val="both"/>
        <w:rPr>
          <w:color w:val="000000"/>
          <w:sz w:val="20"/>
          <w:szCs w:val="18"/>
        </w:rPr>
      </w:pPr>
      <w:r w:rsidRPr="00AE0C61">
        <w:rPr>
          <w:color w:val="000000"/>
          <w:sz w:val="20"/>
          <w:szCs w:val="18"/>
        </w:rPr>
        <w:t>- провести испытания;</w:t>
      </w:r>
    </w:p>
    <w:p w:rsidR="00C23E75" w:rsidRPr="00AE0C61" w:rsidRDefault="00C23E75" w:rsidP="00C8247B">
      <w:pPr>
        <w:pStyle w:val="aff"/>
        <w:spacing w:before="0" w:beforeAutospacing="0" w:after="0" w:afterAutospacing="0"/>
        <w:ind w:firstLine="284"/>
        <w:jc w:val="both"/>
        <w:rPr>
          <w:color w:val="000000"/>
          <w:sz w:val="20"/>
          <w:szCs w:val="18"/>
        </w:rPr>
      </w:pPr>
      <w:r w:rsidRPr="00AE0C61">
        <w:rPr>
          <w:color w:val="000000"/>
          <w:sz w:val="20"/>
          <w:szCs w:val="18"/>
        </w:rPr>
        <w:t>- обработать данные испытаний и дать заключение по результатам испытаний.</w:t>
      </w:r>
    </w:p>
    <w:p w:rsidR="00C23E75" w:rsidRPr="00AE0C61" w:rsidRDefault="00C23E75" w:rsidP="00C8247B">
      <w:pPr>
        <w:pStyle w:val="aff"/>
        <w:spacing w:before="0" w:beforeAutospacing="0" w:after="0" w:afterAutospacing="0"/>
        <w:ind w:firstLine="284"/>
        <w:jc w:val="both"/>
        <w:rPr>
          <w:color w:val="000000"/>
          <w:sz w:val="20"/>
          <w:szCs w:val="18"/>
        </w:rPr>
      </w:pPr>
      <w:r w:rsidRPr="00AE0C61">
        <w:rPr>
          <w:color w:val="000000"/>
          <w:sz w:val="20"/>
          <w:szCs w:val="18"/>
        </w:rPr>
        <w:t>Количество измерений на один этаж одной секции дома /здания/ должно быть не менее N = 18.</w:t>
      </w:r>
    </w:p>
    <w:p w:rsidR="00C23E75" w:rsidRPr="00AE0C61" w:rsidRDefault="00C23E75" w:rsidP="00C8247B">
      <w:pPr>
        <w:pStyle w:val="aff"/>
        <w:spacing w:before="0" w:beforeAutospacing="0" w:after="0" w:afterAutospacing="0"/>
        <w:ind w:firstLine="284"/>
        <w:jc w:val="both"/>
        <w:rPr>
          <w:color w:val="000000"/>
          <w:sz w:val="20"/>
          <w:szCs w:val="18"/>
        </w:rPr>
      </w:pPr>
      <w:r w:rsidRPr="00AE0C61">
        <w:rPr>
          <w:color w:val="000000"/>
          <w:sz w:val="20"/>
          <w:szCs w:val="18"/>
        </w:rPr>
        <w:t>За секцию принимается часть здания между деформационными или антисейсмическими швами общей длиной не более 30м. Для одн</w:t>
      </w:r>
      <w:r w:rsidRPr="00AE0C61">
        <w:rPr>
          <w:color w:val="000000"/>
          <w:sz w:val="20"/>
          <w:szCs w:val="18"/>
        </w:rPr>
        <w:t>о</w:t>
      </w:r>
      <w:r w:rsidRPr="00AE0C61">
        <w:rPr>
          <w:color w:val="000000"/>
          <w:sz w:val="20"/>
          <w:szCs w:val="18"/>
        </w:rPr>
        <w:t>этажных зданий за один этаж принимается высота до 4,5м.</w:t>
      </w:r>
    </w:p>
    <w:p w:rsidR="00C23E75" w:rsidRPr="00AE0C61" w:rsidRDefault="00C23E75" w:rsidP="00C8247B">
      <w:pPr>
        <w:pStyle w:val="aff"/>
        <w:spacing w:before="0" w:beforeAutospacing="0" w:after="0" w:afterAutospacing="0"/>
        <w:ind w:firstLine="284"/>
        <w:jc w:val="both"/>
        <w:rPr>
          <w:color w:val="000000"/>
          <w:sz w:val="20"/>
          <w:szCs w:val="18"/>
        </w:rPr>
      </w:pPr>
      <w:r w:rsidRPr="00AE0C61">
        <w:rPr>
          <w:color w:val="000000"/>
          <w:sz w:val="20"/>
          <w:szCs w:val="18"/>
        </w:rPr>
        <w:t>Участки измерений (испытаний) распределяются равномерно в шахматном порядке по всей секции. На резко выделяющихся при о</w:t>
      </w:r>
      <w:r w:rsidRPr="00AE0C61">
        <w:rPr>
          <w:color w:val="000000"/>
          <w:sz w:val="20"/>
          <w:szCs w:val="18"/>
        </w:rPr>
        <w:t>с</w:t>
      </w:r>
      <w:r w:rsidRPr="00AE0C61">
        <w:rPr>
          <w:color w:val="000000"/>
          <w:sz w:val="20"/>
          <w:szCs w:val="18"/>
        </w:rPr>
        <w:t>мотре зонах количество измерений (испытаний) принимается как на секцию.</w:t>
      </w:r>
    </w:p>
    <w:p w:rsidR="00C23E75" w:rsidRPr="00AE0C61" w:rsidRDefault="00C23E75" w:rsidP="00C8247B">
      <w:pPr>
        <w:pStyle w:val="aff"/>
        <w:spacing w:before="0" w:beforeAutospacing="0" w:after="0" w:afterAutospacing="0"/>
        <w:ind w:firstLine="284"/>
        <w:jc w:val="both"/>
        <w:rPr>
          <w:color w:val="000000"/>
          <w:sz w:val="20"/>
          <w:szCs w:val="18"/>
        </w:rPr>
      </w:pPr>
      <w:r w:rsidRPr="00AE0C61">
        <w:rPr>
          <w:color w:val="000000"/>
          <w:sz w:val="20"/>
          <w:szCs w:val="18"/>
        </w:rPr>
        <w:t>Для молотка конструкции К.П. Кашкарова используется эта</w:t>
      </w:r>
      <w:r w:rsidRPr="00AE0C61">
        <w:rPr>
          <w:color w:val="000000"/>
          <w:sz w:val="20"/>
          <w:szCs w:val="18"/>
        </w:rPr>
        <w:softHyphen/>
        <w:t>лонный стержень диаметром 10-12мм, длиной 150 мм, изготавливаемый из круглой прутковой стали марки Ст. 3 класса А-1 без дополнительной обработки (кроме очистки). Один конец стержня заостряется.</w:t>
      </w:r>
    </w:p>
    <w:p w:rsidR="00C23E75" w:rsidRPr="00AE0C61" w:rsidRDefault="00C23E75" w:rsidP="00C8247B">
      <w:pPr>
        <w:pStyle w:val="aff"/>
        <w:spacing w:before="0" w:beforeAutospacing="0" w:after="0" w:afterAutospacing="0"/>
        <w:ind w:firstLine="284"/>
        <w:jc w:val="both"/>
        <w:rPr>
          <w:color w:val="000000"/>
          <w:sz w:val="20"/>
          <w:szCs w:val="18"/>
        </w:rPr>
      </w:pPr>
      <w:r w:rsidRPr="00AE0C61">
        <w:rPr>
          <w:color w:val="000000"/>
          <w:sz w:val="20"/>
          <w:szCs w:val="18"/>
        </w:rPr>
        <w:t>Поверхность камня и раствора шва перед испытанием подлежит обработке наждачной бумагой или шлифовальным кругом и очищае</w:t>
      </w:r>
      <w:r w:rsidRPr="00AE0C61">
        <w:rPr>
          <w:color w:val="000000"/>
          <w:sz w:val="20"/>
          <w:szCs w:val="18"/>
        </w:rPr>
        <w:t>т</w:t>
      </w:r>
      <w:r w:rsidRPr="00AE0C61">
        <w:rPr>
          <w:color w:val="000000"/>
          <w:sz w:val="20"/>
          <w:szCs w:val="18"/>
        </w:rPr>
        <w:t>ся от пыли.</w:t>
      </w:r>
    </w:p>
    <w:p w:rsidR="00C23E75" w:rsidRPr="00AE0C61" w:rsidRDefault="00C23E75" w:rsidP="00C8247B">
      <w:pPr>
        <w:pStyle w:val="aff"/>
        <w:spacing w:before="0" w:beforeAutospacing="0" w:after="0" w:afterAutospacing="0"/>
        <w:ind w:firstLine="284"/>
        <w:jc w:val="both"/>
        <w:rPr>
          <w:color w:val="000000"/>
          <w:sz w:val="20"/>
          <w:szCs w:val="18"/>
        </w:rPr>
      </w:pPr>
      <w:r w:rsidRPr="00AE0C61">
        <w:rPr>
          <w:color w:val="000000"/>
          <w:sz w:val="20"/>
          <w:szCs w:val="18"/>
        </w:rPr>
        <w:t>Толщина растворного шва кладки, подлежащая испытанию, должна быть не менее 10 мм.</w:t>
      </w:r>
    </w:p>
    <w:p w:rsidR="00C23E75" w:rsidRPr="00AE0C61" w:rsidRDefault="00C23E75" w:rsidP="00C8247B">
      <w:pPr>
        <w:pStyle w:val="aff"/>
        <w:spacing w:before="0" w:beforeAutospacing="0" w:after="0" w:afterAutospacing="0"/>
        <w:ind w:firstLine="284"/>
        <w:jc w:val="both"/>
        <w:rPr>
          <w:color w:val="000000"/>
          <w:sz w:val="20"/>
          <w:szCs w:val="18"/>
        </w:rPr>
      </w:pPr>
      <w:r w:rsidRPr="00AE0C61">
        <w:rPr>
          <w:color w:val="000000"/>
          <w:sz w:val="20"/>
          <w:szCs w:val="18"/>
        </w:rPr>
        <w:t>На каждом участке выборочно наносится по пять ударов по кирп</w:t>
      </w:r>
      <w:r w:rsidRPr="00AE0C61">
        <w:rPr>
          <w:color w:val="000000"/>
          <w:sz w:val="20"/>
          <w:szCs w:val="18"/>
        </w:rPr>
        <w:t>и</w:t>
      </w:r>
      <w:r w:rsidRPr="00AE0C61">
        <w:rPr>
          <w:color w:val="000000"/>
          <w:sz w:val="20"/>
          <w:szCs w:val="18"/>
        </w:rPr>
        <w:t>чу раствору швов. Наносится по одному удару на каждый из выбра</w:t>
      </w:r>
      <w:r w:rsidRPr="00AE0C61">
        <w:rPr>
          <w:color w:val="000000"/>
          <w:sz w:val="20"/>
          <w:szCs w:val="18"/>
        </w:rPr>
        <w:t>н</w:t>
      </w:r>
      <w:r w:rsidRPr="00AE0C61">
        <w:rPr>
          <w:color w:val="000000"/>
          <w:sz w:val="20"/>
          <w:szCs w:val="18"/>
        </w:rPr>
        <w:t>ных для испытаний пяти кирпичей и растворных швов.</w:t>
      </w:r>
    </w:p>
    <w:p w:rsidR="00C23E75" w:rsidRDefault="00C23E75" w:rsidP="00C8247B">
      <w:pPr>
        <w:pStyle w:val="aff"/>
        <w:spacing w:before="0" w:beforeAutospacing="0" w:after="0" w:afterAutospacing="0"/>
        <w:ind w:firstLine="284"/>
        <w:jc w:val="both"/>
        <w:rPr>
          <w:color w:val="000000"/>
          <w:sz w:val="20"/>
          <w:szCs w:val="18"/>
        </w:rPr>
      </w:pPr>
      <w:r w:rsidRPr="00AE0C61">
        <w:rPr>
          <w:color w:val="000000"/>
          <w:sz w:val="20"/>
          <w:szCs w:val="18"/>
        </w:rPr>
        <w:lastRenderedPageBreak/>
        <w:t>Для выполненной серии отпечатков на каждом участке вычисляе</w:t>
      </w:r>
      <w:r w:rsidRPr="00AE0C61">
        <w:rPr>
          <w:color w:val="000000"/>
          <w:sz w:val="20"/>
          <w:szCs w:val="18"/>
        </w:rPr>
        <w:t>т</w:t>
      </w:r>
      <w:r w:rsidRPr="00AE0C61">
        <w:rPr>
          <w:color w:val="000000"/>
          <w:sz w:val="20"/>
          <w:szCs w:val="18"/>
        </w:rPr>
        <w:t>ся сумма диаметров всех полученных отпечатков на кирпичах -</w:t>
      </w:r>
      <w:r>
        <w:rPr>
          <w:color w:val="000000"/>
          <w:sz w:val="20"/>
          <w:szCs w:val="18"/>
        </w:rPr>
        <w:t xml:space="preserve"> </w:t>
      </w:r>
      <w:r w:rsidRPr="00AE0C61">
        <w:rPr>
          <w:color w:val="000000"/>
          <w:sz w:val="20"/>
          <w:szCs w:val="18"/>
        </w:rPr>
        <w:t>или растворе -</w:t>
      </w:r>
      <w:r>
        <w:rPr>
          <w:color w:val="000000"/>
          <w:sz w:val="20"/>
          <w:szCs w:val="18"/>
        </w:rPr>
        <w:t xml:space="preserve"> и на эталонном стержне</w:t>
      </w:r>
      <w:r w:rsidRPr="00AE0C61">
        <w:rPr>
          <w:color w:val="000000"/>
          <w:sz w:val="20"/>
          <w:szCs w:val="18"/>
        </w:rPr>
        <w:t>, а зат</w:t>
      </w:r>
      <w:r>
        <w:rPr>
          <w:color w:val="000000"/>
          <w:sz w:val="20"/>
          <w:szCs w:val="18"/>
        </w:rPr>
        <w:t>ем находят их отношение</w:t>
      </w:r>
      <w:r w:rsidRPr="00AE0C61">
        <w:rPr>
          <w:color w:val="000000"/>
          <w:sz w:val="20"/>
          <w:szCs w:val="18"/>
        </w:rPr>
        <w:t>.</w:t>
      </w:r>
    </w:p>
    <w:p w:rsidR="00C23E75" w:rsidRPr="00AE0C61" w:rsidRDefault="00C23E75" w:rsidP="00C8247B">
      <w:pPr>
        <w:pStyle w:val="aff"/>
        <w:spacing w:before="0" w:beforeAutospacing="0" w:after="0" w:afterAutospacing="0"/>
        <w:ind w:firstLine="284"/>
        <w:jc w:val="both"/>
        <w:rPr>
          <w:color w:val="000000"/>
          <w:sz w:val="20"/>
          <w:szCs w:val="18"/>
        </w:rPr>
      </w:pPr>
      <w:r w:rsidRPr="00AE0C61">
        <w:rPr>
          <w:color w:val="000000"/>
          <w:sz w:val="20"/>
          <w:szCs w:val="18"/>
        </w:rPr>
        <w:t>По данным испытаний определяется прочность кирпича и раствора кладки для каждого участка.</w:t>
      </w:r>
    </w:p>
    <w:p w:rsidR="00C23E75" w:rsidRPr="00AE0C61" w:rsidRDefault="00C23E75" w:rsidP="00C8247B">
      <w:pPr>
        <w:pStyle w:val="aff"/>
        <w:spacing w:before="0" w:beforeAutospacing="0" w:after="0" w:afterAutospacing="0"/>
        <w:ind w:firstLine="284"/>
        <w:jc w:val="both"/>
        <w:rPr>
          <w:color w:val="000000"/>
          <w:sz w:val="20"/>
          <w:szCs w:val="18"/>
        </w:rPr>
      </w:pPr>
      <w:r w:rsidRPr="00AE0C61">
        <w:rPr>
          <w:color w:val="000000"/>
          <w:sz w:val="20"/>
          <w:szCs w:val="18"/>
        </w:rPr>
        <w:t>Существует не одна причина деформации кладки, но самая главная и непосредственно влекущая разрушение — это неоднородность ра</w:t>
      </w:r>
      <w:r w:rsidRPr="00AE0C61">
        <w:rPr>
          <w:color w:val="000000"/>
          <w:sz w:val="20"/>
          <w:szCs w:val="18"/>
        </w:rPr>
        <w:t>с</w:t>
      </w:r>
      <w:r w:rsidRPr="00AE0C61">
        <w:rPr>
          <w:color w:val="000000"/>
          <w:sz w:val="20"/>
          <w:szCs w:val="18"/>
        </w:rPr>
        <w:t>твора в швах, неравномерное заполнение швов. В результате чего о</w:t>
      </w:r>
      <w:r w:rsidRPr="00AE0C61">
        <w:rPr>
          <w:color w:val="000000"/>
          <w:sz w:val="20"/>
          <w:szCs w:val="18"/>
        </w:rPr>
        <w:t>б</w:t>
      </w:r>
      <w:r w:rsidRPr="00AE0C61">
        <w:rPr>
          <w:color w:val="000000"/>
          <w:sz w:val="20"/>
          <w:szCs w:val="18"/>
        </w:rPr>
        <w:t>разуются полости с большой концентрацией напряжения, являющегося причиной различных деформаций кирпича в кладке</w:t>
      </w:r>
    </w:p>
    <w:p w:rsidR="00C8247B" w:rsidRDefault="00C8247B" w:rsidP="00C8247B">
      <w:pPr>
        <w:spacing w:after="0" w:line="240" w:lineRule="auto"/>
        <w:ind w:firstLine="284"/>
        <w:jc w:val="center"/>
        <w:rPr>
          <w:rFonts w:ascii="Times New Roman" w:eastAsia="Times New Roman" w:hAnsi="Times New Roman"/>
          <w:color w:val="000000"/>
          <w:sz w:val="16"/>
          <w:szCs w:val="18"/>
          <w:lang w:eastAsia="ru-RU"/>
        </w:rPr>
      </w:pPr>
    </w:p>
    <w:p w:rsidR="00C23E75" w:rsidRPr="00C8247B" w:rsidRDefault="00C23E75" w:rsidP="00C8247B">
      <w:pPr>
        <w:spacing w:after="0" w:line="240" w:lineRule="auto"/>
        <w:jc w:val="center"/>
        <w:rPr>
          <w:rFonts w:ascii="Times New Roman" w:eastAsia="Times New Roman" w:hAnsi="Times New Roman"/>
          <w:b/>
          <w:color w:val="000000"/>
          <w:sz w:val="16"/>
          <w:szCs w:val="18"/>
          <w:lang w:eastAsia="ru-RU"/>
        </w:rPr>
      </w:pPr>
      <w:r w:rsidRPr="00C8247B">
        <w:rPr>
          <w:rFonts w:ascii="Times New Roman" w:eastAsia="Times New Roman" w:hAnsi="Times New Roman"/>
          <w:b/>
          <w:color w:val="000000"/>
          <w:sz w:val="16"/>
          <w:szCs w:val="18"/>
          <w:lang w:eastAsia="ru-RU"/>
        </w:rPr>
        <w:t>ЛИТЕРАТУРА</w:t>
      </w:r>
    </w:p>
    <w:p w:rsidR="00C8247B" w:rsidRPr="003C10A7" w:rsidRDefault="00C8247B" w:rsidP="00C8247B">
      <w:pPr>
        <w:spacing w:after="0" w:line="240" w:lineRule="auto"/>
        <w:ind w:firstLine="284"/>
        <w:jc w:val="center"/>
        <w:rPr>
          <w:rFonts w:ascii="Times New Roman" w:eastAsia="Times New Roman" w:hAnsi="Times New Roman"/>
          <w:color w:val="000000"/>
          <w:sz w:val="16"/>
          <w:szCs w:val="18"/>
          <w:lang w:eastAsia="ru-RU"/>
        </w:rPr>
      </w:pPr>
    </w:p>
    <w:p w:rsidR="00C23E75" w:rsidRPr="003C10A7" w:rsidRDefault="00C8247B" w:rsidP="00C8247B">
      <w:pPr>
        <w:pStyle w:val="aff"/>
        <w:spacing w:before="0" w:beforeAutospacing="0" w:after="0" w:afterAutospacing="0"/>
        <w:ind w:firstLine="284"/>
        <w:jc w:val="both"/>
        <w:rPr>
          <w:color w:val="000000"/>
          <w:sz w:val="16"/>
        </w:rPr>
      </w:pPr>
      <w:r>
        <w:rPr>
          <w:color w:val="000000"/>
          <w:sz w:val="16"/>
          <w:szCs w:val="18"/>
        </w:rPr>
        <w:t xml:space="preserve">1. </w:t>
      </w:r>
      <w:proofErr w:type="gramStart"/>
      <w:r>
        <w:rPr>
          <w:color w:val="000000"/>
          <w:sz w:val="16"/>
          <w:szCs w:val="18"/>
        </w:rPr>
        <w:t>Бедов</w:t>
      </w:r>
      <w:proofErr w:type="gramEnd"/>
      <w:r>
        <w:rPr>
          <w:color w:val="000000"/>
          <w:sz w:val="16"/>
          <w:szCs w:val="18"/>
        </w:rPr>
        <w:t>, А.И.</w:t>
      </w:r>
      <w:r w:rsidR="00C23E75" w:rsidRPr="003C10A7">
        <w:rPr>
          <w:color w:val="000000"/>
          <w:sz w:val="16"/>
          <w:szCs w:val="18"/>
        </w:rPr>
        <w:t xml:space="preserve"> Проектирование каменных и армокаменных конструк</w:t>
      </w:r>
      <w:r>
        <w:rPr>
          <w:color w:val="000000"/>
          <w:sz w:val="16"/>
          <w:szCs w:val="18"/>
        </w:rPr>
        <w:t xml:space="preserve">ций. – </w:t>
      </w:r>
      <w:r w:rsidR="00C23E75" w:rsidRPr="003C10A7">
        <w:rPr>
          <w:color w:val="000000"/>
          <w:sz w:val="16"/>
          <w:szCs w:val="18"/>
        </w:rPr>
        <w:t>М: АСВ, 2003. С. 49 - 60, 112 - 131.</w:t>
      </w:r>
    </w:p>
    <w:p w:rsidR="00C23E75" w:rsidRPr="003C10A7" w:rsidRDefault="00C23E75" w:rsidP="00C8247B">
      <w:pPr>
        <w:pStyle w:val="aff"/>
        <w:spacing w:before="0" w:beforeAutospacing="0" w:after="0" w:afterAutospacing="0"/>
        <w:ind w:firstLine="284"/>
        <w:jc w:val="both"/>
        <w:rPr>
          <w:color w:val="000000"/>
          <w:sz w:val="16"/>
        </w:rPr>
      </w:pPr>
      <w:r w:rsidRPr="003C10A7">
        <w:rPr>
          <w:color w:val="000000"/>
          <w:sz w:val="16"/>
          <w:szCs w:val="18"/>
        </w:rPr>
        <w:t>2. Житушкин</w:t>
      </w:r>
      <w:r w:rsidR="00C8247B">
        <w:rPr>
          <w:color w:val="000000"/>
          <w:sz w:val="16"/>
          <w:szCs w:val="18"/>
        </w:rPr>
        <w:t>,</w:t>
      </w:r>
      <w:r w:rsidRPr="003C10A7">
        <w:rPr>
          <w:color w:val="000000"/>
          <w:sz w:val="16"/>
          <w:szCs w:val="18"/>
        </w:rPr>
        <w:t xml:space="preserve"> В.Г. Усиление каменных и деревянных конструкций. </w:t>
      </w:r>
      <w:r w:rsidR="00C8247B">
        <w:rPr>
          <w:color w:val="000000"/>
          <w:sz w:val="16"/>
          <w:szCs w:val="18"/>
        </w:rPr>
        <w:t>– М: 2005. С. 5 </w:t>
      </w:r>
      <w:r w:rsidRPr="003C10A7">
        <w:rPr>
          <w:color w:val="000000"/>
          <w:sz w:val="16"/>
          <w:szCs w:val="18"/>
        </w:rPr>
        <w:t>– 22.</w:t>
      </w:r>
    </w:p>
    <w:p w:rsidR="00C23E75" w:rsidRPr="003C10A7" w:rsidRDefault="00C23E75" w:rsidP="00C8247B">
      <w:pPr>
        <w:pStyle w:val="aff"/>
        <w:spacing w:before="0" w:beforeAutospacing="0" w:after="0" w:afterAutospacing="0"/>
        <w:ind w:firstLine="284"/>
        <w:jc w:val="both"/>
        <w:rPr>
          <w:color w:val="000000"/>
          <w:sz w:val="16"/>
        </w:rPr>
      </w:pPr>
      <w:r w:rsidRPr="003C10A7">
        <w:rPr>
          <w:color w:val="000000"/>
          <w:sz w:val="16"/>
          <w:szCs w:val="18"/>
        </w:rPr>
        <w:t>3.  </w:t>
      </w:r>
      <w:proofErr w:type="gramStart"/>
      <w:r w:rsidRPr="003C10A7">
        <w:rPr>
          <w:color w:val="000000"/>
          <w:sz w:val="16"/>
          <w:szCs w:val="18"/>
        </w:rPr>
        <w:t>Пшеничный</w:t>
      </w:r>
      <w:proofErr w:type="gramEnd"/>
      <w:r w:rsidR="00C8247B">
        <w:rPr>
          <w:color w:val="000000"/>
          <w:sz w:val="16"/>
          <w:szCs w:val="18"/>
        </w:rPr>
        <w:t>,</w:t>
      </w:r>
      <w:r w:rsidRPr="003C10A7">
        <w:rPr>
          <w:color w:val="000000"/>
          <w:sz w:val="16"/>
          <w:szCs w:val="18"/>
        </w:rPr>
        <w:t xml:space="preserve"> Г.Н. К вопросу о «саморазрушении» бетона. Бетон и же</w:t>
      </w:r>
      <w:r w:rsidR="00C8247B">
        <w:rPr>
          <w:color w:val="000000"/>
          <w:sz w:val="16"/>
          <w:szCs w:val="18"/>
        </w:rPr>
        <w:t>лезобетон, 2006 –</w:t>
      </w:r>
      <w:r w:rsidRPr="003C10A7">
        <w:rPr>
          <w:color w:val="000000"/>
          <w:sz w:val="16"/>
          <w:szCs w:val="18"/>
        </w:rPr>
        <w:t xml:space="preserve"> №4. С. 15 – 18.</w:t>
      </w:r>
    </w:p>
    <w:p w:rsidR="00C23E75" w:rsidRDefault="00C23E75" w:rsidP="00C8247B">
      <w:pPr>
        <w:widowControl w:val="0"/>
        <w:spacing w:after="0" w:line="240" w:lineRule="auto"/>
        <w:ind w:firstLine="284"/>
        <w:jc w:val="both"/>
        <w:rPr>
          <w:rFonts w:ascii="Times New Roman" w:eastAsiaTheme="minorEastAsia" w:hAnsi="Times New Roman"/>
          <w:sz w:val="20"/>
          <w:szCs w:val="20"/>
        </w:rPr>
      </w:pPr>
    </w:p>
    <w:p w:rsidR="00E601F3" w:rsidRPr="00AE0C61" w:rsidRDefault="00E601F3" w:rsidP="00E601F3">
      <w:pPr>
        <w:shd w:val="clear" w:color="auto" w:fill="FFFFFF"/>
        <w:spacing w:after="0" w:line="240" w:lineRule="auto"/>
        <w:rPr>
          <w:rFonts w:ascii="Times New Roman" w:eastAsia="Times New Roman" w:hAnsi="Times New Roman" w:cs="Arial"/>
          <w:color w:val="000000"/>
          <w:sz w:val="20"/>
          <w:szCs w:val="27"/>
          <w:lang w:eastAsia="ru-RU"/>
        </w:rPr>
      </w:pPr>
      <w:r w:rsidRPr="00AE0C61">
        <w:rPr>
          <w:rFonts w:ascii="Times New Roman" w:eastAsia="Times New Roman" w:hAnsi="Times New Roman" w:cs="Arial"/>
          <w:color w:val="000000"/>
          <w:sz w:val="20"/>
          <w:szCs w:val="27"/>
          <w:lang w:eastAsia="ru-RU"/>
        </w:rPr>
        <w:t>УДК</w:t>
      </w:r>
      <w:r>
        <w:rPr>
          <w:rFonts w:ascii="Times New Roman" w:eastAsia="Times New Roman" w:hAnsi="Times New Roman" w:cs="Arial"/>
          <w:color w:val="000000"/>
          <w:sz w:val="20"/>
          <w:szCs w:val="27"/>
          <w:lang w:eastAsia="ru-RU"/>
        </w:rPr>
        <w:t xml:space="preserve"> 697.113</w:t>
      </w:r>
    </w:p>
    <w:p w:rsidR="00E601F3" w:rsidRPr="00AE0C61" w:rsidRDefault="00E601F3" w:rsidP="00E601F3">
      <w:pPr>
        <w:shd w:val="clear" w:color="auto" w:fill="FFFFFF"/>
        <w:spacing w:after="0" w:line="240" w:lineRule="auto"/>
        <w:rPr>
          <w:rFonts w:ascii="Times New Roman" w:eastAsia="Times New Roman" w:hAnsi="Times New Roman" w:cs="Arial"/>
          <w:color w:val="000000"/>
          <w:sz w:val="20"/>
          <w:szCs w:val="27"/>
          <w:lang w:eastAsia="ru-RU"/>
        </w:rPr>
      </w:pPr>
      <w:r>
        <w:rPr>
          <w:rFonts w:ascii="Times New Roman" w:eastAsia="Times New Roman" w:hAnsi="Times New Roman" w:cs="Arial"/>
          <w:color w:val="000000"/>
          <w:sz w:val="20"/>
          <w:szCs w:val="27"/>
          <w:lang w:eastAsia="ru-RU"/>
        </w:rPr>
        <w:t>САВВА Д.М. – студент</w:t>
      </w:r>
    </w:p>
    <w:p w:rsidR="00E601F3" w:rsidRDefault="00B6539D" w:rsidP="00E601F3">
      <w:pPr>
        <w:shd w:val="clear" w:color="auto" w:fill="FFFFFF"/>
        <w:spacing w:after="0" w:line="240" w:lineRule="auto"/>
        <w:jc w:val="center"/>
        <w:rPr>
          <w:rFonts w:ascii="Times New Roman" w:eastAsia="Times New Roman" w:hAnsi="Times New Roman" w:cs="Arial"/>
          <w:b/>
          <w:color w:val="000000"/>
          <w:sz w:val="20"/>
          <w:szCs w:val="27"/>
          <w:lang w:eastAsia="ru-RU"/>
        </w:rPr>
      </w:pPr>
      <w:r>
        <w:rPr>
          <w:rFonts w:ascii="Times New Roman" w:eastAsia="Times New Roman" w:hAnsi="Times New Roman" w:cs="Arial"/>
          <w:b/>
          <w:color w:val="000000"/>
          <w:sz w:val="20"/>
          <w:szCs w:val="27"/>
          <w:lang w:eastAsia="ru-RU"/>
        </w:rPr>
        <w:t>ИНДИВИД</w:t>
      </w:r>
      <w:r w:rsidR="00E601F3">
        <w:rPr>
          <w:rFonts w:ascii="Times New Roman" w:eastAsia="Times New Roman" w:hAnsi="Times New Roman" w:cs="Arial"/>
          <w:b/>
          <w:color w:val="000000"/>
          <w:sz w:val="20"/>
          <w:szCs w:val="27"/>
          <w:lang w:eastAsia="ru-RU"/>
        </w:rPr>
        <w:t>У</w:t>
      </w:r>
      <w:r>
        <w:rPr>
          <w:rFonts w:ascii="Times New Roman" w:eastAsia="Times New Roman" w:hAnsi="Times New Roman" w:cs="Arial"/>
          <w:b/>
          <w:color w:val="000000"/>
          <w:sz w:val="20"/>
          <w:szCs w:val="27"/>
          <w:lang w:eastAsia="ru-RU"/>
        </w:rPr>
        <w:t>А</w:t>
      </w:r>
      <w:r w:rsidR="00E601F3">
        <w:rPr>
          <w:rFonts w:ascii="Times New Roman" w:eastAsia="Times New Roman" w:hAnsi="Times New Roman" w:cs="Arial"/>
          <w:b/>
          <w:color w:val="000000"/>
          <w:sz w:val="20"/>
          <w:szCs w:val="27"/>
          <w:lang w:eastAsia="ru-RU"/>
        </w:rPr>
        <w:t xml:space="preserve">ЛЬНЫЙ «УМНЫЙ ДОМ» – ПРОБЛЕМЫ </w:t>
      </w:r>
    </w:p>
    <w:p w:rsidR="00E601F3" w:rsidRPr="00AE0C61" w:rsidRDefault="00E601F3" w:rsidP="00E601F3">
      <w:pPr>
        <w:shd w:val="clear" w:color="auto" w:fill="FFFFFF"/>
        <w:spacing w:after="0" w:line="240" w:lineRule="auto"/>
        <w:jc w:val="center"/>
        <w:rPr>
          <w:rFonts w:ascii="Times New Roman" w:eastAsia="Times New Roman" w:hAnsi="Times New Roman" w:cs="Arial"/>
          <w:b/>
          <w:color w:val="000000"/>
          <w:sz w:val="20"/>
          <w:szCs w:val="27"/>
          <w:lang w:eastAsia="ru-RU"/>
        </w:rPr>
      </w:pPr>
      <w:r>
        <w:rPr>
          <w:rFonts w:ascii="Times New Roman" w:eastAsia="Times New Roman" w:hAnsi="Times New Roman" w:cs="Arial"/>
          <w:b/>
          <w:color w:val="000000"/>
          <w:sz w:val="20"/>
          <w:szCs w:val="27"/>
          <w:lang w:eastAsia="ru-RU"/>
        </w:rPr>
        <w:t>И ПЕРСПЕКТИВЫ</w:t>
      </w:r>
      <w:r w:rsidRPr="009B2A96">
        <w:rPr>
          <w:rFonts w:ascii="Times New Roman" w:eastAsia="Times New Roman" w:hAnsi="Times New Roman" w:cs="Arial"/>
          <w:b/>
          <w:color w:val="000000"/>
          <w:sz w:val="20"/>
          <w:szCs w:val="27"/>
          <w:lang w:eastAsia="ru-RU"/>
        </w:rPr>
        <w:t>*</w:t>
      </w:r>
    </w:p>
    <w:p w:rsidR="00E601F3" w:rsidRPr="00AE0C61" w:rsidRDefault="00E601F3" w:rsidP="00E601F3">
      <w:pPr>
        <w:shd w:val="clear" w:color="auto" w:fill="FFFFFF"/>
        <w:spacing w:after="0" w:line="240" w:lineRule="auto"/>
        <w:jc w:val="center"/>
        <w:rPr>
          <w:rFonts w:ascii="Times New Roman" w:eastAsia="Times New Roman" w:hAnsi="Times New Roman" w:cs="Arial"/>
          <w:i/>
          <w:color w:val="000000"/>
          <w:sz w:val="20"/>
          <w:szCs w:val="27"/>
          <w:lang w:eastAsia="ru-RU"/>
        </w:rPr>
      </w:pPr>
      <w:r w:rsidRPr="00AE0C61">
        <w:rPr>
          <w:rFonts w:ascii="Times New Roman" w:eastAsia="Times New Roman" w:hAnsi="Times New Roman" w:cs="Arial"/>
          <w:i/>
          <w:color w:val="000000"/>
          <w:sz w:val="20"/>
          <w:szCs w:val="27"/>
          <w:lang w:eastAsia="ru-RU"/>
        </w:rPr>
        <w:t>Научный руководитель</w:t>
      </w:r>
      <w:r w:rsidRPr="00AE0C61">
        <w:rPr>
          <w:rFonts w:ascii="Times New Roman" w:eastAsia="Times New Roman" w:hAnsi="Times New Roman" w:cs="Arial"/>
          <w:color w:val="000000"/>
          <w:sz w:val="20"/>
          <w:szCs w:val="27"/>
          <w:lang w:eastAsia="ru-RU"/>
        </w:rPr>
        <w:t xml:space="preserve"> – </w:t>
      </w:r>
      <w:r w:rsidRPr="00AE0C61">
        <w:rPr>
          <w:rFonts w:ascii="Times New Roman" w:eastAsia="Times New Roman" w:hAnsi="Times New Roman" w:cs="Arial"/>
          <w:b/>
          <w:i/>
          <w:color w:val="000000"/>
          <w:sz w:val="20"/>
          <w:szCs w:val="27"/>
          <w:lang w:eastAsia="ru-RU"/>
        </w:rPr>
        <w:t>Кольчевский Д.В.</w:t>
      </w:r>
      <w:r w:rsidRPr="00AE0C61">
        <w:rPr>
          <w:rFonts w:ascii="Times New Roman" w:eastAsia="Times New Roman" w:hAnsi="Times New Roman" w:cs="Arial"/>
          <w:color w:val="000000"/>
          <w:sz w:val="20"/>
          <w:szCs w:val="27"/>
          <w:lang w:eastAsia="ru-RU"/>
        </w:rPr>
        <w:t xml:space="preserve"> – </w:t>
      </w:r>
      <w:r w:rsidRPr="00AE0C61">
        <w:rPr>
          <w:rFonts w:ascii="Times New Roman" w:eastAsia="Times New Roman" w:hAnsi="Times New Roman" w:cs="Arial"/>
          <w:i/>
          <w:color w:val="000000"/>
          <w:sz w:val="20"/>
          <w:szCs w:val="27"/>
          <w:lang w:eastAsia="ru-RU"/>
        </w:rPr>
        <w:t>кандидат архитектуры, доцент</w:t>
      </w:r>
    </w:p>
    <w:p w:rsidR="00E601F3" w:rsidRPr="00AE0C61" w:rsidRDefault="00E601F3" w:rsidP="00E601F3">
      <w:pPr>
        <w:shd w:val="clear" w:color="auto" w:fill="FFFFFF"/>
        <w:spacing w:after="0" w:line="240" w:lineRule="auto"/>
        <w:jc w:val="center"/>
        <w:rPr>
          <w:rFonts w:ascii="Times New Roman" w:eastAsia="Times New Roman" w:hAnsi="Times New Roman" w:cs="Arial"/>
          <w:color w:val="000000"/>
          <w:sz w:val="20"/>
          <w:szCs w:val="27"/>
          <w:lang w:eastAsia="ru-RU"/>
        </w:rPr>
      </w:pPr>
      <w:r w:rsidRPr="00AE0C61">
        <w:rPr>
          <w:rFonts w:ascii="Times New Roman" w:eastAsia="Times New Roman" w:hAnsi="Times New Roman" w:cs="Arial"/>
          <w:color w:val="000000"/>
          <w:sz w:val="20"/>
          <w:szCs w:val="27"/>
          <w:lang w:eastAsia="ru-RU"/>
        </w:rPr>
        <w:t>УО «Белорусская государственная сельскохозяйственная академия», Горки, Республика Беларусь</w:t>
      </w:r>
    </w:p>
    <w:p w:rsidR="00E601F3" w:rsidRDefault="00E601F3" w:rsidP="00E601F3">
      <w:pPr>
        <w:pStyle w:val="aff"/>
        <w:spacing w:before="0" w:beforeAutospacing="0" w:after="0" w:afterAutospacing="0"/>
        <w:ind w:firstLine="454"/>
        <w:jc w:val="both"/>
        <w:rPr>
          <w:color w:val="000000"/>
          <w:sz w:val="20"/>
          <w:szCs w:val="18"/>
        </w:rPr>
      </w:pPr>
    </w:p>
    <w:p w:rsidR="00E601F3" w:rsidRDefault="00E601F3" w:rsidP="00E601F3">
      <w:pPr>
        <w:pStyle w:val="aff"/>
        <w:spacing w:before="0" w:beforeAutospacing="0" w:after="0" w:afterAutospacing="0"/>
        <w:ind w:firstLine="284"/>
        <w:jc w:val="both"/>
        <w:rPr>
          <w:color w:val="000000"/>
          <w:sz w:val="20"/>
          <w:szCs w:val="18"/>
        </w:rPr>
      </w:pPr>
      <w:r w:rsidRPr="00AE0C61">
        <w:rPr>
          <w:color w:val="000000"/>
          <w:sz w:val="20"/>
          <w:szCs w:val="18"/>
        </w:rPr>
        <w:t>В каждом современном здании (доме) в той или и иной степени функционирует большое количество оборудования, обеспечивающего быт, комфорт, уют, связь и безопасность, помогающего отдохнуть и создающего полноценную рабочую среду. Удобство управления этими системами, их интеграция друг с другом, возможность слаженно раб</w:t>
      </w:r>
      <w:r w:rsidRPr="00AE0C61">
        <w:rPr>
          <w:color w:val="000000"/>
          <w:sz w:val="20"/>
          <w:szCs w:val="18"/>
        </w:rPr>
        <w:t>о</w:t>
      </w:r>
      <w:r w:rsidRPr="00AE0C61">
        <w:rPr>
          <w:color w:val="000000"/>
          <w:sz w:val="20"/>
          <w:szCs w:val="18"/>
        </w:rPr>
        <w:t>тать вместе, увеличивая тем самым функциональность каждой из них в отдельности – все это и дает возможност</w:t>
      </w:r>
      <w:r>
        <w:rPr>
          <w:color w:val="000000"/>
          <w:sz w:val="20"/>
          <w:szCs w:val="18"/>
        </w:rPr>
        <w:t>ь назвать такой дом Умным домом.</w:t>
      </w:r>
    </w:p>
    <w:p w:rsidR="00DB599A" w:rsidRDefault="00DB599A" w:rsidP="00E601F3">
      <w:pPr>
        <w:pStyle w:val="aff"/>
        <w:spacing w:before="0" w:beforeAutospacing="0" w:after="0" w:afterAutospacing="0"/>
        <w:ind w:firstLine="284"/>
        <w:jc w:val="both"/>
        <w:rPr>
          <w:color w:val="000000"/>
          <w:sz w:val="20"/>
          <w:szCs w:val="18"/>
        </w:rPr>
      </w:pPr>
      <w:r w:rsidRPr="00AE0C61">
        <w:rPr>
          <w:color w:val="000000"/>
          <w:sz w:val="20"/>
          <w:szCs w:val="18"/>
        </w:rPr>
        <w:t xml:space="preserve">История «Умного дома» началась ещё в середине двадцатого века. Уже тогда богатые американцы задумались над тем, как сделать </w:t>
      </w:r>
      <w:proofErr w:type="gramStart"/>
      <w:r w:rsidRPr="00AE0C61">
        <w:rPr>
          <w:color w:val="000000"/>
          <w:sz w:val="20"/>
          <w:szCs w:val="18"/>
        </w:rPr>
        <w:t>свою</w:t>
      </w:r>
      <w:proofErr w:type="gramEnd"/>
    </w:p>
    <w:p w:rsidR="00DB599A" w:rsidRDefault="00DB599A" w:rsidP="00E601F3">
      <w:pPr>
        <w:pStyle w:val="aff"/>
        <w:spacing w:before="0" w:beforeAutospacing="0" w:after="0" w:afterAutospacing="0"/>
        <w:ind w:firstLine="284"/>
        <w:jc w:val="both"/>
        <w:rPr>
          <w:color w:val="000000"/>
          <w:sz w:val="20"/>
          <w:szCs w:val="18"/>
        </w:rPr>
      </w:pPr>
    </w:p>
    <w:p w:rsidR="00DB599A" w:rsidRPr="008D35E5" w:rsidRDefault="00DB599A" w:rsidP="00DB599A">
      <w:pPr>
        <w:spacing w:after="0" w:line="230" w:lineRule="auto"/>
        <w:ind w:firstLine="284"/>
        <w:jc w:val="both"/>
        <w:rPr>
          <w:rFonts w:ascii="Times New Roman" w:hAnsi="Times New Roman"/>
          <w:b/>
          <w:spacing w:val="-1"/>
          <w:sz w:val="16"/>
          <w:szCs w:val="16"/>
        </w:rPr>
      </w:pPr>
      <w:proofErr w:type="gramStart"/>
      <w:r w:rsidRPr="008D35E5">
        <w:rPr>
          <w:rFonts w:ascii="Times New Roman" w:hAnsi="Times New Roman"/>
          <w:spacing w:val="-1"/>
          <w:sz w:val="20"/>
          <w:szCs w:val="20"/>
          <w:vertAlign w:val="superscript"/>
        </w:rPr>
        <w:t>*)</w:t>
      </w:r>
      <w:r w:rsidRPr="008D35E5">
        <w:rPr>
          <w:rFonts w:ascii="Times New Roman" w:hAnsi="Times New Roman"/>
          <w:spacing w:val="-1"/>
          <w:sz w:val="16"/>
          <w:szCs w:val="16"/>
        </w:rPr>
        <w:t>Статья подготовле</w:t>
      </w:r>
      <w:r>
        <w:rPr>
          <w:rFonts w:ascii="Times New Roman" w:hAnsi="Times New Roman"/>
          <w:spacing w:val="-1"/>
          <w:sz w:val="16"/>
          <w:szCs w:val="16"/>
        </w:rPr>
        <w:t xml:space="preserve">на по плану работы студенческого научного кружка </w:t>
      </w:r>
      <w:r>
        <w:rPr>
          <w:rFonts w:ascii="Times New Roman" w:hAnsi="Times New Roman"/>
          <w:b/>
          <w:spacing w:val="-1"/>
          <w:sz w:val="16"/>
          <w:szCs w:val="16"/>
        </w:rPr>
        <w:t>«Гражда</w:t>
      </w:r>
      <w:r>
        <w:rPr>
          <w:rFonts w:ascii="Times New Roman" w:hAnsi="Times New Roman"/>
          <w:b/>
          <w:spacing w:val="-1"/>
          <w:sz w:val="16"/>
          <w:szCs w:val="16"/>
        </w:rPr>
        <w:t>н</w:t>
      </w:r>
      <w:r>
        <w:rPr>
          <w:rFonts w:ascii="Times New Roman" w:hAnsi="Times New Roman"/>
          <w:b/>
          <w:spacing w:val="-1"/>
          <w:sz w:val="16"/>
          <w:szCs w:val="16"/>
        </w:rPr>
        <w:t>ские здания</w:t>
      </w:r>
      <w:r w:rsidRPr="0045198B">
        <w:rPr>
          <w:rFonts w:ascii="Times New Roman" w:hAnsi="Times New Roman"/>
          <w:b/>
          <w:spacing w:val="-1"/>
          <w:sz w:val="16"/>
          <w:szCs w:val="16"/>
        </w:rPr>
        <w:t>»</w:t>
      </w:r>
      <w:r w:rsidRPr="008D35E5">
        <w:rPr>
          <w:rFonts w:ascii="Times New Roman" w:hAnsi="Times New Roman"/>
          <w:spacing w:val="-1"/>
          <w:sz w:val="16"/>
          <w:szCs w:val="16"/>
        </w:rPr>
        <w:t xml:space="preserve"> </w:t>
      </w:r>
      <w:proofErr w:type="gramEnd"/>
    </w:p>
    <w:p w:rsidR="00E601F3" w:rsidRDefault="00E601F3" w:rsidP="00DB599A">
      <w:pPr>
        <w:pStyle w:val="aff"/>
        <w:spacing w:before="0" w:beforeAutospacing="0" w:after="0" w:afterAutospacing="0"/>
        <w:jc w:val="both"/>
        <w:rPr>
          <w:color w:val="000000"/>
          <w:sz w:val="20"/>
          <w:szCs w:val="18"/>
        </w:rPr>
      </w:pPr>
      <w:r w:rsidRPr="00AE0C61">
        <w:rPr>
          <w:color w:val="000000"/>
          <w:sz w:val="20"/>
          <w:szCs w:val="18"/>
        </w:rPr>
        <w:lastRenderedPageBreak/>
        <w:t>жизнь комфортнее. Основной идеей тогда было: передавать по одному кабелю несколько видов информации сразу. Однако с такими темпами развития технологий, какие были в то время, тогдашний «Умный дом» считался уже устаревшим, едва заканчивалось строительство здания. Дело в том, что кабельная система не успевала за развитием компь</w:t>
      </w:r>
      <w:r w:rsidRPr="00AE0C61">
        <w:rPr>
          <w:color w:val="000000"/>
          <w:sz w:val="20"/>
          <w:szCs w:val="18"/>
        </w:rPr>
        <w:t>ю</w:t>
      </w:r>
      <w:r w:rsidRPr="00AE0C61">
        <w:rPr>
          <w:color w:val="000000"/>
          <w:sz w:val="20"/>
          <w:szCs w:val="18"/>
        </w:rPr>
        <w:t>терной системы, телефонной, а также за системой безопасности.</w:t>
      </w:r>
    </w:p>
    <w:p w:rsidR="00E601F3" w:rsidRPr="00AE0C61" w:rsidRDefault="00E601F3" w:rsidP="00236EE1">
      <w:pPr>
        <w:pStyle w:val="aff"/>
        <w:spacing w:before="0" w:beforeAutospacing="0" w:after="0" w:afterAutospacing="0" w:line="230" w:lineRule="auto"/>
        <w:ind w:firstLine="284"/>
        <w:jc w:val="both"/>
        <w:rPr>
          <w:color w:val="000000"/>
          <w:sz w:val="20"/>
          <w:szCs w:val="18"/>
        </w:rPr>
      </w:pPr>
      <w:r w:rsidRPr="00AE0C61">
        <w:rPr>
          <w:color w:val="000000"/>
          <w:sz w:val="20"/>
          <w:szCs w:val="18"/>
        </w:rPr>
        <w:t>К началу 70-х годов появился термин «Smart Home» - «Умный дом». На развитие «Умного дома» были пущены огромные деньги, ведь проект выглядел весьма и весьма прибыльным.</w:t>
      </w:r>
    </w:p>
    <w:p w:rsidR="00E601F3" w:rsidRPr="00AE0C61" w:rsidRDefault="00E601F3" w:rsidP="00236EE1">
      <w:pPr>
        <w:pStyle w:val="aff"/>
        <w:widowControl w:val="0"/>
        <w:spacing w:before="0" w:beforeAutospacing="0" w:after="0" w:afterAutospacing="0" w:line="230" w:lineRule="auto"/>
        <w:ind w:firstLine="284"/>
        <w:jc w:val="both"/>
        <w:rPr>
          <w:color w:val="000000"/>
          <w:sz w:val="20"/>
          <w:szCs w:val="18"/>
        </w:rPr>
      </w:pPr>
      <w:proofErr w:type="gramStart"/>
      <w:r w:rsidRPr="00AE0C61">
        <w:rPr>
          <w:color w:val="000000"/>
          <w:sz w:val="20"/>
          <w:szCs w:val="18"/>
        </w:rPr>
        <w:t>1978 год можно считать годом рождения современного «Умного дома», поскольку история «Умного дома», такого, каким мы его знаем сегодня (с «умной» бытовой техникой, с различными системами осв</w:t>
      </w:r>
      <w:r w:rsidRPr="00AE0C61">
        <w:rPr>
          <w:color w:val="000000"/>
          <w:sz w:val="20"/>
          <w:szCs w:val="18"/>
        </w:rPr>
        <w:t>е</w:t>
      </w:r>
      <w:r>
        <w:rPr>
          <w:color w:val="000000"/>
          <w:sz w:val="20"/>
          <w:szCs w:val="18"/>
        </w:rPr>
        <w:t>щения, охраны, отопления</w:t>
      </w:r>
      <w:r w:rsidRPr="00AE0C61">
        <w:rPr>
          <w:color w:val="000000"/>
          <w:sz w:val="20"/>
          <w:szCs w:val="18"/>
        </w:rPr>
        <w:t>) началась именно в тот год.</w:t>
      </w:r>
      <w:proofErr w:type="gramEnd"/>
      <w:r w:rsidRPr="00AE0C61">
        <w:rPr>
          <w:color w:val="000000"/>
          <w:sz w:val="20"/>
          <w:szCs w:val="18"/>
        </w:rPr>
        <w:t xml:space="preserve"> Тогда и была запущена идея, управлять различными системами и датчиками через электропроводку дома. Однако ещё долгое время распахивающиеся двери и свет, включающийс</w:t>
      </w:r>
      <w:r>
        <w:rPr>
          <w:color w:val="000000"/>
          <w:sz w:val="20"/>
          <w:szCs w:val="18"/>
        </w:rPr>
        <w:t>я по хлопку, шокировали гостей.</w:t>
      </w:r>
    </w:p>
    <w:p w:rsidR="00E601F3" w:rsidRPr="00AE0C61" w:rsidRDefault="00E601F3" w:rsidP="00236EE1">
      <w:pPr>
        <w:pStyle w:val="aff"/>
        <w:spacing w:before="0" w:beforeAutospacing="0" w:after="0" w:afterAutospacing="0" w:line="230" w:lineRule="auto"/>
        <w:ind w:firstLine="284"/>
        <w:jc w:val="both"/>
        <w:rPr>
          <w:color w:val="000000"/>
          <w:sz w:val="20"/>
          <w:szCs w:val="18"/>
        </w:rPr>
      </w:pPr>
      <w:r w:rsidRPr="00AE0C61">
        <w:rPr>
          <w:color w:val="000000"/>
          <w:sz w:val="20"/>
          <w:szCs w:val="18"/>
        </w:rPr>
        <w:t>В наши дни подобными фокусами с освещением уже не удивить. Дом становится всё «умнее» и доступнее.</w:t>
      </w:r>
    </w:p>
    <w:p w:rsidR="00E601F3" w:rsidRPr="00AE0C61" w:rsidRDefault="00E601F3" w:rsidP="00236EE1">
      <w:pPr>
        <w:pStyle w:val="aff"/>
        <w:spacing w:before="0" w:beforeAutospacing="0" w:after="0" w:afterAutospacing="0" w:line="230" w:lineRule="auto"/>
        <w:ind w:firstLine="284"/>
        <w:jc w:val="both"/>
        <w:rPr>
          <w:color w:val="000000"/>
          <w:sz w:val="20"/>
          <w:szCs w:val="18"/>
        </w:rPr>
      </w:pPr>
      <w:r w:rsidRPr="00AE0C61">
        <w:rPr>
          <w:color w:val="000000"/>
          <w:sz w:val="20"/>
          <w:szCs w:val="18"/>
        </w:rPr>
        <w:t>Управляется «Умный дом» при помощи пульта управления или с сотового телефона, либо через Интернет.</w:t>
      </w:r>
    </w:p>
    <w:p w:rsidR="00E601F3" w:rsidRPr="00AE0C61" w:rsidRDefault="00E601F3" w:rsidP="00236EE1">
      <w:pPr>
        <w:pStyle w:val="aff"/>
        <w:spacing w:before="0" w:beforeAutospacing="0" w:after="0" w:afterAutospacing="0" w:line="230" w:lineRule="auto"/>
        <w:ind w:firstLine="284"/>
        <w:jc w:val="both"/>
        <w:rPr>
          <w:color w:val="000000"/>
          <w:sz w:val="20"/>
          <w:szCs w:val="18"/>
        </w:rPr>
      </w:pPr>
      <w:r w:rsidRPr="00AE0C61">
        <w:rPr>
          <w:color w:val="000000"/>
          <w:sz w:val="20"/>
          <w:szCs w:val="18"/>
        </w:rPr>
        <w:t>Программное обеспечение позволяет контролировать климат, вод</w:t>
      </w:r>
      <w:r w:rsidRPr="00AE0C61">
        <w:rPr>
          <w:color w:val="000000"/>
          <w:sz w:val="20"/>
          <w:szCs w:val="18"/>
        </w:rPr>
        <w:t>о</w:t>
      </w:r>
      <w:r w:rsidRPr="00AE0C61">
        <w:rPr>
          <w:color w:val="000000"/>
          <w:sz w:val="20"/>
          <w:szCs w:val="18"/>
        </w:rPr>
        <w:t>снабжение, управлять освещением, устанавливать параметры безопа</w:t>
      </w:r>
      <w:r w:rsidRPr="00AE0C61">
        <w:rPr>
          <w:color w:val="000000"/>
          <w:sz w:val="20"/>
          <w:szCs w:val="18"/>
        </w:rPr>
        <w:t>с</w:t>
      </w:r>
      <w:r w:rsidRPr="00AE0C61">
        <w:rPr>
          <w:color w:val="000000"/>
          <w:sz w:val="20"/>
          <w:szCs w:val="18"/>
        </w:rPr>
        <w:t>ности и развлекаться, не прилагая особых усилий. В помещении мо</w:t>
      </w:r>
      <w:r w:rsidRPr="00AE0C61">
        <w:rPr>
          <w:color w:val="000000"/>
          <w:sz w:val="20"/>
          <w:szCs w:val="18"/>
        </w:rPr>
        <w:t>н</w:t>
      </w:r>
      <w:r w:rsidRPr="00AE0C61">
        <w:rPr>
          <w:color w:val="000000"/>
          <w:sz w:val="20"/>
          <w:szCs w:val="18"/>
        </w:rPr>
        <w:t>тируются датчики, передающие информацию на главный модуль, к</w:t>
      </w:r>
      <w:r w:rsidRPr="00AE0C61">
        <w:rPr>
          <w:color w:val="000000"/>
          <w:sz w:val="20"/>
          <w:szCs w:val="18"/>
        </w:rPr>
        <w:t>о</w:t>
      </w:r>
      <w:r w:rsidRPr="00AE0C61">
        <w:rPr>
          <w:color w:val="000000"/>
          <w:sz w:val="20"/>
          <w:szCs w:val="18"/>
        </w:rPr>
        <w:t>торый изменяет «настройки» дома в зависимости от внешних условий.</w:t>
      </w:r>
    </w:p>
    <w:p w:rsidR="00E601F3" w:rsidRPr="00AE0C61" w:rsidRDefault="00E601F3" w:rsidP="00236EE1">
      <w:pPr>
        <w:pStyle w:val="aff"/>
        <w:spacing w:before="0" w:beforeAutospacing="0" w:after="0" w:afterAutospacing="0" w:line="230" w:lineRule="auto"/>
        <w:ind w:firstLine="284"/>
        <w:jc w:val="both"/>
        <w:rPr>
          <w:color w:val="000000"/>
          <w:sz w:val="20"/>
          <w:szCs w:val="18"/>
        </w:rPr>
      </w:pPr>
      <w:r w:rsidRPr="00AE0C61">
        <w:rPr>
          <w:color w:val="000000"/>
          <w:sz w:val="20"/>
          <w:szCs w:val="18"/>
        </w:rPr>
        <w:t>Например, освещение управляется при помощи сенсоров, которые реагируют на движение, так что свет выключается, если в помещении никого нет. Это очень удобно, если в доме много комнат и подсобных помещений.</w:t>
      </w:r>
    </w:p>
    <w:p w:rsidR="00E601F3" w:rsidRPr="00AE0C61" w:rsidRDefault="00E601F3" w:rsidP="00236EE1">
      <w:pPr>
        <w:pStyle w:val="aff"/>
        <w:spacing w:before="0" w:beforeAutospacing="0" w:after="0" w:afterAutospacing="0" w:line="230" w:lineRule="auto"/>
        <w:ind w:firstLine="284"/>
        <w:jc w:val="both"/>
        <w:rPr>
          <w:color w:val="000000"/>
          <w:sz w:val="20"/>
          <w:szCs w:val="18"/>
        </w:rPr>
      </w:pPr>
      <w:r w:rsidRPr="00AE0C61">
        <w:rPr>
          <w:color w:val="000000"/>
          <w:sz w:val="20"/>
          <w:szCs w:val="18"/>
        </w:rPr>
        <w:t>На дворе стало гораздо теплее, а отопление всё ещё работает? Или, наоборот, на улице трещат морозы, а отопительный сезон никак не соизволит начаться? Благодаря «Умному дому» отопительный сезон отныне начинается и заканчивается по желанию жильцов или в зав</w:t>
      </w:r>
      <w:r w:rsidRPr="00AE0C61">
        <w:rPr>
          <w:color w:val="000000"/>
          <w:sz w:val="20"/>
          <w:szCs w:val="18"/>
        </w:rPr>
        <w:t>и</w:t>
      </w:r>
      <w:r w:rsidRPr="00AE0C61">
        <w:rPr>
          <w:color w:val="000000"/>
          <w:sz w:val="20"/>
          <w:szCs w:val="18"/>
        </w:rPr>
        <w:t>симости от температуры в доме.</w:t>
      </w:r>
    </w:p>
    <w:p w:rsidR="00E601F3" w:rsidRPr="00AE0C61" w:rsidRDefault="00E601F3" w:rsidP="00236EE1">
      <w:pPr>
        <w:pStyle w:val="aff"/>
        <w:widowControl w:val="0"/>
        <w:spacing w:before="0" w:beforeAutospacing="0" w:after="0" w:afterAutospacing="0" w:line="230" w:lineRule="auto"/>
        <w:ind w:firstLine="284"/>
        <w:jc w:val="both"/>
        <w:rPr>
          <w:color w:val="000000"/>
          <w:sz w:val="20"/>
          <w:szCs w:val="18"/>
        </w:rPr>
      </w:pPr>
      <w:r w:rsidRPr="00AE0C61">
        <w:rPr>
          <w:color w:val="000000"/>
          <w:sz w:val="20"/>
          <w:szCs w:val="18"/>
        </w:rPr>
        <w:t>При помощи системы контроля можно менять температуру и вла</w:t>
      </w:r>
      <w:r w:rsidRPr="00AE0C61">
        <w:rPr>
          <w:color w:val="000000"/>
          <w:sz w:val="20"/>
          <w:szCs w:val="18"/>
        </w:rPr>
        <w:t>ж</w:t>
      </w:r>
      <w:r w:rsidRPr="00AE0C61">
        <w:rPr>
          <w:color w:val="000000"/>
          <w:sz w:val="20"/>
          <w:szCs w:val="18"/>
        </w:rPr>
        <w:t>ность в доме по своему усмотрению. А ещё эта система пригодится, когда необходимо уехать на какое-то время, и дома никого не остаётся. Тогда в помещении установится экономичный режим с низкой темп</w:t>
      </w:r>
      <w:r w:rsidRPr="00AE0C61">
        <w:rPr>
          <w:color w:val="000000"/>
          <w:sz w:val="20"/>
          <w:szCs w:val="18"/>
        </w:rPr>
        <w:t>е</w:t>
      </w:r>
      <w:r w:rsidRPr="00AE0C61">
        <w:rPr>
          <w:color w:val="000000"/>
          <w:sz w:val="20"/>
          <w:szCs w:val="18"/>
        </w:rPr>
        <w:t xml:space="preserve">ратурой или отопление отключается вовсе. О своём возвращении жильцы сообщают через Интернет или по телефону, и климат в доме возвращается к </w:t>
      </w:r>
      <w:proofErr w:type="gramStart"/>
      <w:r w:rsidRPr="00AE0C61">
        <w:rPr>
          <w:color w:val="000000"/>
          <w:sz w:val="20"/>
          <w:szCs w:val="18"/>
        </w:rPr>
        <w:t>привычной температуре</w:t>
      </w:r>
      <w:proofErr w:type="gramEnd"/>
      <w:r w:rsidRPr="00AE0C61">
        <w:rPr>
          <w:color w:val="000000"/>
          <w:sz w:val="20"/>
          <w:szCs w:val="18"/>
        </w:rPr>
        <w:t xml:space="preserve"> и влажности.</w:t>
      </w:r>
    </w:p>
    <w:p w:rsidR="00E601F3" w:rsidRPr="00AE0C61" w:rsidRDefault="00E601F3" w:rsidP="00236EE1">
      <w:pPr>
        <w:pStyle w:val="aff"/>
        <w:spacing w:before="0" w:beforeAutospacing="0" w:after="0" w:afterAutospacing="0" w:line="233" w:lineRule="auto"/>
        <w:ind w:firstLine="284"/>
        <w:jc w:val="both"/>
        <w:rPr>
          <w:color w:val="000000"/>
          <w:sz w:val="20"/>
          <w:szCs w:val="18"/>
        </w:rPr>
      </w:pPr>
      <w:r w:rsidRPr="00AE0C61">
        <w:rPr>
          <w:color w:val="000000"/>
          <w:sz w:val="20"/>
          <w:szCs w:val="18"/>
        </w:rPr>
        <w:lastRenderedPageBreak/>
        <w:t>В случае взлома система оповестит по телефону или отправит SMS-сообщение, а ещё включит сирену, чтобы отпугнуть воров. Может з</w:t>
      </w:r>
      <w:r w:rsidRPr="00AE0C61">
        <w:rPr>
          <w:color w:val="000000"/>
          <w:sz w:val="20"/>
          <w:szCs w:val="18"/>
        </w:rPr>
        <w:t>а</w:t>
      </w:r>
      <w:r w:rsidRPr="00AE0C61">
        <w:rPr>
          <w:color w:val="000000"/>
          <w:sz w:val="20"/>
          <w:szCs w:val="18"/>
        </w:rPr>
        <w:t>блокировать отдельные участки (двери или окна), имитировать пр</w:t>
      </w:r>
      <w:r w:rsidRPr="00AE0C61">
        <w:rPr>
          <w:color w:val="000000"/>
          <w:sz w:val="20"/>
          <w:szCs w:val="18"/>
        </w:rPr>
        <w:t>и</w:t>
      </w:r>
      <w:r w:rsidRPr="00AE0C61">
        <w:rPr>
          <w:color w:val="000000"/>
          <w:sz w:val="20"/>
          <w:szCs w:val="18"/>
        </w:rPr>
        <w:t>сутствие людей или животных в доме.</w:t>
      </w:r>
    </w:p>
    <w:p w:rsidR="00E601F3" w:rsidRPr="00AE0C61" w:rsidRDefault="00E601F3" w:rsidP="00236EE1">
      <w:pPr>
        <w:pStyle w:val="aff"/>
        <w:spacing w:before="0" w:beforeAutospacing="0" w:after="0" w:afterAutospacing="0" w:line="233" w:lineRule="auto"/>
        <w:ind w:firstLine="284"/>
        <w:jc w:val="both"/>
        <w:rPr>
          <w:color w:val="000000"/>
          <w:sz w:val="20"/>
          <w:szCs w:val="18"/>
        </w:rPr>
      </w:pPr>
      <w:r w:rsidRPr="00AE0C61">
        <w:rPr>
          <w:color w:val="000000"/>
          <w:sz w:val="20"/>
          <w:szCs w:val="18"/>
        </w:rPr>
        <w:t>Развлечения хозяев теперь тоже входят в сферу обязанностей «У</w:t>
      </w:r>
      <w:r w:rsidRPr="00AE0C61">
        <w:rPr>
          <w:color w:val="000000"/>
          <w:sz w:val="20"/>
          <w:szCs w:val="18"/>
        </w:rPr>
        <w:t>м</w:t>
      </w:r>
      <w:r w:rsidRPr="00AE0C61">
        <w:rPr>
          <w:color w:val="000000"/>
          <w:sz w:val="20"/>
          <w:szCs w:val="18"/>
        </w:rPr>
        <w:t>ного дома».</w:t>
      </w:r>
    </w:p>
    <w:p w:rsidR="00E601F3" w:rsidRPr="00AE0C61" w:rsidRDefault="00E601F3" w:rsidP="00236EE1">
      <w:pPr>
        <w:pStyle w:val="aff"/>
        <w:spacing w:before="0" w:beforeAutospacing="0" w:after="0" w:afterAutospacing="0" w:line="233" w:lineRule="auto"/>
        <w:ind w:firstLine="284"/>
        <w:jc w:val="both"/>
        <w:rPr>
          <w:color w:val="000000"/>
          <w:sz w:val="20"/>
          <w:szCs w:val="18"/>
        </w:rPr>
      </w:pPr>
      <w:r w:rsidRPr="00AE0C61">
        <w:rPr>
          <w:color w:val="000000"/>
          <w:sz w:val="20"/>
          <w:szCs w:val="18"/>
        </w:rPr>
        <w:t>Мультирум – это система, при помощи которой можно слушать м</w:t>
      </w:r>
      <w:r w:rsidRPr="00AE0C61">
        <w:rPr>
          <w:color w:val="000000"/>
          <w:sz w:val="20"/>
          <w:szCs w:val="18"/>
        </w:rPr>
        <w:t>у</w:t>
      </w:r>
      <w:r w:rsidRPr="00AE0C61">
        <w:rPr>
          <w:color w:val="000000"/>
          <w:sz w:val="20"/>
          <w:szCs w:val="18"/>
        </w:rPr>
        <w:t>зыку, регулировать громкость и проводить другие операции, находясь в любой части дома, не важно, где именно установлена аппаратура. Огромное преимущество данной системы – отсутствие видимых пр</w:t>
      </w:r>
      <w:r w:rsidRPr="00AE0C61">
        <w:rPr>
          <w:color w:val="000000"/>
          <w:sz w:val="20"/>
          <w:szCs w:val="18"/>
        </w:rPr>
        <w:t>о</w:t>
      </w:r>
      <w:r w:rsidRPr="00AE0C61">
        <w:rPr>
          <w:color w:val="000000"/>
          <w:sz w:val="20"/>
          <w:szCs w:val="18"/>
        </w:rPr>
        <w:t>водов и колонок, что весьма удобно при наличии детей и домашних животных. Да и выглядит впечатляюще: звук вроде бы везде, но и</w:t>
      </w:r>
      <w:r w:rsidRPr="00AE0C61">
        <w:rPr>
          <w:color w:val="000000"/>
          <w:sz w:val="20"/>
          <w:szCs w:val="18"/>
        </w:rPr>
        <w:t>с</w:t>
      </w:r>
      <w:r w:rsidRPr="00AE0C61">
        <w:rPr>
          <w:color w:val="000000"/>
          <w:sz w:val="20"/>
          <w:szCs w:val="18"/>
        </w:rPr>
        <w:t>точника звука не видно. Управлять системой можно с помощью н</w:t>
      </w:r>
      <w:r w:rsidRPr="00AE0C61">
        <w:rPr>
          <w:color w:val="000000"/>
          <w:sz w:val="20"/>
          <w:szCs w:val="18"/>
        </w:rPr>
        <w:t>а</w:t>
      </w:r>
      <w:r w:rsidRPr="00AE0C61">
        <w:rPr>
          <w:color w:val="000000"/>
          <w:sz w:val="20"/>
          <w:szCs w:val="18"/>
        </w:rPr>
        <w:t>стенных панелей или пультом дистанционного управления.</w:t>
      </w:r>
    </w:p>
    <w:p w:rsidR="00E601F3" w:rsidRPr="00AE0C61" w:rsidRDefault="00E601F3" w:rsidP="00236EE1">
      <w:pPr>
        <w:pStyle w:val="aff"/>
        <w:spacing w:before="0" w:beforeAutospacing="0" w:after="0" w:afterAutospacing="0" w:line="233" w:lineRule="auto"/>
        <w:ind w:firstLine="284"/>
        <w:jc w:val="both"/>
        <w:rPr>
          <w:color w:val="000000"/>
          <w:sz w:val="20"/>
          <w:szCs w:val="18"/>
        </w:rPr>
      </w:pPr>
      <w:r w:rsidRPr="00AE0C61">
        <w:rPr>
          <w:color w:val="000000"/>
          <w:sz w:val="20"/>
          <w:szCs w:val="18"/>
        </w:rPr>
        <w:t>Другая сторона медали</w:t>
      </w:r>
    </w:p>
    <w:p w:rsidR="00E601F3" w:rsidRPr="00AE0C61" w:rsidRDefault="00E601F3" w:rsidP="00236EE1">
      <w:pPr>
        <w:pStyle w:val="aff"/>
        <w:spacing w:before="0" w:beforeAutospacing="0" w:after="0" w:afterAutospacing="0" w:line="233" w:lineRule="auto"/>
        <w:ind w:firstLine="284"/>
        <w:jc w:val="both"/>
        <w:rPr>
          <w:color w:val="000000"/>
          <w:sz w:val="20"/>
          <w:szCs w:val="18"/>
        </w:rPr>
      </w:pPr>
      <w:r w:rsidRPr="00AE0C61">
        <w:rPr>
          <w:color w:val="000000"/>
          <w:sz w:val="20"/>
          <w:szCs w:val="18"/>
        </w:rPr>
        <w:t>Есть ли недостатки у этого современного чуда света? Недостаток, пожалуй, лишь один: нельзя бесконечно увеличивать количество по</w:t>
      </w:r>
      <w:r w:rsidRPr="00AE0C61">
        <w:rPr>
          <w:color w:val="000000"/>
          <w:sz w:val="20"/>
          <w:szCs w:val="18"/>
        </w:rPr>
        <w:t>д</w:t>
      </w:r>
      <w:r w:rsidRPr="00AE0C61">
        <w:rPr>
          <w:color w:val="000000"/>
          <w:sz w:val="20"/>
          <w:szCs w:val="18"/>
        </w:rPr>
        <w:t>ключенных устройств, т.к. это влияет на скорость работы системы. Время от времени придётся корректировать или менять всю систему «Умного дома» для того, чтобы подключить новые модули.</w:t>
      </w:r>
    </w:p>
    <w:p w:rsidR="00E601F3" w:rsidRPr="00AE0C61" w:rsidRDefault="00E601F3" w:rsidP="00236EE1">
      <w:pPr>
        <w:pStyle w:val="aff"/>
        <w:spacing w:before="0" w:beforeAutospacing="0" w:after="0" w:afterAutospacing="0" w:line="233" w:lineRule="auto"/>
        <w:ind w:firstLine="284"/>
        <w:jc w:val="both"/>
        <w:rPr>
          <w:color w:val="000000"/>
          <w:sz w:val="20"/>
          <w:szCs w:val="18"/>
        </w:rPr>
      </w:pPr>
      <w:r w:rsidRPr="00AE0C61">
        <w:rPr>
          <w:color w:val="000000"/>
          <w:sz w:val="20"/>
          <w:szCs w:val="18"/>
        </w:rPr>
        <w:t>Высокую стоимость датчиков и систем также можно было бы н</w:t>
      </w:r>
      <w:r w:rsidRPr="00AE0C61">
        <w:rPr>
          <w:color w:val="000000"/>
          <w:sz w:val="20"/>
          <w:szCs w:val="18"/>
        </w:rPr>
        <w:t>а</w:t>
      </w:r>
      <w:r w:rsidRPr="00AE0C61">
        <w:rPr>
          <w:color w:val="000000"/>
          <w:sz w:val="20"/>
          <w:szCs w:val="18"/>
        </w:rPr>
        <w:t>звать недостатком, если бы они не позволяли сократить затраты на отопление и электроэнергию, не заменяли бы целый штат охранников и не сохраняли наши силы и нервы.</w:t>
      </w:r>
    </w:p>
    <w:p w:rsidR="00E601F3" w:rsidRPr="00AE0C61" w:rsidRDefault="00E601F3" w:rsidP="00236EE1">
      <w:pPr>
        <w:pStyle w:val="aff"/>
        <w:widowControl w:val="0"/>
        <w:spacing w:before="0" w:beforeAutospacing="0" w:after="0" w:afterAutospacing="0" w:line="233" w:lineRule="auto"/>
        <w:ind w:firstLine="284"/>
        <w:jc w:val="both"/>
        <w:rPr>
          <w:color w:val="000000"/>
          <w:sz w:val="20"/>
          <w:szCs w:val="18"/>
        </w:rPr>
      </w:pPr>
      <w:r w:rsidRPr="00AE0C61">
        <w:rPr>
          <w:color w:val="000000"/>
          <w:sz w:val="20"/>
          <w:szCs w:val="18"/>
        </w:rPr>
        <w:t>Разумеется, история «Умного дома» не заканчивается на этом. Многие разработчики этих систем считают, что мы до сих пор даже не в середине, а в начале пути к по-настоящему интеллектуальному зд</w:t>
      </w:r>
      <w:r w:rsidRPr="00AE0C61">
        <w:rPr>
          <w:color w:val="000000"/>
          <w:sz w:val="20"/>
          <w:szCs w:val="18"/>
        </w:rPr>
        <w:t>а</w:t>
      </w:r>
      <w:r w:rsidRPr="00AE0C61">
        <w:rPr>
          <w:color w:val="000000"/>
          <w:sz w:val="20"/>
          <w:szCs w:val="18"/>
        </w:rPr>
        <w:t>нию.</w:t>
      </w:r>
    </w:p>
    <w:p w:rsidR="00E601F3" w:rsidRPr="00AE0C61" w:rsidRDefault="005D6826" w:rsidP="00236EE1">
      <w:pPr>
        <w:pStyle w:val="aff"/>
        <w:spacing w:before="0" w:beforeAutospacing="0" w:after="0" w:afterAutospacing="0" w:line="233" w:lineRule="auto"/>
        <w:ind w:firstLine="284"/>
        <w:jc w:val="both"/>
        <w:rPr>
          <w:color w:val="000000"/>
          <w:sz w:val="20"/>
          <w:szCs w:val="18"/>
        </w:rPr>
      </w:pPr>
      <w:hyperlink r:id="rId49" w:history="1">
        <w:r w:rsidR="00E601F3" w:rsidRPr="00AE0C61">
          <w:rPr>
            <w:rStyle w:val="aff2"/>
            <w:rFonts w:eastAsiaTheme="majorEastAsia"/>
            <w:color w:val="000000"/>
            <w:sz w:val="20"/>
            <w:szCs w:val="18"/>
          </w:rPr>
          <w:t>Умный дом</w:t>
        </w:r>
      </w:hyperlink>
      <w:r w:rsidR="00E601F3">
        <w:rPr>
          <w:color w:val="000000"/>
          <w:sz w:val="20"/>
          <w:szCs w:val="18"/>
        </w:rPr>
        <w:t xml:space="preserve"> </w:t>
      </w:r>
      <w:r w:rsidR="00E601F3" w:rsidRPr="00AE0C61">
        <w:rPr>
          <w:color w:val="000000"/>
          <w:sz w:val="20"/>
          <w:szCs w:val="18"/>
        </w:rPr>
        <w:t>— это система интеллектуальной автоматики для управления инженерными системами современного здания. Какими именно устройствами можно и необходимо управлять в</w:t>
      </w:r>
      <w:r w:rsidR="00E601F3" w:rsidRPr="00AE0C61">
        <w:rPr>
          <w:rStyle w:val="apple-converted-space"/>
          <w:rFonts w:eastAsiaTheme="majorEastAsia"/>
          <w:color w:val="000000"/>
          <w:sz w:val="20"/>
          <w:szCs w:val="18"/>
        </w:rPr>
        <w:t> </w:t>
      </w:r>
      <w:hyperlink r:id="rId50" w:history="1">
        <w:r w:rsidR="00E601F3" w:rsidRPr="00AE0C61">
          <w:rPr>
            <w:rStyle w:val="aff2"/>
            <w:rFonts w:eastAsiaTheme="majorEastAsia"/>
            <w:color w:val="000000"/>
            <w:sz w:val="20"/>
            <w:szCs w:val="18"/>
          </w:rPr>
          <w:t>интеллектуальном доме</w:t>
        </w:r>
      </w:hyperlink>
      <w:r w:rsidR="00E601F3" w:rsidRPr="00AE0C61">
        <w:rPr>
          <w:color w:val="000000"/>
          <w:sz w:val="20"/>
          <w:szCs w:val="18"/>
        </w:rPr>
        <w:t>? Какие преимущества дает данная система и почему это удобно и необходимо</w:t>
      </w:r>
    </w:p>
    <w:p w:rsidR="00E601F3" w:rsidRPr="00AE0C61" w:rsidRDefault="00E601F3" w:rsidP="00236EE1">
      <w:pPr>
        <w:pStyle w:val="aff"/>
        <w:widowControl w:val="0"/>
        <w:spacing w:before="0" w:beforeAutospacing="0" w:after="0" w:afterAutospacing="0" w:line="233" w:lineRule="auto"/>
        <w:ind w:firstLine="284"/>
        <w:jc w:val="both"/>
        <w:rPr>
          <w:color w:val="000000"/>
          <w:sz w:val="20"/>
          <w:szCs w:val="18"/>
        </w:rPr>
      </w:pPr>
      <w:r w:rsidRPr="00AE0C61">
        <w:rPr>
          <w:color w:val="000000"/>
          <w:sz w:val="20"/>
          <w:szCs w:val="18"/>
        </w:rPr>
        <w:t>Любому человеку в доме, в квартире или в офисе важно чувств</w:t>
      </w:r>
      <w:r w:rsidRPr="00AE0C61">
        <w:rPr>
          <w:color w:val="000000"/>
          <w:sz w:val="20"/>
          <w:szCs w:val="18"/>
        </w:rPr>
        <w:t>о</w:t>
      </w:r>
      <w:r w:rsidRPr="00AE0C61">
        <w:rPr>
          <w:color w:val="000000"/>
          <w:sz w:val="20"/>
          <w:szCs w:val="18"/>
        </w:rPr>
        <w:t>вать себя комфортно и в безопасности. Именно эти две задачи плюс эс</w:t>
      </w:r>
      <w:r w:rsidR="00F01703">
        <w:rPr>
          <w:color w:val="000000"/>
          <w:sz w:val="20"/>
          <w:szCs w:val="18"/>
        </w:rPr>
        <w:t>тетика внешнего вида устройств –</w:t>
      </w:r>
      <w:r w:rsidRPr="00AE0C61">
        <w:rPr>
          <w:color w:val="000000"/>
          <w:sz w:val="20"/>
          <w:szCs w:val="18"/>
        </w:rPr>
        <w:t xml:space="preserve"> и есть основные целевые устано</w:t>
      </w:r>
      <w:r w:rsidRPr="00AE0C61">
        <w:rPr>
          <w:color w:val="000000"/>
          <w:sz w:val="20"/>
          <w:szCs w:val="18"/>
        </w:rPr>
        <w:t>в</w:t>
      </w:r>
      <w:r w:rsidRPr="00AE0C61">
        <w:rPr>
          <w:color w:val="000000"/>
          <w:sz w:val="20"/>
          <w:szCs w:val="18"/>
        </w:rPr>
        <w:t>ки, на которые ориентированы системы «Умный Дом». Интеллект</w:t>
      </w:r>
      <w:r w:rsidRPr="00AE0C61">
        <w:rPr>
          <w:color w:val="000000"/>
          <w:sz w:val="20"/>
          <w:szCs w:val="18"/>
        </w:rPr>
        <w:t>у</w:t>
      </w:r>
      <w:r w:rsidRPr="00AE0C61">
        <w:rPr>
          <w:color w:val="000000"/>
          <w:sz w:val="20"/>
          <w:szCs w:val="18"/>
        </w:rPr>
        <w:t xml:space="preserve">альная автоматика управляет всеми инженерными системами в доме, позволяет человеку централизованно устанавливать </w:t>
      </w:r>
      <w:proofErr w:type="gramStart"/>
      <w:r w:rsidRPr="00AE0C61">
        <w:rPr>
          <w:color w:val="000000"/>
          <w:sz w:val="20"/>
          <w:szCs w:val="18"/>
        </w:rPr>
        <w:t>комфортные</w:t>
      </w:r>
      <w:proofErr w:type="gramEnd"/>
      <w:r w:rsidRPr="00AE0C61">
        <w:rPr>
          <w:color w:val="000000"/>
          <w:sz w:val="20"/>
          <w:szCs w:val="18"/>
        </w:rPr>
        <w:t xml:space="preserve"> для себя – температуру, влажность, освещенность в комнатах, зонах, и обеспечивает безопасность.</w:t>
      </w:r>
    </w:p>
    <w:p w:rsidR="00E601F3" w:rsidRPr="00AE0C61" w:rsidRDefault="00E601F3" w:rsidP="00E601F3">
      <w:pPr>
        <w:pStyle w:val="aff"/>
        <w:spacing w:before="0" w:beforeAutospacing="0" w:after="0" w:afterAutospacing="0"/>
        <w:ind w:firstLine="284"/>
        <w:jc w:val="both"/>
        <w:rPr>
          <w:color w:val="000000"/>
          <w:sz w:val="20"/>
          <w:szCs w:val="18"/>
        </w:rPr>
      </w:pPr>
      <w:r w:rsidRPr="00AE0C61">
        <w:rPr>
          <w:color w:val="000000"/>
          <w:sz w:val="20"/>
          <w:szCs w:val="18"/>
        </w:rPr>
        <w:lastRenderedPageBreak/>
        <w:t>В рамках общей среды обитания задавать параметры собственной индивидуальной среды (свет, температура воздуха, звук и т.д.), в т.ч. сценарии работы системы</w:t>
      </w:r>
    </w:p>
    <w:p w:rsidR="00E601F3" w:rsidRPr="00AE0C61" w:rsidRDefault="00E601F3" w:rsidP="00E601F3">
      <w:pPr>
        <w:pStyle w:val="aff"/>
        <w:spacing w:before="0" w:beforeAutospacing="0" w:after="0" w:afterAutospacing="0"/>
        <w:ind w:firstLine="284"/>
        <w:jc w:val="both"/>
        <w:rPr>
          <w:color w:val="000000"/>
          <w:sz w:val="20"/>
          <w:szCs w:val="18"/>
        </w:rPr>
      </w:pPr>
      <w:r w:rsidRPr="00AE0C61">
        <w:rPr>
          <w:color w:val="000000"/>
          <w:sz w:val="20"/>
          <w:szCs w:val="18"/>
        </w:rPr>
        <w:t>Осуществлять управление необходимой системой (освещение, климат, видеонаблюдение и т.п.)</w:t>
      </w:r>
    </w:p>
    <w:p w:rsidR="00E601F3" w:rsidRPr="00AE0C61" w:rsidRDefault="00E601F3" w:rsidP="00E601F3">
      <w:pPr>
        <w:pStyle w:val="aff"/>
        <w:spacing w:before="0" w:beforeAutospacing="0" w:after="0" w:afterAutospacing="0"/>
        <w:ind w:firstLine="284"/>
        <w:jc w:val="both"/>
        <w:rPr>
          <w:color w:val="000000"/>
          <w:sz w:val="20"/>
          <w:szCs w:val="18"/>
        </w:rPr>
      </w:pPr>
      <w:r w:rsidRPr="00AE0C61">
        <w:rPr>
          <w:color w:val="000000"/>
          <w:sz w:val="20"/>
          <w:szCs w:val="18"/>
        </w:rPr>
        <w:t>Получать доступ к информации о состоянии всех систем жизн</w:t>
      </w:r>
      <w:r w:rsidRPr="00AE0C61">
        <w:rPr>
          <w:color w:val="000000"/>
          <w:sz w:val="20"/>
          <w:szCs w:val="18"/>
        </w:rPr>
        <w:t>е</w:t>
      </w:r>
      <w:r w:rsidRPr="00AE0C61">
        <w:rPr>
          <w:color w:val="000000"/>
          <w:sz w:val="20"/>
          <w:szCs w:val="18"/>
        </w:rPr>
        <w:t>обеспечения дома (находясь внутри него или удаленно)</w:t>
      </w:r>
    </w:p>
    <w:p w:rsidR="00E601F3" w:rsidRPr="00AE0C61" w:rsidRDefault="00E601F3" w:rsidP="00E601F3">
      <w:pPr>
        <w:pStyle w:val="aff"/>
        <w:spacing w:before="0" w:beforeAutospacing="0" w:after="0" w:afterAutospacing="0"/>
        <w:ind w:firstLine="284"/>
        <w:jc w:val="both"/>
        <w:rPr>
          <w:color w:val="000000"/>
          <w:sz w:val="20"/>
          <w:szCs w:val="18"/>
        </w:rPr>
      </w:pPr>
      <w:r w:rsidRPr="00AE0C61">
        <w:rPr>
          <w:color w:val="000000"/>
          <w:sz w:val="20"/>
          <w:szCs w:val="18"/>
        </w:rPr>
        <w:t>Общая схема системы управления выглядит следующим образом:</w:t>
      </w:r>
    </w:p>
    <w:p w:rsidR="00E601F3" w:rsidRPr="00AE0C61" w:rsidRDefault="00E601F3" w:rsidP="00E601F3">
      <w:pPr>
        <w:pStyle w:val="aff"/>
        <w:spacing w:before="0" w:beforeAutospacing="0" w:after="0" w:afterAutospacing="0"/>
        <w:ind w:firstLine="284"/>
        <w:jc w:val="both"/>
        <w:rPr>
          <w:color w:val="000000"/>
          <w:sz w:val="20"/>
          <w:szCs w:val="18"/>
        </w:rPr>
      </w:pPr>
      <w:r w:rsidRPr="00AE0C61">
        <w:rPr>
          <w:color w:val="000000"/>
          <w:sz w:val="20"/>
          <w:szCs w:val="18"/>
        </w:rPr>
        <w:t>Центральный процессор управления/главный блок управления</w:t>
      </w:r>
    </w:p>
    <w:p w:rsidR="00E601F3" w:rsidRPr="00AE0C61" w:rsidRDefault="00E601F3" w:rsidP="00E601F3">
      <w:pPr>
        <w:pStyle w:val="aff"/>
        <w:spacing w:before="0" w:beforeAutospacing="0" w:after="0" w:afterAutospacing="0"/>
        <w:ind w:firstLine="284"/>
        <w:jc w:val="both"/>
        <w:rPr>
          <w:color w:val="000000"/>
          <w:sz w:val="20"/>
          <w:szCs w:val="18"/>
        </w:rPr>
      </w:pPr>
      <w:r w:rsidRPr="00AE0C61">
        <w:rPr>
          <w:color w:val="000000"/>
          <w:sz w:val="20"/>
          <w:szCs w:val="18"/>
        </w:rPr>
        <w:t>Датчики (температуры, освещенности, задымленности, движения и др.)</w:t>
      </w:r>
    </w:p>
    <w:p w:rsidR="00E601F3" w:rsidRPr="00AE0C61" w:rsidRDefault="00E601F3" w:rsidP="006F218E">
      <w:pPr>
        <w:pStyle w:val="aff"/>
        <w:widowControl w:val="0"/>
        <w:spacing w:before="0" w:beforeAutospacing="0" w:after="0" w:afterAutospacing="0"/>
        <w:ind w:firstLine="284"/>
        <w:jc w:val="both"/>
        <w:rPr>
          <w:color w:val="000000"/>
          <w:sz w:val="20"/>
          <w:szCs w:val="18"/>
        </w:rPr>
      </w:pPr>
      <w:r w:rsidRPr="00AE0C61">
        <w:rPr>
          <w:color w:val="000000"/>
          <w:sz w:val="20"/>
          <w:szCs w:val="18"/>
        </w:rPr>
        <w:t xml:space="preserve">Управляющие устройства (диммеры, реле, </w:t>
      </w:r>
      <w:proofErr w:type="gramStart"/>
      <w:r w:rsidRPr="00AE0C61">
        <w:rPr>
          <w:color w:val="000000"/>
          <w:sz w:val="20"/>
          <w:szCs w:val="18"/>
        </w:rPr>
        <w:t>ИК-эмиттеры</w:t>
      </w:r>
      <w:proofErr w:type="gramEnd"/>
      <w:r w:rsidRPr="00AE0C61">
        <w:rPr>
          <w:color w:val="000000"/>
          <w:sz w:val="20"/>
          <w:szCs w:val="18"/>
        </w:rPr>
        <w:t xml:space="preserve"> и др.)</w:t>
      </w:r>
    </w:p>
    <w:p w:rsidR="00E601F3" w:rsidRPr="00AE0C61" w:rsidRDefault="00E601F3" w:rsidP="00E601F3">
      <w:pPr>
        <w:pStyle w:val="aff"/>
        <w:spacing w:before="0" w:beforeAutospacing="0" w:after="0" w:afterAutospacing="0"/>
        <w:ind w:firstLine="284"/>
        <w:jc w:val="both"/>
        <w:rPr>
          <w:color w:val="000000"/>
          <w:sz w:val="20"/>
          <w:szCs w:val="18"/>
        </w:rPr>
      </w:pPr>
      <w:r w:rsidRPr="00AE0C61">
        <w:rPr>
          <w:color w:val="000000"/>
          <w:sz w:val="20"/>
          <w:szCs w:val="18"/>
        </w:rPr>
        <w:t>Интерфейсы управления (кнопочные выключатели, пульты ИК и радиопульты, сенсорные панели, web/wap интерфейс)</w:t>
      </w:r>
    </w:p>
    <w:p w:rsidR="00E601F3" w:rsidRPr="00AE0C61" w:rsidRDefault="00E601F3" w:rsidP="00E601F3">
      <w:pPr>
        <w:pStyle w:val="aff"/>
        <w:spacing w:before="0" w:beforeAutospacing="0" w:after="0" w:afterAutospacing="0"/>
        <w:ind w:firstLine="284"/>
        <w:jc w:val="both"/>
        <w:rPr>
          <w:color w:val="000000"/>
          <w:sz w:val="20"/>
          <w:szCs w:val="18"/>
        </w:rPr>
      </w:pPr>
      <w:r w:rsidRPr="00AE0C61">
        <w:rPr>
          <w:color w:val="000000"/>
          <w:sz w:val="20"/>
          <w:szCs w:val="18"/>
        </w:rPr>
        <w:t>Собственная сеть управления, объединяющая вышеуказанные эл</w:t>
      </w:r>
      <w:r w:rsidRPr="00AE0C61">
        <w:rPr>
          <w:color w:val="000000"/>
          <w:sz w:val="20"/>
          <w:szCs w:val="18"/>
        </w:rPr>
        <w:t>е</w:t>
      </w:r>
      <w:r w:rsidRPr="00AE0C61">
        <w:rPr>
          <w:color w:val="000000"/>
          <w:sz w:val="20"/>
          <w:szCs w:val="18"/>
        </w:rPr>
        <w:t>менты</w:t>
      </w:r>
    </w:p>
    <w:p w:rsidR="00E601F3" w:rsidRPr="00AE0C61" w:rsidRDefault="00E601F3" w:rsidP="00E601F3">
      <w:pPr>
        <w:pStyle w:val="aff"/>
        <w:spacing w:before="0" w:beforeAutospacing="0" w:after="0" w:afterAutospacing="0"/>
        <w:ind w:firstLine="284"/>
        <w:jc w:val="both"/>
        <w:rPr>
          <w:color w:val="000000"/>
          <w:sz w:val="20"/>
          <w:szCs w:val="18"/>
        </w:rPr>
      </w:pPr>
      <w:r w:rsidRPr="00AE0C61">
        <w:rPr>
          <w:color w:val="000000"/>
          <w:sz w:val="20"/>
          <w:szCs w:val="18"/>
        </w:rPr>
        <w:t>Управляемые устройства (светильники, кондиционеры, компоне</w:t>
      </w:r>
      <w:r w:rsidRPr="00AE0C61">
        <w:rPr>
          <w:color w:val="000000"/>
          <w:sz w:val="20"/>
          <w:szCs w:val="18"/>
        </w:rPr>
        <w:t>н</w:t>
      </w:r>
      <w:r w:rsidRPr="00AE0C61">
        <w:rPr>
          <w:color w:val="000000"/>
          <w:sz w:val="20"/>
          <w:szCs w:val="18"/>
        </w:rPr>
        <w:t>ты домашнего кинотеатра и др.)</w:t>
      </w:r>
    </w:p>
    <w:p w:rsidR="00E601F3" w:rsidRPr="00AE0C61" w:rsidRDefault="00E601F3" w:rsidP="00E601F3">
      <w:pPr>
        <w:pStyle w:val="aff"/>
        <w:spacing w:before="0" w:beforeAutospacing="0" w:after="0" w:afterAutospacing="0"/>
        <w:ind w:firstLine="284"/>
        <w:jc w:val="both"/>
        <w:rPr>
          <w:color w:val="000000"/>
          <w:sz w:val="20"/>
          <w:szCs w:val="18"/>
        </w:rPr>
      </w:pPr>
      <w:r w:rsidRPr="00AE0C61">
        <w:rPr>
          <w:color w:val="000000"/>
          <w:sz w:val="20"/>
          <w:szCs w:val="18"/>
        </w:rPr>
        <w:t>Вспомогательные сети (Ethernet, телефонная сеть, дистрибуция а</w:t>
      </w:r>
      <w:r w:rsidRPr="00AE0C61">
        <w:rPr>
          <w:color w:val="000000"/>
          <w:sz w:val="20"/>
          <w:szCs w:val="18"/>
        </w:rPr>
        <w:t>у</w:t>
      </w:r>
      <w:r w:rsidRPr="00AE0C61">
        <w:rPr>
          <w:color w:val="000000"/>
          <w:sz w:val="20"/>
          <w:szCs w:val="18"/>
        </w:rPr>
        <w:t>дио и видеосигнала)</w:t>
      </w:r>
    </w:p>
    <w:p w:rsidR="00E601F3" w:rsidRPr="00AE0C61" w:rsidRDefault="00E601F3" w:rsidP="00E601F3">
      <w:pPr>
        <w:pStyle w:val="aff"/>
        <w:spacing w:before="0" w:beforeAutospacing="0" w:after="0" w:afterAutospacing="0"/>
        <w:ind w:firstLine="284"/>
        <w:jc w:val="both"/>
        <w:rPr>
          <w:color w:val="000000"/>
          <w:sz w:val="20"/>
          <w:szCs w:val="18"/>
        </w:rPr>
      </w:pPr>
      <w:r w:rsidRPr="00AE0C61">
        <w:rPr>
          <w:color w:val="000000"/>
          <w:sz w:val="20"/>
          <w:szCs w:val="18"/>
        </w:rPr>
        <w:t>Программное обеспечение проекта</w:t>
      </w:r>
    </w:p>
    <w:p w:rsidR="00E601F3" w:rsidRPr="00AE0C61" w:rsidRDefault="00E601F3" w:rsidP="006F218E">
      <w:pPr>
        <w:pStyle w:val="aff"/>
        <w:widowControl w:val="0"/>
        <w:spacing w:before="0" w:beforeAutospacing="0" w:after="0" w:afterAutospacing="0"/>
        <w:ind w:firstLine="284"/>
        <w:jc w:val="both"/>
        <w:rPr>
          <w:color w:val="000000"/>
          <w:sz w:val="20"/>
          <w:szCs w:val="18"/>
        </w:rPr>
      </w:pPr>
      <w:r w:rsidRPr="00AE0C61">
        <w:rPr>
          <w:color w:val="000000"/>
          <w:sz w:val="20"/>
          <w:szCs w:val="18"/>
        </w:rPr>
        <w:t>Основная функция центрального процессора - управление подч</w:t>
      </w:r>
      <w:r w:rsidRPr="00AE0C61">
        <w:rPr>
          <w:color w:val="000000"/>
          <w:sz w:val="20"/>
          <w:szCs w:val="18"/>
        </w:rPr>
        <w:t>и</w:t>
      </w:r>
      <w:r w:rsidRPr="00AE0C61">
        <w:rPr>
          <w:color w:val="000000"/>
          <w:sz w:val="20"/>
          <w:szCs w:val="18"/>
        </w:rPr>
        <w:t>ненными ему устройствами с использованием следующих интерфе</w:t>
      </w:r>
      <w:r w:rsidRPr="00AE0C61">
        <w:rPr>
          <w:color w:val="000000"/>
          <w:sz w:val="20"/>
          <w:szCs w:val="18"/>
        </w:rPr>
        <w:t>й</w:t>
      </w:r>
      <w:r w:rsidRPr="00AE0C61">
        <w:rPr>
          <w:color w:val="000000"/>
          <w:sz w:val="20"/>
          <w:szCs w:val="18"/>
        </w:rPr>
        <w:t>сов: Ethernet, RS-232, RS-485, IR, аналоговых и цифровых вх</w:t>
      </w:r>
      <w:r w:rsidRPr="00AE0C61">
        <w:rPr>
          <w:color w:val="000000"/>
          <w:sz w:val="20"/>
          <w:szCs w:val="18"/>
        </w:rPr>
        <w:t>о</w:t>
      </w:r>
      <w:r w:rsidRPr="00AE0C61">
        <w:rPr>
          <w:color w:val="000000"/>
          <w:sz w:val="20"/>
          <w:szCs w:val="18"/>
        </w:rPr>
        <w:t>дов/выходов и др. Также центральный процессор управления содержит многозадачную операционную систему, инструментальные средства программирования и в некоторых случаях Web сервер. Датчики расп</w:t>
      </w:r>
      <w:r w:rsidRPr="00AE0C61">
        <w:rPr>
          <w:color w:val="000000"/>
          <w:sz w:val="20"/>
          <w:szCs w:val="18"/>
        </w:rPr>
        <w:t>о</w:t>
      </w:r>
      <w:r w:rsidRPr="00AE0C61">
        <w:rPr>
          <w:color w:val="000000"/>
          <w:sz w:val="20"/>
          <w:szCs w:val="18"/>
        </w:rPr>
        <w:t>лагаются в определенных местах квартиры, которые непосредственно или через промежуточные устройства связаны единой сетью. Инте</w:t>
      </w:r>
      <w:r w:rsidRPr="00AE0C61">
        <w:rPr>
          <w:color w:val="000000"/>
          <w:sz w:val="20"/>
          <w:szCs w:val="18"/>
        </w:rPr>
        <w:t>р</w:t>
      </w:r>
      <w:r w:rsidRPr="00AE0C61">
        <w:rPr>
          <w:color w:val="000000"/>
          <w:sz w:val="20"/>
          <w:szCs w:val="18"/>
        </w:rPr>
        <w:t>фейсы управления осуществляют общее управление системами Умный дом.</w:t>
      </w:r>
    </w:p>
    <w:p w:rsidR="00E601F3" w:rsidRPr="00AE0C61" w:rsidRDefault="00E601F3" w:rsidP="00E601F3">
      <w:pPr>
        <w:pStyle w:val="aff"/>
        <w:spacing w:before="0" w:beforeAutospacing="0" w:after="0" w:afterAutospacing="0"/>
        <w:ind w:firstLine="284"/>
        <w:jc w:val="both"/>
        <w:rPr>
          <w:color w:val="000000"/>
          <w:sz w:val="20"/>
          <w:szCs w:val="18"/>
        </w:rPr>
      </w:pPr>
      <w:r w:rsidRPr="00AE0C61">
        <w:rPr>
          <w:color w:val="000000"/>
          <w:sz w:val="20"/>
          <w:szCs w:val="18"/>
        </w:rPr>
        <w:t>Общий алгоритм работы системы Умный Дом</w:t>
      </w:r>
    </w:p>
    <w:p w:rsidR="00E601F3" w:rsidRPr="00AE0C61" w:rsidRDefault="00E601F3" w:rsidP="006F218E">
      <w:pPr>
        <w:pStyle w:val="aff"/>
        <w:widowControl w:val="0"/>
        <w:spacing w:before="0" w:beforeAutospacing="0" w:after="0" w:afterAutospacing="0"/>
        <w:ind w:firstLine="284"/>
        <w:jc w:val="both"/>
        <w:rPr>
          <w:color w:val="000000"/>
          <w:sz w:val="20"/>
          <w:szCs w:val="18"/>
        </w:rPr>
      </w:pPr>
      <w:r w:rsidRPr="00AE0C61">
        <w:rPr>
          <w:color w:val="000000"/>
          <w:sz w:val="20"/>
          <w:szCs w:val="18"/>
        </w:rPr>
        <w:t>1. По собственной сети управления информация от датчиков или интерфейсов поступает к центральному процессору управления.</w:t>
      </w:r>
    </w:p>
    <w:p w:rsidR="00E601F3" w:rsidRPr="00AE0C61" w:rsidRDefault="00E601F3" w:rsidP="00E601F3">
      <w:pPr>
        <w:pStyle w:val="aff"/>
        <w:spacing w:before="0" w:beforeAutospacing="0" w:after="0" w:afterAutospacing="0"/>
        <w:ind w:firstLine="284"/>
        <w:jc w:val="both"/>
        <w:rPr>
          <w:color w:val="000000"/>
          <w:sz w:val="20"/>
          <w:szCs w:val="18"/>
        </w:rPr>
      </w:pPr>
      <w:r w:rsidRPr="00AE0C61">
        <w:rPr>
          <w:color w:val="000000"/>
          <w:sz w:val="20"/>
          <w:szCs w:val="18"/>
        </w:rPr>
        <w:t>2. Программное обеспечение центрального процессора обрабатыв</w:t>
      </w:r>
      <w:r w:rsidRPr="00AE0C61">
        <w:rPr>
          <w:color w:val="000000"/>
          <w:sz w:val="20"/>
          <w:szCs w:val="18"/>
        </w:rPr>
        <w:t>а</w:t>
      </w:r>
      <w:r w:rsidRPr="00AE0C61">
        <w:rPr>
          <w:color w:val="000000"/>
          <w:sz w:val="20"/>
          <w:szCs w:val="18"/>
        </w:rPr>
        <w:t>ет полученную информацию и генерирует команды для управляющих устройств.</w:t>
      </w:r>
    </w:p>
    <w:p w:rsidR="00E601F3" w:rsidRPr="00AE0C61" w:rsidRDefault="00E601F3" w:rsidP="006F218E">
      <w:pPr>
        <w:pStyle w:val="aff"/>
        <w:widowControl w:val="0"/>
        <w:spacing w:before="0" w:beforeAutospacing="0" w:after="0" w:afterAutospacing="0"/>
        <w:ind w:firstLine="284"/>
        <w:jc w:val="both"/>
        <w:rPr>
          <w:color w:val="000000"/>
          <w:sz w:val="20"/>
          <w:szCs w:val="18"/>
        </w:rPr>
      </w:pPr>
      <w:r w:rsidRPr="00AE0C61">
        <w:rPr>
          <w:color w:val="000000"/>
          <w:sz w:val="20"/>
          <w:szCs w:val="18"/>
        </w:rPr>
        <w:t>Команды поступают как по собственной сети, так и по вспомог</w:t>
      </w:r>
      <w:r w:rsidRPr="00AE0C61">
        <w:rPr>
          <w:color w:val="000000"/>
          <w:sz w:val="20"/>
          <w:szCs w:val="18"/>
        </w:rPr>
        <w:t>а</w:t>
      </w:r>
      <w:r w:rsidRPr="00AE0C61">
        <w:rPr>
          <w:color w:val="000000"/>
          <w:sz w:val="20"/>
          <w:szCs w:val="18"/>
        </w:rPr>
        <w:t>тельной. Способы генерации команд, а также форма и состав отобр</w:t>
      </w:r>
      <w:r w:rsidRPr="00AE0C61">
        <w:rPr>
          <w:color w:val="000000"/>
          <w:sz w:val="20"/>
          <w:szCs w:val="18"/>
        </w:rPr>
        <w:t>а</w:t>
      </w:r>
      <w:r w:rsidRPr="00AE0C61">
        <w:rPr>
          <w:color w:val="000000"/>
          <w:sz w:val="20"/>
          <w:szCs w:val="18"/>
        </w:rPr>
        <w:lastRenderedPageBreak/>
        <w:t>жаемой информации о состоянии систем закладывается на этапе ра</w:t>
      </w:r>
      <w:r w:rsidRPr="00AE0C61">
        <w:rPr>
          <w:color w:val="000000"/>
          <w:sz w:val="20"/>
          <w:szCs w:val="18"/>
        </w:rPr>
        <w:t>з</w:t>
      </w:r>
      <w:r w:rsidRPr="00AE0C61">
        <w:rPr>
          <w:color w:val="000000"/>
          <w:sz w:val="20"/>
          <w:szCs w:val="18"/>
        </w:rPr>
        <w:t>работки программного обеспечения с учетом требований проекта.</w:t>
      </w:r>
    </w:p>
    <w:p w:rsidR="00E601F3" w:rsidRPr="00AE0C61" w:rsidRDefault="00E601F3" w:rsidP="00E601F3">
      <w:pPr>
        <w:pStyle w:val="aff"/>
        <w:spacing w:before="0" w:beforeAutospacing="0" w:after="0" w:afterAutospacing="0"/>
        <w:ind w:firstLine="284"/>
        <w:jc w:val="both"/>
        <w:rPr>
          <w:color w:val="000000"/>
          <w:sz w:val="20"/>
          <w:szCs w:val="18"/>
        </w:rPr>
      </w:pPr>
      <w:r w:rsidRPr="00AE0C61">
        <w:rPr>
          <w:color w:val="000000"/>
          <w:sz w:val="20"/>
          <w:szCs w:val="18"/>
        </w:rPr>
        <w:t>Для повышения комфортности система управления Умный Дом может иметь набор типовых "сценариев" автоматизированной работы с фиксированными предустановленными настройками.</w:t>
      </w:r>
    </w:p>
    <w:p w:rsidR="00E601F3" w:rsidRPr="00AE0C61" w:rsidRDefault="00E601F3" w:rsidP="00E601F3">
      <w:pPr>
        <w:pStyle w:val="aff"/>
        <w:spacing w:before="0" w:beforeAutospacing="0" w:after="0" w:afterAutospacing="0"/>
        <w:ind w:firstLine="284"/>
        <w:jc w:val="both"/>
        <w:rPr>
          <w:color w:val="000000"/>
          <w:sz w:val="20"/>
          <w:szCs w:val="18"/>
        </w:rPr>
      </w:pPr>
      <w:r w:rsidRPr="00AE0C61">
        <w:rPr>
          <w:color w:val="000000"/>
          <w:sz w:val="20"/>
          <w:szCs w:val="18"/>
        </w:rPr>
        <w:t xml:space="preserve">В одну систему автоматизации связываются освещение, розеточная сеть, охранные системы и климатические установки, что позволяет контролировать и изменять условия комплексно, не </w:t>
      </w:r>
      <w:proofErr w:type="gramStart"/>
      <w:r w:rsidRPr="00AE0C61">
        <w:rPr>
          <w:color w:val="000000"/>
          <w:sz w:val="20"/>
          <w:szCs w:val="18"/>
        </w:rPr>
        <w:t>задумываясь</w:t>
      </w:r>
      <w:proofErr w:type="gramEnd"/>
      <w:r w:rsidRPr="00AE0C61">
        <w:rPr>
          <w:color w:val="000000"/>
          <w:sz w:val="20"/>
          <w:szCs w:val="18"/>
        </w:rPr>
        <w:t xml:space="preserve"> ка</w:t>
      </w:r>
      <w:r w:rsidRPr="00AE0C61">
        <w:rPr>
          <w:color w:val="000000"/>
          <w:sz w:val="20"/>
          <w:szCs w:val="18"/>
        </w:rPr>
        <w:t>ж</w:t>
      </w:r>
      <w:r w:rsidRPr="00AE0C61">
        <w:rPr>
          <w:color w:val="000000"/>
          <w:sz w:val="20"/>
          <w:szCs w:val="18"/>
        </w:rPr>
        <w:t>дый раз, в какой комнате включить или выключить свет, как изменить режим работы котельной, выключены ли утюг или другие нагрев</w:t>
      </w:r>
      <w:r w:rsidRPr="00AE0C61">
        <w:rPr>
          <w:color w:val="000000"/>
          <w:sz w:val="20"/>
          <w:szCs w:val="18"/>
        </w:rPr>
        <w:t>а</w:t>
      </w:r>
      <w:r w:rsidRPr="00AE0C61">
        <w:rPr>
          <w:color w:val="000000"/>
          <w:sz w:val="20"/>
          <w:szCs w:val="18"/>
        </w:rPr>
        <w:t>тельные приборы.</w:t>
      </w:r>
    </w:p>
    <w:p w:rsidR="00E601F3" w:rsidRPr="00AE0C61" w:rsidRDefault="00E601F3" w:rsidP="00E601F3">
      <w:pPr>
        <w:pStyle w:val="aff"/>
        <w:spacing w:before="0" w:beforeAutospacing="0" w:after="0" w:afterAutospacing="0"/>
        <w:ind w:firstLine="284"/>
        <w:jc w:val="both"/>
        <w:rPr>
          <w:color w:val="000000"/>
          <w:sz w:val="20"/>
          <w:szCs w:val="18"/>
        </w:rPr>
      </w:pPr>
      <w:r w:rsidRPr="00AE0C61">
        <w:rPr>
          <w:color w:val="000000"/>
          <w:sz w:val="20"/>
          <w:szCs w:val="18"/>
        </w:rPr>
        <w:t>Эти настройки определяются хозяином, исходя из возможных жи</w:t>
      </w:r>
      <w:r w:rsidRPr="00AE0C61">
        <w:rPr>
          <w:color w:val="000000"/>
          <w:sz w:val="20"/>
          <w:szCs w:val="18"/>
        </w:rPr>
        <w:t>з</w:t>
      </w:r>
      <w:r w:rsidRPr="00AE0C61">
        <w:rPr>
          <w:color w:val="000000"/>
          <w:sz w:val="20"/>
          <w:szCs w:val="18"/>
        </w:rPr>
        <w:t>ненных ситуаций, и программируются на стадии установки Системы.</w:t>
      </w:r>
    </w:p>
    <w:p w:rsidR="00E601F3" w:rsidRPr="00AE0C61" w:rsidRDefault="00E601F3" w:rsidP="006F218E">
      <w:pPr>
        <w:pStyle w:val="aff"/>
        <w:widowControl w:val="0"/>
        <w:spacing w:before="0" w:beforeAutospacing="0" w:after="0" w:afterAutospacing="0"/>
        <w:ind w:firstLine="284"/>
        <w:jc w:val="both"/>
        <w:rPr>
          <w:color w:val="000000"/>
          <w:sz w:val="20"/>
          <w:szCs w:val="18"/>
        </w:rPr>
      </w:pPr>
      <w:r w:rsidRPr="00AE0C61">
        <w:rPr>
          <w:color w:val="000000"/>
          <w:sz w:val="20"/>
          <w:szCs w:val="18"/>
        </w:rPr>
        <w:t xml:space="preserve">В своей </w:t>
      </w:r>
      <w:r>
        <w:rPr>
          <w:color w:val="000000"/>
          <w:sz w:val="20"/>
          <w:szCs w:val="18"/>
        </w:rPr>
        <w:t>работе я рассмотрел</w:t>
      </w:r>
      <w:r w:rsidRPr="00AE0C61">
        <w:rPr>
          <w:color w:val="000000"/>
          <w:sz w:val="20"/>
          <w:szCs w:val="18"/>
        </w:rPr>
        <w:t xml:space="preserve"> тему технология интеллектуального дома. В данной работе описано, как Умный Дом обеспечивает мех</w:t>
      </w:r>
      <w:r w:rsidRPr="00AE0C61">
        <w:rPr>
          <w:color w:val="000000"/>
          <w:sz w:val="20"/>
          <w:szCs w:val="18"/>
        </w:rPr>
        <w:t>а</w:t>
      </w:r>
      <w:r w:rsidRPr="00AE0C61">
        <w:rPr>
          <w:color w:val="000000"/>
          <w:sz w:val="20"/>
          <w:szCs w:val="18"/>
        </w:rPr>
        <w:t>низм централизованного контроля и интеллектуального управления в жилых помещениях.</w:t>
      </w:r>
    </w:p>
    <w:p w:rsidR="00E601F3" w:rsidRPr="00AE0C61" w:rsidRDefault="00E601F3" w:rsidP="00E601F3">
      <w:pPr>
        <w:pStyle w:val="aff"/>
        <w:spacing w:before="0" w:beforeAutospacing="0" w:after="0" w:afterAutospacing="0"/>
        <w:ind w:firstLine="284"/>
        <w:jc w:val="both"/>
        <w:rPr>
          <w:color w:val="000000"/>
          <w:sz w:val="20"/>
          <w:szCs w:val="18"/>
        </w:rPr>
      </w:pPr>
      <w:r w:rsidRPr="00AE0C61">
        <w:rPr>
          <w:color w:val="000000"/>
          <w:sz w:val="20"/>
          <w:szCs w:val="18"/>
        </w:rPr>
        <w:t>А теперь рассмотрим правила, которые должен знать каждый д</w:t>
      </w:r>
      <w:r w:rsidRPr="00AE0C61">
        <w:rPr>
          <w:color w:val="000000"/>
          <w:sz w:val="20"/>
          <w:szCs w:val="18"/>
        </w:rPr>
        <w:t>и</w:t>
      </w:r>
      <w:r w:rsidRPr="00AE0C61">
        <w:rPr>
          <w:color w:val="000000"/>
          <w:sz w:val="20"/>
          <w:szCs w:val="18"/>
        </w:rPr>
        <w:t>зайнер, при проектировании Интеллектуального дома.</w:t>
      </w:r>
    </w:p>
    <w:p w:rsidR="00E601F3" w:rsidRDefault="00E601F3" w:rsidP="00E601F3">
      <w:pPr>
        <w:pStyle w:val="aff"/>
        <w:spacing w:before="0" w:beforeAutospacing="0" w:after="0" w:afterAutospacing="0"/>
        <w:ind w:firstLine="284"/>
        <w:jc w:val="both"/>
        <w:rPr>
          <w:color w:val="000000"/>
          <w:sz w:val="20"/>
          <w:szCs w:val="18"/>
        </w:rPr>
      </w:pPr>
      <w:r w:rsidRPr="00AE0C61">
        <w:rPr>
          <w:color w:val="000000"/>
          <w:sz w:val="20"/>
          <w:szCs w:val="18"/>
        </w:rPr>
        <w:t xml:space="preserve">Итак, правило первое: начинаем проектировать "Умный" дом еще до начала строительства или капитального ремонта. </w:t>
      </w:r>
    </w:p>
    <w:p w:rsidR="00E601F3" w:rsidRPr="00AE0C61" w:rsidRDefault="00E601F3" w:rsidP="006F218E">
      <w:pPr>
        <w:pStyle w:val="aff"/>
        <w:widowControl w:val="0"/>
        <w:spacing w:before="0" w:beforeAutospacing="0" w:after="0" w:afterAutospacing="0"/>
        <w:ind w:firstLine="284"/>
        <w:jc w:val="both"/>
        <w:rPr>
          <w:color w:val="000000"/>
          <w:sz w:val="20"/>
          <w:szCs w:val="18"/>
        </w:rPr>
      </w:pPr>
      <w:r w:rsidRPr="00AE0C61">
        <w:rPr>
          <w:color w:val="000000"/>
          <w:sz w:val="20"/>
          <w:szCs w:val="18"/>
        </w:rPr>
        <w:t>Правило второе: дом должны строить и оборудовать профессион</w:t>
      </w:r>
      <w:r w:rsidRPr="00AE0C61">
        <w:rPr>
          <w:color w:val="000000"/>
          <w:sz w:val="20"/>
          <w:szCs w:val="18"/>
        </w:rPr>
        <w:t>а</w:t>
      </w:r>
      <w:r w:rsidRPr="00AE0C61">
        <w:rPr>
          <w:color w:val="000000"/>
          <w:sz w:val="20"/>
          <w:szCs w:val="18"/>
        </w:rPr>
        <w:t xml:space="preserve">лы, </w:t>
      </w:r>
      <w:r>
        <w:rPr>
          <w:color w:val="000000"/>
          <w:sz w:val="20"/>
          <w:szCs w:val="18"/>
        </w:rPr>
        <w:t>«</w:t>
      </w:r>
      <w:r w:rsidRPr="00AE0C61">
        <w:rPr>
          <w:color w:val="000000"/>
          <w:sz w:val="20"/>
          <w:szCs w:val="18"/>
        </w:rPr>
        <w:t>умный</w:t>
      </w:r>
      <w:r>
        <w:rPr>
          <w:color w:val="000000"/>
          <w:sz w:val="20"/>
          <w:szCs w:val="18"/>
        </w:rPr>
        <w:t>»</w:t>
      </w:r>
      <w:r w:rsidRPr="00AE0C61">
        <w:rPr>
          <w:color w:val="000000"/>
          <w:sz w:val="20"/>
          <w:szCs w:val="18"/>
        </w:rPr>
        <w:t xml:space="preserve"> - тем более. Для того чтобы Инсталлятор правильно ре</w:t>
      </w:r>
      <w:r w:rsidRPr="00AE0C61">
        <w:rPr>
          <w:color w:val="000000"/>
          <w:sz w:val="20"/>
          <w:szCs w:val="18"/>
        </w:rPr>
        <w:t>а</w:t>
      </w:r>
      <w:r w:rsidRPr="00AE0C61">
        <w:rPr>
          <w:color w:val="000000"/>
          <w:sz w:val="20"/>
          <w:szCs w:val="18"/>
        </w:rPr>
        <w:t>лизовал Умный дом, он должен получить и выполнить соответству</w:t>
      </w:r>
      <w:r w:rsidRPr="00AE0C61">
        <w:rPr>
          <w:color w:val="000000"/>
          <w:sz w:val="20"/>
          <w:szCs w:val="18"/>
        </w:rPr>
        <w:t>ю</w:t>
      </w:r>
      <w:r w:rsidRPr="00AE0C61">
        <w:rPr>
          <w:color w:val="000000"/>
          <w:sz w:val="20"/>
          <w:szCs w:val="18"/>
        </w:rPr>
        <w:t>щее Техническое Задание (ТЗ). А в дальнейшем технические требов</w:t>
      </w:r>
      <w:r w:rsidRPr="00AE0C61">
        <w:rPr>
          <w:color w:val="000000"/>
          <w:sz w:val="20"/>
          <w:szCs w:val="18"/>
        </w:rPr>
        <w:t>а</w:t>
      </w:r>
      <w:r w:rsidRPr="00AE0C61">
        <w:rPr>
          <w:color w:val="000000"/>
          <w:sz w:val="20"/>
          <w:szCs w:val="18"/>
        </w:rPr>
        <w:t>ния (</w:t>
      </w:r>
      <w:proofErr w:type="gramStart"/>
      <w:r w:rsidRPr="00AE0C61">
        <w:rPr>
          <w:color w:val="000000"/>
          <w:sz w:val="20"/>
          <w:szCs w:val="18"/>
        </w:rPr>
        <w:t>ТТ</w:t>
      </w:r>
      <w:proofErr w:type="gramEnd"/>
      <w:r w:rsidRPr="00AE0C61">
        <w:rPr>
          <w:color w:val="000000"/>
          <w:sz w:val="20"/>
          <w:szCs w:val="18"/>
        </w:rPr>
        <w:t>) должен предоставить дизайнер.</w:t>
      </w:r>
    </w:p>
    <w:p w:rsidR="00E601F3" w:rsidRPr="00AE0C61" w:rsidRDefault="00E601F3" w:rsidP="00E601F3">
      <w:pPr>
        <w:pStyle w:val="aff"/>
        <w:spacing w:before="0" w:beforeAutospacing="0" w:after="0" w:afterAutospacing="0"/>
        <w:ind w:firstLine="284"/>
        <w:jc w:val="both"/>
        <w:rPr>
          <w:color w:val="000000"/>
          <w:sz w:val="20"/>
          <w:szCs w:val="18"/>
        </w:rPr>
      </w:pPr>
      <w:r w:rsidRPr="00AE0C61">
        <w:rPr>
          <w:color w:val="000000"/>
          <w:sz w:val="20"/>
          <w:szCs w:val="18"/>
        </w:rPr>
        <w:t>Правило третье: требования (сложность) и бюджет "умного" дома" - вещи взаимосвязанные. Чем сложнее и многочисленнее функции предполагаемого дома, тем больше сре</w:t>
      </w:r>
      <w:proofErr w:type="gramStart"/>
      <w:r w:rsidRPr="00AE0C61">
        <w:rPr>
          <w:color w:val="000000"/>
          <w:sz w:val="20"/>
          <w:szCs w:val="18"/>
        </w:rPr>
        <w:t>дств пр</w:t>
      </w:r>
      <w:proofErr w:type="gramEnd"/>
      <w:r w:rsidRPr="00AE0C61">
        <w:rPr>
          <w:color w:val="000000"/>
          <w:sz w:val="20"/>
          <w:szCs w:val="18"/>
        </w:rPr>
        <w:t>идется затратить. Такие понятия, как Эконом или VIP - решения, тоже применимы</w:t>
      </w:r>
      <w:proofErr w:type="gramStart"/>
      <w:r w:rsidRPr="00AE0C61">
        <w:rPr>
          <w:color w:val="000000"/>
          <w:sz w:val="20"/>
          <w:szCs w:val="18"/>
        </w:rPr>
        <w:t>..</w:t>
      </w:r>
      <w:proofErr w:type="gramEnd"/>
    </w:p>
    <w:p w:rsidR="00E601F3" w:rsidRPr="00AE0C61" w:rsidRDefault="00E601F3" w:rsidP="006F218E">
      <w:pPr>
        <w:pStyle w:val="aff"/>
        <w:widowControl w:val="0"/>
        <w:spacing w:before="0" w:beforeAutospacing="0" w:after="0" w:afterAutospacing="0"/>
        <w:ind w:firstLine="284"/>
        <w:jc w:val="both"/>
        <w:rPr>
          <w:color w:val="000000"/>
          <w:sz w:val="20"/>
          <w:szCs w:val="18"/>
        </w:rPr>
      </w:pPr>
      <w:r w:rsidRPr="00AE0C61">
        <w:rPr>
          <w:color w:val="000000"/>
          <w:sz w:val="20"/>
          <w:szCs w:val="18"/>
        </w:rPr>
        <w:t xml:space="preserve">Правило четвертое: </w:t>
      </w:r>
      <w:r>
        <w:rPr>
          <w:color w:val="000000"/>
          <w:sz w:val="20"/>
          <w:szCs w:val="18"/>
        </w:rPr>
        <w:t>п</w:t>
      </w:r>
      <w:r w:rsidRPr="00AE0C61">
        <w:rPr>
          <w:color w:val="000000"/>
          <w:sz w:val="20"/>
          <w:szCs w:val="18"/>
        </w:rPr>
        <w:t>равильно спроектированная и развернутая (построенная) в доме система может быть с минимальными строител</w:t>
      </w:r>
      <w:r w:rsidRPr="00AE0C61">
        <w:rPr>
          <w:color w:val="000000"/>
          <w:sz w:val="20"/>
          <w:szCs w:val="18"/>
        </w:rPr>
        <w:t>ь</w:t>
      </w:r>
      <w:r w:rsidRPr="00AE0C61">
        <w:rPr>
          <w:color w:val="000000"/>
          <w:sz w:val="20"/>
          <w:szCs w:val="18"/>
        </w:rPr>
        <w:t>ными затратами расширена на выполнение дополнительных функций в будущем.</w:t>
      </w:r>
    </w:p>
    <w:p w:rsidR="00E601F3" w:rsidRPr="00AE0C61" w:rsidRDefault="00E601F3" w:rsidP="00E601F3">
      <w:pPr>
        <w:pStyle w:val="aff"/>
        <w:spacing w:before="0" w:beforeAutospacing="0" w:after="0" w:afterAutospacing="0"/>
        <w:ind w:firstLine="284"/>
        <w:jc w:val="both"/>
        <w:rPr>
          <w:color w:val="000000"/>
          <w:sz w:val="20"/>
          <w:szCs w:val="18"/>
        </w:rPr>
      </w:pPr>
      <w:r w:rsidRPr="00AE0C61">
        <w:rPr>
          <w:color w:val="000000"/>
          <w:sz w:val="20"/>
          <w:szCs w:val="18"/>
        </w:rPr>
        <w:t>Правило пятое: Дизайнер должен помочь определиться с инжене</w:t>
      </w:r>
      <w:r w:rsidRPr="00AE0C61">
        <w:rPr>
          <w:color w:val="000000"/>
          <w:sz w:val="20"/>
          <w:szCs w:val="18"/>
        </w:rPr>
        <w:t>р</w:t>
      </w:r>
      <w:r w:rsidRPr="00AE0C61">
        <w:rPr>
          <w:color w:val="000000"/>
          <w:sz w:val="20"/>
          <w:szCs w:val="18"/>
        </w:rPr>
        <w:t>ными системами, которые обязательно будут в доме и должны быть включены в систему автоматизации дома.</w:t>
      </w:r>
    </w:p>
    <w:p w:rsidR="00E601F3" w:rsidRPr="00AE0C61" w:rsidRDefault="00E601F3" w:rsidP="00E601F3">
      <w:pPr>
        <w:pStyle w:val="aff"/>
        <w:spacing w:before="0" w:beforeAutospacing="0" w:after="0" w:afterAutospacing="0"/>
        <w:ind w:firstLine="284"/>
        <w:jc w:val="both"/>
        <w:rPr>
          <w:color w:val="000000"/>
          <w:sz w:val="20"/>
          <w:szCs w:val="18"/>
        </w:rPr>
      </w:pPr>
      <w:r w:rsidRPr="00AE0C61">
        <w:rPr>
          <w:color w:val="000000"/>
          <w:sz w:val="20"/>
          <w:szCs w:val="18"/>
        </w:rPr>
        <w:t>Шестое правило: Работоспособность многих систем, в том числе и самой системы автоматики, зависит от электрической сети.</w:t>
      </w:r>
    </w:p>
    <w:p w:rsidR="00E601F3" w:rsidRPr="00AE0C61" w:rsidRDefault="00E601F3" w:rsidP="006F218E">
      <w:pPr>
        <w:pStyle w:val="aff"/>
        <w:widowControl w:val="0"/>
        <w:spacing w:before="0" w:beforeAutospacing="0" w:after="0" w:afterAutospacing="0"/>
        <w:ind w:firstLine="284"/>
        <w:jc w:val="both"/>
        <w:rPr>
          <w:color w:val="000000"/>
          <w:sz w:val="20"/>
          <w:szCs w:val="18"/>
        </w:rPr>
      </w:pPr>
      <w:r w:rsidRPr="00AE0C61">
        <w:rPr>
          <w:color w:val="000000"/>
          <w:sz w:val="20"/>
          <w:szCs w:val="18"/>
        </w:rPr>
        <w:lastRenderedPageBreak/>
        <w:t xml:space="preserve">Седьмое правило: С дизайнером надо </w:t>
      </w:r>
      <w:proofErr w:type="gramStart"/>
      <w:r w:rsidRPr="00AE0C61">
        <w:rPr>
          <w:color w:val="000000"/>
          <w:sz w:val="20"/>
          <w:szCs w:val="18"/>
        </w:rPr>
        <w:t>обговорить</w:t>
      </w:r>
      <w:proofErr w:type="gramEnd"/>
      <w:r w:rsidRPr="00AE0C61">
        <w:rPr>
          <w:color w:val="000000"/>
          <w:sz w:val="20"/>
          <w:szCs w:val="18"/>
        </w:rPr>
        <w:t xml:space="preserve"> как будут упра</w:t>
      </w:r>
      <w:r w:rsidRPr="00AE0C61">
        <w:rPr>
          <w:color w:val="000000"/>
          <w:sz w:val="20"/>
          <w:szCs w:val="18"/>
        </w:rPr>
        <w:t>в</w:t>
      </w:r>
      <w:r w:rsidRPr="00AE0C61">
        <w:rPr>
          <w:color w:val="000000"/>
          <w:sz w:val="20"/>
          <w:szCs w:val="18"/>
        </w:rPr>
        <w:t>ляться инженерные системы дома. Условно существует три варианта: автоматический, автоматизированный и ручное управление.</w:t>
      </w:r>
    </w:p>
    <w:p w:rsidR="00E601F3" w:rsidRPr="00AE0C61" w:rsidRDefault="00E601F3" w:rsidP="00E601F3">
      <w:pPr>
        <w:pStyle w:val="aff"/>
        <w:spacing w:before="0" w:beforeAutospacing="0" w:after="0" w:afterAutospacing="0"/>
        <w:ind w:firstLine="284"/>
        <w:jc w:val="both"/>
        <w:rPr>
          <w:color w:val="000000"/>
          <w:sz w:val="20"/>
          <w:szCs w:val="18"/>
        </w:rPr>
      </w:pPr>
      <w:r w:rsidRPr="00AE0C61">
        <w:rPr>
          <w:color w:val="000000"/>
          <w:sz w:val="20"/>
          <w:szCs w:val="18"/>
        </w:rPr>
        <w:t xml:space="preserve">Восьмое правило: Дизайнер должен помочь хозяину определиться сколько выключателей будет установлено в каждом помещении, где их нужно установить в соответствии с потребностями, сколько клавиш должно быть на каждом из них </w:t>
      </w:r>
      <w:proofErr w:type="gramStart"/>
      <w:r w:rsidRPr="00AE0C61">
        <w:rPr>
          <w:color w:val="000000"/>
          <w:sz w:val="20"/>
          <w:szCs w:val="18"/>
        </w:rPr>
        <w:t>и</w:t>
      </w:r>
      <w:proofErr w:type="gramEnd"/>
      <w:r w:rsidRPr="00AE0C61">
        <w:rPr>
          <w:color w:val="000000"/>
          <w:sz w:val="20"/>
          <w:szCs w:val="18"/>
        </w:rPr>
        <w:t xml:space="preserve"> как и с какой клавиши/кнопки будет осуществляться управление.</w:t>
      </w:r>
    </w:p>
    <w:p w:rsidR="00E601F3" w:rsidRDefault="00E601F3" w:rsidP="00E601F3">
      <w:pPr>
        <w:pStyle w:val="aff"/>
        <w:spacing w:before="0" w:beforeAutospacing="0" w:after="0" w:afterAutospacing="0"/>
        <w:ind w:firstLine="284"/>
        <w:jc w:val="both"/>
        <w:rPr>
          <w:color w:val="000000"/>
          <w:sz w:val="20"/>
          <w:szCs w:val="18"/>
        </w:rPr>
      </w:pPr>
      <w:r w:rsidRPr="00AE0C61">
        <w:rPr>
          <w:color w:val="000000"/>
          <w:sz w:val="20"/>
          <w:szCs w:val="18"/>
        </w:rPr>
        <w:t>Следовательно, задача дизайнера, как можно полно и грамотно в</w:t>
      </w:r>
      <w:r w:rsidRPr="00AE0C61">
        <w:rPr>
          <w:color w:val="000000"/>
          <w:sz w:val="20"/>
          <w:szCs w:val="18"/>
        </w:rPr>
        <w:t>ы</w:t>
      </w:r>
      <w:r w:rsidRPr="00AE0C61">
        <w:rPr>
          <w:color w:val="000000"/>
          <w:sz w:val="20"/>
          <w:szCs w:val="18"/>
        </w:rPr>
        <w:t>полнить проект «Умного» дома.</w:t>
      </w:r>
    </w:p>
    <w:p w:rsidR="00E601F3" w:rsidRDefault="00E601F3" w:rsidP="00E601F3">
      <w:pPr>
        <w:widowControl w:val="0"/>
        <w:spacing w:after="0" w:line="240" w:lineRule="auto"/>
        <w:ind w:firstLine="284"/>
        <w:jc w:val="both"/>
        <w:rPr>
          <w:rFonts w:ascii="Times New Roman" w:eastAsiaTheme="minorEastAsia" w:hAnsi="Times New Roman"/>
          <w:sz w:val="20"/>
          <w:szCs w:val="20"/>
        </w:rPr>
      </w:pPr>
    </w:p>
    <w:p w:rsidR="007C1F74" w:rsidRDefault="007C1F74" w:rsidP="007C1F74">
      <w:pPr>
        <w:spacing w:after="0" w:line="240" w:lineRule="auto"/>
        <w:rPr>
          <w:rFonts w:ascii="Times New Roman" w:hAnsi="Times New Roman"/>
          <w:sz w:val="20"/>
        </w:rPr>
      </w:pPr>
      <w:r w:rsidRPr="007C1F74">
        <w:rPr>
          <w:rFonts w:ascii="Times New Roman" w:hAnsi="Times New Roman"/>
          <w:sz w:val="20"/>
        </w:rPr>
        <w:t>УДК 556.16:631.432.4</w:t>
      </w:r>
    </w:p>
    <w:p w:rsidR="007C1F74" w:rsidRPr="007C1F74" w:rsidRDefault="007C1F74" w:rsidP="007C1F74">
      <w:pPr>
        <w:spacing w:after="0" w:line="240" w:lineRule="auto"/>
        <w:rPr>
          <w:rFonts w:ascii="Times New Roman" w:hAnsi="Times New Roman"/>
          <w:sz w:val="20"/>
        </w:rPr>
      </w:pPr>
      <w:r w:rsidRPr="007C1F74">
        <w:rPr>
          <w:rFonts w:ascii="Times New Roman" w:hAnsi="Times New Roman"/>
          <w:sz w:val="20"/>
        </w:rPr>
        <w:t>ТОКАРСКАЯ А.С., РУСАК Т.В., АБЛОГИН М.С. – студенты</w:t>
      </w:r>
    </w:p>
    <w:p w:rsidR="007C1F74" w:rsidRPr="007C1F74" w:rsidRDefault="007C1F74" w:rsidP="007C1F74">
      <w:pPr>
        <w:pStyle w:val="aff0"/>
        <w:spacing w:after="0" w:line="240" w:lineRule="auto"/>
        <w:jc w:val="center"/>
        <w:rPr>
          <w:rFonts w:ascii="Times New Roman" w:hAnsi="Times New Roman"/>
          <w:b/>
          <w:caps/>
        </w:rPr>
      </w:pPr>
      <w:r w:rsidRPr="007C1F74">
        <w:rPr>
          <w:rFonts w:ascii="Times New Roman" w:hAnsi="Times New Roman"/>
          <w:b/>
          <w:caps/>
        </w:rPr>
        <w:t>ВЛИЯНИЕ расчетного интервала НА ВЕЛИЧИНУ</w:t>
      </w:r>
    </w:p>
    <w:p w:rsidR="007C1F74" w:rsidRPr="007C1F74" w:rsidRDefault="007C1F74" w:rsidP="007C1F74">
      <w:pPr>
        <w:pStyle w:val="aff0"/>
        <w:spacing w:after="0" w:line="240" w:lineRule="auto"/>
        <w:jc w:val="center"/>
        <w:rPr>
          <w:rFonts w:ascii="Times New Roman" w:hAnsi="Times New Roman"/>
          <w:b/>
          <w:caps/>
        </w:rPr>
      </w:pPr>
      <w:r w:rsidRPr="007C1F74">
        <w:rPr>
          <w:rFonts w:ascii="Times New Roman" w:hAnsi="Times New Roman"/>
          <w:b/>
          <w:caps/>
        </w:rPr>
        <w:t xml:space="preserve"> почвенного СТОКА</w:t>
      </w:r>
    </w:p>
    <w:p w:rsidR="007C1F74" w:rsidRPr="007C1F74" w:rsidRDefault="007C1F74" w:rsidP="007C1F74">
      <w:pPr>
        <w:spacing w:after="0" w:line="240" w:lineRule="auto"/>
        <w:jc w:val="center"/>
        <w:rPr>
          <w:rFonts w:ascii="Times New Roman" w:hAnsi="Times New Roman"/>
          <w:i/>
          <w:sz w:val="20"/>
        </w:rPr>
      </w:pPr>
      <w:r w:rsidRPr="007C1F74">
        <w:rPr>
          <w:rFonts w:ascii="Times New Roman" w:hAnsi="Times New Roman"/>
          <w:i/>
          <w:sz w:val="20"/>
        </w:rPr>
        <w:t xml:space="preserve">Научный руководитель – </w:t>
      </w:r>
      <w:r w:rsidRPr="007C1F74">
        <w:rPr>
          <w:rFonts w:ascii="Times New Roman" w:hAnsi="Times New Roman"/>
          <w:b/>
          <w:i/>
          <w:sz w:val="20"/>
        </w:rPr>
        <w:t>Левшунов И.А.</w:t>
      </w:r>
      <w:r w:rsidRPr="007C1F74">
        <w:rPr>
          <w:rFonts w:ascii="Times New Roman" w:hAnsi="Times New Roman"/>
          <w:i/>
          <w:sz w:val="20"/>
        </w:rPr>
        <w:t xml:space="preserve"> – ассистент</w:t>
      </w:r>
    </w:p>
    <w:p w:rsidR="007C1F74" w:rsidRPr="00AE0C61" w:rsidRDefault="007C1F74" w:rsidP="007C1F74">
      <w:pPr>
        <w:shd w:val="clear" w:color="auto" w:fill="FFFFFF"/>
        <w:spacing w:after="0" w:line="240" w:lineRule="auto"/>
        <w:jc w:val="center"/>
        <w:rPr>
          <w:rFonts w:ascii="Times New Roman" w:eastAsia="Times New Roman" w:hAnsi="Times New Roman" w:cs="Arial"/>
          <w:color w:val="000000"/>
          <w:sz w:val="20"/>
          <w:szCs w:val="27"/>
          <w:lang w:eastAsia="ru-RU"/>
        </w:rPr>
      </w:pPr>
      <w:r w:rsidRPr="00AE0C61">
        <w:rPr>
          <w:rFonts w:ascii="Times New Roman" w:eastAsia="Times New Roman" w:hAnsi="Times New Roman" w:cs="Arial"/>
          <w:color w:val="000000"/>
          <w:sz w:val="20"/>
          <w:szCs w:val="27"/>
          <w:lang w:eastAsia="ru-RU"/>
        </w:rPr>
        <w:t>УО «Белорусская государственная сельскохозяйственная академия», Горки, Республика Беларусь</w:t>
      </w:r>
    </w:p>
    <w:p w:rsidR="007C1F74" w:rsidRPr="007C1F74" w:rsidRDefault="007C1F74" w:rsidP="007C1F74">
      <w:pPr>
        <w:spacing w:after="0" w:line="240" w:lineRule="auto"/>
        <w:rPr>
          <w:rFonts w:ascii="Times New Roman" w:hAnsi="Times New Roman"/>
          <w:sz w:val="20"/>
        </w:rPr>
      </w:pPr>
    </w:p>
    <w:p w:rsidR="007C1F74" w:rsidRPr="007C1F74" w:rsidRDefault="007C1F74" w:rsidP="006F218E">
      <w:pPr>
        <w:pStyle w:val="afa"/>
        <w:widowControl w:val="0"/>
        <w:spacing w:line="240" w:lineRule="auto"/>
        <w:ind w:firstLine="284"/>
        <w:rPr>
          <w:sz w:val="20"/>
        </w:rPr>
      </w:pPr>
      <w:r w:rsidRPr="007C1F74">
        <w:rPr>
          <w:sz w:val="20"/>
        </w:rPr>
        <w:t>Водный баланс корнеобитаемого слоя почвы составляет основу оценки ее водного режима и обоснования проектных и эксплуатацио</w:t>
      </w:r>
      <w:r w:rsidRPr="007C1F74">
        <w:rPr>
          <w:sz w:val="20"/>
        </w:rPr>
        <w:t>н</w:t>
      </w:r>
      <w:r w:rsidRPr="007C1F74">
        <w:rPr>
          <w:sz w:val="20"/>
        </w:rPr>
        <w:t>ных режимов гидромелиорации. При искусственном регулировании водного режима почв возникает задача рационального использования влагозапасов почвы, исключающего непродуктивный сток, объем к</w:t>
      </w:r>
      <w:r w:rsidRPr="007C1F74">
        <w:rPr>
          <w:sz w:val="20"/>
        </w:rPr>
        <w:t>о</w:t>
      </w:r>
      <w:r w:rsidRPr="007C1F74">
        <w:rPr>
          <w:sz w:val="20"/>
        </w:rPr>
        <w:t>торого может быть израсходован на водопотребление сельскохозяйс</w:t>
      </w:r>
      <w:r w:rsidRPr="007C1F74">
        <w:rPr>
          <w:sz w:val="20"/>
        </w:rPr>
        <w:t>т</w:t>
      </w:r>
      <w:r w:rsidRPr="007C1F74">
        <w:rPr>
          <w:sz w:val="20"/>
        </w:rPr>
        <w:t>венных культур.</w:t>
      </w:r>
    </w:p>
    <w:p w:rsidR="007C1F74" w:rsidRPr="007C1F74" w:rsidRDefault="007C1F74" w:rsidP="006F218E">
      <w:pPr>
        <w:pStyle w:val="afa"/>
        <w:widowControl w:val="0"/>
        <w:spacing w:line="240" w:lineRule="auto"/>
        <w:ind w:firstLine="284"/>
        <w:rPr>
          <w:sz w:val="20"/>
        </w:rPr>
      </w:pPr>
      <w:r w:rsidRPr="007C1F74">
        <w:rPr>
          <w:sz w:val="20"/>
        </w:rPr>
        <w:t>Используемые в конкретных практических расчетах уравнения водного баланса почвы представляют собой алгебраическую сумму его приходных и расходных элементов. Основными приходными элеме</w:t>
      </w:r>
      <w:r w:rsidRPr="007C1F74">
        <w:rPr>
          <w:sz w:val="20"/>
        </w:rPr>
        <w:t>н</w:t>
      </w:r>
      <w:r w:rsidRPr="007C1F74">
        <w:rPr>
          <w:sz w:val="20"/>
        </w:rPr>
        <w:t>тами при этом являются атмосферные осадки (</w:t>
      </w:r>
      <w:proofErr w:type="gramStart"/>
      <w:r w:rsidRPr="007C1F74">
        <w:rPr>
          <w:sz w:val="20"/>
        </w:rPr>
        <w:t>Р</w:t>
      </w:r>
      <w:proofErr w:type="gramEnd"/>
      <w:r w:rsidRPr="007C1F74">
        <w:rPr>
          <w:sz w:val="20"/>
        </w:rPr>
        <w:t>, мм) и подпитывание расчетного почвенного слоя от грунтовых вод (</w:t>
      </w:r>
      <w:r w:rsidRPr="007C1F74">
        <w:rPr>
          <w:sz w:val="20"/>
          <w:lang w:val="en-US"/>
        </w:rPr>
        <w:t>W</w:t>
      </w:r>
      <w:r w:rsidRPr="007C1F74">
        <w:rPr>
          <w:sz w:val="20"/>
          <w:vertAlign w:val="subscript"/>
        </w:rPr>
        <w:t>гр</w:t>
      </w:r>
      <w:r w:rsidRPr="007C1F74">
        <w:rPr>
          <w:sz w:val="20"/>
        </w:rPr>
        <w:t>, мм), а основными расходными составляющими – суммарное испарение (Е, мм) и почве</w:t>
      </w:r>
      <w:r w:rsidRPr="007C1F74">
        <w:rPr>
          <w:sz w:val="20"/>
        </w:rPr>
        <w:t>н</w:t>
      </w:r>
      <w:r w:rsidRPr="007C1F74">
        <w:rPr>
          <w:sz w:val="20"/>
        </w:rPr>
        <w:t>ный сток (С, мм).</w:t>
      </w:r>
    </w:p>
    <w:p w:rsidR="007C1F74" w:rsidRPr="007C1F74" w:rsidRDefault="007C1F74" w:rsidP="007C1F74">
      <w:pPr>
        <w:pStyle w:val="afa"/>
        <w:spacing w:line="240" w:lineRule="auto"/>
        <w:ind w:firstLine="284"/>
        <w:rPr>
          <w:sz w:val="20"/>
        </w:rPr>
      </w:pPr>
      <w:r w:rsidRPr="007C1F74">
        <w:rPr>
          <w:sz w:val="20"/>
        </w:rPr>
        <w:t>Анализ специальной литературы показывают, что при расчётах водного баланса мелиорируемых почв почвенный сток является вел</w:t>
      </w:r>
      <w:r w:rsidRPr="007C1F74">
        <w:rPr>
          <w:sz w:val="20"/>
        </w:rPr>
        <w:t>и</w:t>
      </w:r>
      <w:r w:rsidRPr="007C1F74">
        <w:rPr>
          <w:sz w:val="20"/>
        </w:rPr>
        <w:t>чиной наименее обоснованной по сравнению с другими элементами водного баланса. Это подтверждается тем, что в большинстве расче</w:t>
      </w:r>
      <w:r w:rsidRPr="007C1F74">
        <w:rPr>
          <w:sz w:val="20"/>
        </w:rPr>
        <w:t>т</w:t>
      </w:r>
      <w:r w:rsidRPr="007C1F74">
        <w:rPr>
          <w:sz w:val="20"/>
        </w:rPr>
        <w:t>ных методик величина почвенного стока вычисляется как превышение текущих влагозапасов почвы (</w:t>
      </w:r>
      <w:r w:rsidRPr="007C1F74">
        <w:rPr>
          <w:sz w:val="20"/>
          <w:lang w:val="en-US"/>
        </w:rPr>
        <w:t>W</w:t>
      </w:r>
      <w:r w:rsidRPr="007C1F74">
        <w:rPr>
          <w:sz w:val="20"/>
          <w:vertAlign w:val="superscript"/>
          <w:lang w:val="en-US"/>
        </w:rPr>
        <w:t>i</w:t>
      </w:r>
      <w:r w:rsidRPr="007C1F74">
        <w:rPr>
          <w:sz w:val="20"/>
        </w:rPr>
        <w:t>, мм)</w:t>
      </w:r>
      <w:r w:rsidRPr="007C1F74">
        <w:rPr>
          <w:sz w:val="20"/>
          <w:vertAlign w:val="superscript"/>
        </w:rPr>
        <w:t xml:space="preserve"> </w:t>
      </w:r>
      <w:r w:rsidRPr="007C1F74">
        <w:rPr>
          <w:sz w:val="20"/>
        </w:rPr>
        <w:t>над верхней границей их рег</w:t>
      </w:r>
      <w:r w:rsidRPr="007C1F74">
        <w:rPr>
          <w:sz w:val="20"/>
        </w:rPr>
        <w:t>у</w:t>
      </w:r>
      <w:r w:rsidRPr="007C1F74">
        <w:rPr>
          <w:sz w:val="20"/>
        </w:rPr>
        <w:lastRenderedPageBreak/>
        <w:t>лирования, равной наименьшей влагоемкости (</w:t>
      </w:r>
      <w:proofErr w:type="gramStart"/>
      <w:r w:rsidRPr="007C1F74">
        <w:rPr>
          <w:sz w:val="20"/>
          <w:lang w:val="en-US"/>
        </w:rPr>
        <w:t>W</w:t>
      </w:r>
      <w:proofErr w:type="gramEnd"/>
      <w:r w:rsidRPr="007C1F74">
        <w:rPr>
          <w:sz w:val="20"/>
          <w:vertAlign w:val="subscript"/>
        </w:rPr>
        <w:t>нв</w:t>
      </w:r>
      <w:r w:rsidRPr="007C1F74">
        <w:rPr>
          <w:sz w:val="20"/>
        </w:rPr>
        <w:t xml:space="preserve">, мм). При этом данное ограничение </w:t>
      </w:r>
      <w:proofErr w:type="gramStart"/>
      <w:r w:rsidRPr="007C1F74">
        <w:rPr>
          <w:sz w:val="20"/>
        </w:rPr>
        <w:t>вводится</w:t>
      </w:r>
      <w:proofErr w:type="gramEnd"/>
      <w:r w:rsidRPr="007C1F74">
        <w:rPr>
          <w:sz w:val="20"/>
        </w:rPr>
        <w:t xml:space="preserve"> как правило независимо от фильтрац</w:t>
      </w:r>
      <w:r w:rsidRPr="007C1F74">
        <w:rPr>
          <w:sz w:val="20"/>
        </w:rPr>
        <w:t>и</w:t>
      </w:r>
      <w:r w:rsidRPr="007C1F74">
        <w:rPr>
          <w:sz w:val="20"/>
        </w:rPr>
        <w:t>онных свойств почвы, дискретизации (временного интервала) расчетов и других условий, определяющих инерционность и динамику почве</w:t>
      </w:r>
      <w:r w:rsidRPr="007C1F74">
        <w:rPr>
          <w:sz w:val="20"/>
        </w:rPr>
        <w:t>н</w:t>
      </w:r>
      <w:r w:rsidRPr="007C1F74">
        <w:rPr>
          <w:sz w:val="20"/>
        </w:rPr>
        <w:t>ного стока.</w:t>
      </w:r>
    </w:p>
    <w:p w:rsidR="007C1F74" w:rsidRPr="007C1F74" w:rsidRDefault="007C1F74" w:rsidP="006F218E">
      <w:pPr>
        <w:pStyle w:val="afa"/>
        <w:widowControl w:val="0"/>
        <w:spacing w:line="240" w:lineRule="auto"/>
        <w:ind w:firstLine="284"/>
        <w:rPr>
          <w:sz w:val="20"/>
        </w:rPr>
      </w:pPr>
      <w:r w:rsidRPr="007C1F74">
        <w:rPr>
          <w:sz w:val="20"/>
        </w:rPr>
        <w:t>Анализ воднобалансовых исследований [1,2] показали, что при значительном увлажнении  суглинистых почв осадками их влажность продолжительное время (более декады) может превышать уровень НВ. В этом случае фактическая величина почвенного стока за расчетный интервал в пределах декады  оказывается меньше превышения влаг</w:t>
      </w:r>
      <w:r w:rsidRPr="007C1F74">
        <w:rPr>
          <w:sz w:val="20"/>
        </w:rPr>
        <w:t>о</w:t>
      </w:r>
      <w:r w:rsidRPr="007C1F74">
        <w:rPr>
          <w:sz w:val="20"/>
        </w:rPr>
        <w:t xml:space="preserve">запасов почвы над </w:t>
      </w:r>
      <w:proofErr w:type="gramStart"/>
      <w:r w:rsidRPr="007C1F74">
        <w:rPr>
          <w:sz w:val="20"/>
          <w:lang w:val="en-US"/>
        </w:rPr>
        <w:t>W</w:t>
      </w:r>
      <w:proofErr w:type="gramEnd"/>
      <w:r w:rsidRPr="007C1F74">
        <w:rPr>
          <w:sz w:val="20"/>
          <w:vertAlign w:val="subscript"/>
        </w:rPr>
        <w:t>нв</w:t>
      </w:r>
      <w:r w:rsidRPr="007C1F74">
        <w:rPr>
          <w:sz w:val="20"/>
        </w:rPr>
        <w:t>. В исследованиях [2] выявлено существенное изменение (увеличение) расчетного почвенного стока при уменьшении интервала расчетов от декады до суток. В результате (по данным авт</w:t>
      </w:r>
      <w:r w:rsidRPr="007C1F74">
        <w:rPr>
          <w:sz w:val="20"/>
        </w:rPr>
        <w:t>о</w:t>
      </w:r>
      <w:r w:rsidRPr="007C1F74">
        <w:rPr>
          <w:sz w:val="20"/>
        </w:rPr>
        <w:t>ра) происходило соответствующее завышение оросительной нормы пастбища до 30–45%. На основании этого им сделан вывод о целес</w:t>
      </w:r>
      <w:r w:rsidRPr="007C1F74">
        <w:rPr>
          <w:sz w:val="20"/>
        </w:rPr>
        <w:t>о</w:t>
      </w:r>
      <w:r w:rsidRPr="007C1F74">
        <w:rPr>
          <w:sz w:val="20"/>
        </w:rPr>
        <w:t xml:space="preserve">образности увеличения аккумулирующей емкости и расчетного слоя почвы с 0,3 до 0,5 м, что частично сглаживает рост непродуктивного стока по мере уменьшения интервала расчетов. </w:t>
      </w:r>
    </w:p>
    <w:p w:rsidR="007C1F74" w:rsidRPr="007C1F74" w:rsidRDefault="007C1F74" w:rsidP="007C1F74">
      <w:pPr>
        <w:spacing w:after="0" w:line="240" w:lineRule="auto"/>
        <w:ind w:firstLine="284"/>
        <w:jc w:val="both"/>
        <w:rPr>
          <w:rFonts w:ascii="Times New Roman" w:hAnsi="Times New Roman"/>
          <w:sz w:val="20"/>
        </w:rPr>
      </w:pPr>
      <w:r w:rsidRPr="007C1F74">
        <w:rPr>
          <w:rFonts w:ascii="Times New Roman" w:hAnsi="Times New Roman"/>
          <w:sz w:val="20"/>
        </w:rPr>
        <w:t xml:space="preserve">Также анализировались расчеты водного </w:t>
      </w:r>
      <w:proofErr w:type="gramStart"/>
      <w:r w:rsidRPr="007C1F74">
        <w:rPr>
          <w:rFonts w:ascii="Times New Roman" w:hAnsi="Times New Roman"/>
          <w:sz w:val="20"/>
        </w:rPr>
        <w:t>баланса</w:t>
      </w:r>
      <w:proofErr w:type="gramEnd"/>
      <w:r w:rsidRPr="007C1F74">
        <w:rPr>
          <w:rFonts w:ascii="Times New Roman" w:hAnsi="Times New Roman"/>
          <w:sz w:val="20"/>
        </w:rPr>
        <w:t xml:space="preserve"> проводимые в п</w:t>
      </w:r>
      <w:r w:rsidRPr="007C1F74">
        <w:rPr>
          <w:rFonts w:ascii="Times New Roman" w:hAnsi="Times New Roman"/>
          <w:sz w:val="20"/>
        </w:rPr>
        <w:t>я</w:t>
      </w:r>
      <w:r w:rsidRPr="007C1F74">
        <w:rPr>
          <w:rFonts w:ascii="Times New Roman" w:hAnsi="Times New Roman"/>
          <w:sz w:val="20"/>
        </w:rPr>
        <w:t xml:space="preserve">ти вариантах для периодов различной дискретизации </w:t>
      </w:r>
      <w:r w:rsidRPr="007C1F74">
        <w:rPr>
          <w:rFonts w:ascii="Times New Roman" w:hAnsi="Times New Roman"/>
          <w:sz w:val="20"/>
          <w:lang w:val="en-US"/>
        </w:rPr>
        <w:t>n</w:t>
      </w:r>
      <w:r w:rsidRPr="007C1F74">
        <w:rPr>
          <w:rFonts w:ascii="Times New Roman" w:hAnsi="Times New Roman"/>
          <w:sz w:val="20"/>
        </w:rPr>
        <w:t>=1; 2; 3; 5 и 10 суток.</w:t>
      </w:r>
    </w:p>
    <w:p w:rsidR="007C1F74" w:rsidRPr="007C1F74" w:rsidRDefault="007C1F74" w:rsidP="007C1F74">
      <w:pPr>
        <w:spacing w:after="0" w:line="240" w:lineRule="auto"/>
        <w:ind w:firstLine="284"/>
        <w:jc w:val="both"/>
        <w:rPr>
          <w:rFonts w:ascii="Times New Roman" w:hAnsi="Times New Roman"/>
          <w:sz w:val="20"/>
        </w:rPr>
      </w:pPr>
      <w:r w:rsidRPr="007C1F74">
        <w:rPr>
          <w:rFonts w:ascii="Times New Roman" w:hAnsi="Times New Roman"/>
          <w:sz w:val="20"/>
        </w:rPr>
        <w:t>По указанным вариантам расчета определялся суммарный почве</w:t>
      </w:r>
      <w:r w:rsidRPr="007C1F74">
        <w:rPr>
          <w:rFonts w:ascii="Times New Roman" w:hAnsi="Times New Roman"/>
          <w:sz w:val="20"/>
        </w:rPr>
        <w:t>н</w:t>
      </w:r>
      <w:r w:rsidRPr="007C1F74">
        <w:rPr>
          <w:rFonts w:ascii="Times New Roman" w:hAnsi="Times New Roman"/>
          <w:sz w:val="20"/>
        </w:rPr>
        <w:t>ный сток за отдельные месяцы с мая по сентябрь и за сезон в целом. На основании проведенных расчетов строились графики зависимости величины стока от продолжительности расчетного интервала дискр</w:t>
      </w:r>
      <w:r w:rsidRPr="007C1F74">
        <w:rPr>
          <w:rFonts w:ascii="Times New Roman" w:hAnsi="Times New Roman"/>
          <w:sz w:val="20"/>
        </w:rPr>
        <w:t>е</w:t>
      </w:r>
      <w:r w:rsidRPr="007C1F74">
        <w:rPr>
          <w:rFonts w:ascii="Times New Roman" w:hAnsi="Times New Roman"/>
          <w:sz w:val="20"/>
        </w:rPr>
        <w:t>тизации.</w:t>
      </w:r>
    </w:p>
    <w:p w:rsidR="007C1F74" w:rsidRPr="007C1F74" w:rsidRDefault="007C1F74" w:rsidP="007C1F74">
      <w:pPr>
        <w:spacing w:after="0" w:line="240" w:lineRule="auto"/>
        <w:ind w:firstLine="284"/>
        <w:jc w:val="both"/>
        <w:rPr>
          <w:rFonts w:ascii="Times New Roman" w:hAnsi="Times New Roman"/>
          <w:sz w:val="20"/>
        </w:rPr>
      </w:pPr>
      <w:r w:rsidRPr="007C1F74">
        <w:rPr>
          <w:rFonts w:ascii="Times New Roman" w:hAnsi="Times New Roman"/>
          <w:sz w:val="20"/>
        </w:rPr>
        <w:t>Полученные графики показали значительную изменчивость вел</w:t>
      </w:r>
      <w:r w:rsidRPr="007C1F74">
        <w:rPr>
          <w:rFonts w:ascii="Times New Roman" w:hAnsi="Times New Roman"/>
          <w:sz w:val="20"/>
        </w:rPr>
        <w:t>и</w:t>
      </w:r>
      <w:r w:rsidRPr="007C1F74">
        <w:rPr>
          <w:rFonts w:ascii="Times New Roman" w:hAnsi="Times New Roman"/>
          <w:sz w:val="20"/>
        </w:rPr>
        <w:t>чины стока в зависимости от расчетного интервала. Например, за п</w:t>
      </w:r>
      <w:r w:rsidRPr="007C1F74">
        <w:rPr>
          <w:rFonts w:ascii="Times New Roman" w:hAnsi="Times New Roman"/>
          <w:sz w:val="20"/>
        </w:rPr>
        <w:t>е</w:t>
      </w:r>
      <w:r w:rsidRPr="007C1F74">
        <w:rPr>
          <w:rFonts w:ascii="Times New Roman" w:hAnsi="Times New Roman"/>
          <w:sz w:val="20"/>
        </w:rPr>
        <w:t xml:space="preserve">риод с июня по август при </w:t>
      </w:r>
      <w:r w:rsidRPr="007C1F74">
        <w:rPr>
          <w:rFonts w:ascii="Times New Roman" w:hAnsi="Times New Roman"/>
          <w:sz w:val="20"/>
          <w:lang w:val="en-US"/>
        </w:rPr>
        <w:t>n</w:t>
      </w:r>
      <w:r w:rsidRPr="007C1F74">
        <w:rPr>
          <w:rFonts w:ascii="Times New Roman" w:hAnsi="Times New Roman"/>
          <w:sz w:val="20"/>
        </w:rPr>
        <w:t>=1; 2; 3; 5; 10 суток суммарный сток (ΣС</w:t>
      </w:r>
      <w:proofErr w:type="gramStart"/>
      <w:r w:rsidRPr="007C1F74">
        <w:rPr>
          <w:rFonts w:ascii="Times New Roman" w:hAnsi="Times New Roman"/>
          <w:sz w:val="20"/>
          <w:lang w:val="en-US"/>
        </w:rPr>
        <w:t>i</w:t>
      </w:r>
      <w:proofErr w:type="gramEnd"/>
      <w:r w:rsidRPr="007C1F74">
        <w:rPr>
          <w:rFonts w:ascii="Times New Roman" w:hAnsi="Times New Roman"/>
          <w:sz w:val="20"/>
        </w:rPr>
        <w:t>) составил соответственно 44,7; 33,0; 30,2; 20,8; 3,5мм. Наибольшее и</w:t>
      </w:r>
      <w:r w:rsidRPr="007C1F74">
        <w:rPr>
          <w:rFonts w:ascii="Times New Roman" w:hAnsi="Times New Roman"/>
          <w:sz w:val="20"/>
        </w:rPr>
        <w:t>з</w:t>
      </w:r>
      <w:r w:rsidRPr="007C1F74">
        <w:rPr>
          <w:rFonts w:ascii="Times New Roman" w:hAnsi="Times New Roman"/>
          <w:sz w:val="20"/>
        </w:rPr>
        <w:t xml:space="preserve">менение стока наблюдалось в августе месяце с 20,3мм при </w:t>
      </w:r>
      <w:r w:rsidRPr="007C1F74">
        <w:rPr>
          <w:rFonts w:ascii="Times New Roman" w:hAnsi="Times New Roman"/>
          <w:sz w:val="20"/>
          <w:lang w:val="en-US"/>
        </w:rPr>
        <w:t>n</w:t>
      </w:r>
      <w:r w:rsidRPr="007C1F74">
        <w:rPr>
          <w:rFonts w:ascii="Times New Roman" w:hAnsi="Times New Roman"/>
          <w:sz w:val="20"/>
        </w:rPr>
        <w:t xml:space="preserve">=1 сутки до 1,3 мм при </w:t>
      </w:r>
      <w:r w:rsidRPr="007C1F74">
        <w:rPr>
          <w:rFonts w:ascii="Times New Roman" w:hAnsi="Times New Roman"/>
          <w:sz w:val="20"/>
          <w:lang w:val="en-US"/>
        </w:rPr>
        <w:t>n</w:t>
      </w:r>
      <w:r w:rsidRPr="007C1F74">
        <w:rPr>
          <w:rFonts w:ascii="Times New Roman" w:hAnsi="Times New Roman"/>
          <w:sz w:val="20"/>
        </w:rPr>
        <w:t>=10 суток. С увеличением расчетного интервала в двух месяцах наблюдалось снижение суммарной месячной нормы увлажн</w:t>
      </w:r>
      <w:r w:rsidRPr="007C1F74">
        <w:rPr>
          <w:rFonts w:ascii="Times New Roman" w:hAnsi="Times New Roman"/>
          <w:sz w:val="20"/>
        </w:rPr>
        <w:t>е</w:t>
      </w:r>
      <w:r w:rsidRPr="007C1F74">
        <w:rPr>
          <w:rFonts w:ascii="Times New Roman" w:hAnsi="Times New Roman"/>
          <w:sz w:val="20"/>
        </w:rPr>
        <w:t>ния (</w:t>
      </w:r>
      <w:r w:rsidRPr="007C1F74">
        <w:rPr>
          <w:rFonts w:ascii="Times New Roman" w:hAnsi="Times New Roman"/>
          <w:sz w:val="20"/>
          <w:lang w:val="en-US"/>
        </w:rPr>
        <w:t>m</w:t>
      </w:r>
      <w:r w:rsidRPr="007C1F74">
        <w:rPr>
          <w:rFonts w:ascii="Times New Roman" w:hAnsi="Times New Roman"/>
          <w:sz w:val="20"/>
        </w:rPr>
        <w:t xml:space="preserve">, мм). В июле и августе месяце величина </w:t>
      </w:r>
      <w:r w:rsidRPr="007C1F74">
        <w:rPr>
          <w:rFonts w:ascii="Times New Roman" w:hAnsi="Times New Roman"/>
          <w:sz w:val="20"/>
          <w:lang w:val="en-US"/>
        </w:rPr>
        <w:t>m</w:t>
      </w:r>
      <w:r w:rsidRPr="007C1F74">
        <w:rPr>
          <w:rFonts w:ascii="Times New Roman" w:hAnsi="Times New Roman"/>
          <w:sz w:val="20"/>
        </w:rPr>
        <w:t xml:space="preserve"> составила 60 и 80мм при </w:t>
      </w:r>
      <w:r w:rsidRPr="007C1F74">
        <w:rPr>
          <w:rFonts w:ascii="Times New Roman" w:hAnsi="Times New Roman"/>
          <w:sz w:val="20"/>
          <w:lang w:val="en-US"/>
        </w:rPr>
        <w:t>n</w:t>
      </w:r>
      <w:r w:rsidRPr="007C1F74">
        <w:rPr>
          <w:rFonts w:ascii="Times New Roman" w:hAnsi="Times New Roman"/>
          <w:sz w:val="20"/>
        </w:rPr>
        <w:t xml:space="preserve">=1сут., а при </w:t>
      </w:r>
      <w:r w:rsidRPr="007C1F74">
        <w:rPr>
          <w:rFonts w:ascii="Times New Roman" w:hAnsi="Times New Roman"/>
          <w:sz w:val="20"/>
          <w:lang w:val="en-US"/>
        </w:rPr>
        <w:t>n</w:t>
      </w:r>
      <w:r w:rsidRPr="007C1F74">
        <w:rPr>
          <w:rFonts w:ascii="Times New Roman" w:hAnsi="Times New Roman"/>
          <w:sz w:val="20"/>
        </w:rPr>
        <w:t>=10 сут. - соответственно 40 и 60мм.</w:t>
      </w:r>
    </w:p>
    <w:p w:rsidR="007C1F74" w:rsidRPr="007C1F74" w:rsidRDefault="007C1F74" w:rsidP="007C1F74">
      <w:pPr>
        <w:spacing w:after="0" w:line="240" w:lineRule="auto"/>
        <w:ind w:firstLine="284"/>
        <w:jc w:val="both"/>
        <w:rPr>
          <w:rFonts w:ascii="Times New Roman" w:hAnsi="Times New Roman"/>
          <w:sz w:val="20"/>
        </w:rPr>
      </w:pPr>
      <w:r w:rsidRPr="007C1F74">
        <w:rPr>
          <w:rFonts w:ascii="Times New Roman" w:hAnsi="Times New Roman"/>
          <w:sz w:val="20"/>
        </w:rPr>
        <w:t>При выполнении расчетов месячные значения осадков (</w:t>
      </w:r>
      <w:proofErr w:type="gramStart"/>
      <w:r w:rsidRPr="007C1F74">
        <w:rPr>
          <w:rFonts w:ascii="Times New Roman" w:hAnsi="Times New Roman"/>
          <w:sz w:val="20"/>
        </w:rPr>
        <w:t>Р</w:t>
      </w:r>
      <w:proofErr w:type="gramEnd"/>
      <w:r w:rsidRPr="007C1F74">
        <w:rPr>
          <w:rFonts w:ascii="Times New Roman" w:hAnsi="Times New Roman"/>
          <w:sz w:val="20"/>
        </w:rPr>
        <w:t>, мм) и в</w:t>
      </w:r>
      <w:r w:rsidRPr="007C1F74">
        <w:rPr>
          <w:rFonts w:ascii="Times New Roman" w:hAnsi="Times New Roman"/>
          <w:sz w:val="20"/>
        </w:rPr>
        <w:t>о</w:t>
      </w:r>
      <w:r w:rsidRPr="007C1F74">
        <w:rPr>
          <w:rFonts w:ascii="Times New Roman" w:hAnsi="Times New Roman"/>
          <w:sz w:val="20"/>
        </w:rPr>
        <w:t>допотребления (Е, мм) на всех вариантах принятых интервалов остав</w:t>
      </w:r>
      <w:r w:rsidRPr="007C1F74">
        <w:rPr>
          <w:rFonts w:ascii="Times New Roman" w:hAnsi="Times New Roman"/>
          <w:sz w:val="20"/>
        </w:rPr>
        <w:t>а</w:t>
      </w:r>
      <w:r w:rsidRPr="007C1F74">
        <w:rPr>
          <w:rFonts w:ascii="Times New Roman" w:hAnsi="Times New Roman"/>
          <w:sz w:val="20"/>
        </w:rPr>
        <w:t>лись постоянными.</w:t>
      </w:r>
    </w:p>
    <w:p w:rsidR="007C1F74" w:rsidRPr="007C1F74" w:rsidRDefault="007C1F74" w:rsidP="007C1F74">
      <w:pPr>
        <w:spacing w:after="0" w:line="240" w:lineRule="auto"/>
        <w:ind w:firstLine="284"/>
        <w:jc w:val="both"/>
        <w:rPr>
          <w:rFonts w:ascii="Times New Roman" w:hAnsi="Times New Roman"/>
          <w:sz w:val="20"/>
        </w:rPr>
      </w:pPr>
      <w:r w:rsidRPr="007C1F74">
        <w:rPr>
          <w:rFonts w:ascii="Times New Roman" w:hAnsi="Times New Roman"/>
          <w:sz w:val="20"/>
        </w:rPr>
        <w:lastRenderedPageBreak/>
        <w:t>Таким образом, полученные результаты указывают на необход</w:t>
      </w:r>
      <w:r w:rsidRPr="007C1F74">
        <w:rPr>
          <w:rFonts w:ascii="Times New Roman" w:hAnsi="Times New Roman"/>
          <w:sz w:val="20"/>
        </w:rPr>
        <w:t>и</w:t>
      </w:r>
      <w:r w:rsidRPr="007C1F74">
        <w:rPr>
          <w:rFonts w:ascii="Times New Roman" w:hAnsi="Times New Roman"/>
          <w:sz w:val="20"/>
        </w:rPr>
        <w:t>мость более объективного назначения нижней границы почвенного стока на основе экспериментальных и дальнейших теоретических и</w:t>
      </w:r>
      <w:r w:rsidRPr="007C1F74">
        <w:rPr>
          <w:rFonts w:ascii="Times New Roman" w:hAnsi="Times New Roman"/>
          <w:sz w:val="20"/>
        </w:rPr>
        <w:t>с</w:t>
      </w:r>
      <w:r w:rsidRPr="007C1F74">
        <w:rPr>
          <w:rFonts w:ascii="Times New Roman" w:hAnsi="Times New Roman"/>
          <w:sz w:val="20"/>
        </w:rPr>
        <w:t>следований.</w:t>
      </w:r>
    </w:p>
    <w:p w:rsidR="007C1F74" w:rsidRPr="007C1F74" w:rsidRDefault="007C1F74" w:rsidP="007C1F74">
      <w:pPr>
        <w:spacing w:after="0" w:line="240" w:lineRule="auto"/>
        <w:ind w:firstLine="284"/>
        <w:jc w:val="both"/>
        <w:rPr>
          <w:rFonts w:ascii="Times New Roman" w:hAnsi="Times New Roman"/>
          <w:sz w:val="20"/>
        </w:rPr>
      </w:pPr>
    </w:p>
    <w:p w:rsidR="007C1F74" w:rsidRPr="00F01703" w:rsidRDefault="007C1F74" w:rsidP="007C1F74">
      <w:pPr>
        <w:spacing w:after="0" w:line="240" w:lineRule="auto"/>
        <w:jc w:val="center"/>
        <w:rPr>
          <w:rFonts w:ascii="Times New Roman" w:hAnsi="Times New Roman"/>
          <w:b/>
          <w:sz w:val="16"/>
          <w:szCs w:val="16"/>
        </w:rPr>
      </w:pPr>
      <w:r w:rsidRPr="00F01703">
        <w:rPr>
          <w:rFonts w:ascii="Times New Roman" w:hAnsi="Times New Roman"/>
          <w:b/>
          <w:sz w:val="16"/>
          <w:szCs w:val="16"/>
        </w:rPr>
        <w:t>ЛИТЕРАТУРА</w:t>
      </w:r>
    </w:p>
    <w:p w:rsidR="007C1F74" w:rsidRPr="007C1F74" w:rsidRDefault="007C1F74" w:rsidP="007C1F74">
      <w:pPr>
        <w:spacing w:after="0" w:line="240" w:lineRule="auto"/>
        <w:jc w:val="center"/>
        <w:rPr>
          <w:rFonts w:ascii="Times New Roman" w:hAnsi="Times New Roman"/>
          <w:sz w:val="16"/>
          <w:szCs w:val="16"/>
        </w:rPr>
      </w:pPr>
    </w:p>
    <w:p w:rsidR="007C1F74" w:rsidRPr="007C1F74" w:rsidRDefault="007C1F74" w:rsidP="007C1F74">
      <w:pPr>
        <w:spacing w:after="0" w:line="240" w:lineRule="auto"/>
        <w:ind w:left="14" w:firstLine="270"/>
        <w:jc w:val="both"/>
        <w:rPr>
          <w:rFonts w:ascii="Times New Roman" w:hAnsi="Times New Roman"/>
          <w:sz w:val="16"/>
        </w:rPr>
      </w:pPr>
      <w:r>
        <w:rPr>
          <w:rFonts w:ascii="Times New Roman" w:hAnsi="Times New Roman"/>
          <w:sz w:val="16"/>
        </w:rPr>
        <w:t xml:space="preserve">1. </w:t>
      </w:r>
      <w:r w:rsidRPr="007C1F74">
        <w:rPr>
          <w:rFonts w:ascii="Times New Roman" w:hAnsi="Times New Roman"/>
          <w:sz w:val="16"/>
        </w:rPr>
        <w:t>Вихров</w:t>
      </w:r>
      <w:r>
        <w:rPr>
          <w:rFonts w:ascii="Times New Roman" w:hAnsi="Times New Roman"/>
          <w:sz w:val="16"/>
        </w:rPr>
        <w:t xml:space="preserve">, В.И. </w:t>
      </w:r>
      <w:r w:rsidRPr="007C1F74">
        <w:rPr>
          <w:rFonts w:ascii="Times New Roman" w:hAnsi="Times New Roman"/>
          <w:sz w:val="16"/>
        </w:rPr>
        <w:t>Оперативное планирование и прогноз режима орошения многоле</w:t>
      </w:r>
      <w:r w:rsidRPr="007C1F74">
        <w:rPr>
          <w:rFonts w:ascii="Times New Roman" w:hAnsi="Times New Roman"/>
          <w:sz w:val="16"/>
        </w:rPr>
        <w:t>т</w:t>
      </w:r>
      <w:r w:rsidRPr="007C1F74">
        <w:rPr>
          <w:rFonts w:ascii="Times New Roman" w:hAnsi="Times New Roman"/>
          <w:sz w:val="16"/>
        </w:rPr>
        <w:t>них трав на минеральных почвах Белоруссии: автореф. Дис. … канд. техн. наук: 06.01.02 / Вихров Владимир Иванович; ВНИИГиМ. – М, 1988.  24 с.</w:t>
      </w:r>
    </w:p>
    <w:p w:rsidR="007C1F74" w:rsidRPr="007C1F74" w:rsidRDefault="007C1F74" w:rsidP="007C1F74">
      <w:pPr>
        <w:spacing w:after="0" w:line="240" w:lineRule="auto"/>
        <w:ind w:left="14" w:firstLine="270"/>
        <w:jc w:val="both"/>
        <w:rPr>
          <w:rFonts w:ascii="Times New Roman" w:hAnsi="Times New Roman"/>
          <w:sz w:val="16"/>
        </w:rPr>
      </w:pPr>
      <w:r>
        <w:rPr>
          <w:rFonts w:ascii="Times New Roman" w:hAnsi="Times New Roman"/>
          <w:sz w:val="16"/>
        </w:rPr>
        <w:t xml:space="preserve">2. </w:t>
      </w:r>
      <w:r w:rsidRPr="007C1F74">
        <w:rPr>
          <w:rFonts w:ascii="Times New Roman" w:hAnsi="Times New Roman"/>
          <w:sz w:val="16"/>
        </w:rPr>
        <w:t>Белясов</w:t>
      </w:r>
      <w:r>
        <w:rPr>
          <w:rFonts w:ascii="Times New Roman" w:hAnsi="Times New Roman"/>
          <w:sz w:val="16"/>
        </w:rPr>
        <w:t>,</w:t>
      </w:r>
      <w:r w:rsidRPr="007C1F74">
        <w:rPr>
          <w:rFonts w:ascii="Times New Roman" w:hAnsi="Times New Roman"/>
          <w:sz w:val="16"/>
        </w:rPr>
        <w:t xml:space="preserve"> В.И. Исследование вопросов согласования проектного и эксплуатацио</w:t>
      </w:r>
      <w:r w:rsidRPr="007C1F74">
        <w:rPr>
          <w:rFonts w:ascii="Times New Roman" w:hAnsi="Times New Roman"/>
          <w:sz w:val="16"/>
        </w:rPr>
        <w:t>н</w:t>
      </w:r>
      <w:r w:rsidRPr="007C1F74">
        <w:rPr>
          <w:rFonts w:ascii="Times New Roman" w:hAnsi="Times New Roman"/>
          <w:sz w:val="16"/>
        </w:rPr>
        <w:t>ного режимов орошения культурного пастбища / В.И. Белясов // Мелиорация и гидр</w:t>
      </w:r>
      <w:r w:rsidRPr="007C1F74">
        <w:rPr>
          <w:rFonts w:ascii="Times New Roman" w:hAnsi="Times New Roman"/>
          <w:sz w:val="16"/>
        </w:rPr>
        <w:t>о</w:t>
      </w:r>
      <w:r w:rsidRPr="007C1F74">
        <w:rPr>
          <w:rFonts w:ascii="Times New Roman" w:hAnsi="Times New Roman"/>
          <w:sz w:val="16"/>
        </w:rPr>
        <w:t>техника в БССР: сб. науч. тр. / БелСХА, Горки, 1981. С. 29 – 31.</w:t>
      </w:r>
    </w:p>
    <w:p w:rsidR="007C1F74" w:rsidRDefault="007C1F74" w:rsidP="007C1F74">
      <w:pPr>
        <w:widowControl w:val="0"/>
        <w:spacing w:after="0" w:line="240" w:lineRule="auto"/>
        <w:ind w:firstLine="284"/>
        <w:jc w:val="both"/>
        <w:rPr>
          <w:rFonts w:ascii="Times New Roman" w:eastAsiaTheme="minorEastAsia" w:hAnsi="Times New Roman"/>
          <w:sz w:val="20"/>
          <w:szCs w:val="20"/>
        </w:rPr>
      </w:pPr>
    </w:p>
    <w:p w:rsidR="005560AD" w:rsidRPr="005560AD" w:rsidRDefault="005560AD" w:rsidP="005560AD">
      <w:pPr>
        <w:widowControl w:val="0"/>
        <w:spacing w:after="0" w:line="240" w:lineRule="auto"/>
        <w:rPr>
          <w:rFonts w:ascii="Times New Roman" w:eastAsiaTheme="minorEastAsia" w:hAnsi="Times New Roman"/>
          <w:sz w:val="20"/>
          <w:szCs w:val="20"/>
        </w:rPr>
      </w:pPr>
      <w:r w:rsidRPr="005560AD">
        <w:rPr>
          <w:rFonts w:ascii="Times New Roman" w:eastAsiaTheme="minorEastAsia" w:hAnsi="Times New Roman"/>
          <w:sz w:val="20"/>
          <w:szCs w:val="20"/>
        </w:rPr>
        <w:t xml:space="preserve">УДК </w:t>
      </w:r>
      <w:r w:rsidRPr="005560AD">
        <w:rPr>
          <w:rFonts w:ascii="Times New Roman" w:hAnsi="Times New Roman"/>
          <w:sz w:val="20"/>
        </w:rPr>
        <w:t>631.2: 691.223: 631.2: 691.215.5</w:t>
      </w:r>
    </w:p>
    <w:p w:rsidR="005560AD" w:rsidRPr="005560AD" w:rsidRDefault="005560AD" w:rsidP="005560AD">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 xml:space="preserve">ТУПИК Е.В., ХАИРОВА Ю.А. – студенты </w:t>
      </w:r>
    </w:p>
    <w:p w:rsidR="005560AD" w:rsidRPr="005560AD" w:rsidRDefault="005560AD" w:rsidP="005560AD">
      <w:pPr>
        <w:pStyle w:val="26"/>
        <w:spacing w:after="0" w:line="240" w:lineRule="auto"/>
        <w:jc w:val="center"/>
        <w:rPr>
          <w:rFonts w:ascii="Times New Roman" w:hAnsi="Times New Roman"/>
          <w:b/>
          <w:caps/>
          <w:sz w:val="20"/>
        </w:rPr>
      </w:pPr>
      <w:r w:rsidRPr="005560AD">
        <w:rPr>
          <w:rFonts w:ascii="Times New Roman" w:hAnsi="Times New Roman"/>
          <w:b/>
          <w:caps/>
          <w:sz w:val="20"/>
        </w:rPr>
        <w:t>Сдвиговые исследования составов для против</w:t>
      </w:r>
      <w:r w:rsidRPr="005560AD">
        <w:rPr>
          <w:rFonts w:ascii="Times New Roman" w:hAnsi="Times New Roman"/>
          <w:b/>
          <w:caps/>
          <w:sz w:val="20"/>
        </w:rPr>
        <w:t>о</w:t>
      </w:r>
      <w:r w:rsidRPr="005560AD">
        <w:rPr>
          <w:rFonts w:ascii="Times New Roman" w:hAnsi="Times New Roman"/>
          <w:b/>
          <w:caps/>
          <w:sz w:val="20"/>
        </w:rPr>
        <w:t>фильтрационных завес</w:t>
      </w:r>
    </w:p>
    <w:p w:rsidR="005560AD" w:rsidRPr="005560AD" w:rsidRDefault="005560AD" w:rsidP="005560AD">
      <w:pPr>
        <w:widowControl w:val="0"/>
        <w:spacing w:after="0" w:line="240" w:lineRule="auto"/>
        <w:jc w:val="center"/>
        <w:rPr>
          <w:rFonts w:ascii="Times New Roman" w:hAnsi="Times New Roman"/>
          <w:i/>
          <w:sz w:val="20"/>
          <w:szCs w:val="20"/>
        </w:rPr>
      </w:pPr>
      <w:r w:rsidRPr="005560AD">
        <w:rPr>
          <w:rFonts w:ascii="Times New Roman" w:hAnsi="Times New Roman"/>
          <w:i/>
          <w:sz w:val="20"/>
          <w:szCs w:val="20"/>
        </w:rPr>
        <w:t xml:space="preserve">Научный руководитель – </w:t>
      </w:r>
      <w:r w:rsidRPr="005560AD">
        <w:rPr>
          <w:rFonts w:ascii="Times New Roman" w:hAnsi="Times New Roman"/>
          <w:b/>
          <w:i/>
          <w:sz w:val="20"/>
          <w:szCs w:val="20"/>
        </w:rPr>
        <w:t>Лейко Д.М.</w:t>
      </w:r>
      <w:r>
        <w:rPr>
          <w:rFonts w:ascii="Times New Roman" w:hAnsi="Times New Roman"/>
          <w:b/>
          <w:i/>
          <w:sz w:val="20"/>
          <w:szCs w:val="20"/>
        </w:rPr>
        <w:t xml:space="preserve"> </w:t>
      </w:r>
      <w:r w:rsidRPr="005560AD">
        <w:rPr>
          <w:rFonts w:ascii="Times New Roman" w:hAnsi="Times New Roman"/>
          <w:b/>
          <w:i/>
          <w:sz w:val="20"/>
          <w:szCs w:val="20"/>
        </w:rPr>
        <w:t>–</w:t>
      </w:r>
      <w:r w:rsidRPr="005560AD">
        <w:rPr>
          <w:rFonts w:ascii="Times New Roman" w:hAnsi="Times New Roman"/>
          <w:i/>
          <w:sz w:val="20"/>
          <w:szCs w:val="20"/>
        </w:rPr>
        <w:t xml:space="preserve"> старший преподаватель</w:t>
      </w:r>
    </w:p>
    <w:p w:rsidR="005560AD" w:rsidRPr="005560AD" w:rsidRDefault="005560AD" w:rsidP="005560AD">
      <w:pPr>
        <w:widowControl w:val="0"/>
        <w:spacing w:after="0" w:line="240" w:lineRule="auto"/>
        <w:jc w:val="center"/>
        <w:rPr>
          <w:rFonts w:ascii="Times New Roman" w:hAnsi="Times New Roman"/>
          <w:sz w:val="20"/>
          <w:szCs w:val="20"/>
        </w:rPr>
      </w:pPr>
      <w:r w:rsidRPr="005560AD">
        <w:rPr>
          <w:rFonts w:ascii="Times New Roman" w:hAnsi="Times New Roman"/>
          <w:sz w:val="20"/>
          <w:szCs w:val="20"/>
        </w:rPr>
        <w:t>УО «Белорусская государственная сельскохозяйственная академия»</w:t>
      </w:r>
    </w:p>
    <w:p w:rsidR="005560AD" w:rsidRPr="005560AD" w:rsidRDefault="005560AD" w:rsidP="005560AD">
      <w:pPr>
        <w:widowControl w:val="0"/>
        <w:spacing w:after="0" w:line="240" w:lineRule="auto"/>
        <w:jc w:val="center"/>
        <w:rPr>
          <w:rFonts w:ascii="Times New Roman" w:hAnsi="Times New Roman"/>
          <w:sz w:val="20"/>
          <w:szCs w:val="20"/>
        </w:rPr>
      </w:pPr>
      <w:r w:rsidRPr="005560AD">
        <w:rPr>
          <w:rFonts w:ascii="Times New Roman" w:hAnsi="Times New Roman"/>
          <w:sz w:val="20"/>
          <w:szCs w:val="20"/>
        </w:rPr>
        <w:t>Горки, Беларусь</w:t>
      </w:r>
    </w:p>
    <w:p w:rsidR="005560AD" w:rsidRPr="005560AD" w:rsidRDefault="005560AD" w:rsidP="005560AD">
      <w:pPr>
        <w:autoSpaceDE w:val="0"/>
        <w:autoSpaceDN w:val="0"/>
        <w:adjustRightInd w:val="0"/>
        <w:spacing w:after="0" w:line="240" w:lineRule="auto"/>
        <w:ind w:firstLine="426"/>
        <w:jc w:val="both"/>
        <w:rPr>
          <w:rFonts w:ascii="Times New Roman" w:hAnsi="Times New Roman"/>
          <w:sz w:val="20"/>
          <w:szCs w:val="20"/>
        </w:rPr>
      </w:pPr>
    </w:p>
    <w:p w:rsidR="005560AD" w:rsidRDefault="005560AD" w:rsidP="005560AD">
      <w:pPr>
        <w:spacing w:after="0" w:line="240" w:lineRule="auto"/>
        <w:ind w:firstLine="284"/>
        <w:contextualSpacing/>
        <w:jc w:val="both"/>
        <w:rPr>
          <w:rFonts w:ascii="Times New Roman" w:hAnsi="Times New Roman"/>
          <w:sz w:val="20"/>
          <w:szCs w:val="20"/>
        </w:rPr>
      </w:pPr>
      <w:r w:rsidRPr="005F6BE3">
        <w:rPr>
          <w:rFonts w:ascii="Times New Roman" w:hAnsi="Times New Roman"/>
          <w:sz w:val="20"/>
          <w:szCs w:val="20"/>
        </w:rPr>
        <w:t>Возводимые противофильтрационные устройства могут различат</w:t>
      </w:r>
      <w:r w:rsidRPr="005F6BE3">
        <w:rPr>
          <w:rFonts w:ascii="Times New Roman" w:hAnsi="Times New Roman"/>
          <w:sz w:val="20"/>
          <w:szCs w:val="20"/>
        </w:rPr>
        <w:t>ь</w:t>
      </w:r>
      <w:r w:rsidRPr="005F6BE3">
        <w:rPr>
          <w:rFonts w:ascii="Times New Roman" w:hAnsi="Times New Roman"/>
          <w:sz w:val="20"/>
          <w:szCs w:val="20"/>
        </w:rPr>
        <w:t>ся и по способу строительства по применяемым материалам и конс</w:t>
      </w:r>
      <w:r w:rsidRPr="005F6BE3">
        <w:rPr>
          <w:rFonts w:ascii="Times New Roman" w:hAnsi="Times New Roman"/>
          <w:sz w:val="20"/>
          <w:szCs w:val="20"/>
        </w:rPr>
        <w:t>т</w:t>
      </w:r>
      <w:r w:rsidRPr="005F6BE3">
        <w:rPr>
          <w:rFonts w:ascii="Times New Roman" w:hAnsi="Times New Roman"/>
          <w:sz w:val="20"/>
          <w:szCs w:val="20"/>
        </w:rPr>
        <w:t>рукциям</w:t>
      </w:r>
      <w:r>
        <w:rPr>
          <w:rFonts w:ascii="Times New Roman" w:hAnsi="Times New Roman"/>
          <w:sz w:val="20"/>
          <w:szCs w:val="20"/>
        </w:rPr>
        <w:t xml:space="preserve">. </w:t>
      </w:r>
      <w:r w:rsidRPr="005F6BE3">
        <w:rPr>
          <w:rFonts w:ascii="Times New Roman" w:hAnsi="Times New Roman"/>
          <w:sz w:val="20"/>
          <w:szCs w:val="20"/>
        </w:rPr>
        <w:t>Наиболее перспективным способом возведения вертикал</w:t>
      </w:r>
      <w:r w:rsidRPr="005F6BE3">
        <w:rPr>
          <w:rFonts w:ascii="Times New Roman" w:hAnsi="Times New Roman"/>
          <w:sz w:val="20"/>
          <w:szCs w:val="20"/>
        </w:rPr>
        <w:t>ь</w:t>
      </w:r>
      <w:r w:rsidRPr="005F6BE3">
        <w:rPr>
          <w:rFonts w:ascii="Times New Roman" w:hAnsi="Times New Roman"/>
          <w:sz w:val="20"/>
          <w:szCs w:val="20"/>
        </w:rPr>
        <w:t xml:space="preserve">ных противофильтрационных завес является способ «стена в грунте». </w:t>
      </w:r>
    </w:p>
    <w:p w:rsidR="005560AD" w:rsidRDefault="005560AD" w:rsidP="006F218E">
      <w:pPr>
        <w:widowControl w:val="0"/>
        <w:autoSpaceDE w:val="0"/>
        <w:autoSpaceDN w:val="0"/>
        <w:adjustRightInd w:val="0"/>
        <w:spacing w:after="0" w:line="240" w:lineRule="auto"/>
        <w:ind w:firstLine="284"/>
        <w:jc w:val="both"/>
        <w:rPr>
          <w:rFonts w:ascii="Times New Roman" w:hAnsi="Times New Roman"/>
          <w:sz w:val="20"/>
          <w:szCs w:val="20"/>
        </w:rPr>
      </w:pPr>
      <w:r w:rsidRPr="00F571BD">
        <w:rPr>
          <w:rFonts w:ascii="Times New Roman" w:hAnsi="Times New Roman"/>
          <w:sz w:val="20"/>
          <w:szCs w:val="20"/>
        </w:rPr>
        <w:t>Рассматривая вопрос о прочности грунтов</w:t>
      </w:r>
      <w:r>
        <w:rPr>
          <w:rFonts w:ascii="Times New Roman" w:hAnsi="Times New Roman"/>
          <w:sz w:val="20"/>
          <w:szCs w:val="20"/>
        </w:rPr>
        <w:t xml:space="preserve"> в этих завесах</w:t>
      </w:r>
      <w:r w:rsidRPr="00F571BD">
        <w:rPr>
          <w:rFonts w:ascii="Times New Roman" w:hAnsi="Times New Roman"/>
          <w:sz w:val="20"/>
          <w:szCs w:val="20"/>
        </w:rPr>
        <w:t>, следует остановиться</w:t>
      </w:r>
      <w:r>
        <w:rPr>
          <w:rFonts w:ascii="Times New Roman" w:hAnsi="Times New Roman"/>
          <w:sz w:val="20"/>
          <w:szCs w:val="20"/>
        </w:rPr>
        <w:t xml:space="preserve"> </w:t>
      </w:r>
      <w:r w:rsidRPr="00F571BD">
        <w:rPr>
          <w:rFonts w:ascii="Times New Roman" w:hAnsi="Times New Roman"/>
          <w:sz w:val="20"/>
          <w:szCs w:val="20"/>
        </w:rPr>
        <w:t>на характере их разрушения.</w:t>
      </w:r>
      <w:r>
        <w:rPr>
          <w:rFonts w:ascii="Times New Roman" w:hAnsi="Times New Roman"/>
          <w:sz w:val="20"/>
          <w:szCs w:val="20"/>
        </w:rPr>
        <w:t xml:space="preserve"> </w:t>
      </w:r>
      <w:r w:rsidRPr="00F571BD">
        <w:rPr>
          <w:rFonts w:ascii="Times New Roman" w:hAnsi="Times New Roman"/>
          <w:sz w:val="20"/>
          <w:szCs w:val="20"/>
        </w:rPr>
        <w:t>Как известно, в грунтах,</w:t>
      </w:r>
      <w:r>
        <w:rPr>
          <w:rFonts w:ascii="Times New Roman" w:hAnsi="Times New Roman"/>
          <w:sz w:val="20"/>
          <w:szCs w:val="20"/>
        </w:rPr>
        <w:t xml:space="preserve"> разрушение происходит путем среза (сдвига). </w:t>
      </w:r>
      <w:r w:rsidRPr="00F571BD">
        <w:rPr>
          <w:rFonts w:ascii="Times New Roman" w:hAnsi="Times New Roman"/>
          <w:sz w:val="20"/>
          <w:szCs w:val="20"/>
        </w:rPr>
        <w:t>Разрушение грунта п</w:t>
      </w:r>
      <w:r w:rsidRPr="00F571BD">
        <w:rPr>
          <w:rFonts w:ascii="Times New Roman" w:hAnsi="Times New Roman"/>
          <w:sz w:val="20"/>
          <w:szCs w:val="20"/>
        </w:rPr>
        <w:t>у</w:t>
      </w:r>
      <w:r w:rsidRPr="00F571BD">
        <w:rPr>
          <w:rFonts w:ascii="Times New Roman" w:hAnsi="Times New Roman"/>
          <w:sz w:val="20"/>
          <w:szCs w:val="20"/>
        </w:rPr>
        <w:t>тем среза обусловлено в основном касательными</w:t>
      </w:r>
      <w:r>
        <w:rPr>
          <w:rFonts w:ascii="Times New Roman" w:hAnsi="Times New Roman"/>
          <w:sz w:val="20"/>
          <w:szCs w:val="20"/>
        </w:rPr>
        <w:t xml:space="preserve"> </w:t>
      </w:r>
      <w:r w:rsidRPr="00F571BD">
        <w:rPr>
          <w:rFonts w:ascii="Times New Roman" w:hAnsi="Times New Roman"/>
          <w:sz w:val="20"/>
          <w:szCs w:val="20"/>
        </w:rPr>
        <w:t>напряжениями. В этом случае разрушение образцов при</w:t>
      </w:r>
      <w:r>
        <w:rPr>
          <w:rFonts w:ascii="Times New Roman" w:hAnsi="Times New Roman"/>
          <w:sz w:val="20"/>
          <w:szCs w:val="20"/>
        </w:rPr>
        <w:t xml:space="preserve"> </w:t>
      </w:r>
      <w:r w:rsidRPr="00F571BD">
        <w:rPr>
          <w:rFonts w:ascii="Times New Roman" w:hAnsi="Times New Roman"/>
          <w:sz w:val="20"/>
          <w:szCs w:val="20"/>
        </w:rPr>
        <w:t xml:space="preserve">испытании должно происходить </w:t>
      </w:r>
      <w:r>
        <w:rPr>
          <w:rFonts w:ascii="Times New Roman" w:hAnsi="Times New Roman"/>
          <w:sz w:val="20"/>
          <w:szCs w:val="20"/>
        </w:rPr>
        <w:t>по плоскостям, в которых девств</w:t>
      </w:r>
      <w:r w:rsidRPr="00F571BD">
        <w:rPr>
          <w:rFonts w:ascii="Times New Roman" w:hAnsi="Times New Roman"/>
          <w:sz w:val="20"/>
          <w:szCs w:val="20"/>
        </w:rPr>
        <w:t>уют наибольшие касательные напр</w:t>
      </w:r>
      <w:r w:rsidRPr="00F571BD">
        <w:rPr>
          <w:rFonts w:ascii="Times New Roman" w:hAnsi="Times New Roman"/>
          <w:sz w:val="20"/>
          <w:szCs w:val="20"/>
        </w:rPr>
        <w:t>я</w:t>
      </w:r>
      <w:r w:rsidRPr="00F571BD">
        <w:rPr>
          <w:rFonts w:ascii="Times New Roman" w:hAnsi="Times New Roman"/>
          <w:sz w:val="20"/>
          <w:szCs w:val="20"/>
        </w:rPr>
        <w:t>жения.</w:t>
      </w:r>
      <w:r>
        <w:rPr>
          <w:rFonts w:ascii="Times New Roman" w:hAnsi="Times New Roman"/>
          <w:sz w:val="20"/>
          <w:szCs w:val="20"/>
        </w:rPr>
        <w:t xml:space="preserve"> П</w:t>
      </w:r>
      <w:r w:rsidRPr="00F571BD">
        <w:rPr>
          <w:rFonts w:ascii="Times New Roman" w:hAnsi="Times New Roman"/>
          <w:sz w:val="20"/>
          <w:szCs w:val="20"/>
        </w:rPr>
        <w:t>ри срезе наблюдается значительная пластическая деформация</w:t>
      </w:r>
      <w:r>
        <w:rPr>
          <w:rFonts w:ascii="Times New Roman" w:hAnsi="Times New Roman"/>
          <w:sz w:val="20"/>
          <w:szCs w:val="20"/>
        </w:rPr>
        <w:t xml:space="preserve"> </w:t>
      </w:r>
      <w:r w:rsidRPr="00F571BD">
        <w:rPr>
          <w:rFonts w:ascii="Times New Roman" w:hAnsi="Times New Roman"/>
          <w:sz w:val="20"/>
          <w:szCs w:val="20"/>
        </w:rPr>
        <w:t>за счет постепенного развития дефектов структуры и ориентации</w:t>
      </w:r>
      <w:r>
        <w:rPr>
          <w:rFonts w:ascii="Times New Roman" w:hAnsi="Times New Roman"/>
          <w:sz w:val="20"/>
          <w:szCs w:val="20"/>
        </w:rPr>
        <w:t xml:space="preserve"> </w:t>
      </w:r>
      <w:r w:rsidRPr="00F571BD">
        <w:rPr>
          <w:rFonts w:ascii="Times New Roman" w:hAnsi="Times New Roman"/>
          <w:sz w:val="20"/>
          <w:szCs w:val="20"/>
        </w:rPr>
        <w:t>ча</w:t>
      </w:r>
      <w:r w:rsidRPr="00F571BD">
        <w:rPr>
          <w:rFonts w:ascii="Times New Roman" w:hAnsi="Times New Roman"/>
          <w:sz w:val="20"/>
          <w:szCs w:val="20"/>
        </w:rPr>
        <w:t>с</w:t>
      </w:r>
      <w:r w:rsidRPr="00F571BD">
        <w:rPr>
          <w:rFonts w:ascii="Times New Roman" w:hAnsi="Times New Roman"/>
          <w:sz w:val="20"/>
          <w:szCs w:val="20"/>
        </w:rPr>
        <w:t xml:space="preserve">тиц в глинистом грунте. </w:t>
      </w:r>
    </w:p>
    <w:p w:rsidR="005560AD" w:rsidRPr="005F6BE3" w:rsidRDefault="005560AD" w:rsidP="005560AD">
      <w:pPr>
        <w:spacing w:after="0" w:line="240" w:lineRule="auto"/>
        <w:ind w:firstLine="284"/>
        <w:contextualSpacing/>
        <w:jc w:val="both"/>
        <w:rPr>
          <w:rFonts w:ascii="Times New Roman" w:hAnsi="Times New Roman"/>
          <w:sz w:val="20"/>
          <w:szCs w:val="20"/>
        </w:rPr>
      </w:pPr>
      <w:r w:rsidRPr="005F6BE3">
        <w:rPr>
          <w:rFonts w:ascii="Times New Roman" w:hAnsi="Times New Roman"/>
          <w:sz w:val="20"/>
          <w:szCs w:val="20"/>
        </w:rPr>
        <w:t>В основании водоподпорных гидротехнических сооружений м</w:t>
      </w:r>
      <w:r w:rsidRPr="005F6BE3">
        <w:rPr>
          <w:rFonts w:ascii="Times New Roman" w:hAnsi="Times New Roman"/>
          <w:sz w:val="20"/>
          <w:szCs w:val="20"/>
        </w:rPr>
        <w:t>е</w:t>
      </w:r>
      <w:r w:rsidRPr="005F6BE3">
        <w:rPr>
          <w:rFonts w:ascii="Times New Roman" w:hAnsi="Times New Roman"/>
          <w:sz w:val="20"/>
          <w:szCs w:val="20"/>
        </w:rPr>
        <w:t>лиоративных систем довольно часто залегают хорошо водопроница</w:t>
      </w:r>
      <w:r w:rsidRPr="005F6BE3">
        <w:rPr>
          <w:rFonts w:ascii="Times New Roman" w:hAnsi="Times New Roman"/>
          <w:sz w:val="20"/>
          <w:szCs w:val="20"/>
        </w:rPr>
        <w:t>е</w:t>
      </w:r>
      <w:r w:rsidRPr="005F6BE3">
        <w:rPr>
          <w:rFonts w:ascii="Times New Roman" w:hAnsi="Times New Roman"/>
          <w:sz w:val="20"/>
          <w:szCs w:val="20"/>
        </w:rPr>
        <w:t>мые грунты, что вызывает необходимость строительство против</w:t>
      </w:r>
      <w:r w:rsidRPr="005F6BE3">
        <w:rPr>
          <w:rFonts w:ascii="Times New Roman" w:hAnsi="Times New Roman"/>
          <w:sz w:val="20"/>
          <w:szCs w:val="20"/>
        </w:rPr>
        <w:t>о</w:t>
      </w:r>
      <w:r w:rsidRPr="005F6BE3">
        <w:rPr>
          <w:rFonts w:ascii="Times New Roman" w:hAnsi="Times New Roman"/>
          <w:sz w:val="20"/>
          <w:szCs w:val="20"/>
        </w:rPr>
        <w:t>фильтрационных устройств в основании, а иногда в теле сооружений. Это приводит к существенному увеличению трудоемкости и стоим</w:t>
      </w:r>
      <w:r w:rsidRPr="005F6BE3">
        <w:rPr>
          <w:rFonts w:ascii="Times New Roman" w:hAnsi="Times New Roman"/>
          <w:sz w:val="20"/>
          <w:szCs w:val="20"/>
        </w:rPr>
        <w:t>о</w:t>
      </w:r>
      <w:r w:rsidRPr="005F6BE3">
        <w:rPr>
          <w:rFonts w:ascii="Times New Roman" w:hAnsi="Times New Roman"/>
          <w:sz w:val="20"/>
          <w:szCs w:val="20"/>
        </w:rPr>
        <w:t xml:space="preserve">сти </w:t>
      </w:r>
      <w:proofErr w:type="gramStart"/>
      <w:r w:rsidRPr="005F6BE3">
        <w:rPr>
          <w:rFonts w:ascii="Times New Roman" w:hAnsi="Times New Roman"/>
          <w:sz w:val="20"/>
          <w:szCs w:val="20"/>
        </w:rPr>
        <w:t>сооружения</w:t>
      </w:r>
      <w:proofErr w:type="gramEnd"/>
      <w:r w:rsidRPr="005F6BE3">
        <w:rPr>
          <w:rFonts w:ascii="Times New Roman" w:hAnsi="Times New Roman"/>
          <w:sz w:val="20"/>
          <w:szCs w:val="20"/>
        </w:rPr>
        <w:t xml:space="preserve"> и при этом могут встречаться определенные трудности </w:t>
      </w:r>
      <w:r w:rsidRPr="005F6BE3">
        <w:rPr>
          <w:rFonts w:ascii="Times New Roman" w:hAnsi="Times New Roman"/>
          <w:sz w:val="20"/>
          <w:szCs w:val="20"/>
        </w:rPr>
        <w:lastRenderedPageBreak/>
        <w:t xml:space="preserve">в обеспечении материалами. Основное назначение этих устройств − снизить фильтрационные потери воды до требуемых значений, а также обеспечить фильтрационную прочность грунтов основания и самого сооружения. </w:t>
      </w:r>
    </w:p>
    <w:p w:rsidR="005560AD" w:rsidRPr="005560AD" w:rsidRDefault="005560AD" w:rsidP="005560AD">
      <w:pPr>
        <w:pStyle w:val="a4"/>
        <w:widowControl w:val="0"/>
        <w:pBdr>
          <w:bottom w:val="none" w:sz="0" w:space="0" w:color="auto"/>
        </w:pBdr>
        <w:ind w:firstLine="284"/>
        <w:jc w:val="both"/>
        <w:rPr>
          <w:rFonts w:ascii="Times New Roman" w:eastAsia="Times New Roman" w:hAnsi="Times New Roman" w:cs="Times New Roman"/>
          <w:color w:val="auto"/>
          <w:spacing w:val="0"/>
          <w:sz w:val="20"/>
          <w:lang w:val="ru-RU"/>
        </w:rPr>
      </w:pPr>
      <w:r w:rsidRPr="005560AD">
        <w:rPr>
          <w:rFonts w:ascii="Times New Roman" w:eastAsia="Times New Roman" w:hAnsi="Times New Roman" w:cs="Times New Roman"/>
          <w:color w:val="auto"/>
          <w:spacing w:val="0"/>
          <w:sz w:val="20"/>
          <w:lang w:val="ru-RU"/>
        </w:rPr>
        <w:t>Требования, которые предъявляются к материалу противофильтр</w:t>
      </w:r>
      <w:r w:rsidRPr="005560AD">
        <w:rPr>
          <w:rFonts w:ascii="Times New Roman" w:eastAsia="Times New Roman" w:hAnsi="Times New Roman" w:cs="Times New Roman"/>
          <w:color w:val="auto"/>
          <w:spacing w:val="0"/>
          <w:sz w:val="20"/>
          <w:lang w:val="ru-RU"/>
        </w:rPr>
        <w:t>а</w:t>
      </w:r>
      <w:r w:rsidRPr="005560AD">
        <w:rPr>
          <w:rFonts w:ascii="Times New Roman" w:eastAsia="Times New Roman" w:hAnsi="Times New Roman" w:cs="Times New Roman"/>
          <w:color w:val="auto"/>
          <w:spacing w:val="0"/>
          <w:sz w:val="20"/>
          <w:lang w:val="ru-RU"/>
        </w:rPr>
        <w:t>ционной завесы из нетвердеющего заполнителя, устраиваемой спос</w:t>
      </w:r>
      <w:r w:rsidRPr="005560AD">
        <w:rPr>
          <w:rFonts w:ascii="Times New Roman" w:eastAsia="Times New Roman" w:hAnsi="Times New Roman" w:cs="Times New Roman"/>
          <w:color w:val="auto"/>
          <w:spacing w:val="0"/>
          <w:sz w:val="20"/>
          <w:lang w:val="ru-RU"/>
        </w:rPr>
        <w:t>о</w:t>
      </w:r>
      <w:r w:rsidRPr="005560AD">
        <w:rPr>
          <w:rFonts w:ascii="Times New Roman" w:eastAsia="Times New Roman" w:hAnsi="Times New Roman" w:cs="Times New Roman"/>
          <w:color w:val="auto"/>
          <w:spacing w:val="0"/>
          <w:sz w:val="20"/>
          <w:lang w:val="ru-RU"/>
        </w:rPr>
        <w:t>бом «стена в грунте», сводятся к следующему:</w:t>
      </w:r>
    </w:p>
    <w:p w:rsidR="005560AD" w:rsidRPr="005560AD" w:rsidRDefault="005560AD" w:rsidP="005560AD">
      <w:pPr>
        <w:pStyle w:val="a4"/>
        <w:widowControl w:val="0"/>
        <w:pBdr>
          <w:bottom w:val="none" w:sz="0" w:space="0" w:color="auto"/>
        </w:pBdr>
        <w:spacing w:after="0"/>
        <w:ind w:firstLine="284"/>
        <w:contextualSpacing w:val="0"/>
        <w:jc w:val="both"/>
        <w:rPr>
          <w:rFonts w:ascii="Times New Roman" w:eastAsia="Times New Roman" w:hAnsi="Times New Roman" w:cs="Times New Roman"/>
          <w:color w:val="auto"/>
          <w:spacing w:val="0"/>
          <w:sz w:val="20"/>
          <w:lang w:val="ru-RU"/>
        </w:rPr>
      </w:pPr>
      <w:r w:rsidRPr="005560AD">
        <w:rPr>
          <w:rFonts w:ascii="Times New Roman" w:eastAsia="Times New Roman" w:hAnsi="Times New Roman" w:cs="Times New Roman"/>
          <w:color w:val="auto"/>
          <w:spacing w:val="0"/>
          <w:sz w:val="20"/>
          <w:lang w:val="ru-RU"/>
        </w:rPr>
        <w:t>− достаточно низкая водопроницаемость;</w:t>
      </w:r>
    </w:p>
    <w:p w:rsidR="005560AD" w:rsidRPr="005560AD" w:rsidRDefault="005560AD" w:rsidP="005560AD">
      <w:pPr>
        <w:pStyle w:val="a4"/>
        <w:widowControl w:val="0"/>
        <w:pBdr>
          <w:bottom w:val="none" w:sz="0" w:space="0" w:color="auto"/>
        </w:pBdr>
        <w:spacing w:after="0"/>
        <w:ind w:firstLine="284"/>
        <w:contextualSpacing w:val="0"/>
        <w:jc w:val="both"/>
        <w:rPr>
          <w:rFonts w:ascii="Times New Roman" w:hAnsi="Times New Roman" w:cs="Times New Roman"/>
          <w:color w:val="auto"/>
          <w:spacing w:val="0"/>
          <w:sz w:val="20"/>
          <w:lang w:val="ru-RU"/>
        </w:rPr>
      </w:pPr>
      <w:r w:rsidRPr="005560AD">
        <w:rPr>
          <w:rFonts w:ascii="Times New Roman" w:eastAsia="Times New Roman" w:hAnsi="Times New Roman" w:cs="Times New Roman"/>
          <w:color w:val="auto"/>
          <w:spacing w:val="0"/>
          <w:sz w:val="20"/>
          <w:lang w:val="ru-RU"/>
        </w:rPr>
        <w:t>− должна обеспечиваться несущая способность и механическая прочность, на случай возможных деформаций основания гидросоор</w:t>
      </w:r>
      <w:r w:rsidRPr="005560AD">
        <w:rPr>
          <w:rFonts w:ascii="Times New Roman" w:eastAsia="Times New Roman" w:hAnsi="Times New Roman" w:cs="Times New Roman"/>
          <w:color w:val="auto"/>
          <w:spacing w:val="0"/>
          <w:sz w:val="20"/>
          <w:lang w:val="ru-RU"/>
        </w:rPr>
        <w:t>у</w:t>
      </w:r>
      <w:r w:rsidRPr="005560AD">
        <w:rPr>
          <w:rFonts w:ascii="Times New Roman" w:eastAsia="Times New Roman" w:hAnsi="Times New Roman" w:cs="Times New Roman"/>
          <w:color w:val="auto"/>
          <w:spacing w:val="0"/>
          <w:sz w:val="20"/>
          <w:lang w:val="ru-RU"/>
        </w:rPr>
        <w:t>жения;</w:t>
      </w:r>
    </w:p>
    <w:p w:rsidR="005560AD" w:rsidRPr="005560AD" w:rsidRDefault="005560AD" w:rsidP="005560AD">
      <w:pPr>
        <w:pStyle w:val="a4"/>
        <w:widowControl w:val="0"/>
        <w:pBdr>
          <w:bottom w:val="none" w:sz="0" w:space="0" w:color="auto"/>
        </w:pBdr>
        <w:spacing w:after="0"/>
        <w:ind w:firstLine="284"/>
        <w:contextualSpacing w:val="0"/>
        <w:jc w:val="both"/>
        <w:rPr>
          <w:rFonts w:ascii="Times New Roman" w:eastAsia="Times New Roman" w:hAnsi="Times New Roman" w:cs="Times New Roman"/>
          <w:color w:val="auto"/>
          <w:spacing w:val="0"/>
          <w:sz w:val="20"/>
          <w:szCs w:val="20"/>
          <w:lang w:val="ru-RU"/>
        </w:rPr>
      </w:pPr>
      <w:r w:rsidRPr="005560AD">
        <w:rPr>
          <w:rFonts w:ascii="Times New Roman" w:hAnsi="Times New Roman"/>
          <w:color w:val="auto"/>
          <w:spacing w:val="0"/>
          <w:sz w:val="20"/>
          <w:szCs w:val="20"/>
          <w:lang w:val="ru-RU"/>
        </w:rPr>
        <w:t xml:space="preserve"> </w:t>
      </w:r>
      <w:r w:rsidRPr="005560AD">
        <w:rPr>
          <w:rFonts w:ascii="Times New Roman" w:eastAsia="Times New Roman" w:hAnsi="Times New Roman" w:cs="Times New Roman"/>
          <w:color w:val="auto"/>
          <w:spacing w:val="0"/>
          <w:sz w:val="20"/>
          <w:szCs w:val="20"/>
          <w:lang w:val="ru-RU"/>
        </w:rPr>
        <w:t>− обладать определенной пластичностью, позволяющей уклад</w:t>
      </w:r>
      <w:r w:rsidRPr="005560AD">
        <w:rPr>
          <w:rFonts w:ascii="Times New Roman" w:eastAsia="Times New Roman" w:hAnsi="Times New Roman" w:cs="Times New Roman"/>
          <w:color w:val="auto"/>
          <w:spacing w:val="0"/>
          <w:sz w:val="20"/>
          <w:szCs w:val="20"/>
          <w:lang w:val="ru-RU"/>
        </w:rPr>
        <w:t>ы</w:t>
      </w:r>
      <w:r w:rsidRPr="005560AD">
        <w:rPr>
          <w:rFonts w:ascii="Times New Roman" w:eastAsia="Times New Roman" w:hAnsi="Times New Roman" w:cs="Times New Roman"/>
          <w:color w:val="auto"/>
          <w:spacing w:val="0"/>
          <w:sz w:val="20"/>
          <w:szCs w:val="20"/>
          <w:lang w:val="ru-RU"/>
        </w:rPr>
        <w:t>вать их в траншею;</w:t>
      </w:r>
    </w:p>
    <w:p w:rsidR="005560AD" w:rsidRPr="005560AD" w:rsidRDefault="005560AD" w:rsidP="005560AD">
      <w:pPr>
        <w:widowControl w:val="0"/>
        <w:spacing w:after="0" w:line="240" w:lineRule="auto"/>
        <w:ind w:firstLine="284"/>
        <w:jc w:val="both"/>
        <w:rPr>
          <w:rFonts w:ascii="Times New Roman" w:hAnsi="Times New Roman"/>
          <w:sz w:val="20"/>
          <w:szCs w:val="20"/>
        </w:rPr>
      </w:pPr>
      <w:r w:rsidRPr="005560AD">
        <w:rPr>
          <w:rFonts w:ascii="Times New Roman" w:hAnsi="Times New Roman"/>
          <w:sz w:val="20"/>
          <w:szCs w:val="20"/>
        </w:rPr>
        <w:t>− по возможности быстрее консолидироваться.</w:t>
      </w:r>
    </w:p>
    <w:p w:rsidR="005560AD" w:rsidRPr="005F6BE3" w:rsidRDefault="005560AD" w:rsidP="006F218E">
      <w:pPr>
        <w:spacing w:after="0" w:line="240" w:lineRule="auto"/>
        <w:ind w:firstLine="284"/>
        <w:jc w:val="both"/>
        <w:rPr>
          <w:rFonts w:ascii="Times New Roman" w:hAnsi="Times New Roman"/>
          <w:sz w:val="20"/>
          <w:szCs w:val="20"/>
        </w:rPr>
      </w:pPr>
      <w:r w:rsidRPr="005560AD">
        <w:rPr>
          <w:rFonts w:ascii="Times New Roman" w:hAnsi="Times New Roman"/>
          <w:sz w:val="20"/>
          <w:szCs w:val="20"/>
        </w:rPr>
        <w:t>Для определения несущей способности противофильтрационных</w:t>
      </w:r>
      <w:r w:rsidRPr="005F6BE3">
        <w:rPr>
          <w:rFonts w:ascii="Times New Roman" w:hAnsi="Times New Roman"/>
          <w:sz w:val="20"/>
          <w:szCs w:val="20"/>
        </w:rPr>
        <w:t xml:space="preserve"> завес и их деформаций необходимо знать деформационные и прочн</w:t>
      </w:r>
      <w:r w:rsidRPr="005F6BE3">
        <w:rPr>
          <w:rFonts w:ascii="Times New Roman" w:hAnsi="Times New Roman"/>
          <w:sz w:val="20"/>
          <w:szCs w:val="20"/>
        </w:rPr>
        <w:t>о</w:t>
      </w:r>
      <w:r w:rsidRPr="005F6BE3">
        <w:rPr>
          <w:rFonts w:ascii="Times New Roman" w:hAnsi="Times New Roman"/>
          <w:sz w:val="20"/>
          <w:szCs w:val="20"/>
        </w:rPr>
        <w:t>стные характеристики материалов этих завес. Для этого были провед</w:t>
      </w:r>
      <w:r w:rsidRPr="005F6BE3">
        <w:rPr>
          <w:rFonts w:ascii="Times New Roman" w:hAnsi="Times New Roman"/>
          <w:sz w:val="20"/>
          <w:szCs w:val="20"/>
        </w:rPr>
        <w:t>е</w:t>
      </w:r>
      <w:r w:rsidRPr="005F6BE3">
        <w:rPr>
          <w:rFonts w:ascii="Times New Roman" w:hAnsi="Times New Roman"/>
          <w:sz w:val="20"/>
          <w:szCs w:val="20"/>
        </w:rPr>
        <w:t>ны компрессионно-сдвиговые исследования песчано-сапропелевых составов. Исследуемые составы состояли из песка среднего и высок</w:t>
      </w:r>
      <w:r w:rsidRPr="005F6BE3">
        <w:rPr>
          <w:rFonts w:ascii="Times New Roman" w:hAnsi="Times New Roman"/>
          <w:sz w:val="20"/>
          <w:szCs w:val="20"/>
        </w:rPr>
        <w:t>о</w:t>
      </w:r>
      <w:r w:rsidRPr="005F6BE3">
        <w:rPr>
          <w:rFonts w:ascii="Times New Roman" w:hAnsi="Times New Roman"/>
          <w:sz w:val="20"/>
          <w:szCs w:val="20"/>
        </w:rPr>
        <w:t xml:space="preserve">зольного сапропеля. Содержание сапропеля в составе песок+сапропель изменялось 5%,  7,5% и 10%. </w:t>
      </w:r>
    </w:p>
    <w:p w:rsidR="005560AD" w:rsidRPr="005F6BE3" w:rsidRDefault="005560AD" w:rsidP="005560AD">
      <w:pPr>
        <w:spacing w:after="0" w:line="240" w:lineRule="auto"/>
        <w:ind w:firstLine="284"/>
        <w:contextualSpacing/>
        <w:jc w:val="both"/>
        <w:rPr>
          <w:rFonts w:ascii="Times New Roman" w:hAnsi="Times New Roman"/>
          <w:sz w:val="20"/>
          <w:szCs w:val="20"/>
        </w:rPr>
      </w:pPr>
      <w:r w:rsidRPr="005F6BE3">
        <w:rPr>
          <w:rFonts w:ascii="Times New Roman" w:hAnsi="Times New Roman"/>
          <w:sz w:val="20"/>
          <w:szCs w:val="20"/>
        </w:rPr>
        <w:t>После стабилизации сжатия образц</w:t>
      </w:r>
      <w:r>
        <w:rPr>
          <w:rFonts w:ascii="Times New Roman" w:hAnsi="Times New Roman"/>
          <w:sz w:val="20"/>
          <w:szCs w:val="20"/>
        </w:rPr>
        <w:t>ов</w:t>
      </w:r>
      <w:r w:rsidRPr="005F6BE3">
        <w:rPr>
          <w:rFonts w:ascii="Times New Roman" w:hAnsi="Times New Roman"/>
          <w:sz w:val="20"/>
          <w:szCs w:val="20"/>
        </w:rPr>
        <w:t xml:space="preserve"> производили сдвиговые и</w:t>
      </w:r>
      <w:r w:rsidRPr="005F6BE3">
        <w:rPr>
          <w:rFonts w:ascii="Times New Roman" w:hAnsi="Times New Roman"/>
          <w:sz w:val="20"/>
          <w:szCs w:val="20"/>
        </w:rPr>
        <w:t>с</w:t>
      </w:r>
      <w:r w:rsidRPr="005F6BE3">
        <w:rPr>
          <w:rFonts w:ascii="Times New Roman" w:hAnsi="Times New Roman"/>
          <w:sz w:val="20"/>
          <w:szCs w:val="20"/>
        </w:rPr>
        <w:t>пытания на приборах для испытания грунтов на сдвиг ВСВ-25.</w:t>
      </w:r>
    </w:p>
    <w:p w:rsidR="005560AD" w:rsidRPr="005F6BE3" w:rsidRDefault="005560AD" w:rsidP="005560AD">
      <w:pPr>
        <w:spacing w:after="0" w:line="240" w:lineRule="auto"/>
        <w:ind w:firstLine="284"/>
        <w:contextualSpacing/>
        <w:jc w:val="both"/>
        <w:rPr>
          <w:rFonts w:ascii="Times New Roman" w:hAnsi="Times New Roman"/>
          <w:sz w:val="20"/>
          <w:szCs w:val="20"/>
        </w:rPr>
      </w:pPr>
      <w:r w:rsidRPr="005F6BE3">
        <w:rPr>
          <w:rFonts w:ascii="Times New Roman" w:hAnsi="Times New Roman"/>
          <w:sz w:val="20"/>
          <w:szCs w:val="20"/>
        </w:rPr>
        <w:t>Испытания образцов на сдвиг производились под водой по схеме медленного сдвига с таким расчетом, чтобы срез происходил со ступ</w:t>
      </w:r>
      <w:r w:rsidRPr="005F6BE3">
        <w:rPr>
          <w:rFonts w:ascii="Times New Roman" w:hAnsi="Times New Roman"/>
          <w:sz w:val="20"/>
          <w:szCs w:val="20"/>
        </w:rPr>
        <w:t>е</w:t>
      </w:r>
      <w:r w:rsidRPr="005F6BE3">
        <w:rPr>
          <w:rFonts w:ascii="Times New Roman" w:hAnsi="Times New Roman"/>
          <w:sz w:val="20"/>
          <w:szCs w:val="20"/>
        </w:rPr>
        <w:t xml:space="preserve">нью сдвигающей нагрузки, не превышающей 2% </w:t>
      </w:r>
      <w:proofErr w:type="gramStart"/>
      <w:r w:rsidRPr="005F6BE3">
        <w:rPr>
          <w:rFonts w:ascii="Times New Roman" w:hAnsi="Times New Roman"/>
          <w:sz w:val="20"/>
          <w:szCs w:val="20"/>
        </w:rPr>
        <w:t>от</w:t>
      </w:r>
      <w:proofErr w:type="gramEnd"/>
      <w:r w:rsidRPr="005F6BE3">
        <w:rPr>
          <w:rFonts w:ascii="Times New Roman" w:hAnsi="Times New Roman"/>
          <w:sz w:val="20"/>
          <w:szCs w:val="20"/>
        </w:rPr>
        <w:t xml:space="preserve"> вертикальной. П</w:t>
      </w:r>
      <w:r w:rsidRPr="005F6BE3">
        <w:rPr>
          <w:rFonts w:ascii="Times New Roman" w:hAnsi="Times New Roman"/>
          <w:sz w:val="20"/>
          <w:szCs w:val="20"/>
        </w:rPr>
        <w:t>о</w:t>
      </w:r>
      <w:r w:rsidRPr="005F6BE3">
        <w:rPr>
          <w:rFonts w:ascii="Times New Roman" w:hAnsi="Times New Roman"/>
          <w:sz w:val="20"/>
          <w:szCs w:val="20"/>
        </w:rPr>
        <w:t>сле среза, немедленно, производился отбор проб на влажность. Сдв</w:t>
      </w:r>
      <w:r w:rsidRPr="005F6BE3">
        <w:rPr>
          <w:rFonts w:ascii="Times New Roman" w:hAnsi="Times New Roman"/>
          <w:sz w:val="20"/>
          <w:szCs w:val="20"/>
        </w:rPr>
        <w:t>и</w:t>
      </w:r>
      <w:r w:rsidRPr="005F6BE3">
        <w:rPr>
          <w:rFonts w:ascii="Times New Roman" w:hAnsi="Times New Roman"/>
          <w:sz w:val="20"/>
          <w:szCs w:val="20"/>
        </w:rPr>
        <w:t>говые деформации определялись по индикатору часового типа.</w:t>
      </w:r>
    </w:p>
    <w:p w:rsidR="005560AD" w:rsidRPr="005F6BE3" w:rsidRDefault="005560AD" w:rsidP="005560AD">
      <w:pPr>
        <w:spacing w:after="0" w:line="240" w:lineRule="auto"/>
        <w:ind w:firstLine="284"/>
        <w:contextualSpacing/>
        <w:jc w:val="both"/>
        <w:rPr>
          <w:rFonts w:ascii="Times New Roman" w:hAnsi="Times New Roman"/>
          <w:sz w:val="20"/>
          <w:szCs w:val="20"/>
        </w:rPr>
      </w:pPr>
      <w:r w:rsidRPr="005F6BE3">
        <w:rPr>
          <w:rFonts w:ascii="Times New Roman" w:hAnsi="Times New Roman"/>
          <w:sz w:val="20"/>
          <w:szCs w:val="20"/>
        </w:rPr>
        <w:t>Величину касательного напряжения определяли по рабочим табл</w:t>
      </w:r>
      <w:r w:rsidRPr="005F6BE3">
        <w:rPr>
          <w:rFonts w:ascii="Times New Roman" w:hAnsi="Times New Roman"/>
          <w:sz w:val="20"/>
          <w:szCs w:val="20"/>
        </w:rPr>
        <w:t>и</w:t>
      </w:r>
      <w:r w:rsidRPr="005F6BE3">
        <w:rPr>
          <w:rFonts w:ascii="Times New Roman" w:hAnsi="Times New Roman"/>
          <w:sz w:val="20"/>
          <w:szCs w:val="20"/>
        </w:rPr>
        <w:t>цам динамометров для прибора ВСВ-25.</w:t>
      </w:r>
    </w:p>
    <w:p w:rsidR="005560AD" w:rsidRPr="005F6BE3" w:rsidRDefault="005560AD" w:rsidP="006F218E">
      <w:pPr>
        <w:spacing w:after="0" w:line="240" w:lineRule="auto"/>
        <w:ind w:firstLine="284"/>
        <w:jc w:val="both"/>
        <w:rPr>
          <w:rFonts w:ascii="Times New Roman" w:hAnsi="Times New Roman"/>
          <w:sz w:val="20"/>
          <w:szCs w:val="20"/>
        </w:rPr>
      </w:pPr>
      <w:r w:rsidRPr="005F6BE3">
        <w:rPr>
          <w:rFonts w:ascii="Times New Roman" w:hAnsi="Times New Roman"/>
          <w:sz w:val="20"/>
          <w:szCs w:val="20"/>
        </w:rPr>
        <w:t>Коэффициент внутреннего трения определялся графоаналитич</w:t>
      </w:r>
      <w:r w:rsidRPr="005F6BE3">
        <w:rPr>
          <w:rFonts w:ascii="Times New Roman" w:hAnsi="Times New Roman"/>
          <w:sz w:val="20"/>
          <w:szCs w:val="20"/>
        </w:rPr>
        <w:t>е</w:t>
      </w:r>
      <w:r w:rsidRPr="005F6BE3">
        <w:rPr>
          <w:rFonts w:ascii="Times New Roman" w:hAnsi="Times New Roman"/>
          <w:sz w:val="20"/>
          <w:szCs w:val="20"/>
        </w:rPr>
        <w:t>ским способом как тангенс угла наклона прямой линии, построенной по экспериментальным данным в координатах (</w:t>
      </w:r>
      <w:r w:rsidRPr="005F6BE3">
        <w:rPr>
          <w:rFonts w:ascii="Times New Roman" w:hAnsi="Times New Roman"/>
          <w:sz w:val="20"/>
          <w:szCs w:val="20"/>
        </w:rPr>
        <w:sym w:font="Symbol" w:char="F074"/>
      </w:r>
      <w:r w:rsidRPr="005F6BE3">
        <w:rPr>
          <w:rFonts w:ascii="Times New Roman" w:hAnsi="Times New Roman"/>
          <w:sz w:val="20"/>
          <w:szCs w:val="20"/>
        </w:rPr>
        <w:t xml:space="preserve"> – Р), где </w:t>
      </w:r>
      <w:proofErr w:type="gramStart"/>
      <w:r w:rsidRPr="005F6BE3">
        <w:rPr>
          <w:rFonts w:ascii="Times New Roman" w:hAnsi="Times New Roman"/>
          <w:sz w:val="20"/>
          <w:szCs w:val="20"/>
        </w:rPr>
        <w:t>Р</w:t>
      </w:r>
      <w:proofErr w:type="gramEnd"/>
      <w:r w:rsidRPr="005F6BE3">
        <w:rPr>
          <w:rFonts w:ascii="Times New Roman" w:hAnsi="Times New Roman"/>
          <w:sz w:val="20"/>
          <w:szCs w:val="20"/>
        </w:rPr>
        <w:t xml:space="preserve"> – верт</w:t>
      </w:r>
      <w:r w:rsidRPr="005F6BE3">
        <w:rPr>
          <w:rFonts w:ascii="Times New Roman" w:hAnsi="Times New Roman"/>
          <w:sz w:val="20"/>
          <w:szCs w:val="20"/>
        </w:rPr>
        <w:t>и</w:t>
      </w:r>
      <w:r w:rsidRPr="005F6BE3">
        <w:rPr>
          <w:rFonts w:ascii="Times New Roman" w:hAnsi="Times New Roman"/>
          <w:sz w:val="20"/>
          <w:szCs w:val="20"/>
        </w:rPr>
        <w:t xml:space="preserve">кальное давление. </w:t>
      </w:r>
      <w:proofErr w:type="gramStart"/>
      <w:r w:rsidRPr="005F6BE3">
        <w:rPr>
          <w:rFonts w:ascii="Times New Roman" w:hAnsi="Times New Roman"/>
          <w:sz w:val="20"/>
          <w:szCs w:val="20"/>
        </w:rPr>
        <w:t>Сцепление – величина участка, отсекаемого прямой на оси ординат (</w:t>
      </w:r>
      <w:r w:rsidRPr="005F6BE3">
        <w:rPr>
          <w:rFonts w:ascii="Times New Roman" w:hAnsi="Times New Roman"/>
          <w:sz w:val="20"/>
          <w:szCs w:val="20"/>
        </w:rPr>
        <w:sym w:font="Symbol" w:char="F074"/>
      </w:r>
      <w:r w:rsidRPr="005F6BE3">
        <w:rPr>
          <w:rFonts w:ascii="Times New Roman" w:hAnsi="Times New Roman"/>
          <w:sz w:val="20"/>
          <w:szCs w:val="20"/>
        </w:rPr>
        <w:t>).</w:t>
      </w:r>
      <w:proofErr w:type="gramEnd"/>
    </w:p>
    <w:p w:rsidR="005560AD" w:rsidRPr="005F6BE3" w:rsidRDefault="005560AD" w:rsidP="005560AD">
      <w:pPr>
        <w:spacing w:after="0" w:line="240" w:lineRule="auto"/>
        <w:ind w:firstLine="284"/>
        <w:contextualSpacing/>
        <w:jc w:val="both"/>
        <w:rPr>
          <w:rFonts w:ascii="Times New Roman" w:hAnsi="Times New Roman"/>
          <w:sz w:val="20"/>
          <w:szCs w:val="20"/>
        </w:rPr>
      </w:pPr>
      <w:r w:rsidRPr="005F6BE3">
        <w:rPr>
          <w:rFonts w:ascii="Times New Roman" w:hAnsi="Times New Roman"/>
          <w:sz w:val="20"/>
          <w:szCs w:val="20"/>
        </w:rPr>
        <w:t>На основании компрессионных и сдвиговых исследований опред</w:t>
      </w:r>
      <w:r w:rsidRPr="005F6BE3">
        <w:rPr>
          <w:rFonts w:ascii="Times New Roman" w:hAnsi="Times New Roman"/>
          <w:sz w:val="20"/>
          <w:szCs w:val="20"/>
        </w:rPr>
        <w:t>е</w:t>
      </w:r>
      <w:r w:rsidRPr="005F6BE3">
        <w:rPr>
          <w:rFonts w:ascii="Times New Roman" w:hAnsi="Times New Roman"/>
          <w:sz w:val="20"/>
          <w:szCs w:val="20"/>
        </w:rPr>
        <w:t xml:space="preserve">ляли модуль общей деформации. </w:t>
      </w:r>
    </w:p>
    <w:p w:rsidR="005560AD" w:rsidRPr="005F6BE3" w:rsidRDefault="005560AD" w:rsidP="005560AD">
      <w:pPr>
        <w:spacing w:after="0" w:line="240" w:lineRule="auto"/>
        <w:ind w:firstLine="284"/>
        <w:contextualSpacing/>
        <w:jc w:val="both"/>
        <w:rPr>
          <w:rFonts w:ascii="Times New Roman" w:hAnsi="Times New Roman"/>
          <w:sz w:val="20"/>
          <w:szCs w:val="20"/>
        </w:rPr>
      </w:pPr>
      <w:r w:rsidRPr="005F6BE3">
        <w:rPr>
          <w:rFonts w:ascii="Times New Roman" w:hAnsi="Times New Roman"/>
          <w:sz w:val="20"/>
          <w:szCs w:val="20"/>
        </w:rPr>
        <w:t>В результате выполнения компрессионных и сдвиговых исследов</w:t>
      </w:r>
      <w:r w:rsidRPr="005F6BE3">
        <w:rPr>
          <w:rFonts w:ascii="Times New Roman" w:hAnsi="Times New Roman"/>
          <w:sz w:val="20"/>
          <w:szCs w:val="20"/>
        </w:rPr>
        <w:t>а</w:t>
      </w:r>
      <w:r w:rsidRPr="005F6BE3">
        <w:rPr>
          <w:rFonts w:ascii="Times New Roman" w:hAnsi="Times New Roman"/>
          <w:sz w:val="20"/>
          <w:szCs w:val="20"/>
        </w:rPr>
        <w:t>ний были получены зависимости коэффициентов пористости и упло</w:t>
      </w:r>
      <w:r w:rsidRPr="005F6BE3">
        <w:rPr>
          <w:rFonts w:ascii="Times New Roman" w:hAnsi="Times New Roman"/>
          <w:sz w:val="20"/>
          <w:szCs w:val="20"/>
        </w:rPr>
        <w:t>т</w:t>
      </w:r>
      <w:r w:rsidRPr="005F6BE3">
        <w:rPr>
          <w:rFonts w:ascii="Times New Roman" w:hAnsi="Times New Roman"/>
          <w:sz w:val="20"/>
          <w:szCs w:val="20"/>
        </w:rPr>
        <w:lastRenderedPageBreak/>
        <w:t>нения песчано-сапропелевых грунтов (составов) от вертикального да</w:t>
      </w:r>
      <w:r w:rsidRPr="005F6BE3">
        <w:rPr>
          <w:rFonts w:ascii="Times New Roman" w:hAnsi="Times New Roman"/>
          <w:sz w:val="20"/>
          <w:szCs w:val="20"/>
        </w:rPr>
        <w:t>в</w:t>
      </w:r>
      <w:r w:rsidRPr="005F6BE3">
        <w:rPr>
          <w:rFonts w:ascii="Times New Roman" w:hAnsi="Times New Roman"/>
          <w:sz w:val="20"/>
          <w:szCs w:val="20"/>
        </w:rPr>
        <w:t>ления, зависимости удельного сцепления и угла внутреннего трения от состава смеси, зависимости сдвиговых деформаций составов от кас</w:t>
      </w:r>
      <w:r w:rsidRPr="005F6BE3">
        <w:rPr>
          <w:rFonts w:ascii="Times New Roman" w:hAnsi="Times New Roman"/>
          <w:sz w:val="20"/>
          <w:szCs w:val="20"/>
        </w:rPr>
        <w:t>а</w:t>
      </w:r>
      <w:r w:rsidRPr="005F6BE3">
        <w:rPr>
          <w:rFonts w:ascii="Times New Roman" w:hAnsi="Times New Roman"/>
          <w:sz w:val="20"/>
          <w:szCs w:val="20"/>
        </w:rPr>
        <w:t>тельных напряжений, а также модули общей деформации песчано-сапропелевых составов.</w:t>
      </w:r>
    </w:p>
    <w:p w:rsidR="005560AD" w:rsidRPr="005F6BE3" w:rsidRDefault="005560AD" w:rsidP="005560AD">
      <w:pPr>
        <w:spacing w:after="0" w:line="240" w:lineRule="auto"/>
        <w:ind w:firstLine="284"/>
        <w:contextualSpacing/>
        <w:jc w:val="both"/>
        <w:rPr>
          <w:rFonts w:ascii="Times New Roman" w:hAnsi="Times New Roman"/>
          <w:sz w:val="20"/>
          <w:szCs w:val="20"/>
        </w:rPr>
      </w:pPr>
      <w:r w:rsidRPr="005F6BE3">
        <w:rPr>
          <w:rFonts w:ascii="Times New Roman" w:hAnsi="Times New Roman"/>
          <w:sz w:val="20"/>
          <w:szCs w:val="20"/>
        </w:rPr>
        <w:t>Результаты сдвиговых испытаний показывают, что с ростом соде</w:t>
      </w:r>
      <w:r w:rsidRPr="005F6BE3">
        <w:rPr>
          <w:rFonts w:ascii="Times New Roman" w:hAnsi="Times New Roman"/>
          <w:sz w:val="20"/>
          <w:szCs w:val="20"/>
        </w:rPr>
        <w:t>р</w:t>
      </w:r>
      <w:r w:rsidRPr="005F6BE3">
        <w:rPr>
          <w:rFonts w:ascii="Times New Roman" w:hAnsi="Times New Roman"/>
          <w:sz w:val="20"/>
          <w:szCs w:val="20"/>
        </w:rPr>
        <w:t>жания сапропеля смеси приобретают большую пластичность.</w:t>
      </w:r>
    </w:p>
    <w:p w:rsidR="005560AD" w:rsidRPr="005F6BE3" w:rsidRDefault="005560AD" w:rsidP="005560AD">
      <w:pPr>
        <w:spacing w:after="0" w:line="240" w:lineRule="auto"/>
        <w:ind w:firstLine="284"/>
        <w:contextualSpacing/>
        <w:jc w:val="both"/>
        <w:rPr>
          <w:rFonts w:ascii="Times New Roman" w:hAnsi="Times New Roman"/>
          <w:sz w:val="20"/>
          <w:szCs w:val="20"/>
        </w:rPr>
      </w:pPr>
      <w:r w:rsidRPr="005F6BE3">
        <w:rPr>
          <w:rFonts w:ascii="Times New Roman" w:hAnsi="Times New Roman"/>
          <w:sz w:val="20"/>
          <w:szCs w:val="20"/>
        </w:rPr>
        <w:t>По результатам компрессионных и сдвиговых испытаний были п</w:t>
      </w:r>
      <w:r w:rsidRPr="005F6BE3">
        <w:rPr>
          <w:rFonts w:ascii="Times New Roman" w:hAnsi="Times New Roman"/>
          <w:sz w:val="20"/>
          <w:szCs w:val="20"/>
        </w:rPr>
        <w:t>о</w:t>
      </w:r>
      <w:r w:rsidRPr="005F6BE3">
        <w:rPr>
          <w:rFonts w:ascii="Times New Roman" w:hAnsi="Times New Roman"/>
          <w:sz w:val="20"/>
          <w:szCs w:val="20"/>
        </w:rPr>
        <w:t>лучены модули общей деформации грунтов (составов). При анализе опытных данных, было установленно, что песчано-сапропелевые гру</w:t>
      </w:r>
      <w:r w:rsidRPr="005F6BE3">
        <w:rPr>
          <w:rFonts w:ascii="Times New Roman" w:hAnsi="Times New Roman"/>
          <w:sz w:val="20"/>
          <w:szCs w:val="20"/>
        </w:rPr>
        <w:t>н</w:t>
      </w:r>
      <w:r w:rsidRPr="005F6BE3">
        <w:rPr>
          <w:rFonts w:ascii="Times New Roman" w:hAnsi="Times New Roman"/>
          <w:sz w:val="20"/>
          <w:szCs w:val="20"/>
        </w:rPr>
        <w:t xml:space="preserve">ты (составы) по своим физико-механическим свойствам близки </w:t>
      </w:r>
      <w:proofErr w:type="gramStart"/>
      <w:r w:rsidRPr="005F6BE3">
        <w:rPr>
          <w:rFonts w:ascii="Times New Roman" w:hAnsi="Times New Roman"/>
          <w:sz w:val="20"/>
          <w:szCs w:val="20"/>
        </w:rPr>
        <w:t>к</w:t>
      </w:r>
      <w:proofErr w:type="gramEnd"/>
      <w:r w:rsidRPr="005F6BE3">
        <w:rPr>
          <w:rFonts w:ascii="Times New Roman" w:hAnsi="Times New Roman"/>
          <w:sz w:val="20"/>
          <w:szCs w:val="20"/>
        </w:rPr>
        <w:t xml:space="preserve"> гл</w:t>
      </w:r>
      <w:r w:rsidRPr="005F6BE3">
        <w:rPr>
          <w:rFonts w:ascii="Times New Roman" w:hAnsi="Times New Roman"/>
          <w:sz w:val="20"/>
          <w:szCs w:val="20"/>
        </w:rPr>
        <w:t>и</w:t>
      </w:r>
      <w:r w:rsidRPr="005F6BE3">
        <w:rPr>
          <w:rFonts w:ascii="Times New Roman" w:hAnsi="Times New Roman"/>
          <w:sz w:val="20"/>
          <w:szCs w:val="20"/>
        </w:rPr>
        <w:t>нистым, что указывает на правильность сделанных предположений о возможности применения сапропеля с пониженным содержанием о</w:t>
      </w:r>
      <w:r w:rsidRPr="005F6BE3">
        <w:rPr>
          <w:rFonts w:ascii="Times New Roman" w:hAnsi="Times New Roman"/>
          <w:sz w:val="20"/>
          <w:szCs w:val="20"/>
        </w:rPr>
        <w:t>р</w:t>
      </w:r>
      <w:r w:rsidRPr="005F6BE3">
        <w:rPr>
          <w:rFonts w:ascii="Times New Roman" w:hAnsi="Times New Roman"/>
          <w:sz w:val="20"/>
          <w:szCs w:val="20"/>
        </w:rPr>
        <w:t>ганических веществ в качестве материала для возведения против</w:t>
      </w:r>
      <w:r w:rsidRPr="005F6BE3">
        <w:rPr>
          <w:rFonts w:ascii="Times New Roman" w:hAnsi="Times New Roman"/>
          <w:sz w:val="20"/>
          <w:szCs w:val="20"/>
        </w:rPr>
        <w:t>о</w:t>
      </w:r>
      <w:r w:rsidRPr="005F6BE3">
        <w:rPr>
          <w:rFonts w:ascii="Times New Roman" w:hAnsi="Times New Roman"/>
          <w:sz w:val="20"/>
          <w:szCs w:val="20"/>
        </w:rPr>
        <w:t>фильтрационных завес способом “стена в грунте”.</w:t>
      </w:r>
    </w:p>
    <w:p w:rsidR="005560AD" w:rsidRPr="005F6BE3" w:rsidRDefault="005560AD" w:rsidP="00F01703">
      <w:pPr>
        <w:spacing w:after="0" w:line="240" w:lineRule="auto"/>
        <w:ind w:firstLine="284"/>
        <w:contextualSpacing/>
        <w:jc w:val="both"/>
        <w:rPr>
          <w:rFonts w:ascii="Times New Roman" w:hAnsi="Times New Roman"/>
          <w:sz w:val="20"/>
          <w:szCs w:val="20"/>
        </w:rPr>
      </w:pPr>
      <w:r w:rsidRPr="005F6BE3">
        <w:rPr>
          <w:rFonts w:ascii="Times New Roman" w:hAnsi="Times New Roman"/>
          <w:b/>
          <w:sz w:val="20"/>
          <w:szCs w:val="20"/>
        </w:rPr>
        <w:t>В</w:t>
      </w:r>
      <w:r w:rsidR="00F01703" w:rsidRPr="005F6BE3">
        <w:rPr>
          <w:rFonts w:ascii="Times New Roman" w:hAnsi="Times New Roman"/>
          <w:b/>
          <w:sz w:val="20"/>
          <w:szCs w:val="20"/>
        </w:rPr>
        <w:t>ыводы</w:t>
      </w:r>
      <w:r w:rsidR="00F01703">
        <w:rPr>
          <w:rFonts w:ascii="Times New Roman" w:hAnsi="Times New Roman"/>
          <w:b/>
          <w:sz w:val="20"/>
          <w:szCs w:val="20"/>
        </w:rPr>
        <w:t xml:space="preserve">. </w:t>
      </w:r>
      <w:r w:rsidRPr="005F6BE3">
        <w:rPr>
          <w:rFonts w:ascii="Times New Roman" w:hAnsi="Times New Roman"/>
          <w:sz w:val="20"/>
          <w:szCs w:val="20"/>
        </w:rPr>
        <w:t>На основании выполненного комплекса исследований н</w:t>
      </w:r>
      <w:r w:rsidRPr="005F6BE3">
        <w:rPr>
          <w:rFonts w:ascii="Times New Roman" w:hAnsi="Times New Roman"/>
          <w:sz w:val="20"/>
          <w:szCs w:val="20"/>
        </w:rPr>
        <w:t>е</w:t>
      </w:r>
      <w:r w:rsidRPr="005F6BE3">
        <w:rPr>
          <w:rFonts w:ascii="Times New Roman" w:hAnsi="Times New Roman"/>
          <w:sz w:val="20"/>
          <w:szCs w:val="20"/>
        </w:rPr>
        <w:t>обходимо сделать следующие выводы:</w:t>
      </w:r>
    </w:p>
    <w:p w:rsidR="005560AD" w:rsidRPr="005F6BE3" w:rsidRDefault="005560AD" w:rsidP="005560AD">
      <w:pPr>
        <w:spacing w:after="0" w:line="240" w:lineRule="auto"/>
        <w:ind w:firstLine="284"/>
        <w:contextualSpacing/>
        <w:jc w:val="both"/>
        <w:rPr>
          <w:rFonts w:ascii="Times New Roman" w:hAnsi="Times New Roman"/>
          <w:sz w:val="20"/>
          <w:szCs w:val="20"/>
        </w:rPr>
      </w:pPr>
      <w:r>
        <w:rPr>
          <w:rFonts w:ascii="Times New Roman" w:hAnsi="Times New Roman"/>
          <w:sz w:val="20"/>
          <w:szCs w:val="20"/>
        </w:rPr>
        <w:t xml:space="preserve">1. </w:t>
      </w:r>
      <w:r w:rsidRPr="005F6BE3">
        <w:rPr>
          <w:rFonts w:ascii="Times New Roman" w:hAnsi="Times New Roman"/>
          <w:sz w:val="20"/>
          <w:szCs w:val="20"/>
        </w:rPr>
        <w:t>Подобраны песчано-сапропелевые составы, которые могут быть использованы в качестве материала противофильтрационных завес.</w:t>
      </w:r>
    </w:p>
    <w:p w:rsidR="005560AD" w:rsidRPr="005F6BE3" w:rsidRDefault="005560AD" w:rsidP="005560AD">
      <w:pPr>
        <w:spacing w:after="0" w:line="240" w:lineRule="auto"/>
        <w:ind w:firstLine="284"/>
        <w:contextualSpacing/>
        <w:jc w:val="both"/>
        <w:rPr>
          <w:rFonts w:ascii="Times New Roman" w:hAnsi="Times New Roman"/>
          <w:sz w:val="20"/>
          <w:szCs w:val="20"/>
        </w:rPr>
      </w:pPr>
      <w:r>
        <w:rPr>
          <w:rFonts w:ascii="Times New Roman" w:hAnsi="Times New Roman"/>
          <w:sz w:val="20"/>
          <w:szCs w:val="20"/>
        </w:rPr>
        <w:t xml:space="preserve">2. </w:t>
      </w:r>
      <w:r w:rsidRPr="005F6BE3">
        <w:rPr>
          <w:rFonts w:ascii="Times New Roman" w:hAnsi="Times New Roman"/>
          <w:sz w:val="20"/>
          <w:szCs w:val="20"/>
        </w:rPr>
        <w:t>Величина модуля осадки в зависимости от количества сапропеля в составе при изменении нагрузки от 0 до 0,20 МПа изменяется в пр</w:t>
      </w:r>
      <w:r w:rsidRPr="005F6BE3">
        <w:rPr>
          <w:rFonts w:ascii="Times New Roman" w:hAnsi="Times New Roman"/>
          <w:sz w:val="20"/>
          <w:szCs w:val="20"/>
        </w:rPr>
        <w:t>е</w:t>
      </w:r>
      <w:r w:rsidRPr="005F6BE3">
        <w:rPr>
          <w:rFonts w:ascii="Times New Roman" w:hAnsi="Times New Roman"/>
          <w:sz w:val="20"/>
          <w:szCs w:val="20"/>
        </w:rPr>
        <w:t>делах 0...303 мм/м.</w:t>
      </w:r>
    </w:p>
    <w:p w:rsidR="005560AD" w:rsidRPr="005F6BE3" w:rsidRDefault="005560AD" w:rsidP="005560AD">
      <w:pPr>
        <w:spacing w:after="0" w:line="240" w:lineRule="auto"/>
        <w:ind w:firstLine="284"/>
        <w:contextualSpacing/>
        <w:jc w:val="both"/>
        <w:rPr>
          <w:rFonts w:ascii="Times New Roman" w:hAnsi="Times New Roman"/>
          <w:sz w:val="20"/>
          <w:szCs w:val="20"/>
        </w:rPr>
      </w:pPr>
      <w:r>
        <w:rPr>
          <w:rFonts w:ascii="Times New Roman" w:hAnsi="Times New Roman"/>
          <w:sz w:val="20"/>
          <w:szCs w:val="20"/>
        </w:rPr>
        <w:t xml:space="preserve">3. </w:t>
      </w:r>
      <w:r w:rsidRPr="005F6BE3">
        <w:rPr>
          <w:rFonts w:ascii="Times New Roman" w:hAnsi="Times New Roman"/>
          <w:sz w:val="20"/>
          <w:szCs w:val="20"/>
        </w:rPr>
        <w:t>Основная доля консолидации песчано-сапропелевых составов происходит в начальный момент загружения.</w:t>
      </w:r>
    </w:p>
    <w:p w:rsidR="005560AD" w:rsidRPr="005F6BE3" w:rsidRDefault="005560AD" w:rsidP="005560AD">
      <w:pPr>
        <w:spacing w:after="0" w:line="240" w:lineRule="auto"/>
        <w:ind w:firstLine="284"/>
        <w:contextualSpacing/>
        <w:jc w:val="both"/>
        <w:rPr>
          <w:rFonts w:ascii="Times New Roman" w:hAnsi="Times New Roman"/>
          <w:sz w:val="20"/>
          <w:szCs w:val="20"/>
        </w:rPr>
      </w:pPr>
      <w:r>
        <w:rPr>
          <w:rFonts w:ascii="Times New Roman" w:hAnsi="Times New Roman"/>
          <w:sz w:val="20"/>
          <w:szCs w:val="20"/>
        </w:rPr>
        <w:t xml:space="preserve">4. </w:t>
      </w:r>
      <w:r w:rsidRPr="005F6BE3">
        <w:rPr>
          <w:rFonts w:ascii="Times New Roman" w:hAnsi="Times New Roman"/>
          <w:sz w:val="20"/>
          <w:szCs w:val="20"/>
        </w:rPr>
        <w:t>Увеличение количества сапропеля в составе при повышении ве</w:t>
      </w:r>
      <w:r w:rsidRPr="005F6BE3">
        <w:rPr>
          <w:rFonts w:ascii="Times New Roman" w:hAnsi="Times New Roman"/>
          <w:sz w:val="20"/>
          <w:szCs w:val="20"/>
        </w:rPr>
        <w:t>р</w:t>
      </w:r>
      <w:r w:rsidRPr="005F6BE3">
        <w:rPr>
          <w:rFonts w:ascii="Times New Roman" w:hAnsi="Times New Roman"/>
          <w:sz w:val="20"/>
          <w:szCs w:val="20"/>
        </w:rPr>
        <w:t>тикальной нагрузки снижает скорость процесса консолидации.</w:t>
      </w:r>
    </w:p>
    <w:p w:rsidR="005560AD" w:rsidRPr="005F6BE3" w:rsidRDefault="005560AD" w:rsidP="005560AD">
      <w:pPr>
        <w:spacing w:after="0" w:line="240" w:lineRule="auto"/>
        <w:ind w:firstLine="284"/>
        <w:contextualSpacing/>
        <w:jc w:val="both"/>
        <w:rPr>
          <w:rFonts w:ascii="Times New Roman" w:hAnsi="Times New Roman"/>
          <w:sz w:val="20"/>
          <w:szCs w:val="20"/>
        </w:rPr>
      </w:pPr>
      <w:r>
        <w:rPr>
          <w:rFonts w:ascii="Times New Roman" w:hAnsi="Times New Roman"/>
          <w:sz w:val="20"/>
          <w:szCs w:val="20"/>
        </w:rPr>
        <w:t xml:space="preserve">5. </w:t>
      </w:r>
      <w:r w:rsidRPr="005F6BE3">
        <w:rPr>
          <w:rFonts w:ascii="Times New Roman" w:hAnsi="Times New Roman"/>
          <w:sz w:val="20"/>
          <w:szCs w:val="20"/>
        </w:rPr>
        <w:t>Величина модуля общей деформации исследованных составов в зависимости от нагрузки и состава изменяется от 0,149 до 16,409 МПа.</w:t>
      </w:r>
    </w:p>
    <w:p w:rsidR="005560AD" w:rsidRPr="005F6BE3" w:rsidRDefault="005560AD" w:rsidP="005560AD">
      <w:pPr>
        <w:spacing w:after="0" w:line="240" w:lineRule="auto"/>
        <w:ind w:firstLine="284"/>
        <w:contextualSpacing/>
        <w:jc w:val="both"/>
        <w:rPr>
          <w:rFonts w:ascii="Times New Roman" w:hAnsi="Times New Roman"/>
          <w:sz w:val="20"/>
          <w:szCs w:val="20"/>
        </w:rPr>
      </w:pPr>
      <w:r>
        <w:rPr>
          <w:rFonts w:ascii="Times New Roman" w:hAnsi="Times New Roman"/>
          <w:sz w:val="20"/>
          <w:szCs w:val="20"/>
        </w:rPr>
        <w:t xml:space="preserve">6. </w:t>
      </w:r>
      <w:r w:rsidRPr="005F6BE3">
        <w:rPr>
          <w:rFonts w:ascii="Times New Roman" w:hAnsi="Times New Roman"/>
          <w:sz w:val="20"/>
          <w:szCs w:val="20"/>
        </w:rPr>
        <w:t>Лучшим механическими свойствами обладает состав №1 с с</w:t>
      </w:r>
      <w:r w:rsidRPr="005F6BE3">
        <w:rPr>
          <w:rFonts w:ascii="Times New Roman" w:hAnsi="Times New Roman"/>
          <w:sz w:val="20"/>
          <w:szCs w:val="20"/>
        </w:rPr>
        <w:t>о</w:t>
      </w:r>
      <w:r w:rsidRPr="005F6BE3">
        <w:rPr>
          <w:rFonts w:ascii="Times New Roman" w:hAnsi="Times New Roman"/>
          <w:sz w:val="20"/>
          <w:szCs w:val="20"/>
        </w:rPr>
        <w:t>держанием сапропеля в смеси 5%.</w:t>
      </w:r>
    </w:p>
    <w:p w:rsidR="005560AD" w:rsidRPr="005F6BE3" w:rsidRDefault="005560AD" w:rsidP="005560AD">
      <w:pPr>
        <w:spacing w:after="0" w:line="240" w:lineRule="auto"/>
        <w:ind w:firstLine="284"/>
        <w:contextualSpacing/>
        <w:jc w:val="both"/>
        <w:rPr>
          <w:rFonts w:ascii="Times New Roman" w:hAnsi="Times New Roman"/>
          <w:sz w:val="20"/>
          <w:szCs w:val="20"/>
        </w:rPr>
      </w:pPr>
      <w:r w:rsidRPr="005F6BE3">
        <w:rPr>
          <w:rFonts w:ascii="Times New Roman" w:hAnsi="Times New Roman"/>
          <w:sz w:val="20"/>
          <w:szCs w:val="20"/>
        </w:rPr>
        <w:t>В заключение следует отметить, что по результатам компрессио</w:t>
      </w:r>
      <w:r w:rsidRPr="005F6BE3">
        <w:rPr>
          <w:rFonts w:ascii="Times New Roman" w:hAnsi="Times New Roman"/>
          <w:sz w:val="20"/>
          <w:szCs w:val="20"/>
        </w:rPr>
        <w:t>н</w:t>
      </w:r>
      <w:r w:rsidRPr="005F6BE3">
        <w:rPr>
          <w:rFonts w:ascii="Times New Roman" w:hAnsi="Times New Roman"/>
          <w:sz w:val="20"/>
          <w:szCs w:val="20"/>
        </w:rPr>
        <w:t>но-сдвиговых исследований наиболее оптимальными составами песч</w:t>
      </w:r>
      <w:r w:rsidRPr="005F6BE3">
        <w:rPr>
          <w:rFonts w:ascii="Times New Roman" w:hAnsi="Times New Roman"/>
          <w:sz w:val="20"/>
          <w:szCs w:val="20"/>
        </w:rPr>
        <w:t>а</w:t>
      </w:r>
      <w:r w:rsidRPr="005F6BE3">
        <w:rPr>
          <w:rFonts w:ascii="Times New Roman" w:hAnsi="Times New Roman"/>
          <w:sz w:val="20"/>
          <w:szCs w:val="20"/>
        </w:rPr>
        <w:t>но-сапропелевых смесей для строительства противофильтрационных завес методом “стена в грунте” могут быть песчано-сапропелевые смесь с содержанием 5% сапропеля, т.к. здесь достигается наиболее полное заполнение порового пространства песка сапропелем.</w:t>
      </w:r>
    </w:p>
    <w:p w:rsidR="00F01703" w:rsidRDefault="00F01703" w:rsidP="005560AD">
      <w:pPr>
        <w:widowControl w:val="0"/>
        <w:spacing w:after="0"/>
        <w:jc w:val="center"/>
        <w:rPr>
          <w:rFonts w:ascii="Times New Roman" w:hAnsi="Times New Roman"/>
          <w:b/>
          <w:sz w:val="16"/>
          <w:szCs w:val="16"/>
        </w:rPr>
      </w:pPr>
    </w:p>
    <w:p w:rsidR="005560AD" w:rsidRPr="005560AD" w:rsidRDefault="005560AD" w:rsidP="005560AD">
      <w:pPr>
        <w:widowControl w:val="0"/>
        <w:spacing w:after="0"/>
        <w:jc w:val="center"/>
        <w:rPr>
          <w:rFonts w:ascii="Times New Roman" w:hAnsi="Times New Roman"/>
          <w:b/>
          <w:sz w:val="16"/>
          <w:szCs w:val="16"/>
        </w:rPr>
      </w:pPr>
      <w:r w:rsidRPr="005560AD">
        <w:rPr>
          <w:rFonts w:ascii="Times New Roman" w:hAnsi="Times New Roman"/>
          <w:b/>
          <w:sz w:val="16"/>
          <w:szCs w:val="16"/>
        </w:rPr>
        <w:t>ЛИТЕРАТУРА</w:t>
      </w:r>
    </w:p>
    <w:p w:rsidR="005560AD" w:rsidRPr="00F01703" w:rsidRDefault="005560AD" w:rsidP="005560AD">
      <w:pPr>
        <w:widowControl w:val="0"/>
        <w:spacing w:after="0"/>
        <w:ind w:firstLine="284"/>
        <w:jc w:val="center"/>
        <w:rPr>
          <w:rFonts w:ascii="Times New Roman" w:hAnsi="Times New Roman"/>
          <w:b/>
          <w:sz w:val="16"/>
          <w:szCs w:val="16"/>
        </w:rPr>
      </w:pPr>
    </w:p>
    <w:p w:rsidR="005560AD" w:rsidRPr="005560AD" w:rsidRDefault="005560AD" w:rsidP="005560AD">
      <w:pPr>
        <w:tabs>
          <w:tab w:val="left" w:pos="9921"/>
        </w:tabs>
        <w:spacing w:after="0" w:line="240" w:lineRule="auto"/>
        <w:ind w:right="-2" w:firstLine="284"/>
        <w:contextualSpacing/>
        <w:jc w:val="both"/>
        <w:rPr>
          <w:rFonts w:ascii="Times New Roman" w:hAnsi="Times New Roman"/>
          <w:sz w:val="16"/>
          <w:szCs w:val="16"/>
        </w:rPr>
      </w:pPr>
      <w:r w:rsidRPr="005560AD">
        <w:rPr>
          <w:rFonts w:ascii="Times New Roman" w:hAnsi="Times New Roman"/>
          <w:sz w:val="16"/>
          <w:szCs w:val="16"/>
        </w:rPr>
        <w:t>1. Грунты. Основные геологические понятия. ББК 38.58. Мн., «Стринко»,1997.42 с.</w:t>
      </w:r>
    </w:p>
    <w:p w:rsidR="005560AD" w:rsidRPr="005560AD" w:rsidRDefault="005560AD" w:rsidP="005560AD">
      <w:pPr>
        <w:tabs>
          <w:tab w:val="left" w:pos="9921"/>
        </w:tabs>
        <w:spacing w:after="0" w:line="240" w:lineRule="auto"/>
        <w:ind w:right="-2" w:firstLine="284"/>
        <w:contextualSpacing/>
        <w:jc w:val="both"/>
        <w:rPr>
          <w:rFonts w:ascii="Times New Roman" w:hAnsi="Times New Roman"/>
          <w:sz w:val="16"/>
          <w:szCs w:val="16"/>
        </w:rPr>
      </w:pPr>
      <w:r w:rsidRPr="005560AD">
        <w:rPr>
          <w:rFonts w:ascii="Times New Roman" w:hAnsi="Times New Roman"/>
          <w:sz w:val="16"/>
          <w:szCs w:val="16"/>
        </w:rPr>
        <w:lastRenderedPageBreak/>
        <w:t>2. Проектирование и устройство оснований и фундаментов на пойменно-намывных территориях. Пособие П2-97 к СНиП 2.02.01-83. Мн., «Минсктиппроект», 1998.–40с.</w:t>
      </w:r>
    </w:p>
    <w:p w:rsidR="005560AD" w:rsidRPr="005560AD" w:rsidRDefault="005560AD" w:rsidP="005560AD">
      <w:pPr>
        <w:tabs>
          <w:tab w:val="left" w:pos="9921"/>
        </w:tabs>
        <w:spacing w:after="0" w:line="240" w:lineRule="auto"/>
        <w:ind w:right="-2" w:firstLine="284"/>
        <w:contextualSpacing/>
        <w:jc w:val="both"/>
        <w:rPr>
          <w:rFonts w:ascii="Times New Roman" w:hAnsi="Times New Roman"/>
          <w:sz w:val="16"/>
          <w:szCs w:val="16"/>
        </w:rPr>
      </w:pPr>
      <w:r w:rsidRPr="005560AD">
        <w:rPr>
          <w:rFonts w:ascii="Times New Roman" w:hAnsi="Times New Roman"/>
          <w:sz w:val="16"/>
          <w:szCs w:val="16"/>
        </w:rPr>
        <w:t xml:space="preserve">3. Грунтоведение / Е.М. Сергеев [и др.]; под ред. Е.М. Сергеева. – М.: МГУ, 1983. – 392 </w:t>
      </w:r>
      <w:proofErr w:type="gramStart"/>
      <w:r w:rsidRPr="005560AD">
        <w:rPr>
          <w:rFonts w:ascii="Times New Roman" w:hAnsi="Times New Roman"/>
          <w:sz w:val="16"/>
          <w:szCs w:val="16"/>
        </w:rPr>
        <w:t>с</w:t>
      </w:r>
      <w:proofErr w:type="gramEnd"/>
      <w:r w:rsidRPr="005560AD">
        <w:rPr>
          <w:rFonts w:ascii="Times New Roman" w:hAnsi="Times New Roman"/>
          <w:sz w:val="16"/>
          <w:szCs w:val="16"/>
        </w:rPr>
        <w:t>.</w:t>
      </w:r>
    </w:p>
    <w:p w:rsidR="005560AD" w:rsidRPr="005560AD" w:rsidRDefault="005560AD" w:rsidP="005560AD">
      <w:pPr>
        <w:tabs>
          <w:tab w:val="left" w:pos="9921"/>
        </w:tabs>
        <w:spacing w:after="0" w:line="240" w:lineRule="auto"/>
        <w:ind w:right="-2" w:firstLine="284"/>
        <w:contextualSpacing/>
        <w:jc w:val="both"/>
        <w:rPr>
          <w:rFonts w:ascii="Times New Roman" w:hAnsi="Times New Roman"/>
          <w:sz w:val="16"/>
          <w:szCs w:val="16"/>
        </w:rPr>
      </w:pPr>
      <w:r w:rsidRPr="005560AD">
        <w:rPr>
          <w:rFonts w:ascii="Times New Roman" w:hAnsi="Times New Roman"/>
          <w:sz w:val="16"/>
          <w:szCs w:val="16"/>
        </w:rPr>
        <w:t>4. Прочностные и деформационные характеристики грунтов по данным статическ</w:t>
      </w:r>
      <w:r w:rsidRPr="005560AD">
        <w:rPr>
          <w:rFonts w:ascii="Times New Roman" w:hAnsi="Times New Roman"/>
          <w:sz w:val="16"/>
          <w:szCs w:val="16"/>
        </w:rPr>
        <w:t>о</w:t>
      </w:r>
      <w:r w:rsidRPr="005560AD">
        <w:rPr>
          <w:rFonts w:ascii="Times New Roman" w:hAnsi="Times New Roman"/>
          <w:sz w:val="16"/>
          <w:szCs w:val="16"/>
        </w:rPr>
        <w:t>го зондирования и пенетрационного каротажа. ТКП 45-5.01-15-2005. Мн., «Минскти</w:t>
      </w:r>
      <w:r w:rsidRPr="005560AD">
        <w:rPr>
          <w:rFonts w:ascii="Times New Roman" w:hAnsi="Times New Roman"/>
          <w:sz w:val="16"/>
          <w:szCs w:val="16"/>
        </w:rPr>
        <w:t>п</w:t>
      </w:r>
      <w:r w:rsidRPr="005560AD">
        <w:rPr>
          <w:rFonts w:ascii="Times New Roman" w:hAnsi="Times New Roman"/>
          <w:sz w:val="16"/>
          <w:szCs w:val="16"/>
        </w:rPr>
        <w:t>проект», 2006. – 22 с.</w:t>
      </w:r>
    </w:p>
    <w:p w:rsidR="005560AD" w:rsidRPr="005560AD" w:rsidRDefault="005560AD" w:rsidP="005560AD">
      <w:pPr>
        <w:tabs>
          <w:tab w:val="left" w:pos="9921"/>
        </w:tabs>
        <w:spacing w:after="0" w:line="240" w:lineRule="auto"/>
        <w:ind w:right="-2" w:firstLine="284"/>
        <w:contextualSpacing/>
        <w:jc w:val="both"/>
        <w:rPr>
          <w:rFonts w:ascii="Times New Roman" w:hAnsi="Times New Roman"/>
          <w:sz w:val="16"/>
          <w:szCs w:val="16"/>
        </w:rPr>
      </w:pPr>
      <w:r w:rsidRPr="005560AD">
        <w:rPr>
          <w:rFonts w:ascii="Times New Roman" w:hAnsi="Times New Roman"/>
          <w:sz w:val="16"/>
          <w:szCs w:val="16"/>
        </w:rPr>
        <w:t>5. Чаповский Е.Г. Лабораторные работы по грунтоведению и механике грун</w:t>
      </w:r>
      <w:r>
        <w:rPr>
          <w:rFonts w:ascii="Times New Roman" w:hAnsi="Times New Roman"/>
          <w:sz w:val="16"/>
          <w:szCs w:val="16"/>
        </w:rPr>
        <w:t>тов. М., "Недра", 1975. –</w:t>
      </w:r>
      <w:r w:rsidRPr="005560AD">
        <w:rPr>
          <w:rFonts w:ascii="Times New Roman" w:hAnsi="Times New Roman"/>
          <w:sz w:val="16"/>
          <w:szCs w:val="16"/>
        </w:rPr>
        <w:t xml:space="preserve"> 302 </w:t>
      </w:r>
      <w:proofErr w:type="gramStart"/>
      <w:r w:rsidRPr="005560AD">
        <w:rPr>
          <w:rFonts w:ascii="Times New Roman" w:hAnsi="Times New Roman"/>
          <w:sz w:val="16"/>
          <w:szCs w:val="16"/>
        </w:rPr>
        <w:t>с</w:t>
      </w:r>
      <w:proofErr w:type="gramEnd"/>
      <w:r w:rsidRPr="005560AD">
        <w:rPr>
          <w:rFonts w:ascii="Times New Roman" w:hAnsi="Times New Roman"/>
          <w:sz w:val="16"/>
          <w:szCs w:val="16"/>
        </w:rPr>
        <w:t>.</w:t>
      </w:r>
    </w:p>
    <w:p w:rsidR="005560AD" w:rsidRPr="005560AD" w:rsidRDefault="005560AD" w:rsidP="005560AD">
      <w:pPr>
        <w:tabs>
          <w:tab w:val="left" w:pos="9921"/>
        </w:tabs>
        <w:spacing w:after="0" w:line="240" w:lineRule="auto"/>
        <w:ind w:right="-2" w:firstLine="284"/>
        <w:contextualSpacing/>
        <w:jc w:val="both"/>
        <w:rPr>
          <w:rFonts w:ascii="Times New Roman" w:hAnsi="Times New Roman"/>
          <w:sz w:val="16"/>
          <w:szCs w:val="16"/>
        </w:rPr>
      </w:pPr>
      <w:r w:rsidRPr="005560AD">
        <w:rPr>
          <w:rFonts w:ascii="Times New Roman" w:hAnsi="Times New Roman"/>
          <w:sz w:val="16"/>
          <w:szCs w:val="16"/>
        </w:rPr>
        <w:t>6. ГОСТ 3041-96 Грунты. Лабораторные испытания. Общие положения.</w:t>
      </w:r>
    </w:p>
    <w:p w:rsidR="005560AD" w:rsidRPr="005560AD" w:rsidRDefault="005560AD" w:rsidP="005560AD">
      <w:pPr>
        <w:tabs>
          <w:tab w:val="left" w:pos="9921"/>
        </w:tabs>
        <w:spacing w:after="0" w:line="240" w:lineRule="auto"/>
        <w:ind w:right="-2" w:firstLine="284"/>
        <w:contextualSpacing/>
        <w:jc w:val="both"/>
        <w:rPr>
          <w:sz w:val="16"/>
          <w:szCs w:val="16"/>
        </w:rPr>
      </w:pPr>
      <w:r w:rsidRPr="005560AD">
        <w:rPr>
          <w:rFonts w:ascii="Times New Roman" w:hAnsi="Times New Roman"/>
          <w:sz w:val="16"/>
          <w:szCs w:val="16"/>
        </w:rPr>
        <w:t>7. Использование местных материалов при защите водных ресурсов / М.В. Нестеров, А.А. Боровиков, Д.М. Лейко // Вестник БГСХА.–№3–2003.</w:t>
      </w:r>
    </w:p>
    <w:p w:rsidR="005560AD" w:rsidRDefault="005560AD" w:rsidP="009B2A96">
      <w:pPr>
        <w:widowControl w:val="0"/>
        <w:spacing w:after="0" w:line="240" w:lineRule="auto"/>
        <w:ind w:firstLine="284"/>
        <w:jc w:val="both"/>
        <w:rPr>
          <w:rFonts w:ascii="Times New Roman" w:eastAsiaTheme="minorEastAsia" w:hAnsi="Times New Roman"/>
          <w:sz w:val="20"/>
          <w:szCs w:val="20"/>
        </w:rPr>
      </w:pPr>
    </w:p>
    <w:p w:rsidR="009B2A96" w:rsidRDefault="009B2A96" w:rsidP="009B2A96">
      <w:pPr>
        <w:spacing w:after="0" w:line="240" w:lineRule="auto"/>
        <w:jc w:val="both"/>
        <w:rPr>
          <w:rFonts w:ascii="Times New Roman" w:hAnsi="Times New Roman"/>
          <w:sz w:val="20"/>
          <w:szCs w:val="20"/>
        </w:rPr>
      </w:pPr>
      <w:r>
        <w:rPr>
          <w:rFonts w:ascii="Times New Roman" w:hAnsi="Times New Roman"/>
          <w:sz w:val="20"/>
          <w:szCs w:val="20"/>
        </w:rPr>
        <w:t>УДК 631.</w:t>
      </w:r>
      <w:r w:rsidRPr="009B2A96">
        <w:rPr>
          <w:rFonts w:ascii="Times New Roman" w:hAnsi="Times New Roman"/>
          <w:sz w:val="20"/>
          <w:szCs w:val="20"/>
        </w:rPr>
        <w:t>675(575,4)</w:t>
      </w:r>
    </w:p>
    <w:p w:rsidR="009B2A96" w:rsidRDefault="009B2A96" w:rsidP="009B2A96">
      <w:pPr>
        <w:spacing w:after="0" w:line="240" w:lineRule="auto"/>
        <w:jc w:val="both"/>
        <w:rPr>
          <w:rFonts w:ascii="Times New Roman" w:hAnsi="Times New Roman"/>
          <w:sz w:val="20"/>
          <w:szCs w:val="20"/>
        </w:rPr>
      </w:pPr>
      <w:r w:rsidRPr="009B2A96">
        <w:rPr>
          <w:rFonts w:ascii="Times New Roman" w:hAnsi="Times New Roman"/>
          <w:sz w:val="20"/>
          <w:szCs w:val="20"/>
        </w:rPr>
        <w:t>ХОДЖАМЫРАДОВ</w:t>
      </w:r>
      <w:r>
        <w:rPr>
          <w:rFonts w:ascii="Times New Roman" w:hAnsi="Times New Roman"/>
          <w:sz w:val="20"/>
          <w:szCs w:val="20"/>
        </w:rPr>
        <w:t xml:space="preserve"> М.К., АМАНОВ Д. Х. – </w:t>
      </w:r>
      <w:r w:rsidRPr="009B2A96">
        <w:rPr>
          <w:rFonts w:ascii="Times New Roman" w:hAnsi="Times New Roman"/>
          <w:sz w:val="20"/>
          <w:szCs w:val="20"/>
        </w:rPr>
        <w:t>студенты</w:t>
      </w:r>
    </w:p>
    <w:p w:rsidR="009B2A96" w:rsidRDefault="009B2A96" w:rsidP="009B2A96">
      <w:pPr>
        <w:spacing w:after="0" w:line="240" w:lineRule="auto"/>
        <w:jc w:val="center"/>
        <w:rPr>
          <w:rFonts w:ascii="Times New Roman" w:hAnsi="Times New Roman"/>
          <w:b/>
          <w:sz w:val="20"/>
          <w:szCs w:val="20"/>
        </w:rPr>
      </w:pPr>
      <w:r w:rsidRPr="009B2A96">
        <w:rPr>
          <w:rFonts w:ascii="Times New Roman" w:hAnsi="Times New Roman"/>
          <w:b/>
          <w:sz w:val="20"/>
          <w:szCs w:val="20"/>
        </w:rPr>
        <w:t xml:space="preserve">АНАЛИЗ БИОЛОГИЧЕСКИ ОПТИМАЛЬНЫХ НОРМ </w:t>
      </w:r>
    </w:p>
    <w:p w:rsidR="009B2A96" w:rsidRDefault="009B2A96" w:rsidP="009B2A96">
      <w:pPr>
        <w:spacing w:after="0" w:line="240" w:lineRule="auto"/>
        <w:jc w:val="center"/>
        <w:rPr>
          <w:rFonts w:ascii="Times New Roman" w:hAnsi="Times New Roman"/>
          <w:b/>
          <w:sz w:val="20"/>
          <w:szCs w:val="20"/>
        </w:rPr>
      </w:pPr>
      <w:r w:rsidRPr="009B2A96">
        <w:rPr>
          <w:rFonts w:ascii="Times New Roman" w:hAnsi="Times New Roman"/>
          <w:b/>
          <w:sz w:val="20"/>
          <w:szCs w:val="20"/>
        </w:rPr>
        <w:t xml:space="preserve">ВОДОПОТРЕБНОСТИ ДЛЯ ОРОШЕНИЯ </w:t>
      </w:r>
    </w:p>
    <w:p w:rsidR="009B2A96" w:rsidRDefault="009B2A96" w:rsidP="009B2A96">
      <w:pPr>
        <w:spacing w:after="0" w:line="240" w:lineRule="auto"/>
        <w:jc w:val="center"/>
        <w:rPr>
          <w:rFonts w:ascii="Times New Roman" w:hAnsi="Times New Roman"/>
          <w:b/>
          <w:sz w:val="20"/>
          <w:szCs w:val="20"/>
        </w:rPr>
      </w:pPr>
      <w:r w:rsidRPr="009B2A96">
        <w:rPr>
          <w:rFonts w:ascii="Times New Roman" w:hAnsi="Times New Roman"/>
          <w:b/>
          <w:sz w:val="20"/>
          <w:szCs w:val="20"/>
        </w:rPr>
        <w:t>СЕЛЬСКОХОЗЯЙСТВЕННЫХ КУЛЬТУР В ТУРКМЕНИСТАНЕ</w:t>
      </w:r>
    </w:p>
    <w:p w:rsidR="009B2A96" w:rsidRPr="009B2A96" w:rsidRDefault="009B2A96" w:rsidP="009B2A96">
      <w:pPr>
        <w:spacing w:after="0" w:line="240" w:lineRule="auto"/>
        <w:jc w:val="center"/>
        <w:rPr>
          <w:rFonts w:ascii="Times New Roman" w:hAnsi="Times New Roman"/>
          <w:i/>
          <w:sz w:val="20"/>
          <w:szCs w:val="20"/>
        </w:rPr>
      </w:pPr>
      <w:r w:rsidRPr="009B2A96">
        <w:rPr>
          <w:rFonts w:ascii="Times New Roman" w:hAnsi="Times New Roman"/>
          <w:i/>
          <w:sz w:val="20"/>
          <w:szCs w:val="20"/>
        </w:rPr>
        <w:t xml:space="preserve">Научный руководитель – </w:t>
      </w:r>
      <w:r w:rsidRPr="009B2A96">
        <w:rPr>
          <w:rFonts w:ascii="Times New Roman" w:hAnsi="Times New Roman"/>
          <w:b/>
          <w:i/>
          <w:sz w:val="20"/>
          <w:szCs w:val="20"/>
        </w:rPr>
        <w:t>Голченко М.Г.</w:t>
      </w:r>
      <w:r w:rsidRPr="009B2A96">
        <w:rPr>
          <w:rFonts w:ascii="Times New Roman" w:hAnsi="Times New Roman"/>
          <w:i/>
          <w:sz w:val="20"/>
          <w:szCs w:val="20"/>
        </w:rPr>
        <w:t xml:space="preserve"> – доктор технических наук, профессор</w:t>
      </w:r>
    </w:p>
    <w:p w:rsidR="009B2A96" w:rsidRDefault="009B2A96" w:rsidP="009B2A96">
      <w:pPr>
        <w:spacing w:after="0" w:line="240" w:lineRule="auto"/>
        <w:jc w:val="center"/>
        <w:rPr>
          <w:rFonts w:ascii="Times New Roman" w:hAnsi="Times New Roman"/>
          <w:sz w:val="20"/>
          <w:szCs w:val="20"/>
        </w:rPr>
      </w:pPr>
      <w:r w:rsidRPr="009B2A96">
        <w:rPr>
          <w:rFonts w:ascii="Times New Roman" w:hAnsi="Times New Roman"/>
          <w:sz w:val="20"/>
          <w:szCs w:val="20"/>
        </w:rPr>
        <w:t>УО</w:t>
      </w:r>
      <w:r>
        <w:rPr>
          <w:rFonts w:ascii="Times New Roman" w:hAnsi="Times New Roman"/>
          <w:sz w:val="20"/>
          <w:szCs w:val="20"/>
        </w:rPr>
        <w:t xml:space="preserve"> «</w:t>
      </w:r>
      <w:r w:rsidRPr="009B2A96">
        <w:rPr>
          <w:rFonts w:ascii="Times New Roman" w:hAnsi="Times New Roman"/>
          <w:sz w:val="20"/>
          <w:szCs w:val="20"/>
        </w:rPr>
        <w:t>Белорусская  государственная сельскохозяйственная академия</w:t>
      </w:r>
      <w:r>
        <w:rPr>
          <w:rFonts w:ascii="Times New Roman" w:hAnsi="Times New Roman"/>
          <w:sz w:val="20"/>
          <w:szCs w:val="20"/>
        </w:rPr>
        <w:t>»</w:t>
      </w:r>
      <w:r w:rsidRPr="009B2A96">
        <w:rPr>
          <w:rFonts w:ascii="Times New Roman" w:hAnsi="Times New Roman"/>
          <w:sz w:val="20"/>
          <w:szCs w:val="20"/>
        </w:rPr>
        <w:t>,</w:t>
      </w:r>
    </w:p>
    <w:p w:rsidR="009B2A96" w:rsidRDefault="009B2A96" w:rsidP="009B2A96">
      <w:pPr>
        <w:spacing w:after="0" w:line="240" w:lineRule="auto"/>
        <w:jc w:val="center"/>
        <w:rPr>
          <w:rFonts w:ascii="Times New Roman" w:hAnsi="Times New Roman"/>
          <w:sz w:val="20"/>
          <w:szCs w:val="20"/>
        </w:rPr>
      </w:pPr>
      <w:r w:rsidRPr="009B2A96">
        <w:rPr>
          <w:rFonts w:ascii="Times New Roman" w:hAnsi="Times New Roman"/>
          <w:sz w:val="20"/>
          <w:szCs w:val="20"/>
        </w:rPr>
        <w:t>Горки, Республика Беларусь</w:t>
      </w:r>
    </w:p>
    <w:p w:rsidR="009B2A96" w:rsidRPr="009B2A96" w:rsidRDefault="009B2A96" w:rsidP="009B2A96">
      <w:pPr>
        <w:spacing w:after="0" w:line="240" w:lineRule="auto"/>
        <w:jc w:val="center"/>
        <w:rPr>
          <w:rFonts w:ascii="Times New Roman" w:hAnsi="Times New Roman"/>
          <w:sz w:val="20"/>
          <w:szCs w:val="20"/>
        </w:rPr>
      </w:pPr>
    </w:p>
    <w:p w:rsidR="009B2A96" w:rsidRPr="009B2A96" w:rsidRDefault="009B2A96" w:rsidP="009B2A96">
      <w:pPr>
        <w:pStyle w:val="a3"/>
        <w:widowControl w:val="0"/>
        <w:ind w:firstLine="284"/>
        <w:jc w:val="both"/>
        <w:rPr>
          <w:rFonts w:ascii="Times New Roman" w:hAnsi="Times New Roman"/>
          <w:lang w:val="ru-RU"/>
        </w:rPr>
      </w:pPr>
      <w:r w:rsidRPr="009B2A96">
        <w:rPr>
          <w:rFonts w:ascii="Times New Roman" w:hAnsi="Times New Roman"/>
          <w:lang w:val="ru-RU"/>
        </w:rPr>
        <w:t>В период с 1975 по 1991-годы по заданию Государственного ком</w:t>
      </w:r>
      <w:r w:rsidRPr="009B2A96">
        <w:rPr>
          <w:rFonts w:ascii="Times New Roman" w:hAnsi="Times New Roman"/>
          <w:lang w:val="ru-RU"/>
        </w:rPr>
        <w:t>и</w:t>
      </w:r>
      <w:r w:rsidRPr="009B2A96">
        <w:rPr>
          <w:rFonts w:ascii="Times New Roman" w:hAnsi="Times New Roman"/>
          <w:lang w:val="ru-RU"/>
        </w:rPr>
        <w:t>тета по науке и технике (ГКНТ)</w:t>
      </w:r>
      <w:r>
        <w:rPr>
          <w:rFonts w:ascii="Times New Roman" w:hAnsi="Times New Roman"/>
          <w:lang w:val="ru-RU"/>
        </w:rPr>
        <w:t xml:space="preserve"> «</w:t>
      </w:r>
      <w:r w:rsidRPr="009B2A96">
        <w:rPr>
          <w:rFonts w:ascii="Times New Roman" w:hAnsi="Times New Roman"/>
          <w:lang w:val="ru-RU"/>
        </w:rPr>
        <w:t>Разработать и поэтапно внедрить Единую систему нормирования водопользования в орошаемом земл</w:t>
      </w:r>
      <w:r w:rsidRPr="009B2A96">
        <w:rPr>
          <w:rFonts w:ascii="Times New Roman" w:hAnsi="Times New Roman"/>
          <w:lang w:val="ru-RU"/>
        </w:rPr>
        <w:t>е</w:t>
      </w:r>
      <w:r w:rsidRPr="009B2A96">
        <w:rPr>
          <w:rFonts w:ascii="Times New Roman" w:hAnsi="Times New Roman"/>
          <w:lang w:val="ru-RU"/>
        </w:rPr>
        <w:t>делии СССР</w:t>
      </w:r>
      <w:r>
        <w:rPr>
          <w:rFonts w:ascii="Times New Roman" w:hAnsi="Times New Roman"/>
          <w:lang w:val="ru-RU"/>
        </w:rPr>
        <w:t>»</w:t>
      </w:r>
      <w:r w:rsidRPr="009B2A96">
        <w:rPr>
          <w:rFonts w:ascii="Times New Roman" w:hAnsi="Times New Roman"/>
          <w:lang w:val="ru-RU"/>
        </w:rPr>
        <w:t xml:space="preserve"> был разработан полный комплект нормативных док</w:t>
      </w:r>
      <w:r w:rsidRPr="009B2A96">
        <w:rPr>
          <w:rFonts w:ascii="Times New Roman" w:hAnsi="Times New Roman"/>
          <w:lang w:val="ru-RU"/>
        </w:rPr>
        <w:t>у</w:t>
      </w:r>
      <w:r w:rsidRPr="009B2A96">
        <w:rPr>
          <w:rFonts w:ascii="Times New Roman" w:hAnsi="Times New Roman"/>
          <w:lang w:val="ru-RU"/>
        </w:rPr>
        <w:t>ментов с участием большого числа региональных научно-исследовательских институтов и высших учебных заведений</w:t>
      </w:r>
      <w:r w:rsidRPr="009B2A96">
        <w:rPr>
          <w:rFonts w:ascii="Times New Roman" w:hAnsi="Times New Roman"/>
          <w:lang w:val="sq-AL"/>
        </w:rPr>
        <w:t>.</w:t>
      </w:r>
      <w:r w:rsidRPr="009B2A96">
        <w:rPr>
          <w:rFonts w:ascii="Times New Roman" w:hAnsi="Times New Roman"/>
          <w:lang w:val="ru-RU"/>
        </w:rPr>
        <w:t xml:space="preserve"> Все они прошли в установленном порядке тщательную экспертизу и изданы в 4 томах [1]. Процедура разработки во времени по данному важному, большому и многоплановому заданию изложена в книге основного коо</w:t>
      </w:r>
      <w:r>
        <w:rPr>
          <w:rFonts w:ascii="Times New Roman" w:hAnsi="Times New Roman"/>
          <w:lang w:val="ru-RU"/>
        </w:rPr>
        <w:t xml:space="preserve">рдинатора </w:t>
      </w:r>
      <w:r w:rsidRPr="009B2A96">
        <w:rPr>
          <w:rFonts w:ascii="Times New Roman" w:hAnsi="Times New Roman"/>
          <w:lang w:val="ru-RU"/>
        </w:rPr>
        <w:t>иссле</w:t>
      </w:r>
      <w:r>
        <w:rPr>
          <w:rFonts w:ascii="Times New Roman" w:hAnsi="Times New Roman"/>
          <w:lang w:val="ru-RU"/>
        </w:rPr>
        <w:t xml:space="preserve">дований </w:t>
      </w:r>
      <w:r w:rsidRPr="009B2A96">
        <w:rPr>
          <w:rFonts w:ascii="Times New Roman" w:hAnsi="Times New Roman"/>
          <w:lang w:val="ru-RU"/>
        </w:rPr>
        <w:t>А.В.Штаковского[2]. Здесь же автор изл</w:t>
      </w:r>
      <w:r w:rsidRPr="009B2A96">
        <w:rPr>
          <w:rFonts w:ascii="Times New Roman" w:hAnsi="Times New Roman"/>
          <w:lang w:val="ru-RU"/>
        </w:rPr>
        <w:t>а</w:t>
      </w:r>
      <w:r w:rsidRPr="009B2A96">
        <w:rPr>
          <w:rFonts w:ascii="Times New Roman" w:hAnsi="Times New Roman"/>
          <w:lang w:val="ru-RU"/>
        </w:rPr>
        <w:t>гает и свои принципиальные и обстоятельные обоснования по предл</w:t>
      </w:r>
      <w:r w:rsidRPr="009B2A96">
        <w:rPr>
          <w:rFonts w:ascii="Times New Roman" w:hAnsi="Times New Roman"/>
          <w:lang w:val="ru-RU"/>
        </w:rPr>
        <w:t>о</w:t>
      </w:r>
      <w:r w:rsidRPr="009B2A96">
        <w:rPr>
          <w:rFonts w:ascii="Times New Roman" w:hAnsi="Times New Roman"/>
          <w:lang w:val="ru-RU"/>
        </w:rPr>
        <w:t>жению возобновления научно-технического сотрудничества НИИ в области нормирования водопользования в агропромышленном ко</w:t>
      </w:r>
      <w:r w:rsidRPr="009B2A96">
        <w:rPr>
          <w:rFonts w:ascii="Times New Roman" w:hAnsi="Times New Roman"/>
          <w:lang w:val="ru-RU"/>
        </w:rPr>
        <w:t>м</w:t>
      </w:r>
      <w:r w:rsidRPr="009B2A96">
        <w:rPr>
          <w:rFonts w:ascii="Times New Roman" w:hAnsi="Times New Roman"/>
          <w:lang w:val="ru-RU"/>
        </w:rPr>
        <w:t xml:space="preserve">плексе стран Содружества независимых государств.   </w:t>
      </w:r>
    </w:p>
    <w:p w:rsidR="009B2A96" w:rsidRPr="009B2A96" w:rsidRDefault="009B2A96" w:rsidP="009B2A96">
      <w:pPr>
        <w:pStyle w:val="a3"/>
        <w:ind w:firstLine="284"/>
        <w:jc w:val="both"/>
        <w:rPr>
          <w:rFonts w:ascii="Times New Roman" w:hAnsi="Times New Roman"/>
          <w:lang w:val="ru-RU"/>
        </w:rPr>
      </w:pPr>
      <w:r w:rsidRPr="009B2A96">
        <w:rPr>
          <w:rFonts w:ascii="Times New Roman" w:hAnsi="Times New Roman"/>
          <w:lang w:val="ru-RU"/>
        </w:rPr>
        <w:t>Используя опубликованные материалы [1], нами выполнен анализ изменчивости норм водопотребности для орошения сельскохозяйс</w:t>
      </w:r>
      <w:r w:rsidRPr="009B2A96">
        <w:rPr>
          <w:rFonts w:ascii="Times New Roman" w:hAnsi="Times New Roman"/>
          <w:lang w:val="ru-RU"/>
        </w:rPr>
        <w:t>т</w:t>
      </w:r>
      <w:r w:rsidRPr="009B2A96">
        <w:rPr>
          <w:rFonts w:ascii="Times New Roman" w:hAnsi="Times New Roman"/>
          <w:lang w:val="ru-RU"/>
        </w:rPr>
        <w:t>венных культур конкретно для территории Туркменистана</w:t>
      </w:r>
      <w:r>
        <w:rPr>
          <w:rFonts w:ascii="Times New Roman" w:hAnsi="Times New Roman"/>
          <w:lang w:val="ru-RU"/>
        </w:rPr>
        <w:t xml:space="preserve"> </w:t>
      </w:r>
      <w:r w:rsidRPr="009B2A96">
        <w:rPr>
          <w:rFonts w:ascii="Times New Roman" w:hAnsi="Times New Roman"/>
          <w:lang w:val="ru-RU"/>
        </w:rPr>
        <w:t>(ранее Туркменская</w:t>
      </w:r>
      <w:r>
        <w:rPr>
          <w:rFonts w:ascii="Times New Roman" w:hAnsi="Times New Roman"/>
          <w:lang w:val="ru-RU"/>
        </w:rPr>
        <w:t xml:space="preserve"> ССР). Авторами разработки </w:t>
      </w:r>
      <w:r w:rsidRPr="009B2A96">
        <w:rPr>
          <w:rFonts w:ascii="Times New Roman" w:hAnsi="Times New Roman"/>
          <w:lang w:val="ru-RU"/>
        </w:rPr>
        <w:t>являлись научные работники Туркмен НИИЗ</w:t>
      </w:r>
      <w:r>
        <w:rPr>
          <w:rFonts w:ascii="Times New Roman" w:hAnsi="Times New Roman"/>
          <w:lang w:val="ru-RU"/>
        </w:rPr>
        <w:t xml:space="preserve"> </w:t>
      </w:r>
      <w:r w:rsidRPr="009B2A96">
        <w:rPr>
          <w:rFonts w:ascii="Times New Roman" w:hAnsi="Times New Roman"/>
          <w:lang w:val="ru-RU"/>
        </w:rPr>
        <w:t>(к.т.н. Х.Заманмурадов, к.т.н. Н.Овезмурадов).</w:t>
      </w:r>
    </w:p>
    <w:p w:rsidR="009B2A96" w:rsidRPr="009B2A96" w:rsidRDefault="009B2A96" w:rsidP="009B2A96">
      <w:pPr>
        <w:pStyle w:val="a3"/>
        <w:ind w:firstLine="284"/>
        <w:jc w:val="both"/>
        <w:rPr>
          <w:rFonts w:ascii="Times New Roman" w:hAnsi="Times New Roman"/>
          <w:lang w:val="ru-RU"/>
        </w:rPr>
      </w:pPr>
      <w:proofErr w:type="gramStart"/>
      <w:r w:rsidRPr="009B2A96">
        <w:rPr>
          <w:rFonts w:ascii="Times New Roman" w:hAnsi="Times New Roman"/>
          <w:lang w:val="ru-RU"/>
        </w:rPr>
        <w:lastRenderedPageBreak/>
        <w:t>Индивидуальные биологически оптимальные нормы водопотребн</w:t>
      </w:r>
      <w:r w:rsidRPr="009B2A96">
        <w:rPr>
          <w:rFonts w:ascii="Times New Roman" w:hAnsi="Times New Roman"/>
          <w:lang w:val="ru-RU"/>
        </w:rPr>
        <w:t>о</w:t>
      </w:r>
      <w:r w:rsidRPr="009B2A96">
        <w:rPr>
          <w:rFonts w:ascii="Times New Roman" w:hAnsi="Times New Roman"/>
          <w:lang w:val="ru-RU"/>
        </w:rPr>
        <w:t>сти нетто (Мн) для основных сельскохозяйственных культур  с и</w:t>
      </w:r>
      <w:r w:rsidRPr="009B2A96">
        <w:rPr>
          <w:rFonts w:ascii="Times New Roman" w:hAnsi="Times New Roman"/>
          <w:lang w:val="ru-RU"/>
        </w:rPr>
        <w:t>с</w:t>
      </w:r>
      <w:r w:rsidRPr="009B2A96">
        <w:rPr>
          <w:rFonts w:ascii="Times New Roman" w:hAnsi="Times New Roman"/>
          <w:lang w:val="ru-RU"/>
        </w:rPr>
        <w:t>пользованием региональных методик (в данном случаи Туркменистан), наиболее полно учитывающие местные физико-географические усл</w:t>
      </w:r>
      <w:r w:rsidRPr="009B2A96">
        <w:rPr>
          <w:rFonts w:ascii="Times New Roman" w:hAnsi="Times New Roman"/>
          <w:lang w:val="ru-RU"/>
        </w:rPr>
        <w:t>о</w:t>
      </w:r>
      <w:r w:rsidRPr="009B2A96">
        <w:rPr>
          <w:rFonts w:ascii="Times New Roman" w:hAnsi="Times New Roman"/>
          <w:lang w:val="ru-RU"/>
        </w:rPr>
        <w:t>вия и опыт орошения.</w:t>
      </w:r>
      <w:proofErr w:type="gramEnd"/>
      <w:r w:rsidRPr="009B2A96">
        <w:rPr>
          <w:rFonts w:ascii="Times New Roman" w:hAnsi="Times New Roman"/>
          <w:lang w:val="ru-RU"/>
        </w:rPr>
        <w:t xml:space="preserve"> Они рассчитаны  по уравнению водного баланса за конкретный интервал времени</w:t>
      </w:r>
    </w:p>
    <w:p w:rsidR="009B2A96" w:rsidRPr="009B2A96" w:rsidRDefault="009B2A96" w:rsidP="009B2A96">
      <w:pPr>
        <w:spacing w:line="240" w:lineRule="auto"/>
        <w:ind w:firstLine="284"/>
        <w:jc w:val="right"/>
        <w:rPr>
          <w:rFonts w:ascii="Times New Roman" w:hAnsi="Times New Roman"/>
          <w:sz w:val="20"/>
          <w:szCs w:val="20"/>
        </w:rPr>
      </w:pPr>
      <w:r w:rsidRPr="009B2A96">
        <w:rPr>
          <w:rFonts w:ascii="Times New Roman" w:hAnsi="Times New Roman"/>
          <w:sz w:val="20"/>
          <w:szCs w:val="20"/>
        </w:rPr>
        <w:t>Мн</w:t>
      </w:r>
      <w:r>
        <w:rPr>
          <w:rFonts w:ascii="Times New Roman" w:hAnsi="Times New Roman"/>
          <w:sz w:val="20"/>
          <w:szCs w:val="20"/>
        </w:rPr>
        <w:t xml:space="preserve"> </w:t>
      </w:r>
      <w:r w:rsidRPr="009B2A96">
        <w:rPr>
          <w:rFonts w:ascii="Times New Roman" w:hAnsi="Times New Roman"/>
          <w:sz w:val="20"/>
          <w:szCs w:val="20"/>
        </w:rPr>
        <w:t>=</w:t>
      </w:r>
      <w:r>
        <w:rPr>
          <w:rFonts w:ascii="Times New Roman" w:hAnsi="Times New Roman"/>
          <w:sz w:val="20"/>
          <w:szCs w:val="20"/>
        </w:rPr>
        <w:t xml:space="preserve"> </w:t>
      </w:r>
      <w:r w:rsidRPr="009B2A96">
        <w:rPr>
          <w:rFonts w:ascii="Times New Roman" w:hAnsi="Times New Roman"/>
          <w:sz w:val="20"/>
          <w:szCs w:val="20"/>
        </w:rPr>
        <w:t>Е – Хо –(</w:t>
      </w:r>
      <w:r w:rsidRPr="009B2A96">
        <w:rPr>
          <w:rFonts w:ascii="Times New Roman" w:hAnsi="Times New Roman"/>
          <w:sz w:val="20"/>
          <w:szCs w:val="20"/>
          <w:lang w:val="en-US"/>
        </w:rPr>
        <w:t>WH</w:t>
      </w:r>
      <w:r w:rsidRPr="009B2A96">
        <w:rPr>
          <w:rFonts w:ascii="Times New Roman" w:hAnsi="Times New Roman"/>
          <w:sz w:val="20"/>
          <w:szCs w:val="20"/>
        </w:rPr>
        <w:t xml:space="preserve"> – </w:t>
      </w:r>
      <w:r w:rsidRPr="009B2A96">
        <w:rPr>
          <w:rFonts w:ascii="Times New Roman" w:hAnsi="Times New Roman"/>
          <w:sz w:val="20"/>
          <w:szCs w:val="20"/>
          <w:lang w:val="en-US"/>
        </w:rPr>
        <w:t>Wk</w:t>
      </w:r>
      <w:r w:rsidRPr="009B2A96">
        <w:rPr>
          <w:rFonts w:ascii="Times New Roman" w:hAnsi="Times New Roman"/>
          <w:sz w:val="20"/>
          <w:szCs w:val="20"/>
        </w:rPr>
        <w:t>) ±</w:t>
      </w:r>
      <w:r w:rsidRPr="009B2A96">
        <w:rPr>
          <w:rFonts w:ascii="Times New Roman" w:hAnsi="Times New Roman"/>
          <w:sz w:val="20"/>
          <w:szCs w:val="20"/>
          <w:lang w:val="en-US"/>
        </w:rPr>
        <w:t>Wi</w:t>
      </w:r>
      <w:proofErr w:type="gramStart"/>
      <w:r w:rsidRPr="009B2A96">
        <w:rPr>
          <w:rFonts w:ascii="Times New Roman" w:hAnsi="Times New Roman"/>
          <w:sz w:val="20"/>
          <w:szCs w:val="20"/>
        </w:rPr>
        <w:t xml:space="preserve"> ;</w:t>
      </w:r>
      <w:proofErr w:type="gramEnd"/>
      <w:r w:rsidRPr="009B2A96">
        <w:rPr>
          <w:rFonts w:ascii="Times New Roman" w:hAnsi="Times New Roman"/>
          <w:sz w:val="20"/>
          <w:szCs w:val="20"/>
        </w:rPr>
        <w:t xml:space="preserve">     </w:t>
      </w:r>
      <w:r>
        <w:rPr>
          <w:rFonts w:ascii="Times New Roman" w:hAnsi="Times New Roman"/>
          <w:sz w:val="20"/>
          <w:szCs w:val="20"/>
        </w:rPr>
        <w:t xml:space="preserve">                </w:t>
      </w:r>
      <w:r w:rsidRPr="009B2A96">
        <w:rPr>
          <w:rFonts w:ascii="Times New Roman" w:hAnsi="Times New Roman"/>
          <w:sz w:val="20"/>
          <w:szCs w:val="20"/>
        </w:rPr>
        <w:t xml:space="preserve">  (1)</w:t>
      </w:r>
    </w:p>
    <w:p w:rsidR="009B2A96" w:rsidRPr="009B2A96" w:rsidRDefault="009B2A96" w:rsidP="009B2A96">
      <w:pPr>
        <w:spacing w:line="240" w:lineRule="auto"/>
        <w:ind w:left="567" w:hanging="567"/>
        <w:jc w:val="both"/>
        <w:rPr>
          <w:rFonts w:ascii="Times New Roman" w:hAnsi="Times New Roman"/>
          <w:sz w:val="20"/>
          <w:szCs w:val="20"/>
        </w:rPr>
      </w:pPr>
      <w:r>
        <w:rPr>
          <w:rFonts w:ascii="Times New Roman" w:hAnsi="Times New Roman"/>
          <w:sz w:val="20"/>
          <w:szCs w:val="20"/>
        </w:rPr>
        <w:t>где Е –</w:t>
      </w:r>
      <w:r w:rsidRPr="009B2A96">
        <w:rPr>
          <w:rFonts w:ascii="Times New Roman" w:hAnsi="Times New Roman"/>
          <w:sz w:val="20"/>
          <w:szCs w:val="20"/>
        </w:rPr>
        <w:t xml:space="preserve"> суммарное водопотребление культуры, определяемое с учетом основных, влияющих на него факторо</w:t>
      </w:r>
      <w:proofErr w:type="gramStart"/>
      <w:r w:rsidRPr="009B2A96">
        <w:rPr>
          <w:rFonts w:ascii="Times New Roman" w:hAnsi="Times New Roman"/>
          <w:sz w:val="20"/>
          <w:szCs w:val="20"/>
        </w:rPr>
        <w:t>в(</w:t>
      </w:r>
      <w:proofErr w:type="gramEnd"/>
      <w:r w:rsidRPr="009B2A96">
        <w:rPr>
          <w:rFonts w:ascii="Times New Roman" w:hAnsi="Times New Roman"/>
          <w:sz w:val="20"/>
          <w:szCs w:val="20"/>
        </w:rPr>
        <w:t>метеоусловия, биолог</w:t>
      </w:r>
      <w:r w:rsidRPr="009B2A96">
        <w:rPr>
          <w:rFonts w:ascii="Times New Roman" w:hAnsi="Times New Roman"/>
          <w:sz w:val="20"/>
          <w:szCs w:val="20"/>
        </w:rPr>
        <w:t>и</w:t>
      </w:r>
      <w:r w:rsidRPr="009B2A96">
        <w:rPr>
          <w:rFonts w:ascii="Times New Roman" w:hAnsi="Times New Roman"/>
          <w:sz w:val="20"/>
          <w:szCs w:val="20"/>
        </w:rPr>
        <w:t>ческие свойства культуры);</w:t>
      </w:r>
    </w:p>
    <w:p w:rsidR="009B2A96" w:rsidRPr="009B2A96" w:rsidRDefault="009B2A96" w:rsidP="009B2A96">
      <w:pPr>
        <w:pStyle w:val="a3"/>
        <w:ind w:firstLine="284"/>
        <w:jc w:val="both"/>
        <w:rPr>
          <w:rFonts w:ascii="Times New Roman" w:hAnsi="Times New Roman"/>
          <w:lang w:val="ru-RU"/>
        </w:rPr>
      </w:pPr>
      <w:r w:rsidRPr="009B2A96">
        <w:rPr>
          <w:rFonts w:ascii="Times New Roman" w:hAnsi="Times New Roman"/>
          <w:lang w:val="ru-RU"/>
        </w:rPr>
        <w:t>Хо - сумма атмосферных осадков за расчетный период;</w:t>
      </w:r>
    </w:p>
    <w:p w:rsidR="009B2A96" w:rsidRPr="009B2A96" w:rsidRDefault="009B2A96" w:rsidP="009B2A96">
      <w:pPr>
        <w:pStyle w:val="a3"/>
        <w:ind w:left="709" w:hanging="425"/>
        <w:jc w:val="both"/>
        <w:rPr>
          <w:rFonts w:ascii="Times New Roman" w:hAnsi="Times New Roman"/>
          <w:lang w:val="ru-RU"/>
        </w:rPr>
      </w:pPr>
      <w:r w:rsidRPr="009B2A96">
        <w:rPr>
          <w:rFonts w:ascii="Times New Roman" w:hAnsi="Times New Roman"/>
        </w:rPr>
        <w:t>WH</w:t>
      </w:r>
      <w:r w:rsidRPr="009B2A96">
        <w:rPr>
          <w:rFonts w:ascii="Times New Roman" w:hAnsi="Times New Roman"/>
          <w:lang w:val="ru-RU"/>
        </w:rPr>
        <w:t xml:space="preserve"> – </w:t>
      </w:r>
      <w:r w:rsidRPr="009B2A96">
        <w:rPr>
          <w:rFonts w:ascii="Times New Roman" w:hAnsi="Times New Roman"/>
        </w:rPr>
        <w:t>Wk</w:t>
      </w:r>
      <w:r w:rsidRPr="009B2A96">
        <w:rPr>
          <w:rFonts w:ascii="Times New Roman" w:hAnsi="Times New Roman"/>
          <w:lang w:val="ru-RU"/>
        </w:rPr>
        <w:t>- активные влагозапасы в корнеобитаемом слое почвы с</w:t>
      </w:r>
      <w:r w:rsidRPr="009B2A96">
        <w:rPr>
          <w:rFonts w:ascii="Times New Roman" w:hAnsi="Times New Roman"/>
          <w:lang w:val="ru-RU"/>
        </w:rPr>
        <w:t>о</w:t>
      </w:r>
      <w:r w:rsidRPr="009B2A96">
        <w:rPr>
          <w:rFonts w:ascii="Times New Roman" w:hAnsi="Times New Roman"/>
          <w:lang w:val="ru-RU"/>
        </w:rPr>
        <w:t>ответственно на начало и конец расчетного периода;</w:t>
      </w:r>
    </w:p>
    <w:p w:rsidR="009B2A96" w:rsidRPr="009B2A96" w:rsidRDefault="009B2A96" w:rsidP="009B2A96">
      <w:pPr>
        <w:pStyle w:val="a3"/>
        <w:ind w:firstLine="284"/>
        <w:jc w:val="both"/>
        <w:rPr>
          <w:rFonts w:ascii="Times New Roman" w:hAnsi="Times New Roman"/>
          <w:lang w:val="ru-RU"/>
        </w:rPr>
      </w:pPr>
      <w:r w:rsidRPr="009B2A96">
        <w:rPr>
          <w:rFonts w:ascii="Times New Roman" w:hAnsi="Times New Roman"/>
        </w:rPr>
        <w:t>Wi</w:t>
      </w:r>
      <w:r w:rsidRPr="009B2A96">
        <w:rPr>
          <w:rFonts w:ascii="Times New Roman" w:hAnsi="Times New Roman"/>
          <w:lang w:val="ru-RU"/>
        </w:rPr>
        <w:t xml:space="preserve">- вертикальный </w:t>
      </w:r>
      <w:proofErr w:type="gramStart"/>
      <w:r w:rsidRPr="009B2A96">
        <w:rPr>
          <w:rFonts w:ascii="Times New Roman" w:hAnsi="Times New Roman"/>
          <w:lang w:val="ru-RU"/>
        </w:rPr>
        <w:t>влагообмен  корнеобитаемого</w:t>
      </w:r>
      <w:proofErr w:type="gramEnd"/>
      <w:r w:rsidRPr="009B2A96">
        <w:rPr>
          <w:rFonts w:ascii="Times New Roman" w:hAnsi="Times New Roman"/>
          <w:lang w:val="ru-RU"/>
        </w:rPr>
        <w:t xml:space="preserve"> слоя почвы с н</w:t>
      </w:r>
      <w:r w:rsidRPr="009B2A96">
        <w:rPr>
          <w:rFonts w:ascii="Times New Roman" w:hAnsi="Times New Roman"/>
          <w:lang w:val="ru-RU"/>
        </w:rPr>
        <w:t>и</w:t>
      </w:r>
      <w:r w:rsidRPr="009B2A96">
        <w:rPr>
          <w:rFonts w:ascii="Times New Roman" w:hAnsi="Times New Roman"/>
          <w:lang w:val="ru-RU"/>
        </w:rPr>
        <w:t xml:space="preserve">жележащими слоями. </w:t>
      </w:r>
    </w:p>
    <w:p w:rsidR="009B2A96" w:rsidRPr="009B2A96" w:rsidRDefault="009B2A96" w:rsidP="009B2A96">
      <w:pPr>
        <w:pStyle w:val="a3"/>
        <w:ind w:firstLine="284"/>
        <w:jc w:val="both"/>
        <w:rPr>
          <w:rFonts w:ascii="Times New Roman" w:hAnsi="Times New Roman"/>
          <w:lang w:val="ru-RU"/>
        </w:rPr>
      </w:pPr>
      <w:r w:rsidRPr="009B2A96">
        <w:rPr>
          <w:rFonts w:ascii="Times New Roman" w:hAnsi="Times New Roman"/>
          <w:lang w:val="ru-RU"/>
        </w:rPr>
        <w:t>Нормы водопотребности разработаны в разрезе административных  областей Туркменистан</w:t>
      </w:r>
      <w:proofErr w:type="gramStart"/>
      <w:r w:rsidRPr="009B2A96">
        <w:rPr>
          <w:rFonts w:ascii="Times New Roman" w:hAnsi="Times New Roman"/>
          <w:lang w:val="ru-RU"/>
        </w:rPr>
        <w:t>а(</w:t>
      </w:r>
      <w:proofErr w:type="gramEnd"/>
      <w:r w:rsidRPr="009B2A96">
        <w:rPr>
          <w:rFonts w:ascii="Times New Roman" w:hAnsi="Times New Roman"/>
          <w:lang w:val="ru-RU"/>
        </w:rPr>
        <w:t>по состоянию 1990 года)в виде средневзв</w:t>
      </w:r>
      <w:r w:rsidRPr="009B2A96">
        <w:rPr>
          <w:rFonts w:ascii="Times New Roman" w:hAnsi="Times New Roman"/>
          <w:lang w:val="ru-RU"/>
        </w:rPr>
        <w:t>е</w:t>
      </w:r>
      <w:r w:rsidRPr="009B2A96">
        <w:rPr>
          <w:rFonts w:ascii="Times New Roman" w:hAnsi="Times New Roman"/>
          <w:lang w:val="ru-RU"/>
        </w:rPr>
        <w:t>шенных значений и с дифференциацией по зонам различной приро</w:t>
      </w:r>
      <w:r w:rsidRPr="009B2A96">
        <w:rPr>
          <w:rFonts w:ascii="Times New Roman" w:hAnsi="Times New Roman"/>
          <w:lang w:val="ru-RU"/>
        </w:rPr>
        <w:t>д</w:t>
      </w:r>
      <w:r w:rsidRPr="009B2A96">
        <w:rPr>
          <w:rFonts w:ascii="Times New Roman" w:hAnsi="Times New Roman"/>
          <w:lang w:val="ru-RU"/>
        </w:rPr>
        <w:t>ной влагообеспеченности. Такая зональность установлена по коэфф</w:t>
      </w:r>
      <w:r w:rsidRPr="009B2A96">
        <w:rPr>
          <w:rFonts w:ascii="Times New Roman" w:hAnsi="Times New Roman"/>
          <w:lang w:val="ru-RU"/>
        </w:rPr>
        <w:t>и</w:t>
      </w:r>
      <w:r w:rsidRPr="009B2A96">
        <w:rPr>
          <w:rFonts w:ascii="Times New Roman" w:hAnsi="Times New Roman"/>
          <w:lang w:val="ru-RU"/>
        </w:rPr>
        <w:t>циентам увлажнения (Ку):</w:t>
      </w:r>
    </w:p>
    <w:p w:rsidR="009B2A96" w:rsidRPr="009B2A96" w:rsidRDefault="009B2A96" w:rsidP="009B2A96">
      <w:pPr>
        <w:spacing w:line="240" w:lineRule="auto"/>
        <w:ind w:firstLine="284"/>
        <w:jc w:val="right"/>
        <w:rPr>
          <w:rFonts w:ascii="Times New Roman" w:eastAsiaTheme="minorEastAsia" w:hAnsi="Times New Roman"/>
          <w:sz w:val="20"/>
          <w:szCs w:val="20"/>
        </w:rPr>
      </w:pPr>
      <w:r w:rsidRPr="009B2A96">
        <w:rPr>
          <w:rFonts w:ascii="Times New Roman" w:hAnsi="Times New Roman"/>
          <w:sz w:val="20"/>
          <w:szCs w:val="20"/>
        </w:rPr>
        <w:t>Ку</w:t>
      </w:r>
      <m:oMath>
        <m:r>
          <m:rPr>
            <m:sty m:val="p"/>
          </m:rPr>
          <w:rPr>
            <w:rFonts w:ascii="Cambria Math" w:eastAsiaTheme="minorEastAsia" w:hAnsi="Times New Roman"/>
            <w:sz w:val="20"/>
            <w:szCs w:val="20"/>
          </w:rPr>
          <m:t>=</m:t>
        </m:r>
        <m:f>
          <m:fPr>
            <m:ctrlPr>
              <w:rPr>
                <w:rFonts w:ascii="Cambria Math" w:eastAsiaTheme="minorEastAsia" w:hAnsi="Times New Roman"/>
                <w:sz w:val="20"/>
                <w:szCs w:val="20"/>
              </w:rPr>
            </m:ctrlPr>
          </m:fPr>
          <m:num>
            <m:r>
              <m:rPr>
                <m:sty m:val="p"/>
              </m:rPr>
              <w:rPr>
                <w:rFonts w:ascii="Cambria Math" w:hAnsi="Times New Roman"/>
                <w:sz w:val="20"/>
                <w:szCs w:val="20"/>
              </w:rPr>
              <m:t>Хо</m:t>
            </m:r>
            <m:r>
              <m:rPr>
                <m:sty m:val="p"/>
              </m:rPr>
              <w:rPr>
                <w:rFonts w:ascii="Cambria Math" w:hAnsi="Times New Roman"/>
                <w:sz w:val="20"/>
                <w:szCs w:val="20"/>
              </w:rPr>
              <m:t>+</m:t>
            </m:r>
            <m:r>
              <w:rPr>
                <w:rFonts w:ascii="Cambria Math" w:hAnsi="Cambria Math"/>
                <w:sz w:val="20"/>
                <w:szCs w:val="20"/>
                <w:lang w:val="en-US"/>
              </w:rPr>
              <m:t>W</m:t>
            </m:r>
            <m:r>
              <w:rPr>
                <w:rFonts w:ascii="Cambria Math" w:hAnsi="Times New Roman"/>
                <w:sz w:val="20"/>
                <w:szCs w:val="20"/>
              </w:rPr>
              <m:t>н</m:t>
            </m:r>
          </m:num>
          <m:den>
            <m:r>
              <m:rPr>
                <m:sty m:val="p"/>
              </m:rPr>
              <w:rPr>
                <w:rFonts w:ascii="Cambria Math" w:eastAsiaTheme="minorEastAsia" w:hAnsi="Times New Roman"/>
                <w:sz w:val="20"/>
                <w:szCs w:val="20"/>
              </w:rPr>
              <m:t>Е</m:t>
            </m:r>
          </m:den>
        </m:f>
        <w:proofErr w:type="gramStart"/>
      </m:oMath>
      <w:r w:rsidRPr="009B2A96">
        <w:rPr>
          <w:rFonts w:ascii="Times New Roman" w:eastAsiaTheme="minorEastAsia" w:hAnsi="Times New Roman"/>
          <w:sz w:val="20"/>
          <w:szCs w:val="20"/>
        </w:rPr>
        <w:t xml:space="preserve"> ;</w:t>
      </w:r>
      <w:proofErr w:type="gramEnd"/>
      <w:r w:rsidRPr="009B2A96">
        <w:rPr>
          <w:rFonts w:ascii="Times New Roman" w:eastAsiaTheme="minorEastAsia" w:hAnsi="Times New Roman"/>
          <w:sz w:val="20"/>
          <w:szCs w:val="20"/>
        </w:rPr>
        <w:t xml:space="preserve">            </w:t>
      </w:r>
      <w:r>
        <w:rPr>
          <w:rFonts w:ascii="Times New Roman" w:eastAsiaTheme="minorEastAsia" w:hAnsi="Times New Roman"/>
          <w:sz w:val="20"/>
          <w:szCs w:val="20"/>
        </w:rPr>
        <w:t xml:space="preserve">                         </w:t>
      </w:r>
      <w:r w:rsidRPr="009B2A96">
        <w:rPr>
          <w:rFonts w:ascii="Times New Roman" w:eastAsiaTheme="minorEastAsia" w:hAnsi="Times New Roman"/>
          <w:sz w:val="20"/>
          <w:szCs w:val="20"/>
        </w:rPr>
        <w:t xml:space="preserve">       (2)</w:t>
      </w:r>
    </w:p>
    <w:p w:rsidR="00C9555D" w:rsidRDefault="009B2A96" w:rsidP="00C9555D">
      <w:pPr>
        <w:pStyle w:val="a3"/>
        <w:ind w:left="709" w:hanging="709"/>
        <w:jc w:val="both"/>
        <w:rPr>
          <w:rFonts w:ascii="Times New Roman" w:hAnsi="Times New Roman"/>
          <w:lang w:val="ru-RU"/>
        </w:rPr>
      </w:pPr>
      <w:r w:rsidRPr="009B2A96">
        <w:rPr>
          <w:rFonts w:ascii="Times New Roman" w:eastAsiaTheme="minorEastAsia" w:hAnsi="Times New Roman"/>
          <w:lang w:val="ru-RU"/>
        </w:rPr>
        <w:t>где</w:t>
      </w:r>
      <m:oMath>
        <w:proofErr w:type="gramStart"/>
        <m:r>
          <w:rPr>
            <w:rFonts w:ascii="Cambria Math" w:eastAsiaTheme="minorEastAsia" w:hAnsi="Times New Roman"/>
            <w:lang w:val="ru-RU"/>
          </w:rPr>
          <m:t xml:space="preserve"> </m:t>
        </m:r>
        <m:r>
          <m:rPr>
            <m:sty m:val="p"/>
          </m:rPr>
          <w:rPr>
            <w:rFonts w:ascii="Cambria Math" w:hAnsi="Times New Roman"/>
            <w:lang w:val="ru-RU"/>
          </w:rPr>
          <m:t>Х</m:t>
        </m:r>
        <w:proofErr w:type="gramEnd"/>
        <m:r>
          <m:rPr>
            <m:sty m:val="p"/>
          </m:rPr>
          <w:rPr>
            <w:rFonts w:ascii="Cambria Math" w:hAnsi="Times New Roman"/>
            <w:lang w:val="ru-RU"/>
          </w:rPr>
          <m:t>о</m:t>
        </m:r>
        <m:r>
          <m:rPr>
            <m:sty m:val="p"/>
          </m:rPr>
          <w:rPr>
            <w:rFonts w:ascii="Cambria Math" w:hAnsi="Times New Roman"/>
            <w:lang w:val="ru-RU"/>
          </w:rPr>
          <m:t xml:space="preserve"> </m:t>
        </m:r>
      </m:oMath>
      <w:r>
        <w:rPr>
          <w:rFonts w:ascii="Times New Roman" w:eastAsiaTheme="minorEastAsia" w:hAnsi="Times New Roman"/>
          <w:lang w:val="ru-RU"/>
        </w:rPr>
        <w:t>–</w:t>
      </w:r>
      <w:r w:rsidRPr="009B2A96">
        <w:rPr>
          <w:rFonts w:ascii="Times New Roman" w:eastAsiaTheme="minorEastAsia" w:hAnsi="Times New Roman"/>
          <w:lang w:val="ru-RU"/>
        </w:rPr>
        <w:t xml:space="preserve"> </w:t>
      </w:r>
      <w:r w:rsidRPr="009B2A96">
        <w:rPr>
          <w:rFonts w:ascii="Times New Roman" w:hAnsi="Times New Roman"/>
          <w:lang w:val="ru-RU"/>
        </w:rPr>
        <w:t>средняя многолетняя сумма осадков за биологический акти</w:t>
      </w:r>
      <w:r w:rsidRPr="009B2A96">
        <w:rPr>
          <w:rFonts w:ascii="Times New Roman" w:hAnsi="Times New Roman"/>
          <w:lang w:val="ru-RU"/>
        </w:rPr>
        <w:t>в</w:t>
      </w:r>
      <w:r w:rsidRPr="009B2A96">
        <w:rPr>
          <w:rFonts w:ascii="Times New Roman" w:hAnsi="Times New Roman"/>
          <w:lang w:val="ru-RU"/>
        </w:rPr>
        <w:t>ный период, т.е. за период года с температурой воздуха выше 5 ˚</w:t>
      </w:r>
      <w:r w:rsidRPr="009B2A96">
        <w:rPr>
          <w:rFonts w:ascii="Times New Roman" w:hAnsi="Times New Roman"/>
        </w:rPr>
        <w:t>C</w:t>
      </w:r>
      <w:r w:rsidRPr="009B2A96">
        <w:rPr>
          <w:rFonts w:ascii="Times New Roman" w:hAnsi="Times New Roman"/>
          <w:lang w:val="ru-RU"/>
        </w:rPr>
        <w:t xml:space="preserve">, мм; </w:t>
      </w:r>
    </w:p>
    <w:p w:rsidR="009B2A96" w:rsidRPr="009B2A96" w:rsidRDefault="009B2A96" w:rsidP="00C9555D">
      <w:pPr>
        <w:pStyle w:val="a3"/>
        <w:ind w:left="851" w:hanging="567"/>
        <w:jc w:val="both"/>
        <w:rPr>
          <w:rFonts w:ascii="Times New Roman" w:hAnsi="Times New Roman"/>
          <w:lang w:val="ru-RU"/>
        </w:rPr>
      </w:pPr>
      <w:r w:rsidRPr="009B2A96">
        <w:rPr>
          <w:rFonts w:ascii="Times New Roman" w:hAnsi="Times New Roman"/>
        </w:rPr>
        <w:t>WH</w:t>
      </w:r>
      <w:r w:rsidR="00C9555D">
        <w:rPr>
          <w:rFonts w:ascii="Times New Roman" w:hAnsi="Times New Roman"/>
          <w:lang w:val="ru-RU"/>
        </w:rPr>
        <w:t xml:space="preserve"> – </w:t>
      </w:r>
      <w:r w:rsidRPr="009B2A96">
        <w:rPr>
          <w:rFonts w:ascii="Times New Roman" w:hAnsi="Times New Roman"/>
          <w:lang w:val="ru-RU"/>
        </w:rPr>
        <w:t>активные влагозапасы в слое почвы 1м на начало расчетного периода, мм;</w:t>
      </w:r>
    </w:p>
    <w:p w:rsidR="009B2A96" w:rsidRPr="009B2A96" w:rsidRDefault="00C9555D" w:rsidP="00C9555D">
      <w:pPr>
        <w:pStyle w:val="a3"/>
        <w:ind w:left="851" w:hanging="567"/>
        <w:jc w:val="both"/>
        <w:rPr>
          <w:rFonts w:ascii="Times New Roman" w:hAnsi="Times New Roman"/>
          <w:lang w:val="ru-RU"/>
        </w:rPr>
      </w:pPr>
      <w:r>
        <w:rPr>
          <w:rFonts w:ascii="Times New Roman" w:hAnsi="Times New Roman"/>
          <w:lang w:val="ru-RU"/>
        </w:rPr>
        <w:t>Е –</w:t>
      </w:r>
      <w:r w:rsidR="009B2A96" w:rsidRPr="009B2A96">
        <w:rPr>
          <w:rFonts w:ascii="Times New Roman" w:hAnsi="Times New Roman"/>
          <w:lang w:val="ru-RU"/>
        </w:rPr>
        <w:t xml:space="preserve"> испаряемость за расчетных период, определяемая по формуле Н.Н.</w:t>
      </w:r>
      <w:r>
        <w:rPr>
          <w:rFonts w:ascii="Times New Roman" w:hAnsi="Times New Roman"/>
          <w:lang w:val="ru-RU"/>
        </w:rPr>
        <w:t xml:space="preserve"> </w:t>
      </w:r>
      <w:r w:rsidR="009B2A96" w:rsidRPr="009B2A96">
        <w:rPr>
          <w:rFonts w:ascii="Times New Roman" w:hAnsi="Times New Roman"/>
          <w:lang w:val="ru-RU"/>
        </w:rPr>
        <w:t>Иванова</w:t>
      </w:r>
      <w:proofErr w:type="gramStart"/>
      <w:r w:rsidR="009B2A96" w:rsidRPr="009B2A96">
        <w:rPr>
          <w:rFonts w:ascii="Times New Roman" w:hAnsi="Times New Roman"/>
          <w:lang w:val="ru-RU"/>
        </w:rPr>
        <w:t>,м</w:t>
      </w:r>
      <w:proofErr w:type="gramEnd"/>
      <w:r w:rsidR="009B2A96" w:rsidRPr="009B2A96">
        <w:rPr>
          <w:rFonts w:ascii="Times New Roman" w:hAnsi="Times New Roman"/>
          <w:lang w:val="ru-RU"/>
        </w:rPr>
        <w:t xml:space="preserve">м. </w:t>
      </w:r>
      <w:r w:rsidR="009B2A96" w:rsidRPr="009B2A96">
        <w:rPr>
          <w:rFonts w:ascii="Times New Roman" w:hAnsi="Times New Roman"/>
          <w:lang w:val="ru-RU"/>
        </w:rPr>
        <w:tab/>
      </w:r>
      <w:r w:rsidR="009B2A96" w:rsidRPr="009B2A96">
        <w:rPr>
          <w:rFonts w:ascii="Times New Roman" w:hAnsi="Times New Roman"/>
          <w:lang w:val="ru-RU"/>
        </w:rPr>
        <w:tab/>
      </w:r>
      <w:r w:rsidR="009B2A96" w:rsidRPr="009B2A96">
        <w:rPr>
          <w:rFonts w:ascii="Times New Roman" w:hAnsi="Times New Roman"/>
          <w:lang w:val="ru-RU"/>
        </w:rPr>
        <w:tab/>
      </w:r>
      <w:r w:rsidR="009B2A96" w:rsidRPr="009B2A96">
        <w:rPr>
          <w:rFonts w:ascii="Times New Roman" w:hAnsi="Times New Roman"/>
          <w:lang w:val="ru-RU"/>
        </w:rPr>
        <w:tab/>
      </w:r>
      <w:r w:rsidR="009B2A96" w:rsidRPr="009B2A96">
        <w:rPr>
          <w:rFonts w:ascii="Times New Roman" w:hAnsi="Times New Roman"/>
          <w:lang w:val="ru-RU"/>
        </w:rPr>
        <w:tab/>
      </w:r>
    </w:p>
    <w:p w:rsidR="009B2A96" w:rsidRPr="009B2A96" w:rsidRDefault="009B2A96" w:rsidP="009B2A96">
      <w:pPr>
        <w:pStyle w:val="a3"/>
        <w:ind w:firstLine="284"/>
        <w:jc w:val="both"/>
        <w:rPr>
          <w:rFonts w:ascii="Times New Roman" w:hAnsi="Times New Roman"/>
          <w:lang w:val="ru-RU"/>
        </w:rPr>
      </w:pPr>
      <w:r w:rsidRPr="009B2A96">
        <w:rPr>
          <w:rFonts w:ascii="Times New Roman" w:hAnsi="Times New Roman"/>
          <w:lang w:val="ru-RU"/>
        </w:rPr>
        <w:t>Туркменистан относится к Среднеазиатскому</w:t>
      </w:r>
      <w:r w:rsidR="00C9555D">
        <w:rPr>
          <w:rFonts w:ascii="Times New Roman" w:hAnsi="Times New Roman"/>
          <w:lang w:val="ru-RU"/>
        </w:rPr>
        <w:t xml:space="preserve"> региону, который расположен </w:t>
      </w:r>
      <w:r w:rsidRPr="009B2A96">
        <w:rPr>
          <w:rFonts w:ascii="Times New Roman" w:hAnsi="Times New Roman"/>
          <w:lang w:val="ru-RU"/>
        </w:rPr>
        <w:t>в центре Евроазиатского материка. К территории регио</w:t>
      </w:r>
      <w:r w:rsidR="00C9555D">
        <w:rPr>
          <w:rFonts w:ascii="Times New Roman" w:hAnsi="Times New Roman"/>
          <w:lang w:val="ru-RU"/>
        </w:rPr>
        <w:t xml:space="preserve">на </w:t>
      </w:r>
      <w:r w:rsidRPr="009B2A96">
        <w:rPr>
          <w:rFonts w:ascii="Times New Roman" w:hAnsi="Times New Roman"/>
          <w:lang w:val="ru-RU"/>
        </w:rPr>
        <w:t>относится так же Узбекистан, Киргизия и Таджикистан. Туркменистан занимает западную часть региона и отличается преобладанием ни</w:t>
      </w:r>
      <w:r w:rsidRPr="009B2A96">
        <w:rPr>
          <w:rFonts w:ascii="Times New Roman" w:hAnsi="Times New Roman"/>
          <w:lang w:val="ru-RU"/>
        </w:rPr>
        <w:t>з</w:t>
      </w:r>
      <w:r w:rsidRPr="009B2A96">
        <w:rPr>
          <w:rFonts w:ascii="Times New Roman" w:hAnsi="Times New Roman"/>
          <w:lang w:val="ru-RU"/>
        </w:rPr>
        <w:t>менных равнин, большая часть которых приходится на пустыню Кар</w:t>
      </w:r>
      <w:r w:rsidRPr="009B2A96">
        <w:rPr>
          <w:rFonts w:ascii="Times New Roman" w:hAnsi="Times New Roman"/>
          <w:lang w:val="ru-RU"/>
        </w:rPr>
        <w:t>а</w:t>
      </w:r>
      <w:r w:rsidRPr="009B2A96">
        <w:rPr>
          <w:rFonts w:ascii="Times New Roman" w:hAnsi="Times New Roman"/>
          <w:lang w:val="ru-RU"/>
        </w:rPr>
        <w:t>кум. Климат резко континентальный, засушливый. Летом средняя те</w:t>
      </w:r>
      <w:r w:rsidRPr="009B2A96">
        <w:rPr>
          <w:rFonts w:ascii="Times New Roman" w:hAnsi="Times New Roman"/>
          <w:lang w:val="ru-RU"/>
        </w:rPr>
        <w:t>м</w:t>
      </w:r>
      <w:r w:rsidR="00C9555D">
        <w:rPr>
          <w:rFonts w:ascii="Times New Roman" w:hAnsi="Times New Roman"/>
          <w:lang w:val="ru-RU"/>
        </w:rPr>
        <w:t>пература составляет около +28</w:t>
      </w:r>
      <w:proofErr w:type="gramStart"/>
      <w:r w:rsidRPr="009B2A96">
        <w:rPr>
          <w:rFonts w:ascii="Times New Roman" w:hAnsi="Times New Roman"/>
          <w:lang w:val="ru-RU"/>
        </w:rPr>
        <w:t>˚С</w:t>
      </w:r>
      <w:proofErr w:type="gramEnd"/>
      <w:r w:rsidRPr="009B2A96">
        <w:rPr>
          <w:rFonts w:ascii="Times New Roman" w:hAnsi="Times New Roman"/>
          <w:lang w:val="ru-RU"/>
        </w:rPr>
        <w:t xml:space="preserve"> на севере-востока и в прикаспий</w:t>
      </w:r>
      <w:r w:rsidR="00C9555D">
        <w:rPr>
          <w:rFonts w:ascii="Times New Roman" w:hAnsi="Times New Roman"/>
          <w:lang w:val="ru-RU"/>
        </w:rPr>
        <w:t>ском районе до +34˚С</w:t>
      </w:r>
      <w:r w:rsidRPr="009B2A96">
        <w:rPr>
          <w:rFonts w:ascii="Times New Roman" w:hAnsi="Times New Roman"/>
          <w:lang w:val="ru-RU"/>
        </w:rPr>
        <w:t>. При этом в пустынных центральных районах в дне</w:t>
      </w:r>
      <w:r w:rsidRPr="009B2A96">
        <w:rPr>
          <w:rFonts w:ascii="Times New Roman" w:hAnsi="Times New Roman"/>
          <w:lang w:val="ru-RU"/>
        </w:rPr>
        <w:t>в</w:t>
      </w:r>
      <w:r w:rsidRPr="009B2A96">
        <w:rPr>
          <w:rFonts w:ascii="Times New Roman" w:hAnsi="Times New Roman"/>
          <w:lang w:val="ru-RU"/>
        </w:rPr>
        <w:lastRenderedPageBreak/>
        <w:t>ное время жара может достигать +50˚С. Осадков выпадают от 80 мм в год на севере-востоке страны и до 300-400 мм в горных условиях. В юго-восточном районе и в пустыне Каракум с июня по октябрь атм</w:t>
      </w:r>
      <w:r w:rsidRPr="009B2A96">
        <w:rPr>
          <w:rFonts w:ascii="Times New Roman" w:hAnsi="Times New Roman"/>
          <w:lang w:val="ru-RU"/>
        </w:rPr>
        <w:t>о</w:t>
      </w:r>
      <w:r w:rsidRPr="009B2A96">
        <w:rPr>
          <w:rFonts w:ascii="Times New Roman" w:hAnsi="Times New Roman"/>
          <w:lang w:val="ru-RU"/>
        </w:rPr>
        <w:t>сферные осадки практически отсутствуют</w:t>
      </w:r>
      <w:r w:rsidR="00C9555D">
        <w:rPr>
          <w:rFonts w:ascii="Times New Roman" w:hAnsi="Times New Roman"/>
          <w:lang w:val="ru-RU"/>
        </w:rPr>
        <w:t xml:space="preserve">. </w:t>
      </w:r>
    </w:p>
    <w:p w:rsidR="009B2A96" w:rsidRDefault="009B2A96" w:rsidP="009B2A96">
      <w:pPr>
        <w:pStyle w:val="a3"/>
        <w:ind w:firstLine="284"/>
        <w:jc w:val="both"/>
        <w:rPr>
          <w:rFonts w:ascii="Times New Roman" w:eastAsiaTheme="minorEastAsia" w:hAnsi="Times New Roman"/>
          <w:lang w:val="ru-RU"/>
        </w:rPr>
      </w:pPr>
      <w:r w:rsidRPr="009B2A96">
        <w:rPr>
          <w:rFonts w:ascii="Times New Roman" w:hAnsi="Times New Roman"/>
          <w:lang w:val="ru-RU"/>
        </w:rPr>
        <w:t>Сказанное выше и определяет особенности пространственно-временной изменчивости норм орошения на территории Туркменист</w:t>
      </w:r>
      <w:r w:rsidRPr="009B2A96">
        <w:rPr>
          <w:rFonts w:ascii="Times New Roman" w:hAnsi="Times New Roman"/>
          <w:lang w:val="ru-RU"/>
        </w:rPr>
        <w:t>а</w:t>
      </w:r>
      <w:r w:rsidR="00C9555D">
        <w:rPr>
          <w:rFonts w:ascii="Times New Roman" w:hAnsi="Times New Roman"/>
          <w:lang w:val="ru-RU"/>
        </w:rPr>
        <w:t>на. Так, коэффициент увлажнения</w:t>
      </w:r>
      <w:r w:rsidRPr="009B2A96">
        <w:rPr>
          <w:rFonts w:ascii="Times New Roman" w:hAnsi="Times New Roman"/>
          <w:lang w:val="ru-RU"/>
        </w:rPr>
        <w:t>, рассчитанный по формуле 2, с</w:t>
      </w:r>
      <w:r w:rsidRPr="009B2A96">
        <w:rPr>
          <w:rFonts w:ascii="Times New Roman" w:hAnsi="Times New Roman"/>
          <w:lang w:val="ru-RU"/>
        </w:rPr>
        <w:t>о</w:t>
      </w:r>
      <w:r w:rsidRPr="009B2A96">
        <w:rPr>
          <w:rFonts w:ascii="Times New Roman" w:hAnsi="Times New Roman"/>
          <w:lang w:val="ru-RU"/>
        </w:rPr>
        <w:t xml:space="preserve">ставляет в среднем 0,05-0,10 и практически одинаков во всех областях (административное деление приводится по состоянию на 1990год). Соответственно и нормы водопотребности для орошения </w:t>
      </w:r>
      <w:proofErr w:type="gramStart"/>
      <w:r w:rsidRPr="009B2A96">
        <w:rPr>
          <w:rFonts w:ascii="Times New Roman" w:hAnsi="Times New Roman"/>
          <w:lang w:val="ru-RU"/>
        </w:rPr>
        <w:t>будут весьма незначительно изменятся</w:t>
      </w:r>
      <w:proofErr w:type="gramEnd"/>
      <w:r w:rsidRPr="009B2A96">
        <w:rPr>
          <w:rFonts w:ascii="Times New Roman" w:hAnsi="Times New Roman"/>
          <w:lang w:val="ru-RU"/>
        </w:rPr>
        <w:t xml:space="preserve"> по территории. Так, норма в среднемног</w:t>
      </w:r>
      <w:r w:rsidRPr="009B2A96">
        <w:rPr>
          <w:rFonts w:ascii="Times New Roman" w:hAnsi="Times New Roman"/>
          <w:lang w:val="ru-RU"/>
        </w:rPr>
        <w:t>о</w:t>
      </w:r>
      <w:r w:rsidRPr="009B2A96">
        <w:rPr>
          <w:rFonts w:ascii="Times New Roman" w:hAnsi="Times New Roman"/>
          <w:lang w:val="ru-RU"/>
        </w:rPr>
        <w:t>летний год (50%) для орошения хлопчатника тонковолокнистого для Марыйской области составляет 10780</w:t>
      </w:r>
      <w:r w:rsidR="00C9555D" w:rsidRPr="00C9555D">
        <w:rPr>
          <w:rFonts w:ascii="Times New Roman" w:hAnsi="Times New Roman"/>
          <w:lang w:val="ru-RU"/>
        </w:rPr>
        <w:t xml:space="preserve"> </w:t>
      </w:r>
      <w:r w:rsidR="00C9555D">
        <w:rPr>
          <w:rFonts w:ascii="Times New Roman" w:hAnsi="Times New Roman"/>
          <w:lang w:val="ru-RU"/>
        </w:rPr>
        <w:t>м</w:t>
      </w:r>
      <w:r w:rsidR="00C9555D" w:rsidRPr="00C9555D">
        <w:rPr>
          <w:rFonts w:ascii="Times New Roman" w:hAnsi="Times New Roman"/>
          <w:vertAlign w:val="superscript"/>
          <w:lang w:val="ru-RU"/>
        </w:rPr>
        <w:t>3</w:t>
      </w:r>
      <w:r w:rsidR="00C9555D">
        <w:rPr>
          <w:rFonts w:ascii="Times New Roman" w:hAnsi="Times New Roman"/>
          <w:lang w:val="ru-RU"/>
        </w:rPr>
        <w:t>/</w:t>
      </w:r>
      <w:r w:rsidRPr="009B2A96">
        <w:rPr>
          <w:rFonts w:ascii="Times New Roman" w:eastAsiaTheme="minorEastAsia" w:hAnsi="Times New Roman"/>
          <w:lang w:val="ru-RU"/>
        </w:rPr>
        <w:t>га</w:t>
      </w:r>
      <w:r w:rsidRPr="009B2A96">
        <w:rPr>
          <w:rFonts w:ascii="Times New Roman" w:hAnsi="Times New Roman"/>
          <w:lang w:val="ru-RU"/>
        </w:rPr>
        <w:t>. Для Чарджоуской – 10</w:t>
      </w:r>
      <w:r w:rsidR="00C9555D">
        <w:rPr>
          <w:rFonts w:ascii="Times New Roman" w:hAnsi="Times New Roman"/>
        </w:rPr>
        <w:t> </w:t>
      </w:r>
      <w:r w:rsidR="00C9555D">
        <w:rPr>
          <w:rFonts w:ascii="Times New Roman" w:hAnsi="Times New Roman"/>
          <w:lang w:val="ru-RU"/>
        </w:rPr>
        <w:t>200 м</w:t>
      </w:r>
      <w:r w:rsidR="00C9555D" w:rsidRPr="00C9555D">
        <w:rPr>
          <w:rFonts w:ascii="Times New Roman" w:hAnsi="Times New Roman"/>
          <w:vertAlign w:val="superscript"/>
          <w:lang w:val="ru-RU"/>
        </w:rPr>
        <w:t>3</w:t>
      </w:r>
      <w:r w:rsidR="00C9555D">
        <w:rPr>
          <w:rFonts w:ascii="Times New Roman" w:hAnsi="Times New Roman"/>
          <w:lang w:val="ru-RU"/>
        </w:rPr>
        <w:t>/</w:t>
      </w:r>
      <w:r w:rsidRPr="009B2A96">
        <w:rPr>
          <w:rFonts w:ascii="Times New Roman" w:eastAsiaTheme="minorEastAsia" w:hAnsi="Times New Roman"/>
          <w:lang w:val="ru-RU"/>
        </w:rPr>
        <w:t>га</w:t>
      </w:r>
      <w:r w:rsidRPr="009B2A96">
        <w:rPr>
          <w:rFonts w:ascii="Times New Roman" w:hAnsi="Times New Roman"/>
          <w:lang w:val="ru-RU"/>
        </w:rPr>
        <w:t xml:space="preserve"> и для районов республиканского подчинения для мног</w:t>
      </w:r>
      <w:r w:rsidRPr="009B2A96">
        <w:rPr>
          <w:rFonts w:ascii="Times New Roman" w:hAnsi="Times New Roman"/>
          <w:lang w:val="ru-RU"/>
        </w:rPr>
        <w:t>о</w:t>
      </w:r>
      <w:r w:rsidR="00C9555D">
        <w:rPr>
          <w:rFonts w:ascii="Times New Roman" w:hAnsi="Times New Roman"/>
          <w:lang w:val="ru-RU"/>
        </w:rPr>
        <w:t>летних трав нормы орошения 50%</w:t>
      </w:r>
      <w:r w:rsidRPr="009B2A96">
        <w:rPr>
          <w:rFonts w:ascii="Times New Roman" w:hAnsi="Times New Roman"/>
          <w:lang w:val="ru-RU"/>
        </w:rPr>
        <w:t xml:space="preserve"> колеблются по территории Туркм</w:t>
      </w:r>
      <w:r w:rsidRPr="009B2A96">
        <w:rPr>
          <w:rFonts w:ascii="Times New Roman" w:hAnsi="Times New Roman"/>
          <w:lang w:val="ru-RU"/>
        </w:rPr>
        <w:t>е</w:t>
      </w:r>
      <w:r w:rsidRPr="009B2A96">
        <w:rPr>
          <w:rFonts w:ascii="Times New Roman" w:hAnsi="Times New Roman"/>
          <w:lang w:val="ru-RU"/>
        </w:rPr>
        <w:t xml:space="preserve">нистана в пределах 9360-11960 </w:t>
      </w:r>
      <w:r w:rsidR="00C9555D">
        <w:rPr>
          <w:rFonts w:ascii="Times New Roman" w:hAnsi="Times New Roman"/>
          <w:lang w:val="ru-RU"/>
        </w:rPr>
        <w:t>м</w:t>
      </w:r>
      <w:r w:rsidR="00C9555D" w:rsidRPr="00C9555D">
        <w:rPr>
          <w:rFonts w:ascii="Times New Roman" w:hAnsi="Times New Roman"/>
          <w:vertAlign w:val="superscript"/>
          <w:lang w:val="ru-RU"/>
        </w:rPr>
        <w:t>3</w:t>
      </w:r>
      <w:r w:rsidR="00C9555D">
        <w:rPr>
          <w:rFonts w:ascii="Times New Roman" w:hAnsi="Times New Roman"/>
          <w:lang w:val="ru-RU"/>
        </w:rPr>
        <w:t>/</w:t>
      </w:r>
      <w:r w:rsidRPr="009B2A96">
        <w:rPr>
          <w:rFonts w:ascii="Times New Roman" w:eastAsiaTheme="minorEastAsia" w:hAnsi="Times New Roman"/>
          <w:lang w:val="ru-RU"/>
        </w:rPr>
        <w:t>га.</w:t>
      </w:r>
    </w:p>
    <w:p w:rsidR="009B2A96" w:rsidRPr="009B2A96" w:rsidRDefault="009B2A96" w:rsidP="009B2A96">
      <w:pPr>
        <w:pStyle w:val="a3"/>
        <w:ind w:firstLine="284"/>
        <w:jc w:val="both"/>
        <w:rPr>
          <w:rFonts w:ascii="Times New Roman" w:hAnsi="Times New Roman"/>
          <w:lang w:val="ru-RU"/>
        </w:rPr>
      </w:pPr>
      <w:r w:rsidRPr="009B2A96">
        <w:rPr>
          <w:rFonts w:ascii="Times New Roman" w:eastAsiaTheme="minorEastAsia" w:hAnsi="Times New Roman"/>
          <w:lang w:val="ru-RU"/>
        </w:rPr>
        <w:t>Незначительно различаются нормы орошения и в годы различной увлажненности. Нормы орошения были рассчитаны для 5,25,50,75,95, по осадкам. Так, для года 5% (влажный год повторяемой один раз в 20 лет) для картофеля</w:t>
      </w:r>
      <w:r w:rsidR="00C9555D">
        <w:rPr>
          <w:rFonts w:ascii="Times New Roman" w:eastAsiaTheme="minorEastAsia" w:hAnsi="Times New Roman"/>
          <w:lang w:val="ru-RU"/>
        </w:rPr>
        <w:t xml:space="preserve"> летний посадки нормы орошения </w:t>
      </w:r>
      <w:r w:rsidRPr="009B2A96">
        <w:rPr>
          <w:rFonts w:ascii="Times New Roman" w:eastAsiaTheme="minorEastAsia" w:hAnsi="Times New Roman"/>
          <w:lang w:val="ru-RU"/>
        </w:rPr>
        <w:t xml:space="preserve">в Марыйской области составляют 4530 </w:t>
      </w:r>
      <m:oMath>
        <m:sSup>
          <m:sSupPr>
            <m:ctrlPr>
              <w:rPr>
                <w:rFonts w:ascii="Cambria Math" w:eastAsiaTheme="minorEastAsia" w:hAnsi="Times New Roman"/>
                <w:i/>
              </w:rPr>
            </m:ctrlPr>
          </m:sSupPr>
          <m:e>
            <m:r>
              <w:rPr>
                <w:rFonts w:ascii="Cambria Math" w:eastAsiaTheme="minorEastAsia" w:hAnsi="Times New Roman"/>
                <w:lang w:val="ru-RU"/>
              </w:rPr>
              <m:t>м</m:t>
            </m:r>
          </m:e>
          <m:sup>
            <m:r>
              <w:rPr>
                <w:rFonts w:ascii="Cambria Math" w:eastAsiaTheme="minorEastAsia" w:hAnsi="Times New Roman"/>
                <w:lang w:val="ru-RU"/>
              </w:rPr>
              <m:t>3</m:t>
            </m:r>
          </m:sup>
        </m:sSup>
      </m:oMath>
      <w:r w:rsidR="00C9555D">
        <w:rPr>
          <w:rFonts w:ascii="Times New Roman" w:eastAsiaTheme="minorEastAsia" w:hAnsi="Times New Roman"/>
          <w:lang w:val="ru-RU"/>
        </w:rPr>
        <w:t>/га, а острозасушливый</w:t>
      </w:r>
      <w:r w:rsidRPr="009B2A96">
        <w:rPr>
          <w:rFonts w:ascii="Times New Roman" w:eastAsiaTheme="minorEastAsia" w:hAnsi="Times New Roman"/>
          <w:lang w:val="ru-RU"/>
        </w:rPr>
        <w:t xml:space="preserve"> год 95% обесп</w:t>
      </w:r>
      <w:r w:rsidRPr="009B2A96">
        <w:rPr>
          <w:rFonts w:ascii="Times New Roman" w:eastAsiaTheme="minorEastAsia" w:hAnsi="Times New Roman"/>
          <w:lang w:val="ru-RU"/>
        </w:rPr>
        <w:t>е</w:t>
      </w:r>
      <w:r w:rsidR="00C9555D">
        <w:rPr>
          <w:rFonts w:ascii="Times New Roman" w:eastAsiaTheme="minorEastAsia" w:hAnsi="Times New Roman"/>
          <w:lang w:val="ru-RU"/>
        </w:rPr>
        <w:t>ченности (</w:t>
      </w:r>
      <w:r w:rsidRPr="009B2A96">
        <w:rPr>
          <w:rFonts w:ascii="Times New Roman" w:eastAsiaTheme="minorEastAsia" w:hAnsi="Times New Roman"/>
          <w:lang w:val="ru-RU"/>
        </w:rPr>
        <w:t xml:space="preserve">один раз в 20 лет) составляют 7260 </w:t>
      </w:r>
      <m:oMath>
        <m:sSup>
          <m:sSupPr>
            <m:ctrlPr>
              <w:rPr>
                <w:rFonts w:ascii="Cambria Math" w:eastAsiaTheme="minorEastAsia" w:hAnsi="Times New Roman"/>
                <w:i/>
              </w:rPr>
            </m:ctrlPr>
          </m:sSupPr>
          <m:e>
            <m:r>
              <w:rPr>
                <w:rFonts w:ascii="Cambria Math" w:eastAsiaTheme="minorEastAsia" w:hAnsi="Times New Roman"/>
                <w:lang w:val="ru-RU"/>
              </w:rPr>
              <m:t>м</m:t>
            </m:r>
          </m:e>
          <m:sup>
            <m:r>
              <w:rPr>
                <w:rFonts w:ascii="Cambria Math" w:eastAsiaTheme="minorEastAsia" w:hAnsi="Times New Roman"/>
                <w:lang w:val="ru-RU"/>
              </w:rPr>
              <m:t>3</m:t>
            </m:r>
          </m:sup>
        </m:sSup>
      </m:oMath>
      <w:r w:rsidRPr="009B2A96">
        <w:rPr>
          <w:rFonts w:ascii="Times New Roman" w:eastAsiaTheme="minorEastAsia" w:hAnsi="Times New Roman"/>
          <w:lang w:val="ru-RU"/>
        </w:rPr>
        <w:t>/га. В Чарджоуской области для бахчевых культур нормы изменяются в пределах 3090</w:t>
      </w:r>
      <w:r w:rsidR="00C9555D">
        <w:rPr>
          <w:rFonts w:ascii="Times New Roman" w:eastAsiaTheme="minorEastAsia" w:hAnsi="Times New Roman"/>
          <w:lang w:val="ru-RU"/>
        </w:rPr>
        <w:t> </w:t>
      </w:r>
      <m:oMath>
        <m:sSup>
          <m:sSupPr>
            <m:ctrlPr>
              <w:rPr>
                <w:rFonts w:ascii="Cambria Math" w:eastAsiaTheme="minorEastAsia" w:hAnsi="Times New Roman"/>
                <w:i/>
              </w:rPr>
            </m:ctrlPr>
          </m:sSupPr>
          <m:e>
            <m:r>
              <w:rPr>
                <w:rFonts w:ascii="Cambria Math" w:eastAsiaTheme="minorEastAsia" w:hAnsi="Times New Roman"/>
                <w:lang w:val="ru-RU"/>
              </w:rPr>
              <m:t>м</m:t>
            </m:r>
          </m:e>
          <m:sup>
            <m:r>
              <w:rPr>
                <w:rFonts w:ascii="Cambria Math" w:eastAsiaTheme="minorEastAsia" w:hAnsi="Times New Roman"/>
                <w:lang w:val="ru-RU"/>
              </w:rPr>
              <m:t>2</m:t>
            </m:r>
          </m:sup>
        </m:sSup>
      </m:oMath>
      <w:r w:rsidR="00C9555D">
        <w:rPr>
          <w:rFonts w:ascii="Times New Roman" w:eastAsiaTheme="minorEastAsia" w:hAnsi="Times New Roman"/>
          <w:lang w:val="ru-RU"/>
        </w:rPr>
        <w:t xml:space="preserve">/га </w:t>
      </w:r>
      <w:r w:rsidRPr="009B2A96">
        <w:rPr>
          <w:rFonts w:ascii="Times New Roman" w:eastAsiaTheme="minorEastAsia" w:hAnsi="Times New Roman"/>
          <w:lang w:val="ru-RU"/>
        </w:rPr>
        <w:t xml:space="preserve">до 4840 </w:t>
      </w:r>
      <m:oMath>
        <m:sSup>
          <m:sSupPr>
            <m:ctrlPr>
              <w:rPr>
                <w:rFonts w:ascii="Cambria Math" w:eastAsiaTheme="minorEastAsia" w:hAnsi="Times New Roman"/>
                <w:i/>
              </w:rPr>
            </m:ctrlPr>
          </m:sSupPr>
          <m:e>
            <m:r>
              <w:rPr>
                <w:rFonts w:ascii="Cambria Math" w:eastAsiaTheme="minorEastAsia" w:hAnsi="Times New Roman"/>
                <w:lang w:val="ru-RU"/>
              </w:rPr>
              <m:t>м</m:t>
            </m:r>
          </m:e>
          <m:sup>
            <m:r>
              <w:rPr>
                <w:rFonts w:ascii="Cambria Math" w:eastAsiaTheme="minorEastAsia" w:hAnsi="Times New Roman"/>
                <w:lang w:val="ru-RU"/>
              </w:rPr>
              <m:t>3</m:t>
            </m:r>
          </m:sup>
        </m:sSup>
      </m:oMath>
      <w:r w:rsidRPr="009B2A96">
        <w:rPr>
          <w:rFonts w:ascii="Times New Roman" w:eastAsiaTheme="minorEastAsia" w:hAnsi="Times New Roman"/>
          <w:lang w:val="ru-RU"/>
        </w:rPr>
        <w:t>/га (острозасушливые года). Это оросительные нормы нетто. Нормы орошения б</w:t>
      </w:r>
      <w:r w:rsidR="00C9555D">
        <w:rPr>
          <w:rFonts w:ascii="Times New Roman" w:eastAsiaTheme="minorEastAsia" w:hAnsi="Times New Roman"/>
          <w:lang w:val="ru-RU"/>
        </w:rPr>
        <w:t>рутто будут значительно выше. С </w:t>
      </w:r>
      <w:r w:rsidRPr="009B2A96">
        <w:rPr>
          <w:rFonts w:ascii="Times New Roman" w:eastAsiaTheme="minorEastAsia" w:hAnsi="Times New Roman"/>
          <w:lang w:val="ru-RU"/>
        </w:rPr>
        <w:t>уче</w:t>
      </w:r>
      <w:r w:rsidR="00C9555D">
        <w:rPr>
          <w:rFonts w:ascii="Times New Roman" w:eastAsiaTheme="minorEastAsia" w:hAnsi="Times New Roman"/>
          <w:lang w:val="ru-RU"/>
        </w:rPr>
        <w:t>том</w:t>
      </w:r>
      <w:r w:rsidRPr="009B2A96">
        <w:rPr>
          <w:rFonts w:ascii="Times New Roman" w:eastAsiaTheme="minorEastAsia" w:hAnsi="Times New Roman"/>
          <w:lang w:val="ru-RU"/>
        </w:rPr>
        <w:t xml:space="preserve"> КПД оросительных систем Туркменистана нормы орошения брутто необходимо уве</w:t>
      </w:r>
      <w:r w:rsidR="00C9555D">
        <w:rPr>
          <w:rFonts w:ascii="Times New Roman" w:eastAsiaTheme="minorEastAsia" w:hAnsi="Times New Roman"/>
          <w:lang w:val="ru-RU"/>
        </w:rPr>
        <w:t xml:space="preserve">личить на </w:t>
      </w:r>
      <w:r w:rsidRPr="009B2A96">
        <w:rPr>
          <w:rFonts w:ascii="Times New Roman" w:eastAsiaTheme="minorEastAsia" w:hAnsi="Times New Roman"/>
          <w:lang w:val="ru-RU"/>
        </w:rPr>
        <w:t>35-40%.</w:t>
      </w:r>
      <w:r w:rsidRPr="009B2A96">
        <w:rPr>
          <w:rFonts w:ascii="Times New Roman" w:hAnsi="Times New Roman"/>
          <w:lang w:val="ru-RU"/>
        </w:rPr>
        <w:t xml:space="preserve"> </w:t>
      </w:r>
    </w:p>
    <w:p w:rsidR="009B2A96" w:rsidRPr="009B2A96" w:rsidRDefault="00C9555D" w:rsidP="009B2A96">
      <w:pPr>
        <w:pStyle w:val="a3"/>
        <w:ind w:firstLine="284"/>
        <w:jc w:val="both"/>
        <w:rPr>
          <w:rFonts w:ascii="Times New Roman" w:eastAsiaTheme="minorEastAsia" w:hAnsi="Times New Roman"/>
          <w:lang w:val="ru-RU"/>
        </w:rPr>
      </w:pPr>
      <w:r>
        <w:rPr>
          <w:rFonts w:ascii="Times New Roman" w:eastAsiaTheme="minorEastAsia" w:hAnsi="Times New Roman"/>
          <w:lang w:val="ru-RU"/>
        </w:rPr>
        <w:t xml:space="preserve">Выполнено [1] также внутригодовые распределение нормы </w:t>
      </w:r>
      <w:r w:rsidR="009B2A96" w:rsidRPr="009B2A96">
        <w:rPr>
          <w:rFonts w:ascii="Times New Roman" w:eastAsiaTheme="minorEastAsia" w:hAnsi="Times New Roman"/>
          <w:lang w:val="ru-RU"/>
        </w:rPr>
        <w:t xml:space="preserve">водо-потребности для орошения сельскохозяйственных культур </w:t>
      </w:r>
      <w:proofErr w:type="gramStart"/>
      <w:r w:rsidR="009B2A96" w:rsidRPr="009B2A96">
        <w:rPr>
          <w:rFonts w:ascii="Times New Roman" w:eastAsiaTheme="minorEastAsia" w:hAnsi="Times New Roman"/>
          <w:lang w:val="ru-RU"/>
        </w:rPr>
        <w:t xml:space="preserve">( </w:t>
      </w:r>
      <w:proofErr w:type="gramEnd"/>
      <w:r w:rsidR="009B2A96" w:rsidRPr="009B2A96">
        <w:rPr>
          <w:rFonts w:ascii="Times New Roman" w:eastAsiaTheme="minorEastAsia" w:hAnsi="Times New Roman"/>
          <w:lang w:val="ru-RU"/>
        </w:rPr>
        <w:t>по мес</w:t>
      </w:r>
      <w:r w:rsidR="009B2A96" w:rsidRPr="009B2A96">
        <w:rPr>
          <w:rFonts w:ascii="Times New Roman" w:eastAsiaTheme="minorEastAsia" w:hAnsi="Times New Roman"/>
          <w:lang w:val="ru-RU"/>
        </w:rPr>
        <w:t>я</w:t>
      </w:r>
      <w:r w:rsidR="009B2A96" w:rsidRPr="009B2A96">
        <w:rPr>
          <w:rFonts w:ascii="Times New Roman" w:eastAsiaTheme="minorEastAsia" w:hAnsi="Times New Roman"/>
          <w:lang w:val="ru-RU"/>
        </w:rPr>
        <w:t>цам в процентах общей нормы). Наибольшая потребность воз</w:t>
      </w:r>
      <w:r>
        <w:rPr>
          <w:rFonts w:ascii="Times New Roman" w:eastAsiaTheme="minorEastAsia" w:hAnsi="Times New Roman"/>
          <w:lang w:val="ru-RU"/>
        </w:rPr>
        <w:t xml:space="preserve">никает для большинства культур </w:t>
      </w:r>
      <w:r w:rsidR="009B2A96" w:rsidRPr="009B2A96">
        <w:rPr>
          <w:rFonts w:ascii="Times New Roman" w:eastAsiaTheme="minorEastAsia" w:hAnsi="Times New Roman"/>
          <w:lang w:val="ru-RU"/>
        </w:rPr>
        <w:t>в мае-июле месяцах. Так, в Марыйской о</w:t>
      </w:r>
      <w:r w:rsidR="009B2A96" w:rsidRPr="009B2A96">
        <w:rPr>
          <w:rFonts w:ascii="Times New Roman" w:eastAsiaTheme="minorEastAsia" w:hAnsi="Times New Roman"/>
          <w:lang w:val="ru-RU"/>
        </w:rPr>
        <w:t>б</w:t>
      </w:r>
      <w:r w:rsidR="009B2A96" w:rsidRPr="009B2A96">
        <w:rPr>
          <w:rFonts w:ascii="Times New Roman" w:eastAsiaTheme="minorEastAsia" w:hAnsi="Times New Roman"/>
          <w:lang w:val="ru-RU"/>
        </w:rPr>
        <w:t>ласти для раннего картофеля в июле месяца норма полива составляют 35% от общей нормы орошения.</w:t>
      </w:r>
    </w:p>
    <w:p w:rsidR="009B2A96" w:rsidRPr="009B2A96" w:rsidRDefault="009B2A96" w:rsidP="009B2A96">
      <w:pPr>
        <w:pStyle w:val="a3"/>
        <w:ind w:firstLine="284"/>
        <w:jc w:val="both"/>
        <w:rPr>
          <w:rFonts w:ascii="Times New Roman" w:hAnsi="Times New Roman"/>
          <w:lang w:val="ru-RU"/>
        </w:rPr>
      </w:pPr>
      <w:r w:rsidRPr="009B2A96">
        <w:rPr>
          <w:rFonts w:ascii="Times New Roman" w:eastAsiaTheme="minorEastAsia" w:hAnsi="Times New Roman"/>
          <w:lang w:val="ru-RU"/>
        </w:rPr>
        <w:t>Безусловно, приведенные выше и в работе [1] нормы водопотре</w:t>
      </w:r>
      <w:r w:rsidRPr="009B2A96">
        <w:rPr>
          <w:rFonts w:ascii="Times New Roman" w:eastAsiaTheme="minorEastAsia" w:hAnsi="Times New Roman"/>
          <w:lang w:val="ru-RU"/>
        </w:rPr>
        <w:t>б</w:t>
      </w:r>
      <w:r w:rsidRPr="009B2A96">
        <w:rPr>
          <w:rFonts w:ascii="Times New Roman" w:eastAsiaTheme="minorEastAsia" w:hAnsi="Times New Roman"/>
          <w:lang w:val="ru-RU"/>
        </w:rPr>
        <w:t xml:space="preserve">ности для </w:t>
      </w:r>
      <w:r w:rsidR="00C9555D">
        <w:rPr>
          <w:rFonts w:ascii="Times New Roman" w:eastAsiaTheme="minorEastAsia" w:hAnsi="Times New Roman"/>
          <w:lang w:val="ru-RU"/>
        </w:rPr>
        <w:t>орошения нуждаются в дальнейшем</w:t>
      </w:r>
      <w:r w:rsidRPr="009B2A96">
        <w:rPr>
          <w:rFonts w:ascii="Times New Roman" w:eastAsiaTheme="minorEastAsia" w:hAnsi="Times New Roman"/>
          <w:lang w:val="ru-RU"/>
        </w:rPr>
        <w:t xml:space="preserve"> уточнении с учетом последующих 25 лет конкретного региона и изменением (повышен</w:t>
      </w:r>
      <w:r w:rsidRPr="009B2A96">
        <w:rPr>
          <w:rFonts w:ascii="Times New Roman" w:eastAsiaTheme="minorEastAsia" w:hAnsi="Times New Roman"/>
          <w:lang w:val="ru-RU"/>
        </w:rPr>
        <w:t>и</w:t>
      </w:r>
      <w:r w:rsidRPr="009B2A96">
        <w:rPr>
          <w:rFonts w:ascii="Times New Roman" w:eastAsiaTheme="minorEastAsia" w:hAnsi="Times New Roman"/>
          <w:lang w:val="ru-RU"/>
        </w:rPr>
        <w:t>ем) коэффициентов полезного действия оросительных систем.</w:t>
      </w:r>
    </w:p>
    <w:p w:rsidR="009B2A96" w:rsidRPr="00C9555D" w:rsidRDefault="009B2A96" w:rsidP="00C9555D">
      <w:pPr>
        <w:widowControl w:val="0"/>
        <w:spacing w:after="0" w:line="240" w:lineRule="auto"/>
        <w:ind w:firstLine="284"/>
        <w:jc w:val="both"/>
        <w:rPr>
          <w:rFonts w:ascii="Times New Roman" w:eastAsiaTheme="minorEastAsia" w:hAnsi="Times New Roman"/>
          <w:b/>
          <w:sz w:val="16"/>
          <w:szCs w:val="16"/>
        </w:rPr>
      </w:pPr>
    </w:p>
    <w:p w:rsidR="009B2A96" w:rsidRDefault="00C9555D" w:rsidP="00C9555D">
      <w:pPr>
        <w:widowControl w:val="0"/>
        <w:spacing w:after="0" w:line="240" w:lineRule="auto"/>
        <w:jc w:val="center"/>
        <w:rPr>
          <w:rFonts w:ascii="Times New Roman" w:eastAsiaTheme="minorEastAsia" w:hAnsi="Times New Roman"/>
          <w:b/>
          <w:sz w:val="16"/>
          <w:szCs w:val="16"/>
        </w:rPr>
      </w:pPr>
      <w:r w:rsidRPr="00C9555D">
        <w:rPr>
          <w:rFonts w:ascii="Times New Roman" w:eastAsiaTheme="minorEastAsia" w:hAnsi="Times New Roman"/>
          <w:b/>
          <w:sz w:val="16"/>
          <w:szCs w:val="16"/>
        </w:rPr>
        <w:t>ЛИТЕРАТУРА</w:t>
      </w:r>
    </w:p>
    <w:p w:rsidR="00C9555D" w:rsidRPr="00C9555D" w:rsidRDefault="00C9555D" w:rsidP="00C9555D">
      <w:pPr>
        <w:widowControl w:val="0"/>
        <w:spacing w:after="0" w:line="240" w:lineRule="auto"/>
        <w:jc w:val="center"/>
        <w:rPr>
          <w:rFonts w:ascii="Times New Roman" w:eastAsiaTheme="minorEastAsia" w:hAnsi="Times New Roman"/>
          <w:b/>
          <w:sz w:val="16"/>
          <w:szCs w:val="16"/>
        </w:rPr>
      </w:pPr>
    </w:p>
    <w:p w:rsidR="009B2A96" w:rsidRPr="00C9555D" w:rsidRDefault="009B2A96" w:rsidP="00C9555D">
      <w:pPr>
        <w:widowControl w:val="0"/>
        <w:spacing w:after="0" w:line="240" w:lineRule="auto"/>
        <w:ind w:firstLine="284"/>
        <w:jc w:val="both"/>
        <w:rPr>
          <w:rFonts w:ascii="Times New Roman" w:eastAsiaTheme="minorEastAsia" w:hAnsi="Times New Roman"/>
          <w:sz w:val="16"/>
          <w:szCs w:val="16"/>
        </w:rPr>
      </w:pPr>
      <w:r w:rsidRPr="00C9555D">
        <w:rPr>
          <w:rFonts w:ascii="Times New Roman" w:eastAsiaTheme="minorEastAsia" w:hAnsi="Times New Roman"/>
          <w:sz w:val="16"/>
          <w:szCs w:val="16"/>
        </w:rPr>
        <w:lastRenderedPageBreak/>
        <w:t>1. Норма</w:t>
      </w:r>
      <w:r w:rsidR="00C9555D">
        <w:rPr>
          <w:rFonts w:ascii="Times New Roman" w:eastAsiaTheme="minorEastAsia" w:hAnsi="Times New Roman"/>
          <w:sz w:val="16"/>
          <w:szCs w:val="16"/>
        </w:rPr>
        <w:t>тивные</w:t>
      </w:r>
      <w:r w:rsidRPr="00C9555D">
        <w:rPr>
          <w:rFonts w:ascii="Times New Roman" w:eastAsiaTheme="minorEastAsia" w:hAnsi="Times New Roman"/>
          <w:sz w:val="16"/>
          <w:szCs w:val="16"/>
        </w:rPr>
        <w:t xml:space="preserve"> материалы, разработанные при созданий Единой системы нормир</w:t>
      </w:r>
      <w:r w:rsidRPr="00C9555D">
        <w:rPr>
          <w:rFonts w:ascii="Times New Roman" w:eastAsiaTheme="minorEastAsia" w:hAnsi="Times New Roman"/>
          <w:sz w:val="16"/>
          <w:szCs w:val="16"/>
        </w:rPr>
        <w:t>о</w:t>
      </w:r>
      <w:r w:rsidRPr="00C9555D">
        <w:rPr>
          <w:rFonts w:ascii="Times New Roman" w:eastAsiaTheme="minorEastAsia" w:hAnsi="Times New Roman"/>
          <w:sz w:val="16"/>
          <w:szCs w:val="16"/>
        </w:rPr>
        <w:t>вания водопользования в орошаемом земледелии СССР: в 4</w:t>
      </w:r>
      <w:r w:rsidR="00C9555D">
        <w:rPr>
          <w:rFonts w:ascii="Times New Roman" w:eastAsiaTheme="minorEastAsia" w:hAnsi="Times New Roman"/>
          <w:sz w:val="16"/>
          <w:szCs w:val="16"/>
        </w:rPr>
        <w:t xml:space="preserve"> </w:t>
      </w:r>
      <w:r w:rsidRPr="00C9555D">
        <w:rPr>
          <w:rFonts w:ascii="Times New Roman" w:eastAsiaTheme="minorEastAsia" w:hAnsi="Times New Roman"/>
          <w:sz w:val="16"/>
          <w:szCs w:val="16"/>
        </w:rPr>
        <w:t>т</w:t>
      </w:r>
      <w:proofErr w:type="gramStart"/>
      <w:r w:rsidRPr="00C9555D">
        <w:rPr>
          <w:rFonts w:ascii="Times New Roman" w:eastAsiaTheme="minorEastAsia" w:hAnsi="Times New Roman"/>
          <w:sz w:val="16"/>
          <w:szCs w:val="16"/>
        </w:rPr>
        <w:t>.-</w:t>
      </w:r>
      <w:proofErr w:type="gramEnd"/>
      <w:r w:rsidRPr="00C9555D">
        <w:rPr>
          <w:rFonts w:ascii="Times New Roman" w:eastAsiaTheme="minorEastAsia" w:hAnsi="Times New Roman"/>
          <w:sz w:val="16"/>
          <w:szCs w:val="16"/>
        </w:rPr>
        <w:t>Рязань:</w:t>
      </w:r>
      <w:r w:rsidR="00C9555D">
        <w:rPr>
          <w:rFonts w:ascii="Times New Roman" w:eastAsiaTheme="minorEastAsia" w:hAnsi="Times New Roman"/>
          <w:sz w:val="16"/>
          <w:szCs w:val="16"/>
        </w:rPr>
        <w:t xml:space="preserve"> ФГБОУ</w:t>
      </w:r>
      <w:proofErr w:type="gramStart"/>
      <w:r w:rsidR="00C9555D">
        <w:rPr>
          <w:rFonts w:ascii="Times New Roman" w:eastAsiaTheme="minorEastAsia" w:hAnsi="Times New Roman"/>
          <w:sz w:val="16"/>
          <w:szCs w:val="16"/>
        </w:rPr>
        <w:t>,В</w:t>
      </w:r>
      <w:proofErr w:type="gramEnd"/>
      <w:r w:rsidR="00C9555D">
        <w:rPr>
          <w:rFonts w:ascii="Times New Roman" w:eastAsiaTheme="minorEastAsia" w:hAnsi="Times New Roman"/>
          <w:sz w:val="16"/>
          <w:szCs w:val="16"/>
        </w:rPr>
        <w:t xml:space="preserve">ПО. </w:t>
      </w:r>
      <w:r w:rsidRPr="00C9555D">
        <w:rPr>
          <w:rFonts w:ascii="Times New Roman" w:eastAsiaTheme="minorEastAsia" w:hAnsi="Times New Roman"/>
          <w:sz w:val="16"/>
          <w:szCs w:val="16"/>
        </w:rPr>
        <w:t>РГАТУ,</w:t>
      </w:r>
      <w:r w:rsidR="00C9555D">
        <w:rPr>
          <w:rFonts w:ascii="Times New Roman" w:eastAsiaTheme="minorEastAsia" w:hAnsi="Times New Roman"/>
          <w:sz w:val="16"/>
          <w:szCs w:val="16"/>
        </w:rPr>
        <w:t xml:space="preserve"> </w:t>
      </w:r>
      <w:r w:rsidRPr="00C9555D">
        <w:rPr>
          <w:rFonts w:ascii="Times New Roman" w:eastAsiaTheme="minorEastAsia" w:hAnsi="Times New Roman"/>
          <w:sz w:val="16"/>
          <w:szCs w:val="16"/>
        </w:rPr>
        <w:t xml:space="preserve">2012. </w:t>
      </w:r>
    </w:p>
    <w:p w:rsidR="009B2A96" w:rsidRPr="00C9555D" w:rsidRDefault="009B2A96" w:rsidP="00C9555D">
      <w:pPr>
        <w:widowControl w:val="0"/>
        <w:spacing w:after="0" w:line="240" w:lineRule="auto"/>
        <w:ind w:firstLine="284"/>
        <w:jc w:val="both"/>
        <w:rPr>
          <w:rFonts w:ascii="Times New Roman" w:eastAsiaTheme="minorEastAsia" w:hAnsi="Times New Roman"/>
          <w:sz w:val="16"/>
          <w:szCs w:val="16"/>
        </w:rPr>
      </w:pPr>
      <w:r w:rsidRPr="00C9555D">
        <w:rPr>
          <w:rFonts w:ascii="Times New Roman" w:eastAsiaTheme="minorEastAsia" w:hAnsi="Times New Roman"/>
          <w:sz w:val="16"/>
          <w:szCs w:val="16"/>
        </w:rPr>
        <w:t>2. Штаковский, А.В. О нормировании и регулировании водопользования в агропр</w:t>
      </w:r>
      <w:r w:rsidRPr="00C9555D">
        <w:rPr>
          <w:rFonts w:ascii="Times New Roman" w:eastAsiaTheme="minorEastAsia" w:hAnsi="Times New Roman"/>
          <w:sz w:val="16"/>
          <w:szCs w:val="16"/>
        </w:rPr>
        <w:t>о</w:t>
      </w:r>
      <w:r w:rsidRPr="00C9555D">
        <w:rPr>
          <w:rFonts w:ascii="Times New Roman" w:eastAsiaTheme="minorEastAsia" w:hAnsi="Times New Roman"/>
          <w:sz w:val="16"/>
          <w:szCs w:val="16"/>
        </w:rPr>
        <w:t>мышленном комплексе СССР и стран Содружества независи</w:t>
      </w:r>
      <w:r w:rsidR="00C9555D">
        <w:rPr>
          <w:rFonts w:ascii="Times New Roman" w:eastAsiaTheme="minorEastAsia" w:hAnsi="Times New Roman"/>
          <w:sz w:val="16"/>
          <w:szCs w:val="16"/>
        </w:rPr>
        <w:t xml:space="preserve">мых государств. – </w:t>
      </w:r>
      <w:r w:rsidRPr="00C9555D">
        <w:rPr>
          <w:rFonts w:ascii="Times New Roman" w:eastAsiaTheme="minorEastAsia" w:hAnsi="Times New Roman"/>
          <w:sz w:val="16"/>
          <w:szCs w:val="16"/>
        </w:rPr>
        <w:t xml:space="preserve">Рязань, ФГБОУ ВПО РГАТУ: 2012, 140 </w:t>
      </w:r>
      <w:proofErr w:type="gramStart"/>
      <w:r w:rsidRPr="00C9555D">
        <w:rPr>
          <w:rFonts w:ascii="Times New Roman" w:eastAsiaTheme="minorEastAsia" w:hAnsi="Times New Roman"/>
          <w:sz w:val="16"/>
          <w:szCs w:val="16"/>
        </w:rPr>
        <w:t>с</w:t>
      </w:r>
      <w:proofErr w:type="gramEnd"/>
      <w:r w:rsidRPr="00C9555D">
        <w:rPr>
          <w:rFonts w:ascii="Times New Roman" w:eastAsiaTheme="minorEastAsia" w:hAnsi="Times New Roman"/>
          <w:sz w:val="16"/>
          <w:szCs w:val="16"/>
        </w:rPr>
        <w:t>.</w:t>
      </w:r>
    </w:p>
    <w:p w:rsidR="009B2A96" w:rsidRPr="009B2A96" w:rsidRDefault="009B2A96" w:rsidP="005560AD">
      <w:pPr>
        <w:widowControl w:val="0"/>
        <w:spacing w:after="0" w:line="240" w:lineRule="auto"/>
        <w:ind w:firstLine="284"/>
        <w:jc w:val="both"/>
        <w:rPr>
          <w:rFonts w:ascii="Times New Roman" w:eastAsiaTheme="minorEastAsia" w:hAnsi="Times New Roman"/>
          <w:sz w:val="20"/>
          <w:szCs w:val="20"/>
        </w:rPr>
      </w:pPr>
    </w:p>
    <w:p w:rsidR="000C4551" w:rsidRPr="000C4551" w:rsidRDefault="000C4551" w:rsidP="000C4551">
      <w:pPr>
        <w:widowControl w:val="0"/>
        <w:spacing w:after="0" w:line="240" w:lineRule="auto"/>
        <w:jc w:val="both"/>
        <w:rPr>
          <w:rFonts w:ascii="Times New Roman" w:eastAsiaTheme="minorEastAsia" w:hAnsi="Times New Roman"/>
          <w:sz w:val="20"/>
          <w:szCs w:val="20"/>
        </w:rPr>
      </w:pPr>
      <w:r w:rsidRPr="000C4551">
        <w:rPr>
          <w:rFonts w:ascii="Times New Roman" w:hAnsi="Times New Roman"/>
          <w:sz w:val="20"/>
          <w:szCs w:val="20"/>
        </w:rPr>
        <w:t xml:space="preserve">УДК </w:t>
      </w:r>
      <w:r>
        <w:rPr>
          <w:rFonts w:ascii="Times New Roman" w:hAnsi="Times New Roman"/>
          <w:sz w:val="20"/>
          <w:szCs w:val="20"/>
        </w:rPr>
        <w:t>556.</w:t>
      </w:r>
      <w:r w:rsidRPr="000C4551">
        <w:rPr>
          <w:rFonts w:ascii="Times New Roman" w:hAnsi="Times New Roman"/>
          <w:sz w:val="20"/>
          <w:szCs w:val="20"/>
        </w:rPr>
        <w:t>12</w:t>
      </w:r>
      <w:r>
        <w:rPr>
          <w:rFonts w:ascii="Times New Roman" w:hAnsi="Times New Roman"/>
          <w:sz w:val="20"/>
          <w:szCs w:val="20"/>
        </w:rPr>
        <w:t>(575.</w:t>
      </w:r>
      <w:r w:rsidRPr="000C4551">
        <w:rPr>
          <w:rFonts w:ascii="Times New Roman" w:hAnsi="Times New Roman"/>
          <w:sz w:val="20"/>
          <w:szCs w:val="20"/>
        </w:rPr>
        <w:t>4)</w:t>
      </w:r>
    </w:p>
    <w:p w:rsidR="000C4551" w:rsidRDefault="000C4551" w:rsidP="000C4551">
      <w:pPr>
        <w:spacing w:after="0" w:line="240" w:lineRule="auto"/>
        <w:jc w:val="both"/>
        <w:rPr>
          <w:rFonts w:ascii="Times New Roman" w:hAnsi="Times New Roman"/>
          <w:sz w:val="20"/>
          <w:szCs w:val="20"/>
        </w:rPr>
      </w:pPr>
      <w:r w:rsidRPr="009B2A96">
        <w:rPr>
          <w:rFonts w:ascii="Times New Roman" w:hAnsi="Times New Roman"/>
          <w:sz w:val="20"/>
          <w:szCs w:val="20"/>
        </w:rPr>
        <w:t>ХОДЖАМЫРАДОВ</w:t>
      </w:r>
      <w:r>
        <w:rPr>
          <w:rFonts w:ascii="Times New Roman" w:hAnsi="Times New Roman"/>
          <w:sz w:val="20"/>
          <w:szCs w:val="20"/>
        </w:rPr>
        <w:t xml:space="preserve"> М.К., АМАНОВ Д. Х. – </w:t>
      </w:r>
      <w:r w:rsidRPr="009B2A96">
        <w:rPr>
          <w:rFonts w:ascii="Times New Roman" w:hAnsi="Times New Roman"/>
          <w:sz w:val="20"/>
          <w:szCs w:val="20"/>
        </w:rPr>
        <w:t>студенты</w:t>
      </w:r>
    </w:p>
    <w:p w:rsidR="000C4551" w:rsidRPr="000C4551" w:rsidRDefault="000C4551" w:rsidP="000C4551">
      <w:pPr>
        <w:spacing w:after="0" w:line="240" w:lineRule="auto"/>
        <w:jc w:val="center"/>
        <w:rPr>
          <w:rFonts w:ascii="Times New Roman" w:hAnsi="Times New Roman"/>
          <w:sz w:val="20"/>
          <w:szCs w:val="20"/>
        </w:rPr>
      </w:pPr>
      <w:r w:rsidRPr="000C4551">
        <w:rPr>
          <w:rFonts w:ascii="Times New Roman" w:hAnsi="Times New Roman"/>
          <w:b/>
          <w:sz w:val="20"/>
          <w:szCs w:val="20"/>
        </w:rPr>
        <w:t>КЛИМАТИЧЕСКИЕ УСЛОВИЯ И ПРОДОЛЖИТЕЛЬНОСТЬ ДОЖДЕЙ НА ТЕРРИТОРИИ ТУРКМЕНИСТАНА</w:t>
      </w:r>
    </w:p>
    <w:p w:rsidR="000C4551" w:rsidRPr="009B2A96" w:rsidRDefault="000C4551" w:rsidP="000C4551">
      <w:pPr>
        <w:spacing w:after="0" w:line="240" w:lineRule="auto"/>
        <w:jc w:val="center"/>
        <w:rPr>
          <w:rFonts w:ascii="Times New Roman" w:hAnsi="Times New Roman"/>
          <w:i/>
          <w:sz w:val="20"/>
          <w:szCs w:val="20"/>
        </w:rPr>
      </w:pPr>
      <w:r w:rsidRPr="009B2A96">
        <w:rPr>
          <w:rFonts w:ascii="Times New Roman" w:hAnsi="Times New Roman"/>
          <w:i/>
          <w:sz w:val="20"/>
          <w:szCs w:val="20"/>
        </w:rPr>
        <w:t xml:space="preserve">Научный руководитель – </w:t>
      </w:r>
      <w:r w:rsidRPr="009B2A96">
        <w:rPr>
          <w:rFonts w:ascii="Times New Roman" w:hAnsi="Times New Roman"/>
          <w:b/>
          <w:i/>
          <w:sz w:val="20"/>
          <w:szCs w:val="20"/>
        </w:rPr>
        <w:t>Голченко М.Г.</w:t>
      </w:r>
      <w:r w:rsidRPr="009B2A96">
        <w:rPr>
          <w:rFonts w:ascii="Times New Roman" w:hAnsi="Times New Roman"/>
          <w:i/>
          <w:sz w:val="20"/>
          <w:szCs w:val="20"/>
        </w:rPr>
        <w:t xml:space="preserve"> – доктор технических наук, профессор</w:t>
      </w:r>
    </w:p>
    <w:p w:rsidR="000C4551" w:rsidRDefault="000C4551" w:rsidP="000C4551">
      <w:pPr>
        <w:spacing w:after="0" w:line="240" w:lineRule="auto"/>
        <w:jc w:val="center"/>
        <w:rPr>
          <w:rFonts w:ascii="Times New Roman" w:hAnsi="Times New Roman"/>
          <w:sz w:val="20"/>
          <w:szCs w:val="20"/>
        </w:rPr>
      </w:pPr>
      <w:r w:rsidRPr="009B2A96">
        <w:rPr>
          <w:rFonts w:ascii="Times New Roman" w:hAnsi="Times New Roman"/>
          <w:sz w:val="20"/>
          <w:szCs w:val="20"/>
        </w:rPr>
        <w:t>УО</w:t>
      </w:r>
      <w:r>
        <w:rPr>
          <w:rFonts w:ascii="Times New Roman" w:hAnsi="Times New Roman"/>
          <w:sz w:val="20"/>
          <w:szCs w:val="20"/>
        </w:rPr>
        <w:t xml:space="preserve"> «</w:t>
      </w:r>
      <w:r w:rsidRPr="009B2A96">
        <w:rPr>
          <w:rFonts w:ascii="Times New Roman" w:hAnsi="Times New Roman"/>
          <w:sz w:val="20"/>
          <w:szCs w:val="20"/>
        </w:rPr>
        <w:t>Белорусская  государственная сельскохозяйственная академия</w:t>
      </w:r>
      <w:r>
        <w:rPr>
          <w:rFonts w:ascii="Times New Roman" w:hAnsi="Times New Roman"/>
          <w:sz w:val="20"/>
          <w:szCs w:val="20"/>
        </w:rPr>
        <w:t>»</w:t>
      </w:r>
      <w:r w:rsidRPr="009B2A96">
        <w:rPr>
          <w:rFonts w:ascii="Times New Roman" w:hAnsi="Times New Roman"/>
          <w:sz w:val="20"/>
          <w:szCs w:val="20"/>
        </w:rPr>
        <w:t>,</w:t>
      </w:r>
    </w:p>
    <w:p w:rsidR="000C4551" w:rsidRDefault="000C4551" w:rsidP="000C4551">
      <w:pPr>
        <w:spacing w:after="0" w:line="240" w:lineRule="auto"/>
        <w:jc w:val="center"/>
        <w:rPr>
          <w:rFonts w:ascii="Times New Roman" w:hAnsi="Times New Roman"/>
          <w:sz w:val="20"/>
          <w:szCs w:val="20"/>
        </w:rPr>
      </w:pPr>
      <w:r w:rsidRPr="009B2A96">
        <w:rPr>
          <w:rFonts w:ascii="Times New Roman" w:hAnsi="Times New Roman"/>
          <w:sz w:val="20"/>
          <w:szCs w:val="20"/>
        </w:rPr>
        <w:t>Горки, Республика Беларусь</w:t>
      </w:r>
    </w:p>
    <w:p w:rsidR="000C4551" w:rsidRPr="000C4551" w:rsidRDefault="000C4551" w:rsidP="000C4551">
      <w:pPr>
        <w:widowControl w:val="0"/>
        <w:spacing w:after="0" w:line="240" w:lineRule="auto"/>
        <w:ind w:firstLine="284"/>
        <w:jc w:val="both"/>
        <w:rPr>
          <w:rFonts w:ascii="Times New Roman" w:eastAsiaTheme="minorEastAsia" w:hAnsi="Times New Roman"/>
          <w:sz w:val="20"/>
          <w:szCs w:val="20"/>
        </w:rPr>
      </w:pPr>
    </w:p>
    <w:p w:rsidR="000C4551" w:rsidRPr="000C4551" w:rsidRDefault="000C4551" w:rsidP="000C4551">
      <w:pPr>
        <w:pStyle w:val="a3"/>
        <w:ind w:firstLine="284"/>
        <w:rPr>
          <w:rFonts w:ascii="Times New Roman" w:hAnsi="Times New Roman"/>
          <w:lang w:val="ru-RU" w:eastAsia="ru-RU"/>
        </w:rPr>
      </w:pPr>
      <w:r w:rsidRPr="000C4551">
        <w:rPr>
          <w:rFonts w:ascii="Times New Roman" w:hAnsi="Times New Roman"/>
          <w:lang w:val="ru-RU" w:eastAsia="ru-RU"/>
        </w:rPr>
        <w:t>Расположение Туркменистана в глубине огромного материка, отд</w:t>
      </w:r>
      <w:r w:rsidRPr="000C4551">
        <w:rPr>
          <w:rFonts w:ascii="Times New Roman" w:hAnsi="Times New Roman"/>
          <w:lang w:val="ru-RU" w:eastAsia="ru-RU"/>
        </w:rPr>
        <w:t>а</w:t>
      </w:r>
      <w:r w:rsidRPr="000C4551">
        <w:rPr>
          <w:rFonts w:ascii="Times New Roman" w:hAnsi="Times New Roman"/>
          <w:lang w:val="ru-RU" w:eastAsia="ru-RU"/>
        </w:rPr>
        <w:t>ленность от</w:t>
      </w:r>
      <w:r w:rsidRPr="000C4551">
        <w:rPr>
          <w:rFonts w:ascii="Times New Roman" w:hAnsi="Times New Roman"/>
          <w:lang w:eastAsia="ru-RU"/>
        </w:rPr>
        <w:t> </w:t>
      </w:r>
      <w:r w:rsidRPr="000C4551">
        <w:rPr>
          <w:rFonts w:ascii="Times New Roman" w:hAnsi="Times New Roman"/>
          <w:lang w:val="ru-RU" w:eastAsia="ru-RU"/>
        </w:rPr>
        <w:t xml:space="preserve"> крупных водоёмов, под низкими широтами, определяет</w:t>
      </w:r>
      <w:r w:rsidRPr="000C4551">
        <w:rPr>
          <w:rFonts w:ascii="Times New Roman" w:hAnsi="Times New Roman"/>
          <w:lang w:eastAsia="ru-RU"/>
        </w:rPr>
        <w:t> </w:t>
      </w:r>
      <w:r w:rsidRPr="000C4551">
        <w:rPr>
          <w:rFonts w:ascii="Times New Roman" w:hAnsi="Times New Roman"/>
          <w:lang w:val="ru-RU" w:eastAsia="ru-RU"/>
        </w:rPr>
        <w:t xml:space="preserve"> климат страны как засушливый, континентальный, очень жаркий л</w:t>
      </w:r>
      <w:r w:rsidRPr="000C4551">
        <w:rPr>
          <w:rFonts w:ascii="Times New Roman" w:hAnsi="Times New Roman"/>
          <w:lang w:val="ru-RU" w:eastAsia="ru-RU"/>
        </w:rPr>
        <w:t>е</w:t>
      </w:r>
      <w:r w:rsidRPr="000C4551">
        <w:rPr>
          <w:rFonts w:ascii="Times New Roman" w:hAnsi="Times New Roman"/>
          <w:lang w:val="ru-RU" w:eastAsia="ru-RU"/>
        </w:rPr>
        <w:t>том и достаточно холодный зимой.</w:t>
      </w:r>
    </w:p>
    <w:p w:rsidR="000C4551" w:rsidRPr="000C4551" w:rsidRDefault="000C4551" w:rsidP="000C4551">
      <w:pPr>
        <w:pStyle w:val="a3"/>
        <w:ind w:firstLine="284"/>
        <w:jc w:val="both"/>
        <w:rPr>
          <w:rFonts w:ascii="Times New Roman" w:hAnsi="Times New Roman"/>
          <w:lang w:val="ru-RU" w:eastAsia="ru-RU"/>
        </w:rPr>
      </w:pPr>
      <w:r w:rsidRPr="000C4551">
        <w:rPr>
          <w:rFonts w:ascii="Times New Roman" w:hAnsi="Times New Roman"/>
          <w:lang w:val="ru-RU" w:eastAsia="ru-RU"/>
        </w:rPr>
        <w:t>Нами дается анализ условий климата согласно источнику</w:t>
      </w:r>
      <w:r w:rsidR="005A34F8">
        <w:rPr>
          <w:rFonts w:ascii="Times New Roman" w:hAnsi="Times New Roman"/>
          <w:lang w:val="ru-RU" w:eastAsia="ru-RU"/>
        </w:rPr>
        <w:t xml:space="preserve"> </w:t>
      </w:r>
      <w:r w:rsidRPr="000C4551">
        <w:rPr>
          <w:rFonts w:ascii="Times New Roman" w:hAnsi="Times New Roman"/>
          <w:lang w:val="ru-RU" w:eastAsia="ru-RU"/>
        </w:rPr>
        <w:t xml:space="preserve">[1]. </w:t>
      </w:r>
      <w:r w:rsidR="005A34F8">
        <w:rPr>
          <w:rFonts w:ascii="Times New Roman" w:hAnsi="Times New Roman"/>
          <w:lang w:val="ru-RU" w:eastAsia="ru-RU"/>
        </w:rPr>
        <w:t>В </w:t>
      </w:r>
      <w:r w:rsidRPr="000C4551">
        <w:rPr>
          <w:rFonts w:ascii="Times New Roman" w:hAnsi="Times New Roman"/>
          <w:lang w:val="ru-RU" w:eastAsia="ru-RU"/>
        </w:rPr>
        <w:t>зимний период погоду в Туркменистане определяет обширный с</w:t>
      </w:r>
      <w:r w:rsidRPr="000C4551">
        <w:rPr>
          <w:rFonts w:ascii="Times New Roman" w:hAnsi="Times New Roman"/>
          <w:lang w:val="ru-RU" w:eastAsia="ru-RU"/>
        </w:rPr>
        <w:t>и</w:t>
      </w:r>
      <w:r w:rsidRPr="000C4551">
        <w:rPr>
          <w:rFonts w:ascii="Times New Roman" w:hAnsi="Times New Roman"/>
          <w:lang w:val="ru-RU" w:eastAsia="ru-RU"/>
        </w:rPr>
        <w:t>бирский антициклон. При его мощном развитии и не однократном глубоком проникновении на территорию страны, наблюдаются холо</w:t>
      </w:r>
      <w:r w:rsidRPr="000C4551">
        <w:rPr>
          <w:rFonts w:ascii="Times New Roman" w:hAnsi="Times New Roman"/>
          <w:lang w:val="ru-RU" w:eastAsia="ru-RU"/>
        </w:rPr>
        <w:t>д</w:t>
      </w:r>
      <w:r w:rsidRPr="000C4551">
        <w:rPr>
          <w:rFonts w:ascii="Times New Roman" w:hAnsi="Times New Roman"/>
          <w:lang w:val="ru-RU" w:eastAsia="ru-RU"/>
        </w:rPr>
        <w:t>ные,</w:t>
      </w:r>
      <w:r w:rsidRPr="000C4551">
        <w:rPr>
          <w:rFonts w:ascii="Times New Roman" w:hAnsi="Times New Roman"/>
          <w:lang w:eastAsia="ru-RU"/>
        </w:rPr>
        <w:t> </w:t>
      </w:r>
      <w:r w:rsidRPr="000C4551">
        <w:rPr>
          <w:rFonts w:ascii="Times New Roman" w:hAnsi="Times New Roman"/>
          <w:lang w:val="ru-RU" w:eastAsia="ru-RU"/>
        </w:rPr>
        <w:t xml:space="preserve"> иногда аномально холодные зимы, с температурами на севере страны до -30..-35</w:t>
      </w:r>
      <w:r w:rsidRPr="000C4551">
        <w:rPr>
          <w:rFonts w:ascii="Times New Roman" w:hAnsi="Times New Roman"/>
          <w:color w:val="000000"/>
          <w:shd w:val="clear" w:color="auto" w:fill="FFFFFF"/>
          <w:vertAlign w:val="superscript"/>
          <w:lang w:val="ru-RU"/>
        </w:rPr>
        <w:t>0</w:t>
      </w:r>
      <w:r w:rsidRPr="000C4551">
        <w:rPr>
          <w:rFonts w:ascii="Times New Roman" w:hAnsi="Times New Roman"/>
          <w:color w:val="000000"/>
          <w:shd w:val="clear" w:color="auto" w:fill="FFFFFF"/>
          <w:lang w:val="ru-RU"/>
        </w:rPr>
        <w:t>С</w:t>
      </w:r>
      <w:r w:rsidRPr="000C4551">
        <w:rPr>
          <w:rFonts w:ascii="Times New Roman" w:hAnsi="Times New Roman"/>
          <w:lang w:val="ru-RU" w:eastAsia="ru-RU"/>
        </w:rPr>
        <w:t xml:space="preserve">, на юге до -20…-25 </w:t>
      </w:r>
      <w:r w:rsidRPr="000C4551">
        <w:rPr>
          <w:rFonts w:ascii="Times New Roman" w:hAnsi="Times New Roman"/>
          <w:color w:val="000000"/>
          <w:shd w:val="clear" w:color="auto" w:fill="FFFFFF"/>
          <w:vertAlign w:val="superscript"/>
          <w:lang w:val="ru-RU"/>
        </w:rPr>
        <w:t>0</w:t>
      </w:r>
      <w:r w:rsidRPr="000C4551">
        <w:rPr>
          <w:rFonts w:ascii="Times New Roman" w:hAnsi="Times New Roman"/>
          <w:color w:val="000000"/>
          <w:shd w:val="clear" w:color="auto" w:fill="FFFFFF"/>
          <w:lang w:val="ru-RU"/>
        </w:rPr>
        <w:t>С</w:t>
      </w:r>
      <w:r w:rsidRPr="000C4551">
        <w:rPr>
          <w:rFonts w:ascii="Times New Roman" w:hAnsi="Times New Roman"/>
          <w:lang w:val="ru-RU" w:eastAsia="ru-RU"/>
        </w:rPr>
        <w:t xml:space="preserve"> мороза.</w:t>
      </w:r>
      <w:r w:rsidRPr="000C4551">
        <w:rPr>
          <w:rFonts w:ascii="Times New Roman" w:hAnsi="Times New Roman"/>
          <w:lang w:eastAsia="ru-RU"/>
        </w:rPr>
        <w:t> </w:t>
      </w:r>
      <w:r w:rsidRPr="000C4551">
        <w:rPr>
          <w:rFonts w:ascii="Times New Roman" w:hAnsi="Times New Roman"/>
          <w:lang w:val="ru-RU" w:eastAsia="ru-RU"/>
        </w:rPr>
        <w:t xml:space="preserve"> Потепления зимой связаны с прохождением южных циклонов. Как правило, они проходят сухими и в теплых секторах приносят очень тёплый воздух с Малой Азии, Ирана и Афганистана, повышая температуру до +25..+30 </w:t>
      </w:r>
      <w:r w:rsidRPr="000C4551">
        <w:rPr>
          <w:rFonts w:ascii="Times New Roman" w:hAnsi="Times New Roman"/>
          <w:color w:val="000000"/>
          <w:shd w:val="clear" w:color="auto" w:fill="FFFFFF"/>
          <w:vertAlign w:val="superscript"/>
          <w:lang w:val="ru-RU"/>
        </w:rPr>
        <w:t>0</w:t>
      </w:r>
      <w:r w:rsidRPr="000C4551">
        <w:rPr>
          <w:rFonts w:ascii="Times New Roman" w:hAnsi="Times New Roman"/>
          <w:color w:val="000000"/>
          <w:shd w:val="clear" w:color="auto" w:fill="FFFFFF"/>
          <w:lang w:val="ru-RU"/>
        </w:rPr>
        <w:t>С</w:t>
      </w:r>
      <w:r w:rsidRPr="000C4551">
        <w:rPr>
          <w:rFonts w:ascii="Times New Roman" w:hAnsi="Times New Roman"/>
          <w:lang w:val="ru-RU" w:eastAsia="ru-RU"/>
        </w:rPr>
        <w:t>. Влажный и относительно холодный воздух приносят северо-западные вторжения, имеющие атлантические корни. При проникновении сев</w:t>
      </w:r>
      <w:r w:rsidRPr="000C4551">
        <w:rPr>
          <w:rFonts w:ascii="Times New Roman" w:hAnsi="Times New Roman"/>
          <w:lang w:val="ru-RU" w:eastAsia="ru-RU"/>
        </w:rPr>
        <w:t>е</w:t>
      </w:r>
      <w:r w:rsidRPr="000C4551">
        <w:rPr>
          <w:rFonts w:ascii="Times New Roman" w:hAnsi="Times New Roman"/>
          <w:lang w:val="ru-RU" w:eastAsia="ru-RU"/>
        </w:rPr>
        <w:t>ро-западных антициклонов с высоких широт, часто наблюдаются сн</w:t>
      </w:r>
      <w:r w:rsidRPr="000C4551">
        <w:rPr>
          <w:rFonts w:ascii="Times New Roman" w:hAnsi="Times New Roman"/>
          <w:lang w:val="ru-RU" w:eastAsia="ru-RU"/>
        </w:rPr>
        <w:t>е</w:t>
      </w:r>
      <w:r w:rsidRPr="000C4551">
        <w:rPr>
          <w:rFonts w:ascii="Times New Roman" w:hAnsi="Times New Roman"/>
          <w:lang w:val="ru-RU" w:eastAsia="ru-RU"/>
        </w:rPr>
        <w:t xml:space="preserve">гопады и коротко временные похолодания до -10…-15 </w:t>
      </w:r>
      <w:r w:rsidRPr="000C4551">
        <w:rPr>
          <w:rFonts w:ascii="Times New Roman" w:hAnsi="Times New Roman"/>
          <w:color w:val="000000"/>
          <w:shd w:val="clear" w:color="auto" w:fill="FFFFFF"/>
          <w:vertAlign w:val="superscript"/>
          <w:lang w:val="ru-RU"/>
        </w:rPr>
        <w:t>0</w:t>
      </w:r>
      <w:r w:rsidRPr="000C4551">
        <w:rPr>
          <w:rFonts w:ascii="Times New Roman" w:hAnsi="Times New Roman"/>
          <w:color w:val="000000"/>
          <w:shd w:val="clear" w:color="auto" w:fill="FFFFFF"/>
          <w:lang w:val="ru-RU"/>
        </w:rPr>
        <w:t>С</w:t>
      </w:r>
      <w:r w:rsidRPr="000C4551">
        <w:rPr>
          <w:rFonts w:ascii="Times New Roman" w:hAnsi="Times New Roman"/>
          <w:lang w:val="ru-RU" w:eastAsia="ru-RU"/>
        </w:rPr>
        <w:t xml:space="preserve"> на юге и до -25 </w:t>
      </w:r>
      <w:r w:rsidRPr="000C4551">
        <w:rPr>
          <w:rFonts w:ascii="Times New Roman" w:hAnsi="Times New Roman"/>
          <w:color w:val="000000"/>
          <w:shd w:val="clear" w:color="auto" w:fill="FFFFFF"/>
          <w:vertAlign w:val="superscript"/>
          <w:lang w:val="ru-RU"/>
        </w:rPr>
        <w:t>0</w:t>
      </w:r>
      <w:r w:rsidRPr="000C4551">
        <w:rPr>
          <w:rFonts w:ascii="Times New Roman" w:hAnsi="Times New Roman"/>
          <w:color w:val="000000"/>
          <w:shd w:val="clear" w:color="auto" w:fill="FFFFFF"/>
          <w:lang w:val="ru-RU"/>
        </w:rPr>
        <w:t>С</w:t>
      </w:r>
      <w:r w:rsidRPr="000C4551">
        <w:rPr>
          <w:rFonts w:ascii="Times New Roman" w:hAnsi="Times New Roman"/>
          <w:lang w:val="ru-RU" w:eastAsia="ru-RU"/>
        </w:rPr>
        <w:t xml:space="preserve"> на севере страны.</w:t>
      </w:r>
    </w:p>
    <w:p w:rsidR="000C4551" w:rsidRPr="000C4551" w:rsidRDefault="000C4551" w:rsidP="000C4551">
      <w:pPr>
        <w:pStyle w:val="a3"/>
        <w:ind w:firstLine="284"/>
        <w:jc w:val="both"/>
        <w:rPr>
          <w:rFonts w:ascii="Times New Roman" w:hAnsi="Times New Roman"/>
          <w:lang w:val="ru-RU" w:eastAsia="ru-RU"/>
        </w:rPr>
      </w:pPr>
      <w:r w:rsidRPr="000C4551">
        <w:rPr>
          <w:rFonts w:ascii="Times New Roman" w:hAnsi="Times New Roman"/>
          <w:lang w:val="ru-RU"/>
        </w:rPr>
        <w:t>Погода весной характеризуется, крайней не устойчивостью резк</w:t>
      </w:r>
      <w:r w:rsidRPr="000C4551">
        <w:rPr>
          <w:rFonts w:ascii="Times New Roman" w:hAnsi="Times New Roman"/>
          <w:lang w:val="ru-RU"/>
        </w:rPr>
        <w:t>и</w:t>
      </w:r>
      <w:r w:rsidRPr="000C4551">
        <w:rPr>
          <w:rFonts w:ascii="Times New Roman" w:hAnsi="Times New Roman"/>
          <w:lang w:val="ru-RU"/>
        </w:rPr>
        <w:t>ми перепадами температур и изменением типов погоды.</w:t>
      </w:r>
      <w:r w:rsidRPr="000C4551">
        <w:rPr>
          <w:rFonts w:ascii="Times New Roman" w:hAnsi="Times New Roman"/>
        </w:rPr>
        <w:t> </w:t>
      </w:r>
      <w:r w:rsidRPr="000C4551">
        <w:rPr>
          <w:rFonts w:ascii="Times New Roman" w:hAnsi="Times New Roman"/>
          <w:lang w:val="ru-RU"/>
        </w:rPr>
        <w:t xml:space="preserve"> Жаркие дни, с температурой до +35</w:t>
      </w:r>
      <w:r w:rsidRPr="000C4551">
        <w:rPr>
          <w:rFonts w:ascii="Times New Roman" w:hAnsi="Times New Roman"/>
          <w:color w:val="000000"/>
          <w:shd w:val="clear" w:color="auto" w:fill="FFFFFF"/>
          <w:vertAlign w:val="superscript"/>
          <w:lang w:val="ru-RU"/>
        </w:rPr>
        <w:t>0</w:t>
      </w:r>
      <w:r w:rsidRPr="000C4551">
        <w:rPr>
          <w:rFonts w:ascii="Times New Roman" w:hAnsi="Times New Roman"/>
          <w:color w:val="000000"/>
          <w:shd w:val="clear" w:color="auto" w:fill="FFFFFF"/>
          <w:lang w:val="ru-RU"/>
        </w:rPr>
        <w:t>С</w:t>
      </w:r>
      <w:r w:rsidRPr="000C4551">
        <w:rPr>
          <w:rFonts w:ascii="Times New Roman" w:hAnsi="Times New Roman"/>
          <w:lang w:val="ru-RU"/>
        </w:rPr>
        <w:t xml:space="preserve">, могут </w:t>
      </w:r>
      <w:proofErr w:type="gramStart"/>
      <w:r w:rsidRPr="000C4551">
        <w:rPr>
          <w:rFonts w:ascii="Times New Roman" w:hAnsi="Times New Roman"/>
          <w:lang w:val="ru-RU"/>
        </w:rPr>
        <w:t>сменятся</w:t>
      </w:r>
      <w:proofErr w:type="gramEnd"/>
      <w:r w:rsidRPr="000C4551">
        <w:rPr>
          <w:rFonts w:ascii="Times New Roman" w:hAnsi="Times New Roman"/>
          <w:lang w:val="ru-RU"/>
        </w:rPr>
        <w:t xml:space="preserve"> холодными и дождливыми. В марте не редкость заморозки и  временный снежный покров, ос</w:t>
      </w:r>
      <w:r w:rsidRPr="000C4551">
        <w:rPr>
          <w:rFonts w:ascii="Times New Roman" w:hAnsi="Times New Roman"/>
          <w:lang w:val="ru-RU"/>
        </w:rPr>
        <w:t>о</w:t>
      </w:r>
      <w:r w:rsidRPr="000C4551">
        <w:rPr>
          <w:rFonts w:ascii="Times New Roman" w:hAnsi="Times New Roman"/>
          <w:lang w:val="ru-RU"/>
        </w:rPr>
        <w:t>бенно на севере, где они возможны и в апреле.</w:t>
      </w:r>
    </w:p>
    <w:p w:rsidR="000C4551" w:rsidRPr="000C4551" w:rsidRDefault="000C4551" w:rsidP="000C4551">
      <w:pPr>
        <w:pStyle w:val="a3"/>
        <w:ind w:firstLine="284"/>
        <w:jc w:val="both"/>
        <w:rPr>
          <w:rFonts w:ascii="Times New Roman" w:hAnsi="Times New Roman"/>
          <w:lang w:val="ru-RU" w:eastAsia="ru-RU"/>
        </w:rPr>
      </w:pPr>
      <w:r w:rsidRPr="000C4551">
        <w:rPr>
          <w:rFonts w:ascii="Times New Roman" w:hAnsi="Times New Roman"/>
          <w:lang w:val="ru-RU" w:eastAsia="ru-RU"/>
        </w:rPr>
        <w:t>Лето в Туркменистане жаркое и сухое. Температура не редко по</w:t>
      </w:r>
      <w:r w:rsidRPr="000C4551">
        <w:rPr>
          <w:rFonts w:ascii="Times New Roman" w:hAnsi="Times New Roman"/>
          <w:lang w:val="ru-RU" w:eastAsia="ru-RU"/>
        </w:rPr>
        <w:t>д</w:t>
      </w:r>
      <w:r w:rsidRPr="000C4551">
        <w:rPr>
          <w:rFonts w:ascii="Times New Roman" w:hAnsi="Times New Roman"/>
          <w:lang w:val="ru-RU" w:eastAsia="ru-RU"/>
        </w:rPr>
        <w:t>нимается до +40..+45</w:t>
      </w:r>
      <w:r w:rsidRPr="000C4551">
        <w:rPr>
          <w:rFonts w:ascii="Times New Roman" w:hAnsi="Times New Roman"/>
          <w:color w:val="000000"/>
          <w:shd w:val="clear" w:color="auto" w:fill="FFFFFF"/>
          <w:vertAlign w:val="superscript"/>
          <w:lang w:val="ru-RU"/>
        </w:rPr>
        <w:t>0</w:t>
      </w:r>
      <w:r w:rsidRPr="000C4551">
        <w:rPr>
          <w:rFonts w:ascii="Times New Roman" w:hAnsi="Times New Roman"/>
          <w:color w:val="000000"/>
          <w:shd w:val="clear" w:color="auto" w:fill="FFFFFF"/>
          <w:lang w:val="ru-RU"/>
        </w:rPr>
        <w:t>С</w:t>
      </w:r>
      <w:r w:rsidRPr="000C4551">
        <w:rPr>
          <w:rFonts w:ascii="Times New Roman" w:hAnsi="Times New Roman"/>
          <w:lang w:val="ru-RU" w:eastAsia="ru-RU"/>
        </w:rPr>
        <w:t xml:space="preserve"> в тени, при максимуме +52</w:t>
      </w:r>
      <w:r w:rsidRPr="000C4551">
        <w:rPr>
          <w:rFonts w:ascii="Times New Roman" w:hAnsi="Times New Roman"/>
          <w:color w:val="000000"/>
          <w:shd w:val="clear" w:color="auto" w:fill="FFFFFF"/>
          <w:vertAlign w:val="superscript"/>
          <w:lang w:val="ru-RU"/>
        </w:rPr>
        <w:t>0</w:t>
      </w:r>
      <w:r w:rsidRPr="000C4551">
        <w:rPr>
          <w:rFonts w:ascii="Times New Roman" w:hAnsi="Times New Roman"/>
          <w:color w:val="000000"/>
          <w:shd w:val="clear" w:color="auto" w:fill="FFFFFF"/>
          <w:lang w:val="ru-RU"/>
        </w:rPr>
        <w:t>С</w:t>
      </w:r>
      <w:r w:rsidRPr="000C4551">
        <w:rPr>
          <w:rFonts w:ascii="Times New Roman" w:hAnsi="Times New Roman"/>
          <w:lang w:val="ru-RU" w:eastAsia="ru-RU"/>
        </w:rPr>
        <w:t xml:space="preserve"> в Репетеке. Ре</w:t>
      </w:r>
      <w:r w:rsidRPr="000C4551">
        <w:rPr>
          <w:rFonts w:ascii="Times New Roman" w:hAnsi="Times New Roman"/>
          <w:lang w:val="ru-RU" w:eastAsia="ru-RU"/>
        </w:rPr>
        <w:t>д</w:t>
      </w:r>
      <w:r w:rsidRPr="000C4551">
        <w:rPr>
          <w:rFonts w:ascii="Times New Roman" w:hAnsi="Times New Roman"/>
          <w:lang w:val="ru-RU" w:eastAsia="ru-RU"/>
        </w:rPr>
        <w:lastRenderedPageBreak/>
        <w:t xml:space="preserve">кие дожди носят коротко временный характер, и </w:t>
      </w:r>
      <w:proofErr w:type="gramStart"/>
      <w:r w:rsidRPr="000C4551">
        <w:rPr>
          <w:rFonts w:ascii="Times New Roman" w:hAnsi="Times New Roman"/>
          <w:lang w:val="ru-RU" w:eastAsia="ru-RU"/>
        </w:rPr>
        <w:t>наблюдаются</w:t>
      </w:r>
      <w:proofErr w:type="gramEnd"/>
      <w:r w:rsidRPr="000C4551">
        <w:rPr>
          <w:rFonts w:ascii="Times New Roman" w:hAnsi="Times New Roman"/>
          <w:lang w:val="ru-RU" w:eastAsia="ru-RU"/>
        </w:rPr>
        <w:t xml:space="preserve"> как правило в западных районах страны и в горах Копетдага.</w:t>
      </w:r>
      <w:r w:rsidRPr="000C4551">
        <w:rPr>
          <w:rFonts w:ascii="Times New Roman" w:hAnsi="Times New Roman"/>
          <w:lang w:eastAsia="ru-RU"/>
        </w:rPr>
        <w:t> </w:t>
      </w:r>
      <w:r w:rsidRPr="000C4551">
        <w:rPr>
          <w:rFonts w:ascii="Times New Roman" w:hAnsi="Times New Roman"/>
          <w:lang w:val="ru-RU" w:eastAsia="ru-RU"/>
        </w:rPr>
        <w:t xml:space="preserve"> В Бадхызе дожди летом большая редкость. В июне возможны редкие похолод</w:t>
      </w:r>
      <w:r w:rsidRPr="000C4551">
        <w:rPr>
          <w:rFonts w:ascii="Times New Roman" w:hAnsi="Times New Roman"/>
          <w:lang w:val="ru-RU" w:eastAsia="ru-RU"/>
        </w:rPr>
        <w:t>а</w:t>
      </w:r>
      <w:r w:rsidRPr="000C4551">
        <w:rPr>
          <w:rFonts w:ascii="Times New Roman" w:hAnsi="Times New Roman"/>
          <w:lang w:val="ru-RU" w:eastAsia="ru-RU"/>
        </w:rPr>
        <w:t>ния, в первую очередь на побережье и Каспийского моря, с понижен</w:t>
      </w:r>
      <w:r w:rsidRPr="000C4551">
        <w:rPr>
          <w:rFonts w:ascii="Times New Roman" w:hAnsi="Times New Roman"/>
          <w:lang w:val="ru-RU" w:eastAsia="ru-RU"/>
        </w:rPr>
        <w:t>и</w:t>
      </w:r>
      <w:r w:rsidRPr="000C4551">
        <w:rPr>
          <w:rFonts w:ascii="Times New Roman" w:hAnsi="Times New Roman"/>
          <w:lang w:val="ru-RU" w:eastAsia="ru-RU"/>
        </w:rPr>
        <w:t xml:space="preserve">ем температуры до +10…+15 </w:t>
      </w:r>
      <w:r w:rsidRPr="000C4551">
        <w:rPr>
          <w:rFonts w:ascii="Times New Roman" w:hAnsi="Times New Roman"/>
          <w:color w:val="000000"/>
          <w:shd w:val="clear" w:color="auto" w:fill="FFFFFF"/>
          <w:vertAlign w:val="superscript"/>
          <w:lang w:val="ru-RU"/>
        </w:rPr>
        <w:t>0</w:t>
      </w:r>
      <w:r w:rsidRPr="000C4551">
        <w:rPr>
          <w:rFonts w:ascii="Times New Roman" w:hAnsi="Times New Roman"/>
          <w:color w:val="000000"/>
          <w:shd w:val="clear" w:color="auto" w:fill="FFFFFF"/>
          <w:lang w:val="ru-RU"/>
        </w:rPr>
        <w:t>С</w:t>
      </w:r>
      <w:r w:rsidRPr="000C4551">
        <w:rPr>
          <w:rFonts w:ascii="Times New Roman" w:hAnsi="Times New Roman"/>
          <w:lang w:val="ru-RU" w:eastAsia="ru-RU"/>
        </w:rPr>
        <w:t>.</w:t>
      </w:r>
    </w:p>
    <w:p w:rsidR="000C4551" w:rsidRPr="000C4551" w:rsidRDefault="000C4551" w:rsidP="000C4551">
      <w:pPr>
        <w:pStyle w:val="a3"/>
        <w:ind w:firstLine="284"/>
        <w:jc w:val="both"/>
        <w:rPr>
          <w:rFonts w:ascii="Times New Roman" w:hAnsi="Times New Roman"/>
          <w:lang w:val="ru-RU" w:eastAsia="ru-RU"/>
        </w:rPr>
      </w:pPr>
      <w:r w:rsidRPr="000C4551">
        <w:rPr>
          <w:rFonts w:ascii="Times New Roman" w:hAnsi="Times New Roman"/>
          <w:lang w:val="ru-RU" w:eastAsia="ru-RU"/>
        </w:rPr>
        <w:t>Осень приходит не заметно. Сентябрь всё ещё очень сухой и те</w:t>
      </w:r>
      <w:r w:rsidRPr="000C4551">
        <w:rPr>
          <w:rFonts w:ascii="Times New Roman" w:hAnsi="Times New Roman"/>
          <w:lang w:val="ru-RU" w:eastAsia="ru-RU"/>
        </w:rPr>
        <w:t>п</w:t>
      </w:r>
      <w:r w:rsidRPr="000C4551">
        <w:rPr>
          <w:rFonts w:ascii="Times New Roman" w:hAnsi="Times New Roman"/>
          <w:lang w:val="ru-RU" w:eastAsia="ru-RU"/>
        </w:rPr>
        <w:t xml:space="preserve">лый, не редки и жаркие дни с температурой до +35..+40 </w:t>
      </w:r>
      <w:r w:rsidRPr="000C4551">
        <w:rPr>
          <w:rFonts w:ascii="Times New Roman" w:hAnsi="Times New Roman"/>
          <w:color w:val="000000"/>
          <w:shd w:val="clear" w:color="auto" w:fill="FFFFFF"/>
          <w:vertAlign w:val="superscript"/>
          <w:lang w:val="ru-RU"/>
        </w:rPr>
        <w:t>0</w:t>
      </w:r>
      <w:r w:rsidRPr="000C4551">
        <w:rPr>
          <w:rFonts w:ascii="Times New Roman" w:hAnsi="Times New Roman"/>
          <w:color w:val="000000"/>
          <w:shd w:val="clear" w:color="auto" w:fill="FFFFFF"/>
          <w:lang w:val="ru-RU"/>
        </w:rPr>
        <w:t>С</w:t>
      </w:r>
      <w:r w:rsidRPr="000C4551">
        <w:rPr>
          <w:rFonts w:ascii="Times New Roman" w:hAnsi="Times New Roman"/>
          <w:lang w:val="ru-RU" w:eastAsia="ru-RU"/>
        </w:rPr>
        <w:t xml:space="preserve">. Первые </w:t>
      </w:r>
      <w:proofErr w:type="gramStart"/>
      <w:r w:rsidRPr="000C4551">
        <w:rPr>
          <w:rFonts w:ascii="Times New Roman" w:hAnsi="Times New Roman"/>
          <w:lang w:val="ru-RU" w:eastAsia="ru-RU"/>
        </w:rPr>
        <w:t>дожди</w:t>
      </w:r>
      <w:proofErr w:type="gramEnd"/>
      <w:r w:rsidRPr="000C4551">
        <w:rPr>
          <w:rFonts w:ascii="Times New Roman" w:hAnsi="Times New Roman"/>
          <w:lang w:val="ru-RU" w:eastAsia="ru-RU"/>
        </w:rPr>
        <w:t xml:space="preserve"> как правило начинаются в октябре, а первые сильные похол</w:t>
      </w:r>
      <w:r w:rsidRPr="000C4551">
        <w:rPr>
          <w:rFonts w:ascii="Times New Roman" w:hAnsi="Times New Roman"/>
          <w:lang w:val="ru-RU" w:eastAsia="ru-RU"/>
        </w:rPr>
        <w:t>о</w:t>
      </w:r>
      <w:r w:rsidRPr="000C4551">
        <w:rPr>
          <w:rFonts w:ascii="Times New Roman" w:hAnsi="Times New Roman"/>
          <w:lang w:val="ru-RU" w:eastAsia="ru-RU"/>
        </w:rPr>
        <w:t>дания с температурами ниже +10</w:t>
      </w:r>
      <w:r w:rsidRPr="000C4551">
        <w:rPr>
          <w:rFonts w:ascii="Times New Roman" w:hAnsi="Times New Roman"/>
          <w:color w:val="000000"/>
          <w:shd w:val="clear" w:color="auto" w:fill="FFFFFF"/>
          <w:vertAlign w:val="superscript"/>
          <w:lang w:val="ru-RU"/>
        </w:rPr>
        <w:t>0</w:t>
      </w:r>
      <w:r w:rsidRPr="000C4551">
        <w:rPr>
          <w:rFonts w:ascii="Times New Roman" w:hAnsi="Times New Roman"/>
          <w:color w:val="000000"/>
          <w:shd w:val="clear" w:color="auto" w:fill="FFFFFF"/>
          <w:lang w:val="ru-RU"/>
        </w:rPr>
        <w:t>С</w:t>
      </w:r>
      <w:r w:rsidRPr="000C4551">
        <w:rPr>
          <w:rFonts w:ascii="Times New Roman" w:hAnsi="Times New Roman"/>
          <w:lang w:val="ru-RU" w:eastAsia="ru-RU"/>
        </w:rPr>
        <w:t xml:space="preserve"> в ноябре, во второй половине о</w:t>
      </w:r>
      <w:r w:rsidRPr="000C4551">
        <w:rPr>
          <w:rFonts w:ascii="Times New Roman" w:hAnsi="Times New Roman"/>
          <w:lang w:val="ru-RU" w:eastAsia="ru-RU"/>
        </w:rPr>
        <w:t>к</w:t>
      </w:r>
      <w:r w:rsidRPr="000C4551">
        <w:rPr>
          <w:rFonts w:ascii="Times New Roman" w:hAnsi="Times New Roman"/>
          <w:lang w:val="ru-RU" w:eastAsia="ru-RU"/>
        </w:rPr>
        <w:t>тября. В</w:t>
      </w:r>
      <w:r w:rsidRPr="000C4551">
        <w:rPr>
          <w:rFonts w:ascii="Times New Roman" w:hAnsi="Times New Roman"/>
          <w:lang w:eastAsia="ru-RU"/>
        </w:rPr>
        <w:t> </w:t>
      </w:r>
      <w:r w:rsidRPr="000C4551">
        <w:rPr>
          <w:rFonts w:ascii="Times New Roman" w:hAnsi="Times New Roman"/>
          <w:lang w:val="ru-RU" w:eastAsia="ru-RU"/>
        </w:rPr>
        <w:t xml:space="preserve"> конце ноября в горах Копетдага устанавливается устойчивый снежный покров.</w:t>
      </w:r>
    </w:p>
    <w:p w:rsidR="000C4551" w:rsidRPr="000C4551" w:rsidRDefault="000C4551" w:rsidP="000C4551">
      <w:pPr>
        <w:pStyle w:val="a3"/>
        <w:ind w:firstLine="284"/>
        <w:jc w:val="both"/>
        <w:rPr>
          <w:rFonts w:ascii="Times New Roman" w:hAnsi="Times New Roman"/>
          <w:lang w:val="ru-RU" w:eastAsia="ru-RU"/>
        </w:rPr>
      </w:pPr>
      <w:r w:rsidRPr="000C4551">
        <w:rPr>
          <w:rFonts w:ascii="Times New Roman" w:hAnsi="Times New Roman"/>
          <w:lang w:val="ru-RU" w:eastAsia="ru-RU"/>
        </w:rPr>
        <w:t>Самым ветреным районом Туркменистана является район Балкан</w:t>
      </w:r>
      <w:r w:rsidRPr="000C4551">
        <w:rPr>
          <w:rFonts w:ascii="Times New Roman" w:hAnsi="Times New Roman"/>
          <w:lang w:val="ru-RU" w:eastAsia="ru-RU"/>
        </w:rPr>
        <w:t>а</w:t>
      </w:r>
      <w:r w:rsidRPr="000C4551">
        <w:rPr>
          <w:rFonts w:ascii="Times New Roman" w:hAnsi="Times New Roman"/>
          <w:lang w:val="ru-RU" w:eastAsia="ru-RU"/>
        </w:rPr>
        <w:t>бада и Берекета, что связано с местными особенностями рельефа. В Балканабаде до 60 дней в году с пыльными бурями.</w:t>
      </w:r>
    </w:p>
    <w:p w:rsidR="000C4551" w:rsidRPr="000C4551" w:rsidRDefault="000C4551" w:rsidP="000C4551">
      <w:pPr>
        <w:pStyle w:val="a3"/>
        <w:ind w:firstLine="284"/>
        <w:jc w:val="both"/>
        <w:rPr>
          <w:rFonts w:ascii="Times New Roman" w:hAnsi="Times New Roman"/>
          <w:lang w:val="ru-RU" w:eastAsia="ru-RU"/>
        </w:rPr>
      </w:pPr>
      <w:r w:rsidRPr="000C4551">
        <w:rPr>
          <w:rFonts w:ascii="Times New Roman" w:hAnsi="Times New Roman"/>
          <w:lang w:val="ru-RU" w:eastAsia="ru-RU"/>
        </w:rPr>
        <w:t>Средние температуры января на севере страны достигают -4..-6</w:t>
      </w:r>
      <w:r w:rsidRPr="000C4551">
        <w:rPr>
          <w:rFonts w:ascii="Times New Roman" w:hAnsi="Times New Roman"/>
          <w:color w:val="000000"/>
          <w:shd w:val="clear" w:color="auto" w:fill="FFFFFF"/>
          <w:vertAlign w:val="superscript"/>
          <w:lang w:val="ru-RU"/>
        </w:rPr>
        <w:t>0</w:t>
      </w:r>
      <w:r w:rsidRPr="000C4551">
        <w:rPr>
          <w:rFonts w:ascii="Times New Roman" w:hAnsi="Times New Roman"/>
          <w:color w:val="000000"/>
          <w:shd w:val="clear" w:color="auto" w:fill="FFFFFF"/>
          <w:lang w:val="ru-RU"/>
        </w:rPr>
        <w:t>С</w:t>
      </w:r>
      <w:r w:rsidRPr="000C4551">
        <w:rPr>
          <w:rFonts w:ascii="Times New Roman" w:hAnsi="Times New Roman"/>
          <w:lang w:val="ru-RU" w:eastAsia="ru-RU"/>
        </w:rPr>
        <w:t xml:space="preserve"> ниже нуля, в южных районах до +3</w:t>
      </w:r>
      <w:r w:rsidRPr="000C4551">
        <w:rPr>
          <w:rFonts w:ascii="Times New Roman" w:hAnsi="Times New Roman"/>
          <w:color w:val="000000"/>
          <w:shd w:val="clear" w:color="auto" w:fill="FFFFFF"/>
          <w:vertAlign w:val="superscript"/>
          <w:lang w:val="ru-RU"/>
        </w:rPr>
        <w:t>0</w:t>
      </w:r>
      <w:r w:rsidRPr="000C4551">
        <w:rPr>
          <w:rFonts w:ascii="Times New Roman" w:hAnsi="Times New Roman"/>
          <w:color w:val="000000"/>
          <w:shd w:val="clear" w:color="auto" w:fill="FFFFFF"/>
          <w:lang w:val="ru-RU"/>
        </w:rPr>
        <w:t>С</w:t>
      </w:r>
      <w:r w:rsidRPr="000C4551">
        <w:rPr>
          <w:rFonts w:ascii="Times New Roman" w:hAnsi="Times New Roman"/>
          <w:lang w:val="ru-RU" w:eastAsia="ru-RU"/>
        </w:rPr>
        <w:t>, в Этреке почти до +6 градусов. Минимальная температура для Туркменистана зарегистрирована в Шахсенеме -35</w:t>
      </w:r>
      <w:r w:rsidRPr="000C4551">
        <w:rPr>
          <w:rFonts w:ascii="Times New Roman" w:hAnsi="Times New Roman"/>
          <w:color w:val="000000"/>
          <w:shd w:val="clear" w:color="auto" w:fill="FFFFFF"/>
          <w:vertAlign w:val="superscript"/>
          <w:lang w:val="ru-RU"/>
        </w:rPr>
        <w:t>0</w:t>
      </w:r>
      <w:r w:rsidRPr="000C4551">
        <w:rPr>
          <w:rFonts w:ascii="Times New Roman" w:hAnsi="Times New Roman"/>
          <w:color w:val="000000"/>
          <w:shd w:val="clear" w:color="auto" w:fill="FFFFFF"/>
          <w:lang w:val="ru-RU"/>
        </w:rPr>
        <w:t>С</w:t>
      </w:r>
      <w:r w:rsidRPr="000C4551">
        <w:rPr>
          <w:rFonts w:ascii="Times New Roman" w:hAnsi="Times New Roman"/>
          <w:lang w:val="ru-RU" w:eastAsia="ru-RU"/>
        </w:rPr>
        <w:t>, также в Кушке -33</w:t>
      </w:r>
      <w:r w:rsidRPr="000C4551">
        <w:rPr>
          <w:rFonts w:ascii="Times New Roman" w:hAnsi="Times New Roman"/>
          <w:color w:val="000000"/>
          <w:shd w:val="clear" w:color="auto" w:fill="FFFFFF"/>
          <w:vertAlign w:val="superscript"/>
          <w:lang w:val="ru-RU"/>
        </w:rPr>
        <w:t>0</w:t>
      </w:r>
      <w:r w:rsidRPr="000C4551">
        <w:rPr>
          <w:rFonts w:ascii="Times New Roman" w:hAnsi="Times New Roman"/>
          <w:color w:val="000000"/>
          <w:shd w:val="clear" w:color="auto" w:fill="FFFFFF"/>
          <w:lang w:val="ru-RU"/>
        </w:rPr>
        <w:t>С</w:t>
      </w:r>
      <w:r w:rsidRPr="000C4551">
        <w:rPr>
          <w:rFonts w:ascii="Times New Roman" w:hAnsi="Times New Roman"/>
          <w:lang w:val="ru-RU" w:eastAsia="ru-RU"/>
        </w:rPr>
        <w:t xml:space="preserve"> и Хейдерабаде -32</w:t>
      </w:r>
      <w:r w:rsidRPr="000C4551">
        <w:rPr>
          <w:rFonts w:ascii="Times New Roman" w:hAnsi="Times New Roman"/>
          <w:color w:val="000000"/>
          <w:shd w:val="clear" w:color="auto" w:fill="FFFFFF"/>
          <w:vertAlign w:val="superscript"/>
          <w:lang w:val="ru-RU"/>
        </w:rPr>
        <w:t>0</w:t>
      </w:r>
      <w:r w:rsidRPr="000C4551">
        <w:rPr>
          <w:rFonts w:ascii="Times New Roman" w:hAnsi="Times New Roman"/>
          <w:color w:val="000000"/>
          <w:shd w:val="clear" w:color="auto" w:fill="FFFFFF"/>
          <w:lang w:val="ru-RU"/>
        </w:rPr>
        <w:t>С</w:t>
      </w:r>
      <w:r w:rsidRPr="000C4551">
        <w:rPr>
          <w:rFonts w:ascii="Times New Roman" w:hAnsi="Times New Roman"/>
          <w:lang w:val="ru-RU" w:eastAsia="ru-RU"/>
        </w:rPr>
        <w:t xml:space="preserve">. Средние температуры июля </w:t>
      </w:r>
      <w:proofErr w:type="gramStart"/>
      <w:r w:rsidRPr="000C4551">
        <w:rPr>
          <w:rFonts w:ascii="Times New Roman" w:hAnsi="Times New Roman"/>
          <w:lang w:val="ru-RU" w:eastAsia="ru-RU"/>
        </w:rPr>
        <w:t>на большей части территории</w:t>
      </w:r>
      <w:proofErr w:type="gramEnd"/>
      <w:r w:rsidRPr="000C4551">
        <w:rPr>
          <w:rFonts w:ascii="Times New Roman" w:hAnsi="Times New Roman"/>
          <w:lang w:val="ru-RU" w:eastAsia="ru-RU"/>
        </w:rPr>
        <w:t xml:space="preserve"> +30…+32, местами и более отметки +32, в горных районах на вершинах Копетдага +15…+20, на побережье Каспийского моря +26…+30. Максимальная температура отмечена в Репетеке - +52</w:t>
      </w:r>
      <w:r w:rsidRPr="000C4551">
        <w:rPr>
          <w:rFonts w:ascii="Times New Roman" w:hAnsi="Times New Roman"/>
          <w:color w:val="000000"/>
          <w:shd w:val="clear" w:color="auto" w:fill="FFFFFF"/>
          <w:vertAlign w:val="superscript"/>
          <w:lang w:val="ru-RU"/>
        </w:rPr>
        <w:t>0</w:t>
      </w:r>
      <w:r w:rsidRPr="000C4551">
        <w:rPr>
          <w:rFonts w:ascii="Times New Roman" w:hAnsi="Times New Roman"/>
          <w:color w:val="000000"/>
          <w:shd w:val="clear" w:color="auto" w:fill="FFFFFF"/>
          <w:lang w:val="ru-RU"/>
        </w:rPr>
        <w:t>С</w:t>
      </w:r>
      <w:r w:rsidRPr="000C4551">
        <w:rPr>
          <w:rFonts w:ascii="Times New Roman" w:hAnsi="Times New Roman"/>
          <w:lang w:val="ru-RU" w:eastAsia="ru-RU"/>
        </w:rPr>
        <w:t>, ранее рекорд принадлежал ему же - +50</w:t>
      </w:r>
      <w:r w:rsidRPr="000C4551">
        <w:rPr>
          <w:rFonts w:ascii="Times New Roman" w:hAnsi="Times New Roman"/>
          <w:color w:val="000000"/>
          <w:shd w:val="clear" w:color="auto" w:fill="FFFFFF"/>
          <w:vertAlign w:val="superscript"/>
          <w:lang w:val="ru-RU"/>
        </w:rPr>
        <w:t>0</w:t>
      </w:r>
      <w:r w:rsidRPr="000C4551">
        <w:rPr>
          <w:rFonts w:ascii="Times New Roman" w:hAnsi="Times New Roman"/>
          <w:color w:val="000000"/>
          <w:shd w:val="clear" w:color="auto" w:fill="FFFFFF"/>
          <w:lang w:val="ru-RU"/>
        </w:rPr>
        <w:t>С</w:t>
      </w:r>
      <w:r w:rsidRPr="000C4551">
        <w:rPr>
          <w:rFonts w:ascii="Times New Roman" w:hAnsi="Times New Roman"/>
          <w:lang w:val="ru-RU" w:eastAsia="ru-RU"/>
        </w:rPr>
        <w:t xml:space="preserve">. В Ашхабаде максимальная температура составила +47 </w:t>
      </w:r>
      <w:r w:rsidRPr="000C4551">
        <w:rPr>
          <w:rFonts w:ascii="Times New Roman" w:hAnsi="Times New Roman"/>
          <w:color w:val="000000"/>
          <w:shd w:val="clear" w:color="auto" w:fill="FFFFFF"/>
          <w:vertAlign w:val="superscript"/>
          <w:lang w:val="ru-RU"/>
        </w:rPr>
        <w:t>0</w:t>
      </w:r>
      <w:r w:rsidRPr="000C4551">
        <w:rPr>
          <w:rFonts w:ascii="Times New Roman" w:hAnsi="Times New Roman"/>
          <w:color w:val="000000"/>
          <w:shd w:val="clear" w:color="auto" w:fill="FFFFFF"/>
          <w:lang w:val="ru-RU"/>
        </w:rPr>
        <w:t>С</w:t>
      </w:r>
      <w:r w:rsidRPr="000C4551">
        <w:rPr>
          <w:rFonts w:ascii="Times New Roman" w:hAnsi="Times New Roman"/>
          <w:lang w:val="ru-RU" w:eastAsia="ru-RU"/>
        </w:rPr>
        <w:t>.</w:t>
      </w:r>
    </w:p>
    <w:p w:rsidR="000C4551" w:rsidRPr="000C4551" w:rsidRDefault="000C4551" w:rsidP="000C4551">
      <w:pPr>
        <w:pStyle w:val="a3"/>
        <w:ind w:firstLine="284"/>
        <w:jc w:val="both"/>
        <w:rPr>
          <w:rFonts w:ascii="Times New Roman" w:hAnsi="Times New Roman"/>
          <w:lang w:val="ru-RU" w:eastAsia="ru-RU"/>
        </w:rPr>
      </w:pPr>
      <w:r w:rsidRPr="000C4551">
        <w:rPr>
          <w:rFonts w:ascii="Times New Roman" w:hAnsi="Times New Roman"/>
          <w:lang w:val="ru-RU" w:eastAsia="ru-RU"/>
        </w:rPr>
        <w:t xml:space="preserve">К опасным погодным явлениям, которые часты в Туркменистане можно </w:t>
      </w:r>
      <w:proofErr w:type="gramStart"/>
      <w:r w:rsidRPr="000C4551">
        <w:rPr>
          <w:rFonts w:ascii="Times New Roman" w:hAnsi="Times New Roman"/>
          <w:lang w:val="ru-RU" w:eastAsia="ru-RU"/>
        </w:rPr>
        <w:t>отнести</w:t>
      </w:r>
      <w:proofErr w:type="gramEnd"/>
      <w:r w:rsidRPr="000C4551">
        <w:rPr>
          <w:rFonts w:ascii="Times New Roman" w:hAnsi="Times New Roman"/>
          <w:lang w:val="ru-RU" w:eastAsia="ru-RU"/>
        </w:rPr>
        <w:t xml:space="preserve"> пыльные бури, ураганный ветер, сели, периоды пр</w:t>
      </w:r>
      <w:r w:rsidRPr="000C4551">
        <w:rPr>
          <w:rFonts w:ascii="Times New Roman" w:hAnsi="Times New Roman"/>
          <w:lang w:val="ru-RU" w:eastAsia="ru-RU"/>
        </w:rPr>
        <w:t>о</w:t>
      </w:r>
      <w:r w:rsidRPr="000C4551">
        <w:rPr>
          <w:rFonts w:ascii="Times New Roman" w:hAnsi="Times New Roman"/>
          <w:lang w:val="ru-RU" w:eastAsia="ru-RU"/>
        </w:rPr>
        <w:t>должительной жары, сильные, но не продолжительные морозы, ливни. Самые сильные ливни в Туркменистане наблюдались в Юго-Западном Копетдаге, где выпадало до 126 мм осадков, а за несколько дней почти годовая норма.</w:t>
      </w:r>
    </w:p>
    <w:p w:rsidR="000C4551" w:rsidRPr="000C4551" w:rsidRDefault="000C4551" w:rsidP="000C4551">
      <w:pPr>
        <w:pStyle w:val="a3"/>
        <w:ind w:firstLine="284"/>
        <w:jc w:val="both"/>
        <w:rPr>
          <w:rFonts w:ascii="Times New Roman" w:hAnsi="Times New Roman"/>
          <w:lang w:val="ru-RU" w:eastAsia="ru-RU"/>
        </w:rPr>
      </w:pPr>
      <w:r w:rsidRPr="000C4551">
        <w:rPr>
          <w:rFonts w:ascii="Times New Roman" w:hAnsi="Times New Roman"/>
          <w:lang w:val="ru-RU"/>
        </w:rPr>
        <w:t>Изменение климата также коснулось и Туркменистана. Отмечено очень заметное повышение температуры в холодной период года. Так если ранее средняя температура в Ашхабаде составляла +0,8</w:t>
      </w:r>
      <w:r w:rsidRPr="000C4551">
        <w:rPr>
          <w:rFonts w:ascii="Times New Roman" w:hAnsi="Times New Roman"/>
          <w:color w:val="000000"/>
          <w:shd w:val="clear" w:color="auto" w:fill="FFFFFF"/>
          <w:vertAlign w:val="superscript"/>
          <w:lang w:val="ru-RU"/>
        </w:rPr>
        <w:t>0</w:t>
      </w:r>
      <w:r w:rsidRPr="000C4551">
        <w:rPr>
          <w:rFonts w:ascii="Times New Roman" w:hAnsi="Times New Roman"/>
          <w:color w:val="000000"/>
          <w:shd w:val="clear" w:color="auto" w:fill="FFFFFF"/>
          <w:lang w:val="ru-RU"/>
        </w:rPr>
        <w:t>С</w:t>
      </w:r>
      <w:proofErr w:type="gramStart"/>
      <w:r w:rsidRPr="000C4551">
        <w:rPr>
          <w:rFonts w:ascii="Times New Roman" w:hAnsi="Times New Roman"/>
          <w:lang w:val="ru-RU"/>
        </w:rPr>
        <w:t xml:space="preserve"> ,</w:t>
      </w:r>
      <w:proofErr w:type="gramEnd"/>
      <w:r w:rsidRPr="000C4551">
        <w:rPr>
          <w:rFonts w:ascii="Times New Roman" w:hAnsi="Times New Roman"/>
          <w:lang w:val="ru-RU"/>
        </w:rPr>
        <w:t xml:space="preserve"> то сейчас уже +2,5 </w:t>
      </w:r>
      <w:r w:rsidRPr="000C4551">
        <w:rPr>
          <w:rFonts w:ascii="Times New Roman" w:hAnsi="Times New Roman"/>
          <w:color w:val="000000"/>
          <w:shd w:val="clear" w:color="auto" w:fill="FFFFFF"/>
          <w:vertAlign w:val="superscript"/>
          <w:lang w:val="ru-RU"/>
        </w:rPr>
        <w:t>0</w:t>
      </w:r>
      <w:r w:rsidRPr="000C4551">
        <w:rPr>
          <w:rFonts w:ascii="Times New Roman" w:hAnsi="Times New Roman"/>
          <w:color w:val="000000"/>
          <w:shd w:val="clear" w:color="auto" w:fill="FFFFFF"/>
          <w:lang w:val="ru-RU"/>
        </w:rPr>
        <w:t>С</w:t>
      </w:r>
      <w:r w:rsidRPr="000C4551">
        <w:rPr>
          <w:rFonts w:ascii="Times New Roman" w:hAnsi="Times New Roman"/>
          <w:lang w:val="ru-RU"/>
        </w:rPr>
        <w:t>. При этом количество осадков увеличилось. В среднем в Туркменистане каждое десятилетие</w:t>
      </w:r>
      <w:r w:rsidRPr="000C4551">
        <w:rPr>
          <w:rFonts w:ascii="Times New Roman" w:hAnsi="Times New Roman"/>
        </w:rPr>
        <w:t> </w:t>
      </w:r>
      <w:r w:rsidRPr="000C4551">
        <w:rPr>
          <w:rFonts w:ascii="Times New Roman" w:hAnsi="Times New Roman"/>
          <w:lang w:val="ru-RU"/>
        </w:rPr>
        <w:t xml:space="preserve"> средняя температура поднимается на 0,18 </w:t>
      </w:r>
      <w:r w:rsidRPr="000C4551">
        <w:rPr>
          <w:rFonts w:ascii="Times New Roman" w:hAnsi="Times New Roman"/>
          <w:color w:val="000000"/>
          <w:shd w:val="clear" w:color="auto" w:fill="FFFFFF"/>
          <w:vertAlign w:val="superscript"/>
          <w:lang w:val="ru-RU"/>
        </w:rPr>
        <w:t>0</w:t>
      </w:r>
      <w:r w:rsidRPr="000C4551">
        <w:rPr>
          <w:rFonts w:ascii="Times New Roman" w:hAnsi="Times New Roman"/>
          <w:color w:val="000000"/>
          <w:shd w:val="clear" w:color="auto" w:fill="FFFFFF"/>
          <w:lang w:val="ru-RU"/>
        </w:rPr>
        <w:t>С</w:t>
      </w:r>
      <w:r w:rsidRPr="000C4551">
        <w:rPr>
          <w:rFonts w:ascii="Times New Roman" w:hAnsi="Times New Roman"/>
          <w:lang w:val="ru-RU"/>
        </w:rPr>
        <w:t xml:space="preserve"> [1]</w:t>
      </w:r>
      <w:r w:rsidRPr="000C4551">
        <w:rPr>
          <w:rFonts w:ascii="Times New Roman" w:hAnsi="Times New Roman"/>
          <w:lang w:val="ru-RU" w:eastAsia="ru-RU"/>
        </w:rPr>
        <w:t>.</w:t>
      </w:r>
    </w:p>
    <w:p w:rsidR="000C4551" w:rsidRPr="000C4551" w:rsidRDefault="000C4551" w:rsidP="000C4551">
      <w:pPr>
        <w:pStyle w:val="a3"/>
        <w:ind w:firstLine="284"/>
        <w:rPr>
          <w:rFonts w:ascii="Times New Roman" w:hAnsi="Times New Roman"/>
          <w:lang w:val="ru-RU"/>
        </w:rPr>
      </w:pPr>
      <w:r w:rsidRPr="000C4551">
        <w:rPr>
          <w:rFonts w:ascii="Times New Roman" w:hAnsi="Times New Roman"/>
          <w:lang w:val="ru-RU"/>
        </w:rPr>
        <w:t>Со времени организации метеорологических наблюдений основное внимание уделяется измерению средних месячных и годовых величин метеорологических элементов.</w:t>
      </w:r>
      <w:r w:rsidRPr="000C4551">
        <w:rPr>
          <w:rFonts w:ascii="Times New Roman" w:hAnsi="Times New Roman"/>
          <w:lang w:val="ru-RU"/>
        </w:rPr>
        <w:tab/>
      </w:r>
    </w:p>
    <w:p w:rsidR="000C4551" w:rsidRPr="000C4551" w:rsidRDefault="000C4551" w:rsidP="000C4551">
      <w:pPr>
        <w:pStyle w:val="a3"/>
        <w:ind w:firstLine="284"/>
        <w:rPr>
          <w:rFonts w:ascii="Times New Roman" w:hAnsi="Times New Roman"/>
          <w:lang w:val="ru-RU"/>
        </w:rPr>
      </w:pPr>
      <w:r w:rsidRPr="000C4551">
        <w:rPr>
          <w:rFonts w:ascii="Times New Roman" w:hAnsi="Times New Roman"/>
          <w:lang w:val="ru-RU"/>
        </w:rPr>
        <w:lastRenderedPageBreak/>
        <w:t>Нами выполнен анализ</w:t>
      </w:r>
      <w:r w:rsidRPr="000C4551">
        <w:rPr>
          <w:rFonts w:ascii="Times New Roman" w:hAnsi="Times New Roman"/>
          <w:lang w:val="sq-AL"/>
        </w:rPr>
        <w:t xml:space="preserve"> </w:t>
      </w:r>
      <w:r w:rsidRPr="000C4551">
        <w:rPr>
          <w:rFonts w:ascii="Times New Roman" w:hAnsi="Times New Roman"/>
          <w:lang w:val="ru-RU"/>
        </w:rPr>
        <w:t>продолжительность дождей на территории Туркменистана на примере Ашхабад по данным источника</w:t>
      </w:r>
      <w:r w:rsidRPr="000C4551">
        <w:rPr>
          <w:rFonts w:ascii="Times New Roman" w:hAnsi="Times New Roman"/>
          <w:lang w:val="sq-AL"/>
        </w:rPr>
        <w:t xml:space="preserve"> [</w:t>
      </w:r>
      <w:r w:rsidRPr="000C4551">
        <w:rPr>
          <w:rFonts w:ascii="Times New Roman" w:hAnsi="Times New Roman"/>
          <w:lang w:val="ru-RU"/>
        </w:rPr>
        <w:t>2</w:t>
      </w:r>
      <w:r w:rsidRPr="000C4551">
        <w:rPr>
          <w:rFonts w:ascii="Times New Roman" w:hAnsi="Times New Roman"/>
          <w:lang w:val="sq-AL"/>
        </w:rPr>
        <w:t>].</w:t>
      </w:r>
    </w:p>
    <w:p w:rsidR="000C4551" w:rsidRDefault="000C4551" w:rsidP="008E7688">
      <w:pPr>
        <w:pStyle w:val="a3"/>
        <w:spacing w:line="233" w:lineRule="auto"/>
        <w:ind w:firstLine="284"/>
        <w:rPr>
          <w:rFonts w:ascii="Times New Roman" w:hAnsi="Times New Roman"/>
          <w:lang w:val="ru-RU"/>
        </w:rPr>
      </w:pPr>
      <w:r w:rsidRPr="000C4551">
        <w:rPr>
          <w:rFonts w:ascii="Times New Roman" w:hAnsi="Times New Roman"/>
          <w:lang w:val="ru-RU"/>
        </w:rPr>
        <w:t>Продолжительность осадков,  как и другие характеристики клим</w:t>
      </w:r>
      <w:r w:rsidRPr="000C4551">
        <w:rPr>
          <w:rFonts w:ascii="Times New Roman" w:hAnsi="Times New Roman"/>
          <w:lang w:val="ru-RU"/>
        </w:rPr>
        <w:t>а</w:t>
      </w:r>
      <w:r w:rsidR="005A34F8">
        <w:rPr>
          <w:rFonts w:ascii="Times New Roman" w:hAnsi="Times New Roman"/>
          <w:lang w:val="ru-RU"/>
        </w:rPr>
        <w:t xml:space="preserve">та, </w:t>
      </w:r>
      <w:r w:rsidRPr="000C4551">
        <w:rPr>
          <w:rFonts w:ascii="Times New Roman" w:hAnsi="Times New Roman"/>
          <w:lang w:val="ru-RU"/>
        </w:rPr>
        <w:t>испытывает весьма большие изменения во времени и в пространс</w:t>
      </w:r>
      <w:r w:rsidRPr="000C4551">
        <w:rPr>
          <w:rFonts w:ascii="Times New Roman" w:hAnsi="Times New Roman"/>
          <w:lang w:val="ru-RU"/>
        </w:rPr>
        <w:t>т</w:t>
      </w:r>
      <w:r w:rsidRPr="000C4551">
        <w:rPr>
          <w:rFonts w:ascii="Times New Roman" w:hAnsi="Times New Roman"/>
          <w:lang w:val="ru-RU"/>
        </w:rPr>
        <w:t>ве. Изменчивость средних и экстремальных суммарных величин связ</w:t>
      </w:r>
      <w:r w:rsidRPr="000C4551">
        <w:rPr>
          <w:rFonts w:ascii="Times New Roman" w:hAnsi="Times New Roman"/>
          <w:lang w:val="ru-RU"/>
        </w:rPr>
        <w:t>а</w:t>
      </w:r>
      <w:r w:rsidRPr="000C4551">
        <w:rPr>
          <w:rFonts w:ascii="Times New Roman" w:hAnsi="Times New Roman"/>
          <w:lang w:val="ru-RU"/>
        </w:rPr>
        <w:t>на с физико-географическими особенностями, характером циркуляции атмосферы и временем года</w:t>
      </w:r>
      <w:r w:rsidR="005A34F8">
        <w:rPr>
          <w:rFonts w:ascii="Times New Roman" w:hAnsi="Times New Roman"/>
          <w:lang w:val="ru-RU"/>
        </w:rPr>
        <w:t>.</w:t>
      </w:r>
    </w:p>
    <w:p w:rsidR="005A34F8" w:rsidRPr="008E7688" w:rsidRDefault="005A34F8" w:rsidP="008E7688">
      <w:pPr>
        <w:pStyle w:val="a3"/>
        <w:spacing w:line="233" w:lineRule="auto"/>
        <w:ind w:firstLine="284"/>
        <w:rPr>
          <w:rFonts w:ascii="Times New Roman" w:hAnsi="Times New Roman"/>
          <w:sz w:val="16"/>
          <w:szCs w:val="16"/>
          <w:lang w:val="ru-RU"/>
        </w:rPr>
      </w:pPr>
    </w:p>
    <w:p w:rsidR="000C4551" w:rsidRPr="008E7688" w:rsidRDefault="000C4551" w:rsidP="008E7688">
      <w:pPr>
        <w:pStyle w:val="a3"/>
        <w:spacing w:line="233" w:lineRule="auto"/>
        <w:jc w:val="center"/>
        <w:rPr>
          <w:rFonts w:ascii="Times New Roman" w:hAnsi="Times New Roman"/>
          <w:b/>
          <w:sz w:val="16"/>
          <w:szCs w:val="16"/>
          <w:lang w:val="ru-RU"/>
        </w:rPr>
      </w:pPr>
      <w:r w:rsidRPr="008E7688">
        <w:rPr>
          <w:rFonts w:ascii="Times New Roman" w:hAnsi="Times New Roman"/>
          <w:sz w:val="16"/>
          <w:szCs w:val="16"/>
          <w:lang w:val="ru-RU"/>
        </w:rPr>
        <w:t>Таблица 1.</w:t>
      </w:r>
      <w:r w:rsidR="005A34F8" w:rsidRPr="008E7688">
        <w:rPr>
          <w:rFonts w:ascii="Times New Roman" w:hAnsi="Times New Roman"/>
          <w:sz w:val="16"/>
          <w:szCs w:val="16"/>
          <w:lang w:val="ru-RU"/>
        </w:rPr>
        <w:t xml:space="preserve"> </w:t>
      </w:r>
      <w:r w:rsidRPr="008E7688">
        <w:rPr>
          <w:rFonts w:ascii="Times New Roman" w:hAnsi="Times New Roman"/>
          <w:b/>
          <w:sz w:val="16"/>
          <w:szCs w:val="16"/>
          <w:lang w:val="ru-RU"/>
        </w:rPr>
        <w:t>Среднее число дождей (и снегопадов) при суточных количествах осадков ≥0,0 мм</w:t>
      </w:r>
    </w:p>
    <w:p w:rsidR="005A34F8" w:rsidRPr="008E7688" w:rsidRDefault="005A34F8" w:rsidP="008E7688">
      <w:pPr>
        <w:pStyle w:val="a3"/>
        <w:spacing w:line="233" w:lineRule="auto"/>
        <w:jc w:val="center"/>
        <w:rPr>
          <w:rFonts w:ascii="Times New Roman" w:hAnsi="Times New Roman"/>
          <w:b/>
          <w:sz w:val="16"/>
          <w:szCs w:val="16"/>
          <w:lang w:val="ru-RU"/>
        </w:rPr>
      </w:pPr>
    </w:p>
    <w:tbl>
      <w:tblPr>
        <w:tblStyle w:val="afe"/>
        <w:tblW w:w="5993" w:type="dxa"/>
        <w:jc w:val="center"/>
        <w:tblInd w:w="553" w:type="dxa"/>
        <w:tblLayout w:type="fixed"/>
        <w:tblLook w:val="04A0"/>
      </w:tblPr>
      <w:tblGrid>
        <w:gridCol w:w="476"/>
        <w:gridCol w:w="477"/>
        <w:gridCol w:w="477"/>
        <w:gridCol w:w="476"/>
        <w:gridCol w:w="581"/>
        <w:gridCol w:w="425"/>
        <w:gridCol w:w="567"/>
        <w:gridCol w:w="992"/>
        <w:gridCol w:w="1522"/>
      </w:tblGrid>
      <w:tr w:rsidR="005A34F8" w:rsidRPr="008E7688" w:rsidTr="005A34F8">
        <w:trPr>
          <w:jc w:val="center"/>
        </w:trPr>
        <w:tc>
          <w:tcPr>
            <w:tcW w:w="476" w:type="dxa"/>
          </w:tcPr>
          <w:p w:rsidR="000C4551" w:rsidRPr="008E7688" w:rsidRDefault="000C4551" w:rsidP="008E7688">
            <w:pPr>
              <w:spacing w:line="233" w:lineRule="auto"/>
              <w:jc w:val="center"/>
              <w:rPr>
                <w:rFonts w:ascii="Times New Roman" w:hAnsi="Times New Roman"/>
                <w:sz w:val="16"/>
                <w:szCs w:val="16"/>
              </w:rPr>
            </w:pPr>
            <w:r w:rsidRPr="008E7688">
              <w:rPr>
                <w:rFonts w:ascii="Times New Roman" w:hAnsi="Times New Roman"/>
                <w:sz w:val="16"/>
                <w:szCs w:val="16"/>
              </w:rPr>
              <w:t>IV</w:t>
            </w:r>
          </w:p>
        </w:tc>
        <w:tc>
          <w:tcPr>
            <w:tcW w:w="477" w:type="dxa"/>
          </w:tcPr>
          <w:p w:rsidR="000C4551" w:rsidRPr="008E7688" w:rsidRDefault="000C4551" w:rsidP="008E7688">
            <w:pPr>
              <w:spacing w:line="233" w:lineRule="auto"/>
              <w:jc w:val="center"/>
              <w:rPr>
                <w:rFonts w:ascii="Times New Roman" w:hAnsi="Times New Roman"/>
                <w:sz w:val="16"/>
                <w:szCs w:val="16"/>
              </w:rPr>
            </w:pPr>
            <w:r w:rsidRPr="008E7688">
              <w:rPr>
                <w:rFonts w:ascii="Times New Roman" w:hAnsi="Times New Roman"/>
                <w:sz w:val="16"/>
                <w:szCs w:val="16"/>
              </w:rPr>
              <w:t>V</w:t>
            </w:r>
          </w:p>
        </w:tc>
        <w:tc>
          <w:tcPr>
            <w:tcW w:w="477" w:type="dxa"/>
          </w:tcPr>
          <w:p w:rsidR="000C4551" w:rsidRPr="008E7688" w:rsidRDefault="000C4551" w:rsidP="008E7688">
            <w:pPr>
              <w:spacing w:line="233" w:lineRule="auto"/>
              <w:jc w:val="center"/>
              <w:rPr>
                <w:rFonts w:ascii="Times New Roman" w:hAnsi="Times New Roman"/>
                <w:sz w:val="16"/>
                <w:szCs w:val="16"/>
              </w:rPr>
            </w:pPr>
            <w:r w:rsidRPr="008E7688">
              <w:rPr>
                <w:rFonts w:ascii="Times New Roman" w:hAnsi="Times New Roman"/>
                <w:sz w:val="16"/>
                <w:szCs w:val="16"/>
              </w:rPr>
              <w:t>VI</w:t>
            </w:r>
          </w:p>
        </w:tc>
        <w:tc>
          <w:tcPr>
            <w:tcW w:w="476" w:type="dxa"/>
          </w:tcPr>
          <w:p w:rsidR="000C4551" w:rsidRPr="008E7688" w:rsidRDefault="000C4551" w:rsidP="008E7688">
            <w:pPr>
              <w:spacing w:line="233" w:lineRule="auto"/>
              <w:jc w:val="center"/>
              <w:rPr>
                <w:rFonts w:ascii="Times New Roman" w:hAnsi="Times New Roman"/>
                <w:sz w:val="16"/>
                <w:szCs w:val="16"/>
              </w:rPr>
            </w:pPr>
            <w:r w:rsidRPr="008E7688">
              <w:rPr>
                <w:rFonts w:ascii="Times New Roman" w:hAnsi="Times New Roman"/>
                <w:sz w:val="16"/>
                <w:szCs w:val="16"/>
              </w:rPr>
              <w:t>VII</w:t>
            </w:r>
          </w:p>
        </w:tc>
        <w:tc>
          <w:tcPr>
            <w:tcW w:w="581" w:type="dxa"/>
          </w:tcPr>
          <w:p w:rsidR="000C4551" w:rsidRPr="008E7688" w:rsidRDefault="000C4551" w:rsidP="008E7688">
            <w:pPr>
              <w:spacing w:line="233" w:lineRule="auto"/>
              <w:jc w:val="center"/>
              <w:rPr>
                <w:rFonts w:ascii="Times New Roman" w:hAnsi="Times New Roman"/>
                <w:sz w:val="16"/>
                <w:szCs w:val="16"/>
              </w:rPr>
            </w:pPr>
            <w:r w:rsidRPr="008E7688">
              <w:rPr>
                <w:rFonts w:ascii="Times New Roman" w:hAnsi="Times New Roman"/>
                <w:sz w:val="16"/>
                <w:szCs w:val="16"/>
              </w:rPr>
              <w:t>VIII</w:t>
            </w:r>
          </w:p>
        </w:tc>
        <w:tc>
          <w:tcPr>
            <w:tcW w:w="425" w:type="dxa"/>
          </w:tcPr>
          <w:p w:rsidR="000C4551" w:rsidRPr="008E7688" w:rsidRDefault="000C4551" w:rsidP="008E7688">
            <w:pPr>
              <w:spacing w:line="233" w:lineRule="auto"/>
              <w:jc w:val="center"/>
              <w:rPr>
                <w:rFonts w:ascii="Times New Roman" w:hAnsi="Times New Roman"/>
                <w:sz w:val="16"/>
                <w:szCs w:val="16"/>
              </w:rPr>
            </w:pPr>
            <w:r w:rsidRPr="008E7688">
              <w:rPr>
                <w:rFonts w:ascii="Times New Roman" w:hAnsi="Times New Roman"/>
                <w:sz w:val="16"/>
                <w:szCs w:val="16"/>
              </w:rPr>
              <w:t>IX</w:t>
            </w:r>
          </w:p>
        </w:tc>
        <w:tc>
          <w:tcPr>
            <w:tcW w:w="567" w:type="dxa"/>
          </w:tcPr>
          <w:p w:rsidR="000C4551" w:rsidRPr="008E7688" w:rsidRDefault="000C4551" w:rsidP="008E7688">
            <w:pPr>
              <w:spacing w:line="233" w:lineRule="auto"/>
              <w:jc w:val="center"/>
              <w:rPr>
                <w:rFonts w:ascii="Times New Roman" w:hAnsi="Times New Roman"/>
                <w:sz w:val="16"/>
                <w:szCs w:val="16"/>
              </w:rPr>
            </w:pPr>
            <w:r w:rsidRPr="008E7688">
              <w:rPr>
                <w:rFonts w:ascii="Times New Roman" w:hAnsi="Times New Roman"/>
                <w:sz w:val="16"/>
                <w:szCs w:val="16"/>
              </w:rPr>
              <w:t>X</w:t>
            </w:r>
          </w:p>
        </w:tc>
        <w:tc>
          <w:tcPr>
            <w:tcW w:w="992" w:type="dxa"/>
          </w:tcPr>
          <w:p w:rsidR="000C4551" w:rsidRPr="008E7688" w:rsidRDefault="000C4551" w:rsidP="008E7688">
            <w:pPr>
              <w:spacing w:line="233" w:lineRule="auto"/>
              <w:jc w:val="center"/>
              <w:rPr>
                <w:rFonts w:ascii="Times New Roman" w:hAnsi="Times New Roman"/>
                <w:sz w:val="16"/>
                <w:szCs w:val="16"/>
              </w:rPr>
            </w:pPr>
            <w:r w:rsidRPr="008E7688">
              <w:rPr>
                <w:rFonts w:ascii="Times New Roman" w:hAnsi="Times New Roman"/>
                <w:sz w:val="16"/>
                <w:szCs w:val="16"/>
              </w:rPr>
              <w:t>Лето</w:t>
            </w:r>
          </w:p>
          <w:p w:rsidR="000C4551" w:rsidRPr="008E7688" w:rsidRDefault="000C4551" w:rsidP="008E7688">
            <w:pPr>
              <w:spacing w:line="233" w:lineRule="auto"/>
              <w:jc w:val="center"/>
              <w:rPr>
                <w:rFonts w:ascii="Times New Roman" w:hAnsi="Times New Roman"/>
                <w:sz w:val="16"/>
                <w:szCs w:val="16"/>
              </w:rPr>
            </w:pPr>
            <w:r w:rsidRPr="008E7688">
              <w:rPr>
                <w:rFonts w:ascii="Times New Roman" w:hAnsi="Times New Roman"/>
                <w:sz w:val="16"/>
                <w:szCs w:val="16"/>
              </w:rPr>
              <w:t>(VI- VIII)</w:t>
            </w:r>
          </w:p>
        </w:tc>
        <w:tc>
          <w:tcPr>
            <w:tcW w:w="1522" w:type="dxa"/>
          </w:tcPr>
          <w:p w:rsidR="000C4551" w:rsidRPr="008E7688" w:rsidRDefault="000C4551" w:rsidP="008E7688">
            <w:pPr>
              <w:spacing w:line="233" w:lineRule="auto"/>
              <w:jc w:val="center"/>
              <w:rPr>
                <w:rFonts w:ascii="Times New Roman" w:hAnsi="Times New Roman"/>
                <w:sz w:val="16"/>
                <w:szCs w:val="16"/>
              </w:rPr>
            </w:pPr>
            <w:r w:rsidRPr="008E7688">
              <w:rPr>
                <w:rFonts w:ascii="Times New Roman" w:hAnsi="Times New Roman"/>
                <w:sz w:val="16"/>
                <w:szCs w:val="16"/>
              </w:rPr>
              <w:t>Теплый период</w:t>
            </w:r>
          </w:p>
          <w:p w:rsidR="000C4551" w:rsidRPr="008E7688" w:rsidRDefault="000C4551" w:rsidP="008E7688">
            <w:pPr>
              <w:spacing w:line="233" w:lineRule="auto"/>
              <w:jc w:val="center"/>
              <w:rPr>
                <w:rFonts w:ascii="Times New Roman" w:hAnsi="Times New Roman"/>
                <w:sz w:val="16"/>
                <w:szCs w:val="16"/>
              </w:rPr>
            </w:pPr>
            <w:r w:rsidRPr="008E7688">
              <w:rPr>
                <w:rFonts w:ascii="Times New Roman" w:hAnsi="Times New Roman"/>
                <w:sz w:val="16"/>
                <w:szCs w:val="16"/>
              </w:rPr>
              <w:t>(IV- X)</w:t>
            </w:r>
          </w:p>
        </w:tc>
      </w:tr>
      <w:tr w:rsidR="005A34F8" w:rsidRPr="008E7688" w:rsidTr="005A34F8">
        <w:trPr>
          <w:jc w:val="center"/>
        </w:trPr>
        <w:tc>
          <w:tcPr>
            <w:tcW w:w="476" w:type="dxa"/>
          </w:tcPr>
          <w:p w:rsidR="000C4551" w:rsidRPr="008E7688" w:rsidRDefault="000C4551" w:rsidP="008E7688">
            <w:pPr>
              <w:spacing w:line="233" w:lineRule="auto"/>
              <w:jc w:val="center"/>
              <w:rPr>
                <w:rFonts w:ascii="Times New Roman" w:hAnsi="Times New Roman"/>
                <w:sz w:val="16"/>
                <w:szCs w:val="16"/>
              </w:rPr>
            </w:pPr>
            <w:r w:rsidRPr="008E7688">
              <w:rPr>
                <w:rFonts w:ascii="Times New Roman" w:hAnsi="Times New Roman"/>
                <w:sz w:val="16"/>
                <w:szCs w:val="16"/>
              </w:rPr>
              <w:t>18</w:t>
            </w:r>
          </w:p>
        </w:tc>
        <w:tc>
          <w:tcPr>
            <w:tcW w:w="477" w:type="dxa"/>
          </w:tcPr>
          <w:p w:rsidR="000C4551" w:rsidRPr="008E7688" w:rsidRDefault="000C4551" w:rsidP="008E7688">
            <w:pPr>
              <w:spacing w:line="233" w:lineRule="auto"/>
              <w:jc w:val="center"/>
              <w:rPr>
                <w:rFonts w:ascii="Times New Roman" w:hAnsi="Times New Roman"/>
                <w:sz w:val="16"/>
                <w:szCs w:val="16"/>
              </w:rPr>
            </w:pPr>
            <w:r w:rsidRPr="008E7688">
              <w:rPr>
                <w:rFonts w:ascii="Times New Roman" w:hAnsi="Times New Roman"/>
                <w:sz w:val="16"/>
                <w:szCs w:val="16"/>
              </w:rPr>
              <w:t>14</w:t>
            </w:r>
          </w:p>
        </w:tc>
        <w:tc>
          <w:tcPr>
            <w:tcW w:w="477" w:type="dxa"/>
          </w:tcPr>
          <w:p w:rsidR="000C4551" w:rsidRPr="008E7688" w:rsidRDefault="000C4551" w:rsidP="008E7688">
            <w:pPr>
              <w:spacing w:line="233" w:lineRule="auto"/>
              <w:jc w:val="center"/>
              <w:rPr>
                <w:rFonts w:ascii="Times New Roman" w:hAnsi="Times New Roman"/>
                <w:sz w:val="16"/>
                <w:szCs w:val="16"/>
              </w:rPr>
            </w:pPr>
            <w:r w:rsidRPr="008E7688">
              <w:rPr>
                <w:rFonts w:ascii="Times New Roman" w:hAnsi="Times New Roman"/>
                <w:sz w:val="16"/>
                <w:szCs w:val="16"/>
              </w:rPr>
              <w:t>8</w:t>
            </w:r>
          </w:p>
        </w:tc>
        <w:tc>
          <w:tcPr>
            <w:tcW w:w="476" w:type="dxa"/>
          </w:tcPr>
          <w:p w:rsidR="000C4551" w:rsidRPr="008E7688" w:rsidRDefault="000C4551" w:rsidP="008E7688">
            <w:pPr>
              <w:spacing w:line="233" w:lineRule="auto"/>
              <w:jc w:val="center"/>
              <w:rPr>
                <w:rFonts w:ascii="Times New Roman" w:hAnsi="Times New Roman"/>
                <w:sz w:val="16"/>
                <w:szCs w:val="16"/>
              </w:rPr>
            </w:pPr>
            <w:r w:rsidRPr="008E7688">
              <w:rPr>
                <w:rFonts w:ascii="Times New Roman" w:hAnsi="Times New Roman"/>
                <w:sz w:val="16"/>
                <w:szCs w:val="16"/>
              </w:rPr>
              <w:t>5</w:t>
            </w:r>
          </w:p>
        </w:tc>
        <w:tc>
          <w:tcPr>
            <w:tcW w:w="581" w:type="dxa"/>
          </w:tcPr>
          <w:p w:rsidR="000C4551" w:rsidRPr="008E7688" w:rsidRDefault="000C4551" w:rsidP="008E7688">
            <w:pPr>
              <w:spacing w:line="233" w:lineRule="auto"/>
              <w:jc w:val="center"/>
              <w:rPr>
                <w:rFonts w:ascii="Times New Roman" w:hAnsi="Times New Roman"/>
                <w:sz w:val="16"/>
                <w:szCs w:val="16"/>
              </w:rPr>
            </w:pPr>
            <w:r w:rsidRPr="008E7688">
              <w:rPr>
                <w:rFonts w:ascii="Times New Roman" w:hAnsi="Times New Roman"/>
                <w:sz w:val="16"/>
                <w:szCs w:val="16"/>
              </w:rPr>
              <w:t>2</w:t>
            </w:r>
          </w:p>
        </w:tc>
        <w:tc>
          <w:tcPr>
            <w:tcW w:w="425" w:type="dxa"/>
          </w:tcPr>
          <w:p w:rsidR="000C4551" w:rsidRPr="008E7688" w:rsidRDefault="000C4551" w:rsidP="008E7688">
            <w:pPr>
              <w:spacing w:line="233" w:lineRule="auto"/>
              <w:jc w:val="center"/>
              <w:rPr>
                <w:rFonts w:ascii="Times New Roman" w:hAnsi="Times New Roman"/>
                <w:sz w:val="16"/>
                <w:szCs w:val="16"/>
              </w:rPr>
            </w:pPr>
            <w:r w:rsidRPr="008E7688">
              <w:rPr>
                <w:rFonts w:ascii="Times New Roman" w:hAnsi="Times New Roman"/>
                <w:sz w:val="16"/>
                <w:szCs w:val="16"/>
              </w:rPr>
              <w:t>1</w:t>
            </w:r>
          </w:p>
        </w:tc>
        <w:tc>
          <w:tcPr>
            <w:tcW w:w="567" w:type="dxa"/>
          </w:tcPr>
          <w:p w:rsidR="000C4551" w:rsidRPr="008E7688" w:rsidRDefault="000C4551" w:rsidP="008E7688">
            <w:pPr>
              <w:spacing w:line="233" w:lineRule="auto"/>
              <w:jc w:val="center"/>
              <w:rPr>
                <w:rFonts w:ascii="Times New Roman" w:hAnsi="Times New Roman"/>
                <w:sz w:val="16"/>
                <w:szCs w:val="16"/>
              </w:rPr>
            </w:pPr>
            <w:r w:rsidRPr="008E7688">
              <w:rPr>
                <w:rFonts w:ascii="Times New Roman" w:hAnsi="Times New Roman"/>
                <w:sz w:val="16"/>
                <w:szCs w:val="16"/>
              </w:rPr>
              <w:t>6</w:t>
            </w:r>
          </w:p>
        </w:tc>
        <w:tc>
          <w:tcPr>
            <w:tcW w:w="992" w:type="dxa"/>
          </w:tcPr>
          <w:p w:rsidR="000C4551" w:rsidRPr="008E7688" w:rsidRDefault="000C4551" w:rsidP="008E7688">
            <w:pPr>
              <w:spacing w:line="233" w:lineRule="auto"/>
              <w:jc w:val="center"/>
              <w:rPr>
                <w:rFonts w:ascii="Times New Roman" w:hAnsi="Times New Roman"/>
                <w:sz w:val="16"/>
                <w:szCs w:val="16"/>
              </w:rPr>
            </w:pPr>
            <w:r w:rsidRPr="008E7688">
              <w:rPr>
                <w:rFonts w:ascii="Times New Roman" w:hAnsi="Times New Roman"/>
                <w:sz w:val="16"/>
                <w:szCs w:val="16"/>
              </w:rPr>
              <w:t>14</w:t>
            </w:r>
          </w:p>
        </w:tc>
        <w:tc>
          <w:tcPr>
            <w:tcW w:w="1522" w:type="dxa"/>
          </w:tcPr>
          <w:p w:rsidR="000C4551" w:rsidRPr="008E7688" w:rsidRDefault="000C4551" w:rsidP="008E7688">
            <w:pPr>
              <w:spacing w:line="233" w:lineRule="auto"/>
              <w:jc w:val="center"/>
              <w:rPr>
                <w:rFonts w:ascii="Times New Roman" w:hAnsi="Times New Roman"/>
                <w:sz w:val="16"/>
                <w:szCs w:val="16"/>
              </w:rPr>
            </w:pPr>
            <w:r w:rsidRPr="008E7688">
              <w:rPr>
                <w:rFonts w:ascii="Times New Roman" w:hAnsi="Times New Roman"/>
                <w:sz w:val="16"/>
                <w:szCs w:val="16"/>
              </w:rPr>
              <w:t>57</w:t>
            </w:r>
          </w:p>
        </w:tc>
      </w:tr>
    </w:tbl>
    <w:p w:rsidR="000C4551" w:rsidRPr="008E7688" w:rsidRDefault="000C4551" w:rsidP="008E7688">
      <w:pPr>
        <w:pStyle w:val="a3"/>
        <w:spacing w:line="233" w:lineRule="auto"/>
        <w:ind w:firstLine="284"/>
        <w:rPr>
          <w:rFonts w:ascii="Times New Roman" w:hAnsi="Times New Roman"/>
          <w:sz w:val="16"/>
          <w:szCs w:val="16"/>
        </w:rPr>
      </w:pPr>
    </w:p>
    <w:p w:rsidR="000C4551" w:rsidRPr="008E7688" w:rsidRDefault="000C4551" w:rsidP="008E7688">
      <w:pPr>
        <w:pStyle w:val="a3"/>
        <w:spacing w:line="233" w:lineRule="auto"/>
        <w:jc w:val="center"/>
        <w:rPr>
          <w:rFonts w:ascii="Times New Roman" w:hAnsi="Times New Roman"/>
          <w:b/>
          <w:sz w:val="16"/>
          <w:szCs w:val="16"/>
          <w:lang w:val="ru-RU"/>
        </w:rPr>
      </w:pPr>
      <w:r w:rsidRPr="008E7688">
        <w:rPr>
          <w:rFonts w:ascii="Times New Roman" w:hAnsi="Times New Roman"/>
          <w:sz w:val="16"/>
          <w:szCs w:val="16"/>
          <w:lang w:val="ru-RU"/>
        </w:rPr>
        <w:t>Таблица 2.</w:t>
      </w:r>
      <w:r w:rsidR="009C72AF" w:rsidRPr="008E7688">
        <w:rPr>
          <w:rFonts w:ascii="Times New Roman" w:hAnsi="Times New Roman"/>
          <w:sz w:val="16"/>
          <w:szCs w:val="16"/>
          <w:lang w:val="ru-RU"/>
        </w:rPr>
        <w:t xml:space="preserve"> </w:t>
      </w:r>
      <w:r w:rsidRPr="008E7688">
        <w:rPr>
          <w:rFonts w:ascii="Times New Roman" w:hAnsi="Times New Roman"/>
          <w:b/>
          <w:sz w:val="16"/>
          <w:szCs w:val="16"/>
          <w:lang w:val="ru-RU"/>
        </w:rPr>
        <w:t>Максимальное число дождей (снегопадов) при суточных количествах осадков ≥0,0 мм</w:t>
      </w:r>
    </w:p>
    <w:p w:rsidR="009C72AF" w:rsidRPr="008E7688" w:rsidRDefault="009C72AF" w:rsidP="008E7688">
      <w:pPr>
        <w:pStyle w:val="a3"/>
        <w:spacing w:line="233" w:lineRule="auto"/>
        <w:rPr>
          <w:rFonts w:ascii="Times New Roman" w:hAnsi="Times New Roman"/>
          <w:sz w:val="16"/>
          <w:szCs w:val="16"/>
          <w:lang w:val="ru-RU"/>
        </w:rPr>
      </w:pPr>
    </w:p>
    <w:tbl>
      <w:tblPr>
        <w:tblStyle w:val="afe"/>
        <w:tblW w:w="6031" w:type="dxa"/>
        <w:jc w:val="center"/>
        <w:tblInd w:w="554" w:type="dxa"/>
        <w:tblLook w:val="04A0"/>
      </w:tblPr>
      <w:tblGrid>
        <w:gridCol w:w="501"/>
        <w:gridCol w:w="381"/>
        <w:gridCol w:w="470"/>
        <w:gridCol w:w="567"/>
        <w:gridCol w:w="567"/>
        <w:gridCol w:w="385"/>
        <w:gridCol w:w="608"/>
        <w:gridCol w:w="992"/>
        <w:gridCol w:w="1560"/>
      </w:tblGrid>
      <w:tr w:rsidR="009C72AF" w:rsidRPr="008E7688" w:rsidTr="009C72AF">
        <w:trPr>
          <w:jc w:val="center"/>
        </w:trPr>
        <w:tc>
          <w:tcPr>
            <w:tcW w:w="501" w:type="dxa"/>
          </w:tcPr>
          <w:p w:rsidR="000C4551" w:rsidRPr="008E7688" w:rsidRDefault="000C4551" w:rsidP="008E7688">
            <w:pPr>
              <w:spacing w:line="233" w:lineRule="auto"/>
              <w:jc w:val="center"/>
              <w:rPr>
                <w:rFonts w:ascii="Times New Roman" w:hAnsi="Times New Roman"/>
                <w:sz w:val="16"/>
                <w:szCs w:val="16"/>
              </w:rPr>
            </w:pPr>
          </w:p>
          <w:p w:rsidR="000C4551" w:rsidRPr="008E7688" w:rsidRDefault="000C4551" w:rsidP="008E7688">
            <w:pPr>
              <w:spacing w:line="233" w:lineRule="auto"/>
              <w:jc w:val="center"/>
              <w:rPr>
                <w:rFonts w:ascii="Times New Roman" w:hAnsi="Times New Roman"/>
                <w:sz w:val="16"/>
                <w:szCs w:val="16"/>
              </w:rPr>
            </w:pPr>
            <w:r w:rsidRPr="008E7688">
              <w:rPr>
                <w:rFonts w:ascii="Times New Roman" w:hAnsi="Times New Roman"/>
                <w:sz w:val="16"/>
                <w:szCs w:val="16"/>
              </w:rPr>
              <w:t>IV</w:t>
            </w:r>
          </w:p>
        </w:tc>
        <w:tc>
          <w:tcPr>
            <w:tcW w:w="381" w:type="dxa"/>
          </w:tcPr>
          <w:p w:rsidR="000C4551" w:rsidRPr="008E7688" w:rsidRDefault="000C4551" w:rsidP="008E7688">
            <w:pPr>
              <w:spacing w:line="233" w:lineRule="auto"/>
              <w:jc w:val="center"/>
              <w:rPr>
                <w:rFonts w:ascii="Times New Roman" w:hAnsi="Times New Roman"/>
                <w:sz w:val="16"/>
                <w:szCs w:val="16"/>
              </w:rPr>
            </w:pPr>
          </w:p>
          <w:p w:rsidR="000C4551" w:rsidRPr="008E7688" w:rsidRDefault="000C4551" w:rsidP="008E7688">
            <w:pPr>
              <w:spacing w:line="233" w:lineRule="auto"/>
              <w:jc w:val="center"/>
              <w:rPr>
                <w:rFonts w:ascii="Times New Roman" w:hAnsi="Times New Roman"/>
                <w:sz w:val="16"/>
                <w:szCs w:val="16"/>
              </w:rPr>
            </w:pPr>
            <w:r w:rsidRPr="008E7688">
              <w:rPr>
                <w:rFonts w:ascii="Times New Roman" w:hAnsi="Times New Roman"/>
                <w:sz w:val="16"/>
                <w:szCs w:val="16"/>
              </w:rPr>
              <w:t>V</w:t>
            </w:r>
          </w:p>
        </w:tc>
        <w:tc>
          <w:tcPr>
            <w:tcW w:w="470" w:type="dxa"/>
          </w:tcPr>
          <w:p w:rsidR="000C4551" w:rsidRPr="008E7688" w:rsidRDefault="000C4551" w:rsidP="008E7688">
            <w:pPr>
              <w:spacing w:line="233" w:lineRule="auto"/>
              <w:jc w:val="center"/>
              <w:rPr>
                <w:rFonts w:ascii="Times New Roman" w:hAnsi="Times New Roman"/>
                <w:sz w:val="16"/>
                <w:szCs w:val="16"/>
              </w:rPr>
            </w:pPr>
          </w:p>
          <w:p w:rsidR="000C4551" w:rsidRPr="008E7688" w:rsidRDefault="000C4551" w:rsidP="008E7688">
            <w:pPr>
              <w:spacing w:line="233" w:lineRule="auto"/>
              <w:jc w:val="center"/>
              <w:rPr>
                <w:rFonts w:ascii="Times New Roman" w:hAnsi="Times New Roman"/>
                <w:sz w:val="16"/>
                <w:szCs w:val="16"/>
              </w:rPr>
            </w:pPr>
            <w:r w:rsidRPr="008E7688">
              <w:rPr>
                <w:rFonts w:ascii="Times New Roman" w:hAnsi="Times New Roman"/>
                <w:sz w:val="16"/>
                <w:szCs w:val="16"/>
              </w:rPr>
              <w:t>VI</w:t>
            </w:r>
          </w:p>
        </w:tc>
        <w:tc>
          <w:tcPr>
            <w:tcW w:w="567" w:type="dxa"/>
          </w:tcPr>
          <w:p w:rsidR="000C4551" w:rsidRPr="008E7688" w:rsidRDefault="000C4551" w:rsidP="008E7688">
            <w:pPr>
              <w:spacing w:line="233" w:lineRule="auto"/>
              <w:jc w:val="center"/>
              <w:rPr>
                <w:rFonts w:ascii="Times New Roman" w:hAnsi="Times New Roman"/>
                <w:sz w:val="16"/>
                <w:szCs w:val="16"/>
              </w:rPr>
            </w:pPr>
          </w:p>
          <w:p w:rsidR="000C4551" w:rsidRPr="008E7688" w:rsidRDefault="000C4551" w:rsidP="008E7688">
            <w:pPr>
              <w:spacing w:line="233" w:lineRule="auto"/>
              <w:jc w:val="center"/>
              <w:rPr>
                <w:rFonts w:ascii="Times New Roman" w:hAnsi="Times New Roman"/>
                <w:sz w:val="16"/>
                <w:szCs w:val="16"/>
              </w:rPr>
            </w:pPr>
            <w:r w:rsidRPr="008E7688">
              <w:rPr>
                <w:rFonts w:ascii="Times New Roman" w:hAnsi="Times New Roman"/>
                <w:sz w:val="16"/>
                <w:szCs w:val="16"/>
              </w:rPr>
              <w:t>VII</w:t>
            </w:r>
          </w:p>
        </w:tc>
        <w:tc>
          <w:tcPr>
            <w:tcW w:w="567" w:type="dxa"/>
          </w:tcPr>
          <w:p w:rsidR="000C4551" w:rsidRPr="008E7688" w:rsidRDefault="000C4551" w:rsidP="008E7688">
            <w:pPr>
              <w:spacing w:line="233" w:lineRule="auto"/>
              <w:jc w:val="center"/>
              <w:rPr>
                <w:rFonts w:ascii="Times New Roman" w:hAnsi="Times New Roman"/>
                <w:sz w:val="16"/>
                <w:szCs w:val="16"/>
              </w:rPr>
            </w:pPr>
          </w:p>
          <w:p w:rsidR="000C4551" w:rsidRPr="008E7688" w:rsidRDefault="000C4551" w:rsidP="008E7688">
            <w:pPr>
              <w:spacing w:line="233" w:lineRule="auto"/>
              <w:jc w:val="center"/>
              <w:rPr>
                <w:rFonts w:ascii="Times New Roman" w:hAnsi="Times New Roman"/>
                <w:sz w:val="16"/>
                <w:szCs w:val="16"/>
              </w:rPr>
            </w:pPr>
            <w:r w:rsidRPr="008E7688">
              <w:rPr>
                <w:rFonts w:ascii="Times New Roman" w:hAnsi="Times New Roman"/>
                <w:sz w:val="16"/>
                <w:szCs w:val="16"/>
              </w:rPr>
              <w:t>VIII</w:t>
            </w:r>
          </w:p>
        </w:tc>
        <w:tc>
          <w:tcPr>
            <w:tcW w:w="385" w:type="dxa"/>
          </w:tcPr>
          <w:p w:rsidR="000C4551" w:rsidRPr="008E7688" w:rsidRDefault="000C4551" w:rsidP="008E7688">
            <w:pPr>
              <w:spacing w:line="233" w:lineRule="auto"/>
              <w:jc w:val="center"/>
              <w:rPr>
                <w:rFonts w:ascii="Times New Roman" w:hAnsi="Times New Roman"/>
                <w:sz w:val="16"/>
                <w:szCs w:val="16"/>
              </w:rPr>
            </w:pPr>
          </w:p>
          <w:p w:rsidR="000C4551" w:rsidRPr="008E7688" w:rsidRDefault="000C4551" w:rsidP="008E7688">
            <w:pPr>
              <w:spacing w:line="233" w:lineRule="auto"/>
              <w:jc w:val="center"/>
              <w:rPr>
                <w:rFonts w:ascii="Times New Roman" w:hAnsi="Times New Roman"/>
                <w:sz w:val="16"/>
                <w:szCs w:val="16"/>
              </w:rPr>
            </w:pPr>
            <w:r w:rsidRPr="008E7688">
              <w:rPr>
                <w:rFonts w:ascii="Times New Roman" w:hAnsi="Times New Roman"/>
                <w:sz w:val="16"/>
                <w:szCs w:val="16"/>
              </w:rPr>
              <w:t>IX</w:t>
            </w:r>
          </w:p>
        </w:tc>
        <w:tc>
          <w:tcPr>
            <w:tcW w:w="608" w:type="dxa"/>
          </w:tcPr>
          <w:p w:rsidR="000C4551" w:rsidRPr="008E7688" w:rsidRDefault="000C4551" w:rsidP="008E7688">
            <w:pPr>
              <w:spacing w:line="233" w:lineRule="auto"/>
              <w:jc w:val="center"/>
              <w:rPr>
                <w:rFonts w:ascii="Times New Roman" w:hAnsi="Times New Roman"/>
                <w:sz w:val="16"/>
                <w:szCs w:val="16"/>
              </w:rPr>
            </w:pPr>
          </w:p>
          <w:p w:rsidR="000C4551" w:rsidRPr="008E7688" w:rsidRDefault="000C4551" w:rsidP="008E7688">
            <w:pPr>
              <w:spacing w:line="233" w:lineRule="auto"/>
              <w:jc w:val="center"/>
              <w:rPr>
                <w:rFonts w:ascii="Times New Roman" w:hAnsi="Times New Roman"/>
                <w:sz w:val="16"/>
                <w:szCs w:val="16"/>
              </w:rPr>
            </w:pPr>
            <w:r w:rsidRPr="008E7688">
              <w:rPr>
                <w:rFonts w:ascii="Times New Roman" w:hAnsi="Times New Roman"/>
                <w:sz w:val="16"/>
                <w:szCs w:val="16"/>
              </w:rPr>
              <w:t>X</w:t>
            </w:r>
          </w:p>
        </w:tc>
        <w:tc>
          <w:tcPr>
            <w:tcW w:w="992" w:type="dxa"/>
          </w:tcPr>
          <w:p w:rsidR="000C4551" w:rsidRPr="008E7688" w:rsidRDefault="000C4551" w:rsidP="008E7688">
            <w:pPr>
              <w:spacing w:line="233" w:lineRule="auto"/>
              <w:jc w:val="center"/>
              <w:rPr>
                <w:rFonts w:ascii="Times New Roman" w:hAnsi="Times New Roman"/>
                <w:sz w:val="16"/>
                <w:szCs w:val="16"/>
              </w:rPr>
            </w:pPr>
            <w:r w:rsidRPr="008E7688">
              <w:rPr>
                <w:rFonts w:ascii="Times New Roman" w:hAnsi="Times New Roman"/>
                <w:sz w:val="16"/>
                <w:szCs w:val="16"/>
              </w:rPr>
              <w:t>Лето</w:t>
            </w:r>
          </w:p>
          <w:p w:rsidR="000C4551" w:rsidRPr="008E7688" w:rsidRDefault="000C4551" w:rsidP="008E7688">
            <w:pPr>
              <w:spacing w:line="233" w:lineRule="auto"/>
              <w:jc w:val="center"/>
              <w:rPr>
                <w:rFonts w:ascii="Times New Roman" w:hAnsi="Times New Roman"/>
                <w:sz w:val="16"/>
                <w:szCs w:val="16"/>
              </w:rPr>
            </w:pPr>
            <w:r w:rsidRPr="008E7688">
              <w:rPr>
                <w:rFonts w:ascii="Times New Roman" w:hAnsi="Times New Roman"/>
                <w:sz w:val="16"/>
                <w:szCs w:val="16"/>
              </w:rPr>
              <w:t>(VI- VIII)</w:t>
            </w:r>
          </w:p>
        </w:tc>
        <w:tc>
          <w:tcPr>
            <w:tcW w:w="1560" w:type="dxa"/>
          </w:tcPr>
          <w:p w:rsidR="000C4551" w:rsidRPr="008E7688" w:rsidRDefault="000C4551" w:rsidP="008E7688">
            <w:pPr>
              <w:spacing w:line="233" w:lineRule="auto"/>
              <w:jc w:val="center"/>
              <w:rPr>
                <w:rFonts w:ascii="Times New Roman" w:hAnsi="Times New Roman"/>
                <w:sz w:val="16"/>
                <w:szCs w:val="16"/>
              </w:rPr>
            </w:pPr>
            <w:r w:rsidRPr="008E7688">
              <w:rPr>
                <w:rFonts w:ascii="Times New Roman" w:hAnsi="Times New Roman"/>
                <w:sz w:val="16"/>
                <w:szCs w:val="16"/>
              </w:rPr>
              <w:t>Теплый период</w:t>
            </w:r>
          </w:p>
          <w:p w:rsidR="000C4551" w:rsidRPr="008E7688" w:rsidRDefault="000C4551" w:rsidP="008E7688">
            <w:pPr>
              <w:spacing w:line="233" w:lineRule="auto"/>
              <w:jc w:val="center"/>
              <w:rPr>
                <w:rFonts w:ascii="Times New Roman" w:hAnsi="Times New Roman"/>
                <w:sz w:val="16"/>
                <w:szCs w:val="16"/>
              </w:rPr>
            </w:pPr>
            <w:r w:rsidRPr="008E7688">
              <w:rPr>
                <w:rFonts w:ascii="Times New Roman" w:hAnsi="Times New Roman"/>
                <w:sz w:val="16"/>
                <w:szCs w:val="16"/>
              </w:rPr>
              <w:t>(IV- X)</w:t>
            </w:r>
          </w:p>
        </w:tc>
      </w:tr>
      <w:tr w:rsidR="009C72AF" w:rsidRPr="008E7688" w:rsidTr="009C72AF">
        <w:trPr>
          <w:jc w:val="center"/>
        </w:trPr>
        <w:tc>
          <w:tcPr>
            <w:tcW w:w="501" w:type="dxa"/>
          </w:tcPr>
          <w:p w:rsidR="000C4551" w:rsidRPr="008E7688" w:rsidRDefault="000C4551" w:rsidP="008E7688">
            <w:pPr>
              <w:spacing w:line="233" w:lineRule="auto"/>
              <w:jc w:val="center"/>
              <w:rPr>
                <w:rFonts w:ascii="Times New Roman" w:hAnsi="Times New Roman"/>
                <w:sz w:val="16"/>
                <w:szCs w:val="16"/>
              </w:rPr>
            </w:pPr>
            <w:r w:rsidRPr="008E7688">
              <w:rPr>
                <w:rFonts w:ascii="Times New Roman" w:hAnsi="Times New Roman"/>
                <w:sz w:val="16"/>
                <w:szCs w:val="16"/>
              </w:rPr>
              <w:t>30</w:t>
            </w:r>
          </w:p>
        </w:tc>
        <w:tc>
          <w:tcPr>
            <w:tcW w:w="381" w:type="dxa"/>
          </w:tcPr>
          <w:p w:rsidR="000C4551" w:rsidRPr="008E7688" w:rsidRDefault="000C4551" w:rsidP="008E7688">
            <w:pPr>
              <w:spacing w:line="233" w:lineRule="auto"/>
              <w:jc w:val="center"/>
              <w:rPr>
                <w:rFonts w:ascii="Times New Roman" w:hAnsi="Times New Roman"/>
                <w:sz w:val="16"/>
                <w:szCs w:val="16"/>
              </w:rPr>
            </w:pPr>
            <w:r w:rsidRPr="008E7688">
              <w:rPr>
                <w:rFonts w:ascii="Times New Roman" w:hAnsi="Times New Roman"/>
                <w:sz w:val="16"/>
                <w:szCs w:val="16"/>
              </w:rPr>
              <w:t>28</w:t>
            </w:r>
          </w:p>
        </w:tc>
        <w:tc>
          <w:tcPr>
            <w:tcW w:w="470" w:type="dxa"/>
          </w:tcPr>
          <w:p w:rsidR="000C4551" w:rsidRPr="008E7688" w:rsidRDefault="000C4551" w:rsidP="008E7688">
            <w:pPr>
              <w:spacing w:line="233" w:lineRule="auto"/>
              <w:jc w:val="center"/>
              <w:rPr>
                <w:rFonts w:ascii="Times New Roman" w:hAnsi="Times New Roman"/>
                <w:sz w:val="16"/>
                <w:szCs w:val="16"/>
              </w:rPr>
            </w:pPr>
            <w:r w:rsidRPr="008E7688">
              <w:rPr>
                <w:rFonts w:ascii="Times New Roman" w:hAnsi="Times New Roman"/>
                <w:sz w:val="16"/>
                <w:szCs w:val="16"/>
              </w:rPr>
              <w:t>18</w:t>
            </w:r>
          </w:p>
        </w:tc>
        <w:tc>
          <w:tcPr>
            <w:tcW w:w="567" w:type="dxa"/>
          </w:tcPr>
          <w:p w:rsidR="000C4551" w:rsidRPr="008E7688" w:rsidRDefault="000C4551" w:rsidP="008E7688">
            <w:pPr>
              <w:spacing w:line="233" w:lineRule="auto"/>
              <w:jc w:val="center"/>
              <w:rPr>
                <w:rFonts w:ascii="Times New Roman" w:hAnsi="Times New Roman"/>
                <w:sz w:val="16"/>
                <w:szCs w:val="16"/>
              </w:rPr>
            </w:pPr>
            <w:r w:rsidRPr="008E7688">
              <w:rPr>
                <w:rFonts w:ascii="Times New Roman" w:hAnsi="Times New Roman"/>
                <w:sz w:val="16"/>
                <w:szCs w:val="16"/>
              </w:rPr>
              <w:t>8</w:t>
            </w:r>
          </w:p>
        </w:tc>
        <w:tc>
          <w:tcPr>
            <w:tcW w:w="567" w:type="dxa"/>
          </w:tcPr>
          <w:p w:rsidR="000C4551" w:rsidRPr="008E7688" w:rsidRDefault="000C4551" w:rsidP="008E7688">
            <w:pPr>
              <w:spacing w:line="233" w:lineRule="auto"/>
              <w:jc w:val="center"/>
              <w:rPr>
                <w:rFonts w:ascii="Times New Roman" w:hAnsi="Times New Roman"/>
                <w:sz w:val="16"/>
                <w:szCs w:val="16"/>
              </w:rPr>
            </w:pPr>
            <w:r w:rsidRPr="008E7688">
              <w:rPr>
                <w:rFonts w:ascii="Times New Roman" w:hAnsi="Times New Roman"/>
                <w:sz w:val="16"/>
                <w:szCs w:val="16"/>
              </w:rPr>
              <w:t>13</w:t>
            </w:r>
          </w:p>
        </w:tc>
        <w:tc>
          <w:tcPr>
            <w:tcW w:w="385" w:type="dxa"/>
          </w:tcPr>
          <w:p w:rsidR="000C4551" w:rsidRPr="008E7688" w:rsidRDefault="000C4551" w:rsidP="008E7688">
            <w:pPr>
              <w:spacing w:line="233" w:lineRule="auto"/>
              <w:jc w:val="center"/>
              <w:rPr>
                <w:rFonts w:ascii="Times New Roman" w:hAnsi="Times New Roman"/>
                <w:sz w:val="16"/>
                <w:szCs w:val="16"/>
              </w:rPr>
            </w:pPr>
            <w:r w:rsidRPr="008E7688">
              <w:rPr>
                <w:rFonts w:ascii="Times New Roman" w:hAnsi="Times New Roman"/>
                <w:sz w:val="16"/>
                <w:szCs w:val="16"/>
              </w:rPr>
              <w:t>7</w:t>
            </w:r>
          </w:p>
        </w:tc>
        <w:tc>
          <w:tcPr>
            <w:tcW w:w="608" w:type="dxa"/>
          </w:tcPr>
          <w:p w:rsidR="000C4551" w:rsidRPr="008E7688" w:rsidRDefault="000C4551" w:rsidP="008E7688">
            <w:pPr>
              <w:spacing w:line="233" w:lineRule="auto"/>
              <w:jc w:val="center"/>
              <w:rPr>
                <w:rFonts w:ascii="Times New Roman" w:hAnsi="Times New Roman"/>
                <w:sz w:val="16"/>
                <w:szCs w:val="16"/>
              </w:rPr>
            </w:pPr>
            <w:r w:rsidRPr="008E7688">
              <w:rPr>
                <w:rFonts w:ascii="Times New Roman" w:hAnsi="Times New Roman"/>
                <w:sz w:val="16"/>
                <w:szCs w:val="16"/>
              </w:rPr>
              <w:t>34</w:t>
            </w:r>
          </w:p>
        </w:tc>
        <w:tc>
          <w:tcPr>
            <w:tcW w:w="992" w:type="dxa"/>
          </w:tcPr>
          <w:p w:rsidR="000C4551" w:rsidRPr="008E7688" w:rsidRDefault="000C4551" w:rsidP="008E7688">
            <w:pPr>
              <w:spacing w:line="233" w:lineRule="auto"/>
              <w:jc w:val="center"/>
              <w:rPr>
                <w:rFonts w:ascii="Times New Roman" w:hAnsi="Times New Roman"/>
                <w:sz w:val="16"/>
                <w:szCs w:val="16"/>
              </w:rPr>
            </w:pPr>
            <w:r w:rsidRPr="008E7688">
              <w:rPr>
                <w:rFonts w:ascii="Times New Roman" w:hAnsi="Times New Roman"/>
                <w:sz w:val="16"/>
                <w:szCs w:val="16"/>
              </w:rPr>
              <w:t>18</w:t>
            </w:r>
          </w:p>
        </w:tc>
        <w:tc>
          <w:tcPr>
            <w:tcW w:w="1560" w:type="dxa"/>
          </w:tcPr>
          <w:p w:rsidR="000C4551" w:rsidRPr="008E7688" w:rsidRDefault="000C4551" w:rsidP="008E7688">
            <w:pPr>
              <w:spacing w:line="233" w:lineRule="auto"/>
              <w:jc w:val="center"/>
              <w:rPr>
                <w:rFonts w:ascii="Times New Roman" w:hAnsi="Times New Roman"/>
                <w:sz w:val="16"/>
                <w:szCs w:val="16"/>
              </w:rPr>
            </w:pPr>
            <w:r w:rsidRPr="008E7688">
              <w:rPr>
                <w:rFonts w:ascii="Times New Roman" w:hAnsi="Times New Roman"/>
                <w:sz w:val="16"/>
                <w:szCs w:val="16"/>
              </w:rPr>
              <w:t>34</w:t>
            </w:r>
          </w:p>
        </w:tc>
      </w:tr>
    </w:tbl>
    <w:p w:rsidR="000C4551" w:rsidRPr="008E7688" w:rsidRDefault="000C4551" w:rsidP="008E7688">
      <w:pPr>
        <w:pStyle w:val="a3"/>
        <w:spacing w:line="233" w:lineRule="auto"/>
        <w:ind w:firstLine="284"/>
        <w:rPr>
          <w:rFonts w:ascii="Times New Roman" w:hAnsi="Times New Roman"/>
          <w:sz w:val="16"/>
          <w:szCs w:val="16"/>
        </w:rPr>
      </w:pPr>
    </w:p>
    <w:p w:rsidR="000C4551" w:rsidRPr="008E7688" w:rsidRDefault="000C4551" w:rsidP="008E7688">
      <w:pPr>
        <w:pStyle w:val="a3"/>
        <w:spacing w:line="233" w:lineRule="auto"/>
        <w:jc w:val="center"/>
        <w:rPr>
          <w:rFonts w:ascii="Times New Roman" w:hAnsi="Times New Roman"/>
          <w:b/>
          <w:sz w:val="16"/>
          <w:szCs w:val="16"/>
          <w:lang w:val="ru-RU"/>
        </w:rPr>
      </w:pPr>
      <w:r w:rsidRPr="008E7688">
        <w:rPr>
          <w:rFonts w:ascii="Times New Roman" w:hAnsi="Times New Roman"/>
          <w:sz w:val="16"/>
          <w:szCs w:val="16"/>
          <w:lang w:val="ru-RU"/>
        </w:rPr>
        <w:t>Таблица 3.</w:t>
      </w:r>
      <w:r w:rsidR="009C72AF" w:rsidRPr="008E7688">
        <w:rPr>
          <w:rFonts w:ascii="Times New Roman" w:hAnsi="Times New Roman"/>
          <w:sz w:val="16"/>
          <w:szCs w:val="16"/>
          <w:lang w:val="ru-RU"/>
        </w:rPr>
        <w:t xml:space="preserve"> </w:t>
      </w:r>
      <w:r w:rsidRPr="008E7688">
        <w:rPr>
          <w:rFonts w:ascii="Times New Roman" w:hAnsi="Times New Roman"/>
          <w:b/>
          <w:sz w:val="16"/>
          <w:szCs w:val="16"/>
          <w:lang w:val="ru-RU"/>
        </w:rPr>
        <w:t>Минимальное число дождей (снегопадов) при суточных количествах осадков ≥0,0 мм</w:t>
      </w:r>
    </w:p>
    <w:p w:rsidR="009C72AF" w:rsidRPr="008E7688" w:rsidRDefault="009C72AF" w:rsidP="008E7688">
      <w:pPr>
        <w:pStyle w:val="a3"/>
        <w:spacing w:line="233" w:lineRule="auto"/>
        <w:rPr>
          <w:rFonts w:ascii="Times New Roman" w:hAnsi="Times New Roman"/>
          <w:sz w:val="16"/>
          <w:szCs w:val="16"/>
          <w:lang w:val="ru-RU"/>
        </w:rPr>
      </w:pPr>
    </w:p>
    <w:tbl>
      <w:tblPr>
        <w:tblStyle w:val="afe"/>
        <w:tblW w:w="0" w:type="auto"/>
        <w:jc w:val="center"/>
        <w:tblInd w:w="162" w:type="dxa"/>
        <w:tblLook w:val="04A0"/>
      </w:tblPr>
      <w:tblGrid>
        <w:gridCol w:w="480"/>
        <w:gridCol w:w="529"/>
        <w:gridCol w:w="529"/>
        <w:gridCol w:w="529"/>
        <w:gridCol w:w="529"/>
        <w:gridCol w:w="529"/>
        <w:gridCol w:w="529"/>
        <w:gridCol w:w="1095"/>
        <w:gridCol w:w="1429"/>
      </w:tblGrid>
      <w:tr w:rsidR="009C72AF" w:rsidRPr="008E7688" w:rsidTr="009C72AF">
        <w:trPr>
          <w:jc w:val="center"/>
        </w:trPr>
        <w:tc>
          <w:tcPr>
            <w:tcW w:w="480" w:type="dxa"/>
          </w:tcPr>
          <w:p w:rsidR="000C4551" w:rsidRPr="008E7688" w:rsidRDefault="000C4551" w:rsidP="008E7688">
            <w:pPr>
              <w:spacing w:line="233" w:lineRule="auto"/>
              <w:jc w:val="center"/>
              <w:rPr>
                <w:rFonts w:ascii="Times New Roman" w:hAnsi="Times New Roman"/>
                <w:sz w:val="16"/>
                <w:szCs w:val="16"/>
              </w:rPr>
            </w:pPr>
          </w:p>
          <w:p w:rsidR="000C4551" w:rsidRPr="008E7688" w:rsidRDefault="000C4551" w:rsidP="008E7688">
            <w:pPr>
              <w:spacing w:line="233" w:lineRule="auto"/>
              <w:jc w:val="center"/>
              <w:rPr>
                <w:rFonts w:ascii="Times New Roman" w:hAnsi="Times New Roman"/>
                <w:sz w:val="16"/>
                <w:szCs w:val="16"/>
              </w:rPr>
            </w:pPr>
            <w:r w:rsidRPr="008E7688">
              <w:rPr>
                <w:rFonts w:ascii="Times New Roman" w:hAnsi="Times New Roman"/>
                <w:sz w:val="16"/>
                <w:szCs w:val="16"/>
              </w:rPr>
              <w:t>IV</w:t>
            </w:r>
          </w:p>
        </w:tc>
        <w:tc>
          <w:tcPr>
            <w:tcW w:w="529" w:type="dxa"/>
          </w:tcPr>
          <w:p w:rsidR="000C4551" w:rsidRPr="008E7688" w:rsidRDefault="000C4551" w:rsidP="008E7688">
            <w:pPr>
              <w:spacing w:line="233" w:lineRule="auto"/>
              <w:jc w:val="center"/>
              <w:rPr>
                <w:rFonts w:ascii="Times New Roman" w:hAnsi="Times New Roman"/>
                <w:sz w:val="16"/>
                <w:szCs w:val="16"/>
              </w:rPr>
            </w:pPr>
          </w:p>
          <w:p w:rsidR="000C4551" w:rsidRPr="008E7688" w:rsidRDefault="000C4551" w:rsidP="008E7688">
            <w:pPr>
              <w:spacing w:line="233" w:lineRule="auto"/>
              <w:jc w:val="center"/>
              <w:rPr>
                <w:rFonts w:ascii="Times New Roman" w:hAnsi="Times New Roman"/>
                <w:sz w:val="16"/>
                <w:szCs w:val="16"/>
              </w:rPr>
            </w:pPr>
            <w:r w:rsidRPr="008E7688">
              <w:rPr>
                <w:rFonts w:ascii="Times New Roman" w:hAnsi="Times New Roman"/>
                <w:sz w:val="16"/>
                <w:szCs w:val="16"/>
              </w:rPr>
              <w:t>V</w:t>
            </w:r>
          </w:p>
        </w:tc>
        <w:tc>
          <w:tcPr>
            <w:tcW w:w="529" w:type="dxa"/>
          </w:tcPr>
          <w:p w:rsidR="000C4551" w:rsidRPr="008E7688" w:rsidRDefault="000C4551" w:rsidP="008E7688">
            <w:pPr>
              <w:spacing w:line="233" w:lineRule="auto"/>
              <w:jc w:val="center"/>
              <w:rPr>
                <w:rFonts w:ascii="Times New Roman" w:hAnsi="Times New Roman"/>
                <w:sz w:val="16"/>
                <w:szCs w:val="16"/>
              </w:rPr>
            </w:pPr>
          </w:p>
          <w:p w:rsidR="000C4551" w:rsidRPr="008E7688" w:rsidRDefault="000C4551" w:rsidP="008E7688">
            <w:pPr>
              <w:spacing w:line="233" w:lineRule="auto"/>
              <w:jc w:val="center"/>
              <w:rPr>
                <w:rFonts w:ascii="Times New Roman" w:hAnsi="Times New Roman"/>
                <w:sz w:val="16"/>
                <w:szCs w:val="16"/>
              </w:rPr>
            </w:pPr>
            <w:r w:rsidRPr="008E7688">
              <w:rPr>
                <w:rFonts w:ascii="Times New Roman" w:hAnsi="Times New Roman"/>
                <w:sz w:val="16"/>
                <w:szCs w:val="16"/>
              </w:rPr>
              <w:t>VI</w:t>
            </w:r>
          </w:p>
        </w:tc>
        <w:tc>
          <w:tcPr>
            <w:tcW w:w="529" w:type="dxa"/>
          </w:tcPr>
          <w:p w:rsidR="000C4551" w:rsidRPr="008E7688" w:rsidRDefault="000C4551" w:rsidP="008E7688">
            <w:pPr>
              <w:spacing w:line="233" w:lineRule="auto"/>
              <w:jc w:val="center"/>
              <w:rPr>
                <w:rFonts w:ascii="Times New Roman" w:hAnsi="Times New Roman"/>
                <w:sz w:val="16"/>
                <w:szCs w:val="16"/>
              </w:rPr>
            </w:pPr>
          </w:p>
          <w:p w:rsidR="000C4551" w:rsidRPr="008E7688" w:rsidRDefault="000C4551" w:rsidP="008E7688">
            <w:pPr>
              <w:spacing w:line="233" w:lineRule="auto"/>
              <w:jc w:val="center"/>
              <w:rPr>
                <w:rFonts w:ascii="Times New Roman" w:hAnsi="Times New Roman"/>
                <w:sz w:val="16"/>
                <w:szCs w:val="16"/>
              </w:rPr>
            </w:pPr>
            <w:r w:rsidRPr="008E7688">
              <w:rPr>
                <w:rFonts w:ascii="Times New Roman" w:hAnsi="Times New Roman"/>
                <w:sz w:val="16"/>
                <w:szCs w:val="16"/>
              </w:rPr>
              <w:t>VII</w:t>
            </w:r>
          </w:p>
        </w:tc>
        <w:tc>
          <w:tcPr>
            <w:tcW w:w="529" w:type="dxa"/>
          </w:tcPr>
          <w:p w:rsidR="000C4551" w:rsidRPr="008E7688" w:rsidRDefault="000C4551" w:rsidP="008E7688">
            <w:pPr>
              <w:spacing w:line="233" w:lineRule="auto"/>
              <w:jc w:val="center"/>
              <w:rPr>
                <w:rFonts w:ascii="Times New Roman" w:hAnsi="Times New Roman"/>
                <w:sz w:val="16"/>
                <w:szCs w:val="16"/>
              </w:rPr>
            </w:pPr>
          </w:p>
          <w:p w:rsidR="000C4551" w:rsidRPr="008E7688" w:rsidRDefault="000C4551" w:rsidP="008E7688">
            <w:pPr>
              <w:spacing w:line="233" w:lineRule="auto"/>
              <w:jc w:val="center"/>
              <w:rPr>
                <w:rFonts w:ascii="Times New Roman" w:hAnsi="Times New Roman"/>
                <w:sz w:val="16"/>
                <w:szCs w:val="16"/>
              </w:rPr>
            </w:pPr>
            <w:r w:rsidRPr="008E7688">
              <w:rPr>
                <w:rFonts w:ascii="Times New Roman" w:hAnsi="Times New Roman"/>
                <w:sz w:val="16"/>
                <w:szCs w:val="16"/>
              </w:rPr>
              <w:t>VIII</w:t>
            </w:r>
          </w:p>
        </w:tc>
        <w:tc>
          <w:tcPr>
            <w:tcW w:w="529" w:type="dxa"/>
          </w:tcPr>
          <w:p w:rsidR="000C4551" w:rsidRPr="008E7688" w:rsidRDefault="000C4551" w:rsidP="008E7688">
            <w:pPr>
              <w:spacing w:line="233" w:lineRule="auto"/>
              <w:jc w:val="center"/>
              <w:rPr>
                <w:rFonts w:ascii="Times New Roman" w:hAnsi="Times New Roman"/>
                <w:sz w:val="16"/>
                <w:szCs w:val="16"/>
              </w:rPr>
            </w:pPr>
          </w:p>
          <w:p w:rsidR="000C4551" w:rsidRPr="008E7688" w:rsidRDefault="000C4551" w:rsidP="008E7688">
            <w:pPr>
              <w:spacing w:line="233" w:lineRule="auto"/>
              <w:jc w:val="center"/>
              <w:rPr>
                <w:rFonts w:ascii="Times New Roman" w:hAnsi="Times New Roman"/>
                <w:sz w:val="16"/>
                <w:szCs w:val="16"/>
              </w:rPr>
            </w:pPr>
            <w:r w:rsidRPr="008E7688">
              <w:rPr>
                <w:rFonts w:ascii="Times New Roman" w:hAnsi="Times New Roman"/>
                <w:sz w:val="16"/>
                <w:szCs w:val="16"/>
              </w:rPr>
              <w:t>IX</w:t>
            </w:r>
          </w:p>
        </w:tc>
        <w:tc>
          <w:tcPr>
            <w:tcW w:w="529" w:type="dxa"/>
          </w:tcPr>
          <w:p w:rsidR="000C4551" w:rsidRPr="008E7688" w:rsidRDefault="000C4551" w:rsidP="008E7688">
            <w:pPr>
              <w:spacing w:line="233" w:lineRule="auto"/>
              <w:jc w:val="center"/>
              <w:rPr>
                <w:rFonts w:ascii="Times New Roman" w:hAnsi="Times New Roman"/>
                <w:sz w:val="16"/>
                <w:szCs w:val="16"/>
              </w:rPr>
            </w:pPr>
          </w:p>
          <w:p w:rsidR="000C4551" w:rsidRPr="008E7688" w:rsidRDefault="000C4551" w:rsidP="008E7688">
            <w:pPr>
              <w:spacing w:line="233" w:lineRule="auto"/>
              <w:jc w:val="center"/>
              <w:rPr>
                <w:rFonts w:ascii="Times New Roman" w:hAnsi="Times New Roman"/>
                <w:sz w:val="16"/>
                <w:szCs w:val="16"/>
              </w:rPr>
            </w:pPr>
            <w:r w:rsidRPr="008E7688">
              <w:rPr>
                <w:rFonts w:ascii="Times New Roman" w:hAnsi="Times New Roman"/>
                <w:sz w:val="16"/>
                <w:szCs w:val="16"/>
              </w:rPr>
              <w:t>X</w:t>
            </w:r>
          </w:p>
        </w:tc>
        <w:tc>
          <w:tcPr>
            <w:tcW w:w="1095" w:type="dxa"/>
          </w:tcPr>
          <w:p w:rsidR="000C4551" w:rsidRPr="008E7688" w:rsidRDefault="000C4551" w:rsidP="008E7688">
            <w:pPr>
              <w:spacing w:line="233" w:lineRule="auto"/>
              <w:jc w:val="center"/>
              <w:rPr>
                <w:rFonts w:ascii="Times New Roman" w:hAnsi="Times New Roman"/>
                <w:sz w:val="16"/>
                <w:szCs w:val="16"/>
              </w:rPr>
            </w:pPr>
            <w:r w:rsidRPr="008E7688">
              <w:rPr>
                <w:rFonts w:ascii="Times New Roman" w:hAnsi="Times New Roman"/>
                <w:sz w:val="16"/>
                <w:szCs w:val="16"/>
              </w:rPr>
              <w:t>Лето</w:t>
            </w:r>
          </w:p>
          <w:p w:rsidR="000C4551" w:rsidRPr="008E7688" w:rsidRDefault="000C4551" w:rsidP="008E7688">
            <w:pPr>
              <w:spacing w:line="233" w:lineRule="auto"/>
              <w:jc w:val="center"/>
              <w:rPr>
                <w:rFonts w:ascii="Times New Roman" w:hAnsi="Times New Roman"/>
                <w:sz w:val="16"/>
                <w:szCs w:val="16"/>
              </w:rPr>
            </w:pPr>
            <w:r w:rsidRPr="008E7688">
              <w:rPr>
                <w:rFonts w:ascii="Times New Roman" w:hAnsi="Times New Roman"/>
                <w:sz w:val="16"/>
                <w:szCs w:val="16"/>
              </w:rPr>
              <w:t>(VI- VIII)</w:t>
            </w:r>
          </w:p>
        </w:tc>
        <w:tc>
          <w:tcPr>
            <w:tcW w:w="1429" w:type="dxa"/>
          </w:tcPr>
          <w:p w:rsidR="000C4551" w:rsidRPr="008E7688" w:rsidRDefault="000C4551" w:rsidP="008E7688">
            <w:pPr>
              <w:spacing w:line="233" w:lineRule="auto"/>
              <w:jc w:val="center"/>
              <w:rPr>
                <w:rFonts w:ascii="Times New Roman" w:hAnsi="Times New Roman"/>
                <w:sz w:val="16"/>
                <w:szCs w:val="16"/>
              </w:rPr>
            </w:pPr>
            <w:r w:rsidRPr="008E7688">
              <w:rPr>
                <w:rFonts w:ascii="Times New Roman" w:hAnsi="Times New Roman"/>
                <w:sz w:val="16"/>
                <w:szCs w:val="16"/>
              </w:rPr>
              <w:t>Теплый период</w:t>
            </w:r>
          </w:p>
          <w:p w:rsidR="000C4551" w:rsidRPr="008E7688" w:rsidRDefault="000C4551" w:rsidP="008E7688">
            <w:pPr>
              <w:spacing w:line="233" w:lineRule="auto"/>
              <w:jc w:val="center"/>
              <w:rPr>
                <w:rFonts w:ascii="Times New Roman" w:hAnsi="Times New Roman"/>
                <w:sz w:val="16"/>
                <w:szCs w:val="16"/>
              </w:rPr>
            </w:pPr>
            <w:r w:rsidRPr="008E7688">
              <w:rPr>
                <w:rFonts w:ascii="Times New Roman" w:hAnsi="Times New Roman"/>
                <w:sz w:val="16"/>
                <w:szCs w:val="16"/>
              </w:rPr>
              <w:t>(IV- X)</w:t>
            </w:r>
          </w:p>
        </w:tc>
      </w:tr>
      <w:tr w:rsidR="009C72AF" w:rsidRPr="008E7688" w:rsidTr="009C72AF">
        <w:trPr>
          <w:jc w:val="center"/>
        </w:trPr>
        <w:tc>
          <w:tcPr>
            <w:tcW w:w="480" w:type="dxa"/>
          </w:tcPr>
          <w:p w:rsidR="000C4551" w:rsidRPr="008E7688" w:rsidRDefault="000C4551" w:rsidP="008E7688">
            <w:pPr>
              <w:spacing w:line="233" w:lineRule="auto"/>
              <w:jc w:val="center"/>
              <w:rPr>
                <w:rFonts w:ascii="Times New Roman" w:hAnsi="Times New Roman"/>
                <w:sz w:val="16"/>
                <w:szCs w:val="16"/>
              </w:rPr>
            </w:pPr>
            <w:r w:rsidRPr="008E7688">
              <w:rPr>
                <w:rFonts w:ascii="Times New Roman" w:hAnsi="Times New Roman"/>
                <w:sz w:val="16"/>
                <w:szCs w:val="16"/>
              </w:rPr>
              <w:t>7</w:t>
            </w:r>
          </w:p>
        </w:tc>
        <w:tc>
          <w:tcPr>
            <w:tcW w:w="529" w:type="dxa"/>
          </w:tcPr>
          <w:p w:rsidR="000C4551" w:rsidRPr="008E7688" w:rsidRDefault="000C4551" w:rsidP="008E7688">
            <w:pPr>
              <w:spacing w:line="233" w:lineRule="auto"/>
              <w:jc w:val="center"/>
              <w:rPr>
                <w:rFonts w:ascii="Times New Roman" w:hAnsi="Times New Roman"/>
                <w:sz w:val="16"/>
                <w:szCs w:val="16"/>
              </w:rPr>
            </w:pPr>
            <w:r w:rsidRPr="008E7688">
              <w:rPr>
                <w:rFonts w:ascii="Times New Roman" w:hAnsi="Times New Roman"/>
                <w:sz w:val="16"/>
                <w:szCs w:val="16"/>
              </w:rPr>
              <w:t>6</w:t>
            </w:r>
          </w:p>
        </w:tc>
        <w:tc>
          <w:tcPr>
            <w:tcW w:w="529" w:type="dxa"/>
          </w:tcPr>
          <w:p w:rsidR="000C4551" w:rsidRPr="008E7688" w:rsidRDefault="000C4551" w:rsidP="008E7688">
            <w:pPr>
              <w:spacing w:line="233" w:lineRule="auto"/>
              <w:jc w:val="center"/>
              <w:rPr>
                <w:rFonts w:ascii="Times New Roman" w:hAnsi="Times New Roman"/>
                <w:sz w:val="16"/>
                <w:szCs w:val="16"/>
              </w:rPr>
            </w:pPr>
            <w:r w:rsidRPr="008E7688">
              <w:rPr>
                <w:rFonts w:ascii="Times New Roman" w:hAnsi="Times New Roman"/>
                <w:sz w:val="16"/>
                <w:szCs w:val="16"/>
              </w:rPr>
              <w:t>2</w:t>
            </w:r>
          </w:p>
        </w:tc>
        <w:tc>
          <w:tcPr>
            <w:tcW w:w="529" w:type="dxa"/>
          </w:tcPr>
          <w:p w:rsidR="000C4551" w:rsidRPr="008E7688" w:rsidRDefault="000C4551" w:rsidP="008E7688">
            <w:pPr>
              <w:spacing w:line="233" w:lineRule="auto"/>
              <w:jc w:val="center"/>
              <w:rPr>
                <w:rFonts w:ascii="Times New Roman" w:hAnsi="Times New Roman"/>
                <w:sz w:val="16"/>
                <w:szCs w:val="16"/>
              </w:rPr>
            </w:pPr>
            <w:r w:rsidRPr="008E7688">
              <w:rPr>
                <w:rFonts w:ascii="Times New Roman" w:hAnsi="Times New Roman"/>
                <w:sz w:val="16"/>
                <w:szCs w:val="16"/>
              </w:rPr>
              <w:t>0</w:t>
            </w:r>
          </w:p>
        </w:tc>
        <w:tc>
          <w:tcPr>
            <w:tcW w:w="529" w:type="dxa"/>
          </w:tcPr>
          <w:p w:rsidR="000C4551" w:rsidRPr="008E7688" w:rsidRDefault="000C4551" w:rsidP="008E7688">
            <w:pPr>
              <w:spacing w:line="233" w:lineRule="auto"/>
              <w:jc w:val="center"/>
              <w:rPr>
                <w:rFonts w:ascii="Times New Roman" w:hAnsi="Times New Roman"/>
                <w:sz w:val="16"/>
                <w:szCs w:val="16"/>
              </w:rPr>
            </w:pPr>
            <w:r w:rsidRPr="008E7688">
              <w:rPr>
                <w:rFonts w:ascii="Times New Roman" w:hAnsi="Times New Roman"/>
                <w:sz w:val="16"/>
                <w:szCs w:val="16"/>
              </w:rPr>
              <w:t>0</w:t>
            </w:r>
          </w:p>
        </w:tc>
        <w:tc>
          <w:tcPr>
            <w:tcW w:w="529" w:type="dxa"/>
          </w:tcPr>
          <w:p w:rsidR="000C4551" w:rsidRPr="008E7688" w:rsidRDefault="000C4551" w:rsidP="008E7688">
            <w:pPr>
              <w:spacing w:line="233" w:lineRule="auto"/>
              <w:jc w:val="center"/>
              <w:rPr>
                <w:rFonts w:ascii="Times New Roman" w:hAnsi="Times New Roman"/>
                <w:sz w:val="16"/>
                <w:szCs w:val="16"/>
              </w:rPr>
            </w:pPr>
            <w:r w:rsidRPr="008E7688">
              <w:rPr>
                <w:rFonts w:ascii="Times New Roman" w:hAnsi="Times New Roman"/>
                <w:sz w:val="16"/>
                <w:szCs w:val="16"/>
              </w:rPr>
              <w:t>0</w:t>
            </w:r>
          </w:p>
        </w:tc>
        <w:tc>
          <w:tcPr>
            <w:tcW w:w="529" w:type="dxa"/>
          </w:tcPr>
          <w:p w:rsidR="000C4551" w:rsidRPr="008E7688" w:rsidRDefault="000C4551" w:rsidP="008E7688">
            <w:pPr>
              <w:spacing w:line="233" w:lineRule="auto"/>
              <w:jc w:val="center"/>
              <w:rPr>
                <w:rFonts w:ascii="Times New Roman" w:hAnsi="Times New Roman"/>
                <w:sz w:val="16"/>
                <w:szCs w:val="16"/>
              </w:rPr>
            </w:pPr>
            <w:r w:rsidRPr="008E7688">
              <w:rPr>
                <w:rFonts w:ascii="Times New Roman" w:hAnsi="Times New Roman"/>
                <w:sz w:val="16"/>
                <w:szCs w:val="16"/>
              </w:rPr>
              <w:t>0</w:t>
            </w:r>
          </w:p>
        </w:tc>
        <w:tc>
          <w:tcPr>
            <w:tcW w:w="1095" w:type="dxa"/>
          </w:tcPr>
          <w:p w:rsidR="000C4551" w:rsidRPr="008E7688" w:rsidRDefault="000C4551" w:rsidP="008E7688">
            <w:pPr>
              <w:spacing w:line="233" w:lineRule="auto"/>
              <w:jc w:val="center"/>
              <w:rPr>
                <w:rFonts w:ascii="Times New Roman" w:hAnsi="Times New Roman"/>
                <w:sz w:val="16"/>
                <w:szCs w:val="16"/>
              </w:rPr>
            </w:pPr>
            <w:r w:rsidRPr="008E7688">
              <w:rPr>
                <w:rFonts w:ascii="Times New Roman" w:hAnsi="Times New Roman"/>
                <w:sz w:val="16"/>
                <w:szCs w:val="16"/>
              </w:rPr>
              <w:t>0</w:t>
            </w:r>
          </w:p>
        </w:tc>
        <w:tc>
          <w:tcPr>
            <w:tcW w:w="1429" w:type="dxa"/>
          </w:tcPr>
          <w:p w:rsidR="000C4551" w:rsidRPr="008E7688" w:rsidRDefault="000C4551" w:rsidP="008E7688">
            <w:pPr>
              <w:spacing w:line="233" w:lineRule="auto"/>
              <w:jc w:val="center"/>
              <w:rPr>
                <w:rFonts w:ascii="Times New Roman" w:hAnsi="Times New Roman"/>
                <w:sz w:val="16"/>
                <w:szCs w:val="16"/>
              </w:rPr>
            </w:pPr>
            <w:r w:rsidRPr="008E7688">
              <w:rPr>
                <w:rFonts w:ascii="Times New Roman" w:hAnsi="Times New Roman"/>
                <w:sz w:val="16"/>
                <w:szCs w:val="16"/>
              </w:rPr>
              <w:t>0</w:t>
            </w:r>
          </w:p>
        </w:tc>
      </w:tr>
    </w:tbl>
    <w:p w:rsidR="000C4551" w:rsidRPr="008E7688" w:rsidRDefault="000C4551" w:rsidP="008E7688">
      <w:pPr>
        <w:pStyle w:val="a3"/>
        <w:spacing w:line="233" w:lineRule="auto"/>
        <w:ind w:firstLine="284"/>
        <w:rPr>
          <w:rFonts w:ascii="Times New Roman" w:hAnsi="Times New Roman"/>
          <w:sz w:val="16"/>
          <w:szCs w:val="16"/>
        </w:rPr>
      </w:pPr>
    </w:p>
    <w:p w:rsidR="000C4551" w:rsidRPr="000C4551" w:rsidRDefault="000C4551" w:rsidP="008E7688">
      <w:pPr>
        <w:pStyle w:val="a3"/>
        <w:spacing w:line="233" w:lineRule="auto"/>
        <w:jc w:val="center"/>
        <w:rPr>
          <w:rFonts w:ascii="Times New Roman" w:hAnsi="Times New Roman"/>
          <w:b/>
          <w:sz w:val="16"/>
          <w:szCs w:val="16"/>
        </w:rPr>
      </w:pPr>
      <w:r w:rsidRPr="000C4551">
        <w:rPr>
          <w:rFonts w:ascii="Times New Roman" w:hAnsi="Times New Roman"/>
          <w:b/>
          <w:sz w:val="16"/>
          <w:szCs w:val="16"/>
        </w:rPr>
        <w:t>ЛИТЕРАТУРА</w:t>
      </w:r>
    </w:p>
    <w:p w:rsidR="000C4551" w:rsidRPr="000C4551" w:rsidRDefault="000C4551" w:rsidP="008E7688">
      <w:pPr>
        <w:pStyle w:val="a3"/>
        <w:spacing w:line="233" w:lineRule="auto"/>
        <w:ind w:firstLine="284"/>
        <w:jc w:val="center"/>
        <w:rPr>
          <w:rFonts w:ascii="Times New Roman" w:hAnsi="Times New Roman"/>
        </w:rPr>
      </w:pPr>
    </w:p>
    <w:p w:rsidR="000C4551" w:rsidRPr="000C4551" w:rsidRDefault="000C4551" w:rsidP="008E7688">
      <w:pPr>
        <w:spacing w:after="0" w:line="233" w:lineRule="auto"/>
        <w:ind w:firstLine="284"/>
        <w:jc w:val="both"/>
        <w:rPr>
          <w:rFonts w:ascii="Times New Roman" w:hAnsi="Times New Roman"/>
          <w:sz w:val="16"/>
          <w:szCs w:val="16"/>
        </w:rPr>
      </w:pPr>
      <w:r w:rsidRPr="000C4551">
        <w:rPr>
          <w:rFonts w:ascii="Times New Roman" w:hAnsi="Times New Roman"/>
          <w:sz w:val="16"/>
          <w:szCs w:val="16"/>
        </w:rPr>
        <w:t xml:space="preserve">1. Погода и климат Туркменистана [Электронный ресурс], - 2013. </w:t>
      </w:r>
      <w:proofErr w:type="gramStart"/>
      <w:r w:rsidRPr="000C4551">
        <w:rPr>
          <w:rFonts w:ascii="Times New Roman" w:hAnsi="Times New Roman"/>
          <w:sz w:val="16"/>
          <w:szCs w:val="16"/>
        </w:rPr>
        <w:t xml:space="preserve">Режим доступа: </w:t>
      </w:r>
      <w:hyperlink r:id="rId51" w:history="1">
        <w:r w:rsidRPr="000C4551">
          <w:rPr>
            <w:rStyle w:val="aff2"/>
            <w:rFonts w:ascii="Times New Roman" w:hAnsi="Times New Roman"/>
            <w:color w:val="auto"/>
            <w:sz w:val="16"/>
            <w:szCs w:val="16"/>
            <w:u w:val="none"/>
          </w:rPr>
          <w:t>http://www.cawater-info.net/bd/turkmenistan.htm</w:t>
        </w:r>
      </w:hyperlink>
      <w:r w:rsidRPr="000C4551">
        <w:rPr>
          <w:rStyle w:val="aff2"/>
          <w:rFonts w:ascii="Times New Roman" w:hAnsi="Times New Roman"/>
          <w:sz w:val="16"/>
          <w:szCs w:val="16"/>
          <w:u w:val="none"/>
        </w:rPr>
        <w:t xml:space="preserve"> (</w:t>
      </w:r>
      <w:r w:rsidRPr="000C4551">
        <w:rPr>
          <w:rFonts w:ascii="Times New Roman" w:hAnsi="Times New Roman"/>
          <w:sz w:val="16"/>
          <w:szCs w:val="16"/>
        </w:rPr>
        <w:t xml:space="preserve">Дата </w:t>
      </w:r>
      <w:r w:rsidRPr="000C4551">
        <w:rPr>
          <w:rFonts w:ascii="Times New Roman" w:eastAsia="Times New Roman" w:hAnsi="Times New Roman"/>
          <w:color w:val="000000"/>
          <w:sz w:val="16"/>
          <w:szCs w:val="16"/>
          <w:lang w:eastAsia="ru-RU"/>
        </w:rPr>
        <w:t xml:space="preserve">доступа: </w:t>
      </w:r>
      <w:r w:rsidRPr="000C4551">
        <w:rPr>
          <w:rFonts w:ascii="Times New Roman" w:hAnsi="Times New Roman"/>
          <w:sz w:val="16"/>
          <w:szCs w:val="16"/>
        </w:rPr>
        <w:t xml:space="preserve">20.02.2014.  </w:t>
      </w:r>
      <w:proofErr w:type="gramEnd"/>
    </w:p>
    <w:p w:rsidR="000C4551" w:rsidRPr="000C4551" w:rsidRDefault="000C4551" w:rsidP="008E7688">
      <w:pPr>
        <w:shd w:val="clear" w:color="auto" w:fill="FFFFFF"/>
        <w:spacing w:after="0" w:line="233" w:lineRule="auto"/>
        <w:ind w:firstLine="284"/>
        <w:jc w:val="both"/>
        <w:rPr>
          <w:rFonts w:ascii="Times New Roman" w:eastAsia="Times New Roman" w:hAnsi="Times New Roman"/>
          <w:color w:val="000000"/>
          <w:sz w:val="16"/>
          <w:szCs w:val="16"/>
          <w:lang w:eastAsia="ru-RU"/>
        </w:rPr>
      </w:pPr>
      <w:r w:rsidRPr="000C4551">
        <w:rPr>
          <w:rFonts w:ascii="Times New Roman" w:hAnsi="Times New Roman"/>
          <w:sz w:val="16"/>
          <w:szCs w:val="16"/>
        </w:rPr>
        <w:t xml:space="preserve">2. Лебедев, А.Н. Продолжительность дождей </w:t>
      </w:r>
      <w:r>
        <w:rPr>
          <w:rFonts w:ascii="Times New Roman" w:hAnsi="Times New Roman"/>
          <w:sz w:val="16"/>
          <w:szCs w:val="16"/>
        </w:rPr>
        <w:t>на территории</w:t>
      </w:r>
      <w:r w:rsidRPr="000C4551">
        <w:rPr>
          <w:rFonts w:ascii="Times New Roman" w:hAnsi="Times New Roman"/>
          <w:sz w:val="16"/>
          <w:szCs w:val="16"/>
        </w:rPr>
        <w:t xml:space="preserve"> СССР, Гидрометеорол</w:t>
      </w:r>
      <w:r w:rsidRPr="000C4551">
        <w:rPr>
          <w:rFonts w:ascii="Times New Roman" w:hAnsi="Times New Roman"/>
          <w:sz w:val="16"/>
          <w:szCs w:val="16"/>
        </w:rPr>
        <w:t>о</w:t>
      </w:r>
      <w:r w:rsidRPr="000C4551">
        <w:rPr>
          <w:rFonts w:ascii="Times New Roman" w:hAnsi="Times New Roman"/>
          <w:sz w:val="16"/>
          <w:szCs w:val="16"/>
        </w:rPr>
        <w:t>гическое издательство</w:t>
      </w:r>
      <w:r>
        <w:rPr>
          <w:rFonts w:ascii="Times New Roman" w:hAnsi="Times New Roman"/>
          <w:sz w:val="16"/>
          <w:szCs w:val="16"/>
        </w:rPr>
        <w:t>. Ленинград, 1964 –</w:t>
      </w:r>
      <w:r w:rsidRPr="000C4551">
        <w:rPr>
          <w:rFonts w:ascii="Times New Roman" w:hAnsi="Times New Roman"/>
          <w:sz w:val="16"/>
          <w:szCs w:val="16"/>
        </w:rPr>
        <w:t xml:space="preserve"> 510с.</w:t>
      </w:r>
    </w:p>
    <w:p w:rsidR="000C4551" w:rsidRDefault="000C4551" w:rsidP="008E7688">
      <w:pPr>
        <w:pStyle w:val="ab"/>
        <w:spacing w:after="0" w:line="233" w:lineRule="auto"/>
        <w:ind w:left="0" w:firstLine="284"/>
        <w:jc w:val="both"/>
        <w:rPr>
          <w:rFonts w:ascii="Times New Roman" w:hAnsi="Times New Roman"/>
          <w:lang w:val="ru-RU"/>
        </w:rPr>
      </w:pPr>
    </w:p>
    <w:p w:rsidR="008E7688" w:rsidRPr="008E7688" w:rsidRDefault="008E7688" w:rsidP="008E7688">
      <w:pPr>
        <w:shd w:val="clear" w:color="auto" w:fill="FFFFFF"/>
        <w:spacing w:after="0" w:line="233" w:lineRule="auto"/>
        <w:rPr>
          <w:rFonts w:ascii="Times New Roman" w:hAnsi="Times New Roman"/>
          <w:caps/>
          <w:sz w:val="20"/>
          <w:szCs w:val="20"/>
        </w:rPr>
      </w:pPr>
      <w:r w:rsidRPr="008E7688">
        <w:rPr>
          <w:rFonts w:ascii="Times New Roman" w:hAnsi="Times New Roman"/>
          <w:caps/>
          <w:sz w:val="20"/>
          <w:szCs w:val="20"/>
        </w:rPr>
        <w:t>УДК 631.4:631.67:546.91</w:t>
      </w:r>
    </w:p>
    <w:p w:rsidR="008E7688" w:rsidRPr="008E7688" w:rsidRDefault="008E7688" w:rsidP="008E7688">
      <w:pPr>
        <w:pStyle w:val="23"/>
        <w:spacing w:after="0" w:line="233" w:lineRule="auto"/>
        <w:ind w:left="0"/>
        <w:rPr>
          <w:bCs/>
          <w:sz w:val="20"/>
          <w:szCs w:val="20"/>
        </w:rPr>
      </w:pPr>
      <w:r w:rsidRPr="008E7688">
        <w:rPr>
          <w:bCs/>
          <w:sz w:val="20"/>
          <w:szCs w:val="20"/>
        </w:rPr>
        <w:t>ХОРЕВИЧ А.М. – магистрант</w:t>
      </w:r>
    </w:p>
    <w:p w:rsidR="008E7688" w:rsidRPr="008E7688" w:rsidRDefault="008E7688" w:rsidP="008E7688">
      <w:pPr>
        <w:pStyle w:val="a7"/>
        <w:spacing w:after="0" w:line="233" w:lineRule="auto"/>
        <w:jc w:val="center"/>
        <w:rPr>
          <w:rFonts w:ascii="Times New Roman" w:hAnsi="Times New Roman" w:cs="Times New Roman"/>
          <w:b/>
          <w:i w:val="0"/>
          <w:color w:val="auto"/>
          <w:spacing w:val="0"/>
          <w:sz w:val="20"/>
          <w:szCs w:val="20"/>
          <w:lang w:val="ru-RU"/>
        </w:rPr>
      </w:pPr>
      <w:r w:rsidRPr="008E7688">
        <w:rPr>
          <w:rFonts w:ascii="Times New Roman" w:hAnsi="Times New Roman" w:cs="Times New Roman"/>
          <w:b/>
          <w:i w:val="0"/>
          <w:color w:val="auto"/>
          <w:spacing w:val="0"/>
          <w:sz w:val="20"/>
          <w:szCs w:val="20"/>
          <w:lang w:val="ru-RU"/>
        </w:rPr>
        <w:t>МИГРАЦИЯ ТЯЖЕЛЫХ МЕТАЛЛОВ С ВНУТРИПОЧВЕННЫМ СТОКОМ ПРИ ОРОШЕНИИ</w:t>
      </w:r>
    </w:p>
    <w:p w:rsidR="008E7688" w:rsidRDefault="008E7688" w:rsidP="008E7688">
      <w:pPr>
        <w:pStyle w:val="23"/>
        <w:spacing w:after="0" w:line="233" w:lineRule="auto"/>
        <w:ind w:left="0"/>
        <w:jc w:val="center"/>
        <w:rPr>
          <w:i/>
          <w:sz w:val="20"/>
          <w:szCs w:val="20"/>
        </w:rPr>
      </w:pPr>
      <w:r>
        <w:rPr>
          <w:i/>
          <w:sz w:val="20"/>
          <w:szCs w:val="20"/>
        </w:rPr>
        <w:t xml:space="preserve">Научный руководитель – </w:t>
      </w:r>
      <w:r w:rsidRPr="008E7688">
        <w:rPr>
          <w:b/>
          <w:i/>
          <w:sz w:val="20"/>
          <w:szCs w:val="20"/>
        </w:rPr>
        <w:t>Желязко В.И</w:t>
      </w:r>
      <w:r>
        <w:rPr>
          <w:i/>
          <w:sz w:val="20"/>
          <w:szCs w:val="20"/>
        </w:rPr>
        <w:t>.– доктор сельскохозяйстве</w:t>
      </w:r>
      <w:r>
        <w:rPr>
          <w:i/>
          <w:sz w:val="20"/>
          <w:szCs w:val="20"/>
        </w:rPr>
        <w:t>н</w:t>
      </w:r>
      <w:r>
        <w:rPr>
          <w:i/>
          <w:sz w:val="20"/>
          <w:szCs w:val="20"/>
        </w:rPr>
        <w:t>ных наук, доцент</w:t>
      </w:r>
    </w:p>
    <w:p w:rsidR="008E7688" w:rsidRDefault="008E7688" w:rsidP="008E7688">
      <w:pPr>
        <w:pStyle w:val="23"/>
        <w:spacing w:after="0" w:line="233" w:lineRule="auto"/>
        <w:ind w:left="0"/>
        <w:jc w:val="center"/>
        <w:rPr>
          <w:sz w:val="20"/>
          <w:szCs w:val="20"/>
        </w:rPr>
      </w:pPr>
      <w:r>
        <w:rPr>
          <w:sz w:val="20"/>
          <w:szCs w:val="20"/>
        </w:rPr>
        <w:t>УО «Белорусская государственная сельскохозяйственная академия»,</w:t>
      </w:r>
    </w:p>
    <w:p w:rsidR="008E7688" w:rsidRDefault="008E7688" w:rsidP="008E7688">
      <w:pPr>
        <w:pStyle w:val="23"/>
        <w:spacing w:after="0" w:line="233" w:lineRule="auto"/>
        <w:ind w:left="0"/>
        <w:jc w:val="center"/>
        <w:rPr>
          <w:sz w:val="20"/>
          <w:szCs w:val="20"/>
        </w:rPr>
      </w:pPr>
      <w:r>
        <w:rPr>
          <w:sz w:val="20"/>
          <w:szCs w:val="20"/>
        </w:rPr>
        <w:t>Горки, Республика Беларусь</w:t>
      </w:r>
    </w:p>
    <w:p w:rsidR="008E7688" w:rsidRDefault="008E7688" w:rsidP="008E7688">
      <w:pPr>
        <w:pStyle w:val="afa"/>
        <w:spacing w:line="233" w:lineRule="auto"/>
        <w:ind w:firstLine="284"/>
        <w:jc w:val="center"/>
        <w:rPr>
          <w:b/>
          <w:bCs/>
          <w:sz w:val="20"/>
          <w:szCs w:val="20"/>
        </w:rPr>
      </w:pPr>
    </w:p>
    <w:p w:rsidR="008E7688" w:rsidRPr="008E7688" w:rsidRDefault="008E7688" w:rsidP="008E7688">
      <w:pPr>
        <w:pStyle w:val="afa"/>
        <w:spacing w:line="240" w:lineRule="auto"/>
        <w:ind w:firstLine="284"/>
        <w:rPr>
          <w:sz w:val="20"/>
          <w:szCs w:val="20"/>
        </w:rPr>
      </w:pPr>
      <w:r w:rsidRPr="008E7688">
        <w:rPr>
          <w:sz w:val="20"/>
          <w:szCs w:val="20"/>
        </w:rPr>
        <w:lastRenderedPageBreak/>
        <w:t>Процессы миграции, осаждения и накопления химических элеме</w:t>
      </w:r>
      <w:r w:rsidRPr="008E7688">
        <w:rPr>
          <w:sz w:val="20"/>
          <w:szCs w:val="20"/>
        </w:rPr>
        <w:t>н</w:t>
      </w:r>
      <w:r w:rsidRPr="008E7688">
        <w:rPr>
          <w:sz w:val="20"/>
          <w:szCs w:val="20"/>
        </w:rPr>
        <w:t>тов зависят от многих факторов: видов элементов и их соединений, механических, физико-химических и биологических характеристик почв и почвообразующих пород. В частности, в условиях сельскох</w:t>
      </w:r>
      <w:r w:rsidRPr="008E7688">
        <w:rPr>
          <w:sz w:val="20"/>
          <w:szCs w:val="20"/>
        </w:rPr>
        <w:t>о</w:t>
      </w:r>
      <w:r w:rsidRPr="008E7688">
        <w:rPr>
          <w:sz w:val="20"/>
          <w:szCs w:val="20"/>
        </w:rPr>
        <w:t>зяйственного производства большое значение имеет гумусовый слой почвы, который обладает значительной абсорбционной способностью по отношению к тяжелым металлам и другим химическим элементам [1, 2].</w:t>
      </w:r>
    </w:p>
    <w:p w:rsidR="008E7688" w:rsidRPr="008E7688" w:rsidRDefault="008E7688" w:rsidP="008E7688">
      <w:pPr>
        <w:pStyle w:val="afa"/>
        <w:spacing w:line="240" w:lineRule="auto"/>
        <w:ind w:firstLine="284"/>
        <w:rPr>
          <w:sz w:val="20"/>
          <w:szCs w:val="20"/>
        </w:rPr>
      </w:pPr>
      <w:r w:rsidRPr="008E7688">
        <w:rPr>
          <w:sz w:val="20"/>
          <w:szCs w:val="20"/>
        </w:rPr>
        <w:t>Учитывая многофакторность процессов миграции ТМ и их недо</w:t>
      </w:r>
      <w:r w:rsidRPr="008E7688">
        <w:rPr>
          <w:sz w:val="20"/>
          <w:szCs w:val="20"/>
        </w:rPr>
        <w:t>с</w:t>
      </w:r>
      <w:r w:rsidRPr="008E7688">
        <w:rPr>
          <w:sz w:val="20"/>
          <w:szCs w:val="20"/>
        </w:rPr>
        <w:t>таточную изученность, очень трудно создать универсальную матем</w:t>
      </w:r>
      <w:r w:rsidRPr="008E7688">
        <w:rPr>
          <w:sz w:val="20"/>
          <w:szCs w:val="20"/>
        </w:rPr>
        <w:t>а</w:t>
      </w:r>
      <w:r w:rsidRPr="008E7688">
        <w:rPr>
          <w:sz w:val="20"/>
          <w:szCs w:val="20"/>
        </w:rPr>
        <w:t>тическую модель, описывающую миграционную способность ТМ на основе физико-химических и биологических представлений о почве</w:t>
      </w:r>
      <w:r w:rsidRPr="008E7688">
        <w:rPr>
          <w:sz w:val="20"/>
          <w:szCs w:val="20"/>
        </w:rPr>
        <w:t>н</w:t>
      </w:r>
      <w:r w:rsidRPr="008E7688">
        <w:rPr>
          <w:sz w:val="20"/>
          <w:szCs w:val="20"/>
        </w:rPr>
        <w:t>ных условиях, растениях, свойствах самих ТМ и их соединений. П</w:t>
      </w:r>
      <w:r w:rsidRPr="008E7688">
        <w:rPr>
          <w:sz w:val="20"/>
          <w:szCs w:val="20"/>
        </w:rPr>
        <w:t>о</w:t>
      </w:r>
      <w:r w:rsidRPr="008E7688">
        <w:rPr>
          <w:sz w:val="20"/>
          <w:szCs w:val="20"/>
        </w:rPr>
        <w:t>этому в настоящее время оправдан путь эмпирического накопления знаний о поведении ТМ в конкретных условиях, который дает во</w:t>
      </w:r>
      <w:r w:rsidRPr="008E7688">
        <w:rPr>
          <w:sz w:val="20"/>
          <w:szCs w:val="20"/>
        </w:rPr>
        <w:t>з</w:t>
      </w:r>
      <w:r w:rsidRPr="008E7688">
        <w:rPr>
          <w:sz w:val="20"/>
          <w:szCs w:val="20"/>
        </w:rPr>
        <w:t>можность получения упрощенных математических моделей, примен</w:t>
      </w:r>
      <w:r w:rsidRPr="008E7688">
        <w:rPr>
          <w:sz w:val="20"/>
          <w:szCs w:val="20"/>
        </w:rPr>
        <w:t>и</w:t>
      </w:r>
      <w:r w:rsidRPr="008E7688">
        <w:rPr>
          <w:sz w:val="20"/>
          <w:szCs w:val="20"/>
        </w:rPr>
        <w:t>мых в условиях сельскохозяйственного производства.</w:t>
      </w:r>
    </w:p>
    <w:p w:rsidR="008E7688" w:rsidRPr="008E7688" w:rsidRDefault="008E7688" w:rsidP="008E7688">
      <w:pPr>
        <w:pStyle w:val="afa"/>
        <w:spacing w:line="240" w:lineRule="auto"/>
        <w:ind w:firstLine="284"/>
        <w:rPr>
          <w:sz w:val="20"/>
          <w:szCs w:val="20"/>
        </w:rPr>
      </w:pPr>
      <w:r w:rsidRPr="008E7688">
        <w:rPr>
          <w:sz w:val="20"/>
          <w:szCs w:val="20"/>
        </w:rPr>
        <w:t>В качестве примера применения такой методики рассмотрим р</w:t>
      </w:r>
      <w:r w:rsidRPr="008E7688">
        <w:rPr>
          <w:sz w:val="20"/>
          <w:szCs w:val="20"/>
        </w:rPr>
        <w:t>е</w:t>
      </w:r>
      <w:r w:rsidRPr="008E7688">
        <w:rPr>
          <w:sz w:val="20"/>
          <w:szCs w:val="20"/>
        </w:rPr>
        <w:t xml:space="preserve">зультаты опытов с </w:t>
      </w:r>
      <w:proofErr w:type="gramStart"/>
      <w:r w:rsidRPr="008E7688">
        <w:rPr>
          <w:sz w:val="20"/>
          <w:szCs w:val="20"/>
        </w:rPr>
        <w:t>горохо-овсяной</w:t>
      </w:r>
      <w:proofErr w:type="gramEnd"/>
      <w:r w:rsidRPr="008E7688">
        <w:rPr>
          <w:sz w:val="20"/>
          <w:szCs w:val="20"/>
        </w:rPr>
        <w:t xml:space="preserve"> смесью. В процессе опытов иску</w:t>
      </w:r>
      <w:r w:rsidRPr="008E7688">
        <w:rPr>
          <w:sz w:val="20"/>
          <w:szCs w:val="20"/>
        </w:rPr>
        <w:t>с</w:t>
      </w:r>
      <w:r w:rsidRPr="008E7688">
        <w:rPr>
          <w:sz w:val="20"/>
          <w:szCs w:val="20"/>
        </w:rPr>
        <w:t>ственно моделировалось загрязнение почвы характерными для Ре</w:t>
      </w:r>
      <w:r w:rsidRPr="008E7688">
        <w:rPr>
          <w:sz w:val="20"/>
          <w:szCs w:val="20"/>
        </w:rPr>
        <w:t>с</w:t>
      </w:r>
      <w:r w:rsidRPr="008E7688">
        <w:rPr>
          <w:sz w:val="20"/>
          <w:szCs w:val="20"/>
        </w:rPr>
        <w:t xml:space="preserve">публики Беларусь соединениями ТМ: свинец – соль </w:t>
      </w:r>
      <w:r w:rsidRPr="008E7688">
        <w:rPr>
          <w:sz w:val="20"/>
          <w:szCs w:val="20"/>
          <w:lang w:val="en-US"/>
        </w:rPr>
        <w:t>Pb</w:t>
      </w:r>
      <w:r w:rsidRPr="008E7688">
        <w:rPr>
          <w:sz w:val="20"/>
          <w:szCs w:val="20"/>
        </w:rPr>
        <w:t xml:space="preserve"> (СН</w:t>
      </w:r>
      <w:r w:rsidRPr="008E7688">
        <w:rPr>
          <w:sz w:val="20"/>
          <w:szCs w:val="20"/>
          <w:vertAlign w:val="subscript"/>
        </w:rPr>
        <w:t>3</w:t>
      </w:r>
      <w:r w:rsidRPr="008E7688">
        <w:rPr>
          <w:sz w:val="20"/>
          <w:szCs w:val="20"/>
        </w:rPr>
        <w:t>СОО)</w:t>
      </w:r>
      <w:r w:rsidRPr="008E7688">
        <w:rPr>
          <w:sz w:val="20"/>
          <w:szCs w:val="20"/>
          <w:vertAlign w:val="subscript"/>
        </w:rPr>
        <w:t>2</w:t>
      </w:r>
      <w:r w:rsidRPr="008E7688">
        <w:rPr>
          <w:sz w:val="20"/>
          <w:szCs w:val="20"/>
        </w:rPr>
        <w:t>·3Н</w:t>
      </w:r>
      <w:r w:rsidRPr="008E7688">
        <w:rPr>
          <w:sz w:val="20"/>
          <w:szCs w:val="20"/>
          <w:vertAlign w:val="subscript"/>
        </w:rPr>
        <w:t>2</w:t>
      </w:r>
      <w:r w:rsidRPr="008E7688">
        <w:rPr>
          <w:sz w:val="20"/>
          <w:szCs w:val="20"/>
        </w:rPr>
        <w:t xml:space="preserve">О; медь – соль </w:t>
      </w:r>
      <w:r w:rsidRPr="008E7688">
        <w:rPr>
          <w:sz w:val="20"/>
          <w:szCs w:val="20"/>
          <w:lang w:val="en-US"/>
        </w:rPr>
        <w:t>CuS</w:t>
      </w:r>
      <w:r w:rsidRPr="008E7688">
        <w:rPr>
          <w:sz w:val="20"/>
          <w:szCs w:val="20"/>
        </w:rPr>
        <w:t>О</w:t>
      </w:r>
      <w:r w:rsidRPr="008E7688">
        <w:rPr>
          <w:sz w:val="20"/>
          <w:szCs w:val="20"/>
          <w:vertAlign w:val="subscript"/>
        </w:rPr>
        <w:t>4</w:t>
      </w:r>
      <w:r w:rsidRPr="008E7688">
        <w:rPr>
          <w:sz w:val="20"/>
          <w:szCs w:val="20"/>
        </w:rPr>
        <w:t>·5Н</w:t>
      </w:r>
      <w:r w:rsidRPr="008E7688">
        <w:rPr>
          <w:sz w:val="20"/>
          <w:szCs w:val="20"/>
          <w:vertAlign w:val="subscript"/>
        </w:rPr>
        <w:t>2</w:t>
      </w:r>
      <w:r w:rsidRPr="008E7688">
        <w:rPr>
          <w:sz w:val="20"/>
          <w:szCs w:val="20"/>
        </w:rPr>
        <w:t xml:space="preserve">О; цинк – соль </w:t>
      </w:r>
      <w:r w:rsidRPr="008E7688">
        <w:rPr>
          <w:sz w:val="20"/>
          <w:szCs w:val="20"/>
          <w:lang w:val="en-US"/>
        </w:rPr>
        <w:t>ZnSO</w:t>
      </w:r>
      <w:r w:rsidRPr="008E7688">
        <w:rPr>
          <w:sz w:val="20"/>
          <w:szCs w:val="20"/>
          <w:vertAlign w:val="subscript"/>
        </w:rPr>
        <w:t>4</w:t>
      </w:r>
      <w:r w:rsidRPr="008E7688">
        <w:rPr>
          <w:sz w:val="20"/>
          <w:szCs w:val="20"/>
        </w:rPr>
        <w:t>·7Н</w:t>
      </w:r>
      <w:r w:rsidRPr="008E7688">
        <w:rPr>
          <w:sz w:val="20"/>
          <w:szCs w:val="20"/>
          <w:vertAlign w:val="subscript"/>
        </w:rPr>
        <w:t>2</w:t>
      </w:r>
      <w:r w:rsidRPr="008E7688">
        <w:rPr>
          <w:sz w:val="20"/>
          <w:szCs w:val="20"/>
        </w:rPr>
        <w:t xml:space="preserve">О. Таким образом, охвачен ряд наиболее </w:t>
      </w:r>
      <w:proofErr w:type="gramStart"/>
      <w:r w:rsidRPr="008E7688">
        <w:rPr>
          <w:sz w:val="20"/>
          <w:szCs w:val="20"/>
        </w:rPr>
        <w:t>типичных</w:t>
      </w:r>
      <w:proofErr w:type="gramEnd"/>
      <w:r w:rsidRPr="008E7688">
        <w:rPr>
          <w:sz w:val="20"/>
          <w:szCs w:val="20"/>
        </w:rPr>
        <w:t xml:space="preserve"> для сельскохозяйс</w:t>
      </w:r>
      <w:r w:rsidRPr="008E7688">
        <w:rPr>
          <w:sz w:val="20"/>
          <w:szCs w:val="20"/>
        </w:rPr>
        <w:t>т</w:t>
      </w:r>
      <w:r w:rsidRPr="008E7688">
        <w:rPr>
          <w:sz w:val="20"/>
          <w:szCs w:val="20"/>
        </w:rPr>
        <w:t>венного производства ТМ с различной растворимостью и подвижн</w:t>
      </w:r>
      <w:r w:rsidRPr="008E7688">
        <w:rPr>
          <w:sz w:val="20"/>
          <w:szCs w:val="20"/>
        </w:rPr>
        <w:t>о</w:t>
      </w:r>
      <w:r w:rsidRPr="008E7688">
        <w:rPr>
          <w:sz w:val="20"/>
          <w:szCs w:val="20"/>
        </w:rPr>
        <w:t>стью [3].</w:t>
      </w:r>
    </w:p>
    <w:p w:rsidR="008E7688" w:rsidRPr="008E7688" w:rsidRDefault="008E7688" w:rsidP="008E7688">
      <w:pPr>
        <w:pStyle w:val="afa"/>
        <w:spacing w:line="240" w:lineRule="auto"/>
        <w:ind w:firstLine="284"/>
        <w:rPr>
          <w:sz w:val="20"/>
          <w:szCs w:val="20"/>
        </w:rPr>
      </w:pPr>
      <w:r w:rsidRPr="008E7688">
        <w:rPr>
          <w:sz w:val="20"/>
          <w:szCs w:val="20"/>
        </w:rPr>
        <w:t>Анализ лизиметрических вод показал прямую зависимость возра</w:t>
      </w:r>
      <w:r w:rsidRPr="008E7688">
        <w:rPr>
          <w:sz w:val="20"/>
          <w:szCs w:val="20"/>
        </w:rPr>
        <w:t>с</w:t>
      </w:r>
      <w:r w:rsidRPr="008E7688">
        <w:rPr>
          <w:sz w:val="20"/>
          <w:szCs w:val="20"/>
        </w:rPr>
        <w:t>тания концентрации в них ТМ с увеличением уровня загрязнения по</w:t>
      </w:r>
      <w:r w:rsidRPr="008E7688">
        <w:rPr>
          <w:sz w:val="20"/>
          <w:szCs w:val="20"/>
        </w:rPr>
        <w:t>ч</w:t>
      </w:r>
      <w:r w:rsidRPr="008E7688">
        <w:rPr>
          <w:sz w:val="20"/>
          <w:szCs w:val="20"/>
        </w:rPr>
        <w:t>вы, хотя для различных загрязнителей этот процесс происходит по-разному. Так, свинец и медь даже при относительно небольших ко</w:t>
      </w:r>
      <w:r w:rsidRPr="008E7688">
        <w:rPr>
          <w:sz w:val="20"/>
          <w:szCs w:val="20"/>
        </w:rPr>
        <w:t>н</w:t>
      </w:r>
      <w:r w:rsidRPr="008E7688">
        <w:rPr>
          <w:sz w:val="20"/>
          <w:szCs w:val="20"/>
        </w:rPr>
        <w:t>центрациях их в почве активно загрязняют лизиметрические воды. Однако с увеличением концентрации загрязнителей в почве их мигр</w:t>
      </w:r>
      <w:r w:rsidRPr="008E7688">
        <w:rPr>
          <w:sz w:val="20"/>
          <w:szCs w:val="20"/>
        </w:rPr>
        <w:t>а</w:t>
      </w:r>
      <w:r w:rsidRPr="008E7688">
        <w:rPr>
          <w:sz w:val="20"/>
          <w:szCs w:val="20"/>
        </w:rPr>
        <w:t>ционная способность в лизиметрические воды падает.</w:t>
      </w:r>
    </w:p>
    <w:p w:rsidR="008E7688" w:rsidRPr="008E7688" w:rsidRDefault="008E7688" w:rsidP="008E7688">
      <w:pPr>
        <w:pStyle w:val="afa"/>
        <w:spacing w:line="240" w:lineRule="auto"/>
        <w:ind w:firstLine="284"/>
        <w:rPr>
          <w:sz w:val="20"/>
          <w:szCs w:val="20"/>
        </w:rPr>
      </w:pPr>
      <w:r w:rsidRPr="008E7688">
        <w:rPr>
          <w:sz w:val="20"/>
          <w:szCs w:val="20"/>
        </w:rPr>
        <w:t>Концентрация подвижного в лизиметрических водах цинка также резко увеличивается с ростом количества загрязнителей в почве, но затухающий характер миграционной способности этого ТМ отмечен только при относительно небольших его концентрациях. Если при 1 и 2 категории загрязнения почвы его концентрация в лизиметрических водах близка к ПДК, то при третьей она превышала ПДК в десятки раз.</w:t>
      </w:r>
    </w:p>
    <w:p w:rsidR="008E7688" w:rsidRPr="008E7688" w:rsidRDefault="008E7688" w:rsidP="008E7688">
      <w:pPr>
        <w:pStyle w:val="afa"/>
        <w:spacing w:line="240" w:lineRule="auto"/>
        <w:ind w:firstLine="284"/>
        <w:rPr>
          <w:sz w:val="20"/>
          <w:szCs w:val="20"/>
        </w:rPr>
      </w:pPr>
      <w:r w:rsidRPr="008E7688">
        <w:rPr>
          <w:sz w:val="20"/>
          <w:szCs w:val="20"/>
        </w:rPr>
        <w:lastRenderedPageBreak/>
        <w:t>Сравнительный анализ миграционной способности ТМ удобнее выполнить посредством коэффициентов миграции:</w:t>
      </w:r>
    </w:p>
    <w:p w:rsidR="008E7688" w:rsidRPr="008E7688" w:rsidRDefault="008E7688" w:rsidP="008E7688">
      <w:pPr>
        <w:pStyle w:val="afa"/>
        <w:spacing w:line="240" w:lineRule="auto"/>
        <w:ind w:firstLine="284"/>
        <w:jc w:val="right"/>
        <w:rPr>
          <w:sz w:val="20"/>
          <w:szCs w:val="20"/>
        </w:rPr>
      </w:pPr>
      <w:r w:rsidRPr="008E7688">
        <w:rPr>
          <w:position w:val="-30"/>
          <w:sz w:val="20"/>
          <w:szCs w:val="20"/>
        </w:rPr>
        <w:object w:dxaOrig="1400" w:dyaOrig="700">
          <v:shape id="_x0000_i1040" type="#_x0000_t75" style="width:60pt;height:30pt" o:ole="">
            <v:imagedata r:id="rId52" o:title=""/>
          </v:shape>
          <o:OLEObject Type="Embed" ProgID="Equation.3" ShapeID="_x0000_i1040" DrawAspect="Content" ObjectID="_1467182625" r:id="rId53"/>
        </w:object>
      </w:r>
      <w:r w:rsidRPr="008E7688">
        <w:rPr>
          <w:sz w:val="20"/>
          <w:szCs w:val="20"/>
        </w:rPr>
        <w:t>, %,</w:t>
      </w:r>
      <w:r w:rsidRPr="008E7688">
        <w:rPr>
          <w:sz w:val="20"/>
          <w:szCs w:val="20"/>
        </w:rPr>
        <w:tab/>
      </w:r>
      <w:r w:rsidRPr="008E7688">
        <w:rPr>
          <w:sz w:val="20"/>
          <w:szCs w:val="20"/>
        </w:rPr>
        <w:tab/>
      </w:r>
      <w:r w:rsidRPr="008E7688">
        <w:rPr>
          <w:sz w:val="20"/>
          <w:szCs w:val="20"/>
        </w:rPr>
        <w:tab/>
      </w:r>
      <w:r w:rsidRPr="008E7688">
        <w:rPr>
          <w:sz w:val="20"/>
          <w:szCs w:val="20"/>
        </w:rPr>
        <w:tab/>
        <w:t>(1)</w:t>
      </w:r>
    </w:p>
    <w:p w:rsidR="00D102F6" w:rsidRDefault="008E7688" w:rsidP="00D102F6">
      <w:pPr>
        <w:pStyle w:val="afa"/>
        <w:spacing w:line="240" w:lineRule="auto"/>
        <w:ind w:firstLine="0"/>
        <w:rPr>
          <w:sz w:val="20"/>
          <w:szCs w:val="20"/>
        </w:rPr>
      </w:pPr>
      <w:r w:rsidRPr="008E7688">
        <w:rPr>
          <w:sz w:val="20"/>
          <w:szCs w:val="20"/>
        </w:rPr>
        <w:t xml:space="preserve">где </w:t>
      </w:r>
      <w:r w:rsidRPr="008E7688">
        <w:rPr>
          <w:i/>
          <w:iCs/>
          <w:sz w:val="20"/>
          <w:szCs w:val="20"/>
        </w:rPr>
        <w:t>К</w:t>
      </w:r>
      <w:r w:rsidRPr="008E7688">
        <w:rPr>
          <w:i/>
          <w:iCs/>
          <w:sz w:val="20"/>
          <w:szCs w:val="20"/>
          <w:vertAlign w:val="subscript"/>
        </w:rPr>
        <w:t>п</w:t>
      </w:r>
      <w:r w:rsidRPr="008E7688">
        <w:rPr>
          <w:i/>
          <w:iCs/>
          <w:sz w:val="20"/>
          <w:szCs w:val="20"/>
        </w:rPr>
        <w:t xml:space="preserve"> </w:t>
      </w:r>
      <w:r w:rsidRPr="008E7688">
        <w:rPr>
          <w:sz w:val="20"/>
          <w:szCs w:val="20"/>
        </w:rPr>
        <w:t xml:space="preserve">– коэффициент миграции ТМ с внутрипочвенным стоком; </w:t>
      </w:r>
    </w:p>
    <w:p w:rsidR="00D102F6" w:rsidRDefault="008E7688" w:rsidP="00D102F6">
      <w:pPr>
        <w:pStyle w:val="afa"/>
        <w:spacing w:line="240" w:lineRule="auto"/>
        <w:ind w:firstLine="284"/>
        <w:rPr>
          <w:sz w:val="20"/>
          <w:szCs w:val="20"/>
        </w:rPr>
      </w:pPr>
      <w:r w:rsidRPr="008E7688">
        <w:rPr>
          <w:i/>
          <w:iCs/>
          <w:sz w:val="20"/>
          <w:szCs w:val="20"/>
        </w:rPr>
        <w:t>Б</w:t>
      </w:r>
      <w:r w:rsidRPr="008E7688">
        <w:rPr>
          <w:i/>
          <w:iCs/>
          <w:sz w:val="20"/>
          <w:szCs w:val="20"/>
          <w:vertAlign w:val="subscript"/>
        </w:rPr>
        <w:t>к</w:t>
      </w:r>
      <w:r w:rsidRPr="008E7688">
        <w:rPr>
          <w:i/>
          <w:iCs/>
          <w:sz w:val="20"/>
          <w:szCs w:val="20"/>
        </w:rPr>
        <w:t xml:space="preserve"> </w:t>
      </w:r>
      <w:r w:rsidRPr="008E7688">
        <w:rPr>
          <w:sz w:val="20"/>
          <w:szCs w:val="20"/>
        </w:rPr>
        <w:t xml:space="preserve">– содержание ТМ в почве в конце опыта; </w:t>
      </w:r>
    </w:p>
    <w:p w:rsidR="008E7688" w:rsidRPr="008E7688" w:rsidRDefault="008E7688" w:rsidP="00D102F6">
      <w:pPr>
        <w:pStyle w:val="afa"/>
        <w:spacing w:line="240" w:lineRule="auto"/>
        <w:ind w:left="709" w:hanging="425"/>
        <w:rPr>
          <w:sz w:val="20"/>
          <w:szCs w:val="20"/>
        </w:rPr>
      </w:pPr>
      <w:proofErr w:type="gramStart"/>
      <w:r w:rsidRPr="008E7688">
        <w:rPr>
          <w:i/>
          <w:iCs/>
          <w:sz w:val="20"/>
          <w:szCs w:val="20"/>
        </w:rPr>
        <w:t>В</w:t>
      </w:r>
      <w:r w:rsidRPr="008E7688">
        <w:rPr>
          <w:i/>
          <w:iCs/>
          <w:sz w:val="20"/>
          <w:szCs w:val="20"/>
          <w:vertAlign w:val="subscript"/>
        </w:rPr>
        <w:t>л</w:t>
      </w:r>
      <w:proofErr w:type="gramEnd"/>
      <w:r w:rsidRPr="008E7688">
        <w:rPr>
          <w:i/>
          <w:iCs/>
          <w:sz w:val="20"/>
          <w:szCs w:val="20"/>
        </w:rPr>
        <w:t xml:space="preserve"> </w:t>
      </w:r>
      <w:r w:rsidRPr="008E7688">
        <w:rPr>
          <w:sz w:val="20"/>
          <w:szCs w:val="20"/>
        </w:rPr>
        <w:t>– вынос ТМ лизиметрическими водами, определяемый по фо</w:t>
      </w:r>
      <w:r w:rsidRPr="008E7688">
        <w:rPr>
          <w:sz w:val="20"/>
          <w:szCs w:val="20"/>
        </w:rPr>
        <w:t>р</w:t>
      </w:r>
      <w:r w:rsidRPr="008E7688">
        <w:rPr>
          <w:sz w:val="20"/>
          <w:szCs w:val="20"/>
        </w:rPr>
        <w:t>муле</w:t>
      </w:r>
    </w:p>
    <w:p w:rsidR="008E7688" w:rsidRPr="008E7688" w:rsidRDefault="008E7688" w:rsidP="008E7688">
      <w:pPr>
        <w:pStyle w:val="afa"/>
        <w:spacing w:line="240" w:lineRule="auto"/>
        <w:ind w:firstLine="284"/>
        <w:jc w:val="right"/>
        <w:rPr>
          <w:i/>
          <w:iCs/>
          <w:sz w:val="20"/>
          <w:szCs w:val="20"/>
        </w:rPr>
      </w:pPr>
    </w:p>
    <w:p w:rsidR="008E7688" w:rsidRPr="008E7688" w:rsidRDefault="008E7688" w:rsidP="008E7688">
      <w:pPr>
        <w:pStyle w:val="afa"/>
        <w:spacing w:line="240" w:lineRule="auto"/>
        <w:ind w:firstLine="284"/>
        <w:jc w:val="right"/>
        <w:rPr>
          <w:sz w:val="20"/>
          <w:szCs w:val="20"/>
        </w:rPr>
      </w:pPr>
      <w:proofErr w:type="gramStart"/>
      <w:r w:rsidRPr="008E7688">
        <w:rPr>
          <w:i/>
          <w:iCs/>
          <w:sz w:val="20"/>
          <w:szCs w:val="20"/>
        </w:rPr>
        <w:t>В</w:t>
      </w:r>
      <w:r w:rsidRPr="008E7688">
        <w:rPr>
          <w:i/>
          <w:iCs/>
          <w:sz w:val="20"/>
          <w:szCs w:val="20"/>
          <w:vertAlign w:val="subscript"/>
        </w:rPr>
        <w:t>л</w:t>
      </w:r>
      <w:proofErr w:type="gramEnd"/>
      <w:r w:rsidRPr="008E7688">
        <w:rPr>
          <w:sz w:val="20"/>
          <w:szCs w:val="20"/>
        </w:rPr>
        <w:t xml:space="preserve"> = </w:t>
      </w:r>
      <w:r w:rsidRPr="008E7688">
        <w:rPr>
          <w:i/>
          <w:iCs/>
          <w:sz w:val="20"/>
          <w:szCs w:val="20"/>
        </w:rPr>
        <w:t>Л</w:t>
      </w:r>
      <w:r w:rsidRPr="008E7688">
        <w:rPr>
          <w:i/>
          <w:iCs/>
          <w:sz w:val="20"/>
          <w:szCs w:val="20"/>
          <w:vertAlign w:val="subscript"/>
        </w:rPr>
        <w:t>в</w:t>
      </w:r>
      <w:r w:rsidRPr="008E7688">
        <w:rPr>
          <w:sz w:val="20"/>
          <w:szCs w:val="20"/>
        </w:rPr>
        <w:t>·</w:t>
      </w:r>
      <w:r w:rsidRPr="008E7688">
        <w:rPr>
          <w:i/>
          <w:iCs/>
          <w:sz w:val="20"/>
          <w:szCs w:val="20"/>
        </w:rPr>
        <w:t>С</w:t>
      </w:r>
      <w:r w:rsidRPr="008E7688">
        <w:rPr>
          <w:i/>
          <w:iCs/>
          <w:sz w:val="20"/>
          <w:szCs w:val="20"/>
          <w:vertAlign w:val="subscript"/>
        </w:rPr>
        <w:t>в</w:t>
      </w:r>
      <w:r w:rsidRPr="008E7688">
        <w:rPr>
          <w:sz w:val="20"/>
          <w:szCs w:val="20"/>
        </w:rPr>
        <w:t xml:space="preserve"> ,</w:t>
      </w:r>
      <w:r w:rsidRPr="008E7688">
        <w:rPr>
          <w:sz w:val="20"/>
          <w:szCs w:val="20"/>
        </w:rPr>
        <w:tab/>
      </w:r>
      <w:r w:rsidRPr="008E7688">
        <w:rPr>
          <w:sz w:val="20"/>
          <w:szCs w:val="20"/>
        </w:rPr>
        <w:tab/>
      </w:r>
      <w:r w:rsidRPr="008E7688">
        <w:rPr>
          <w:sz w:val="20"/>
          <w:szCs w:val="20"/>
        </w:rPr>
        <w:tab/>
      </w:r>
      <w:r w:rsidRPr="008E7688">
        <w:rPr>
          <w:sz w:val="20"/>
          <w:szCs w:val="20"/>
        </w:rPr>
        <w:tab/>
        <w:t>(2)</w:t>
      </w:r>
    </w:p>
    <w:p w:rsidR="008E7688" w:rsidRPr="008E7688" w:rsidRDefault="008E7688" w:rsidP="00D102F6">
      <w:pPr>
        <w:pStyle w:val="afa"/>
        <w:spacing w:line="240" w:lineRule="auto"/>
        <w:ind w:left="851" w:hanging="851"/>
        <w:rPr>
          <w:sz w:val="20"/>
          <w:szCs w:val="20"/>
        </w:rPr>
      </w:pPr>
      <w:r w:rsidRPr="008E7688">
        <w:rPr>
          <w:sz w:val="20"/>
          <w:szCs w:val="20"/>
        </w:rPr>
        <w:t>где</w:t>
      </w:r>
      <w:r w:rsidRPr="008E7688">
        <w:rPr>
          <w:i/>
          <w:iCs/>
          <w:sz w:val="20"/>
          <w:szCs w:val="20"/>
        </w:rPr>
        <w:t xml:space="preserve"> Л</w:t>
      </w:r>
      <w:r w:rsidRPr="008E7688">
        <w:rPr>
          <w:i/>
          <w:iCs/>
          <w:sz w:val="20"/>
          <w:szCs w:val="20"/>
          <w:vertAlign w:val="subscript"/>
        </w:rPr>
        <w:t>в</w:t>
      </w:r>
      <w:r w:rsidRPr="008E7688">
        <w:rPr>
          <w:i/>
          <w:iCs/>
          <w:sz w:val="20"/>
          <w:szCs w:val="20"/>
        </w:rPr>
        <w:t xml:space="preserve"> </w:t>
      </w:r>
      <w:r w:rsidRPr="008E7688">
        <w:rPr>
          <w:sz w:val="20"/>
          <w:szCs w:val="20"/>
        </w:rPr>
        <w:t xml:space="preserve">– количество лизиметрических вод; </w:t>
      </w:r>
      <w:proofErr w:type="gramStart"/>
      <w:r w:rsidRPr="008E7688">
        <w:rPr>
          <w:i/>
          <w:iCs/>
          <w:sz w:val="20"/>
          <w:szCs w:val="20"/>
        </w:rPr>
        <w:t>С</w:t>
      </w:r>
      <w:r w:rsidRPr="008E7688">
        <w:rPr>
          <w:i/>
          <w:iCs/>
          <w:sz w:val="20"/>
          <w:szCs w:val="20"/>
          <w:vertAlign w:val="subscript"/>
        </w:rPr>
        <w:t>в</w:t>
      </w:r>
      <w:proofErr w:type="gramEnd"/>
      <w:r w:rsidRPr="008E7688">
        <w:rPr>
          <w:i/>
          <w:iCs/>
          <w:sz w:val="20"/>
          <w:szCs w:val="20"/>
        </w:rPr>
        <w:t xml:space="preserve"> </w:t>
      </w:r>
      <w:r w:rsidRPr="008E7688">
        <w:rPr>
          <w:sz w:val="20"/>
          <w:szCs w:val="20"/>
        </w:rPr>
        <w:t>– содержание ТМ в л</w:t>
      </w:r>
      <w:r w:rsidRPr="008E7688">
        <w:rPr>
          <w:sz w:val="20"/>
          <w:szCs w:val="20"/>
        </w:rPr>
        <w:t>и</w:t>
      </w:r>
      <w:r w:rsidRPr="008E7688">
        <w:rPr>
          <w:sz w:val="20"/>
          <w:szCs w:val="20"/>
        </w:rPr>
        <w:t>зиметрических водах.</w:t>
      </w:r>
    </w:p>
    <w:p w:rsidR="008E7688" w:rsidRPr="008E7688" w:rsidRDefault="008E7688" w:rsidP="008E7688">
      <w:pPr>
        <w:pStyle w:val="afa"/>
        <w:spacing w:line="240" w:lineRule="auto"/>
        <w:ind w:firstLine="284"/>
        <w:rPr>
          <w:sz w:val="20"/>
          <w:szCs w:val="20"/>
        </w:rPr>
      </w:pPr>
    </w:p>
    <w:p w:rsidR="008E7688" w:rsidRPr="008E7688" w:rsidRDefault="008E7688" w:rsidP="008E7688">
      <w:pPr>
        <w:pStyle w:val="afa"/>
        <w:spacing w:line="240" w:lineRule="auto"/>
        <w:ind w:firstLine="284"/>
        <w:rPr>
          <w:sz w:val="20"/>
          <w:szCs w:val="20"/>
        </w:rPr>
      </w:pPr>
      <w:r w:rsidRPr="008E7688">
        <w:rPr>
          <w:sz w:val="20"/>
          <w:szCs w:val="20"/>
        </w:rPr>
        <w:t>С достаточной для практических расчетов точностью изменчивость коэффициентов миграции ТМ с внутрипочвенным стоком можно ох</w:t>
      </w:r>
      <w:r w:rsidRPr="008E7688">
        <w:rPr>
          <w:sz w:val="20"/>
          <w:szCs w:val="20"/>
        </w:rPr>
        <w:t>а</w:t>
      </w:r>
      <w:r w:rsidRPr="008E7688">
        <w:rPr>
          <w:sz w:val="20"/>
          <w:szCs w:val="20"/>
        </w:rPr>
        <w:t>рактеризовать уравнениями следующего вида:</w:t>
      </w:r>
    </w:p>
    <w:p w:rsidR="008E7688" w:rsidRPr="008E7688" w:rsidRDefault="008E7688" w:rsidP="008E7688">
      <w:pPr>
        <w:pStyle w:val="afa"/>
        <w:spacing w:line="240" w:lineRule="auto"/>
        <w:ind w:firstLine="284"/>
        <w:rPr>
          <w:sz w:val="20"/>
          <w:szCs w:val="20"/>
        </w:rPr>
      </w:pPr>
      <w:r w:rsidRPr="008E7688">
        <w:rPr>
          <w:sz w:val="20"/>
          <w:szCs w:val="20"/>
        </w:rPr>
        <w:t>при преобладающем загрязнении почвы свинцом и медью</w:t>
      </w:r>
    </w:p>
    <w:p w:rsidR="008E7688" w:rsidRPr="008E7688" w:rsidRDefault="008E7688" w:rsidP="008E7688">
      <w:pPr>
        <w:pStyle w:val="afa"/>
        <w:spacing w:line="240" w:lineRule="auto"/>
        <w:ind w:firstLine="284"/>
        <w:jc w:val="right"/>
        <w:rPr>
          <w:sz w:val="20"/>
          <w:szCs w:val="20"/>
        </w:rPr>
      </w:pPr>
      <w:r w:rsidRPr="008E7688">
        <w:rPr>
          <w:i/>
          <w:iCs/>
          <w:sz w:val="20"/>
          <w:szCs w:val="20"/>
        </w:rPr>
        <w:t>К</w:t>
      </w:r>
      <w:r w:rsidRPr="008E7688">
        <w:rPr>
          <w:i/>
          <w:iCs/>
          <w:sz w:val="20"/>
          <w:szCs w:val="20"/>
          <w:vertAlign w:val="subscript"/>
        </w:rPr>
        <w:t>п</w:t>
      </w:r>
      <w:proofErr w:type="gramStart"/>
      <w:r w:rsidRPr="008E7688">
        <w:rPr>
          <w:sz w:val="20"/>
          <w:szCs w:val="20"/>
        </w:rPr>
        <w:t xml:space="preserve"> = А</w:t>
      </w:r>
      <w:proofErr w:type="gramEnd"/>
      <w:r w:rsidRPr="008E7688">
        <w:rPr>
          <w:sz w:val="20"/>
          <w:szCs w:val="20"/>
        </w:rPr>
        <w:t xml:space="preserve"> </w:t>
      </w:r>
      <w:r w:rsidRPr="008E7688">
        <w:rPr>
          <w:sz w:val="20"/>
          <w:szCs w:val="20"/>
          <w:lang w:val="en-US"/>
        </w:rPr>
        <w:t>Z</w:t>
      </w:r>
      <w:r w:rsidRPr="008E7688">
        <w:rPr>
          <w:sz w:val="20"/>
          <w:szCs w:val="20"/>
          <w:vertAlign w:val="subscript"/>
        </w:rPr>
        <w:t>с</w:t>
      </w:r>
      <w:r w:rsidRPr="008E7688">
        <w:rPr>
          <w:sz w:val="20"/>
          <w:szCs w:val="20"/>
          <w:vertAlign w:val="superscript"/>
          <w:lang w:val="en-US"/>
        </w:rPr>
        <w:t>n</w:t>
      </w:r>
      <w:r w:rsidRPr="008E7688">
        <w:rPr>
          <w:sz w:val="20"/>
          <w:szCs w:val="20"/>
        </w:rPr>
        <w:t xml:space="preserve"> ,</w:t>
      </w:r>
      <w:r w:rsidRPr="008E7688">
        <w:rPr>
          <w:sz w:val="20"/>
          <w:szCs w:val="20"/>
        </w:rPr>
        <w:tab/>
      </w:r>
      <w:r w:rsidRPr="008E7688">
        <w:rPr>
          <w:sz w:val="20"/>
          <w:szCs w:val="20"/>
        </w:rPr>
        <w:tab/>
      </w:r>
      <w:r w:rsidRPr="008E7688">
        <w:rPr>
          <w:sz w:val="20"/>
          <w:szCs w:val="20"/>
        </w:rPr>
        <w:tab/>
      </w:r>
      <w:r w:rsidRPr="008E7688">
        <w:rPr>
          <w:sz w:val="20"/>
          <w:szCs w:val="20"/>
        </w:rPr>
        <w:tab/>
      </w:r>
      <w:r w:rsidRPr="008E7688">
        <w:rPr>
          <w:sz w:val="20"/>
          <w:szCs w:val="20"/>
        </w:rPr>
        <w:tab/>
        <w:t>(3)</w:t>
      </w:r>
    </w:p>
    <w:p w:rsidR="008E7688" w:rsidRPr="008E7688" w:rsidRDefault="008E7688" w:rsidP="008E7688">
      <w:pPr>
        <w:pStyle w:val="afa"/>
        <w:spacing w:line="240" w:lineRule="auto"/>
        <w:ind w:firstLine="284"/>
        <w:rPr>
          <w:sz w:val="20"/>
          <w:szCs w:val="20"/>
        </w:rPr>
      </w:pPr>
      <w:r w:rsidRPr="008E7688">
        <w:rPr>
          <w:sz w:val="20"/>
          <w:szCs w:val="20"/>
        </w:rPr>
        <w:t>при преобладающем загрязнении почвы цинком</w:t>
      </w:r>
    </w:p>
    <w:p w:rsidR="008E7688" w:rsidRPr="008E7688" w:rsidRDefault="008E7688" w:rsidP="008E7688">
      <w:pPr>
        <w:pStyle w:val="afa"/>
        <w:spacing w:line="240" w:lineRule="auto"/>
        <w:ind w:firstLine="284"/>
        <w:jc w:val="right"/>
        <w:rPr>
          <w:sz w:val="20"/>
          <w:szCs w:val="20"/>
        </w:rPr>
      </w:pPr>
      <w:r w:rsidRPr="008E7688">
        <w:rPr>
          <w:i/>
          <w:iCs/>
          <w:sz w:val="20"/>
          <w:szCs w:val="20"/>
        </w:rPr>
        <w:t>К</w:t>
      </w:r>
      <w:r w:rsidRPr="008E7688">
        <w:rPr>
          <w:i/>
          <w:iCs/>
          <w:sz w:val="20"/>
          <w:szCs w:val="20"/>
          <w:vertAlign w:val="subscript"/>
        </w:rPr>
        <w:t>п</w:t>
      </w:r>
      <w:proofErr w:type="gramStart"/>
      <w:r w:rsidRPr="008E7688">
        <w:rPr>
          <w:sz w:val="20"/>
          <w:szCs w:val="20"/>
        </w:rPr>
        <w:t xml:space="preserve"> = А</w:t>
      </w:r>
      <w:proofErr w:type="gramEnd"/>
      <w:r w:rsidRPr="008E7688">
        <w:rPr>
          <w:sz w:val="20"/>
          <w:szCs w:val="20"/>
        </w:rPr>
        <w:t xml:space="preserve"> </w:t>
      </w:r>
      <w:r w:rsidRPr="008E7688">
        <w:rPr>
          <w:sz w:val="20"/>
          <w:szCs w:val="20"/>
          <w:lang w:val="en-US"/>
        </w:rPr>
        <w:t>Z</w:t>
      </w:r>
      <w:r w:rsidRPr="008E7688">
        <w:rPr>
          <w:sz w:val="20"/>
          <w:szCs w:val="20"/>
          <w:vertAlign w:val="subscript"/>
        </w:rPr>
        <w:t>с</w:t>
      </w:r>
      <w:r w:rsidRPr="008E7688">
        <w:rPr>
          <w:sz w:val="20"/>
          <w:szCs w:val="20"/>
          <w:vertAlign w:val="superscript"/>
        </w:rPr>
        <w:t>2</w:t>
      </w:r>
      <w:r w:rsidRPr="008E7688">
        <w:rPr>
          <w:sz w:val="20"/>
          <w:szCs w:val="20"/>
        </w:rPr>
        <w:t xml:space="preserve"> + В </w:t>
      </w:r>
      <w:r w:rsidRPr="008E7688">
        <w:rPr>
          <w:sz w:val="20"/>
          <w:szCs w:val="20"/>
          <w:lang w:val="en-US"/>
        </w:rPr>
        <w:t>Z</w:t>
      </w:r>
      <w:r w:rsidRPr="008E7688">
        <w:rPr>
          <w:sz w:val="20"/>
          <w:szCs w:val="20"/>
          <w:vertAlign w:val="subscript"/>
        </w:rPr>
        <w:t>с</w:t>
      </w:r>
      <w:r w:rsidRPr="008E7688">
        <w:rPr>
          <w:sz w:val="20"/>
          <w:szCs w:val="20"/>
        </w:rPr>
        <w:t xml:space="preserve"> + С.</w:t>
      </w:r>
      <w:r w:rsidRPr="008E7688">
        <w:rPr>
          <w:sz w:val="20"/>
          <w:szCs w:val="20"/>
        </w:rPr>
        <w:tab/>
      </w:r>
      <w:r w:rsidRPr="008E7688">
        <w:rPr>
          <w:sz w:val="20"/>
          <w:szCs w:val="20"/>
        </w:rPr>
        <w:tab/>
      </w:r>
      <w:r w:rsidRPr="008E7688">
        <w:rPr>
          <w:sz w:val="20"/>
          <w:szCs w:val="20"/>
        </w:rPr>
        <w:tab/>
        <w:t>(4)</w:t>
      </w:r>
    </w:p>
    <w:p w:rsidR="008E7688" w:rsidRPr="008E7688" w:rsidRDefault="008E7688" w:rsidP="008E7688">
      <w:pPr>
        <w:pStyle w:val="afa"/>
        <w:spacing w:line="240" w:lineRule="auto"/>
        <w:ind w:firstLine="284"/>
        <w:rPr>
          <w:sz w:val="20"/>
          <w:szCs w:val="20"/>
        </w:rPr>
      </w:pPr>
      <w:r w:rsidRPr="008E7688">
        <w:rPr>
          <w:sz w:val="20"/>
          <w:szCs w:val="20"/>
        </w:rPr>
        <w:t>Коэффициенты регрессии</w:t>
      </w:r>
      <w:proofErr w:type="gramStart"/>
      <w:r w:rsidRPr="008E7688">
        <w:rPr>
          <w:sz w:val="20"/>
          <w:szCs w:val="20"/>
        </w:rPr>
        <w:t xml:space="preserve"> </w:t>
      </w:r>
      <w:r w:rsidRPr="008E7688">
        <w:rPr>
          <w:i/>
          <w:iCs/>
          <w:sz w:val="20"/>
          <w:szCs w:val="20"/>
        </w:rPr>
        <w:t>А</w:t>
      </w:r>
      <w:proofErr w:type="gramEnd"/>
      <w:r w:rsidRPr="008E7688">
        <w:rPr>
          <w:sz w:val="20"/>
          <w:szCs w:val="20"/>
        </w:rPr>
        <w:t xml:space="preserve">, </w:t>
      </w:r>
      <w:r w:rsidRPr="008E7688">
        <w:rPr>
          <w:i/>
          <w:iCs/>
          <w:sz w:val="20"/>
          <w:szCs w:val="20"/>
        </w:rPr>
        <w:t>В,</w:t>
      </w:r>
      <w:r w:rsidRPr="008E7688">
        <w:rPr>
          <w:sz w:val="20"/>
          <w:szCs w:val="20"/>
        </w:rPr>
        <w:t xml:space="preserve"> </w:t>
      </w:r>
      <w:r w:rsidRPr="008E7688">
        <w:rPr>
          <w:i/>
          <w:iCs/>
          <w:sz w:val="20"/>
          <w:szCs w:val="20"/>
        </w:rPr>
        <w:t>С</w:t>
      </w:r>
      <w:r w:rsidRPr="008E7688">
        <w:rPr>
          <w:sz w:val="20"/>
          <w:szCs w:val="20"/>
        </w:rPr>
        <w:t xml:space="preserve"> и </w:t>
      </w:r>
      <w:r w:rsidRPr="008E7688">
        <w:rPr>
          <w:i/>
          <w:iCs/>
          <w:sz w:val="20"/>
          <w:szCs w:val="20"/>
          <w:lang w:val="en-US"/>
        </w:rPr>
        <w:t>n</w:t>
      </w:r>
      <w:r w:rsidRPr="008E7688">
        <w:rPr>
          <w:sz w:val="20"/>
          <w:szCs w:val="20"/>
        </w:rPr>
        <w:t xml:space="preserve"> приведены на рис.</w:t>
      </w:r>
    </w:p>
    <w:p w:rsidR="008E7688" w:rsidRPr="008E7688" w:rsidRDefault="008E7688" w:rsidP="008E7688">
      <w:pPr>
        <w:pStyle w:val="afa"/>
        <w:spacing w:line="240" w:lineRule="auto"/>
        <w:ind w:firstLine="284"/>
        <w:rPr>
          <w:sz w:val="20"/>
          <w:szCs w:val="20"/>
        </w:rPr>
      </w:pPr>
      <w:r w:rsidRPr="008E7688">
        <w:rPr>
          <w:sz w:val="20"/>
          <w:szCs w:val="20"/>
        </w:rPr>
        <w:t>Основными путями удаления ТМ из почвы являются промывка, п</w:t>
      </w:r>
      <w:r w:rsidRPr="008E7688">
        <w:rPr>
          <w:sz w:val="20"/>
          <w:szCs w:val="20"/>
        </w:rPr>
        <w:t>е</w:t>
      </w:r>
      <w:r w:rsidRPr="008E7688">
        <w:rPr>
          <w:sz w:val="20"/>
          <w:szCs w:val="20"/>
        </w:rPr>
        <w:t>ремещение их с лизиметрическими водами за пределы участка или в лежащий ниже корнеобитаемого слой почвы, а также вынос урожаем выращиваемых культур. Для расчета можно использовать эмпирич</w:t>
      </w:r>
      <w:r w:rsidRPr="008E7688">
        <w:rPr>
          <w:sz w:val="20"/>
          <w:szCs w:val="20"/>
        </w:rPr>
        <w:t>е</w:t>
      </w:r>
      <w:r w:rsidRPr="008E7688">
        <w:rPr>
          <w:sz w:val="20"/>
          <w:szCs w:val="20"/>
        </w:rPr>
        <w:t>ские уравнения суммарного выноса тяжелых металлов из почвы лиз</w:t>
      </w:r>
      <w:r w:rsidRPr="008E7688">
        <w:rPr>
          <w:sz w:val="20"/>
          <w:szCs w:val="20"/>
        </w:rPr>
        <w:t>и</w:t>
      </w:r>
      <w:r w:rsidRPr="008E7688">
        <w:rPr>
          <w:sz w:val="20"/>
          <w:szCs w:val="20"/>
        </w:rPr>
        <w:t>метрическими водами и урожаем в зависимости от индекса загрязн</w:t>
      </w:r>
      <w:r w:rsidRPr="008E7688">
        <w:rPr>
          <w:sz w:val="20"/>
          <w:szCs w:val="20"/>
        </w:rPr>
        <w:t>е</w:t>
      </w:r>
      <w:r w:rsidRPr="008E7688">
        <w:rPr>
          <w:sz w:val="20"/>
          <w:szCs w:val="20"/>
        </w:rPr>
        <w:t>ния.</w:t>
      </w:r>
    </w:p>
    <w:p w:rsidR="008E7688" w:rsidRPr="008E7688" w:rsidRDefault="008E7688" w:rsidP="008E7688">
      <w:pPr>
        <w:pStyle w:val="afa"/>
        <w:spacing w:line="240" w:lineRule="auto"/>
        <w:ind w:firstLine="284"/>
        <w:rPr>
          <w:sz w:val="20"/>
          <w:szCs w:val="20"/>
        </w:rPr>
      </w:pPr>
    </w:p>
    <w:tbl>
      <w:tblPr>
        <w:tblW w:w="0" w:type="auto"/>
        <w:tblInd w:w="468" w:type="dxa"/>
        <w:tblLook w:val="0000"/>
      </w:tblPr>
      <w:tblGrid>
        <w:gridCol w:w="5872"/>
      </w:tblGrid>
      <w:tr w:rsidR="008E7688" w:rsidRPr="008E7688" w:rsidTr="008E7688">
        <w:tc>
          <w:tcPr>
            <w:tcW w:w="8820" w:type="dxa"/>
          </w:tcPr>
          <w:p w:rsidR="008E7688" w:rsidRPr="008E7688" w:rsidRDefault="005D6826" w:rsidP="008E7688">
            <w:pPr>
              <w:pStyle w:val="afa"/>
              <w:spacing w:line="240" w:lineRule="auto"/>
              <w:ind w:firstLine="284"/>
              <w:jc w:val="center"/>
              <w:rPr>
                <w:sz w:val="20"/>
                <w:szCs w:val="20"/>
              </w:rPr>
            </w:pPr>
            <w:r>
              <w:rPr>
                <w:noProof/>
                <w:sz w:val="20"/>
                <w:szCs w:val="20"/>
              </w:rPr>
              <w:pict>
                <v:shapetype id="_x0000_t202" coordsize="21600,21600" o:spt="202" path="m,l,21600r21600,l21600,xe">
                  <v:stroke joinstyle="miter"/>
                  <v:path gradientshapeok="t" o:connecttype="rect"/>
                </v:shapetype>
                <v:shape id="_x0000_s1058" type="#_x0000_t202" style="position:absolute;left:0;text-align:left;margin-left:156.6pt;margin-top:54.35pt;width:99pt;height:27pt;z-index:251664384" stroked="f">
                  <v:textbox style="mso-next-textbox:#_x0000_s1058">
                    <w:txbxContent>
                      <w:p w:rsidR="008E7688" w:rsidRDefault="008E7688" w:rsidP="008E7688">
                        <w:pPr>
                          <w:rPr>
                            <w:sz w:val="20"/>
                            <w:vertAlign w:val="subscript"/>
                          </w:rPr>
                        </w:pPr>
                        <w:r>
                          <w:rPr>
                            <w:sz w:val="20"/>
                          </w:rPr>
                          <w:t xml:space="preserve">К </w:t>
                        </w:r>
                        <w:proofErr w:type="gramStart"/>
                        <w:r>
                          <w:rPr>
                            <w:sz w:val="20"/>
                            <w:vertAlign w:val="subscript"/>
                          </w:rPr>
                          <w:t>п</w:t>
                        </w:r>
                        <w:proofErr w:type="gramEnd"/>
                        <w:r>
                          <w:rPr>
                            <w:sz w:val="20"/>
                            <w:vertAlign w:val="subscript"/>
                          </w:rPr>
                          <w:t xml:space="preserve"> </w:t>
                        </w:r>
                        <w:r>
                          <w:rPr>
                            <w:sz w:val="20"/>
                          </w:rPr>
                          <w:t xml:space="preserve">= 0,092 </w:t>
                        </w:r>
                        <w:r>
                          <w:rPr>
                            <w:sz w:val="20"/>
                            <w:lang w:val="en-US"/>
                          </w:rPr>
                          <w:t>Zc</w:t>
                        </w:r>
                        <w:r>
                          <w:rPr>
                            <w:sz w:val="20"/>
                            <w:vertAlign w:val="superscript"/>
                          </w:rPr>
                          <w:t>–0.66</w:t>
                        </w:r>
                      </w:p>
                    </w:txbxContent>
                  </v:textbox>
                </v:shape>
              </w:pict>
            </w:r>
            <w:r w:rsidR="00D102F6" w:rsidRPr="008E7688">
              <w:rPr>
                <w:sz w:val="20"/>
                <w:szCs w:val="20"/>
              </w:rPr>
              <w:object w:dxaOrig="6406" w:dyaOrig="3510">
                <v:shape id="_x0000_i1041" type="#_x0000_t75" style="width:191.25pt;height:114pt" o:ole="">
                  <v:imagedata r:id="rId54" o:title=""/>
                </v:shape>
                <o:OLEObject Type="Embed" ProgID="PBrush" ShapeID="_x0000_i1041" DrawAspect="Content" ObjectID="_1467182626" r:id="rId55"/>
              </w:object>
            </w:r>
          </w:p>
        </w:tc>
      </w:tr>
      <w:tr w:rsidR="008E7688" w:rsidRPr="008E7688" w:rsidTr="008E7688">
        <w:tc>
          <w:tcPr>
            <w:tcW w:w="8820" w:type="dxa"/>
          </w:tcPr>
          <w:p w:rsidR="008E7688" w:rsidRPr="008E7688" w:rsidRDefault="005D6826" w:rsidP="008E7688">
            <w:pPr>
              <w:pStyle w:val="afa"/>
              <w:spacing w:line="240" w:lineRule="auto"/>
              <w:ind w:firstLine="284"/>
              <w:jc w:val="center"/>
              <w:rPr>
                <w:sz w:val="20"/>
                <w:szCs w:val="20"/>
              </w:rPr>
            </w:pPr>
            <w:r>
              <w:rPr>
                <w:noProof/>
                <w:sz w:val="20"/>
                <w:szCs w:val="20"/>
              </w:rPr>
              <w:lastRenderedPageBreak/>
              <w:pict>
                <v:shape id="_x0000_s1059" type="#_x0000_t202" style="position:absolute;left:0;text-align:left;margin-left:174.6pt;margin-top:63pt;width:90pt;height:27pt;z-index:251665408;mso-position-horizontal-relative:text;mso-position-vertical-relative:text" stroked="f">
                  <v:textbox>
                    <w:txbxContent>
                      <w:p w:rsidR="008E7688" w:rsidRDefault="008E7688" w:rsidP="008E7688">
                        <w:pPr>
                          <w:rPr>
                            <w:sz w:val="20"/>
                            <w:vertAlign w:val="subscript"/>
                          </w:rPr>
                        </w:pPr>
                        <w:r>
                          <w:rPr>
                            <w:sz w:val="20"/>
                          </w:rPr>
                          <w:t xml:space="preserve">К </w:t>
                        </w:r>
                        <w:proofErr w:type="gramStart"/>
                        <w:r>
                          <w:rPr>
                            <w:sz w:val="20"/>
                            <w:vertAlign w:val="subscript"/>
                          </w:rPr>
                          <w:t>п</w:t>
                        </w:r>
                        <w:proofErr w:type="gramEnd"/>
                        <w:r>
                          <w:rPr>
                            <w:sz w:val="20"/>
                            <w:vertAlign w:val="subscript"/>
                          </w:rPr>
                          <w:t xml:space="preserve"> </w:t>
                        </w:r>
                        <w:r>
                          <w:rPr>
                            <w:sz w:val="20"/>
                          </w:rPr>
                          <w:t xml:space="preserve">= 0,052 </w:t>
                        </w:r>
                        <w:r>
                          <w:rPr>
                            <w:sz w:val="20"/>
                            <w:lang w:val="en-US"/>
                          </w:rPr>
                          <w:t>Zc</w:t>
                        </w:r>
                        <w:r>
                          <w:rPr>
                            <w:sz w:val="20"/>
                            <w:vertAlign w:val="superscript"/>
                          </w:rPr>
                          <w:t>–0.71</w:t>
                        </w:r>
                      </w:p>
                    </w:txbxContent>
                  </v:textbox>
                </v:shape>
              </w:pict>
            </w:r>
            <w:r w:rsidR="008E7688" w:rsidRPr="008E7688">
              <w:rPr>
                <w:sz w:val="20"/>
                <w:szCs w:val="20"/>
              </w:rPr>
              <w:object w:dxaOrig="6346" w:dyaOrig="3615">
                <v:shape id="_x0000_i1042" type="#_x0000_t75" style="width:170.25pt;height:97.5pt" o:ole="">
                  <v:imagedata r:id="rId56" o:title=""/>
                </v:shape>
                <o:OLEObject Type="Embed" ProgID="PBrush" ShapeID="_x0000_i1042" DrawAspect="Content" ObjectID="_1467182627" r:id="rId57"/>
              </w:object>
            </w:r>
          </w:p>
        </w:tc>
      </w:tr>
      <w:tr w:rsidR="008E7688" w:rsidRPr="008E7688" w:rsidTr="008E7688">
        <w:tc>
          <w:tcPr>
            <w:tcW w:w="8820" w:type="dxa"/>
          </w:tcPr>
          <w:p w:rsidR="008E7688" w:rsidRPr="008E7688" w:rsidRDefault="005D6826" w:rsidP="008E7688">
            <w:pPr>
              <w:pStyle w:val="afa"/>
              <w:spacing w:line="240" w:lineRule="auto"/>
              <w:ind w:firstLine="284"/>
              <w:jc w:val="center"/>
              <w:rPr>
                <w:sz w:val="20"/>
                <w:szCs w:val="20"/>
              </w:rPr>
            </w:pPr>
            <w:r>
              <w:rPr>
                <w:noProof/>
                <w:sz w:val="20"/>
                <w:szCs w:val="20"/>
              </w:rPr>
              <w:pict>
                <v:shape id="_x0000_s1060" type="#_x0000_t202" style="position:absolute;left:0;text-align:left;margin-left:111.6pt;margin-top:45pt;width:2in;height:18pt;z-index:251666432;mso-position-horizontal-relative:text;mso-position-vertical-relative:text" stroked="f">
                  <v:textbox style="mso-next-textbox:#_x0000_s1060">
                    <w:txbxContent>
                      <w:p w:rsidR="008E7688" w:rsidRDefault="008E7688" w:rsidP="008E7688">
                        <w:pPr>
                          <w:rPr>
                            <w:sz w:val="20"/>
                          </w:rPr>
                        </w:pPr>
                        <w:r>
                          <w:rPr>
                            <w:sz w:val="20"/>
                          </w:rPr>
                          <w:t xml:space="preserve">К </w:t>
                        </w:r>
                        <w:proofErr w:type="gramStart"/>
                        <w:r>
                          <w:rPr>
                            <w:sz w:val="20"/>
                            <w:vertAlign w:val="subscript"/>
                          </w:rPr>
                          <w:t>п</w:t>
                        </w:r>
                        <w:proofErr w:type="gramEnd"/>
                        <w:r>
                          <w:rPr>
                            <w:sz w:val="20"/>
                          </w:rPr>
                          <w:t xml:space="preserve">=0,014 </w:t>
                        </w:r>
                        <w:r>
                          <w:rPr>
                            <w:sz w:val="20"/>
                            <w:lang w:val="en-US"/>
                          </w:rPr>
                          <w:t>Zc</w:t>
                        </w:r>
                        <w:r>
                          <w:rPr>
                            <w:sz w:val="20"/>
                          </w:rPr>
                          <w:t xml:space="preserve"> </w:t>
                        </w:r>
                        <w:r>
                          <w:rPr>
                            <w:sz w:val="20"/>
                            <w:vertAlign w:val="superscript"/>
                          </w:rPr>
                          <w:t>2</w:t>
                        </w:r>
                        <w:r>
                          <w:rPr>
                            <w:sz w:val="20"/>
                          </w:rPr>
                          <w:t xml:space="preserve">- 0,18 </w:t>
                        </w:r>
                        <w:r>
                          <w:rPr>
                            <w:sz w:val="20"/>
                            <w:lang w:val="en-US"/>
                          </w:rPr>
                          <w:t>Zc</w:t>
                        </w:r>
                        <w:r>
                          <w:rPr>
                            <w:sz w:val="20"/>
                          </w:rPr>
                          <w:t xml:space="preserve"> + 0,63</w:t>
                        </w:r>
                      </w:p>
                    </w:txbxContent>
                  </v:textbox>
                </v:shape>
              </w:pict>
            </w:r>
            <w:r w:rsidR="008E7688" w:rsidRPr="008E7688">
              <w:rPr>
                <w:sz w:val="20"/>
                <w:szCs w:val="20"/>
              </w:rPr>
              <w:object w:dxaOrig="6601" w:dyaOrig="3525">
                <v:shape id="_x0000_i1043" type="#_x0000_t75" style="width:163.5pt;height:87pt" o:ole="">
                  <v:imagedata r:id="rId58" o:title=""/>
                </v:shape>
                <o:OLEObject Type="Embed" ProgID="PBrush" ShapeID="_x0000_i1043" DrawAspect="Content" ObjectID="_1467182628" r:id="rId59"/>
              </w:object>
            </w:r>
          </w:p>
        </w:tc>
      </w:tr>
      <w:tr w:rsidR="008E7688" w:rsidRPr="008E7688" w:rsidTr="008E7688">
        <w:tc>
          <w:tcPr>
            <w:tcW w:w="8820" w:type="dxa"/>
          </w:tcPr>
          <w:p w:rsidR="00D102F6" w:rsidRDefault="00D102F6" w:rsidP="008E7688">
            <w:pPr>
              <w:pStyle w:val="afa"/>
              <w:spacing w:line="240" w:lineRule="auto"/>
              <w:ind w:firstLine="284"/>
              <w:jc w:val="center"/>
              <w:rPr>
                <w:sz w:val="20"/>
                <w:szCs w:val="20"/>
              </w:rPr>
            </w:pPr>
          </w:p>
          <w:p w:rsidR="008E7688" w:rsidRPr="00D102F6" w:rsidRDefault="008E7688" w:rsidP="008E7688">
            <w:pPr>
              <w:pStyle w:val="afa"/>
              <w:spacing w:line="240" w:lineRule="auto"/>
              <w:ind w:firstLine="284"/>
              <w:jc w:val="center"/>
              <w:rPr>
                <w:b/>
                <w:sz w:val="16"/>
                <w:szCs w:val="16"/>
              </w:rPr>
            </w:pPr>
            <w:r w:rsidRPr="00D102F6">
              <w:rPr>
                <w:sz w:val="16"/>
                <w:szCs w:val="16"/>
              </w:rPr>
              <w:t>Рисунок</w:t>
            </w:r>
            <w:r w:rsidRPr="008E7688">
              <w:rPr>
                <w:sz w:val="20"/>
                <w:szCs w:val="20"/>
              </w:rPr>
              <w:t xml:space="preserve"> </w:t>
            </w:r>
            <w:r w:rsidRPr="00D102F6">
              <w:rPr>
                <w:sz w:val="16"/>
                <w:szCs w:val="16"/>
              </w:rPr>
              <w:t xml:space="preserve"> </w:t>
            </w:r>
            <w:r w:rsidRPr="00D102F6">
              <w:rPr>
                <w:b/>
                <w:sz w:val="16"/>
                <w:szCs w:val="16"/>
              </w:rPr>
              <w:t>Зависимость коэффициентов миграции</w:t>
            </w:r>
          </w:p>
          <w:p w:rsidR="008E7688" w:rsidRPr="008E7688" w:rsidRDefault="008E7688" w:rsidP="008E7688">
            <w:pPr>
              <w:pStyle w:val="afa"/>
              <w:spacing w:line="240" w:lineRule="auto"/>
              <w:ind w:firstLine="284"/>
              <w:jc w:val="center"/>
              <w:rPr>
                <w:sz w:val="20"/>
                <w:szCs w:val="20"/>
              </w:rPr>
            </w:pPr>
            <w:r w:rsidRPr="00D102F6">
              <w:rPr>
                <w:b/>
                <w:sz w:val="16"/>
                <w:szCs w:val="16"/>
              </w:rPr>
              <w:t>ТМ с внутрипочвенным стоком от уровня загрязнения почвы</w:t>
            </w:r>
            <w:r w:rsidRPr="008E7688">
              <w:rPr>
                <w:b/>
                <w:sz w:val="20"/>
                <w:szCs w:val="20"/>
              </w:rPr>
              <w:t>.</w:t>
            </w:r>
          </w:p>
        </w:tc>
      </w:tr>
    </w:tbl>
    <w:p w:rsidR="008E7688" w:rsidRPr="008E7688" w:rsidRDefault="008E7688" w:rsidP="008E7688">
      <w:pPr>
        <w:pStyle w:val="afa"/>
        <w:spacing w:line="240" w:lineRule="auto"/>
        <w:ind w:firstLine="284"/>
        <w:rPr>
          <w:sz w:val="20"/>
          <w:szCs w:val="20"/>
        </w:rPr>
      </w:pPr>
    </w:p>
    <w:p w:rsidR="008E7688" w:rsidRPr="008E7688" w:rsidRDefault="008E7688" w:rsidP="008E7688">
      <w:pPr>
        <w:pStyle w:val="afa"/>
        <w:spacing w:line="240" w:lineRule="auto"/>
        <w:ind w:firstLine="284"/>
        <w:rPr>
          <w:sz w:val="20"/>
          <w:szCs w:val="20"/>
        </w:rPr>
      </w:pPr>
      <w:r w:rsidRPr="008E7688">
        <w:rPr>
          <w:sz w:val="20"/>
          <w:szCs w:val="20"/>
        </w:rPr>
        <w:t xml:space="preserve">Продолжительность очистки почвы от величины загрязнения ее </w:t>
      </w:r>
      <w:r w:rsidRPr="008E7688">
        <w:rPr>
          <w:b/>
          <w:i/>
          <w:iCs/>
          <w:sz w:val="20"/>
          <w:szCs w:val="20"/>
        </w:rPr>
        <w:t>в</w:t>
      </w:r>
      <w:r w:rsidRPr="008E7688">
        <w:rPr>
          <w:sz w:val="20"/>
          <w:szCs w:val="20"/>
        </w:rPr>
        <w:t xml:space="preserve"> до </w:t>
      </w:r>
      <w:proofErr w:type="gramStart"/>
      <w:r w:rsidRPr="008E7688">
        <w:rPr>
          <w:sz w:val="20"/>
          <w:szCs w:val="20"/>
        </w:rPr>
        <w:t>величины</w:t>
      </w:r>
      <w:proofErr w:type="gramEnd"/>
      <w:r w:rsidRPr="008E7688">
        <w:rPr>
          <w:sz w:val="20"/>
          <w:szCs w:val="20"/>
        </w:rPr>
        <w:t xml:space="preserve"> </w:t>
      </w:r>
      <w:r w:rsidRPr="008E7688">
        <w:rPr>
          <w:b/>
          <w:i/>
          <w:iCs/>
          <w:sz w:val="20"/>
          <w:szCs w:val="20"/>
        </w:rPr>
        <w:t>а</w:t>
      </w:r>
      <w:r w:rsidRPr="008E7688">
        <w:rPr>
          <w:sz w:val="20"/>
          <w:szCs w:val="20"/>
        </w:rPr>
        <w:t xml:space="preserve"> можно определить следующим образом.</w:t>
      </w:r>
    </w:p>
    <w:p w:rsidR="008E7688" w:rsidRPr="008E7688" w:rsidRDefault="008E7688" w:rsidP="008E7688">
      <w:pPr>
        <w:pStyle w:val="afa"/>
        <w:spacing w:line="240" w:lineRule="auto"/>
        <w:ind w:firstLine="284"/>
        <w:rPr>
          <w:sz w:val="20"/>
          <w:szCs w:val="20"/>
        </w:rPr>
      </w:pPr>
      <w:r w:rsidRPr="008E7688">
        <w:rPr>
          <w:sz w:val="20"/>
          <w:szCs w:val="20"/>
        </w:rPr>
        <w:t>Допустим, имеется уравнение вида</w:t>
      </w:r>
      <w:proofErr w:type="gramStart"/>
      <w:r w:rsidRPr="008E7688">
        <w:rPr>
          <w:sz w:val="20"/>
          <w:szCs w:val="20"/>
        </w:rPr>
        <w:t xml:space="preserve"> </w:t>
      </w:r>
      <w:r w:rsidRPr="008E7688">
        <w:rPr>
          <w:i/>
          <w:iCs/>
          <w:sz w:val="20"/>
          <w:szCs w:val="20"/>
        </w:rPr>
        <w:t>У</w:t>
      </w:r>
      <w:proofErr w:type="gramEnd"/>
      <w:r w:rsidRPr="008E7688">
        <w:rPr>
          <w:i/>
          <w:iCs/>
          <w:sz w:val="20"/>
          <w:szCs w:val="20"/>
        </w:rPr>
        <w:t xml:space="preserve"> = </w:t>
      </w:r>
      <w:r w:rsidRPr="008E7688">
        <w:rPr>
          <w:i/>
          <w:iCs/>
          <w:sz w:val="20"/>
          <w:szCs w:val="20"/>
          <w:lang w:val="en-US"/>
        </w:rPr>
        <w:t>f</w:t>
      </w:r>
      <w:r w:rsidRPr="008E7688">
        <w:rPr>
          <w:i/>
          <w:iCs/>
          <w:sz w:val="20"/>
          <w:szCs w:val="20"/>
        </w:rPr>
        <w:t>(х</w:t>
      </w:r>
      <w:r w:rsidRPr="008E7688">
        <w:rPr>
          <w:sz w:val="20"/>
          <w:szCs w:val="20"/>
        </w:rPr>
        <w:t>), характеризующее и</w:t>
      </w:r>
      <w:r w:rsidRPr="008E7688">
        <w:rPr>
          <w:sz w:val="20"/>
          <w:szCs w:val="20"/>
        </w:rPr>
        <w:t>з</w:t>
      </w:r>
      <w:r w:rsidRPr="008E7688">
        <w:rPr>
          <w:sz w:val="20"/>
          <w:szCs w:val="20"/>
        </w:rPr>
        <w:t xml:space="preserve">менение какого-то дискретного параметра </w:t>
      </w:r>
      <w:r w:rsidRPr="008E7688">
        <w:rPr>
          <w:i/>
          <w:iCs/>
          <w:sz w:val="20"/>
          <w:szCs w:val="20"/>
        </w:rPr>
        <w:t>У</w:t>
      </w:r>
      <w:r w:rsidRPr="008E7688">
        <w:rPr>
          <w:sz w:val="20"/>
          <w:szCs w:val="20"/>
        </w:rPr>
        <w:t xml:space="preserve"> в зависимости от пар</w:t>
      </w:r>
      <w:r w:rsidRPr="008E7688">
        <w:rPr>
          <w:sz w:val="20"/>
          <w:szCs w:val="20"/>
        </w:rPr>
        <w:t>а</w:t>
      </w:r>
      <w:r w:rsidRPr="008E7688">
        <w:rPr>
          <w:sz w:val="20"/>
          <w:szCs w:val="20"/>
        </w:rPr>
        <w:t xml:space="preserve">метра </w:t>
      </w:r>
      <w:r w:rsidRPr="008E7688">
        <w:rPr>
          <w:i/>
          <w:iCs/>
          <w:sz w:val="20"/>
          <w:szCs w:val="20"/>
        </w:rPr>
        <w:t>х</w:t>
      </w:r>
      <w:r w:rsidRPr="008E7688">
        <w:rPr>
          <w:sz w:val="20"/>
          <w:szCs w:val="20"/>
        </w:rPr>
        <w:t>.</w:t>
      </w:r>
    </w:p>
    <w:p w:rsidR="008E7688" w:rsidRPr="008E7688" w:rsidRDefault="008E7688" w:rsidP="008E7688">
      <w:pPr>
        <w:pStyle w:val="afa"/>
        <w:spacing w:line="240" w:lineRule="auto"/>
        <w:ind w:firstLine="284"/>
        <w:rPr>
          <w:sz w:val="20"/>
          <w:szCs w:val="20"/>
        </w:rPr>
      </w:pPr>
      <w:r w:rsidRPr="008E7688">
        <w:rPr>
          <w:sz w:val="20"/>
          <w:szCs w:val="20"/>
        </w:rPr>
        <w:t xml:space="preserve">Тогда в пределах </w:t>
      </w:r>
      <w:r w:rsidRPr="008E7688">
        <w:rPr>
          <w:b/>
          <w:i/>
          <w:iCs/>
          <w:sz w:val="20"/>
          <w:szCs w:val="20"/>
        </w:rPr>
        <w:t>а</w:t>
      </w:r>
      <w:r w:rsidRPr="008E7688">
        <w:rPr>
          <w:sz w:val="20"/>
          <w:szCs w:val="20"/>
        </w:rPr>
        <w:t xml:space="preserve"> ≤ х ≤ </w:t>
      </w:r>
      <w:r w:rsidRPr="008E7688">
        <w:rPr>
          <w:b/>
          <w:i/>
          <w:iCs/>
          <w:sz w:val="20"/>
          <w:szCs w:val="20"/>
        </w:rPr>
        <w:t>в</w:t>
      </w:r>
      <w:r w:rsidRPr="008E7688">
        <w:rPr>
          <w:sz w:val="20"/>
          <w:szCs w:val="20"/>
        </w:rPr>
        <w:t xml:space="preserve"> среднее значение параметра</w:t>
      </w:r>
      <w:proofErr w:type="gramStart"/>
      <w:r w:rsidRPr="008E7688">
        <w:rPr>
          <w:sz w:val="20"/>
          <w:szCs w:val="20"/>
        </w:rPr>
        <w:t xml:space="preserve"> </w:t>
      </w:r>
      <w:r w:rsidRPr="008E7688">
        <w:rPr>
          <w:i/>
          <w:iCs/>
          <w:sz w:val="20"/>
          <w:szCs w:val="20"/>
        </w:rPr>
        <w:t>У</w:t>
      </w:r>
      <w:proofErr w:type="gramEnd"/>
      <w:r w:rsidRPr="008E7688">
        <w:rPr>
          <w:sz w:val="20"/>
          <w:szCs w:val="20"/>
        </w:rPr>
        <w:t xml:space="preserve"> будет ра</w:t>
      </w:r>
      <w:r w:rsidRPr="008E7688">
        <w:rPr>
          <w:sz w:val="20"/>
          <w:szCs w:val="20"/>
        </w:rPr>
        <w:t>в</w:t>
      </w:r>
      <w:r w:rsidRPr="008E7688">
        <w:rPr>
          <w:sz w:val="20"/>
          <w:szCs w:val="20"/>
        </w:rPr>
        <w:t>но</w:t>
      </w:r>
    </w:p>
    <w:p w:rsidR="008E7688" w:rsidRPr="008E7688" w:rsidRDefault="008E7688" w:rsidP="008E7688">
      <w:pPr>
        <w:pStyle w:val="afa"/>
        <w:spacing w:line="240" w:lineRule="auto"/>
        <w:ind w:firstLine="284"/>
        <w:jc w:val="right"/>
        <w:rPr>
          <w:sz w:val="20"/>
          <w:szCs w:val="20"/>
        </w:rPr>
      </w:pPr>
      <w:r w:rsidRPr="008E7688">
        <w:rPr>
          <w:position w:val="-24"/>
          <w:sz w:val="20"/>
          <w:szCs w:val="20"/>
        </w:rPr>
        <w:object w:dxaOrig="1579" w:dyaOrig="1020">
          <v:shape id="_x0000_i1044" type="#_x0000_t75" style="width:57pt;height:37.5pt" o:ole="">
            <v:imagedata r:id="rId60" o:title=""/>
          </v:shape>
          <o:OLEObject Type="Embed" ProgID="Equation.3" ShapeID="_x0000_i1044" DrawAspect="Content" ObjectID="_1467182629" r:id="rId61"/>
        </w:object>
      </w:r>
      <w:r w:rsidRPr="008E7688">
        <w:rPr>
          <w:sz w:val="20"/>
          <w:szCs w:val="20"/>
        </w:rPr>
        <w:t>.</w:t>
      </w:r>
      <w:r w:rsidRPr="008E7688">
        <w:rPr>
          <w:sz w:val="20"/>
          <w:szCs w:val="20"/>
        </w:rPr>
        <w:tab/>
      </w:r>
      <w:r w:rsidRPr="008E7688">
        <w:rPr>
          <w:sz w:val="20"/>
          <w:szCs w:val="20"/>
        </w:rPr>
        <w:tab/>
      </w:r>
      <w:r w:rsidRPr="008E7688">
        <w:rPr>
          <w:sz w:val="20"/>
          <w:szCs w:val="20"/>
        </w:rPr>
        <w:tab/>
        <w:t>(5)</w:t>
      </w:r>
    </w:p>
    <w:p w:rsidR="008E7688" w:rsidRPr="008E7688" w:rsidRDefault="008E7688" w:rsidP="008E7688">
      <w:pPr>
        <w:pStyle w:val="afa"/>
        <w:spacing w:line="240" w:lineRule="auto"/>
        <w:ind w:firstLine="284"/>
        <w:rPr>
          <w:sz w:val="20"/>
          <w:szCs w:val="20"/>
        </w:rPr>
      </w:pPr>
      <w:r w:rsidRPr="008E7688">
        <w:rPr>
          <w:sz w:val="20"/>
          <w:szCs w:val="20"/>
        </w:rPr>
        <w:t xml:space="preserve">Число </w:t>
      </w:r>
      <w:r w:rsidRPr="008E7688">
        <w:rPr>
          <w:i/>
          <w:iCs/>
          <w:sz w:val="20"/>
          <w:szCs w:val="20"/>
          <w:lang w:val="en-US"/>
        </w:rPr>
        <w:t>N</w:t>
      </w:r>
      <w:r w:rsidRPr="008E7688">
        <w:rPr>
          <w:sz w:val="20"/>
          <w:szCs w:val="20"/>
        </w:rPr>
        <w:t xml:space="preserve"> искомых дискретных параметров в пределах </w:t>
      </w:r>
      <w:proofErr w:type="gramStart"/>
      <w:r w:rsidRPr="008E7688">
        <w:rPr>
          <w:sz w:val="20"/>
          <w:szCs w:val="20"/>
        </w:rPr>
        <w:t>от</w:t>
      </w:r>
      <w:proofErr w:type="gramEnd"/>
      <w:r w:rsidRPr="008E7688">
        <w:rPr>
          <w:sz w:val="20"/>
          <w:szCs w:val="20"/>
        </w:rPr>
        <w:t xml:space="preserve"> </w:t>
      </w:r>
      <w:r w:rsidRPr="008E7688">
        <w:rPr>
          <w:b/>
          <w:i/>
          <w:iCs/>
          <w:sz w:val="20"/>
          <w:szCs w:val="20"/>
        </w:rPr>
        <w:t>в</w:t>
      </w:r>
      <w:r w:rsidRPr="008E7688">
        <w:rPr>
          <w:sz w:val="20"/>
          <w:szCs w:val="20"/>
        </w:rPr>
        <w:t xml:space="preserve"> до </w:t>
      </w:r>
      <w:r w:rsidRPr="008E7688">
        <w:rPr>
          <w:b/>
          <w:i/>
          <w:iCs/>
          <w:sz w:val="20"/>
          <w:szCs w:val="20"/>
        </w:rPr>
        <w:t>а</w:t>
      </w:r>
      <w:r w:rsidRPr="008E7688">
        <w:rPr>
          <w:sz w:val="20"/>
          <w:szCs w:val="20"/>
        </w:rPr>
        <w:t xml:space="preserve"> можно определить следующим образом:</w:t>
      </w:r>
    </w:p>
    <w:p w:rsidR="008E7688" w:rsidRPr="008E7688" w:rsidRDefault="008E7688" w:rsidP="008E7688">
      <w:pPr>
        <w:pStyle w:val="afa"/>
        <w:spacing w:line="240" w:lineRule="auto"/>
        <w:ind w:firstLine="284"/>
        <w:jc w:val="right"/>
        <w:rPr>
          <w:sz w:val="20"/>
          <w:szCs w:val="20"/>
        </w:rPr>
      </w:pPr>
      <w:r w:rsidRPr="008E7688">
        <w:rPr>
          <w:position w:val="-66"/>
          <w:sz w:val="20"/>
          <w:szCs w:val="20"/>
        </w:rPr>
        <w:object w:dxaOrig="2240" w:dyaOrig="1100">
          <v:shape id="_x0000_i1045" type="#_x0000_t75" style="width:73.5pt;height:36pt" o:ole="">
            <v:imagedata r:id="rId62" o:title=""/>
          </v:shape>
          <o:OLEObject Type="Embed" ProgID="Equation.3" ShapeID="_x0000_i1045" DrawAspect="Content" ObjectID="_1467182630" r:id="rId63"/>
        </w:object>
      </w:r>
      <w:r w:rsidRPr="008E7688">
        <w:rPr>
          <w:sz w:val="20"/>
          <w:szCs w:val="20"/>
        </w:rPr>
        <w:tab/>
      </w:r>
      <w:r w:rsidRPr="008E7688">
        <w:rPr>
          <w:sz w:val="20"/>
          <w:szCs w:val="20"/>
        </w:rPr>
        <w:tab/>
      </w:r>
      <w:r w:rsidRPr="008E7688">
        <w:rPr>
          <w:sz w:val="20"/>
          <w:szCs w:val="20"/>
        </w:rPr>
        <w:tab/>
        <w:t>(6)</w:t>
      </w:r>
    </w:p>
    <w:p w:rsidR="008E7688" w:rsidRPr="008E7688" w:rsidRDefault="008E7688" w:rsidP="008E7688">
      <w:pPr>
        <w:pStyle w:val="afa"/>
        <w:spacing w:line="240" w:lineRule="auto"/>
        <w:ind w:firstLine="284"/>
        <w:rPr>
          <w:sz w:val="20"/>
          <w:szCs w:val="20"/>
        </w:rPr>
      </w:pPr>
      <w:r w:rsidRPr="008E7688">
        <w:rPr>
          <w:sz w:val="20"/>
          <w:szCs w:val="20"/>
        </w:rPr>
        <w:t xml:space="preserve">В уравнении 6 значение </w:t>
      </w:r>
      <w:r w:rsidRPr="008E7688">
        <w:rPr>
          <w:i/>
          <w:iCs/>
          <w:sz w:val="20"/>
          <w:szCs w:val="20"/>
          <w:lang w:val="en-US"/>
        </w:rPr>
        <w:t>N</w:t>
      </w:r>
      <w:r w:rsidRPr="008E7688">
        <w:rPr>
          <w:sz w:val="20"/>
          <w:szCs w:val="20"/>
        </w:rPr>
        <w:t xml:space="preserve"> можно охарактеризовать из следующих соображений. </w:t>
      </w:r>
    </w:p>
    <w:p w:rsidR="008E7688" w:rsidRPr="008E7688" w:rsidRDefault="008E7688" w:rsidP="008E7688">
      <w:pPr>
        <w:pStyle w:val="afa"/>
        <w:spacing w:line="240" w:lineRule="auto"/>
        <w:ind w:firstLine="284"/>
        <w:rPr>
          <w:sz w:val="20"/>
          <w:szCs w:val="20"/>
        </w:rPr>
      </w:pPr>
      <w:r w:rsidRPr="008E7688">
        <w:rPr>
          <w:sz w:val="20"/>
          <w:szCs w:val="20"/>
        </w:rPr>
        <w:t xml:space="preserve">Если рассчитывается вынос тяжелых металлов урожаем, то </w:t>
      </w:r>
      <w:r w:rsidRPr="008E7688">
        <w:rPr>
          <w:i/>
          <w:iCs/>
          <w:sz w:val="20"/>
          <w:szCs w:val="20"/>
          <w:lang w:val="en-US"/>
        </w:rPr>
        <w:t>N</w:t>
      </w:r>
      <w:r w:rsidRPr="008E7688">
        <w:rPr>
          <w:sz w:val="20"/>
          <w:szCs w:val="20"/>
        </w:rPr>
        <w:t xml:space="preserve"> пре</w:t>
      </w:r>
      <w:r w:rsidRPr="008E7688">
        <w:rPr>
          <w:sz w:val="20"/>
          <w:szCs w:val="20"/>
        </w:rPr>
        <w:t>д</w:t>
      </w:r>
      <w:r w:rsidRPr="008E7688">
        <w:rPr>
          <w:sz w:val="20"/>
          <w:szCs w:val="20"/>
        </w:rPr>
        <w:t>ставляет собой количество укосов или уборок урожая.</w:t>
      </w:r>
    </w:p>
    <w:p w:rsidR="008E7688" w:rsidRPr="008E7688" w:rsidRDefault="008E7688" w:rsidP="008E7688">
      <w:pPr>
        <w:pStyle w:val="afa"/>
        <w:spacing w:line="240" w:lineRule="auto"/>
        <w:ind w:firstLine="284"/>
        <w:rPr>
          <w:i/>
          <w:iCs/>
          <w:sz w:val="20"/>
          <w:szCs w:val="20"/>
        </w:rPr>
      </w:pPr>
      <w:r w:rsidRPr="008E7688">
        <w:rPr>
          <w:sz w:val="20"/>
          <w:szCs w:val="20"/>
        </w:rPr>
        <w:lastRenderedPageBreak/>
        <w:t xml:space="preserve">При расчете выноса ТМ лизиметрическими водами </w:t>
      </w:r>
      <w:r w:rsidRPr="008E7688">
        <w:rPr>
          <w:i/>
          <w:iCs/>
          <w:sz w:val="20"/>
          <w:szCs w:val="20"/>
          <w:lang w:val="en-US"/>
        </w:rPr>
        <w:t>N</w:t>
      </w:r>
      <w:r w:rsidRPr="008E7688">
        <w:rPr>
          <w:sz w:val="20"/>
          <w:szCs w:val="20"/>
        </w:rPr>
        <w:t xml:space="preserve"> является к</w:t>
      </w:r>
      <w:r w:rsidRPr="008E7688">
        <w:rPr>
          <w:sz w:val="20"/>
          <w:szCs w:val="20"/>
        </w:rPr>
        <w:t>о</w:t>
      </w:r>
      <w:r w:rsidRPr="008E7688">
        <w:rPr>
          <w:sz w:val="20"/>
          <w:szCs w:val="20"/>
        </w:rPr>
        <w:t>личеством расчетных промывных периодов, используемых для пол</w:t>
      </w:r>
      <w:r w:rsidRPr="008E7688">
        <w:rPr>
          <w:sz w:val="20"/>
          <w:szCs w:val="20"/>
        </w:rPr>
        <w:t>у</w:t>
      </w:r>
      <w:r w:rsidRPr="008E7688">
        <w:rPr>
          <w:sz w:val="20"/>
          <w:szCs w:val="20"/>
        </w:rPr>
        <w:t>чения зависимости вида</w:t>
      </w:r>
      <w:proofErr w:type="gramStart"/>
      <w:r w:rsidRPr="008E7688">
        <w:rPr>
          <w:sz w:val="20"/>
          <w:szCs w:val="20"/>
        </w:rPr>
        <w:t xml:space="preserve"> </w:t>
      </w:r>
      <w:r w:rsidRPr="008E7688">
        <w:rPr>
          <w:i/>
          <w:iCs/>
          <w:sz w:val="20"/>
          <w:szCs w:val="20"/>
        </w:rPr>
        <w:t>У</w:t>
      </w:r>
      <w:proofErr w:type="gramEnd"/>
      <w:r w:rsidRPr="008E7688">
        <w:rPr>
          <w:i/>
          <w:iCs/>
          <w:sz w:val="20"/>
          <w:szCs w:val="20"/>
        </w:rPr>
        <w:t xml:space="preserve"> = </w:t>
      </w:r>
      <w:r w:rsidRPr="008E7688">
        <w:rPr>
          <w:i/>
          <w:iCs/>
          <w:sz w:val="20"/>
          <w:szCs w:val="20"/>
          <w:lang w:val="en-US"/>
        </w:rPr>
        <w:t>f</w:t>
      </w:r>
      <w:r w:rsidRPr="008E7688">
        <w:rPr>
          <w:i/>
          <w:iCs/>
          <w:sz w:val="20"/>
          <w:szCs w:val="20"/>
        </w:rPr>
        <w:t>(х).</w:t>
      </w:r>
    </w:p>
    <w:p w:rsidR="008E7688" w:rsidRPr="008E7688" w:rsidRDefault="008E7688" w:rsidP="008E7688">
      <w:pPr>
        <w:pStyle w:val="afa"/>
        <w:spacing w:line="240" w:lineRule="auto"/>
        <w:ind w:firstLine="284"/>
        <w:rPr>
          <w:sz w:val="20"/>
          <w:szCs w:val="20"/>
        </w:rPr>
      </w:pPr>
      <w:r w:rsidRPr="008E7688">
        <w:rPr>
          <w:sz w:val="20"/>
          <w:szCs w:val="20"/>
        </w:rPr>
        <w:t xml:space="preserve">В том случае, когда необходимо учесть суммарный вынос урожаем и лизиметрическими водами, </w:t>
      </w:r>
      <w:r w:rsidRPr="008E7688">
        <w:rPr>
          <w:i/>
          <w:iCs/>
          <w:sz w:val="20"/>
          <w:szCs w:val="20"/>
          <w:lang w:val="en-US"/>
        </w:rPr>
        <w:t>N</w:t>
      </w:r>
      <w:r w:rsidRPr="008E7688">
        <w:rPr>
          <w:sz w:val="20"/>
          <w:szCs w:val="20"/>
        </w:rPr>
        <w:t xml:space="preserve"> представляет собой число расчетных периодов, используемых для получения зависимости выноса ТМ из почвы от суммарных показателей загрязнения.</w:t>
      </w:r>
    </w:p>
    <w:p w:rsidR="008E7688" w:rsidRPr="008E7688" w:rsidRDefault="008E7688" w:rsidP="008E7688">
      <w:pPr>
        <w:pStyle w:val="afa"/>
        <w:spacing w:line="240" w:lineRule="auto"/>
        <w:ind w:firstLine="284"/>
        <w:rPr>
          <w:sz w:val="20"/>
          <w:szCs w:val="20"/>
        </w:rPr>
      </w:pPr>
      <w:r w:rsidRPr="008E7688">
        <w:rPr>
          <w:sz w:val="20"/>
          <w:szCs w:val="20"/>
        </w:rPr>
        <w:t>Как уже отмечалось, результаты регрессионного анализа свид</w:t>
      </w:r>
      <w:r w:rsidRPr="008E7688">
        <w:rPr>
          <w:sz w:val="20"/>
          <w:szCs w:val="20"/>
        </w:rPr>
        <w:t>е</w:t>
      </w:r>
      <w:r w:rsidRPr="008E7688">
        <w:rPr>
          <w:sz w:val="20"/>
          <w:szCs w:val="20"/>
        </w:rPr>
        <w:t>тельствуют о том, что процесс выноса различных видов ТМ из почвы урожаем и промывной водой можно охарактеризовать уравнениями следующего вида:</w:t>
      </w:r>
    </w:p>
    <w:p w:rsidR="008E7688" w:rsidRPr="008E7688" w:rsidRDefault="008E7688" w:rsidP="008E7688">
      <w:pPr>
        <w:pStyle w:val="afa"/>
        <w:spacing w:line="240" w:lineRule="auto"/>
        <w:ind w:firstLine="284"/>
        <w:jc w:val="right"/>
        <w:rPr>
          <w:sz w:val="20"/>
          <w:szCs w:val="20"/>
        </w:rPr>
      </w:pPr>
      <w:r w:rsidRPr="008E7688">
        <w:rPr>
          <w:sz w:val="20"/>
          <w:szCs w:val="20"/>
        </w:rPr>
        <w:t>1</w:t>
      </w:r>
      <w:r w:rsidRPr="008E7688">
        <w:rPr>
          <w:i/>
          <w:iCs/>
          <w:sz w:val="20"/>
          <w:szCs w:val="20"/>
        </w:rPr>
        <w:t>. У = Ах</w:t>
      </w:r>
      <w:r w:rsidRPr="008E7688">
        <w:rPr>
          <w:i/>
          <w:iCs/>
          <w:sz w:val="20"/>
          <w:szCs w:val="20"/>
          <w:vertAlign w:val="superscript"/>
          <w:lang w:val="en-US"/>
        </w:rPr>
        <w:t>n</w:t>
      </w:r>
      <w:proofErr w:type="gramStart"/>
      <w:r w:rsidRPr="008E7688">
        <w:rPr>
          <w:i/>
          <w:iCs/>
          <w:sz w:val="20"/>
          <w:szCs w:val="20"/>
          <w:vertAlign w:val="superscript"/>
        </w:rPr>
        <w:t xml:space="preserve"> </w:t>
      </w:r>
      <w:r w:rsidRPr="008E7688">
        <w:rPr>
          <w:i/>
          <w:iCs/>
          <w:sz w:val="20"/>
          <w:szCs w:val="20"/>
        </w:rPr>
        <w:t>;</w:t>
      </w:r>
      <w:proofErr w:type="gramEnd"/>
      <w:r w:rsidRPr="008E7688">
        <w:rPr>
          <w:i/>
          <w:iCs/>
          <w:sz w:val="20"/>
          <w:szCs w:val="20"/>
        </w:rPr>
        <w:t xml:space="preserve"> </w:t>
      </w:r>
      <w:r w:rsidRPr="008E7688">
        <w:rPr>
          <w:i/>
          <w:iCs/>
          <w:sz w:val="20"/>
          <w:szCs w:val="20"/>
          <w:lang w:val="en-US"/>
        </w:rPr>
        <w:t>n</w:t>
      </w:r>
      <w:r w:rsidRPr="008E7688">
        <w:rPr>
          <w:i/>
          <w:iCs/>
          <w:sz w:val="20"/>
          <w:szCs w:val="20"/>
        </w:rPr>
        <w:t xml:space="preserve"> ≠ – 1</w:t>
      </w:r>
      <w:r w:rsidRPr="008E7688">
        <w:rPr>
          <w:sz w:val="20"/>
          <w:szCs w:val="20"/>
        </w:rPr>
        <w:t xml:space="preserve">, </w:t>
      </w:r>
      <w:r w:rsidRPr="008E7688">
        <w:rPr>
          <w:sz w:val="20"/>
          <w:szCs w:val="20"/>
        </w:rPr>
        <w:tab/>
      </w:r>
      <w:r w:rsidRPr="008E7688">
        <w:rPr>
          <w:sz w:val="20"/>
          <w:szCs w:val="20"/>
        </w:rPr>
        <w:tab/>
      </w:r>
      <w:r w:rsidRPr="008E7688">
        <w:rPr>
          <w:sz w:val="20"/>
          <w:szCs w:val="20"/>
        </w:rPr>
        <w:tab/>
        <w:t>(7)</w:t>
      </w:r>
    </w:p>
    <w:p w:rsidR="008E7688" w:rsidRPr="008E7688" w:rsidRDefault="008E7688" w:rsidP="008E7688">
      <w:pPr>
        <w:pStyle w:val="afa"/>
        <w:spacing w:line="240" w:lineRule="auto"/>
        <w:ind w:firstLine="284"/>
        <w:jc w:val="right"/>
        <w:rPr>
          <w:sz w:val="20"/>
          <w:szCs w:val="20"/>
        </w:rPr>
      </w:pPr>
      <w:r w:rsidRPr="008E7688">
        <w:rPr>
          <w:sz w:val="20"/>
          <w:szCs w:val="20"/>
        </w:rPr>
        <w:t>2</w:t>
      </w:r>
      <w:r w:rsidRPr="008E7688">
        <w:rPr>
          <w:i/>
          <w:iCs/>
          <w:sz w:val="20"/>
          <w:szCs w:val="20"/>
        </w:rPr>
        <w:t>. У = Ах</w:t>
      </w:r>
      <w:r w:rsidRPr="008E7688">
        <w:rPr>
          <w:i/>
          <w:iCs/>
          <w:sz w:val="20"/>
          <w:szCs w:val="20"/>
          <w:vertAlign w:val="superscript"/>
        </w:rPr>
        <w:t xml:space="preserve">2 </w:t>
      </w:r>
      <w:r w:rsidRPr="008E7688">
        <w:rPr>
          <w:i/>
          <w:iCs/>
          <w:sz w:val="20"/>
          <w:szCs w:val="20"/>
        </w:rPr>
        <w:t xml:space="preserve"> + Вх</w:t>
      </w:r>
      <w:proofErr w:type="gramStart"/>
      <w:r w:rsidRPr="008E7688">
        <w:rPr>
          <w:i/>
          <w:iCs/>
          <w:sz w:val="20"/>
          <w:szCs w:val="20"/>
        </w:rPr>
        <w:t xml:space="preserve"> + С</w:t>
      </w:r>
      <w:proofErr w:type="gramEnd"/>
      <w:r w:rsidRPr="008E7688">
        <w:rPr>
          <w:sz w:val="20"/>
          <w:szCs w:val="20"/>
        </w:rPr>
        <w:t xml:space="preserve"> , </w:t>
      </w:r>
      <w:r w:rsidRPr="008E7688">
        <w:rPr>
          <w:sz w:val="20"/>
          <w:szCs w:val="20"/>
        </w:rPr>
        <w:tab/>
      </w:r>
      <w:r w:rsidRPr="008E7688">
        <w:rPr>
          <w:sz w:val="20"/>
          <w:szCs w:val="20"/>
        </w:rPr>
        <w:tab/>
        <w:t>(8)</w:t>
      </w:r>
    </w:p>
    <w:p w:rsidR="008E7688" w:rsidRPr="008E7688" w:rsidRDefault="008E7688" w:rsidP="008E7688">
      <w:pPr>
        <w:pStyle w:val="afa"/>
        <w:spacing w:line="240" w:lineRule="auto"/>
        <w:ind w:firstLine="284"/>
        <w:rPr>
          <w:sz w:val="20"/>
          <w:szCs w:val="20"/>
        </w:rPr>
      </w:pPr>
      <w:r w:rsidRPr="008E7688">
        <w:rPr>
          <w:sz w:val="20"/>
          <w:szCs w:val="20"/>
        </w:rPr>
        <w:t>где</w:t>
      </w:r>
      <w:proofErr w:type="gramStart"/>
      <w:r w:rsidRPr="008E7688">
        <w:rPr>
          <w:sz w:val="20"/>
          <w:szCs w:val="20"/>
        </w:rPr>
        <w:t xml:space="preserve"> </w:t>
      </w:r>
      <w:r w:rsidRPr="008E7688">
        <w:rPr>
          <w:i/>
          <w:iCs/>
          <w:sz w:val="20"/>
          <w:szCs w:val="20"/>
        </w:rPr>
        <w:t>У</w:t>
      </w:r>
      <w:proofErr w:type="gramEnd"/>
      <w:r w:rsidRPr="008E7688">
        <w:rPr>
          <w:i/>
          <w:iCs/>
          <w:sz w:val="20"/>
          <w:szCs w:val="20"/>
        </w:rPr>
        <w:t xml:space="preserve"> </w:t>
      </w:r>
      <w:r w:rsidRPr="008E7688">
        <w:rPr>
          <w:sz w:val="20"/>
          <w:szCs w:val="20"/>
        </w:rPr>
        <w:t xml:space="preserve">– вынос ТМ из почвы лизиметрическими водами, урожаем или суммарный вынос; </w:t>
      </w:r>
      <w:r w:rsidRPr="008E7688">
        <w:rPr>
          <w:i/>
          <w:iCs/>
          <w:sz w:val="20"/>
          <w:szCs w:val="20"/>
        </w:rPr>
        <w:t xml:space="preserve">х </w:t>
      </w:r>
      <w:r w:rsidRPr="008E7688">
        <w:rPr>
          <w:sz w:val="20"/>
          <w:szCs w:val="20"/>
        </w:rPr>
        <w:t xml:space="preserve">– загрязненность почвы ТМ (содержание ТМ в почве или суммарный индекс загрязнения почвы ТМ); </w:t>
      </w:r>
      <w:r w:rsidRPr="008E7688">
        <w:rPr>
          <w:i/>
          <w:iCs/>
          <w:sz w:val="20"/>
          <w:szCs w:val="20"/>
        </w:rPr>
        <w:t xml:space="preserve">А, В, С, </w:t>
      </w:r>
      <w:r w:rsidRPr="008E7688">
        <w:rPr>
          <w:i/>
          <w:iCs/>
          <w:sz w:val="20"/>
          <w:szCs w:val="20"/>
          <w:lang w:val="en-US"/>
        </w:rPr>
        <w:t>n</w:t>
      </w:r>
      <w:r w:rsidRPr="008E7688">
        <w:rPr>
          <w:i/>
          <w:iCs/>
          <w:sz w:val="20"/>
          <w:szCs w:val="20"/>
        </w:rPr>
        <w:t xml:space="preserve"> </w:t>
      </w:r>
      <w:r w:rsidRPr="008E7688">
        <w:rPr>
          <w:sz w:val="20"/>
          <w:szCs w:val="20"/>
        </w:rPr>
        <w:t>– коэффициенты регрессии.</w:t>
      </w:r>
    </w:p>
    <w:p w:rsidR="008E7688" w:rsidRPr="008E7688" w:rsidRDefault="008E7688" w:rsidP="008E7688">
      <w:pPr>
        <w:pStyle w:val="afa"/>
        <w:spacing w:line="240" w:lineRule="auto"/>
        <w:ind w:firstLine="284"/>
        <w:rPr>
          <w:sz w:val="20"/>
          <w:szCs w:val="20"/>
        </w:rPr>
      </w:pPr>
      <w:r w:rsidRPr="008E7688">
        <w:rPr>
          <w:sz w:val="20"/>
          <w:szCs w:val="20"/>
        </w:rPr>
        <w:t>Для уравнения первого вида</w:t>
      </w:r>
    </w:p>
    <w:p w:rsidR="008E7688" w:rsidRPr="008E7688" w:rsidRDefault="008E7688" w:rsidP="008E7688">
      <w:pPr>
        <w:pStyle w:val="afa"/>
        <w:spacing w:line="240" w:lineRule="auto"/>
        <w:ind w:firstLine="284"/>
        <w:jc w:val="right"/>
        <w:rPr>
          <w:sz w:val="20"/>
          <w:szCs w:val="20"/>
        </w:rPr>
      </w:pPr>
      <w:r w:rsidRPr="008E7688">
        <w:rPr>
          <w:position w:val="-32"/>
          <w:sz w:val="20"/>
          <w:szCs w:val="20"/>
        </w:rPr>
        <w:object w:dxaOrig="3480" w:dyaOrig="800">
          <v:shape id="_x0000_i1046" type="#_x0000_t75" style="width:130.5pt;height:30pt" o:ole="">
            <v:imagedata r:id="rId64" o:title=""/>
          </v:shape>
          <o:OLEObject Type="Embed" ProgID="Equation.3" ShapeID="_x0000_i1046" DrawAspect="Content" ObjectID="_1467182631" r:id="rId65"/>
        </w:object>
      </w:r>
      <w:r w:rsidRPr="008E7688">
        <w:rPr>
          <w:sz w:val="20"/>
          <w:szCs w:val="20"/>
        </w:rPr>
        <w:t>.</w:t>
      </w:r>
      <w:r w:rsidRPr="008E7688">
        <w:rPr>
          <w:sz w:val="20"/>
          <w:szCs w:val="20"/>
        </w:rPr>
        <w:tab/>
      </w:r>
      <w:r w:rsidRPr="008E7688">
        <w:rPr>
          <w:sz w:val="20"/>
          <w:szCs w:val="20"/>
        </w:rPr>
        <w:tab/>
        <w:t>(9)</w:t>
      </w:r>
    </w:p>
    <w:p w:rsidR="008E7688" w:rsidRPr="008E7688" w:rsidRDefault="008E7688" w:rsidP="008E7688">
      <w:pPr>
        <w:pStyle w:val="afa"/>
        <w:spacing w:line="240" w:lineRule="auto"/>
        <w:ind w:firstLine="284"/>
        <w:rPr>
          <w:sz w:val="20"/>
          <w:szCs w:val="20"/>
        </w:rPr>
      </w:pPr>
      <w:r w:rsidRPr="008E7688">
        <w:rPr>
          <w:sz w:val="20"/>
          <w:szCs w:val="20"/>
        </w:rPr>
        <w:t>Тогда с учетом (7.10)</w:t>
      </w:r>
    </w:p>
    <w:p w:rsidR="008E7688" w:rsidRPr="008E7688" w:rsidRDefault="008E7688" w:rsidP="008E7688">
      <w:pPr>
        <w:pStyle w:val="afa"/>
        <w:spacing w:line="240" w:lineRule="auto"/>
        <w:ind w:firstLine="284"/>
        <w:jc w:val="right"/>
        <w:rPr>
          <w:sz w:val="20"/>
          <w:szCs w:val="20"/>
        </w:rPr>
      </w:pPr>
      <w:r w:rsidRPr="008E7688">
        <w:rPr>
          <w:position w:val="-30"/>
          <w:sz w:val="20"/>
          <w:szCs w:val="20"/>
        </w:rPr>
        <w:object w:dxaOrig="1939" w:dyaOrig="740">
          <v:shape id="_x0000_i1047" type="#_x0000_t75" style="width:64.5pt;height:24.75pt" o:ole="">
            <v:imagedata r:id="rId66" o:title=""/>
          </v:shape>
          <o:OLEObject Type="Embed" ProgID="Equation.3" ShapeID="_x0000_i1047" DrawAspect="Content" ObjectID="_1467182632" r:id="rId67"/>
        </w:object>
      </w:r>
      <w:r w:rsidRPr="008E7688">
        <w:rPr>
          <w:sz w:val="20"/>
          <w:szCs w:val="20"/>
        </w:rPr>
        <w:t>.</w:t>
      </w:r>
      <w:r w:rsidRPr="008E7688">
        <w:rPr>
          <w:sz w:val="20"/>
          <w:szCs w:val="20"/>
        </w:rPr>
        <w:tab/>
      </w:r>
      <w:r w:rsidRPr="008E7688">
        <w:rPr>
          <w:sz w:val="20"/>
          <w:szCs w:val="20"/>
        </w:rPr>
        <w:tab/>
      </w:r>
      <w:r w:rsidRPr="008E7688">
        <w:rPr>
          <w:sz w:val="20"/>
          <w:szCs w:val="20"/>
        </w:rPr>
        <w:tab/>
        <w:t>(10)</w:t>
      </w:r>
    </w:p>
    <w:p w:rsidR="008E7688" w:rsidRPr="008E7688" w:rsidRDefault="008E7688" w:rsidP="008E7688">
      <w:pPr>
        <w:pStyle w:val="afa"/>
        <w:spacing w:line="240" w:lineRule="auto"/>
        <w:ind w:firstLine="284"/>
        <w:rPr>
          <w:sz w:val="20"/>
          <w:szCs w:val="20"/>
        </w:rPr>
      </w:pPr>
      <w:r w:rsidRPr="008E7688">
        <w:rPr>
          <w:sz w:val="20"/>
          <w:szCs w:val="20"/>
        </w:rPr>
        <w:t>Аналогично для уравнения второго вида</w:t>
      </w:r>
    </w:p>
    <w:p w:rsidR="008E7688" w:rsidRPr="008E7688" w:rsidRDefault="008E7688" w:rsidP="008E7688">
      <w:pPr>
        <w:pStyle w:val="afa"/>
        <w:spacing w:line="240" w:lineRule="auto"/>
        <w:ind w:firstLine="284"/>
        <w:jc w:val="right"/>
        <w:rPr>
          <w:sz w:val="20"/>
          <w:szCs w:val="20"/>
        </w:rPr>
      </w:pPr>
      <w:r w:rsidRPr="008E7688">
        <w:rPr>
          <w:position w:val="-30"/>
          <w:sz w:val="20"/>
          <w:szCs w:val="20"/>
        </w:rPr>
        <w:object w:dxaOrig="4220" w:dyaOrig="740">
          <v:shape id="_x0000_i1048" type="#_x0000_t75" style="width:166.5pt;height:29.25pt" o:ole="">
            <v:imagedata r:id="rId68" o:title=""/>
          </v:shape>
          <o:OLEObject Type="Embed" ProgID="Equation.3" ShapeID="_x0000_i1048" DrawAspect="Content" ObjectID="_1467182633" r:id="rId69"/>
        </w:object>
      </w:r>
      <w:r w:rsidRPr="008E7688">
        <w:rPr>
          <w:sz w:val="20"/>
          <w:szCs w:val="20"/>
        </w:rPr>
        <w:t>.</w:t>
      </w:r>
      <w:r w:rsidRPr="008E7688">
        <w:rPr>
          <w:sz w:val="20"/>
          <w:szCs w:val="20"/>
        </w:rPr>
        <w:tab/>
      </w:r>
      <w:r w:rsidRPr="008E7688">
        <w:rPr>
          <w:sz w:val="20"/>
          <w:szCs w:val="20"/>
        </w:rPr>
        <w:tab/>
        <w:t>(11)</w:t>
      </w:r>
    </w:p>
    <w:p w:rsidR="008E7688" w:rsidRPr="008E7688" w:rsidRDefault="008E7688" w:rsidP="008E7688">
      <w:pPr>
        <w:pStyle w:val="afa"/>
        <w:spacing w:line="240" w:lineRule="auto"/>
        <w:ind w:firstLine="284"/>
        <w:rPr>
          <w:sz w:val="20"/>
          <w:szCs w:val="20"/>
        </w:rPr>
      </w:pPr>
    </w:p>
    <w:p w:rsidR="008E7688" w:rsidRPr="008E7688" w:rsidRDefault="008E7688" w:rsidP="008E7688">
      <w:pPr>
        <w:pStyle w:val="afa"/>
        <w:spacing w:line="240" w:lineRule="auto"/>
        <w:ind w:firstLine="284"/>
        <w:rPr>
          <w:sz w:val="20"/>
          <w:szCs w:val="20"/>
        </w:rPr>
      </w:pPr>
      <w:r w:rsidRPr="008E7688">
        <w:rPr>
          <w:sz w:val="20"/>
          <w:szCs w:val="20"/>
        </w:rPr>
        <w:t>Следует отметить, что при получении зависимости суммарного в</w:t>
      </w:r>
      <w:r w:rsidRPr="008E7688">
        <w:rPr>
          <w:sz w:val="20"/>
          <w:szCs w:val="20"/>
        </w:rPr>
        <w:t>ы</w:t>
      </w:r>
      <w:r w:rsidRPr="008E7688">
        <w:rPr>
          <w:sz w:val="20"/>
          <w:szCs w:val="20"/>
        </w:rPr>
        <w:t>носа ТМ от степени загрязненности почвы необходимо увязывать ра</w:t>
      </w:r>
      <w:r w:rsidRPr="008E7688">
        <w:rPr>
          <w:sz w:val="20"/>
          <w:szCs w:val="20"/>
        </w:rPr>
        <w:t>с</w:t>
      </w:r>
      <w:r w:rsidRPr="008E7688">
        <w:rPr>
          <w:sz w:val="20"/>
          <w:szCs w:val="20"/>
        </w:rPr>
        <w:t>четные периоды определения выноса урожаем с расчетными период</w:t>
      </w:r>
      <w:r w:rsidRPr="008E7688">
        <w:rPr>
          <w:sz w:val="20"/>
          <w:szCs w:val="20"/>
        </w:rPr>
        <w:t>а</w:t>
      </w:r>
      <w:r w:rsidRPr="008E7688">
        <w:rPr>
          <w:sz w:val="20"/>
          <w:szCs w:val="20"/>
        </w:rPr>
        <w:t>ми определения выноса лизиметрическими водами. Возможно также использование отдельных зависимостей выноса ТМ лизиметрическими водами и урожаем с применением следующей формулы:</w:t>
      </w:r>
    </w:p>
    <w:p w:rsidR="008E7688" w:rsidRPr="008E7688" w:rsidRDefault="008E7688" w:rsidP="008E7688">
      <w:pPr>
        <w:pStyle w:val="afa"/>
        <w:spacing w:line="240" w:lineRule="auto"/>
        <w:ind w:firstLine="284"/>
        <w:jc w:val="right"/>
        <w:rPr>
          <w:sz w:val="20"/>
          <w:szCs w:val="20"/>
        </w:rPr>
      </w:pPr>
      <w:r w:rsidRPr="008E7688">
        <w:rPr>
          <w:position w:val="-66"/>
          <w:sz w:val="20"/>
          <w:szCs w:val="20"/>
        </w:rPr>
        <w:object w:dxaOrig="2520" w:dyaOrig="1100">
          <v:shape id="_x0000_i1049" type="#_x0000_t75" style="width:84.75pt;height:36.75pt" o:ole="">
            <v:imagedata r:id="rId70" o:title=""/>
          </v:shape>
          <o:OLEObject Type="Embed" ProgID="Equation.3" ShapeID="_x0000_i1049" DrawAspect="Content" ObjectID="_1467182634" r:id="rId71"/>
        </w:object>
      </w:r>
      <w:r w:rsidRPr="008E7688">
        <w:rPr>
          <w:sz w:val="20"/>
          <w:szCs w:val="20"/>
        </w:rPr>
        <w:tab/>
      </w:r>
      <w:r w:rsidRPr="008E7688">
        <w:rPr>
          <w:sz w:val="20"/>
          <w:szCs w:val="20"/>
        </w:rPr>
        <w:tab/>
      </w:r>
      <w:r w:rsidRPr="008E7688">
        <w:rPr>
          <w:sz w:val="20"/>
          <w:szCs w:val="20"/>
        </w:rPr>
        <w:tab/>
        <w:t>(12)</w:t>
      </w:r>
    </w:p>
    <w:p w:rsidR="008E7688" w:rsidRPr="008E7688" w:rsidRDefault="008E7688" w:rsidP="008E7688">
      <w:pPr>
        <w:pStyle w:val="afa"/>
        <w:spacing w:line="240" w:lineRule="auto"/>
        <w:ind w:firstLine="284"/>
        <w:rPr>
          <w:sz w:val="20"/>
          <w:szCs w:val="20"/>
        </w:rPr>
      </w:pPr>
      <w:r w:rsidRPr="008E7688">
        <w:rPr>
          <w:sz w:val="20"/>
          <w:szCs w:val="20"/>
        </w:rPr>
        <w:lastRenderedPageBreak/>
        <w:t>В этой формуле уравнение вида</w:t>
      </w:r>
      <w:proofErr w:type="gramStart"/>
      <w:r w:rsidRPr="008E7688">
        <w:rPr>
          <w:sz w:val="20"/>
          <w:szCs w:val="20"/>
        </w:rPr>
        <w:t xml:space="preserve"> </w:t>
      </w:r>
      <w:r w:rsidRPr="008E7688">
        <w:rPr>
          <w:i/>
          <w:iCs/>
          <w:sz w:val="20"/>
          <w:szCs w:val="20"/>
        </w:rPr>
        <w:t>У</w:t>
      </w:r>
      <w:proofErr w:type="gramEnd"/>
      <w:r w:rsidRPr="008E7688">
        <w:rPr>
          <w:i/>
          <w:iCs/>
          <w:sz w:val="20"/>
          <w:szCs w:val="20"/>
        </w:rPr>
        <w:t>=</w:t>
      </w:r>
      <w:r w:rsidRPr="008E7688">
        <w:rPr>
          <w:i/>
          <w:iCs/>
          <w:sz w:val="20"/>
          <w:szCs w:val="20"/>
          <w:lang w:val="en-US"/>
        </w:rPr>
        <w:t>f</w:t>
      </w:r>
      <w:r w:rsidRPr="008E7688">
        <w:rPr>
          <w:i/>
          <w:iCs/>
          <w:sz w:val="20"/>
          <w:szCs w:val="20"/>
        </w:rPr>
        <w:t>(</w:t>
      </w:r>
      <w:r w:rsidRPr="008E7688">
        <w:rPr>
          <w:i/>
          <w:iCs/>
          <w:sz w:val="20"/>
          <w:szCs w:val="20"/>
          <w:lang w:val="en-US"/>
        </w:rPr>
        <w:t>x</w:t>
      </w:r>
      <w:r w:rsidRPr="008E7688">
        <w:rPr>
          <w:i/>
          <w:iCs/>
          <w:sz w:val="20"/>
          <w:szCs w:val="20"/>
        </w:rPr>
        <w:t>)</w:t>
      </w:r>
      <w:r w:rsidRPr="008E7688">
        <w:rPr>
          <w:sz w:val="20"/>
          <w:szCs w:val="20"/>
        </w:rPr>
        <w:t xml:space="preserve"> характеризует вынос ТМ из почвы лизиметрическими водами; уравнение вида </w:t>
      </w:r>
      <w:r w:rsidRPr="008E7688">
        <w:rPr>
          <w:i/>
          <w:iCs/>
          <w:sz w:val="20"/>
          <w:szCs w:val="20"/>
        </w:rPr>
        <w:t>У=</w:t>
      </w:r>
      <w:r w:rsidRPr="008E7688">
        <w:rPr>
          <w:i/>
          <w:iCs/>
          <w:sz w:val="20"/>
          <w:szCs w:val="20"/>
          <w:lang w:val="en-US"/>
        </w:rPr>
        <w:t>f</w:t>
      </w:r>
      <w:r w:rsidRPr="008E7688">
        <w:rPr>
          <w:i/>
          <w:iCs/>
          <w:sz w:val="20"/>
          <w:szCs w:val="20"/>
          <w:vertAlign w:val="subscript"/>
        </w:rPr>
        <w:t>1</w:t>
      </w:r>
      <w:r w:rsidRPr="008E7688">
        <w:rPr>
          <w:i/>
          <w:iCs/>
          <w:sz w:val="20"/>
          <w:szCs w:val="20"/>
        </w:rPr>
        <w:t>(</w:t>
      </w:r>
      <w:r w:rsidRPr="008E7688">
        <w:rPr>
          <w:i/>
          <w:iCs/>
          <w:sz w:val="20"/>
          <w:szCs w:val="20"/>
          <w:lang w:val="en-US"/>
        </w:rPr>
        <w:t>x</w:t>
      </w:r>
      <w:r w:rsidRPr="008E7688">
        <w:rPr>
          <w:i/>
          <w:iCs/>
          <w:sz w:val="20"/>
          <w:szCs w:val="20"/>
        </w:rPr>
        <w:t>)</w:t>
      </w:r>
      <w:r w:rsidRPr="008E7688">
        <w:rPr>
          <w:sz w:val="20"/>
          <w:szCs w:val="20"/>
        </w:rPr>
        <w:t xml:space="preserve"> – вынос ТМ из почвы урожаем; </w:t>
      </w:r>
      <w:r w:rsidRPr="008E7688">
        <w:rPr>
          <w:i/>
          <w:iCs/>
          <w:sz w:val="20"/>
          <w:szCs w:val="20"/>
        </w:rPr>
        <w:t>К</w:t>
      </w:r>
      <w:r w:rsidRPr="008E7688">
        <w:rPr>
          <w:sz w:val="20"/>
          <w:szCs w:val="20"/>
        </w:rPr>
        <w:t xml:space="preserve"> – отношение продолжительности расчетных п</w:t>
      </w:r>
      <w:r w:rsidRPr="008E7688">
        <w:rPr>
          <w:sz w:val="20"/>
          <w:szCs w:val="20"/>
        </w:rPr>
        <w:t>е</w:t>
      </w:r>
      <w:r w:rsidRPr="008E7688">
        <w:rPr>
          <w:sz w:val="20"/>
          <w:szCs w:val="20"/>
        </w:rPr>
        <w:t xml:space="preserve">риодов, используемых при получении уравнений вида </w:t>
      </w:r>
      <w:r w:rsidRPr="008E7688">
        <w:rPr>
          <w:i/>
          <w:iCs/>
          <w:sz w:val="20"/>
          <w:szCs w:val="20"/>
        </w:rPr>
        <w:t>У=</w:t>
      </w:r>
      <w:r w:rsidRPr="008E7688">
        <w:rPr>
          <w:i/>
          <w:iCs/>
          <w:sz w:val="20"/>
          <w:szCs w:val="20"/>
          <w:lang w:val="en-US"/>
        </w:rPr>
        <w:t>f</w:t>
      </w:r>
      <w:r w:rsidRPr="008E7688">
        <w:rPr>
          <w:i/>
          <w:iCs/>
          <w:sz w:val="20"/>
          <w:szCs w:val="20"/>
        </w:rPr>
        <w:t>(</w:t>
      </w:r>
      <w:r w:rsidRPr="008E7688">
        <w:rPr>
          <w:i/>
          <w:iCs/>
          <w:sz w:val="20"/>
          <w:szCs w:val="20"/>
          <w:lang w:val="en-US"/>
        </w:rPr>
        <w:t>x</w:t>
      </w:r>
      <w:r w:rsidRPr="008E7688">
        <w:rPr>
          <w:i/>
          <w:iCs/>
          <w:sz w:val="20"/>
          <w:szCs w:val="20"/>
        </w:rPr>
        <w:t xml:space="preserve">) </w:t>
      </w:r>
      <w:r w:rsidRPr="008E7688">
        <w:rPr>
          <w:sz w:val="20"/>
          <w:szCs w:val="20"/>
        </w:rPr>
        <w:t xml:space="preserve">и </w:t>
      </w:r>
      <w:r w:rsidRPr="008E7688">
        <w:rPr>
          <w:i/>
          <w:iCs/>
          <w:sz w:val="20"/>
          <w:szCs w:val="20"/>
        </w:rPr>
        <w:t>У=</w:t>
      </w:r>
      <w:r w:rsidRPr="008E7688">
        <w:rPr>
          <w:i/>
          <w:iCs/>
          <w:sz w:val="20"/>
          <w:szCs w:val="20"/>
          <w:lang w:val="en-US"/>
        </w:rPr>
        <w:t>f</w:t>
      </w:r>
      <w:r w:rsidRPr="008E7688">
        <w:rPr>
          <w:i/>
          <w:iCs/>
          <w:sz w:val="20"/>
          <w:szCs w:val="20"/>
          <w:vertAlign w:val="subscript"/>
        </w:rPr>
        <w:t>1</w:t>
      </w:r>
      <w:r w:rsidRPr="008E7688">
        <w:rPr>
          <w:i/>
          <w:iCs/>
          <w:sz w:val="20"/>
          <w:szCs w:val="20"/>
        </w:rPr>
        <w:t>(</w:t>
      </w:r>
      <w:r w:rsidRPr="008E7688">
        <w:rPr>
          <w:i/>
          <w:iCs/>
          <w:sz w:val="20"/>
          <w:szCs w:val="20"/>
          <w:lang w:val="en-US"/>
        </w:rPr>
        <w:t>x</w:t>
      </w:r>
      <w:r w:rsidRPr="008E7688">
        <w:rPr>
          <w:i/>
          <w:iCs/>
          <w:sz w:val="20"/>
          <w:szCs w:val="20"/>
        </w:rPr>
        <w:t>)</w:t>
      </w:r>
      <w:r w:rsidRPr="008E7688">
        <w:rPr>
          <w:sz w:val="20"/>
          <w:szCs w:val="20"/>
        </w:rPr>
        <w:t xml:space="preserve">. Параметр </w:t>
      </w:r>
      <w:r w:rsidRPr="008E7688">
        <w:rPr>
          <w:i/>
          <w:iCs/>
          <w:sz w:val="20"/>
          <w:szCs w:val="20"/>
          <w:lang w:val="en-US"/>
        </w:rPr>
        <w:t>N</w:t>
      </w:r>
      <w:r w:rsidRPr="008E7688">
        <w:rPr>
          <w:sz w:val="20"/>
          <w:szCs w:val="20"/>
        </w:rPr>
        <w:t xml:space="preserve"> зависимости (12) будет равен числу периодов, использу</w:t>
      </w:r>
      <w:r w:rsidRPr="008E7688">
        <w:rPr>
          <w:sz w:val="20"/>
          <w:szCs w:val="20"/>
        </w:rPr>
        <w:t>е</w:t>
      </w:r>
      <w:r w:rsidRPr="008E7688">
        <w:rPr>
          <w:sz w:val="20"/>
          <w:szCs w:val="20"/>
        </w:rPr>
        <w:t xml:space="preserve">мых при получении уравнения вида </w:t>
      </w:r>
      <w:r w:rsidRPr="008E7688">
        <w:rPr>
          <w:i/>
          <w:iCs/>
          <w:sz w:val="20"/>
          <w:szCs w:val="20"/>
          <w:lang w:val="en-US"/>
        </w:rPr>
        <w:t>Y</w:t>
      </w:r>
      <w:r w:rsidRPr="008E7688">
        <w:rPr>
          <w:i/>
          <w:iCs/>
          <w:sz w:val="20"/>
          <w:szCs w:val="20"/>
        </w:rPr>
        <w:t>=</w:t>
      </w:r>
      <w:r w:rsidRPr="008E7688">
        <w:rPr>
          <w:i/>
          <w:iCs/>
          <w:sz w:val="20"/>
          <w:szCs w:val="20"/>
          <w:lang w:val="en-US"/>
        </w:rPr>
        <w:t>f</w:t>
      </w:r>
      <w:r w:rsidRPr="008E7688">
        <w:rPr>
          <w:i/>
          <w:iCs/>
          <w:sz w:val="20"/>
          <w:szCs w:val="20"/>
        </w:rPr>
        <w:t>(</w:t>
      </w:r>
      <w:r w:rsidRPr="008E7688">
        <w:rPr>
          <w:i/>
          <w:iCs/>
          <w:sz w:val="20"/>
          <w:szCs w:val="20"/>
          <w:lang w:val="en-US"/>
        </w:rPr>
        <w:t>x</w:t>
      </w:r>
      <w:r w:rsidRPr="008E7688">
        <w:rPr>
          <w:i/>
          <w:iCs/>
          <w:sz w:val="20"/>
          <w:szCs w:val="20"/>
        </w:rPr>
        <w:t>)</w:t>
      </w:r>
      <w:r w:rsidRPr="008E7688">
        <w:rPr>
          <w:sz w:val="20"/>
          <w:szCs w:val="20"/>
        </w:rPr>
        <w:t xml:space="preserve"> и необходимых для сниж</w:t>
      </w:r>
      <w:r w:rsidRPr="008E7688">
        <w:rPr>
          <w:sz w:val="20"/>
          <w:szCs w:val="20"/>
        </w:rPr>
        <w:t>е</w:t>
      </w:r>
      <w:r w:rsidRPr="008E7688">
        <w:rPr>
          <w:sz w:val="20"/>
          <w:szCs w:val="20"/>
        </w:rPr>
        <w:t xml:space="preserve">ния загрязнения почвы с величины </w:t>
      </w:r>
      <w:proofErr w:type="gramStart"/>
      <w:r w:rsidRPr="008E7688">
        <w:rPr>
          <w:b/>
          <w:i/>
          <w:iCs/>
          <w:sz w:val="20"/>
          <w:szCs w:val="20"/>
        </w:rPr>
        <w:t>в</w:t>
      </w:r>
      <w:proofErr w:type="gramEnd"/>
      <w:r w:rsidRPr="008E7688">
        <w:rPr>
          <w:sz w:val="20"/>
          <w:szCs w:val="20"/>
        </w:rPr>
        <w:t xml:space="preserve"> до </w:t>
      </w:r>
      <w:r w:rsidRPr="008E7688">
        <w:rPr>
          <w:b/>
          <w:i/>
          <w:iCs/>
          <w:sz w:val="20"/>
          <w:szCs w:val="20"/>
        </w:rPr>
        <w:t>а</w:t>
      </w:r>
      <w:r w:rsidRPr="008E7688">
        <w:rPr>
          <w:sz w:val="20"/>
          <w:szCs w:val="20"/>
        </w:rPr>
        <w:t>.</w:t>
      </w:r>
    </w:p>
    <w:p w:rsidR="008E7688" w:rsidRPr="008E7688" w:rsidRDefault="008E7688" w:rsidP="008E7688">
      <w:pPr>
        <w:pStyle w:val="afa"/>
        <w:spacing w:line="240" w:lineRule="auto"/>
        <w:ind w:firstLine="284"/>
        <w:rPr>
          <w:sz w:val="20"/>
          <w:szCs w:val="20"/>
        </w:rPr>
      </w:pPr>
      <w:r w:rsidRPr="008E7688">
        <w:rPr>
          <w:sz w:val="20"/>
          <w:szCs w:val="20"/>
        </w:rPr>
        <w:t xml:space="preserve">Таким образом, зная продолжительность периодов </w:t>
      </w:r>
      <w:r w:rsidRPr="008E7688">
        <w:rPr>
          <w:i/>
          <w:iCs/>
          <w:sz w:val="20"/>
          <w:szCs w:val="20"/>
          <w:lang w:val="en-US"/>
        </w:rPr>
        <w:t>N</w:t>
      </w:r>
      <w:r w:rsidRPr="008E7688">
        <w:rPr>
          <w:sz w:val="20"/>
          <w:szCs w:val="20"/>
        </w:rPr>
        <w:t xml:space="preserve"> и среднегод</w:t>
      </w:r>
      <w:r w:rsidRPr="008E7688">
        <w:rPr>
          <w:sz w:val="20"/>
          <w:szCs w:val="20"/>
        </w:rPr>
        <w:t>о</w:t>
      </w:r>
      <w:r w:rsidRPr="008E7688">
        <w:rPr>
          <w:sz w:val="20"/>
          <w:szCs w:val="20"/>
        </w:rPr>
        <w:t>вое их распределение, можно определить время, необходимое для снижения загрязнения почвы до требуемой величины.</w:t>
      </w:r>
    </w:p>
    <w:p w:rsidR="008E7688" w:rsidRPr="008E7688" w:rsidRDefault="008E7688" w:rsidP="008E7688">
      <w:pPr>
        <w:spacing w:after="0" w:line="240" w:lineRule="auto"/>
        <w:ind w:firstLine="284"/>
        <w:jc w:val="center"/>
        <w:rPr>
          <w:sz w:val="20"/>
          <w:szCs w:val="20"/>
        </w:rPr>
      </w:pPr>
    </w:p>
    <w:p w:rsidR="008E7688" w:rsidRDefault="008E7688" w:rsidP="008E7688">
      <w:pPr>
        <w:spacing w:after="0" w:line="240" w:lineRule="auto"/>
        <w:ind w:firstLine="284"/>
        <w:jc w:val="center"/>
        <w:rPr>
          <w:rFonts w:ascii="Times New Roman" w:hAnsi="Times New Roman"/>
          <w:b/>
          <w:sz w:val="16"/>
          <w:szCs w:val="16"/>
        </w:rPr>
      </w:pPr>
      <w:r w:rsidRPr="008E7688">
        <w:rPr>
          <w:rFonts w:ascii="Times New Roman" w:hAnsi="Times New Roman"/>
          <w:b/>
          <w:sz w:val="16"/>
          <w:szCs w:val="16"/>
        </w:rPr>
        <w:t>ЛИТЕРАТУРА</w:t>
      </w:r>
    </w:p>
    <w:p w:rsidR="008E7688" w:rsidRPr="008E7688" w:rsidRDefault="008E7688" w:rsidP="008E7688">
      <w:pPr>
        <w:spacing w:after="0" w:line="240" w:lineRule="auto"/>
        <w:ind w:firstLine="284"/>
        <w:jc w:val="center"/>
        <w:rPr>
          <w:rFonts w:ascii="Times New Roman" w:hAnsi="Times New Roman"/>
          <w:b/>
          <w:sz w:val="16"/>
          <w:szCs w:val="16"/>
        </w:rPr>
      </w:pPr>
    </w:p>
    <w:p w:rsidR="008E7688" w:rsidRPr="008E7688" w:rsidRDefault="008E7688" w:rsidP="008E7688">
      <w:pPr>
        <w:pStyle w:val="23"/>
        <w:spacing w:after="0" w:line="240" w:lineRule="auto"/>
        <w:ind w:left="0" w:firstLine="284"/>
        <w:jc w:val="both"/>
        <w:rPr>
          <w:sz w:val="16"/>
          <w:szCs w:val="16"/>
        </w:rPr>
      </w:pPr>
      <w:r w:rsidRPr="008E7688">
        <w:rPr>
          <w:bCs/>
          <w:sz w:val="16"/>
          <w:szCs w:val="16"/>
        </w:rPr>
        <w:t xml:space="preserve">1. </w:t>
      </w:r>
      <w:r w:rsidRPr="008E7688">
        <w:rPr>
          <w:sz w:val="16"/>
          <w:szCs w:val="16"/>
        </w:rPr>
        <w:t>Рекомендации по регулированию водного режима и</w:t>
      </w:r>
      <w:r w:rsidRPr="008E7688">
        <w:rPr>
          <w:b/>
          <w:sz w:val="16"/>
          <w:szCs w:val="16"/>
        </w:rPr>
        <w:t xml:space="preserve"> </w:t>
      </w:r>
      <w:r w:rsidRPr="008E7688">
        <w:rPr>
          <w:sz w:val="16"/>
          <w:szCs w:val="16"/>
        </w:rPr>
        <w:t xml:space="preserve">баланса тяжелых </w:t>
      </w:r>
      <w:proofErr w:type="gramStart"/>
      <w:r w:rsidRPr="008E7688">
        <w:rPr>
          <w:sz w:val="16"/>
          <w:szCs w:val="16"/>
        </w:rPr>
        <w:t>металлов</w:t>
      </w:r>
      <w:proofErr w:type="gramEnd"/>
      <w:r w:rsidRPr="008E7688">
        <w:rPr>
          <w:sz w:val="16"/>
          <w:szCs w:val="16"/>
        </w:rPr>
        <w:t xml:space="preserve"> увлажняемых почв при антропогенных нагрузках. – М.:ООО «ОМЕГА-РИЧ», 2001.– 150 </w:t>
      </w:r>
      <w:proofErr w:type="gramStart"/>
      <w:r w:rsidRPr="008E7688">
        <w:rPr>
          <w:sz w:val="16"/>
          <w:szCs w:val="16"/>
        </w:rPr>
        <w:t>с</w:t>
      </w:r>
      <w:proofErr w:type="gramEnd"/>
      <w:r w:rsidRPr="008E7688">
        <w:rPr>
          <w:sz w:val="16"/>
          <w:szCs w:val="16"/>
        </w:rPr>
        <w:t>.</w:t>
      </w:r>
    </w:p>
    <w:p w:rsidR="008E7688" w:rsidRPr="008E7688" w:rsidRDefault="008E7688" w:rsidP="008E7688">
      <w:pPr>
        <w:pStyle w:val="23"/>
        <w:spacing w:after="0" w:line="240" w:lineRule="auto"/>
        <w:ind w:left="0" w:firstLine="284"/>
        <w:jc w:val="both"/>
        <w:rPr>
          <w:bCs/>
          <w:sz w:val="16"/>
          <w:szCs w:val="16"/>
        </w:rPr>
      </w:pPr>
      <w:r w:rsidRPr="008E7688">
        <w:rPr>
          <w:bCs/>
          <w:sz w:val="16"/>
          <w:szCs w:val="16"/>
        </w:rPr>
        <w:t>2. Мажайский Ю.А., Желязко В.И. Почвенно-мелиоративное обоснование эколог</w:t>
      </w:r>
      <w:r w:rsidRPr="008E7688">
        <w:rPr>
          <w:bCs/>
          <w:sz w:val="16"/>
          <w:szCs w:val="16"/>
        </w:rPr>
        <w:t>и</w:t>
      </w:r>
      <w:r w:rsidRPr="008E7688">
        <w:rPr>
          <w:bCs/>
          <w:sz w:val="16"/>
          <w:szCs w:val="16"/>
        </w:rPr>
        <w:t>ческой эффективности режима орошения агроландшафтов // Современные энерго - и ресурсосберегающие, экологически устойчивые технологии и системы сельскохозяйс</w:t>
      </w:r>
      <w:r w:rsidRPr="008E7688">
        <w:rPr>
          <w:bCs/>
          <w:sz w:val="16"/>
          <w:szCs w:val="16"/>
        </w:rPr>
        <w:t>т</w:t>
      </w:r>
      <w:r w:rsidRPr="008E7688">
        <w:rPr>
          <w:bCs/>
          <w:sz w:val="16"/>
          <w:szCs w:val="16"/>
        </w:rPr>
        <w:t xml:space="preserve">венного производства: </w:t>
      </w:r>
      <w:proofErr w:type="gramStart"/>
      <w:r w:rsidRPr="008E7688">
        <w:rPr>
          <w:bCs/>
          <w:sz w:val="16"/>
          <w:szCs w:val="16"/>
        </w:rPr>
        <w:t>Сб</w:t>
      </w:r>
      <w:proofErr w:type="gramEnd"/>
      <w:r w:rsidRPr="008E7688">
        <w:rPr>
          <w:bCs/>
          <w:sz w:val="16"/>
          <w:szCs w:val="16"/>
        </w:rPr>
        <w:t xml:space="preserve"> науч. тр. Рязанской гос. сельхоз. академии.– Рязань, 2002. – С. 37–41.</w:t>
      </w:r>
    </w:p>
    <w:p w:rsidR="008E7688" w:rsidRPr="008E7688" w:rsidRDefault="008E7688" w:rsidP="008E7688">
      <w:pPr>
        <w:pStyle w:val="aff0"/>
        <w:spacing w:after="0" w:line="240" w:lineRule="auto"/>
        <w:ind w:firstLine="284"/>
        <w:jc w:val="both"/>
        <w:rPr>
          <w:rFonts w:ascii="Times New Roman" w:hAnsi="Times New Roman"/>
          <w:sz w:val="16"/>
          <w:szCs w:val="16"/>
        </w:rPr>
      </w:pPr>
      <w:r w:rsidRPr="008E7688">
        <w:rPr>
          <w:rFonts w:ascii="Times New Roman" w:hAnsi="Times New Roman"/>
          <w:sz w:val="16"/>
          <w:szCs w:val="16"/>
        </w:rPr>
        <w:t>3. Желязко В. И., Михальченко Н. Н. Расчет выноса тяжелых металлов из почвы //Социально-экономические и экологические проблемы мелиорации и водного хозяйс</w:t>
      </w:r>
      <w:r w:rsidRPr="008E7688">
        <w:rPr>
          <w:rFonts w:ascii="Times New Roman" w:hAnsi="Times New Roman"/>
          <w:sz w:val="16"/>
          <w:szCs w:val="16"/>
        </w:rPr>
        <w:t>т</w:t>
      </w:r>
      <w:r w:rsidRPr="008E7688">
        <w:rPr>
          <w:rFonts w:ascii="Times New Roman" w:hAnsi="Times New Roman"/>
          <w:sz w:val="16"/>
          <w:szCs w:val="16"/>
        </w:rPr>
        <w:t>ва: Матер. междунар. науч</w:t>
      </w:r>
      <w:proofErr w:type="gramStart"/>
      <w:r w:rsidRPr="008E7688">
        <w:rPr>
          <w:rFonts w:ascii="Times New Roman" w:hAnsi="Times New Roman"/>
          <w:sz w:val="16"/>
          <w:szCs w:val="16"/>
        </w:rPr>
        <w:t>.-</w:t>
      </w:r>
      <w:proofErr w:type="gramEnd"/>
      <w:r w:rsidRPr="008E7688">
        <w:rPr>
          <w:rFonts w:ascii="Times New Roman" w:hAnsi="Times New Roman"/>
          <w:sz w:val="16"/>
          <w:szCs w:val="16"/>
        </w:rPr>
        <w:t>практ. конф., 29 – 31 мая 2003 г.– Горки, 2004. – С.291–296.</w:t>
      </w:r>
    </w:p>
    <w:p w:rsidR="008E7688" w:rsidRPr="008E7688" w:rsidRDefault="008E7688" w:rsidP="008E7688">
      <w:pPr>
        <w:spacing w:after="0" w:line="240" w:lineRule="auto"/>
        <w:ind w:firstLine="284"/>
        <w:rPr>
          <w:sz w:val="20"/>
          <w:szCs w:val="20"/>
        </w:rPr>
      </w:pPr>
    </w:p>
    <w:p w:rsidR="008E7688" w:rsidRPr="00C502A3" w:rsidRDefault="008E7688" w:rsidP="008E7688">
      <w:pPr>
        <w:shd w:val="clear" w:color="auto" w:fill="FFFFFF"/>
        <w:spacing w:after="0" w:line="240" w:lineRule="auto"/>
        <w:rPr>
          <w:rFonts w:ascii="Times New Roman" w:hAnsi="Times New Roman"/>
          <w:caps/>
          <w:sz w:val="20"/>
          <w:szCs w:val="20"/>
        </w:rPr>
      </w:pPr>
      <w:r w:rsidRPr="00C502A3">
        <w:rPr>
          <w:rFonts w:ascii="Times New Roman" w:hAnsi="Times New Roman"/>
          <w:caps/>
          <w:sz w:val="20"/>
          <w:szCs w:val="20"/>
        </w:rPr>
        <w:t>УДК 631.618:632.15</w:t>
      </w:r>
    </w:p>
    <w:p w:rsidR="008E7688" w:rsidRDefault="008E7688" w:rsidP="008E7688">
      <w:pPr>
        <w:pStyle w:val="23"/>
        <w:spacing w:after="0" w:line="240" w:lineRule="auto"/>
        <w:ind w:left="0"/>
        <w:rPr>
          <w:bCs/>
          <w:sz w:val="20"/>
          <w:szCs w:val="20"/>
        </w:rPr>
      </w:pPr>
      <w:r>
        <w:rPr>
          <w:bCs/>
          <w:sz w:val="20"/>
          <w:szCs w:val="20"/>
        </w:rPr>
        <w:t>ХОРЕВИЧ А.М. – магистрант</w:t>
      </w:r>
    </w:p>
    <w:p w:rsidR="008E7688" w:rsidRPr="008E7688" w:rsidRDefault="008E7688" w:rsidP="008E7688">
      <w:pPr>
        <w:pStyle w:val="a7"/>
        <w:spacing w:after="0" w:line="240" w:lineRule="auto"/>
        <w:jc w:val="center"/>
        <w:rPr>
          <w:rFonts w:ascii="Times New Roman" w:hAnsi="Times New Roman"/>
          <w:b/>
          <w:i w:val="0"/>
          <w:color w:val="auto"/>
          <w:spacing w:val="0"/>
          <w:sz w:val="20"/>
          <w:szCs w:val="20"/>
          <w:lang w:val="ru-RU"/>
        </w:rPr>
      </w:pPr>
      <w:r w:rsidRPr="008E7688">
        <w:rPr>
          <w:rFonts w:ascii="Times New Roman" w:hAnsi="Times New Roman"/>
          <w:b/>
          <w:i w:val="0"/>
          <w:color w:val="auto"/>
          <w:spacing w:val="0"/>
          <w:sz w:val="20"/>
          <w:szCs w:val="20"/>
          <w:lang w:val="ru-RU"/>
        </w:rPr>
        <w:t>РЕКУЛЬТИВАЦИЯ ЗЕМЕЛЬ, ЗАГРЯЗНЕННЫХ</w:t>
      </w:r>
    </w:p>
    <w:p w:rsidR="008E7688" w:rsidRPr="008E7688" w:rsidRDefault="008E7688" w:rsidP="008E7688">
      <w:pPr>
        <w:pStyle w:val="a7"/>
        <w:spacing w:after="0" w:line="240" w:lineRule="auto"/>
        <w:jc w:val="center"/>
        <w:rPr>
          <w:rFonts w:ascii="Times New Roman" w:hAnsi="Times New Roman"/>
          <w:b/>
          <w:i w:val="0"/>
          <w:color w:val="auto"/>
          <w:spacing w:val="0"/>
          <w:sz w:val="20"/>
          <w:szCs w:val="20"/>
          <w:lang w:val="ru-RU"/>
        </w:rPr>
      </w:pPr>
      <w:r w:rsidRPr="008E7688">
        <w:rPr>
          <w:rFonts w:ascii="Times New Roman" w:hAnsi="Times New Roman"/>
          <w:b/>
          <w:i w:val="0"/>
          <w:color w:val="auto"/>
          <w:spacing w:val="0"/>
          <w:sz w:val="20"/>
          <w:szCs w:val="20"/>
          <w:lang w:val="ru-RU"/>
        </w:rPr>
        <w:t>НЕФТЕПРОДУКТАМИ</w:t>
      </w:r>
    </w:p>
    <w:p w:rsidR="00720323" w:rsidRDefault="008E7688" w:rsidP="008E7688">
      <w:pPr>
        <w:pStyle w:val="23"/>
        <w:spacing w:after="0" w:line="240" w:lineRule="auto"/>
        <w:ind w:left="0"/>
        <w:jc w:val="center"/>
        <w:rPr>
          <w:i/>
          <w:sz w:val="20"/>
          <w:szCs w:val="20"/>
        </w:rPr>
      </w:pPr>
      <w:r>
        <w:rPr>
          <w:i/>
          <w:sz w:val="20"/>
          <w:szCs w:val="20"/>
        </w:rPr>
        <w:t xml:space="preserve">Научный руководитель – </w:t>
      </w:r>
      <w:r w:rsidRPr="008E7688">
        <w:rPr>
          <w:b/>
          <w:i/>
          <w:sz w:val="20"/>
          <w:szCs w:val="20"/>
        </w:rPr>
        <w:t>Желязко В.И</w:t>
      </w:r>
      <w:r>
        <w:rPr>
          <w:i/>
          <w:sz w:val="20"/>
          <w:szCs w:val="20"/>
        </w:rPr>
        <w:t xml:space="preserve">.– доктор </w:t>
      </w:r>
    </w:p>
    <w:p w:rsidR="008E7688" w:rsidRDefault="008E7688" w:rsidP="008E7688">
      <w:pPr>
        <w:pStyle w:val="23"/>
        <w:spacing w:after="0" w:line="240" w:lineRule="auto"/>
        <w:ind w:left="0"/>
        <w:jc w:val="center"/>
        <w:rPr>
          <w:i/>
          <w:sz w:val="20"/>
          <w:szCs w:val="20"/>
        </w:rPr>
      </w:pPr>
      <w:r>
        <w:rPr>
          <w:i/>
          <w:sz w:val="20"/>
          <w:szCs w:val="20"/>
        </w:rPr>
        <w:t>сельскохозяйственнных наук, доцент</w:t>
      </w:r>
    </w:p>
    <w:p w:rsidR="008E7688" w:rsidRDefault="008E7688" w:rsidP="008E7688">
      <w:pPr>
        <w:pStyle w:val="23"/>
        <w:spacing w:after="0" w:line="240" w:lineRule="auto"/>
        <w:ind w:left="0"/>
        <w:jc w:val="center"/>
        <w:rPr>
          <w:sz w:val="20"/>
          <w:szCs w:val="20"/>
        </w:rPr>
      </w:pPr>
      <w:r>
        <w:rPr>
          <w:sz w:val="20"/>
          <w:szCs w:val="20"/>
        </w:rPr>
        <w:t>УО «Белорусская государственная сельскохозяйственная академия»,</w:t>
      </w:r>
    </w:p>
    <w:p w:rsidR="008E7688" w:rsidRDefault="008E7688" w:rsidP="008E7688">
      <w:pPr>
        <w:pStyle w:val="23"/>
        <w:spacing w:after="0" w:line="240" w:lineRule="auto"/>
        <w:ind w:left="0"/>
        <w:jc w:val="center"/>
        <w:rPr>
          <w:sz w:val="20"/>
          <w:szCs w:val="20"/>
        </w:rPr>
      </w:pPr>
      <w:r>
        <w:rPr>
          <w:sz w:val="20"/>
          <w:szCs w:val="20"/>
        </w:rPr>
        <w:t>Горки, Республика Беларусь</w:t>
      </w:r>
    </w:p>
    <w:p w:rsidR="008E7688" w:rsidRDefault="008E7688" w:rsidP="008E7688">
      <w:pPr>
        <w:pStyle w:val="13"/>
        <w:shd w:val="clear" w:color="auto" w:fill="auto"/>
        <w:spacing w:line="240" w:lineRule="auto"/>
        <w:ind w:firstLine="397"/>
        <w:jc w:val="both"/>
        <w:rPr>
          <w:sz w:val="20"/>
          <w:szCs w:val="20"/>
        </w:rPr>
      </w:pPr>
    </w:p>
    <w:p w:rsidR="008E7688" w:rsidRPr="00DF3BD2" w:rsidRDefault="008E7688" w:rsidP="00D102F6">
      <w:pPr>
        <w:pStyle w:val="13"/>
        <w:shd w:val="clear" w:color="auto" w:fill="auto"/>
        <w:spacing w:line="240" w:lineRule="auto"/>
        <w:ind w:firstLine="284"/>
        <w:jc w:val="both"/>
        <w:rPr>
          <w:sz w:val="20"/>
          <w:szCs w:val="20"/>
        </w:rPr>
      </w:pPr>
      <w:r w:rsidRPr="00DF3BD2">
        <w:rPr>
          <w:sz w:val="20"/>
          <w:szCs w:val="20"/>
        </w:rPr>
        <w:t>Под загрязнением понимают природное или антропогенное увел</w:t>
      </w:r>
      <w:r w:rsidRPr="00DF3BD2">
        <w:rPr>
          <w:sz w:val="20"/>
          <w:szCs w:val="20"/>
        </w:rPr>
        <w:t>и</w:t>
      </w:r>
      <w:r w:rsidRPr="00DF3BD2">
        <w:rPr>
          <w:sz w:val="20"/>
          <w:szCs w:val="20"/>
        </w:rPr>
        <w:t>чение содержания различных веществ в абиотических и биотических компонентах геосистем, обуславливающее негативные токсико-экологические последствия. Загрязнению подвержены все компоненты геосистем: воздушные массы, поверхностные и подземные воды, по</w:t>
      </w:r>
      <w:r w:rsidRPr="00DF3BD2">
        <w:rPr>
          <w:sz w:val="20"/>
          <w:szCs w:val="20"/>
        </w:rPr>
        <w:t>ч</w:t>
      </w:r>
      <w:r w:rsidRPr="00DF3BD2">
        <w:rPr>
          <w:sz w:val="20"/>
          <w:szCs w:val="20"/>
        </w:rPr>
        <w:t>вы, грунты и биота, главным образом, растительность.</w:t>
      </w:r>
    </w:p>
    <w:p w:rsidR="008E7688" w:rsidRPr="00DF3BD2" w:rsidRDefault="008E7688" w:rsidP="00D102F6">
      <w:pPr>
        <w:pStyle w:val="13"/>
        <w:shd w:val="clear" w:color="auto" w:fill="auto"/>
        <w:spacing w:line="240" w:lineRule="auto"/>
        <w:ind w:firstLine="284"/>
        <w:jc w:val="both"/>
        <w:rPr>
          <w:sz w:val="20"/>
          <w:szCs w:val="20"/>
        </w:rPr>
      </w:pPr>
      <w:r w:rsidRPr="00DF3BD2">
        <w:rPr>
          <w:sz w:val="20"/>
          <w:szCs w:val="20"/>
        </w:rPr>
        <w:t>Геосистем</w:t>
      </w:r>
      <w:r>
        <w:rPr>
          <w:sz w:val="20"/>
          <w:szCs w:val="20"/>
        </w:rPr>
        <w:t>а</w:t>
      </w:r>
      <w:r w:rsidRPr="00DF3BD2">
        <w:rPr>
          <w:sz w:val="20"/>
          <w:szCs w:val="20"/>
        </w:rPr>
        <w:t xml:space="preserve"> станов</w:t>
      </w:r>
      <w:r>
        <w:rPr>
          <w:sz w:val="20"/>
          <w:szCs w:val="20"/>
        </w:rPr>
        <w:t>и</w:t>
      </w:r>
      <w:r w:rsidRPr="00DF3BD2">
        <w:rPr>
          <w:sz w:val="20"/>
          <w:szCs w:val="20"/>
        </w:rPr>
        <w:t>тся загрязненн</w:t>
      </w:r>
      <w:r>
        <w:rPr>
          <w:sz w:val="20"/>
          <w:szCs w:val="20"/>
        </w:rPr>
        <w:t>ой</w:t>
      </w:r>
      <w:r w:rsidRPr="00DF3BD2">
        <w:rPr>
          <w:sz w:val="20"/>
          <w:szCs w:val="20"/>
        </w:rPr>
        <w:t>, когда накопление в ее комп</w:t>
      </w:r>
      <w:r w:rsidRPr="00DF3BD2">
        <w:rPr>
          <w:sz w:val="20"/>
          <w:szCs w:val="20"/>
        </w:rPr>
        <w:t>о</w:t>
      </w:r>
      <w:r w:rsidRPr="00DF3BD2">
        <w:rPr>
          <w:sz w:val="20"/>
          <w:szCs w:val="20"/>
        </w:rPr>
        <w:t>нентах загрязняющих веществ, а также формы их нахождения прив</w:t>
      </w:r>
      <w:r w:rsidRPr="00DF3BD2">
        <w:rPr>
          <w:sz w:val="20"/>
          <w:szCs w:val="20"/>
        </w:rPr>
        <w:t>о</w:t>
      </w:r>
      <w:r w:rsidRPr="00DF3BD2">
        <w:rPr>
          <w:sz w:val="20"/>
          <w:szCs w:val="20"/>
        </w:rPr>
        <w:lastRenderedPageBreak/>
        <w:t>дят к</w:t>
      </w:r>
      <w:r>
        <w:rPr>
          <w:sz w:val="20"/>
          <w:szCs w:val="20"/>
        </w:rPr>
        <w:t xml:space="preserve"> </w:t>
      </w:r>
      <w:r w:rsidRPr="00DF3BD2">
        <w:rPr>
          <w:sz w:val="20"/>
          <w:szCs w:val="20"/>
        </w:rPr>
        <w:t>нарушению газовых, концентрационных, окислительн</w:t>
      </w:r>
      <w:proofErr w:type="gramStart"/>
      <w:r w:rsidRPr="00DF3BD2">
        <w:rPr>
          <w:sz w:val="20"/>
          <w:szCs w:val="20"/>
        </w:rPr>
        <w:t>о-</w:t>
      </w:r>
      <w:proofErr w:type="gramEnd"/>
      <w:r w:rsidRPr="00DF3BD2">
        <w:rPr>
          <w:sz w:val="20"/>
          <w:szCs w:val="20"/>
        </w:rPr>
        <w:t xml:space="preserve"> восст</w:t>
      </w:r>
      <w:r w:rsidRPr="00DF3BD2">
        <w:rPr>
          <w:sz w:val="20"/>
          <w:szCs w:val="20"/>
        </w:rPr>
        <w:t>а</w:t>
      </w:r>
      <w:r w:rsidRPr="00DF3BD2">
        <w:rPr>
          <w:sz w:val="20"/>
          <w:szCs w:val="20"/>
        </w:rPr>
        <w:t xml:space="preserve">новительных функций биоты, вызывающих утрату </w:t>
      </w:r>
      <w:r>
        <w:rPr>
          <w:sz w:val="20"/>
          <w:szCs w:val="20"/>
        </w:rPr>
        <w:t xml:space="preserve">способности к </w:t>
      </w:r>
      <w:r w:rsidRPr="00DF3BD2">
        <w:rPr>
          <w:sz w:val="20"/>
          <w:szCs w:val="20"/>
        </w:rPr>
        <w:t>ее геохимическо</w:t>
      </w:r>
      <w:r>
        <w:rPr>
          <w:sz w:val="20"/>
          <w:szCs w:val="20"/>
        </w:rPr>
        <w:t>му</w:t>
      </w:r>
      <w:r w:rsidRPr="00DF3BD2">
        <w:rPr>
          <w:sz w:val="20"/>
          <w:szCs w:val="20"/>
        </w:rPr>
        <w:t xml:space="preserve"> самоочищени</w:t>
      </w:r>
      <w:r>
        <w:rPr>
          <w:sz w:val="20"/>
          <w:szCs w:val="20"/>
        </w:rPr>
        <w:t xml:space="preserve">ю. При этом имеет место </w:t>
      </w:r>
      <w:r w:rsidRPr="00DF3BD2">
        <w:rPr>
          <w:sz w:val="20"/>
          <w:szCs w:val="20"/>
        </w:rPr>
        <w:t>изменени</w:t>
      </w:r>
      <w:r>
        <w:rPr>
          <w:sz w:val="20"/>
          <w:szCs w:val="20"/>
        </w:rPr>
        <w:t>е</w:t>
      </w:r>
      <w:r w:rsidRPr="00DF3BD2">
        <w:rPr>
          <w:sz w:val="20"/>
          <w:szCs w:val="20"/>
        </w:rPr>
        <w:t xml:space="preserve"> биохимического состава продукции биоты, вызывающе</w:t>
      </w:r>
      <w:r>
        <w:rPr>
          <w:sz w:val="20"/>
          <w:szCs w:val="20"/>
        </w:rPr>
        <w:t>е</w:t>
      </w:r>
      <w:r w:rsidRPr="00DF3BD2">
        <w:rPr>
          <w:sz w:val="20"/>
          <w:szCs w:val="20"/>
        </w:rPr>
        <w:t xml:space="preserve"> нарушение жизненных функций цепей в геосистеме и за ее пределами при отчу</w:t>
      </w:r>
      <w:r w:rsidRPr="00DF3BD2">
        <w:rPr>
          <w:sz w:val="20"/>
          <w:szCs w:val="20"/>
        </w:rPr>
        <w:t>ж</w:t>
      </w:r>
      <w:r>
        <w:rPr>
          <w:sz w:val="20"/>
          <w:szCs w:val="20"/>
        </w:rPr>
        <w:t xml:space="preserve">дении биологической продукции, </w:t>
      </w:r>
      <w:r w:rsidRPr="00DF3BD2">
        <w:rPr>
          <w:sz w:val="20"/>
          <w:szCs w:val="20"/>
        </w:rPr>
        <w:t>снижени</w:t>
      </w:r>
      <w:r>
        <w:rPr>
          <w:sz w:val="20"/>
          <w:szCs w:val="20"/>
        </w:rPr>
        <w:t>е</w:t>
      </w:r>
      <w:r w:rsidRPr="00DF3BD2">
        <w:rPr>
          <w:sz w:val="20"/>
          <w:szCs w:val="20"/>
        </w:rPr>
        <w:t xml:space="preserve"> биологической проду</w:t>
      </w:r>
      <w:r w:rsidRPr="00DF3BD2">
        <w:rPr>
          <w:sz w:val="20"/>
          <w:szCs w:val="20"/>
        </w:rPr>
        <w:t>к</w:t>
      </w:r>
      <w:r w:rsidRPr="00DF3BD2">
        <w:rPr>
          <w:sz w:val="20"/>
          <w:szCs w:val="20"/>
        </w:rPr>
        <w:t xml:space="preserve">тивности </w:t>
      </w:r>
      <w:r>
        <w:rPr>
          <w:sz w:val="20"/>
          <w:szCs w:val="20"/>
        </w:rPr>
        <w:t xml:space="preserve">и </w:t>
      </w:r>
      <w:r w:rsidRPr="00DF3BD2">
        <w:rPr>
          <w:sz w:val="20"/>
          <w:szCs w:val="20"/>
        </w:rPr>
        <w:t>уменьшени</w:t>
      </w:r>
      <w:r>
        <w:rPr>
          <w:sz w:val="20"/>
          <w:szCs w:val="20"/>
        </w:rPr>
        <w:t>е информативности геосистемы,</w:t>
      </w:r>
      <w:r w:rsidRPr="00DF3BD2">
        <w:rPr>
          <w:sz w:val="20"/>
          <w:szCs w:val="20"/>
        </w:rPr>
        <w:t xml:space="preserve"> т.е. разруш</w:t>
      </w:r>
      <w:r w:rsidRPr="00DF3BD2">
        <w:rPr>
          <w:sz w:val="20"/>
          <w:szCs w:val="20"/>
        </w:rPr>
        <w:t>е</w:t>
      </w:r>
      <w:r>
        <w:rPr>
          <w:sz w:val="20"/>
          <w:szCs w:val="20"/>
        </w:rPr>
        <w:t>нию ге</w:t>
      </w:r>
      <w:r w:rsidRPr="00DF3BD2">
        <w:rPr>
          <w:sz w:val="20"/>
          <w:szCs w:val="20"/>
        </w:rPr>
        <w:t>нофонда.</w:t>
      </w:r>
    </w:p>
    <w:p w:rsidR="008E7688" w:rsidRPr="00DF3BD2" w:rsidRDefault="008E7688" w:rsidP="00720323">
      <w:pPr>
        <w:pStyle w:val="13"/>
        <w:shd w:val="clear" w:color="auto" w:fill="auto"/>
        <w:spacing w:line="233" w:lineRule="auto"/>
        <w:ind w:firstLine="284"/>
        <w:jc w:val="both"/>
        <w:rPr>
          <w:sz w:val="20"/>
          <w:szCs w:val="20"/>
        </w:rPr>
      </w:pPr>
      <w:r w:rsidRPr="00DF3BD2">
        <w:rPr>
          <w:sz w:val="20"/>
          <w:szCs w:val="20"/>
        </w:rPr>
        <w:t>Загрязнение геосистемы может приводить к качественному</w:t>
      </w:r>
      <w:r>
        <w:rPr>
          <w:sz w:val="20"/>
          <w:szCs w:val="20"/>
        </w:rPr>
        <w:t xml:space="preserve"> ее</w:t>
      </w:r>
      <w:r w:rsidRPr="00DF3BD2">
        <w:rPr>
          <w:sz w:val="20"/>
          <w:szCs w:val="20"/>
        </w:rPr>
        <w:t xml:space="preserve"> и</w:t>
      </w:r>
      <w:r w:rsidRPr="00DF3BD2">
        <w:rPr>
          <w:sz w:val="20"/>
          <w:szCs w:val="20"/>
        </w:rPr>
        <w:t>з</w:t>
      </w:r>
      <w:r>
        <w:rPr>
          <w:sz w:val="20"/>
          <w:szCs w:val="20"/>
        </w:rPr>
        <w:t>ме</w:t>
      </w:r>
      <w:r w:rsidRPr="00DF3BD2">
        <w:rPr>
          <w:sz w:val="20"/>
          <w:szCs w:val="20"/>
        </w:rPr>
        <w:t>нению, а при критических уровнях техногенных воздействий и к ее разрушению.</w:t>
      </w:r>
    </w:p>
    <w:p w:rsidR="008E7688" w:rsidRDefault="008E7688" w:rsidP="00720323">
      <w:pPr>
        <w:pStyle w:val="13"/>
        <w:shd w:val="clear" w:color="auto" w:fill="auto"/>
        <w:spacing w:line="233" w:lineRule="auto"/>
        <w:ind w:firstLine="284"/>
        <w:jc w:val="both"/>
        <w:rPr>
          <w:sz w:val="20"/>
          <w:szCs w:val="20"/>
        </w:rPr>
      </w:pPr>
      <w:r w:rsidRPr="00DF3BD2">
        <w:rPr>
          <w:sz w:val="20"/>
          <w:szCs w:val="20"/>
        </w:rPr>
        <w:t xml:space="preserve">Одним из наиболее </w:t>
      </w:r>
      <w:proofErr w:type="gramStart"/>
      <w:r w:rsidRPr="00DF3BD2">
        <w:rPr>
          <w:sz w:val="20"/>
          <w:szCs w:val="20"/>
        </w:rPr>
        <w:t>распространенных</w:t>
      </w:r>
      <w:proofErr w:type="gramEnd"/>
      <w:r w:rsidRPr="00DF3BD2">
        <w:rPr>
          <w:sz w:val="20"/>
          <w:szCs w:val="20"/>
        </w:rPr>
        <w:t xml:space="preserve"> </w:t>
      </w:r>
      <w:r>
        <w:rPr>
          <w:sz w:val="20"/>
          <w:szCs w:val="20"/>
        </w:rPr>
        <w:t xml:space="preserve">видоа загрязнения </w:t>
      </w:r>
      <w:r w:rsidRPr="00DF3BD2">
        <w:rPr>
          <w:sz w:val="20"/>
          <w:szCs w:val="20"/>
        </w:rPr>
        <w:t>является загрязнение нефтью и нефтепродуктами при добыче, переработке, транспорти</w:t>
      </w:r>
      <w:r>
        <w:rPr>
          <w:sz w:val="20"/>
          <w:szCs w:val="20"/>
        </w:rPr>
        <w:t>ровке и хра</w:t>
      </w:r>
      <w:r w:rsidRPr="00DF3BD2">
        <w:rPr>
          <w:sz w:val="20"/>
          <w:szCs w:val="20"/>
        </w:rPr>
        <w:t>нении. При мировой добыче нефти 2млрд. 500 млн.т</w:t>
      </w:r>
      <w:r w:rsidR="00720323">
        <w:rPr>
          <w:sz w:val="20"/>
          <w:szCs w:val="20"/>
        </w:rPr>
        <w:t>.</w:t>
      </w:r>
      <w:r w:rsidRPr="00DF3BD2">
        <w:rPr>
          <w:sz w:val="20"/>
          <w:szCs w:val="20"/>
        </w:rPr>
        <w:t xml:space="preserve"> в год</w:t>
      </w:r>
      <w:r>
        <w:rPr>
          <w:sz w:val="20"/>
          <w:szCs w:val="20"/>
        </w:rPr>
        <w:t xml:space="preserve"> </w:t>
      </w:r>
      <w:r w:rsidRPr="00DF3BD2">
        <w:rPr>
          <w:sz w:val="20"/>
          <w:szCs w:val="20"/>
        </w:rPr>
        <w:t>теряется около 50 млн</w:t>
      </w:r>
      <w:proofErr w:type="gramStart"/>
      <w:r w:rsidRPr="00DF3BD2">
        <w:rPr>
          <w:sz w:val="20"/>
          <w:szCs w:val="20"/>
        </w:rPr>
        <w:t>.т</w:t>
      </w:r>
      <w:proofErr w:type="gramEnd"/>
      <w:r w:rsidRPr="00DF3BD2">
        <w:rPr>
          <w:sz w:val="20"/>
          <w:szCs w:val="20"/>
        </w:rPr>
        <w:t xml:space="preserve"> или примерно</w:t>
      </w:r>
      <w:r w:rsidRPr="00DF3BD2">
        <w:rPr>
          <w:rStyle w:val="0pt"/>
          <w:rFonts w:eastAsiaTheme="majorEastAsia"/>
          <w:sz w:val="20"/>
          <w:szCs w:val="20"/>
        </w:rPr>
        <w:t xml:space="preserve"> </w:t>
      </w:r>
      <w:r w:rsidRPr="00DF3BD2">
        <w:rPr>
          <w:rStyle w:val="0pt"/>
          <w:rFonts w:eastAsiaTheme="majorEastAsia"/>
          <w:b w:val="0"/>
          <w:i w:val="0"/>
          <w:sz w:val="20"/>
          <w:szCs w:val="20"/>
        </w:rPr>
        <w:t>2%.</w:t>
      </w:r>
      <w:r w:rsidRPr="00DF3BD2">
        <w:rPr>
          <w:sz w:val="20"/>
          <w:szCs w:val="20"/>
        </w:rPr>
        <w:t xml:space="preserve"> </w:t>
      </w:r>
    </w:p>
    <w:p w:rsidR="008E7688" w:rsidRPr="00DF3BD2" w:rsidRDefault="008E7688" w:rsidP="00720323">
      <w:pPr>
        <w:pStyle w:val="13"/>
        <w:shd w:val="clear" w:color="auto" w:fill="auto"/>
        <w:spacing w:line="233" w:lineRule="auto"/>
        <w:ind w:firstLine="284"/>
        <w:jc w:val="both"/>
        <w:rPr>
          <w:sz w:val="20"/>
          <w:szCs w:val="20"/>
        </w:rPr>
      </w:pPr>
      <w:r w:rsidRPr="00DF3BD2">
        <w:rPr>
          <w:sz w:val="20"/>
          <w:szCs w:val="20"/>
        </w:rPr>
        <w:t xml:space="preserve">В </w:t>
      </w:r>
      <w:r>
        <w:rPr>
          <w:sz w:val="20"/>
          <w:szCs w:val="20"/>
        </w:rPr>
        <w:t xml:space="preserve">условиях Беларуси </w:t>
      </w:r>
      <w:r w:rsidRPr="00DF3BD2">
        <w:rPr>
          <w:sz w:val="20"/>
          <w:szCs w:val="20"/>
        </w:rPr>
        <w:t>проблема очистки территори</w:t>
      </w:r>
      <w:r>
        <w:rPr>
          <w:sz w:val="20"/>
          <w:szCs w:val="20"/>
        </w:rPr>
        <w:t>й</w:t>
      </w:r>
      <w:r w:rsidRPr="00DF3BD2">
        <w:rPr>
          <w:sz w:val="20"/>
          <w:szCs w:val="20"/>
        </w:rPr>
        <w:t>, загрязненн</w:t>
      </w:r>
      <w:r>
        <w:rPr>
          <w:sz w:val="20"/>
          <w:szCs w:val="20"/>
        </w:rPr>
        <w:t>ых</w:t>
      </w:r>
      <w:r w:rsidRPr="00DF3BD2">
        <w:rPr>
          <w:sz w:val="20"/>
          <w:szCs w:val="20"/>
        </w:rPr>
        <w:t xml:space="preserve"> нефте</w:t>
      </w:r>
      <w:r>
        <w:rPr>
          <w:sz w:val="20"/>
          <w:szCs w:val="20"/>
        </w:rPr>
        <w:t>продукта</w:t>
      </w:r>
      <w:r w:rsidRPr="00DF3BD2">
        <w:rPr>
          <w:sz w:val="20"/>
          <w:szCs w:val="20"/>
        </w:rPr>
        <w:t xml:space="preserve">ми </w:t>
      </w:r>
      <w:r>
        <w:rPr>
          <w:sz w:val="20"/>
          <w:szCs w:val="20"/>
        </w:rPr>
        <w:t xml:space="preserve">является актуальной. </w:t>
      </w:r>
      <w:proofErr w:type="gramStart"/>
      <w:r>
        <w:rPr>
          <w:sz w:val="20"/>
          <w:szCs w:val="20"/>
        </w:rPr>
        <w:t xml:space="preserve">Особенно для  </w:t>
      </w:r>
      <w:r w:rsidRPr="00DF3BD2">
        <w:rPr>
          <w:sz w:val="20"/>
          <w:szCs w:val="20"/>
        </w:rPr>
        <w:t>сельскохозяйс</w:t>
      </w:r>
      <w:r w:rsidRPr="00DF3BD2">
        <w:rPr>
          <w:sz w:val="20"/>
          <w:szCs w:val="20"/>
        </w:rPr>
        <w:t>т</w:t>
      </w:r>
      <w:r w:rsidRPr="00DF3BD2">
        <w:rPr>
          <w:sz w:val="20"/>
          <w:szCs w:val="20"/>
        </w:rPr>
        <w:t>венных предприятий</w:t>
      </w:r>
      <w:r>
        <w:rPr>
          <w:sz w:val="20"/>
          <w:szCs w:val="20"/>
        </w:rPr>
        <w:t>, где</w:t>
      </w:r>
      <w:r w:rsidRPr="00DF3BD2">
        <w:rPr>
          <w:sz w:val="20"/>
          <w:szCs w:val="20"/>
        </w:rPr>
        <w:t xml:space="preserve"> в результате многолетнего функциониров</w:t>
      </w:r>
      <w:r w:rsidRPr="00DF3BD2">
        <w:rPr>
          <w:sz w:val="20"/>
          <w:szCs w:val="20"/>
        </w:rPr>
        <w:t>а</w:t>
      </w:r>
      <w:r w:rsidRPr="00DF3BD2">
        <w:rPr>
          <w:sz w:val="20"/>
          <w:szCs w:val="20"/>
        </w:rPr>
        <w:t>ния районн</w:t>
      </w:r>
      <w:r>
        <w:rPr>
          <w:sz w:val="20"/>
          <w:szCs w:val="20"/>
        </w:rPr>
        <w:t>ых баз</w:t>
      </w:r>
      <w:r w:rsidRPr="00DF3BD2">
        <w:rPr>
          <w:sz w:val="20"/>
          <w:szCs w:val="20"/>
        </w:rPr>
        <w:t xml:space="preserve"> топливно</w:t>
      </w:r>
      <w:r w:rsidR="00720323">
        <w:rPr>
          <w:sz w:val="20"/>
          <w:szCs w:val="20"/>
        </w:rPr>
        <w:t xml:space="preserve"> </w:t>
      </w:r>
      <w:r w:rsidRPr="00DF3BD2">
        <w:rPr>
          <w:sz w:val="20"/>
          <w:szCs w:val="20"/>
        </w:rPr>
        <w:t>- смазочных материа</w:t>
      </w:r>
      <w:r>
        <w:rPr>
          <w:sz w:val="20"/>
          <w:szCs w:val="20"/>
        </w:rPr>
        <w:t>лов имеют место л</w:t>
      </w:r>
      <w:r>
        <w:rPr>
          <w:sz w:val="20"/>
          <w:szCs w:val="20"/>
        </w:rPr>
        <w:t>о</w:t>
      </w:r>
      <w:r>
        <w:rPr>
          <w:sz w:val="20"/>
          <w:szCs w:val="20"/>
        </w:rPr>
        <w:t>кальные загязнения нефтепродуктами.</w:t>
      </w:r>
      <w:proofErr w:type="gramEnd"/>
      <w:r w:rsidRPr="00DF3BD2">
        <w:rPr>
          <w:sz w:val="20"/>
          <w:szCs w:val="20"/>
        </w:rPr>
        <w:t xml:space="preserve"> Испар</w:t>
      </w:r>
      <w:r>
        <w:rPr>
          <w:sz w:val="20"/>
          <w:szCs w:val="20"/>
        </w:rPr>
        <w:t>яющ</w:t>
      </w:r>
      <w:r w:rsidRPr="00DF3BD2">
        <w:rPr>
          <w:sz w:val="20"/>
          <w:szCs w:val="20"/>
        </w:rPr>
        <w:t>иеся нефтепродукты переносятся в воздухе и, выпадая вместе с атмосферными осадка</w:t>
      </w:r>
      <w:r>
        <w:rPr>
          <w:sz w:val="20"/>
          <w:szCs w:val="20"/>
        </w:rPr>
        <w:t>ми, рас</w:t>
      </w:r>
      <w:r w:rsidRPr="00DF3BD2">
        <w:rPr>
          <w:sz w:val="20"/>
          <w:szCs w:val="20"/>
        </w:rPr>
        <w:t>ширяют ареал загрязнения. Значительная часть нефтепродуктов попадает в почву, вызывая неблагоприятные изменения ее микроэл</w:t>
      </w:r>
      <w:r w:rsidRPr="00DF3BD2">
        <w:rPr>
          <w:sz w:val="20"/>
          <w:szCs w:val="20"/>
        </w:rPr>
        <w:t>е</w:t>
      </w:r>
      <w:r w:rsidRPr="00DF3BD2">
        <w:rPr>
          <w:sz w:val="20"/>
          <w:szCs w:val="20"/>
        </w:rPr>
        <w:t>ментного состава, физико-химических свойств, водно-воздушного и окислительно</w:t>
      </w:r>
      <w:r w:rsidR="00720323">
        <w:rPr>
          <w:sz w:val="20"/>
          <w:szCs w:val="20"/>
        </w:rPr>
        <w:t xml:space="preserve"> </w:t>
      </w:r>
      <w:r w:rsidRPr="00DF3BD2">
        <w:rPr>
          <w:sz w:val="20"/>
          <w:szCs w:val="20"/>
        </w:rPr>
        <w:t>- восстановительного режимов, нарушение нормального со</w:t>
      </w:r>
      <w:r>
        <w:rPr>
          <w:sz w:val="20"/>
          <w:szCs w:val="20"/>
        </w:rPr>
        <w:t>отношения угле</w:t>
      </w:r>
      <w:r w:rsidRPr="00DF3BD2">
        <w:rPr>
          <w:sz w:val="20"/>
          <w:szCs w:val="20"/>
        </w:rPr>
        <w:t xml:space="preserve">рода и азота, приводя к дефициту кислорода, азота и фосфора. </w:t>
      </w:r>
      <w:r>
        <w:rPr>
          <w:sz w:val="20"/>
          <w:szCs w:val="20"/>
        </w:rPr>
        <w:t>Как показывают результаты обследования н</w:t>
      </w:r>
      <w:r w:rsidRPr="00DF3BD2">
        <w:rPr>
          <w:sz w:val="20"/>
          <w:szCs w:val="20"/>
        </w:rPr>
        <w:t>а тер</w:t>
      </w:r>
      <w:r>
        <w:rPr>
          <w:sz w:val="20"/>
          <w:szCs w:val="20"/>
        </w:rPr>
        <w:t>рито</w:t>
      </w:r>
      <w:r w:rsidRPr="00DF3BD2">
        <w:rPr>
          <w:sz w:val="20"/>
          <w:szCs w:val="20"/>
        </w:rPr>
        <w:t>рии баз топливно</w:t>
      </w:r>
      <w:r w:rsidR="00720323">
        <w:rPr>
          <w:sz w:val="20"/>
          <w:szCs w:val="20"/>
        </w:rPr>
        <w:t xml:space="preserve"> </w:t>
      </w:r>
      <w:r w:rsidRPr="00DF3BD2">
        <w:rPr>
          <w:sz w:val="20"/>
          <w:szCs w:val="20"/>
        </w:rPr>
        <w:t>- смазочных материа</w:t>
      </w:r>
      <w:r>
        <w:rPr>
          <w:sz w:val="20"/>
          <w:szCs w:val="20"/>
        </w:rPr>
        <w:t>лов</w:t>
      </w:r>
      <w:r w:rsidRPr="00DF3BD2">
        <w:rPr>
          <w:sz w:val="20"/>
          <w:szCs w:val="20"/>
        </w:rPr>
        <w:t xml:space="preserve"> и на прилегающей площади почве</w:t>
      </w:r>
      <w:r w:rsidRPr="00DF3BD2">
        <w:rPr>
          <w:sz w:val="20"/>
          <w:szCs w:val="20"/>
        </w:rPr>
        <w:t>н</w:t>
      </w:r>
      <w:r w:rsidRPr="00DF3BD2">
        <w:rPr>
          <w:sz w:val="20"/>
          <w:szCs w:val="20"/>
        </w:rPr>
        <w:t>ный покров деградирует и полностью разрушается.</w:t>
      </w:r>
    </w:p>
    <w:p w:rsidR="008E7688" w:rsidRPr="00843EF1" w:rsidRDefault="008E7688" w:rsidP="00720323">
      <w:pPr>
        <w:pStyle w:val="13"/>
        <w:shd w:val="clear" w:color="auto" w:fill="auto"/>
        <w:spacing w:line="233" w:lineRule="auto"/>
        <w:ind w:firstLine="284"/>
        <w:jc w:val="both"/>
        <w:rPr>
          <w:sz w:val="20"/>
          <w:szCs w:val="20"/>
        </w:rPr>
      </w:pPr>
      <w:r w:rsidRPr="00DF3BD2">
        <w:rPr>
          <w:sz w:val="20"/>
          <w:szCs w:val="20"/>
        </w:rPr>
        <w:t>Часть пролитых нефтепродуктов, особенно их легкие фрак</w:t>
      </w:r>
      <w:r>
        <w:rPr>
          <w:sz w:val="20"/>
          <w:szCs w:val="20"/>
        </w:rPr>
        <w:t>ции ул</w:t>
      </w:r>
      <w:r>
        <w:rPr>
          <w:sz w:val="20"/>
          <w:szCs w:val="20"/>
        </w:rPr>
        <w:t>е</w:t>
      </w:r>
      <w:r w:rsidRPr="00DF3BD2">
        <w:rPr>
          <w:sz w:val="20"/>
          <w:szCs w:val="20"/>
        </w:rPr>
        <w:t xml:space="preserve">тучиваются из самого верхнего слоя почвы, но значительная их </w:t>
      </w:r>
      <w:r>
        <w:rPr>
          <w:sz w:val="20"/>
          <w:szCs w:val="20"/>
        </w:rPr>
        <w:t>часть про</w:t>
      </w:r>
      <w:r w:rsidRPr="00DF3BD2">
        <w:rPr>
          <w:sz w:val="20"/>
          <w:szCs w:val="20"/>
        </w:rPr>
        <w:t>сачивается вниз, достигает поверхности грунтовых вод и образует зону</w:t>
      </w:r>
      <w:r>
        <w:rPr>
          <w:sz w:val="20"/>
          <w:szCs w:val="20"/>
        </w:rPr>
        <w:t xml:space="preserve"> за</w:t>
      </w:r>
      <w:r w:rsidRPr="00DF3BD2">
        <w:rPr>
          <w:sz w:val="20"/>
          <w:szCs w:val="20"/>
        </w:rPr>
        <w:t>грязнения, в которой в разных пропорциях содержатся нефт</w:t>
      </w:r>
      <w:r w:rsidRPr="00DF3BD2">
        <w:rPr>
          <w:sz w:val="20"/>
          <w:szCs w:val="20"/>
        </w:rPr>
        <w:t>е</w:t>
      </w:r>
      <w:r w:rsidRPr="00DF3BD2">
        <w:rPr>
          <w:sz w:val="20"/>
          <w:szCs w:val="20"/>
        </w:rPr>
        <w:t xml:space="preserve">продукты и подземные воды. Эта зона распространяется по площади и смещается в сторону потока </w:t>
      </w:r>
      <w:r>
        <w:rPr>
          <w:sz w:val="20"/>
          <w:szCs w:val="20"/>
        </w:rPr>
        <w:t>гр</w:t>
      </w:r>
      <w:r w:rsidRPr="00DF3BD2">
        <w:rPr>
          <w:sz w:val="20"/>
          <w:szCs w:val="20"/>
        </w:rPr>
        <w:t>унтовых вод. При сезонных коле</w:t>
      </w:r>
      <w:r>
        <w:rPr>
          <w:sz w:val="20"/>
          <w:szCs w:val="20"/>
        </w:rPr>
        <w:t>баниях уровней грунто</w:t>
      </w:r>
      <w:r w:rsidRPr="00DF3BD2">
        <w:rPr>
          <w:sz w:val="20"/>
          <w:szCs w:val="20"/>
        </w:rPr>
        <w:t>вых вод загрязнение распространяется вглубь, а за</w:t>
      </w:r>
      <w:r>
        <w:rPr>
          <w:sz w:val="20"/>
          <w:szCs w:val="20"/>
        </w:rPr>
        <w:t xml:space="preserve"> пр</w:t>
      </w:r>
      <w:r>
        <w:rPr>
          <w:sz w:val="20"/>
          <w:szCs w:val="20"/>
        </w:rPr>
        <w:t>е</w:t>
      </w:r>
      <w:r>
        <w:rPr>
          <w:sz w:val="20"/>
          <w:szCs w:val="20"/>
        </w:rPr>
        <w:t>делами очага проли</w:t>
      </w:r>
      <w:r w:rsidRPr="00DF3BD2">
        <w:rPr>
          <w:sz w:val="20"/>
          <w:szCs w:val="20"/>
        </w:rPr>
        <w:t>вов и утечек - также и выше среднегодо</w:t>
      </w:r>
      <w:r>
        <w:rPr>
          <w:sz w:val="20"/>
          <w:szCs w:val="20"/>
        </w:rPr>
        <w:t>вой глуб</w:t>
      </w:r>
      <w:r>
        <w:rPr>
          <w:sz w:val="20"/>
          <w:szCs w:val="20"/>
        </w:rPr>
        <w:t>и</w:t>
      </w:r>
      <w:r>
        <w:rPr>
          <w:sz w:val="20"/>
          <w:szCs w:val="20"/>
        </w:rPr>
        <w:t>ны грунтовых вод</w:t>
      </w:r>
      <w:r w:rsidRPr="00843EF1">
        <w:rPr>
          <w:sz w:val="20"/>
          <w:szCs w:val="20"/>
        </w:rPr>
        <w:t>.</w:t>
      </w:r>
    </w:p>
    <w:p w:rsidR="008E7688" w:rsidRPr="00DF3BD2" w:rsidRDefault="008E7688" w:rsidP="00720323">
      <w:pPr>
        <w:pStyle w:val="13"/>
        <w:shd w:val="clear" w:color="auto" w:fill="auto"/>
        <w:spacing w:line="240" w:lineRule="auto"/>
        <w:ind w:firstLine="284"/>
        <w:jc w:val="both"/>
        <w:rPr>
          <w:sz w:val="20"/>
          <w:szCs w:val="20"/>
        </w:rPr>
      </w:pPr>
      <w:r w:rsidRPr="00DF3BD2">
        <w:rPr>
          <w:sz w:val="20"/>
          <w:szCs w:val="20"/>
        </w:rPr>
        <w:t>Просочившиеся нефтепродукты создают очень большую экологи</w:t>
      </w:r>
      <w:r w:rsidRPr="00DF3BD2">
        <w:rPr>
          <w:sz w:val="20"/>
          <w:szCs w:val="20"/>
        </w:rPr>
        <w:softHyphen/>
        <w:t>ческую угрозу водоносным горизонтам, а также водоемам и водот</w:t>
      </w:r>
      <w:r w:rsidRPr="00DF3BD2">
        <w:rPr>
          <w:sz w:val="20"/>
          <w:szCs w:val="20"/>
        </w:rPr>
        <w:t>о</w:t>
      </w:r>
      <w:r w:rsidRPr="00DF3BD2">
        <w:rPr>
          <w:sz w:val="20"/>
          <w:szCs w:val="20"/>
        </w:rPr>
        <w:lastRenderedPageBreak/>
        <w:t>кам, так как даже незначительное содержание не</w:t>
      </w:r>
      <w:r>
        <w:rPr>
          <w:sz w:val="20"/>
          <w:szCs w:val="20"/>
        </w:rPr>
        <w:t>фтепродуктов порядка 0,1 мг/л де</w:t>
      </w:r>
      <w:r w:rsidRPr="00DF3BD2">
        <w:rPr>
          <w:sz w:val="20"/>
          <w:szCs w:val="20"/>
        </w:rPr>
        <w:t>лает воду непригодной для питья, а конце</w:t>
      </w:r>
      <w:r>
        <w:rPr>
          <w:sz w:val="20"/>
          <w:szCs w:val="20"/>
        </w:rPr>
        <w:t>нтрация больше 0,05 мг/л недопус</w:t>
      </w:r>
      <w:r w:rsidRPr="00DF3BD2">
        <w:rPr>
          <w:sz w:val="20"/>
          <w:szCs w:val="20"/>
        </w:rPr>
        <w:t>тима для рыбохозяйственных водоемов.</w:t>
      </w:r>
    </w:p>
    <w:p w:rsidR="008E7688" w:rsidRPr="00DF3BD2" w:rsidRDefault="008E7688" w:rsidP="00720323">
      <w:pPr>
        <w:pStyle w:val="13"/>
        <w:shd w:val="clear" w:color="auto" w:fill="auto"/>
        <w:spacing w:line="240" w:lineRule="auto"/>
        <w:ind w:firstLine="284"/>
        <w:jc w:val="both"/>
        <w:rPr>
          <w:sz w:val="20"/>
          <w:szCs w:val="20"/>
        </w:rPr>
      </w:pPr>
      <w:r w:rsidRPr="00DF3BD2">
        <w:rPr>
          <w:sz w:val="20"/>
          <w:szCs w:val="20"/>
        </w:rPr>
        <w:t>В</w:t>
      </w:r>
      <w:r>
        <w:rPr>
          <w:sz w:val="20"/>
          <w:szCs w:val="20"/>
        </w:rPr>
        <w:t xml:space="preserve"> настоящее время известна </w:t>
      </w:r>
      <w:r w:rsidRPr="00DF3BD2">
        <w:rPr>
          <w:sz w:val="20"/>
          <w:szCs w:val="20"/>
        </w:rPr>
        <w:t>технология удаления нефтепро</w:t>
      </w:r>
      <w:r>
        <w:rPr>
          <w:sz w:val="20"/>
          <w:szCs w:val="20"/>
        </w:rPr>
        <w:t>дук</w:t>
      </w:r>
      <w:r w:rsidRPr="00DF3BD2">
        <w:rPr>
          <w:sz w:val="20"/>
          <w:szCs w:val="20"/>
        </w:rPr>
        <w:t>тов и локализации очага загрязнения, разработанная на кафедре мелиора</w:t>
      </w:r>
      <w:r w:rsidRPr="00DF3BD2">
        <w:rPr>
          <w:sz w:val="20"/>
          <w:szCs w:val="20"/>
        </w:rPr>
        <w:softHyphen/>
        <w:t>ции и рекультивации земель МГУП А.И.</w:t>
      </w:r>
      <w:r w:rsidR="00720323">
        <w:rPr>
          <w:sz w:val="20"/>
          <w:szCs w:val="20"/>
        </w:rPr>
        <w:t xml:space="preserve"> </w:t>
      </w:r>
      <w:r w:rsidRPr="00DF3BD2">
        <w:rPr>
          <w:sz w:val="20"/>
          <w:szCs w:val="20"/>
        </w:rPr>
        <w:t>Головановым и А.А.Маматовым, технология защищена патентом Российской Федер</w:t>
      </w:r>
      <w:r w:rsidRPr="00DF3BD2">
        <w:rPr>
          <w:sz w:val="20"/>
          <w:szCs w:val="20"/>
        </w:rPr>
        <w:t>а</w:t>
      </w:r>
      <w:r w:rsidRPr="00DF3BD2">
        <w:rPr>
          <w:sz w:val="20"/>
          <w:szCs w:val="20"/>
        </w:rPr>
        <w:t>ции</w:t>
      </w:r>
      <w:r w:rsidRPr="00843EF1">
        <w:rPr>
          <w:sz w:val="20"/>
          <w:szCs w:val="20"/>
        </w:rPr>
        <w:t>.</w:t>
      </w:r>
      <w:r>
        <w:rPr>
          <w:sz w:val="20"/>
          <w:szCs w:val="20"/>
        </w:rPr>
        <w:t xml:space="preserve"> Данная т</w:t>
      </w:r>
      <w:r w:rsidRPr="00DF3BD2">
        <w:rPr>
          <w:sz w:val="20"/>
          <w:szCs w:val="20"/>
        </w:rPr>
        <w:t>ехнология примен</w:t>
      </w:r>
      <w:r>
        <w:rPr>
          <w:sz w:val="20"/>
          <w:szCs w:val="20"/>
        </w:rPr>
        <w:t>яется</w:t>
      </w:r>
      <w:r w:rsidRPr="00DF3BD2">
        <w:rPr>
          <w:sz w:val="20"/>
          <w:szCs w:val="20"/>
        </w:rPr>
        <w:t>:</w:t>
      </w:r>
    </w:p>
    <w:p w:rsidR="008E7688" w:rsidRPr="00DF3BD2" w:rsidRDefault="008E7688" w:rsidP="00720323">
      <w:pPr>
        <w:pStyle w:val="13"/>
        <w:shd w:val="clear" w:color="auto" w:fill="auto"/>
        <w:tabs>
          <w:tab w:val="left" w:pos="0"/>
        </w:tabs>
        <w:spacing w:line="240" w:lineRule="auto"/>
        <w:ind w:firstLine="284"/>
        <w:jc w:val="both"/>
        <w:rPr>
          <w:sz w:val="20"/>
          <w:szCs w:val="20"/>
        </w:rPr>
      </w:pPr>
      <w:r>
        <w:rPr>
          <w:sz w:val="20"/>
          <w:szCs w:val="20"/>
        </w:rPr>
        <w:t xml:space="preserve">– </w:t>
      </w:r>
      <w:r w:rsidRPr="00DF3BD2">
        <w:rPr>
          <w:sz w:val="20"/>
          <w:szCs w:val="20"/>
        </w:rPr>
        <w:t>на незастроенной территории или на территории, где здания и с</w:t>
      </w:r>
      <w:r w:rsidRPr="00DF3BD2">
        <w:rPr>
          <w:sz w:val="20"/>
          <w:szCs w:val="20"/>
        </w:rPr>
        <w:t>о</w:t>
      </w:r>
      <w:r>
        <w:rPr>
          <w:sz w:val="20"/>
          <w:szCs w:val="20"/>
        </w:rPr>
        <w:t>оружения демонтируются;</w:t>
      </w:r>
    </w:p>
    <w:p w:rsidR="008E7688" w:rsidRPr="00DF3BD2" w:rsidRDefault="008E7688" w:rsidP="00720323">
      <w:pPr>
        <w:pStyle w:val="13"/>
        <w:shd w:val="clear" w:color="auto" w:fill="auto"/>
        <w:tabs>
          <w:tab w:val="left" w:pos="0"/>
        </w:tabs>
        <w:spacing w:line="240" w:lineRule="auto"/>
        <w:ind w:firstLine="284"/>
        <w:jc w:val="both"/>
        <w:rPr>
          <w:sz w:val="20"/>
          <w:szCs w:val="20"/>
        </w:rPr>
      </w:pPr>
      <w:r>
        <w:rPr>
          <w:sz w:val="20"/>
          <w:szCs w:val="20"/>
        </w:rPr>
        <w:t xml:space="preserve">– </w:t>
      </w:r>
      <w:r w:rsidRPr="00DF3BD2">
        <w:rPr>
          <w:sz w:val="20"/>
          <w:szCs w:val="20"/>
        </w:rPr>
        <w:t xml:space="preserve">на участках с </w:t>
      </w:r>
      <w:r>
        <w:rPr>
          <w:sz w:val="20"/>
          <w:szCs w:val="20"/>
        </w:rPr>
        <w:t>малым уклоном поверхности земли;</w:t>
      </w:r>
    </w:p>
    <w:p w:rsidR="008E7688" w:rsidRPr="00DF3BD2" w:rsidRDefault="008E7688" w:rsidP="00720323">
      <w:pPr>
        <w:pStyle w:val="13"/>
        <w:shd w:val="clear" w:color="auto" w:fill="auto"/>
        <w:tabs>
          <w:tab w:val="left" w:pos="0"/>
        </w:tabs>
        <w:spacing w:line="240" w:lineRule="auto"/>
        <w:ind w:firstLine="284"/>
        <w:jc w:val="both"/>
        <w:rPr>
          <w:sz w:val="20"/>
          <w:szCs w:val="20"/>
        </w:rPr>
      </w:pPr>
      <w:r>
        <w:rPr>
          <w:sz w:val="20"/>
          <w:szCs w:val="20"/>
        </w:rPr>
        <w:t xml:space="preserve">– </w:t>
      </w:r>
      <w:r w:rsidRPr="00DF3BD2">
        <w:rPr>
          <w:sz w:val="20"/>
          <w:szCs w:val="20"/>
        </w:rPr>
        <w:t xml:space="preserve">при глубине залегания области скопления нефтепродуктов </w:t>
      </w:r>
      <w:r>
        <w:rPr>
          <w:sz w:val="20"/>
          <w:szCs w:val="20"/>
        </w:rPr>
        <w:t>не глубже</w:t>
      </w:r>
      <w:r w:rsidRPr="00DF3BD2">
        <w:rPr>
          <w:sz w:val="20"/>
          <w:szCs w:val="20"/>
        </w:rPr>
        <w:t xml:space="preserve"> 10</w:t>
      </w:r>
      <w:r>
        <w:rPr>
          <w:sz w:val="20"/>
          <w:szCs w:val="20"/>
        </w:rPr>
        <w:t xml:space="preserve"> </w:t>
      </w:r>
      <w:r w:rsidRPr="00DF3BD2">
        <w:rPr>
          <w:sz w:val="20"/>
          <w:szCs w:val="20"/>
        </w:rPr>
        <w:t>м.</w:t>
      </w:r>
    </w:p>
    <w:p w:rsidR="008E7688" w:rsidRPr="00DF3BD2" w:rsidRDefault="008E7688" w:rsidP="00720323">
      <w:pPr>
        <w:pStyle w:val="13"/>
        <w:shd w:val="clear" w:color="auto" w:fill="auto"/>
        <w:spacing w:line="240" w:lineRule="auto"/>
        <w:ind w:firstLine="284"/>
        <w:jc w:val="both"/>
        <w:rPr>
          <w:sz w:val="20"/>
          <w:szCs w:val="20"/>
        </w:rPr>
      </w:pPr>
      <w:r w:rsidRPr="00DF3BD2">
        <w:rPr>
          <w:sz w:val="20"/>
          <w:szCs w:val="20"/>
        </w:rPr>
        <w:t>Суть этой технологии заключается в том, что загрязненная терр</w:t>
      </w:r>
      <w:r w:rsidRPr="00DF3BD2">
        <w:rPr>
          <w:sz w:val="20"/>
          <w:szCs w:val="20"/>
        </w:rPr>
        <w:t>и</w:t>
      </w:r>
      <w:r w:rsidRPr="00DF3BD2">
        <w:rPr>
          <w:sz w:val="20"/>
          <w:szCs w:val="20"/>
        </w:rPr>
        <w:t>тория, прежде всего, ограждается водонепроницаемой стеной в грунте во избежание длительного загрязнения подземных и поверхно</w:t>
      </w:r>
      <w:r>
        <w:rPr>
          <w:sz w:val="20"/>
          <w:szCs w:val="20"/>
        </w:rPr>
        <w:t>стных вод. По</w:t>
      </w:r>
      <w:r w:rsidRPr="00DF3BD2">
        <w:rPr>
          <w:sz w:val="20"/>
          <w:szCs w:val="20"/>
        </w:rPr>
        <w:t xml:space="preserve">сле этого на огражденной территории </w:t>
      </w:r>
      <w:r>
        <w:rPr>
          <w:sz w:val="20"/>
          <w:szCs w:val="20"/>
        </w:rPr>
        <w:t>устраиваются</w:t>
      </w:r>
      <w:r w:rsidRPr="00DF3BD2">
        <w:rPr>
          <w:sz w:val="20"/>
          <w:szCs w:val="20"/>
        </w:rPr>
        <w:t xml:space="preserve"> скважины на всю мощность </w:t>
      </w:r>
      <w:r>
        <w:rPr>
          <w:sz w:val="20"/>
          <w:szCs w:val="20"/>
        </w:rPr>
        <w:t>водоносного</w:t>
      </w:r>
      <w:r w:rsidRPr="00DF3BD2">
        <w:rPr>
          <w:sz w:val="20"/>
          <w:szCs w:val="20"/>
        </w:rPr>
        <w:t xml:space="preserve"> горизонта, а на предварительно сплан</w:t>
      </w:r>
      <w:r w:rsidRPr="00DF3BD2">
        <w:rPr>
          <w:sz w:val="20"/>
          <w:szCs w:val="20"/>
        </w:rPr>
        <w:t>и</w:t>
      </w:r>
      <w:r w:rsidRPr="00DF3BD2">
        <w:rPr>
          <w:sz w:val="20"/>
          <w:szCs w:val="20"/>
        </w:rPr>
        <w:t xml:space="preserve">рованной поверхности с помощью земляных валиков </w:t>
      </w:r>
      <w:r>
        <w:rPr>
          <w:sz w:val="20"/>
          <w:szCs w:val="20"/>
        </w:rPr>
        <w:t>выполняют</w:t>
      </w:r>
      <w:r w:rsidRPr="00DF3BD2">
        <w:rPr>
          <w:sz w:val="20"/>
          <w:szCs w:val="20"/>
        </w:rPr>
        <w:t xml:space="preserve"> чеки наподобие чеков рисовых оросительных систем.</w:t>
      </w:r>
      <w:r>
        <w:rPr>
          <w:sz w:val="20"/>
          <w:szCs w:val="20"/>
        </w:rPr>
        <w:t xml:space="preserve"> Далее в </w:t>
      </w:r>
      <w:r w:rsidRPr="00DF3BD2">
        <w:rPr>
          <w:sz w:val="20"/>
          <w:szCs w:val="20"/>
        </w:rPr>
        <w:t>скважины нагнетается вода. П</w:t>
      </w:r>
      <w:r>
        <w:rPr>
          <w:sz w:val="20"/>
          <w:szCs w:val="20"/>
        </w:rPr>
        <w:t>роисходит вытеснение вверх грун</w:t>
      </w:r>
      <w:r w:rsidRPr="00DF3BD2">
        <w:rPr>
          <w:sz w:val="20"/>
          <w:szCs w:val="20"/>
        </w:rPr>
        <w:t>товых вод и не</w:t>
      </w:r>
      <w:r w:rsidRPr="00DF3BD2">
        <w:rPr>
          <w:sz w:val="20"/>
          <w:szCs w:val="20"/>
        </w:rPr>
        <w:t>ф</w:t>
      </w:r>
      <w:r w:rsidRPr="00DF3BD2">
        <w:rPr>
          <w:sz w:val="20"/>
          <w:szCs w:val="20"/>
        </w:rPr>
        <w:t>тепродуктов до тех пор, пока зона полного насы</w:t>
      </w:r>
      <w:r>
        <w:rPr>
          <w:sz w:val="20"/>
          <w:szCs w:val="20"/>
        </w:rPr>
        <w:t>щения дос</w:t>
      </w:r>
      <w:r w:rsidRPr="00DF3BD2">
        <w:rPr>
          <w:sz w:val="20"/>
          <w:szCs w:val="20"/>
        </w:rPr>
        <w:t>тигнет п</w:t>
      </w:r>
      <w:r w:rsidRPr="00DF3BD2">
        <w:rPr>
          <w:sz w:val="20"/>
          <w:szCs w:val="20"/>
        </w:rPr>
        <w:t>о</w:t>
      </w:r>
      <w:r w:rsidRPr="00DF3BD2">
        <w:rPr>
          <w:sz w:val="20"/>
          <w:szCs w:val="20"/>
        </w:rPr>
        <w:t>верхности земли. После этого подачу воды в сква</w:t>
      </w:r>
      <w:r>
        <w:rPr>
          <w:sz w:val="20"/>
          <w:szCs w:val="20"/>
        </w:rPr>
        <w:t>жины прекра</w:t>
      </w:r>
      <w:r w:rsidRPr="00DF3BD2">
        <w:rPr>
          <w:sz w:val="20"/>
          <w:szCs w:val="20"/>
        </w:rPr>
        <w:t>щают, а в чеках создают небольшой слой воды. Нефтепродукты всплывают на поверхность воды, а в почву и в подстилающий грунт впитывается такой же объем воды. Всплывшие нефтепродукт</w:t>
      </w:r>
      <w:r>
        <w:rPr>
          <w:sz w:val="20"/>
          <w:szCs w:val="20"/>
        </w:rPr>
        <w:t>ы, переливаясь через валики, по</w:t>
      </w:r>
      <w:r w:rsidRPr="00DF3BD2">
        <w:rPr>
          <w:sz w:val="20"/>
          <w:szCs w:val="20"/>
        </w:rPr>
        <w:t xml:space="preserve">падают в канал, а из него в </w:t>
      </w:r>
      <w:r>
        <w:rPr>
          <w:sz w:val="20"/>
          <w:szCs w:val="20"/>
        </w:rPr>
        <w:t>аккумулирующий бассейн</w:t>
      </w:r>
      <w:r w:rsidRPr="00DF3BD2">
        <w:rPr>
          <w:sz w:val="20"/>
          <w:szCs w:val="20"/>
        </w:rPr>
        <w:t xml:space="preserve">, </w:t>
      </w:r>
      <w:r>
        <w:rPr>
          <w:sz w:val="20"/>
          <w:szCs w:val="20"/>
        </w:rPr>
        <w:t>в</w:t>
      </w:r>
      <w:r>
        <w:rPr>
          <w:sz w:val="20"/>
          <w:szCs w:val="20"/>
        </w:rPr>
        <w:t>ы</w:t>
      </w:r>
      <w:r>
        <w:rPr>
          <w:sz w:val="20"/>
          <w:szCs w:val="20"/>
        </w:rPr>
        <w:t>полненный</w:t>
      </w:r>
      <w:r w:rsidRPr="00DF3BD2">
        <w:rPr>
          <w:sz w:val="20"/>
          <w:szCs w:val="20"/>
        </w:rPr>
        <w:t xml:space="preserve"> внутри огражденной территории. Чеки подпитывают водой так, чтобы слой всплывших нефтепродуктов не касался поверхности почвы.</w:t>
      </w:r>
    </w:p>
    <w:p w:rsidR="008E7688" w:rsidRPr="00DF3BD2" w:rsidRDefault="008E7688" w:rsidP="00720323">
      <w:pPr>
        <w:pStyle w:val="13"/>
        <w:shd w:val="clear" w:color="auto" w:fill="auto"/>
        <w:spacing w:line="240" w:lineRule="auto"/>
        <w:ind w:firstLine="284"/>
        <w:jc w:val="both"/>
        <w:rPr>
          <w:sz w:val="20"/>
          <w:szCs w:val="20"/>
        </w:rPr>
      </w:pPr>
      <w:r w:rsidRPr="00DF3BD2">
        <w:rPr>
          <w:sz w:val="20"/>
          <w:szCs w:val="20"/>
        </w:rPr>
        <w:t xml:space="preserve">В </w:t>
      </w:r>
      <w:r>
        <w:rPr>
          <w:sz w:val="20"/>
          <w:szCs w:val="20"/>
        </w:rPr>
        <w:t xml:space="preserve">аккумулирующем </w:t>
      </w:r>
      <w:r w:rsidRPr="00DF3BD2">
        <w:rPr>
          <w:sz w:val="20"/>
          <w:szCs w:val="20"/>
        </w:rPr>
        <w:t>бассейне нефтепродукт</w:t>
      </w:r>
      <w:r>
        <w:rPr>
          <w:sz w:val="20"/>
          <w:szCs w:val="20"/>
        </w:rPr>
        <w:t>ы и вода</w:t>
      </w:r>
      <w:r w:rsidRPr="00DF3BD2">
        <w:rPr>
          <w:sz w:val="20"/>
          <w:szCs w:val="20"/>
        </w:rPr>
        <w:t xml:space="preserve"> расслаива</w:t>
      </w:r>
      <w:r>
        <w:rPr>
          <w:sz w:val="20"/>
          <w:szCs w:val="20"/>
        </w:rPr>
        <w:t>ю</w:t>
      </w:r>
      <w:r>
        <w:rPr>
          <w:sz w:val="20"/>
          <w:szCs w:val="20"/>
        </w:rPr>
        <w:t>т</w:t>
      </w:r>
      <w:r>
        <w:rPr>
          <w:sz w:val="20"/>
          <w:szCs w:val="20"/>
        </w:rPr>
        <w:t>ся. После чего</w:t>
      </w:r>
      <w:r w:rsidRPr="00DF3BD2">
        <w:rPr>
          <w:sz w:val="20"/>
          <w:szCs w:val="20"/>
        </w:rPr>
        <w:t xml:space="preserve"> их выкачивают в автоцистерны и транспортируют на ближайший нефте</w:t>
      </w:r>
      <w:r>
        <w:rPr>
          <w:sz w:val="20"/>
          <w:szCs w:val="20"/>
        </w:rPr>
        <w:t>перегон</w:t>
      </w:r>
      <w:r w:rsidRPr="00DF3BD2">
        <w:rPr>
          <w:sz w:val="20"/>
          <w:szCs w:val="20"/>
        </w:rPr>
        <w:t>ный завод для очистки и последующей ут</w:t>
      </w:r>
      <w:r w:rsidRPr="00DF3BD2">
        <w:rPr>
          <w:sz w:val="20"/>
          <w:szCs w:val="20"/>
        </w:rPr>
        <w:t>и</w:t>
      </w:r>
      <w:r w:rsidRPr="00DF3BD2">
        <w:rPr>
          <w:sz w:val="20"/>
          <w:szCs w:val="20"/>
        </w:rPr>
        <w:t>лизации. Естествен</w:t>
      </w:r>
      <w:r>
        <w:rPr>
          <w:sz w:val="20"/>
          <w:szCs w:val="20"/>
        </w:rPr>
        <w:t>но, что ис</w:t>
      </w:r>
      <w:r w:rsidRPr="00DF3BD2">
        <w:rPr>
          <w:sz w:val="20"/>
          <w:szCs w:val="20"/>
        </w:rPr>
        <w:t>пользуемая для вытеснения вода будет загрязненной, ее также необходимо подвергнуть очистке перед сбр</w:t>
      </w:r>
      <w:r w:rsidRPr="00DF3BD2">
        <w:rPr>
          <w:sz w:val="20"/>
          <w:szCs w:val="20"/>
        </w:rPr>
        <w:t>о</w:t>
      </w:r>
      <w:r w:rsidRPr="00DF3BD2">
        <w:rPr>
          <w:sz w:val="20"/>
          <w:szCs w:val="20"/>
        </w:rPr>
        <w:t>сом в водоприемник, поэтому технология очистки должна быть такой, чтобы минимизировать объем загрязненных технологических вод.</w:t>
      </w:r>
    </w:p>
    <w:p w:rsidR="008E7688" w:rsidRPr="00DF3BD2" w:rsidRDefault="008E7688" w:rsidP="00720323">
      <w:pPr>
        <w:pStyle w:val="13"/>
        <w:shd w:val="clear" w:color="auto" w:fill="auto"/>
        <w:spacing w:line="240" w:lineRule="auto"/>
        <w:ind w:firstLine="284"/>
        <w:jc w:val="both"/>
        <w:rPr>
          <w:sz w:val="20"/>
          <w:szCs w:val="20"/>
        </w:rPr>
      </w:pPr>
      <w:r w:rsidRPr="00DF3BD2">
        <w:rPr>
          <w:sz w:val="20"/>
          <w:szCs w:val="20"/>
        </w:rPr>
        <w:t>После окончания этапа гидравлического вытеснения нефтепро</w:t>
      </w:r>
      <w:r>
        <w:rPr>
          <w:sz w:val="20"/>
          <w:szCs w:val="20"/>
        </w:rPr>
        <w:t>ду</w:t>
      </w:r>
      <w:r>
        <w:rPr>
          <w:sz w:val="20"/>
          <w:szCs w:val="20"/>
        </w:rPr>
        <w:t>к</w:t>
      </w:r>
      <w:r w:rsidRPr="00DF3BD2">
        <w:rPr>
          <w:sz w:val="20"/>
          <w:szCs w:val="20"/>
        </w:rPr>
        <w:t xml:space="preserve">тов загрязнение почвенного горизонта остается еще очень высоким, </w:t>
      </w:r>
      <w:r w:rsidRPr="00DF3BD2">
        <w:rPr>
          <w:sz w:val="20"/>
          <w:szCs w:val="20"/>
        </w:rPr>
        <w:lastRenderedPageBreak/>
        <w:t>загр</w:t>
      </w:r>
      <w:r>
        <w:rPr>
          <w:sz w:val="20"/>
          <w:szCs w:val="20"/>
        </w:rPr>
        <w:t>яз</w:t>
      </w:r>
      <w:r w:rsidRPr="00DF3BD2">
        <w:rPr>
          <w:sz w:val="20"/>
          <w:szCs w:val="20"/>
        </w:rPr>
        <w:t>нен также грунт, из которого сделаны валики. Поэтому не</w:t>
      </w:r>
      <w:r>
        <w:rPr>
          <w:sz w:val="20"/>
          <w:szCs w:val="20"/>
        </w:rPr>
        <w:t>обх</w:t>
      </w:r>
      <w:r>
        <w:rPr>
          <w:sz w:val="20"/>
          <w:szCs w:val="20"/>
        </w:rPr>
        <w:t>о</w:t>
      </w:r>
      <w:r>
        <w:rPr>
          <w:sz w:val="20"/>
          <w:szCs w:val="20"/>
        </w:rPr>
        <w:t>димы специ</w:t>
      </w:r>
      <w:r w:rsidRPr="00DF3BD2">
        <w:rPr>
          <w:sz w:val="20"/>
          <w:szCs w:val="20"/>
        </w:rPr>
        <w:t>альные мероприятия по доочистке территории другими способами и рекультивация разрушенного почвенного покрова.</w:t>
      </w:r>
    </w:p>
    <w:p w:rsidR="008E7688" w:rsidRPr="00DF3BD2" w:rsidRDefault="008E7688" w:rsidP="00720323">
      <w:pPr>
        <w:pStyle w:val="13"/>
        <w:shd w:val="clear" w:color="auto" w:fill="auto"/>
        <w:spacing w:line="240" w:lineRule="auto"/>
        <w:ind w:firstLine="284"/>
        <w:jc w:val="both"/>
        <w:rPr>
          <w:sz w:val="20"/>
          <w:szCs w:val="20"/>
        </w:rPr>
      </w:pPr>
      <w:r>
        <w:rPr>
          <w:sz w:val="20"/>
          <w:szCs w:val="20"/>
        </w:rPr>
        <w:t>П</w:t>
      </w:r>
      <w:r w:rsidRPr="00DF3BD2">
        <w:rPr>
          <w:sz w:val="20"/>
          <w:szCs w:val="20"/>
        </w:rPr>
        <w:t>о сравнению с обычно применяемой откачкой нефтепродуктов</w:t>
      </w:r>
      <w:r>
        <w:rPr>
          <w:sz w:val="20"/>
          <w:szCs w:val="20"/>
        </w:rPr>
        <w:t xml:space="preserve"> данная технология имеет следующие особенности.</w:t>
      </w:r>
    </w:p>
    <w:p w:rsidR="008E7688" w:rsidRPr="00DF3BD2" w:rsidRDefault="008E7688" w:rsidP="00720323">
      <w:pPr>
        <w:pStyle w:val="13"/>
        <w:shd w:val="clear" w:color="auto" w:fill="auto"/>
        <w:spacing w:line="240" w:lineRule="auto"/>
        <w:ind w:firstLine="284"/>
        <w:jc w:val="both"/>
        <w:rPr>
          <w:sz w:val="20"/>
          <w:szCs w:val="20"/>
        </w:rPr>
      </w:pPr>
      <w:r>
        <w:rPr>
          <w:sz w:val="20"/>
          <w:szCs w:val="20"/>
        </w:rPr>
        <w:t>В</w:t>
      </w:r>
      <w:r w:rsidRPr="00DF3BD2">
        <w:rPr>
          <w:sz w:val="20"/>
          <w:szCs w:val="20"/>
        </w:rPr>
        <w:t>о-первых, откачка с помощью вертикальных скважин или гори</w:t>
      </w:r>
      <w:r w:rsidRPr="00DF3BD2">
        <w:rPr>
          <w:sz w:val="20"/>
          <w:szCs w:val="20"/>
        </w:rPr>
        <w:softHyphen/>
        <w:t>зонтальных дрен позволяет отводить неф</w:t>
      </w:r>
      <w:r>
        <w:rPr>
          <w:sz w:val="20"/>
          <w:szCs w:val="20"/>
        </w:rPr>
        <w:t>тепродукты только из зоны полно</w:t>
      </w:r>
      <w:r w:rsidRPr="00DF3BD2">
        <w:rPr>
          <w:sz w:val="20"/>
          <w:szCs w:val="20"/>
        </w:rPr>
        <w:t>го насыщения, хотя в капиллярной кайме их может быть больше.</w:t>
      </w:r>
    </w:p>
    <w:p w:rsidR="008E7688" w:rsidRPr="00DF3BD2" w:rsidRDefault="008E7688" w:rsidP="00720323">
      <w:pPr>
        <w:pStyle w:val="13"/>
        <w:shd w:val="clear" w:color="auto" w:fill="auto"/>
        <w:spacing w:line="240" w:lineRule="auto"/>
        <w:ind w:firstLine="284"/>
        <w:jc w:val="both"/>
        <w:rPr>
          <w:sz w:val="20"/>
          <w:szCs w:val="20"/>
        </w:rPr>
      </w:pPr>
      <w:r>
        <w:rPr>
          <w:sz w:val="20"/>
          <w:szCs w:val="20"/>
        </w:rPr>
        <w:t>В</w:t>
      </w:r>
      <w:r w:rsidRPr="00DF3BD2">
        <w:rPr>
          <w:sz w:val="20"/>
          <w:szCs w:val="20"/>
        </w:rPr>
        <w:t>о-вторых, при откачке приходится отводить много подземных вод и из-за искривления линий тока происходит углубление зоны загря</w:t>
      </w:r>
      <w:r w:rsidRPr="00DF3BD2">
        <w:rPr>
          <w:sz w:val="20"/>
          <w:szCs w:val="20"/>
        </w:rPr>
        <w:t>з</w:t>
      </w:r>
      <w:r w:rsidRPr="00DF3BD2">
        <w:rPr>
          <w:sz w:val="20"/>
          <w:szCs w:val="20"/>
        </w:rPr>
        <w:t>нения вдали от дрен и скважин. Поэтому дренированием удается уд</w:t>
      </w:r>
      <w:r w:rsidRPr="00DF3BD2">
        <w:rPr>
          <w:sz w:val="20"/>
          <w:szCs w:val="20"/>
        </w:rPr>
        <w:t>а</w:t>
      </w:r>
      <w:r w:rsidRPr="00DF3BD2">
        <w:rPr>
          <w:sz w:val="20"/>
          <w:szCs w:val="20"/>
        </w:rPr>
        <w:t>лить гораздо меньше нефтепродуктов.</w:t>
      </w:r>
    </w:p>
    <w:p w:rsidR="008E7688" w:rsidRDefault="008E7688" w:rsidP="00720323">
      <w:pPr>
        <w:pStyle w:val="13"/>
        <w:shd w:val="clear" w:color="auto" w:fill="auto"/>
        <w:spacing w:line="240" w:lineRule="auto"/>
        <w:ind w:firstLine="284"/>
        <w:jc w:val="both"/>
        <w:rPr>
          <w:sz w:val="20"/>
          <w:szCs w:val="20"/>
        </w:rPr>
      </w:pPr>
      <w:r>
        <w:rPr>
          <w:sz w:val="20"/>
          <w:szCs w:val="20"/>
        </w:rPr>
        <w:t>В</w:t>
      </w:r>
      <w:r w:rsidRPr="00DF3BD2">
        <w:rPr>
          <w:sz w:val="20"/>
          <w:szCs w:val="20"/>
        </w:rPr>
        <w:t>-третьих, откачка не решает в полном объеме проблему предот</w:t>
      </w:r>
      <w:r w:rsidRPr="00DF3BD2">
        <w:rPr>
          <w:sz w:val="20"/>
          <w:szCs w:val="20"/>
        </w:rPr>
        <w:softHyphen/>
        <w:t>вращения загрязнения подземных и поверхностных вод.</w:t>
      </w:r>
    </w:p>
    <w:p w:rsidR="008E7688" w:rsidRPr="00DF3BD2" w:rsidRDefault="008E7688" w:rsidP="00720323">
      <w:pPr>
        <w:pStyle w:val="13"/>
        <w:shd w:val="clear" w:color="auto" w:fill="auto"/>
        <w:spacing w:line="240" w:lineRule="auto"/>
        <w:ind w:firstLine="284"/>
        <w:jc w:val="both"/>
        <w:rPr>
          <w:sz w:val="20"/>
          <w:szCs w:val="20"/>
        </w:rPr>
      </w:pPr>
      <w:r w:rsidRPr="00DF3BD2">
        <w:rPr>
          <w:sz w:val="20"/>
          <w:szCs w:val="20"/>
        </w:rPr>
        <w:t>При нагнетании воды в скважины уровень воды в них должен быть выше поверхности полного насыщения, вместе с тем этот уро</w:t>
      </w:r>
      <w:r>
        <w:rPr>
          <w:sz w:val="20"/>
          <w:szCs w:val="20"/>
        </w:rPr>
        <w:t>вень не дол</w:t>
      </w:r>
      <w:r w:rsidRPr="00DF3BD2">
        <w:rPr>
          <w:sz w:val="20"/>
          <w:szCs w:val="20"/>
        </w:rPr>
        <w:t>жен намного превышать поверхность земли во избежание прорыва воды на поверхности у скважин.</w:t>
      </w:r>
    </w:p>
    <w:p w:rsidR="008E7688" w:rsidRDefault="008E7688" w:rsidP="00720323">
      <w:pPr>
        <w:pStyle w:val="13"/>
        <w:shd w:val="clear" w:color="auto" w:fill="auto"/>
        <w:spacing w:line="240" w:lineRule="auto"/>
        <w:ind w:firstLine="284"/>
        <w:jc w:val="both"/>
        <w:rPr>
          <w:sz w:val="20"/>
          <w:szCs w:val="20"/>
        </w:rPr>
      </w:pPr>
      <w:r w:rsidRPr="00DF3BD2">
        <w:rPr>
          <w:sz w:val="20"/>
          <w:szCs w:val="20"/>
        </w:rPr>
        <w:t>Для расчета случая нагнетания воды в систему скважин восполь</w:t>
      </w:r>
      <w:r>
        <w:rPr>
          <w:sz w:val="20"/>
          <w:szCs w:val="20"/>
        </w:rPr>
        <w:t>з</w:t>
      </w:r>
      <w:r>
        <w:rPr>
          <w:sz w:val="20"/>
          <w:szCs w:val="20"/>
        </w:rPr>
        <w:t>у</w:t>
      </w:r>
      <w:r w:rsidRPr="00DF3BD2">
        <w:rPr>
          <w:sz w:val="20"/>
          <w:szCs w:val="20"/>
        </w:rPr>
        <w:t>емся формулой</w:t>
      </w:r>
      <w:r>
        <w:rPr>
          <w:sz w:val="20"/>
          <w:szCs w:val="20"/>
        </w:rPr>
        <w:t xml:space="preserve"> Дюпюи</w:t>
      </w:r>
    </w:p>
    <w:p w:rsidR="008E7688" w:rsidRPr="00DF3BD2" w:rsidRDefault="008E7688" w:rsidP="008E7688">
      <w:pPr>
        <w:pStyle w:val="25"/>
        <w:shd w:val="clear" w:color="auto" w:fill="auto"/>
        <w:spacing w:line="240" w:lineRule="auto"/>
        <w:ind w:firstLine="397"/>
        <w:jc w:val="right"/>
        <w:rPr>
          <w:sz w:val="20"/>
          <w:szCs w:val="20"/>
          <w:lang w:val="ru-RU"/>
        </w:rPr>
      </w:pPr>
      <m:oMath>
        <m:r>
          <m:rPr>
            <m:sty m:val="p"/>
          </m:rPr>
          <w:rPr>
            <w:rFonts w:ascii="Cambria Math"/>
            <w:sz w:val="20"/>
            <w:szCs w:val="20"/>
          </w:rPr>
          <m:t>Q</m:t>
        </m:r>
        <m:r>
          <m:rPr>
            <m:sty m:val="p"/>
          </m:rPr>
          <w:rPr>
            <w:rFonts w:ascii="Cambria Math"/>
            <w:sz w:val="20"/>
            <w:szCs w:val="20"/>
            <w:lang w:val="ru-RU"/>
          </w:rPr>
          <m:t xml:space="preserve">= </m:t>
        </m:r>
        <m:f>
          <m:fPr>
            <m:ctrlPr>
              <w:rPr>
                <w:rFonts w:ascii="Cambria Math" w:hAnsi="Cambria Math"/>
                <w:sz w:val="20"/>
                <w:szCs w:val="20"/>
                <w:vertAlign w:val="superscript"/>
              </w:rPr>
            </m:ctrlPr>
          </m:fPr>
          <m:num>
            <m:r>
              <m:rPr>
                <m:sty m:val="p"/>
              </m:rPr>
              <w:rPr>
                <w:rFonts w:ascii="Cambria Math"/>
                <w:sz w:val="20"/>
                <w:szCs w:val="20"/>
                <w:vertAlign w:val="superscript"/>
                <w:lang w:val="ru-RU"/>
              </w:rPr>
              <m:t>2</m:t>
            </m:r>
            <m:r>
              <m:rPr>
                <m:sty m:val="p"/>
              </m:rPr>
              <w:rPr>
                <w:rFonts w:ascii="Cambria Math"/>
                <w:sz w:val="20"/>
                <w:szCs w:val="20"/>
                <w:vertAlign w:val="superscript"/>
              </w:rPr>
              <m:t>π</m:t>
            </m:r>
            <m:sSub>
              <m:sSubPr>
                <m:ctrlPr>
                  <w:rPr>
                    <w:rFonts w:ascii="Cambria Math" w:hAnsi="Cambria Math"/>
                    <w:sz w:val="20"/>
                    <w:szCs w:val="20"/>
                    <w:vertAlign w:val="superscript"/>
                  </w:rPr>
                </m:ctrlPr>
              </m:sSubPr>
              <m:e>
                <m:r>
                  <m:rPr>
                    <m:sty m:val="p"/>
                  </m:rPr>
                  <w:rPr>
                    <w:rFonts w:ascii="Cambria Math"/>
                    <w:sz w:val="20"/>
                    <w:szCs w:val="20"/>
                    <w:vertAlign w:val="superscript"/>
                  </w:rPr>
                  <m:t>k</m:t>
                </m:r>
              </m:e>
              <m:sub>
                <m:r>
                  <m:rPr>
                    <m:sty m:val="p"/>
                  </m:rPr>
                  <w:rPr>
                    <w:rFonts w:ascii="Cambria Math"/>
                    <w:sz w:val="20"/>
                    <w:szCs w:val="20"/>
                    <w:vertAlign w:val="superscript"/>
                    <w:lang w:val="ru-RU"/>
                  </w:rPr>
                  <m:t>в</m:t>
                </m:r>
              </m:sub>
            </m:sSub>
            <m:r>
              <m:rPr>
                <m:sty m:val="p"/>
              </m:rPr>
              <w:rPr>
                <w:rFonts w:ascii="Cambria Math"/>
                <w:sz w:val="20"/>
                <w:szCs w:val="20"/>
                <w:vertAlign w:val="superscript"/>
              </w:rPr>
              <m:t>T</m:t>
            </m:r>
          </m:num>
          <m:den>
            <m:func>
              <m:funcPr>
                <m:ctrlPr>
                  <w:rPr>
                    <w:rFonts w:ascii="Cambria Math" w:hAnsi="Cambria Math"/>
                    <w:sz w:val="20"/>
                    <w:szCs w:val="20"/>
                    <w:vertAlign w:val="superscript"/>
                  </w:rPr>
                </m:ctrlPr>
              </m:funcPr>
              <m:fName>
                <m:r>
                  <m:rPr>
                    <m:sty m:val="p"/>
                  </m:rPr>
                  <w:rPr>
                    <w:rFonts w:ascii="Cambria Math"/>
                    <w:sz w:val="20"/>
                    <w:szCs w:val="20"/>
                    <w:vertAlign w:val="superscript"/>
                  </w:rPr>
                  <m:t>ln</m:t>
                </m:r>
              </m:fName>
              <m:e>
                <m:d>
                  <m:dPr>
                    <m:ctrlPr>
                      <w:rPr>
                        <w:rFonts w:ascii="Cambria Math" w:hAnsi="Cambria Math"/>
                        <w:sz w:val="20"/>
                        <w:szCs w:val="20"/>
                        <w:vertAlign w:val="superscript"/>
                      </w:rPr>
                    </m:ctrlPr>
                  </m:dPr>
                  <m:e>
                    <m:f>
                      <m:fPr>
                        <m:ctrlPr>
                          <w:rPr>
                            <w:rFonts w:ascii="Cambria Math" w:hAnsi="Cambria Math"/>
                            <w:sz w:val="20"/>
                            <w:szCs w:val="20"/>
                            <w:vertAlign w:val="superscript"/>
                          </w:rPr>
                        </m:ctrlPr>
                      </m:fPr>
                      <m:num>
                        <m:sSub>
                          <m:sSubPr>
                            <m:ctrlPr>
                              <w:rPr>
                                <w:rFonts w:ascii="Cambria Math" w:hAnsi="Cambria Math"/>
                                <w:sz w:val="20"/>
                                <w:szCs w:val="20"/>
                                <w:vertAlign w:val="superscript"/>
                              </w:rPr>
                            </m:ctrlPr>
                          </m:sSubPr>
                          <m:e>
                            <m:r>
                              <m:rPr>
                                <m:sty m:val="p"/>
                              </m:rPr>
                              <w:rPr>
                                <w:rFonts w:ascii="Cambria Math"/>
                                <w:sz w:val="20"/>
                                <w:szCs w:val="20"/>
                                <w:vertAlign w:val="superscript"/>
                              </w:rPr>
                              <m:t>R</m:t>
                            </m:r>
                          </m:e>
                          <m:sub>
                            <m:r>
                              <m:rPr>
                                <m:sty m:val="p"/>
                              </m:rPr>
                              <w:rPr>
                                <w:rFonts w:ascii="Cambria Math"/>
                                <w:sz w:val="20"/>
                                <w:szCs w:val="20"/>
                                <w:vertAlign w:val="superscript"/>
                              </w:rPr>
                              <m:t>c</m:t>
                            </m:r>
                          </m:sub>
                        </m:sSub>
                      </m:num>
                      <m:den>
                        <m:r>
                          <m:rPr>
                            <m:sty m:val="p"/>
                          </m:rPr>
                          <w:rPr>
                            <w:rFonts w:ascii="Cambria Math"/>
                            <w:sz w:val="20"/>
                            <w:szCs w:val="20"/>
                            <w:vertAlign w:val="superscript"/>
                          </w:rPr>
                          <m:t>r</m:t>
                        </m:r>
                      </m:den>
                    </m:f>
                  </m:e>
                </m:d>
                <m:ctrlPr>
                  <w:rPr>
                    <w:rFonts w:ascii="Cambria Math" w:hAnsi="Cambria Math"/>
                    <w:i/>
                    <w:sz w:val="20"/>
                    <w:szCs w:val="20"/>
                    <w:vertAlign w:val="superscript"/>
                  </w:rPr>
                </m:ctrlPr>
              </m:e>
            </m:func>
          </m:den>
        </m:f>
        <m:r>
          <m:rPr>
            <m:sty m:val="p"/>
          </m:rPr>
          <w:rPr>
            <w:rFonts w:ascii="Cambria Math"/>
            <w:sz w:val="20"/>
            <w:szCs w:val="20"/>
          </w:rPr>
          <m:t>h</m:t>
        </m:r>
        <m:r>
          <m:rPr>
            <m:sty m:val="p"/>
          </m:rPr>
          <w:rPr>
            <w:rFonts w:ascii="Cambria Math"/>
            <w:sz w:val="20"/>
            <w:szCs w:val="20"/>
            <w:lang w:val="ru-RU"/>
          </w:rPr>
          <m:t>,</m:t>
        </m:r>
      </m:oMath>
      <w:r>
        <w:rPr>
          <w:sz w:val="20"/>
          <w:szCs w:val="20"/>
          <w:lang w:val="ru-RU"/>
        </w:rPr>
        <w:tab/>
      </w:r>
      <w:r>
        <w:rPr>
          <w:sz w:val="20"/>
          <w:szCs w:val="20"/>
          <w:lang w:val="ru-RU"/>
        </w:rPr>
        <w:tab/>
      </w:r>
      <w:r>
        <w:rPr>
          <w:sz w:val="20"/>
          <w:szCs w:val="20"/>
          <w:lang w:val="ru-RU"/>
        </w:rPr>
        <w:tab/>
      </w:r>
      <w:r w:rsidRPr="00DF3BD2">
        <w:rPr>
          <w:sz w:val="20"/>
          <w:szCs w:val="20"/>
          <w:lang w:val="ru-RU"/>
        </w:rPr>
        <w:t>(1)</w:t>
      </w:r>
    </w:p>
    <w:p w:rsidR="00720323" w:rsidRDefault="008E7688" w:rsidP="00720323">
      <w:pPr>
        <w:pStyle w:val="25"/>
        <w:shd w:val="clear" w:color="auto" w:fill="auto"/>
        <w:spacing w:line="240" w:lineRule="auto"/>
        <w:ind w:firstLine="0"/>
        <w:rPr>
          <w:sz w:val="20"/>
          <w:szCs w:val="20"/>
          <w:lang w:val="ru-RU"/>
        </w:rPr>
      </w:pPr>
      <w:r w:rsidRPr="008E7688">
        <w:rPr>
          <w:sz w:val="20"/>
          <w:szCs w:val="20"/>
          <w:lang w:val="ru-RU"/>
        </w:rPr>
        <w:t xml:space="preserve">где </w:t>
      </w:r>
      <w:r w:rsidRPr="00DF3BD2">
        <w:rPr>
          <w:sz w:val="20"/>
          <w:szCs w:val="20"/>
        </w:rPr>
        <w:t>Q</w:t>
      </w:r>
      <w:r w:rsidRPr="00DF3BD2">
        <w:rPr>
          <w:sz w:val="20"/>
          <w:szCs w:val="20"/>
          <w:lang w:val="ru-RU"/>
        </w:rPr>
        <w:t xml:space="preserve"> </w:t>
      </w:r>
      <w:r>
        <w:rPr>
          <w:sz w:val="20"/>
          <w:szCs w:val="20"/>
          <w:lang w:val="ru-RU"/>
        </w:rPr>
        <w:t>–</w:t>
      </w:r>
      <w:r w:rsidRPr="008E7688">
        <w:rPr>
          <w:sz w:val="20"/>
          <w:szCs w:val="20"/>
          <w:lang w:val="ru-RU"/>
        </w:rPr>
        <w:t xml:space="preserve"> подача в скважину, </w:t>
      </w:r>
      <w:proofErr w:type="gramStart"/>
      <w:r w:rsidRPr="008E7688">
        <w:rPr>
          <w:sz w:val="20"/>
          <w:szCs w:val="20"/>
          <w:lang w:val="ru-RU"/>
        </w:rPr>
        <w:t>м</w:t>
      </w:r>
      <w:proofErr w:type="gramEnd"/>
      <w:r w:rsidRPr="008E7688">
        <w:rPr>
          <w:sz w:val="20"/>
          <w:szCs w:val="20"/>
          <w:lang w:val="ru-RU"/>
        </w:rPr>
        <w:t xml:space="preserve"> /сут; </w:t>
      </w:r>
    </w:p>
    <w:p w:rsidR="00720323" w:rsidRDefault="008E7688" w:rsidP="00720323">
      <w:pPr>
        <w:pStyle w:val="25"/>
        <w:shd w:val="clear" w:color="auto" w:fill="auto"/>
        <w:spacing w:line="240" w:lineRule="auto"/>
        <w:ind w:firstLine="284"/>
        <w:rPr>
          <w:sz w:val="20"/>
          <w:szCs w:val="20"/>
          <w:lang w:val="ru-RU"/>
        </w:rPr>
      </w:pPr>
      <w:proofErr w:type="gramStart"/>
      <w:r w:rsidRPr="00DF3BD2">
        <w:rPr>
          <w:sz w:val="20"/>
          <w:szCs w:val="20"/>
        </w:rPr>
        <w:t>Rc</w:t>
      </w:r>
      <w:proofErr w:type="gramEnd"/>
      <w:r w:rsidRPr="00DF3BD2">
        <w:rPr>
          <w:sz w:val="20"/>
          <w:szCs w:val="20"/>
          <w:lang w:val="ru-RU"/>
        </w:rPr>
        <w:t xml:space="preserve"> </w:t>
      </w:r>
      <w:r>
        <w:rPr>
          <w:sz w:val="20"/>
          <w:szCs w:val="20"/>
          <w:lang w:val="ru-RU"/>
        </w:rPr>
        <w:t>–</w:t>
      </w:r>
      <w:r w:rsidRPr="008E7688">
        <w:rPr>
          <w:sz w:val="20"/>
          <w:szCs w:val="20"/>
          <w:lang w:val="ru-RU"/>
        </w:rPr>
        <w:t xml:space="preserve"> радиус влияния, м;</w:t>
      </w:r>
      <w:r>
        <w:rPr>
          <w:sz w:val="20"/>
          <w:szCs w:val="20"/>
          <w:lang w:val="ru-RU"/>
        </w:rPr>
        <w:t xml:space="preserve"> </w:t>
      </w:r>
    </w:p>
    <w:p w:rsidR="00720323" w:rsidRDefault="008E7688" w:rsidP="00720323">
      <w:pPr>
        <w:pStyle w:val="25"/>
        <w:shd w:val="clear" w:color="auto" w:fill="auto"/>
        <w:spacing w:line="240" w:lineRule="auto"/>
        <w:ind w:firstLine="284"/>
        <w:rPr>
          <w:sz w:val="20"/>
          <w:szCs w:val="20"/>
          <w:lang w:val="ru-RU"/>
        </w:rPr>
      </w:pPr>
      <w:proofErr w:type="gramStart"/>
      <w:r w:rsidRPr="00DF3BD2">
        <w:rPr>
          <w:sz w:val="20"/>
          <w:szCs w:val="20"/>
        </w:rPr>
        <w:t>k</w:t>
      </w:r>
      <w:r w:rsidRPr="008E7688">
        <w:rPr>
          <w:sz w:val="20"/>
          <w:szCs w:val="20"/>
          <w:vertAlign w:val="subscript"/>
          <w:lang w:val="ru-RU"/>
        </w:rPr>
        <w:t>в</w:t>
      </w:r>
      <w:proofErr w:type="gramEnd"/>
      <w:r w:rsidRPr="008E7688">
        <w:rPr>
          <w:sz w:val="20"/>
          <w:szCs w:val="20"/>
          <w:lang w:val="ru-RU"/>
        </w:rPr>
        <w:t xml:space="preserve"> </w:t>
      </w:r>
      <w:r>
        <w:rPr>
          <w:sz w:val="20"/>
          <w:szCs w:val="20"/>
          <w:lang w:val="ru-RU"/>
        </w:rPr>
        <w:t>–</w:t>
      </w:r>
      <w:r w:rsidRPr="008E7688">
        <w:rPr>
          <w:sz w:val="20"/>
          <w:szCs w:val="20"/>
          <w:lang w:val="ru-RU"/>
        </w:rPr>
        <w:t xml:space="preserve"> коэффициент фильтрации воды в песчаном горизонте, м/сут;</w:t>
      </w:r>
      <w:r>
        <w:rPr>
          <w:sz w:val="20"/>
          <w:szCs w:val="20"/>
          <w:lang w:val="ru-RU"/>
        </w:rPr>
        <w:t xml:space="preserve"> </w:t>
      </w:r>
    </w:p>
    <w:p w:rsidR="00720323" w:rsidRDefault="008E7688" w:rsidP="00720323">
      <w:pPr>
        <w:pStyle w:val="25"/>
        <w:shd w:val="clear" w:color="auto" w:fill="auto"/>
        <w:spacing w:line="240" w:lineRule="auto"/>
        <w:ind w:firstLine="284"/>
        <w:rPr>
          <w:sz w:val="20"/>
          <w:szCs w:val="20"/>
          <w:lang w:val="ru-RU"/>
        </w:rPr>
      </w:pPr>
      <w:r w:rsidRPr="008E7688">
        <w:rPr>
          <w:sz w:val="20"/>
          <w:szCs w:val="20"/>
          <w:lang w:val="ru-RU"/>
        </w:rPr>
        <w:t xml:space="preserve">Т </w:t>
      </w:r>
      <w:r>
        <w:rPr>
          <w:sz w:val="20"/>
          <w:szCs w:val="20"/>
          <w:lang w:val="ru-RU"/>
        </w:rPr>
        <w:t>–</w:t>
      </w:r>
      <w:r w:rsidRPr="008E7688">
        <w:rPr>
          <w:sz w:val="20"/>
          <w:szCs w:val="20"/>
          <w:lang w:val="ru-RU"/>
        </w:rPr>
        <w:t xml:space="preserve"> мощность водоносного горизонта, </w:t>
      </w:r>
      <w:proofErr w:type="gramStart"/>
      <w:r w:rsidRPr="008E7688">
        <w:rPr>
          <w:sz w:val="20"/>
          <w:szCs w:val="20"/>
          <w:lang w:val="ru-RU"/>
        </w:rPr>
        <w:t>м</w:t>
      </w:r>
      <w:proofErr w:type="gramEnd"/>
      <w:r w:rsidRPr="008E7688">
        <w:rPr>
          <w:sz w:val="20"/>
          <w:szCs w:val="20"/>
          <w:lang w:val="ru-RU"/>
        </w:rPr>
        <w:t xml:space="preserve"> (рис); </w:t>
      </w:r>
    </w:p>
    <w:p w:rsidR="00720323" w:rsidRPr="00720323" w:rsidRDefault="008E7688" w:rsidP="00720323">
      <w:pPr>
        <w:pStyle w:val="25"/>
        <w:shd w:val="clear" w:color="auto" w:fill="auto"/>
        <w:spacing w:line="240" w:lineRule="auto"/>
        <w:ind w:firstLine="284"/>
        <w:rPr>
          <w:spacing w:val="-4"/>
          <w:sz w:val="20"/>
          <w:szCs w:val="20"/>
          <w:lang w:val="ru-RU"/>
        </w:rPr>
      </w:pPr>
      <w:r w:rsidRPr="00DF3BD2">
        <w:rPr>
          <w:sz w:val="20"/>
          <w:szCs w:val="20"/>
        </w:rPr>
        <w:t>h</w:t>
      </w:r>
      <w:r w:rsidRPr="00DF3BD2">
        <w:rPr>
          <w:sz w:val="20"/>
          <w:szCs w:val="20"/>
          <w:lang w:val="ru-RU"/>
        </w:rPr>
        <w:t xml:space="preserve"> </w:t>
      </w:r>
      <w:r>
        <w:rPr>
          <w:sz w:val="20"/>
          <w:szCs w:val="20"/>
          <w:lang w:val="ru-RU"/>
        </w:rPr>
        <w:t>–</w:t>
      </w:r>
      <w:r w:rsidRPr="008E7688">
        <w:rPr>
          <w:sz w:val="20"/>
          <w:szCs w:val="20"/>
          <w:lang w:val="ru-RU"/>
        </w:rPr>
        <w:t xml:space="preserve"> </w:t>
      </w:r>
      <w:proofErr w:type="gramStart"/>
      <w:r w:rsidRPr="00720323">
        <w:rPr>
          <w:spacing w:val="-4"/>
          <w:sz w:val="20"/>
          <w:szCs w:val="20"/>
          <w:lang w:val="ru-RU"/>
        </w:rPr>
        <w:t>напор</w:t>
      </w:r>
      <w:proofErr w:type="gramEnd"/>
      <w:r w:rsidRPr="00720323">
        <w:rPr>
          <w:spacing w:val="-4"/>
          <w:sz w:val="20"/>
          <w:szCs w:val="20"/>
          <w:lang w:val="ru-RU"/>
        </w:rPr>
        <w:t xml:space="preserve"> в скважине над поверхностью зоны полного насыщения, м; </w:t>
      </w:r>
    </w:p>
    <w:p w:rsidR="008E7688" w:rsidRDefault="008E7688" w:rsidP="00720323">
      <w:pPr>
        <w:pStyle w:val="25"/>
        <w:shd w:val="clear" w:color="auto" w:fill="auto"/>
        <w:spacing w:line="240" w:lineRule="auto"/>
        <w:ind w:firstLine="284"/>
        <w:rPr>
          <w:sz w:val="20"/>
          <w:szCs w:val="20"/>
          <w:lang w:val="ru-RU"/>
        </w:rPr>
      </w:pPr>
      <w:r w:rsidRPr="00DF3BD2">
        <w:rPr>
          <w:sz w:val="20"/>
          <w:szCs w:val="20"/>
        </w:rPr>
        <w:t>r</w:t>
      </w:r>
      <w:r w:rsidRPr="008E7688">
        <w:rPr>
          <w:sz w:val="20"/>
          <w:szCs w:val="20"/>
          <w:lang w:val="ru-RU"/>
        </w:rPr>
        <w:t xml:space="preserve"> </w:t>
      </w:r>
      <w:r>
        <w:rPr>
          <w:sz w:val="20"/>
          <w:szCs w:val="20"/>
          <w:lang w:val="ru-RU"/>
        </w:rPr>
        <w:t>–</w:t>
      </w:r>
      <w:r w:rsidRPr="008E7688">
        <w:rPr>
          <w:sz w:val="20"/>
          <w:szCs w:val="20"/>
          <w:lang w:val="ru-RU"/>
        </w:rPr>
        <w:t xml:space="preserve"> </w:t>
      </w:r>
      <w:proofErr w:type="gramStart"/>
      <w:r w:rsidRPr="008E7688">
        <w:rPr>
          <w:sz w:val="20"/>
          <w:szCs w:val="20"/>
          <w:lang w:val="ru-RU"/>
        </w:rPr>
        <w:t>радиус</w:t>
      </w:r>
      <w:proofErr w:type="gramEnd"/>
      <w:r w:rsidRPr="008E7688">
        <w:rPr>
          <w:sz w:val="20"/>
          <w:szCs w:val="20"/>
          <w:lang w:val="ru-RU"/>
        </w:rPr>
        <w:t xml:space="preserve"> скважины с учетом фильтра, принимаем равным 0,15</w:t>
      </w:r>
      <w:r w:rsidR="00720323">
        <w:rPr>
          <w:sz w:val="20"/>
          <w:szCs w:val="20"/>
          <w:lang w:val="ru-RU"/>
        </w:rPr>
        <w:t xml:space="preserve"> м.</w:t>
      </w:r>
    </w:p>
    <w:p w:rsidR="00720323" w:rsidRPr="008E7688" w:rsidRDefault="00720323" w:rsidP="00720323">
      <w:pPr>
        <w:pStyle w:val="25"/>
        <w:shd w:val="clear" w:color="auto" w:fill="auto"/>
        <w:spacing w:line="240" w:lineRule="auto"/>
        <w:ind w:firstLine="284"/>
        <w:rPr>
          <w:sz w:val="20"/>
          <w:szCs w:val="20"/>
          <w:lang w:val="ru-RU"/>
        </w:rPr>
      </w:pPr>
    </w:p>
    <w:p w:rsidR="008E7688" w:rsidRPr="00DF3BD2" w:rsidRDefault="008E7688" w:rsidP="008E7688">
      <w:pPr>
        <w:framePr w:wrap="notBeside" w:vAnchor="text" w:hAnchor="text" w:xAlign="center" w:y="1"/>
        <w:spacing w:after="0" w:line="240" w:lineRule="auto"/>
        <w:ind w:firstLine="397"/>
        <w:jc w:val="center"/>
        <w:rPr>
          <w:rFonts w:ascii="Times New Roman" w:hAnsi="Times New Roman"/>
          <w:sz w:val="20"/>
          <w:szCs w:val="20"/>
        </w:rPr>
      </w:pPr>
      <w:r>
        <w:rPr>
          <w:rFonts w:ascii="Times New Roman" w:hAnsi="Times New Roman"/>
          <w:noProof/>
          <w:sz w:val="20"/>
          <w:szCs w:val="20"/>
          <w:lang w:eastAsia="ru-RU"/>
        </w:rPr>
        <w:drawing>
          <wp:inline distT="0" distB="0" distL="0" distR="0">
            <wp:extent cx="1922145" cy="1380490"/>
            <wp:effectExtent l="19050" t="0" r="1905" b="0"/>
            <wp:docPr id="4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72" cstate="print"/>
                    <a:srcRect/>
                    <a:stretch>
                      <a:fillRect/>
                    </a:stretch>
                  </pic:blipFill>
                  <pic:spPr bwMode="auto">
                    <a:xfrm>
                      <a:off x="0" y="0"/>
                      <a:ext cx="1922145" cy="1380490"/>
                    </a:xfrm>
                    <a:prstGeom prst="rect">
                      <a:avLst/>
                    </a:prstGeom>
                    <a:noFill/>
                    <a:ln w="9525">
                      <a:noFill/>
                      <a:miter lim="800000"/>
                      <a:headEnd/>
                      <a:tailEnd/>
                    </a:ln>
                  </pic:spPr>
                </pic:pic>
              </a:graphicData>
            </a:graphic>
          </wp:inline>
        </w:drawing>
      </w:r>
    </w:p>
    <w:p w:rsidR="008E7688" w:rsidRPr="00720323" w:rsidRDefault="008E7688" w:rsidP="008E7688">
      <w:pPr>
        <w:pStyle w:val="affa"/>
        <w:framePr w:wrap="notBeside" w:vAnchor="text" w:hAnchor="text" w:xAlign="center" w:y="1"/>
        <w:shd w:val="clear" w:color="auto" w:fill="auto"/>
        <w:spacing w:line="240" w:lineRule="auto"/>
        <w:ind w:firstLine="397"/>
        <w:jc w:val="center"/>
        <w:rPr>
          <w:sz w:val="16"/>
          <w:szCs w:val="16"/>
          <w:lang w:val="ru-RU"/>
        </w:rPr>
      </w:pPr>
      <w:r w:rsidRPr="00720323">
        <w:rPr>
          <w:sz w:val="16"/>
          <w:szCs w:val="16"/>
          <w:lang w:val="ru-RU"/>
        </w:rPr>
        <w:t>Рисунок.– Расчетная схема работы нагнетательной скважины</w:t>
      </w:r>
    </w:p>
    <w:p w:rsidR="008E7688" w:rsidRPr="00B41A4F" w:rsidRDefault="008E7688" w:rsidP="00720323">
      <w:pPr>
        <w:pStyle w:val="25"/>
        <w:shd w:val="clear" w:color="auto" w:fill="auto"/>
        <w:spacing w:line="240" w:lineRule="auto"/>
        <w:ind w:firstLine="284"/>
        <w:rPr>
          <w:sz w:val="20"/>
          <w:szCs w:val="20"/>
          <w:lang w:val="ru-RU"/>
        </w:rPr>
      </w:pPr>
      <w:r>
        <w:rPr>
          <w:sz w:val="20"/>
          <w:szCs w:val="20"/>
          <w:lang w:val="ru-RU"/>
        </w:rPr>
        <w:lastRenderedPageBreak/>
        <w:t xml:space="preserve">При выполнении расчетов необходимо стремиться к тому, чтобы </w:t>
      </w:r>
      <w:r w:rsidRPr="008E7688">
        <w:rPr>
          <w:sz w:val="20"/>
          <w:szCs w:val="20"/>
          <w:lang w:val="ru-RU"/>
        </w:rPr>
        <w:t xml:space="preserve">напор вначале нагнетания </w:t>
      </w:r>
      <w:r>
        <w:rPr>
          <w:sz w:val="20"/>
          <w:szCs w:val="20"/>
          <w:lang w:val="ru-RU"/>
        </w:rPr>
        <w:t xml:space="preserve">не </w:t>
      </w:r>
      <w:r w:rsidRPr="008E7688">
        <w:rPr>
          <w:sz w:val="20"/>
          <w:szCs w:val="20"/>
          <w:lang w:val="ru-RU"/>
        </w:rPr>
        <w:t>превыша</w:t>
      </w:r>
      <w:r>
        <w:rPr>
          <w:sz w:val="20"/>
          <w:szCs w:val="20"/>
          <w:lang w:val="ru-RU"/>
        </w:rPr>
        <w:t>л</w:t>
      </w:r>
      <w:r w:rsidRPr="008E7688">
        <w:rPr>
          <w:sz w:val="20"/>
          <w:szCs w:val="20"/>
          <w:lang w:val="ru-RU"/>
        </w:rPr>
        <w:t xml:space="preserve"> поверхность земли</w:t>
      </w:r>
      <w:r>
        <w:rPr>
          <w:sz w:val="20"/>
          <w:szCs w:val="20"/>
          <w:lang w:val="ru-RU"/>
        </w:rPr>
        <w:t>.</w:t>
      </w:r>
      <w:r w:rsidRPr="008E7688">
        <w:rPr>
          <w:sz w:val="20"/>
          <w:szCs w:val="20"/>
          <w:lang w:val="ru-RU"/>
        </w:rPr>
        <w:t xml:space="preserve"> </w:t>
      </w:r>
      <w:r>
        <w:rPr>
          <w:sz w:val="20"/>
          <w:szCs w:val="20"/>
          <w:lang w:val="ru-RU"/>
        </w:rPr>
        <w:t xml:space="preserve">Если по расчету обеспечить это нельзя, то </w:t>
      </w:r>
      <w:r w:rsidRPr="008E7688">
        <w:rPr>
          <w:sz w:val="20"/>
          <w:szCs w:val="20"/>
          <w:lang w:val="ru-RU"/>
        </w:rPr>
        <w:t>увеличива</w:t>
      </w:r>
      <w:r>
        <w:rPr>
          <w:sz w:val="20"/>
          <w:szCs w:val="20"/>
          <w:lang w:val="ru-RU"/>
        </w:rPr>
        <w:t>ют</w:t>
      </w:r>
      <w:r w:rsidRPr="008E7688">
        <w:rPr>
          <w:sz w:val="20"/>
          <w:szCs w:val="20"/>
          <w:lang w:val="ru-RU"/>
        </w:rPr>
        <w:t xml:space="preserve"> число скважин и п</w:t>
      </w:r>
      <w:r w:rsidRPr="008E7688">
        <w:rPr>
          <w:sz w:val="20"/>
          <w:szCs w:val="20"/>
          <w:lang w:val="ru-RU"/>
        </w:rPr>
        <w:t>о</w:t>
      </w:r>
      <w:r w:rsidRPr="008E7688">
        <w:rPr>
          <w:sz w:val="20"/>
          <w:szCs w:val="20"/>
          <w:lang w:val="ru-RU"/>
        </w:rPr>
        <w:t>вторя</w:t>
      </w:r>
      <w:r>
        <w:rPr>
          <w:sz w:val="20"/>
          <w:szCs w:val="20"/>
          <w:lang w:val="ru-RU"/>
        </w:rPr>
        <w:t>ют</w:t>
      </w:r>
      <w:r w:rsidRPr="008E7688">
        <w:rPr>
          <w:sz w:val="20"/>
          <w:szCs w:val="20"/>
          <w:lang w:val="ru-RU"/>
        </w:rPr>
        <w:t xml:space="preserve"> расчет</w:t>
      </w:r>
      <w:r>
        <w:rPr>
          <w:sz w:val="20"/>
          <w:szCs w:val="20"/>
          <w:lang w:val="ru-RU"/>
        </w:rPr>
        <w:t>.</w:t>
      </w:r>
    </w:p>
    <w:p w:rsidR="008E7688" w:rsidRPr="008E7688" w:rsidRDefault="008E7688" w:rsidP="00720323">
      <w:pPr>
        <w:pStyle w:val="25"/>
        <w:shd w:val="clear" w:color="auto" w:fill="auto"/>
        <w:spacing w:line="240" w:lineRule="auto"/>
        <w:ind w:firstLine="284"/>
        <w:rPr>
          <w:sz w:val="20"/>
          <w:szCs w:val="20"/>
          <w:lang w:val="ru-RU"/>
        </w:rPr>
      </w:pPr>
      <w:r w:rsidRPr="008E7688">
        <w:rPr>
          <w:sz w:val="20"/>
          <w:szCs w:val="20"/>
          <w:lang w:val="ru-RU"/>
        </w:rPr>
        <w:t xml:space="preserve">Для долговременной локализации очага загрязнения </w:t>
      </w:r>
      <w:r>
        <w:rPr>
          <w:sz w:val="20"/>
          <w:szCs w:val="20"/>
          <w:lang w:val="ru-RU"/>
        </w:rPr>
        <w:t xml:space="preserve">необходимо </w:t>
      </w:r>
      <w:r w:rsidRPr="008E7688">
        <w:rPr>
          <w:sz w:val="20"/>
          <w:szCs w:val="20"/>
          <w:lang w:val="ru-RU"/>
        </w:rPr>
        <w:t>предусматрива</w:t>
      </w:r>
      <w:r>
        <w:rPr>
          <w:sz w:val="20"/>
          <w:szCs w:val="20"/>
          <w:lang w:val="ru-RU"/>
        </w:rPr>
        <w:t>ть</w:t>
      </w:r>
      <w:r w:rsidRPr="008E7688">
        <w:rPr>
          <w:sz w:val="20"/>
          <w:szCs w:val="20"/>
          <w:lang w:val="ru-RU"/>
        </w:rPr>
        <w:t xml:space="preserve"> строительство непроницаемой для воды и нефтепр</w:t>
      </w:r>
      <w:r w:rsidRPr="008E7688">
        <w:rPr>
          <w:sz w:val="20"/>
          <w:szCs w:val="20"/>
          <w:lang w:val="ru-RU"/>
        </w:rPr>
        <w:t>о</w:t>
      </w:r>
      <w:r w:rsidRPr="008E7688">
        <w:rPr>
          <w:sz w:val="20"/>
          <w:szCs w:val="20"/>
          <w:lang w:val="ru-RU"/>
        </w:rPr>
        <w:t>дуктов завесы в виде стены в грунте. Она представляет собой тра</w:t>
      </w:r>
      <w:r w:rsidRPr="008E7688">
        <w:rPr>
          <w:sz w:val="20"/>
          <w:szCs w:val="20"/>
          <w:lang w:val="ru-RU"/>
        </w:rPr>
        <w:t>н</w:t>
      </w:r>
      <w:r w:rsidRPr="008E7688">
        <w:rPr>
          <w:sz w:val="20"/>
          <w:szCs w:val="20"/>
          <w:lang w:val="ru-RU"/>
        </w:rPr>
        <w:t>шею, заглубленную на 0,5м в водоупорный глинистый горизонт, з</w:t>
      </w:r>
      <w:r w:rsidRPr="008E7688">
        <w:rPr>
          <w:sz w:val="20"/>
          <w:szCs w:val="20"/>
          <w:lang w:val="ru-RU"/>
        </w:rPr>
        <w:t>а</w:t>
      </w:r>
      <w:r w:rsidRPr="008E7688">
        <w:rPr>
          <w:sz w:val="20"/>
          <w:szCs w:val="20"/>
          <w:lang w:val="ru-RU"/>
        </w:rPr>
        <w:t>полненную непроницаемым материалом. В качестве последнего, как показали исследования, примени</w:t>
      </w:r>
      <w:r>
        <w:rPr>
          <w:sz w:val="20"/>
          <w:szCs w:val="20"/>
          <w:lang w:val="ru-RU"/>
        </w:rPr>
        <w:t>мают</w:t>
      </w:r>
      <w:r w:rsidRPr="008E7688">
        <w:rPr>
          <w:sz w:val="20"/>
          <w:szCs w:val="20"/>
          <w:lang w:val="ru-RU"/>
        </w:rPr>
        <w:t xml:space="preserve"> песчано-цементно-глинистую смесь (10% цемента, 60% песка и 30% глины по массе). Эта смесь при затвердевании создает жесткое пористое тело, заполненное глиной, и становится практически непроницаемой и для воды и для нефтепр</w:t>
      </w:r>
      <w:r w:rsidRPr="008E7688">
        <w:rPr>
          <w:sz w:val="20"/>
          <w:szCs w:val="20"/>
          <w:lang w:val="ru-RU"/>
        </w:rPr>
        <w:t>о</w:t>
      </w:r>
      <w:r w:rsidRPr="008E7688">
        <w:rPr>
          <w:sz w:val="20"/>
          <w:szCs w:val="20"/>
          <w:lang w:val="ru-RU"/>
        </w:rPr>
        <w:t>дуктов.</w:t>
      </w:r>
    </w:p>
    <w:p w:rsidR="008E7688" w:rsidRPr="00A0047A" w:rsidRDefault="008E7688" w:rsidP="00720323">
      <w:pPr>
        <w:pStyle w:val="25"/>
        <w:shd w:val="clear" w:color="auto" w:fill="auto"/>
        <w:spacing w:line="240" w:lineRule="auto"/>
        <w:ind w:firstLine="284"/>
        <w:rPr>
          <w:sz w:val="20"/>
          <w:szCs w:val="20"/>
          <w:lang w:val="ru-RU"/>
        </w:rPr>
      </w:pPr>
      <w:r w:rsidRPr="008E7688">
        <w:rPr>
          <w:sz w:val="20"/>
          <w:szCs w:val="20"/>
          <w:lang w:val="ru-RU"/>
        </w:rPr>
        <w:t>Технология строительства заключается в разработке траншеи с ве</w:t>
      </w:r>
      <w:r w:rsidRPr="008E7688">
        <w:rPr>
          <w:sz w:val="20"/>
          <w:szCs w:val="20"/>
          <w:lang w:val="ru-RU"/>
        </w:rPr>
        <w:t>р</w:t>
      </w:r>
      <w:r w:rsidRPr="008E7688">
        <w:rPr>
          <w:sz w:val="20"/>
          <w:szCs w:val="20"/>
          <w:lang w:val="ru-RU"/>
        </w:rPr>
        <w:t>тикальными стенками специальным землеройным механизмом. Для предотвращения обрушения откосов, особенно под уровнем грунтовых вод, траншея в процессе рытья заполняется тяжелым глинистым ра</w:t>
      </w:r>
      <w:r w:rsidRPr="008E7688">
        <w:rPr>
          <w:sz w:val="20"/>
          <w:szCs w:val="20"/>
          <w:lang w:val="ru-RU"/>
        </w:rPr>
        <w:t>с</w:t>
      </w:r>
      <w:r w:rsidRPr="008E7688">
        <w:rPr>
          <w:sz w:val="20"/>
          <w:szCs w:val="20"/>
          <w:lang w:val="ru-RU"/>
        </w:rPr>
        <w:t>твором с плотностью около 1,1 г/см</w:t>
      </w:r>
      <w:r w:rsidRPr="00DF3BD2">
        <w:rPr>
          <w:sz w:val="20"/>
          <w:szCs w:val="20"/>
          <w:lang w:val="ru-RU"/>
        </w:rPr>
        <w:t>.</w:t>
      </w:r>
      <w:r w:rsidRPr="008E7688">
        <w:rPr>
          <w:sz w:val="20"/>
          <w:szCs w:val="20"/>
          <w:lang w:val="ru-RU"/>
        </w:rPr>
        <w:t xml:space="preserve"> Ширина траншеи зависит от ра</w:t>
      </w:r>
      <w:r w:rsidRPr="008E7688">
        <w:rPr>
          <w:sz w:val="20"/>
          <w:szCs w:val="20"/>
          <w:lang w:val="ru-RU"/>
        </w:rPr>
        <w:t>з</w:t>
      </w:r>
      <w:r w:rsidRPr="008E7688">
        <w:rPr>
          <w:sz w:val="20"/>
          <w:szCs w:val="20"/>
          <w:lang w:val="ru-RU"/>
        </w:rPr>
        <w:t>меров земле</w:t>
      </w:r>
      <w:r w:rsidRPr="008E7688">
        <w:rPr>
          <w:rStyle w:val="TimesNewRoman95pt0pt"/>
          <w:rFonts w:eastAsiaTheme="majorEastAsia"/>
          <w:sz w:val="20"/>
          <w:szCs w:val="20"/>
          <w:lang w:val="ru-RU"/>
        </w:rPr>
        <w:t>ройного органа.</w:t>
      </w:r>
    </w:p>
    <w:p w:rsidR="008E7688" w:rsidRPr="00DF3BD2" w:rsidRDefault="008E7688" w:rsidP="00720323">
      <w:pPr>
        <w:pStyle w:val="13"/>
        <w:shd w:val="clear" w:color="auto" w:fill="auto"/>
        <w:spacing w:line="240" w:lineRule="auto"/>
        <w:ind w:firstLine="284"/>
        <w:jc w:val="both"/>
        <w:rPr>
          <w:sz w:val="20"/>
          <w:szCs w:val="20"/>
        </w:rPr>
      </w:pPr>
      <w:r w:rsidRPr="00DF3BD2">
        <w:rPr>
          <w:rStyle w:val="TimesNewRoman95pt0pt"/>
          <w:rFonts w:eastAsiaTheme="majorEastAsia"/>
          <w:sz w:val="20"/>
          <w:szCs w:val="20"/>
        </w:rPr>
        <w:t>Отрытая до проектной отметки траншея заполняется предвари</w:t>
      </w:r>
      <w:r w:rsidRPr="00DF3BD2">
        <w:rPr>
          <w:rStyle w:val="TimesNewRoman95pt0pt"/>
          <w:rFonts w:eastAsiaTheme="majorEastAsia"/>
          <w:sz w:val="20"/>
          <w:szCs w:val="20"/>
        </w:rPr>
        <w:softHyphen/>
        <w:t>тельно подготовленной смесью по технологии подводного бетонир</w:t>
      </w:r>
      <w:r w:rsidRPr="00DF3BD2">
        <w:rPr>
          <w:rStyle w:val="TimesNewRoman95pt0pt"/>
          <w:rFonts w:eastAsiaTheme="majorEastAsia"/>
          <w:sz w:val="20"/>
          <w:szCs w:val="20"/>
        </w:rPr>
        <w:t>о</w:t>
      </w:r>
      <w:r w:rsidRPr="00DF3BD2">
        <w:rPr>
          <w:rStyle w:val="TimesNewRoman95pt0pt"/>
          <w:rFonts w:eastAsiaTheme="majorEastAsia"/>
          <w:sz w:val="20"/>
          <w:szCs w:val="20"/>
        </w:rPr>
        <w:t>вания.</w:t>
      </w:r>
    </w:p>
    <w:p w:rsidR="008E7688" w:rsidRPr="00DF3BD2" w:rsidRDefault="008E7688" w:rsidP="00720323">
      <w:pPr>
        <w:pStyle w:val="13"/>
        <w:shd w:val="clear" w:color="auto" w:fill="auto"/>
        <w:spacing w:line="240" w:lineRule="auto"/>
        <w:ind w:firstLine="284"/>
        <w:jc w:val="both"/>
        <w:rPr>
          <w:sz w:val="20"/>
          <w:szCs w:val="20"/>
        </w:rPr>
      </w:pPr>
      <w:r w:rsidRPr="00DF3BD2">
        <w:rPr>
          <w:rStyle w:val="TimesNewRoman95pt0pt"/>
          <w:rFonts w:eastAsiaTheme="majorEastAsia"/>
          <w:sz w:val="20"/>
          <w:szCs w:val="20"/>
        </w:rPr>
        <w:t>Для приготовления смеси воздушно-сухую глину размалывают до пылеобразного состояния и смешивают в сухом виде с песком и ц</w:t>
      </w:r>
      <w:r w:rsidRPr="00DF3BD2">
        <w:rPr>
          <w:rStyle w:val="TimesNewRoman95pt0pt"/>
          <w:rFonts w:eastAsiaTheme="majorEastAsia"/>
          <w:sz w:val="20"/>
          <w:szCs w:val="20"/>
        </w:rPr>
        <w:t>е</w:t>
      </w:r>
      <w:r w:rsidRPr="00DF3BD2">
        <w:rPr>
          <w:rStyle w:val="TimesNewRoman95pt0pt"/>
          <w:rFonts w:eastAsiaTheme="majorEastAsia"/>
          <w:sz w:val="20"/>
          <w:szCs w:val="20"/>
        </w:rPr>
        <w:t>ментом, затем перемешивают с водой, доводя до консистенции, позв</w:t>
      </w:r>
      <w:r w:rsidRPr="00DF3BD2">
        <w:rPr>
          <w:rStyle w:val="TimesNewRoman95pt0pt"/>
          <w:rFonts w:eastAsiaTheme="majorEastAsia"/>
          <w:sz w:val="20"/>
          <w:szCs w:val="20"/>
        </w:rPr>
        <w:t>о</w:t>
      </w:r>
      <w:r w:rsidRPr="00DF3BD2">
        <w:rPr>
          <w:rStyle w:val="TimesNewRoman95pt0pt"/>
          <w:rFonts w:eastAsiaTheme="majorEastAsia"/>
          <w:sz w:val="20"/>
          <w:szCs w:val="20"/>
        </w:rPr>
        <w:t>ляющей ее перекачку растворонасосами. Вытесняемый глинистый ра</w:t>
      </w:r>
      <w:r w:rsidRPr="00DF3BD2">
        <w:rPr>
          <w:rStyle w:val="TimesNewRoman95pt0pt"/>
          <w:rFonts w:eastAsiaTheme="majorEastAsia"/>
          <w:sz w:val="20"/>
          <w:szCs w:val="20"/>
        </w:rPr>
        <w:t>с</w:t>
      </w:r>
      <w:r>
        <w:rPr>
          <w:rStyle w:val="TimesNewRoman95pt0pt"/>
          <w:rFonts w:eastAsiaTheme="majorEastAsia"/>
          <w:sz w:val="20"/>
          <w:szCs w:val="20"/>
        </w:rPr>
        <w:t>твор, укрепляю</w:t>
      </w:r>
      <w:r w:rsidRPr="00DF3BD2">
        <w:rPr>
          <w:rStyle w:val="TimesNewRoman95pt0pt"/>
          <w:rFonts w:eastAsiaTheme="majorEastAsia"/>
          <w:sz w:val="20"/>
          <w:szCs w:val="20"/>
        </w:rPr>
        <w:t>щий стенки траншеи, откачивают, очища</w:t>
      </w:r>
      <w:r>
        <w:rPr>
          <w:rStyle w:val="TimesNewRoman95pt0pt"/>
          <w:rFonts w:eastAsiaTheme="majorEastAsia"/>
          <w:sz w:val="20"/>
          <w:szCs w:val="20"/>
        </w:rPr>
        <w:t>ют от крупных примесей и исполь</w:t>
      </w:r>
      <w:r w:rsidRPr="00DF3BD2">
        <w:rPr>
          <w:rStyle w:val="TimesNewRoman95pt0pt"/>
          <w:rFonts w:eastAsiaTheme="majorEastAsia"/>
          <w:sz w:val="20"/>
          <w:szCs w:val="20"/>
        </w:rPr>
        <w:t>зуют повторно.</w:t>
      </w:r>
    </w:p>
    <w:p w:rsidR="008E7688" w:rsidRPr="00DF3BD2" w:rsidRDefault="008E7688" w:rsidP="00720323">
      <w:pPr>
        <w:pStyle w:val="13"/>
        <w:shd w:val="clear" w:color="auto" w:fill="auto"/>
        <w:spacing w:line="240" w:lineRule="auto"/>
        <w:ind w:firstLine="284"/>
        <w:jc w:val="both"/>
        <w:rPr>
          <w:sz w:val="20"/>
          <w:szCs w:val="20"/>
        </w:rPr>
      </w:pPr>
      <w:r w:rsidRPr="00DF3BD2">
        <w:rPr>
          <w:rStyle w:val="TimesNewRoman95pt0pt"/>
          <w:rFonts w:eastAsiaTheme="majorEastAsia"/>
          <w:sz w:val="20"/>
          <w:szCs w:val="20"/>
        </w:rPr>
        <w:t>На огражденной стеной в грунте территории предварительно сни</w:t>
      </w:r>
      <w:r w:rsidRPr="00DF3BD2">
        <w:rPr>
          <w:rStyle w:val="TimesNewRoman95pt0pt"/>
          <w:rFonts w:eastAsiaTheme="majorEastAsia"/>
          <w:sz w:val="20"/>
          <w:szCs w:val="20"/>
        </w:rPr>
        <w:softHyphen/>
        <w:t>мают и удаляют за границу загрязнения чистый слой почвы, т.е. гум</w:t>
      </w:r>
      <w:r w:rsidRPr="00DF3BD2">
        <w:rPr>
          <w:rStyle w:val="TimesNewRoman95pt0pt"/>
          <w:rFonts w:eastAsiaTheme="majorEastAsia"/>
          <w:sz w:val="20"/>
          <w:szCs w:val="20"/>
        </w:rPr>
        <w:t>у</w:t>
      </w:r>
      <w:r w:rsidRPr="00DF3BD2">
        <w:rPr>
          <w:rStyle w:val="TimesNewRoman95pt0pt"/>
          <w:rFonts w:eastAsiaTheme="majorEastAsia"/>
          <w:sz w:val="20"/>
          <w:szCs w:val="20"/>
        </w:rPr>
        <w:t>сов</w:t>
      </w:r>
      <w:proofErr w:type="gramStart"/>
      <w:r w:rsidRPr="00DF3BD2">
        <w:rPr>
          <w:rStyle w:val="TimesNewRoman95pt0pt"/>
          <w:rFonts w:eastAsiaTheme="majorEastAsia"/>
          <w:sz w:val="20"/>
          <w:szCs w:val="20"/>
        </w:rPr>
        <w:t>о-</w:t>
      </w:r>
      <w:proofErr w:type="gramEnd"/>
      <w:r w:rsidRPr="00DF3BD2">
        <w:rPr>
          <w:rStyle w:val="TimesNewRoman95pt0pt"/>
          <w:rFonts w:eastAsiaTheme="majorEastAsia"/>
          <w:sz w:val="20"/>
          <w:szCs w:val="20"/>
        </w:rPr>
        <w:t xml:space="preserve"> аккумулятивный горизонт толщиной около 0,2</w:t>
      </w:r>
      <w:r>
        <w:rPr>
          <w:rStyle w:val="TimesNewRoman95pt0pt"/>
          <w:rFonts w:eastAsiaTheme="majorEastAsia"/>
          <w:sz w:val="20"/>
          <w:szCs w:val="20"/>
        </w:rPr>
        <w:t xml:space="preserve"> </w:t>
      </w:r>
      <w:r w:rsidRPr="00DF3BD2">
        <w:rPr>
          <w:rStyle w:val="TimesNewRoman95pt0pt"/>
          <w:rFonts w:eastAsiaTheme="majorEastAsia"/>
          <w:sz w:val="20"/>
          <w:szCs w:val="20"/>
        </w:rPr>
        <w:t>м.</w:t>
      </w:r>
    </w:p>
    <w:p w:rsidR="008E7688" w:rsidRPr="00DF3BD2" w:rsidRDefault="008E7688" w:rsidP="00720323">
      <w:pPr>
        <w:pStyle w:val="13"/>
        <w:shd w:val="clear" w:color="auto" w:fill="auto"/>
        <w:spacing w:line="240" w:lineRule="auto"/>
        <w:ind w:firstLine="284"/>
        <w:jc w:val="both"/>
        <w:rPr>
          <w:sz w:val="20"/>
          <w:szCs w:val="20"/>
        </w:rPr>
      </w:pPr>
      <w:r w:rsidRPr="00DF3BD2">
        <w:rPr>
          <w:rStyle w:val="TimesNewRoman95pt0pt"/>
          <w:rFonts w:eastAsiaTheme="majorEastAsia"/>
          <w:sz w:val="20"/>
          <w:szCs w:val="20"/>
        </w:rPr>
        <w:t>Оголенный грунт для лучшего всплывания нефтепродуктов рых</w:t>
      </w:r>
      <w:r>
        <w:rPr>
          <w:rStyle w:val="TimesNewRoman95pt0pt"/>
          <w:rFonts w:eastAsiaTheme="majorEastAsia"/>
          <w:sz w:val="20"/>
          <w:szCs w:val="20"/>
        </w:rPr>
        <w:t>лят, а з</w:t>
      </w:r>
      <w:r w:rsidRPr="00DF3BD2">
        <w:rPr>
          <w:rStyle w:val="TimesNewRoman95pt0pt"/>
          <w:rFonts w:eastAsiaTheme="majorEastAsia"/>
          <w:sz w:val="20"/>
          <w:szCs w:val="20"/>
        </w:rPr>
        <w:t xml:space="preserve">атем осуществляют планировку под плоскость с уклоном, равным среднему уклону поверхности земли </w:t>
      </w:r>
      <w:r>
        <w:rPr>
          <w:rStyle w:val="TimesNewRoman95pt0pt"/>
          <w:rFonts w:eastAsiaTheme="majorEastAsia"/>
          <w:sz w:val="20"/>
          <w:szCs w:val="20"/>
        </w:rPr>
        <w:t>на</w:t>
      </w:r>
      <w:r w:rsidRPr="00DF3BD2">
        <w:rPr>
          <w:rStyle w:val="TimesNewRoman95pt0pt"/>
          <w:rFonts w:eastAsiaTheme="majorEastAsia"/>
          <w:sz w:val="20"/>
          <w:szCs w:val="20"/>
        </w:rPr>
        <w:t xml:space="preserve"> данном </w:t>
      </w:r>
      <w:r>
        <w:rPr>
          <w:rStyle w:val="TimesNewRoman95pt0pt"/>
          <w:rFonts w:eastAsiaTheme="majorEastAsia"/>
          <w:sz w:val="20"/>
          <w:szCs w:val="20"/>
        </w:rPr>
        <w:t>участке</w:t>
      </w:r>
      <w:r w:rsidRPr="00DF3BD2">
        <w:rPr>
          <w:rStyle w:val="TimesNewRoman95pt0pt"/>
          <w:rFonts w:eastAsiaTheme="majorEastAsia"/>
          <w:sz w:val="20"/>
          <w:szCs w:val="20"/>
        </w:rPr>
        <w:t>. На спланир</w:t>
      </w:r>
      <w:r w:rsidRPr="00DF3BD2">
        <w:rPr>
          <w:rStyle w:val="TimesNewRoman95pt0pt"/>
          <w:rFonts w:eastAsiaTheme="majorEastAsia"/>
          <w:sz w:val="20"/>
          <w:szCs w:val="20"/>
        </w:rPr>
        <w:t>о</w:t>
      </w:r>
      <w:r w:rsidRPr="00DF3BD2">
        <w:rPr>
          <w:rStyle w:val="TimesNewRoman95pt0pt"/>
          <w:rFonts w:eastAsiaTheme="majorEastAsia"/>
          <w:sz w:val="20"/>
          <w:szCs w:val="20"/>
        </w:rPr>
        <w:t>ванном участке устраивают чеки путем отсыпки земляных вали</w:t>
      </w:r>
      <w:r>
        <w:rPr>
          <w:rStyle w:val="TimesNewRoman95pt0pt"/>
          <w:rFonts w:eastAsiaTheme="majorEastAsia"/>
          <w:sz w:val="20"/>
          <w:szCs w:val="20"/>
        </w:rPr>
        <w:t>ков</w:t>
      </w:r>
      <w:r w:rsidRPr="00DF3BD2">
        <w:rPr>
          <w:rStyle w:val="TimesNewRoman95pt0pt"/>
          <w:rFonts w:eastAsiaTheme="majorEastAsia"/>
          <w:sz w:val="20"/>
          <w:szCs w:val="20"/>
        </w:rPr>
        <w:t>. Высота валико</w:t>
      </w:r>
      <w:r>
        <w:rPr>
          <w:rStyle w:val="TimesNewRoman95pt0pt"/>
          <w:rFonts w:eastAsiaTheme="majorEastAsia"/>
          <w:sz w:val="20"/>
          <w:szCs w:val="20"/>
        </w:rPr>
        <w:t>в и ширина чеков должны быть та</w:t>
      </w:r>
      <w:r w:rsidRPr="00DF3BD2">
        <w:rPr>
          <w:rStyle w:val="TimesNewRoman95pt0pt"/>
          <w:rFonts w:eastAsiaTheme="majorEastAsia"/>
          <w:sz w:val="20"/>
          <w:szCs w:val="20"/>
        </w:rPr>
        <w:t>кими, чтобы обесп</w:t>
      </w:r>
      <w:r w:rsidRPr="00DF3BD2">
        <w:rPr>
          <w:rStyle w:val="TimesNewRoman95pt0pt"/>
          <w:rFonts w:eastAsiaTheme="majorEastAsia"/>
          <w:sz w:val="20"/>
          <w:szCs w:val="20"/>
        </w:rPr>
        <w:t>е</w:t>
      </w:r>
      <w:r w:rsidRPr="00DF3BD2">
        <w:rPr>
          <w:rStyle w:val="TimesNewRoman95pt0pt"/>
          <w:rFonts w:eastAsiaTheme="majorEastAsia"/>
          <w:sz w:val="20"/>
          <w:szCs w:val="20"/>
        </w:rPr>
        <w:t>чить сравнительно равномерный слой затопления водой. Минимал</w:t>
      </w:r>
      <w:r w:rsidRPr="00DF3BD2">
        <w:rPr>
          <w:rStyle w:val="TimesNewRoman95pt0pt"/>
          <w:rFonts w:eastAsiaTheme="majorEastAsia"/>
          <w:sz w:val="20"/>
          <w:szCs w:val="20"/>
        </w:rPr>
        <w:t>ь</w:t>
      </w:r>
      <w:r w:rsidRPr="00DF3BD2">
        <w:rPr>
          <w:rStyle w:val="TimesNewRoman95pt0pt"/>
          <w:rFonts w:eastAsiaTheme="majorEastAsia"/>
          <w:sz w:val="20"/>
          <w:szCs w:val="20"/>
        </w:rPr>
        <w:lastRenderedPageBreak/>
        <w:t>ный слой затопления должен на 5</w:t>
      </w:r>
      <w:r w:rsidR="00720323">
        <w:rPr>
          <w:rStyle w:val="TimesNewRoman95pt0pt"/>
          <w:rFonts w:eastAsiaTheme="majorEastAsia"/>
          <w:sz w:val="20"/>
          <w:szCs w:val="20"/>
        </w:rPr>
        <w:t xml:space="preserve"> </w:t>
      </w:r>
      <w:r w:rsidRPr="00DF3BD2">
        <w:rPr>
          <w:rStyle w:val="TimesNewRoman95pt0pt"/>
          <w:rFonts w:eastAsiaTheme="majorEastAsia"/>
          <w:sz w:val="20"/>
          <w:szCs w:val="20"/>
        </w:rPr>
        <w:t>см превышать максимальный слой всплывших нефтепродуктов</w:t>
      </w:r>
      <w:r>
        <w:rPr>
          <w:rStyle w:val="TimesNewRoman95pt0pt"/>
          <w:rFonts w:eastAsiaTheme="majorEastAsia"/>
          <w:sz w:val="20"/>
          <w:szCs w:val="20"/>
        </w:rPr>
        <w:t>.</w:t>
      </w:r>
    </w:p>
    <w:p w:rsidR="008E7688" w:rsidRPr="00DF3BD2" w:rsidRDefault="008E7688" w:rsidP="00720323">
      <w:pPr>
        <w:pStyle w:val="13"/>
        <w:shd w:val="clear" w:color="auto" w:fill="auto"/>
        <w:spacing w:line="240" w:lineRule="auto"/>
        <w:ind w:firstLine="284"/>
        <w:jc w:val="both"/>
        <w:rPr>
          <w:sz w:val="20"/>
          <w:szCs w:val="20"/>
        </w:rPr>
      </w:pPr>
      <w:r w:rsidRPr="00DF3BD2">
        <w:rPr>
          <w:rStyle w:val="TimesNewRoman95pt0pt"/>
          <w:rFonts w:eastAsiaTheme="majorEastAsia"/>
          <w:sz w:val="20"/>
          <w:szCs w:val="20"/>
        </w:rPr>
        <w:t>Всплывшие нефтепродукты необходимо соб</w:t>
      </w:r>
      <w:r>
        <w:rPr>
          <w:rStyle w:val="TimesNewRoman95pt0pt"/>
          <w:rFonts w:eastAsiaTheme="majorEastAsia"/>
          <w:sz w:val="20"/>
          <w:szCs w:val="20"/>
        </w:rPr>
        <w:t>и</w:t>
      </w:r>
      <w:r w:rsidRPr="00DF3BD2">
        <w:rPr>
          <w:rStyle w:val="TimesNewRoman95pt0pt"/>
          <w:rFonts w:eastAsiaTheme="majorEastAsia"/>
          <w:sz w:val="20"/>
          <w:szCs w:val="20"/>
        </w:rPr>
        <w:t xml:space="preserve">рать в </w:t>
      </w:r>
      <w:r>
        <w:rPr>
          <w:rStyle w:val="TimesNewRoman95pt0pt"/>
          <w:rFonts w:eastAsiaTheme="majorEastAsia"/>
          <w:sz w:val="20"/>
          <w:szCs w:val="20"/>
        </w:rPr>
        <w:t>аккумулиру</w:t>
      </w:r>
      <w:r>
        <w:rPr>
          <w:rStyle w:val="TimesNewRoman95pt0pt"/>
          <w:rFonts w:eastAsiaTheme="majorEastAsia"/>
          <w:sz w:val="20"/>
          <w:szCs w:val="20"/>
        </w:rPr>
        <w:t>ю</w:t>
      </w:r>
      <w:r>
        <w:rPr>
          <w:rStyle w:val="TimesNewRoman95pt0pt"/>
          <w:rFonts w:eastAsiaTheme="majorEastAsia"/>
          <w:sz w:val="20"/>
          <w:szCs w:val="20"/>
        </w:rPr>
        <w:t xml:space="preserve">щий </w:t>
      </w:r>
      <w:r w:rsidRPr="00DF3BD2">
        <w:rPr>
          <w:rStyle w:val="TimesNewRoman95pt0pt"/>
          <w:rFonts w:eastAsiaTheme="majorEastAsia"/>
          <w:sz w:val="20"/>
          <w:szCs w:val="20"/>
        </w:rPr>
        <w:t xml:space="preserve">бассейн. Для этого в поперечных валиках </w:t>
      </w:r>
      <w:r>
        <w:rPr>
          <w:rStyle w:val="TimesNewRoman95pt0pt"/>
          <w:rFonts w:eastAsiaTheme="majorEastAsia"/>
          <w:sz w:val="20"/>
          <w:szCs w:val="20"/>
        </w:rPr>
        <w:t>устраивают</w:t>
      </w:r>
      <w:r w:rsidRPr="00DF3BD2">
        <w:rPr>
          <w:rStyle w:val="TimesNewRoman95pt0pt"/>
          <w:rFonts w:eastAsiaTheme="majorEastAsia"/>
          <w:sz w:val="20"/>
          <w:szCs w:val="20"/>
        </w:rPr>
        <w:t xml:space="preserve"> </w:t>
      </w:r>
      <w:r>
        <w:rPr>
          <w:rStyle w:val="TimesNewRoman95pt0pt"/>
          <w:rFonts w:eastAsiaTheme="majorEastAsia"/>
          <w:sz w:val="20"/>
          <w:szCs w:val="20"/>
        </w:rPr>
        <w:t>п</w:t>
      </w:r>
      <w:r w:rsidRPr="00DF3BD2">
        <w:rPr>
          <w:rStyle w:val="TimesNewRoman95pt0pt"/>
          <w:rFonts w:eastAsiaTheme="majorEastAsia"/>
          <w:sz w:val="20"/>
          <w:szCs w:val="20"/>
        </w:rPr>
        <w:t>ереливы в виде лот</w:t>
      </w:r>
      <w:r>
        <w:rPr>
          <w:rStyle w:val="TimesNewRoman95pt0pt"/>
          <w:rFonts w:eastAsiaTheme="majorEastAsia"/>
          <w:sz w:val="20"/>
          <w:szCs w:val="20"/>
        </w:rPr>
        <w:t>ков, закреп</w:t>
      </w:r>
      <w:r w:rsidRPr="00DF3BD2">
        <w:rPr>
          <w:rStyle w:val="TimesNewRoman95pt0pt"/>
          <w:rFonts w:eastAsiaTheme="majorEastAsia"/>
          <w:sz w:val="20"/>
          <w:szCs w:val="20"/>
        </w:rPr>
        <w:t>ленных полиэтиленовой пленкой. После окончания всплы</w:t>
      </w:r>
      <w:r>
        <w:rPr>
          <w:rStyle w:val="TimesNewRoman95pt0pt"/>
          <w:rFonts w:eastAsiaTheme="majorEastAsia"/>
          <w:sz w:val="20"/>
          <w:szCs w:val="20"/>
        </w:rPr>
        <w:t>вания нефтепро</w:t>
      </w:r>
      <w:r w:rsidRPr="00DF3BD2">
        <w:rPr>
          <w:rStyle w:val="TimesNewRoman95pt0pt"/>
          <w:rFonts w:eastAsiaTheme="majorEastAsia"/>
          <w:sz w:val="20"/>
          <w:szCs w:val="20"/>
        </w:rPr>
        <w:t xml:space="preserve">дуктов надо подливать воду в чеки так, чтобы нефтепродукты сливались </w:t>
      </w:r>
      <w:r w:rsidRPr="00DF3BD2">
        <w:rPr>
          <w:sz w:val="20"/>
          <w:szCs w:val="20"/>
        </w:rPr>
        <w:t>тонким слоем. Поток нефтепродуктов с н</w:t>
      </w:r>
      <w:r>
        <w:rPr>
          <w:sz w:val="20"/>
          <w:szCs w:val="20"/>
        </w:rPr>
        <w:t>ижнего чека надо направить в не</w:t>
      </w:r>
      <w:r w:rsidRPr="00DF3BD2">
        <w:rPr>
          <w:sz w:val="20"/>
          <w:szCs w:val="20"/>
        </w:rPr>
        <w:t>большой канал, выстланный пле</w:t>
      </w:r>
      <w:r w:rsidRPr="00DF3BD2">
        <w:rPr>
          <w:sz w:val="20"/>
          <w:szCs w:val="20"/>
        </w:rPr>
        <w:t>н</w:t>
      </w:r>
      <w:r w:rsidRPr="00DF3BD2">
        <w:rPr>
          <w:sz w:val="20"/>
          <w:szCs w:val="20"/>
        </w:rPr>
        <w:t xml:space="preserve">кой, а из него </w:t>
      </w:r>
      <w:r>
        <w:rPr>
          <w:sz w:val="20"/>
          <w:szCs w:val="20"/>
        </w:rPr>
        <w:t>–</w:t>
      </w:r>
      <w:r w:rsidRPr="00DF3BD2">
        <w:rPr>
          <w:sz w:val="20"/>
          <w:szCs w:val="20"/>
        </w:rPr>
        <w:t xml:space="preserve"> в </w:t>
      </w:r>
      <w:r>
        <w:rPr>
          <w:sz w:val="20"/>
          <w:szCs w:val="20"/>
        </w:rPr>
        <w:t>аккумулирующий</w:t>
      </w:r>
      <w:r w:rsidRPr="00DF3BD2">
        <w:rPr>
          <w:sz w:val="20"/>
          <w:szCs w:val="20"/>
        </w:rPr>
        <w:t xml:space="preserve"> бассейн.</w:t>
      </w:r>
    </w:p>
    <w:p w:rsidR="008E7688" w:rsidRDefault="008E7688" w:rsidP="00720323">
      <w:pPr>
        <w:pStyle w:val="13"/>
        <w:shd w:val="clear" w:color="auto" w:fill="auto"/>
        <w:spacing w:line="240" w:lineRule="auto"/>
        <w:ind w:firstLine="284"/>
        <w:jc w:val="both"/>
        <w:rPr>
          <w:sz w:val="20"/>
          <w:szCs w:val="20"/>
        </w:rPr>
      </w:pPr>
      <w:r w:rsidRPr="00DF3BD2">
        <w:rPr>
          <w:sz w:val="20"/>
          <w:szCs w:val="20"/>
        </w:rPr>
        <w:t>После удаления нефтепродуктов необходимо, прежде всего, пони</w:t>
      </w:r>
      <w:r w:rsidRPr="00DF3BD2">
        <w:rPr>
          <w:sz w:val="20"/>
          <w:szCs w:val="20"/>
        </w:rPr>
        <w:softHyphen/>
        <w:t>зить уровень грунтовых вод на огражденном стеной в грунте участке, так как он лишен естественного дренирования. Для этого можно и</w:t>
      </w:r>
      <w:r w:rsidRPr="00DF3BD2">
        <w:rPr>
          <w:sz w:val="20"/>
          <w:szCs w:val="20"/>
        </w:rPr>
        <w:t>с</w:t>
      </w:r>
      <w:r w:rsidRPr="00DF3BD2">
        <w:rPr>
          <w:sz w:val="20"/>
          <w:szCs w:val="20"/>
        </w:rPr>
        <w:t>пользовать нагнетательные скважины в качестве вертикального др</w:t>
      </w:r>
      <w:r w:rsidRPr="00DF3BD2">
        <w:rPr>
          <w:sz w:val="20"/>
          <w:szCs w:val="20"/>
        </w:rPr>
        <w:t>е</w:t>
      </w:r>
      <w:r w:rsidRPr="00DF3BD2">
        <w:rPr>
          <w:sz w:val="20"/>
          <w:szCs w:val="20"/>
        </w:rPr>
        <w:t>нажа</w:t>
      </w:r>
      <w:r>
        <w:rPr>
          <w:sz w:val="20"/>
          <w:szCs w:val="20"/>
        </w:rPr>
        <w:t>. На завершающем этапе рекультивации н</w:t>
      </w:r>
      <w:r w:rsidRPr="00DF3BD2">
        <w:rPr>
          <w:sz w:val="20"/>
          <w:szCs w:val="20"/>
        </w:rPr>
        <w:t xml:space="preserve">еобходимо разровнять валики, засыпать подводящий канал и </w:t>
      </w:r>
      <w:r>
        <w:rPr>
          <w:sz w:val="20"/>
          <w:szCs w:val="20"/>
        </w:rPr>
        <w:t>аккумулирующий</w:t>
      </w:r>
      <w:r w:rsidRPr="00DF3BD2">
        <w:rPr>
          <w:sz w:val="20"/>
          <w:szCs w:val="20"/>
        </w:rPr>
        <w:t xml:space="preserve"> бассейн</w:t>
      </w:r>
      <w:r>
        <w:rPr>
          <w:sz w:val="20"/>
          <w:szCs w:val="20"/>
        </w:rPr>
        <w:t>.</w:t>
      </w:r>
      <w:r w:rsidRPr="00DF3BD2">
        <w:rPr>
          <w:sz w:val="20"/>
          <w:szCs w:val="20"/>
        </w:rPr>
        <w:t xml:space="preserve"> </w:t>
      </w:r>
      <w:r>
        <w:rPr>
          <w:sz w:val="20"/>
          <w:szCs w:val="20"/>
        </w:rPr>
        <w:t>П</w:t>
      </w:r>
      <w:r w:rsidRPr="00DF3BD2">
        <w:rPr>
          <w:sz w:val="20"/>
          <w:szCs w:val="20"/>
        </w:rPr>
        <w:t>о</w:t>
      </w:r>
      <w:r w:rsidRPr="00DF3BD2">
        <w:rPr>
          <w:sz w:val="20"/>
          <w:szCs w:val="20"/>
        </w:rPr>
        <w:t xml:space="preserve">сле этого </w:t>
      </w:r>
      <w:r>
        <w:rPr>
          <w:sz w:val="20"/>
          <w:szCs w:val="20"/>
        </w:rPr>
        <w:t>производят</w:t>
      </w:r>
      <w:r w:rsidRPr="00DF3BD2">
        <w:rPr>
          <w:sz w:val="20"/>
          <w:szCs w:val="20"/>
        </w:rPr>
        <w:t xml:space="preserve"> глубокую вспашку</w:t>
      </w:r>
      <w:r w:rsidRPr="00DF3BD2">
        <w:rPr>
          <w:rStyle w:val="aff5"/>
          <w:rFonts w:eastAsiaTheme="majorEastAsia"/>
        </w:rPr>
        <w:t xml:space="preserve"> </w:t>
      </w:r>
      <w:r w:rsidRPr="00E02693">
        <w:rPr>
          <w:rStyle w:val="aff5"/>
          <w:rFonts w:eastAsiaTheme="majorEastAsia"/>
          <w:i w:val="0"/>
        </w:rPr>
        <w:t xml:space="preserve">для </w:t>
      </w:r>
      <w:r>
        <w:rPr>
          <w:rStyle w:val="aff5"/>
          <w:rFonts w:eastAsiaTheme="majorEastAsia"/>
          <w:i w:val="0"/>
        </w:rPr>
        <w:t>проветривания загря</w:t>
      </w:r>
      <w:r>
        <w:rPr>
          <w:rStyle w:val="aff5"/>
          <w:rFonts w:eastAsiaTheme="majorEastAsia"/>
          <w:i w:val="0"/>
        </w:rPr>
        <w:t>з</w:t>
      </w:r>
      <w:r>
        <w:rPr>
          <w:rStyle w:val="aff5"/>
          <w:rFonts w:eastAsiaTheme="majorEastAsia"/>
          <w:i w:val="0"/>
        </w:rPr>
        <w:t>ненногогрунта</w:t>
      </w:r>
      <w:r w:rsidRPr="00DF3BD2">
        <w:rPr>
          <w:sz w:val="20"/>
          <w:szCs w:val="20"/>
        </w:rPr>
        <w:t xml:space="preserve"> и частично</w:t>
      </w:r>
      <w:r>
        <w:rPr>
          <w:sz w:val="20"/>
          <w:szCs w:val="20"/>
        </w:rPr>
        <w:t>го</w:t>
      </w:r>
      <w:r w:rsidRPr="00DF3BD2">
        <w:rPr>
          <w:sz w:val="20"/>
          <w:szCs w:val="20"/>
        </w:rPr>
        <w:t xml:space="preserve"> освобо</w:t>
      </w:r>
      <w:r>
        <w:rPr>
          <w:sz w:val="20"/>
          <w:szCs w:val="20"/>
        </w:rPr>
        <w:t>ждения от нефтепродуктов.</w:t>
      </w:r>
    </w:p>
    <w:p w:rsidR="008E7688" w:rsidRDefault="008E7688" w:rsidP="00720323">
      <w:pPr>
        <w:pStyle w:val="13"/>
        <w:shd w:val="clear" w:color="auto" w:fill="auto"/>
        <w:spacing w:line="240" w:lineRule="auto"/>
        <w:ind w:firstLine="284"/>
        <w:jc w:val="both"/>
        <w:rPr>
          <w:sz w:val="20"/>
          <w:szCs w:val="20"/>
        </w:rPr>
      </w:pPr>
      <w:r>
        <w:rPr>
          <w:sz w:val="20"/>
          <w:szCs w:val="20"/>
        </w:rPr>
        <w:t>На завершающем этапе возвращают</w:t>
      </w:r>
      <w:r w:rsidRPr="00DF3BD2">
        <w:rPr>
          <w:sz w:val="20"/>
          <w:szCs w:val="20"/>
        </w:rPr>
        <w:t xml:space="preserve"> снятый </w:t>
      </w:r>
      <w:r>
        <w:rPr>
          <w:sz w:val="20"/>
          <w:szCs w:val="20"/>
        </w:rPr>
        <w:t xml:space="preserve">растительный </w:t>
      </w:r>
      <w:r w:rsidRPr="00DF3BD2">
        <w:rPr>
          <w:sz w:val="20"/>
          <w:szCs w:val="20"/>
        </w:rPr>
        <w:t>слой почвы, слегка его уплотн</w:t>
      </w:r>
      <w:r>
        <w:rPr>
          <w:sz w:val="20"/>
          <w:szCs w:val="20"/>
        </w:rPr>
        <w:t>яют</w:t>
      </w:r>
      <w:r w:rsidRPr="00DF3BD2">
        <w:rPr>
          <w:sz w:val="20"/>
          <w:szCs w:val="20"/>
        </w:rPr>
        <w:t>, вн</w:t>
      </w:r>
      <w:r>
        <w:rPr>
          <w:sz w:val="20"/>
          <w:szCs w:val="20"/>
        </w:rPr>
        <w:t>осят</w:t>
      </w:r>
      <w:r w:rsidRPr="00DF3BD2">
        <w:rPr>
          <w:sz w:val="20"/>
          <w:szCs w:val="20"/>
        </w:rPr>
        <w:t xml:space="preserve"> органические (навоз) и мин</w:t>
      </w:r>
      <w:r w:rsidRPr="00DF3BD2">
        <w:rPr>
          <w:sz w:val="20"/>
          <w:szCs w:val="20"/>
        </w:rPr>
        <w:t>е</w:t>
      </w:r>
      <w:r w:rsidRPr="00DF3BD2">
        <w:rPr>
          <w:sz w:val="20"/>
          <w:szCs w:val="20"/>
        </w:rPr>
        <w:t xml:space="preserve">ральные удобрения и </w:t>
      </w:r>
      <w:r>
        <w:rPr>
          <w:sz w:val="20"/>
          <w:szCs w:val="20"/>
        </w:rPr>
        <w:t>высевают</w:t>
      </w:r>
      <w:r w:rsidRPr="00DF3BD2">
        <w:rPr>
          <w:sz w:val="20"/>
          <w:szCs w:val="20"/>
        </w:rPr>
        <w:t xml:space="preserve"> злаково-бобовую травосмесь. Опыты показывают, что даже на загрязненной почве получаются неплохие всходы, на второй год можно подсеять травы, если их всхожесть будет недостаточной. При сильном загрязне</w:t>
      </w:r>
      <w:r>
        <w:rPr>
          <w:sz w:val="20"/>
          <w:szCs w:val="20"/>
        </w:rPr>
        <w:t xml:space="preserve">нии </w:t>
      </w:r>
      <w:r w:rsidRPr="00DF3BD2">
        <w:rPr>
          <w:sz w:val="20"/>
          <w:szCs w:val="20"/>
        </w:rPr>
        <w:t xml:space="preserve">можно вносить </w:t>
      </w:r>
      <w:r>
        <w:rPr>
          <w:sz w:val="20"/>
          <w:szCs w:val="20"/>
        </w:rPr>
        <w:t xml:space="preserve">в почву </w:t>
      </w:r>
      <w:r w:rsidRPr="00DF3BD2">
        <w:rPr>
          <w:sz w:val="20"/>
          <w:szCs w:val="20"/>
        </w:rPr>
        <w:t>сп</w:t>
      </w:r>
      <w:r w:rsidRPr="00DF3BD2">
        <w:rPr>
          <w:sz w:val="20"/>
          <w:szCs w:val="20"/>
        </w:rPr>
        <w:t>е</w:t>
      </w:r>
      <w:r w:rsidRPr="00DF3BD2">
        <w:rPr>
          <w:sz w:val="20"/>
          <w:szCs w:val="20"/>
        </w:rPr>
        <w:t>цифические микроорганизмы, разлагающие нефтепродукты. Эти ми</w:t>
      </w:r>
      <w:r w:rsidRPr="00DF3BD2">
        <w:rPr>
          <w:sz w:val="20"/>
          <w:szCs w:val="20"/>
        </w:rPr>
        <w:t>к</w:t>
      </w:r>
      <w:r w:rsidRPr="00DF3BD2">
        <w:rPr>
          <w:sz w:val="20"/>
          <w:szCs w:val="20"/>
        </w:rPr>
        <w:t>роорганизмы обеспечивают полную минера</w:t>
      </w:r>
      <w:r>
        <w:rPr>
          <w:sz w:val="20"/>
          <w:szCs w:val="20"/>
        </w:rPr>
        <w:t>лиза</w:t>
      </w:r>
      <w:r w:rsidRPr="00DF3BD2">
        <w:rPr>
          <w:sz w:val="20"/>
          <w:szCs w:val="20"/>
        </w:rPr>
        <w:t>цию углеводородов до СО</w:t>
      </w:r>
      <w:proofErr w:type="gramStart"/>
      <w:r w:rsidRPr="00DF3BD2">
        <w:rPr>
          <w:sz w:val="20"/>
          <w:szCs w:val="20"/>
          <w:vertAlign w:val="subscript"/>
        </w:rPr>
        <w:t>2</w:t>
      </w:r>
      <w:proofErr w:type="gramEnd"/>
      <w:r w:rsidRPr="00DF3BD2">
        <w:rPr>
          <w:sz w:val="20"/>
          <w:szCs w:val="20"/>
        </w:rPr>
        <w:t xml:space="preserve"> и Н</w:t>
      </w:r>
      <w:r w:rsidRPr="00DF3BD2">
        <w:rPr>
          <w:sz w:val="20"/>
          <w:szCs w:val="20"/>
          <w:vertAlign w:val="subscript"/>
        </w:rPr>
        <w:t>2</w:t>
      </w:r>
      <w:r w:rsidRPr="00DF3BD2">
        <w:rPr>
          <w:sz w:val="20"/>
          <w:szCs w:val="20"/>
        </w:rPr>
        <w:t xml:space="preserve">О. </w:t>
      </w:r>
    </w:p>
    <w:p w:rsidR="008E7688" w:rsidRDefault="008E7688" w:rsidP="00720323">
      <w:pPr>
        <w:pStyle w:val="13"/>
        <w:shd w:val="clear" w:color="auto" w:fill="auto"/>
        <w:spacing w:line="240" w:lineRule="auto"/>
        <w:ind w:firstLine="284"/>
        <w:jc w:val="both"/>
        <w:rPr>
          <w:sz w:val="20"/>
          <w:szCs w:val="20"/>
        </w:rPr>
      </w:pPr>
      <w:r w:rsidRPr="00DF3BD2">
        <w:rPr>
          <w:sz w:val="20"/>
          <w:szCs w:val="20"/>
        </w:rPr>
        <w:t>Для биологической доочистки почвы необходимо создавать тре</w:t>
      </w:r>
      <w:r w:rsidRPr="00DF3BD2">
        <w:rPr>
          <w:sz w:val="20"/>
          <w:szCs w:val="20"/>
        </w:rPr>
        <w:softHyphen/>
        <w:t xml:space="preserve">буемый водный режим, </w:t>
      </w:r>
      <w:r>
        <w:rPr>
          <w:sz w:val="20"/>
          <w:szCs w:val="20"/>
        </w:rPr>
        <w:t xml:space="preserve">т.е. </w:t>
      </w:r>
      <w:r w:rsidRPr="00DF3BD2">
        <w:rPr>
          <w:sz w:val="20"/>
          <w:szCs w:val="20"/>
        </w:rPr>
        <w:t xml:space="preserve">поддерживать влажность почвы в </w:t>
      </w:r>
      <w:r>
        <w:rPr>
          <w:sz w:val="20"/>
          <w:szCs w:val="20"/>
        </w:rPr>
        <w:t>опт</w:t>
      </w:r>
      <w:r>
        <w:rPr>
          <w:sz w:val="20"/>
          <w:szCs w:val="20"/>
        </w:rPr>
        <w:t>и</w:t>
      </w:r>
      <w:r>
        <w:rPr>
          <w:sz w:val="20"/>
          <w:szCs w:val="20"/>
        </w:rPr>
        <w:t xml:space="preserve">мальных </w:t>
      </w:r>
      <w:r w:rsidRPr="00DF3BD2">
        <w:rPr>
          <w:sz w:val="20"/>
          <w:szCs w:val="20"/>
        </w:rPr>
        <w:t>пределах</w:t>
      </w:r>
      <w:r>
        <w:rPr>
          <w:sz w:val="20"/>
          <w:szCs w:val="20"/>
        </w:rPr>
        <w:t>.</w:t>
      </w:r>
      <w:r w:rsidRPr="00DF3BD2">
        <w:rPr>
          <w:sz w:val="20"/>
          <w:szCs w:val="20"/>
        </w:rPr>
        <w:t xml:space="preserve"> Для это</w:t>
      </w:r>
      <w:r>
        <w:rPr>
          <w:sz w:val="20"/>
          <w:szCs w:val="20"/>
        </w:rPr>
        <w:t>го во влаж</w:t>
      </w:r>
      <w:r w:rsidRPr="00DF3BD2">
        <w:rPr>
          <w:sz w:val="20"/>
          <w:szCs w:val="20"/>
        </w:rPr>
        <w:t>ные периоды, т.е. весной и после сильных дождей надо поддер</w:t>
      </w:r>
      <w:r>
        <w:rPr>
          <w:sz w:val="20"/>
          <w:szCs w:val="20"/>
        </w:rPr>
        <w:t>живать уров</w:t>
      </w:r>
      <w:r w:rsidRPr="00DF3BD2">
        <w:rPr>
          <w:sz w:val="20"/>
          <w:szCs w:val="20"/>
        </w:rPr>
        <w:t>ни грунтовых вод на глубине около одного метра, используя для этого имеющиеся скважины. Летом в засушливые перио</w:t>
      </w:r>
      <w:r>
        <w:rPr>
          <w:sz w:val="20"/>
          <w:szCs w:val="20"/>
        </w:rPr>
        <w:t>ды нужно проводить по</w:t>
      </w:r>
      <w:r w:rsidRPr="00DF3BD2">
        <w:rPr>
          <w:sz w:val="20"/>
          <w:szCs w:val="20"/>
        </w:rPr>
        <w:t>ливы, для чего можно и</w:t>
      </w:r>
      <w:r w:rsidRPr="00DF3BD2">
        <w:rPr>
          <w:sz w:val="20"/>
          <w:szCs w:val="20"/>
        </w:rPr>
        <w:t>с</w:t>
      </w:r>
      <w:r w:rsidRPr="00DF3BD2">
        <w:rPr>
          <w:sz w:val="20"/>
          <w:szCs w:val="20"/>
        </w:rPr>
        <w:t>пользовать имеющуюся сеть трубопрово</w:t>
      </w:r>
      <w:r>
        <w:rPr>
          <w:sz w:val="20"/>
          <w:szCs w:val="20"/>
        </w:rPr>
        <w:t>дов, на</w:t>
      </w:r>
      <w:r w:rsidRPr="00DF3BD2">
        <w:rPr>
          <w:sz w:val="20"/>
          <w:szCs w:val="20"/>
        </w:rPr>
        <w:t>сосную станцию и имеющуюся в хозяйстве дождевальную технику.</w:t>
      </w:r>
    </w:p>
    <w:p w:rsidR="008E7688" w:rsidRPr="00720323" w:rsidRDefault="008E7688" w:rsidP="00720323">
      <w:pPr>
        <w:pStyle w:val="13"/>
        <w:shd w:val="clear" w:color="auto" w:fill="auto"/>
        <w:tabs>
          <w:tab w:val="left" w:pos="0"/>
        </w:tabs>
        <w:spacing w:line="240" w:lineRule="auto"/>
        <w:ind w:right="27" w:firstLine="284"/>
        <w:jc w:val="center"/>
        <w:rPr>
          <w:rStyle w:val="TimesNewRoman9pt"/>
          <w:sz w:val="16"/>
          <w:szCs w:val="16"/>
        </w:rPr>
      </w:pPr>
    </w:p>
    <w:p w:rsidR="008E7688" w:rsidRDefault="00720323" w:rsidP="00720323">
      <w:pPr>
        <w:pStyle w:val="13"/>
        <w:shd w:val="clear" w:color="auto" w:fill="auto"/>
        <w:tabs>
          <w:tab w:val="left" w:pos="0"/>
        </w:tabs>
        <w:spacing w:line="240" w:lineRule="auto"/>
        <w:ind w:right="27" w:firstLine="284"/>
        <w:jc w:val="center"/>
        <w:rPr>
          <w:rStyle w:val="TimesNewRoman9pt"/>
          <w:b/>
          <w:sz w:val="16"/>
          <w:szCs w:val="16"/>
        </w:rPr>
      </w:pPr>
      <w:r w:rsidRPr="00720323">
        <w:rPr>
          <w:rStyle w:val="TimesNewRoman9pt"/>
          <w:b/>
          <w:sz w:val="16"/>
          <w:szCs w:val="16"/>
        </w:rPr>
        <w:t>ЛИТЕРАТУРА</w:t>
      </w:r>
    </w:p>
    <w:p w:rsidR="00720323" w:rsidRPr="00720323" w:rsidRDefault="00720323" w:rsidP="00720323">
      <w:pPr>
        <w:pStyle w:val="13"/>
        <w:shd w:val="clear" w:color="auto" w:fill="auto"/>
        <w:tabs>
          <w:tab w:val="left" w:pos="0"/>
        </w:tabs>
        <w:spacing w:line="240" w:lineRule="auto"/>
        <w:ind w:right="27" w:firstLine="284"/>
        <w:jc w:val="center"/>
        <w:rPr>
          <w:rStyle w:val="TimesNewRoman9pt"/>
          <w:b/>
          <w:sz w:val="16"/>
          <w:szCs w:val="16"/>
        </w:rPr>
      </w:pPr>
    </w:p>
    <w:p w:rsidR="008E7688" w:rsidRPr="00720323" w:rsidRDefault="008E7688" w:rsidP="00720323">
      <w:pPr>
        <w:pStyle w:val="13"/>
        <w:shd w:val="clear" w:color="auto" w:fill="auto"/>
        <w:tabs>
          <w:tab w:val="left" w:pos="0"/>
        </w:tabs>
        <w:spacing w:line="240" w:lineRule="auto"/>
        <w:ind w:right="27" w:firstLine="284"/>
        <w:jc w:val="both"/>
        <w:rPr>
          <w:sz w:val="16"/>
          <w:szCs w:val="16"/>
        </w:rPr>
      </w:pPr>
      <w:r w:rsidRPr="00720323">
        <w:rPr>
          <w:rStyle w:val="TimesNewRoman9pt"/>
          <w:sz w:val="16"/>
          <w:szCs w:val="16"/>
        </w:rPr>
        <w:t>1.Орлов</w:t>
      </w:r>
      <w:r w:rsidR="00720323">
        <w:rPr>
          <w:rStyle w:val="TimesNewRoman9pt"/>
          <w:sz w:val="16"/>
          <w:szCs w:val="16"/>
        </w:rPr>
        <w:t>,</w:t>
      </w:r>
      <w:r w:rsidRPr="00720323">
        <w:rPr>
          <w:rStyle w:val="TimesNewRoman9pt"/>
          <w:sz w:val="16"/>
          <w:szCs w:val="16"/>
        </w:rPr>
        <w:t xml:space="preserve"> Д.С. Почвенно-экологический мониторинг и охрана почв. – М.: Издател</w:t>
      </w:r>
      <w:r w:rsidRPr="00720323">
        <w:rPr>
          <w:rStyle w:val="TimesNewRoman9pt"/>
          <w:sz w:val="16"/>
          <w:szCs w:val="16"/>
        </w:rPr>
        <w:t>ь</w:t>
      </w:r>
      <w:r w:rsidRPr="00720323">
        <w:rPr>
          <w:rStyle w:val="TimesNewRoman9pt"/>
          <w:sz w:val="16"/>
          <w:szCs w:val="16"/>
        </w:rPr>
        <w:t>ство МГУ, 1994.</w:t>
      </w:r>
    </w:p>
    <w:p w:rsidR="008E7688" w:rsidRPr="00720323" w:rsidRDefault="008E7688" w:rsidP="00720323">
      <w:pPr>
        <w:pStyle w:val="13"/>
        <w:shd w:val="clear" w:color="auto" w:fill="auto"/>
        <w:tabs>
          <w:tab w:val="left" w:pos="0"/>
        </w:tabs>
        <w:spacing w:line="240" w:lineRule="auto"/>
        <w:ind w:right="27" w:firstLine="284"/>
        <w:jc w:val="both"/>
        <w:rPr>
          <w:sz w:val="16"/>
          <w:szCs w:val="16"/>
        </w:rPr>
      </w:pPr>
      <w:r w:rsidRPr="00720323">
        <w:rPr>
          <w:rStyle w:val="TimesNewRoman9pt"/>
          <w:sz w:val="16"/>
          <w:szCs w:val="16"/>
        </w:rPr>
        <w:t>2.</w:t>
      </w:r>
      <w:r w:rsidR="00720323">
        <w:rPr>
          <w:rStyle w:val="TimesNewRoman9pt"/>
          <w:sz w:val="16"/>
          <w:szCs w:val="16"/>
        </w:rPr>
        <w:t xml:space="preserve"> </w:t>
      </w:r>
      <w:r w:rsidRPr="00720323">
        <w:rPr>
          <w:rStyle w:val="TimesNewRoman9pt"/>
          <w:sz w:val="16"/>
          <w:szCs w:val="16"/>
        </w:rPr>
        <w:t>Пиковский</w:t>
      </w:r>
      <w:r w:rsidR="00720323">
        <w:rPr>
          <w:rStyle w:val="TimesNewRoman9pt"/>
          <w:sz w:val="16"/>
          <w:szCs w:val="16"/>
        </w:rPr>
        <w:t>,</w:t>
      </w:r>
      <w:r w:rsidRPr="00720323">
        <w:rPr>
          <w:rStyle w:val="TimesNewRoman9pt"/>
          <w:sz w:val="16"/>
          <w:szCs w:val="16"/>
        </w:rPr>
        <w:t xml:space="preserve"> Ю.И. Трансформация техногенных потоков нефти и почвенных эк</w:t>
      </w:r>
      <w:r w:rsidRPr="00720323">
        <w:rPr>
          <w:rStyle w:val="TimesNewRoman9pt"/>
          <w:sz w:val="16"/>
          <w:szCs w:val="16"/>
        </w:rPr>
        <w:t>о</w:t>
      </w:r>
      <w:r w:rsidRPr="00720323">
        <w:rPr>
          <w:rStyle w:val="TimesNewRoman9pt"/>
          <w:sz w:val="16"/>
          <w:szCs w:val="16"/>
        </w:rPr>
        <w:t>систем. – М.: Наука, 1988.</w:t>
      </w:r>
    </w:p>
    <w:p w:rsidR="008859F4" w:rsidRPr="008859F4" w:rsidRDefault="008859F4" w:rsidP="008859F4">
      <w:pPr>
        <w:spacing w:after="0" w:line="240" w:lineRule="auto"/>
        <w:jc w:val="both"/>
        <w:outlineLvl w:val="0"/>
        <w:rPr>
          <w:rFonts w:ascii="Times New Roman" w:hAnsi="Times New Roman"/>
          <w:sz w:val="20"/>
          <w:szCs w:val="20"/>
        </w:rPr>
      </w:pPr>
      <w:r w:rsidRPr="008859F4">
        <w:rPr>
          <w:rFonts w:ascii="Times New Roman" w:hAnsi="Times New Roman"/>
          <w:sz w:val="20"/>
          <w:szCs w:val="20"/>
        </w:rPr>
        <w:lastRenderedPageBreak/>
        <w:t>УДК 631.6:551.508.7</w:t>
      </w:r>
    </w:p>
    <w:p w:rsidR="008859F4" w:rsidRPr="008859F4" w:rsidRDefault="008859F4" w:rsidP="008859F4">
      <w:pPr>
        <w:spacing w:after="0" w:line="240" w:lineRule="auto"/>
        <w:jc w:val="both"/>
        <w:outlineLvl w:val="0"/>
        <w:rPr>
          <w:rFonts w:ascii="Times New Roman" w:hAnsi="Times New Roman"/>
          <w:sz w:val="20"/>
          <w:szCs w:val="20"/>
        </w:rPr>
      </w:pPr>
      <w:r w:rsidRPr="008859F4">
        <w:rPr>
          <w:rFonts w:ascii="Times New Roman" w:hAnsi="Times New Roman"/>
          <w:sz w:val="20"/>
          <w:szCs w:val="20"/>
        </w:rPr>
        <w:t>ХОМЧЕНКО Р.П</w:t>
      </w:r>
      <w:r w:rsidRPr="008859F4">
        <w:rPr>
          <w:rFonts w:ascii="Times New Roman" w:hAnsi="Times New Roman"/>
          <w:b/>
          <w:sz w:val="20"/>
          <w:szCs w:val="20"/>
        </w:rPr>
        <w:t xml:space="preserve">. – </w:t>
      </w:r>
      <w:r w:rsidRPr="008859F4">
        <w:rPr>
          <w:rFonts w:ascii="Times New Roman" w:hAnsi="Times New Roman"/>
          <w:sz w:val="20"/>
          <w:szCs w:val="20"/>
        </w:rPr>
        <w:t>студент</w:t>
      </w:r>
    </w:p>
    <w:p w:rsidR="008859F4" w:rsidRPr="008859F4" w:rsidRDefault="008859F4" w:rsidP="008859F4">
      <w:pPr>
        <w:spacing w:after="0" w:line="240" w:lineRule="auto"/>
        <w:jc w:val="center"/>
        <w:outlineLvl w:val="0"/>
        <w:rPr>
          <w:rFonts w:ascii="Times New Roman" w:hAnsi="Times New Roman"/>
          <w:b/>
          <w:caps/>
          <w:sz w:val="20"/>
          <w:szCs w:val="20"/>
        </w:rPr>
      </w:pPr>
      <w:r w:rsidRPr="008859F4">
        <w:rPr>
          <w:rFonts w:ascii="Times New Roman" w:hAnsi="Times New Roman"/>
          <w:b/>
          <w:caps/>
          <w:sz w:val="20"/>
          <w:szCs w:val="20"/>
        </w:rPr>
        <w:t>Исследования перемещения влаги в почве вокруг датчика</w:t>
      </w:r>
    </w:p>
    <w:p w:rsidR="008859F4" w:rsidRPr="008859F4" w:rsidRDefault="008859F4" w:rsidP="008859F4">
      <w:pPr>
        <w:spacing w:after="0" w:line="240" w:lineRule="auto"/>
        <w:jc w:val="center"/>
        <w:rPr>
          <w:rFonts w:ascii="Times New Roman" w:hAnsi="Times New Roman"/>
          <w:i/>
          <w:sz w:val="20"/>
          <w:szCs w:val="20"/>
        </w:rPr>
      </w:pPr>
      <w:r w:rsidRPr="008859F4">
        <w:rPr>
          <w:rFonts w:ascii="Times New Roman" w:hAnsi="Times New Roman"/>
          <w:i/>
          <w:sz w:val="20"/>
          <w:szCs w:val="20"/>
        </w:rPr>
        <w:t xml:space="preserve">Научный руководитель – </w:t>
      </w:r>
      <w:r w:rsidRPr="008859F4">
        <w:rPr>
          <w:rFonts w:ascii="Times New Roman" w:hAnsi="Times New Roman"/>
          <w:b/>
          <w:i/>
          <w:sz w:val="20"/>
          <w:szCs w:val="20"/>
        </w:rPr>
        <w:t>Кумачев Л.И.</w:t>
      </w:r>
      <w:r w:rsidRPr="008859F4">
        <w:rPr>
          <w:rFonts w:ascii="Times New Roman" w:hAnsi="Times New Roman"/>
          <w:i/>
          <w:sz w:val="20"/>
          <w:szCs w:val="20"/>
        </w:rPr>
        <w:t xml:space="preserve"> –</w:t>
      </w:r>
      <w:r>
        <w:rPr>
          <w:rFonts w:ascii="Times New Roman" w:hAnsi="Times New Roman"/>
          <w:i/>
          <w:sz w:val="20"/>
          <w:szCs w:val="20"/>
        </w:rPr>
        <w:t>кандидат технических наук,</w:t>
      </w:r>
      <w:r w:rsidRPr="008859F4">
        <w:rPr>
          <w:rFonts w:ascii="Times New Roman" w:hAnsi="Times New Roman"/>
          <w:i/>
          <w:sz w:val="20"/>
          <w:szCs w:val="20"/>
        </w:rPr>
        <w:t xml:space="preserve"> доцент</w:t>
      </w:r>
    </w:p>
    <w:p w:rsidR="008859F4" w:rsidRDefault="008859F4" w:rsidP="008859F4">
      <w:pPr>
        <w:spacing w:after="0" w:line="240" w:lineRule="auto"/>
        <w:jc w:val="center"/>
        <w:rPr>
          <w:rFonts w:ascii="Times New Roman" w:hAnsi="Times New Roman"/>
          <w:sz w:val="20"/>
          <w:szCs w:val="20"/>
        </w:rPr>
      </w:pPr>
      <w:r w:rsidRPr="008859F4">
        <w:rPr>
          <w:rFonts w:ascii="Times New Roman" w:hAnsi="Times New Roman"/>
          <w:sz w:val="20"/>
          <w:szCs w:val="20"/>
        </w:rPr>
        <w:t>УО «Белорусская государственная сельскохозяйственная академия», Горки, Республика Беларусь</w:t>
      </w:r>
    </w:p>
    <w:p w:rsidR="008F56C5" w:rsidRPr="008859F4" w:rsidRDefault="008F56C5" w:rsidP="008859F4">
      <w:pPr>
        <w:spacing w:after="0" w:line="240" w:lineRule="auto"/>
        <w:jc w:val="center"/>
        <w:rPr>
          <w:rFonts w:ascii="Times New Roman" w:hAnsi="Times New Roman"/>
          <w:sz w:val="20"/>
          <w:szCs w:val="20"/>
        </w:rPr>
      </w:pPr>
    </w:p>
    <w:p w:rsidR="008859F4" w:rsidRPr="008859F4" w:rsidRDefault="008859F4" w:rsidP="008859F4">
      <w:pPr>
        <w:spacing w:after="0" w:line="240" w:lineRule="auto"/>
        <w:ind w:firstLine="284"/>
        <w:jc w:val="both"/>
        <w:rPr>
          <w:rFonts w:ascii="Times New Roman" w:hAnsi="Times New Roman"/>
          <w:sz w:val="20"/>
          <w:szCs w:val="20"/>
        </w:rPr>
      </w:pPr>
      <w:r w:rsidRPr="008859F4">
        <w:rPr>
          <w:rFonts w:ascii="Times New Roman" w:hAnsi="Times New Roman"/>
          <w:sz w:val="20"/>
          <w:szCs w:val="20"/>
        </w:rPr>
        <w:t>Влажность торфяных почв целесообразно контролировать методом уколов датчика-щупа в торфяной массив. При этом исключается нео</w:t>
      </w:r>
      <w:r w:rsidRPr="008859F4">
        <w:rPr>
          <w:rFonts w:ascii="Times New Roman" w:hAnsi="Times New Roman"/>
          <w:sz w:val="20"/>
          <w:szCs w:val="20"/>
        </w:rPr>
        <w:t>б</w:t>
      </w:r>
      <w:r w:rsidRPr="008859F4">
        <w:rPr>
          <w:rFonts w:ascii="Times New Roman" w:hAnsi="Times New Roman"/>
          <w:sz w:val="20"/>
          <w:szCs w:val="20"/>
        </w:rPr>
        <w:t>ходимость в отборе образцов и повышается производительность труда оператора.</w:t>
      </w:r>
    </w:p>
    <w:p w:rsidR="008859F4" w:rsidRPr="008859F4" w:rsidRDefault="008859F4" w:rsidP="008859F4">
      <w:pPr>
        <w:spacing w:after="0" w:line="240" w:lineRule="auto"/>
        <w:ind w:firstLine="284"/>
        <w:jc w:val="both"/>
        <w:rPr>
          <w:rFonts w:ascii="Times New Roman" w:hAnsi="Times New Roman"/>
          <w:sz w:val="20"/>
          <w:szCs w:val="20"/>
        </w:rPr>
      </w:pPr>
      <w:r w:rsidRPr="008859F4">
        <w:rPr>
          <w:rFonts w:ascii="Times New Roman" w:hAnsi="Times New Roman"/>
          <w:sz w:val="20"/>
          <w:szCs w:val="20"/>
        </w:rPr>
        <w:t xml:space="preserve">Датчик влажности выполняется в виде трубки диаметром 10 – </w:t>
      </w:r>
      <w:smartTag w:uri="urn:schemas-microsoft-com:office:smarttags" w:element="metricconverter">
        <w:smartTagPr>
          <w:attr w:name="ProductID" w:val="16 мм"/>
        </w:smartTagPr>
        <w:r w:rsidRPr="008859F4">
          <w:rPr>
            <w:rFonts w:ascii="Times New Roman" w:hAnsi="Times New Roman"/>
            <w:sz w:val="20"/>
            <w:szCs w:val="20"/>
          </w:rPr>
          <w:t>16 мм</w:t>
        </w:r>
      </w:smartTag>
      <w:r w:rsidRPr="008859F4">
        <w:rPr>
          <w:rFonts w:ascii="Times New Roman" w:hAnsi="Times New Roman"/>
          <w:sz w:val="20"/>
          <w:szCs w:val="20"/>
        </w:rPr>
        <w:t xml:space="preserve"> и длиной около </w:t>
      </w:r>
      <w:smartTag w:uri="urn:schemas-microsoft-com:office:smarttags" w:element="metricconverter">
        <w:smartTagPr>
          <w:attr w:name="ProductID" w:val="1 метра"/>
        </w:smartTagPr>
        <w:r w:rsidRPr="008859F4">
          <w:rPr>
            <w:rFonts w:ascii="Times New Roman" w:hAnsi="Times New Roman"/>
            <w:sz w:val="20"/>
            <w:szCs w:val="20"/>
          </w:rPr>
          <w:t>1 метра</w:t>
        </w:r>
      </w:smartTag>
      <w:r w:rsidRPr="008859F4">
        <w:rPr>
          <w:rFonts w:ascii="Times New Roman" w:hAnsi="Times New Roman"/>
          <w:sz w:val="20"/>
          <w:szCs w:val="20"/>
        </w:rPr>
        <w:t>. Трубка жестко соединена с корпусом вл</w:t>
      </w:r>
      <w:r w:rsidRPr="008859F4">
        <w:rPr>
          <w:rFonts w:ascii="Times New Roman" w:hAnsi="Times New Roman"/>
          <w:sz w:val="20"/>
          <w:szCs w:val="20"/>
        </w:rPr>
        <w:t>а</w:t>
      </w:r>
      <w:r w:rsidRPr="008859F4">
        <w:rPr>
          <w:rFonts w:ascii="Times New Roman" w:hAnsi="Times New Roman"/>
          <w:sz w:val="20"/>
          <w:szCs w:val="20"/>
        </w:rPr>
        <w:t>гомера. Нижний конец датчика-щупа заострен. Он излучает в окр</w:t>
      </w:r>
      <w:r w:rsidRPr="008859F4">
        <w:rPr>
          <w:rFonts w:ascii="Times New Roman" w:hAnsi="Times New Roman"/>
          <w:sz w:val="20"/>
          <w:szCs w:val="20"/>
        </w:rPr>
        <w:t>у</w:t>
      </w:r>
      <w:r w:rsidRPr="008859F4">
        <w:rPr>
          <w:rFonts w:ascii="Times New Roman" w:hAnsi="Times New Roman"/>
          <w:sz w:val="20"/>
          <w:szCs w:val="20"/>
        </w:rPr>
        <w:t>жающее пространство электрическое поле. После заглубления щупа в почву поле пронизывает определенный сферический объем почвы. Результат измерения влажности зависит от количества влаги в сфер</w:t>
      </w:r>
      <w:r w:rsidRPr="008859F4">
        <w:rPr>
          <w:rFonts w:ascii="Times New Roman" w:hAnsi="Times New Roman"/>
          <w:sz w:val="20"/>
          <w:szCs w:val="20"/>
        </w:rPr>
        <w:t>и</w:t>
      </w:r>
      <w:r w:rsidRPr="008859F4">
        <w:rPr>
          <w:rFonts w:ascii="Times New Roman" w:hAnsi="Times New Roman"/>
          <w:sz w:val="20"/>
          <w:szCs w:val="20"/>
        </w:rPr>
        <w:t>ческом объеме.</w:t>
      </w:r>
    </w:p>
    <w:p w:rsidR="008859F4" w:rsidRPr="008859F4" w:rsidRDefault="008859F4" w:rsidP="008859F4">
      <w:pPr>
        <w:spacing w:after="0" w:line="240" w:lineRule="auto"/>
        <w:ind w:firstLine="284"/>
        <w:jc w:val="both"/>
        <w:rPr>
          <w:rFonts w:ascii="Times New Roman" w:hAnsi="Times New Roman"/>
          <w:sz w:val="20"/>
          <w:szCs w:val="20"/>
        </w:rPr>
      </w:pPr>
      <w:r w:rsidRPr="008859F4">
        <w:rPr>
          <w:rFonts w:ascii="Times New Roman" w:hAnsi="Times New Roman"/>
          <w:sz w:val="20"/>
          <w:szCs w:val="20"/>
        </w:rPr>
        <w:t>Наибольший интерес представляет результат измерения, получе</w:t>
      </w:r>
      <w:r w:rsidRPr="008859F4">
        <w:rPr>
          <w:rFonts w:ascii="Times New Roman" w:hAnsi="Times New Roman"/>
          <w:sz w:val="20"/>
          <w:szCs w:val="20"/>
        </w:rPr>
        <w:t>н</w:t>
      </w:r>
      <w:r w:rsidRPr="008859F4">
        <w:rPr>
          <w:rFonts w:ascii="Times New Roman" w:hAnsi="Times New Roman"/>
          <w:sz w:val="20"/>
          <w:szCs w:val="20"/>
        </w:rPr>
        <w:t>ный в сферическом объеме почвы ненарушенной структуры (естес</w:t>
      </w:r>
      <w:r w:rsidRPr="008859F4">
        <w:rPr>
          <w:rFonts w:ascii="Times New Roman" w:hAnsi="Times New Roman"/>
          <w:sz w:val="20"/>
          <w:szCs w:val="20"/>
        </w:rPr>
        <w:t>т</w:t>
      </w:r>
      <w:r w:rsidRPr="008859F4">
        <w:rPr>
          <w:rFonts w:ascii="Times New Roman" w:hAnsi="Times New Roman"/>
          <w:sz w:val="20"/>
          <w:szCs w:val="20"/>
        </w:rPr>
        <w:t xml:space="preserve">венная объемная влажность). </w:t>
      </w:r>
    </w:p>
    <w:p w:rsidR="008859F4" w:rsidRPr="008859F4" w:rsidRDefault="008859F4" w:rsidP="008859F4">
      <w:pPr>
        <w:spacing w:after="0" w:line="240" w:lineRule="auto"/>
        <w:ind w:firstLine="284"/>
        <w:jc w:val="both"/>
        <w:rPr>
          <w:rFonts w:ascii="Times New Roman" w:hAnsi="Times New Roman"/>
          <w:sz w:val="20"/>
          <w:szCs w:val="20"/>
        </w:rPr>
      </w:pPr>
      <w:r w:rsidRPr="008859F4">
        <w:rPr>
          <w:rFonts w:ascii="Times New Roman" w:hAnsi="Times New Roman"/>
          <w:sz w:val="20"/>
          <w:szCs w:val="20"/>
        </w:rPr>
        <w:t>Однако в процессе заглубления щупа он раздвигает почву в рад</w:t>
      </w:r>
      <w:r w:rsidRPr="008859F4">
        <w:rPr>
          <w:rFonts w:ascii="Times New Roman" w:hAnsi="Times New Roman"/>
          <w:sz w:val="20"/>
          <w:szCs w:val="20"/>
        </w:rPr>
        <w:t>и</w:t>
      </w:r>
      <w:r w:rsidRPr="008859F4">
        <w:rPr>
          <w:rFonts w:ascii="Times New Roman" w:hAnsi="Times New Roman"/>
          <w:sz w:val="20"/>
          <w:szCs w:val="20"/>
        </w:rPr>
        <w:t>альных направлениях и, тем самым, изменяет её естественную пло</w:t>
      </w:r>
      <w:r w:rsidRPr="008859F4">
        <w:rPr>
          <w:rFonts w:ascii="Times New Roman" w:hAnsi="Times New Roman"/>
          <w:sz w:val="20"/>
          <w:szCs w:val="20"/>
        </w:rPr>
        <w:t>т</w:t>
      </w:r>
      <w:r w:rsidRPr="008859F4">
        <w:rPr>
          <w:rFonts w:ascii="Times New Roman" w:hAnsi="Times New Roman"/>
          <w:sz w:val="20"/>
          <w:szCs w:val="20"/>
        </w:rPr>
        <w:t>ность и влажность. Результат измерения влажности может получиться недостоверным.</w:t>
      </w:r>
    </w:p>
    <w:p w:rsidR="008859F4" w:rsidRPr="008859F4" w:rsidRDefault="008859F4" w:rsidP="008859F4">
      <w:pPr>
        <w:spacing w:after="0" w:line="240" w:lineRule="auto"/>
        <w:ind w:firstLine="284"/>
        <w:jc w:val="both"/>
        <w:rPr>
          <w:rFonts w:ascii="Times New Roman" w:hAnsi="Times New Roman"/>
          <w:sz w:val="20"/>
          <w:szCs w:val="20"/>
        </w:rPr>
      </w:pPr>
      <w:r w:rsidRPr="008859F4">
        <w:rPr>
          <w:rFonts w:ascii="Times New Roman" w:hAnsi="Times New Roman"/>
          <w:sz w:val="20"/>
          <w:szCs w:val="20"/>
        </w:rPr>
        <w:t>Целью наших исследований была оценка значимости перемещений влажности в почве вокруг датчика-щупа. В торфяную почву погруж</w:t>
      </w:r>
      <w:r w:rsidRPr="008859F4">
        <w:rPr>
          <w:rFonts w:ascii="Times New Roman" w:hAnsi="Times New Roman"/>
          <w:sz w:val="20"/>
          <w:szCs w:val="20"/>
        </w:rPr>
        <w:t>а</w:t>
      </w:r>
      <w:r w:rsidRPr="008859F4">
        <w:rPr>
          <w:rFonts w:ascii="Times New Roman" w:hAnsi="Times New Roman"/>
          <w:sz w:val="20"/>
          <w:szCs w:val="20"/>
        </w:rPr>
        <w:t xml:space="preserve">ют стержень </w:t>
      </w:r>
      <w:r w:rsidRPr="008859F4">
        <w:rPr>
          <w:rFonts w:ascii="Times New Roman" w:hAnsi="Times New Roman"/>
          <w:sz w:val="20"/>
          <w:szCs w:val="20"/>
          <w:lang w:val="en-US"/>
        </w:rPr>
        <w:t>d</w:t>
      </w:r>
      <w:r w:rsidRPr="008859F4">
        <w:rPr>
          <w:rFonts w:ascii="Times New Roman" w:hAnsi="Times New Roman"/>
          <w:sz w:val="20"/>
          <w:szCs w:val="20"/>
        </w:rPr>
        <w:t>=16 мм. Затем в почву соосно стержню заглубляют то</w:t>
      </w:r>
      <w:r w:rsidRPr="008859F4">
        <w:rPr>
          <w:rFonts w:ascii="Times New Roman" w:hAnsi="Times New Roman"/>
          <w:sz w:val="20"/>
          <w:szCs w:val="20"/>
        </w:rPr>
        <w:t>н</w:t>
      </w:r>
      <w:r w:rsidRPr="008859F4">
        <w:rPr>
          <w:rFonts w:ascii="Times New Roman" w:hAnsi="Times New Roman"/>
          <w:sz w:val="20"/>
          <w:szCs w:val="20"/>
        </w:rPr>
        <w:t xml:space="preserve">костенные стальные кольца с полированными стенками и острыми кромками (рис. 1). Диаметры колец 23, 42, 53 и </w:t>
      </w:r>
      <w:smartTag w:uri="urn:schemas-microsoft-com:office:smarttags" w:element="metricconverter">
        <w:smartTagPr>
          <w:attr w:name="ProductID" w:val="73 мм"/>
        </w:smartTagPr>
        <w:r w:rsidRPr="008859F4">
          <w:rPr>
            <w:rFonts w:ascii="Times New Roman" w:hAnsi="Times New Roman"/>
            <w:sz w:val="20"/>
            <w:szCs w:val="20"/>
          </w:rPr>
          <w:t>73 мм</w:t>
        </w:r>
      </w:smartTag>
      <w:r w:rsidRPr="008859F4">
        <w:rPr>
          <w:rFonts w:ascii="Times New Roman" w:hAnsi="Times New Roman"/>
          <w:sz w:val="20"/>
          <w:szCs w:val="20"/>
        </w:rPr>
        <w:t>. Все кольца со стержнем и почвой извлекали из почвенного массива (рис. 2). Вла</w:t>
      </w:r>
      <w:r w:rsidRPr="008859F4">
        <w:rPr>
          <w:rFonts w:ascii="Times New Roman" w:hAnsi="Times New Roman"/>
          <w:sz w:val="20"/>
          <w:szCs w:val="20"/>
        </w:rPr>
        <w:t>ж</w:t>
      </w:r>
      <w:r w:rsidRPr="008859F4">
        <w:rPr>
          <w:rFonts w:ascii="Times New Roman" w:hAnsi="Times New Roman"/>
          <w:sz w:val="20"/>
          <w:szCs w:val="20"/>
        </w:rPr>
        <w:t>ность почвы, находящейся между соседними кольцами, определяли термостатно-весовым методом. Так удалось зафиксировать значение влажности почвы в каждой межкольцевой зоне. Для сравнения анал</w:t>
      </w:r>
      <w:r w:rsidRPr="008859F4">
        <w:rPr>
          <w:rFonts w:ascii="Times New Roman" w:hAnsi="Times New Roman"/>
          <w:sz w:val="20"/>
          <w:szCs w:val="20"/>
        </w:rPr>
        <w:t>о</w:t>
      </w:r>
      <w:r w:rsidRPr="008859F4">
        <w:rPr>
          <w:rFonts w:ascii="Times New Roman" w:hAnsi="Times New Roman"/>
          <w:sz w:val="20"/>
          <w:szCs w:val="20"/>
        </w:rPr>
        <w:t>гично была определена влажность образца почвы ненарушенной структуры, отобранного рядом.</w:t>
      </w:r>
    </w:p>
    <w:p w:rsidR="008859F4" w:rsidRPr="008859F4" w:rsidRDefault="008859F4" w:rsidP="008859F4">
      <w:pPr>
        <w:spacing w:after="0" w:line="240" w:lineRule="auto"/>
        <w:ind w:firstLine="284"/>
        <w:jc w:val="both"/>
        <w:rPr>
          <w:rFonts w:ascii="Times New Roman" w:hAnsi="Times New Roman"/>
          <w:sz w:val="20"/>
          <w:szCs w:val="20"/>
        </w:rPr>
      </w:pPr>
      <w:r w:rsidRPr="008859F4">
        <w:rPr>
          <w:rFonts w:ascii="Times New Roman" w:hAnsi="Times New Roman"/>
          <w:sz w:val="20"/>
          <w:szCs w:val="20"/>
        </w:rPr>
        <w:lastRenderedPageBreak/>
        <w:t>По полученным данным были построены графики (рис. 3). Их фо</w:t>
      </w:r>
      <w:r w:rsidRPr="008859F4">
        <w:rPr>
          <w:rFonts w:ascii="Times New Roman" w:hAnsi="Times New Roman"/>
          <w:sz w:val="20"/>
          <w:szCs w:val="20"/>
        </w:rPr>
        <w:t>р</w:t>
      </w:r>
      <w:r w:rsidRPr="008859F4">
        <w:rPr>
          <w:rFonts w:ascii="Times New Roman" w:hAnsi="Times New Roman"/>
          <w:sz w:val="20"/>
          <w:szCs w:val="20"/>
        </w:rPr>
        <w:t xml:space="preserve">ма показывает, что в результате заглубления щупа в почву имеет место существенное перераспределение почвенной влаги. При невысокой влажности (60 – 120%) щуп уплотняет </w:t>
      </w:r>
      <w:proofErr w:type="gramStart"/>
      <w:r w:rsidRPr="008859F4">
        <w:rPr>
          <w:rFonts w:ascii="Times New Roman" w:hAnsi="Times New Roman"/>
          <w:sz w:val="20"/>
          <w:szCs w:val="20"/>
        </w:rPr>
        <w:t>почву</w:t>
      </w:r>
      <w:proofErr w:type="gramEnd"/>
      <w:r w:rsidRPr="008859F4">
        <w:rPr>
          <w:rFonts w:ascii="Times New Roman" w:hAnsi="Times New Roman"/>
          <w:sz w:val="20"/>
          <w:szCs w:val="20"/>
        </w:rPr>
        <w:t xml:space="preserve"> и влажность её повыш</w:t>
      </w:r>
      <w:r w:rsidRPr="008859F4">
        <w:rPr>
          <w:rFonts w:ascii="Times New Roman" w:hAnsi="Times New Roman"/>
          <w:sz w:val="20"/>
          <w:szCs w:val="20"/>
        </w:rPr>
        <w:t>а</w:t>
      </w:r>
      <w:r w:rsidRPr="008859F4">
        <w:rPr>
          <w:rFonts w:ascii="Times New Roman" w:hAnsi="Times New Roman"/>
          <w:sz w:val="20"/>
          <w:szCs w:val="20"/>
        </w:rPr>
        <w:t xml:space="preserve">ется в радиусе </w:t>
      </w:r>
      <w:smartTag w:uri="urn:schemas-microsoft-com:office:smarttags" w:element="metricconverter">
        <w:smartTagPr>
          <w:attr w:name="ProductID" w:val="20 мм"/>
        </w:smartTagPr>
        <w:r w:rsidRPr="008859F4">
          <w:rPr>
            <w:rFonts w:ascii="Times New Roman" w:hAnsi="Times New Roman"/>
            <w:sz w:val="20"/>
            <w:szCs w:val="20"/>
          </w:rPr>
          <w:t>20 мм</w:t>
        </w:r>
      </w:smartTag>
      <w:r w:rsidRPr="008859F4">
        <w:rPr>
          <w:rFonts w:ascii="Times New Roman" w:hAnsi="Times New Roman"/>
          <w:sz w:val="20"/>
          <w:szCs w:val="20"/>
        </w:rPr>
        <w:t xml:space="preserve"> на 16 – 38% (кривые I и II). Зона с искаженной влажностью увеличивается до 40 – </w:t>
      </w:r>
      <w:smartTag w:uri="urn:schemas-microsoft-com:office:smarttags" w:element="metricconverter">
        <w:smartTagPr>
          <w:attr w:name="ProductID" w:val="60 мм"/>
        </w:smartTagPr>
        <w:r w:rsidRPr="008859F4">
          <w:rPr>
            <w:rFonts w:ascii="Times New Roman" w:hAnsi="Times New Roman"/>
            <w:sz w:val="20"/>
            <w:szCs w:val="20"/>
          </w:rPr>
          <w:t>60 мм</w:t>
        </w:r>
      </w:smartTag>
      <w:r w:rsidRPr="008859F4">
        <w:rPr>
          <w:rFonts w:ascii="Times New Roman" w:hAnsi="Times New Roman"/>
          <w:sz w:val="20"/>
          <w:szCs w:val="20"/>
        </w:rPr>
        <w:t xml:space="preserve"> (кривые III и IV), если н</w:t>
      </w:r>
      <w:r w:rsidRPr="008859F4">
        <w:rPr>
          <w:rFonts w:ascii="Times New Roman" w:hAnsi="Times New Roman"/>
          <w:sz w:val="20"/>
          <w:szCs w:val="20"/>
        </w:rPr>
        <w:t>а</w:t>
      </w:r>
      <w:r w:rsidRPr="008859F4">
        <w:rPr>
          <w:rFonts w:ascii="Times New Roman" w:hAnsi="Times New Roman"/>
          <w:sz w:val="20"/>
          <w:szCs w:val="20"/>
        </w:rPr>
        <w:t>чальная влажность 250%. При ещё больших значениях влажности по</w:t>
      </w:r>
      <w:r w:rsidRPr="008859F4">
        <w:rPr>
          <w:rFonts w:ascii="Times New Roman" w:hAnsi="Times New Roman"/>
          <w:sz w:val="20"/>
          <w:szCs w:val="20"/>
        </w:rPr>
        <w:t>ч</w:t>
      </w:r>
      <w:r w:rsidRPr="008859F4">
        <w:rPr>
          <w:rFonts w:ascii="Times New Roman" w:hAnsi="Times New Roman"/>
          <w:sz w:val="20"/>
          <w:szCs w:val="20"/>
        </w:rPr>
        <w:t xml:space="preserve">вы (550 – 650%) заглубление датчика-щупа приводит не к увеличению, а к уменьшению влажности вокруг него на 40 – 60%. Зона искажений возрастает до </w:t>
      </w:r>
      <w:smartTag w:uri="urn:schemas-microsoft-com:office:smarttags" w:element="metricconverter">
        <w:smartTagPr>
          <w:attr w:name="ProductID" w:val="60 мм"/>
        </w:smartTagPr>
        <w:r w:rsidRPr="008859F4">
          <w:rPr>
            <w:rFonts w:ascii="Times New Roman" w:hAnsi="Times New Roman"/>
            <w:sz w:val="20"/>
            <w:szCs w:val="20"/>
          </w:rPr>
          <w:t>60 мм</w:t>
        </w:r>
      </w:smartTag>
      <w:r w:rsidRPr="008859F4">
        <w:rPr>
          <w:rFonts w:ascii="Times New Roman" w:hAnsi="Times New Roman"/>
          <w:sz w:val="20"/>
          <w:szCs w:val="20"/>
        </w:rPr>
        <w:t xml:space="preserve"> в радиусе. При естественной в</w:t>
      </w:r>
      <w:r w:rsidR="008F56C5">
        <w:rPr>
          <w:rFonts w:ascii="Times New Roman" w:hAnsi="Times New Roman"/>
          <w:sz w:val="20"/>
          <w:szCs w:val="20"/>
        </w:rPr>
        <w:t xml:space="preserve">лажности около 630% (кривая V) </w:t>
      </w:r>
      <w:r w:rsidRPr="008859F4">
        <w:rPr>
          <w:rFonts w:ascii="Times New Roman" w:hAnsi="Times New Roman"/>
          <w:sz w:val="20"/>
          <w:szCs w:val="20"/>
        </w:rPr>
        <w:t>влага из зоны около датчика оказалась отжатой в б</w:t>
      </w:r>
      <w:r w:rsidRPr="008859F4">
        <w:rPr>
          <w:rFonts w:ascii="Times New Roman" w:hAnsi="Times New Roman"/>
          <w:sz w:val="20"/>
          <w:szCs w:val="20"/>
        </w:rPr>
        <w:t>о</w:t>
      </w:r>
      <w:r w:rsidRPr="008859F4">
        <w:rPr>
          <w:rFonts w:ascii="Times New Roman" w:hAnsi="Times New Roman"/>
          <w:sz w:val="20"/>
          <w:szCs w:val="20"/>
        </w:rPr>
        <w:t>лее удаленную зону.</w:t>
      </w:r>
    </w:p>
    <w:p w:rsidR="008859F4" w:rsidRPr="008859F4" w:rsidRDefault="008859F4" w:rsidP="008859F4">
      <w:pPr>
        <w:spacing w:after="0" w:line="240" w:lineRule="auto"/>
        <w:ind w:firstLine="284"/>
        <w:jc w:val="both"/>
        <w:rPr>
          <w:rFonts w:ascii="Times New Roman" w:hAnsi="Times New Roman"/>
          <w:sz w:val="16"/>
          <w:szCs w:val="16"/>
        </w:rPr>
      </w:pPr>
    </w:p>
    <w:p w:rsidR="008859F4" w:rsidRPr="00516B03" w:rsidRDefault="008859F4" w:rsidP="008859F4">
      <w:pPr>
        <w:spacing w:line="216" w:lineRule="auto"/>
        <w:jc w:val="center"/>
        <w:rPr>
          <w:sz w:val="16"/>
          <w:szCs w:val="16"/>
        </w:rPr>
      </w:pPr>
      <w:r>
        <w:rPr>
          <w:noProof/>
          <w:sz w:val="16"/>
          <w:szCs w:val="16"/>
          <w:lang w:eastAsia="ru-RU"/>
        </w:rPr>
        <w:drawing>
          <wp:inline distT="0" distB="0" distL="0" distR="0">
            <wp:extent cx="3564255" cy="2201545"/>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3" cstate="print"/>
                    <a:srcRect l="15826" t="11894" r="7774" b="25136"/>
                    <a:stretch>
                      <a:fillRect/>
                    </a:stretch>
                  </pic:blipFill>
                  <pic:spPr bwMode="auto">
                    <a:xfrm>
                      <a:off x="0" y="0"/>
                      <a:ext cx="3564255" cy="2201545"/>
                    </a:xfrm>
                    <a:prstGeom prst="rect">
                      <a:avLst/>
                    </a:prstGeom>
                    <a:noFill/>
                    <a:ln w="9525">
                      <a:noFill/>
                      <a:miter lim="800000"/>
                      <a:headEnd/>
                      <a:tailEnd/>
                    </a:ln>
                  </pic:spPr>
                </pic:pic>
              </a:graphicData>
            </a:graphic>
          </wp:inline>
        </w:drawing>
      </w:r>
    </w:p>
    <w:p w:rsidR="008859F4" w:rsidRPr="00516B03" w:rsidRDefault="008859F4" w:rsidP="008859F4">
      <w:pPr>
        <w:spacing w:after="0" w:line="240" w:lineRule="auto"/>
        <w:jc w:val="center"/>
        <w:rPr>
          <w:sz w:val="16"/>
          <w:szCs w:val="16"/>
        </w:rPr>
      </w:pPr>
    </w:p>
    <w:p w:rsidR="008859F4" w:rsidRPr="008859F4" w:rsidRDefault="008859F4" w:rsidP="008859F4">
      <w:pPr>
        <w:spacing w:after="0" w:line="240" w:lineRule="auto"/>
        <w:jc w:val="center"/>
        <w:rPr>
          <w:rFonts w:ascii="Times New Roman" w:hAnsi="Times New Roman"/>
          <w:sz w:val="16"/>
          <w:szCs w:val="16"/>
        </w:rPr>
      </w:pPr>
      <w:r w:rsidRPr="008859F4">
        <w:rPr>
          <w:rFonts w:ascii="Times New Roman" w:hAnsi="Times New Roman"/>
          <w:sz w:val="16"/>
          <w:szCs w:val="16"/>
        </w:rPr>
        <w:t>Рисунок 1 – Группа заглубленных в почву колец (в центре стержень датчика-щупа)</w:t>
      </w:r>
    </w:p>
    <w:p w:rsidR="008859F4" w:rsidRPr="00516B03" w:rsidRDefault="008859F4" w:rsidP="008859F4">
      <w:pPr>
        <w:spacing w:after="0" w:line="240" w:lineRule="auto"/>
        <w:jc w:val="center"/>
        <w:rPr>
          <w:sz w:val="16"/>
          <w:szCs w:val="16"/>
        </w:rPr>
      </w:pPr>
    </w:p>
    <w:p w:rsidR="008859F4" w:rsidRPr="00516B03" w:rsidRDefault="008859F4" w:rsidP="008859F4">
      <w:pPr>
        <w:spacing w:line="216" w:lineRule="auto"/>
        <w:jc w:val="center"/>
        <w:rPr>
          <w:sz w:val="16"/>
          <w:szCs w:val="16"/>
        </w:rPr>
      </w:pPr>
      <w:r>
        <w:rPr>
          <w:noProof/>
          <w:sz w:val="16"/>
          <w:szCs w:val="16"/>
          <w:lang w:eastAsia="ru-RU"/>
        </w:rPr>
        <w:lastRenderedPageBreak/>
        <w:drawing>
          <wp:inline distT="0" distB="0" distL="0" distR="0">
            <wp:extent cx="3564255" cy="2143125"/>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4" cstate="print"/>
                    <a:srcRect l="13239" t="15822" r="8949" b="21365"/>
                    <a:stretch>
                      <a:fillRect/>
                    </a:stretch>
                  </pic:blipFill>
                  <pic:spPr bwMode="auto">
                    <a:xfrm>
                      <a:off x="0" y="0"/>
                      <a:ext cx="3564255" cy="2143125"/>
                    </a:xfrm>
                    <a:prstGeom prst="rect">
                      <a:avLst/>
                    </a:prstGeom>
                    <a:noFill/>
                    <a:ln w="9525">
                      <a:noFill/>
                      <a:miter lim="800000"/>
                      <a:headEnd/>
                      <a:tailEnd/>
                    </a:ln>
                  </pic:spPr>
                </pic:pic>
              </a:graphicData>
            </a:graphic>
          </wp:inline>
        </w:drawing>
      </w:r>
    </w:p>
    <w:p w:rsidR="008859F4" w:rsidRPr="008859F4" w:rsidRDefault="008859F4" w:rsidP="008859F4">
      <w:pPr>
        <w:spacing w:after="0" w:line="240" w:lineRule="auto"/>
        <w:jc w:val="center"/>
        <w:rPr>
          <w:rFonts w:ascii="Times New Roman" w:hAnsi="Times New Roman"/>
          <w:sz w:val="16"/>
          <w:szCs w:val="16"/>
        </w:rPr>
      </w:pPr>
    </w:p>
    <w:p w:rsidR="008859F4" w:rsidRPr="008859F4" w:rsidRDefault="008859F4" w:rsidP="008859F4">
      <w:pPr>
        <w:spacing w:after="0" w:line="240" w:lineRule="auto"/>
        <w:jc w:val="center"/>
        <w:rPr>
          <w:rFonts w:ascii="Times New Roman" w:hAnsi="Times New Roman"/>
          <w:sz w:val="16"/>
          <w:szCs w:val="16"/>
        </w:rPr>
      </w:pPr>
      <w:r w:rsidRPr="008859F4">
        <w:rPr>
          <w:rFonts w:ascii="Times New Roman" w:hAnsi="Times New Roman"/>
          <w:sz w:val="16"/>
          <w:szCs w:val="16"/>
        </w:rPr>
        <w:t>Рисунок 2 – Кольца с почвой после разборки</w:t>
      </w:r>
    </w:p>
    <w:p w:rsidR="00F00E7A" w:rsidRDefault="00F00E7A" w:rsidP="008859F4">
      <w:pPr>
        <w:widowControl w:val="0"/>
        <w:spacing w:after="0" w:line="240" w:lineRule="auto"/>
        <w:ind w:firstLine="284"/>
        <w:jc w:val="both"/>
        <w:rPr>
          <w:rFonts w:ascii="Times New Roman" w:eastAsiaTheme="minorEastAsia" w:hAnsi="Times New Roman"/>
          <w:sz w:val="20"/>
          <w:szCs w:val="20"/>
        </w:rPr>
      </w:pPr>
    </w:p>
    <w:p w:rsidR="008859F4" w:rsidRDefault="008859F4" w:rsidP="008859F4">
      <w:pPr>
        <w:widowControl w:val="0"/>
        <w:spacing w:after="0" w:line="240" w:lineRule="auto"/>
        <w:ind w:firstLine="284"/>
        <w:jc w:val="center"/>
        <w:rPr>
          <w:rFonts w:ascii="Times New Roman" w:eastAsiaTheme="minorEastAsia" w:hAnsi="Times New Roman"/>
          <w:sz w:val="20"/>
          <w:szCs w:val="20"/>
        </w:rPr>
      </w:pPr>
      <w:r>
        <w:rPr>
          <w:noProof/>
          <w:sz w:val="16"/>
          <w:szCs w:val="16"/>
          <w:lang w:eastAsia="ru-RU"/>
        </w:rPr>
        <w:drawing>
          <wp:inline distT="0" distB="0" distL="0" distR="0">
            <wp:extent cx="2950024" cy="2521881"/>
            <wp:effectExtent l="19050" t="0" r="2726"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5" cstate="print">
                      <a:lum contrast="54000"/>
                    </a:blip>
                    <a:srcRect l="24939" t="8908" r="20709" b="13927"/>
                    <a:stretch>
                      <a:fillRect/>
                    </a:stretch>
                  </pic:blipFill>
                  <pic:spPr bwMode="auto">
                    <a:xfrm>
                      <a:off x="0" y="0"/>
                      <a:ext cx="2954882" cy="2526034"/>
                    </a:xfrm>
                    <a:prstGeom prst="rect">
                      <a:avLst/>
                    </a:prstGeom>
                    <a:noFill/>
                    <a:ln w="9525">
                      <a:noFill/>
                      <a:miter lim="800000"/>
                      <a:headEnd/>
                      <a:tailEnd/>
                    </a:ln>
                  </pic:spPr>
                </pic:pic>
              </a:graphicData>
            </a:graphic>
          </wp:inline>
        </w:drawing>
      </w:r>
    </w:p>
    <w:p w:rsidR="008859F4" w:rsidRDefault="008859F4" w:rsidP="008859F4">
      <w:pPr>
        <w:widowControl w:val="0"/>
        <w:spacing w:after="0" w:line="240" w:lineRule="auto"/>
        <w:ind w:firstLine="284"/>
        <w:jc w:val="center"/>
        <w:rPr>
          <w:rFonts w:ascii="Times New Roman" w:eastAsiaTheme="minorEastAsia" w:hAnsi="Times New Roman"/>
          <w:sz w:val="20"/>
          <w:szCs w:val="20"/>
        </w:rPr>
      </w:pPr>
    </w:p>
    <w:p w:rsidR="008859F4" w:rsidRPr="008859F4" w:rsidRDefault="008859F4" w:rsidP="008859F4">
      <w:pPr>
        <w:spacing w:line="216" w:lineRule="auto"/>
        <w:jc w:val="center"/>
        <w:rPr>
          <w:rFonts w:ascii="Times New Roman" w:hAnsi="Times New Roman"/>
          <w:sz w:val="16"/>
          <w:szCs w:val="16"/>
        </w:rPr>
      </w:pPr>
      <w:r w:rsidRPr="008859F4">
        <w:rPr>
          <w:rFonts w:ascii="Times New Roman" w:hAnsi="Times New Roman"/>
          <w:sz w:val="16"/>
          <w:szCs w:val="16"/>
        </w:rPr>
        <w:t>Рисунок 3 – Влияние стержня датчика</w:t>
      </w:r>
    </w:p>
    <w:p w:rsidR="008F56C5" w:rsidRPr="008859F4" w:rsidRDefault="008F56C5" w:rsidP="008F56C5">
      <w:pPr>
        <w:spacing w:after="0" w:line="240" w:lineRule="auto"/>
        <w:ind w:firstLine="284"/>
        <w:jc w:val="both"/>
        <w:rPr>
          <w:rFonts w:ascii="Times New Roman" w:hAnsi="Times New Roman"/>
          <w:sz w:val="20"/>
          <w:szCs w:val="20"/>
        </w:rPr>
      </w:pPr>
      <w:r w:rsidRPr="008859F4">
        <w:rPr>
          <w:rFonts w:ascii="Times New Roman" w:hAnsi="Times New Roman"/>
          <w:sz w:val="20"/>
          <w:szCs w:val="20"/>
        </w:rPr>
        <w:t>Таким образом, удалось установить, что в результате заглубления датчика-щупа в торфяную почву имеют место существенные перем</w:t>
      </w:r>
      <w:r w:rsidRPr="008859F4">
        <w:rPr>
          <w:rFonts w:ascii="Times New Roman" w:hAnsi="Times New Roman"/>
          <w:sz w:val="20"/>
          <w:szCs w:val="20"/>
        </w:rPr>
        <w:t>е</w:t>
      </w:r>
      <w:r w:rsidRPr="008859F4">
        <w:rPr>
          <w:rFonts w:ascii="Times New Roman" w:hAnsi="Times New Roman"/>
          <w:sz w:val="20"/>
          <w:szCs w:val="20"/>
        </w:rPr>
        <w:lastRenderedPageBreak/>
        <w:t>щения почвенной влаги в радиальных направлениях от датчика. Изм</w:t>
      </w:r>
      <w:r w:rsidRPr="008859F4">
        <w:rPr>
          <w:rFonts w:ascii="Times New Roman" w:hAnsi="Times New Roman"/>
          <w:sz w:val="20"/>
          <w:szCs w:val="20"/>
        </w:rPr>
        <w:t>е</w:t>
      </w:r>
      <w:r w:rsidRPr="008859F4">
        <w:rPr>
          <w:rFonts w:ascii="Times New Roman" w:hAnsi="Times New Roman"/>
          <w:sz w:val="20"/>
          <w:szCs w:val="20"/>
        </w:rPr>
        <w:t>ренная влажность почвы в зоне влияния электрического поля датчика будет отличаться от влажности этой же почвы до заглубления датчика.</w:t>
      </w:r>
    </w:p>
    <w:p w:rsidR="008F56C5" w:rsidRPr="008859F4" w:rsidRDefault="008F56C5" w:rsidP="008F56C5">
      <w:pPr>
        <w:spacing w:after="0" w:line="240" w:lineRule="auto"/>
        <w:ind w:firstLine="284"/>
        <w:jc w:val="both"/>
        <w:rPr>
          <w:rFonts w:ascii="Times New Roman" w:hAnsi="Times New Roman"/>
          <w:sz w:val="20"/>
          <w:szCs w:val="20"/>
        </w:rPr>
      </w:pPr>
      <w:r w:rsidRPr="008859F4">
        <w:rPr>
          <w:rFonts w:ascii="Times New Roman" w:hAnsi="Times New Roman"/>
          <w:sz w:val="20"/>
          <w:szCs w:val="20"/>
        </w:rPr>
        <w:t>Результаты исследований показали, что при определенных разм</w:t>
      </w:r>
      <w:r w:rsidRPr="008859F4">
        <w:rPr>
          <w:rFonts w:ascii="Times New Roman" w:hAnsi="Times New Roman"/>
          <w:sz w:val="20"/>
          <w:szCs w:val="20"/>
        </w:rPr>
        <w:t>е</w:t>
      </w:r>
      <w:r w:rsidRPr="008859F4">
        <w:rPr>
          <w:rFonts w:ascii="Times New Roman" w:hAnsi="Times New Roman"/>
          <w:sz w:val="20"/>
          <w:szCs w:val="20"/>
        </w:rPr>
        <w:t>рах электрического поля датчика-щупа вся почвенная влага окажется в области действия этого поля. Результаты измерений влажности в этом случае будут соответствовать естественной влажности почвы.</w:t>
      </w:r>
      <w:r>
        <w:rPr>
          <w:rFonts w:ascii="Times New Roman" w:hAnsi="Times New Roman"/>
          <w:sz w:val="20"/>
          <w:szCs w:val="20"/>
        </w:rPr>
        <w:t xml:space="preserve"> </w:t>
      </w:r>
      <w:r w:rsidRPr="008859F4">
        <w:rPr>
          <w:rFonts w:ascii="Times New Roman" w:hAnsi="Times New Roman"/>
          <w:sz w:val="20"/>
          <w:szCs w:val="20"/>
        </w:rPr>
        <w:t>Это б</w:t>
      </w:r>
      <w:r w:rsidRPr="008859F4">
        <w:rPr>
          <w:rFonts w:ascii="Times New Roman" w:hAnsi="Times New Roman"/>
          <w:sz w:val="20"/>
          <w:szCs w:val="20"/>
        </w:rPr>
        <w:t>ы</w:t>
      </w:r>
      <w:r w:rsidRPr="008859F4">
        <w:rPr>
          <w:rFonts w:ascii="Times New Roman" w:hAnsi="Times New Roman"/>
          <w:sz w:val="20"/>
          <w:szCs w:val="20"/>
        </w:rPr>
        <w:t xml:space="preserve">ло использовано при совершенствовании конструкции датчика-щупа. </w:t>
      </w:r>
    </w:p>
    <w:p w:rsidR="008859F4" w:rsidRPr="00516B03" w:rsidRDefault="008859F4" w:rsidP="00FA06A2">
      <w:pPr>
        <w:spacing w:after="0" w:line="216" w:lineRule="auto"/>
        <w:jc w:val="center"/>
        <w:rPr>
          <w:sz w:val="16"/>
          <w:szCs w:val="16"/>
        </w:rPr>
      </w:pPr>
    </w:p>
    <w:p w:rsidR="008859F4" w:rsidRPr="008859F4" w:rsidRDefault="008859F4" w:rsidP="00FA06A2">
      <w:pPr>
        <w:spacing w:after="0" w:line="240" w:lineRule="auto"/>
        <w:jc w:val="center"/>
        <w:rPr>
          <w:rFonts w:ascii="Times New Roman" w:hAnsi="Times New Roman"/>
          <w:b/>
          <w:sz w:val="16"/>
          <w:szCs w:val="16"/>
        </w:rPr>
      </w:pPr>
      <w:r w:rsidRPr="008859F4">
        <w:rPr>
          <w:rFonts w:ascii="Times New Roman" w:hAnsi="Times New Roman"/>
          <w:b/>
          <w:sz w:val="16"/>
          <w:szCs w:val="16"/>
        </w:rPr>
        <w:t>ЛИТЕРАТУРА</w:t>
      </w:r>
    </w:p>
    <w:p w:rsidR="008859F4" w:rsidRPr="008859F4" w:rsidRDefault="008859F4" w:rsidP="00FA06A2">
      <w:pPr>
        <w:spacing w:after="0" w:line="240" w:lineRule="auto"/>
        <w:jc w:val="center"/>
        <w:rPr>
          <w:rFonts w:ascii="Times New Roman" w:hAnsi="Times New Roman"/>
          <w:sz w:val="16"/>
          <w:szCs w:val="16"/>
        </w:rPr>
      </w:pPr>
    </w:p>
    <w:p w:rsidR="008859F4" w:rsidRPr="008859F4" w:rsidRDefault="008859F4" w:rsidP="008859F4">
      <w:pPr>
        <w:spacing w:after="0" w:line="240" w:lineRule="auto"/>
        <w:ind w:firstLine="284"/>
        <w:jc w:val="both"/>
        <w:rPr>
          <w:rFonts w:ascii="Times New Roman" w:hAnsi="Times New Roman"/>
          <w:sz w:val="16"/>
          <w:szCs w:val="16"/>
        </w:rPr>
      </w:pPr>
      <w:r w:rsidRPr="008859F4">
        <w:rPr>
          <w:rFonts w:ascii="Times New Roman" w:hAnsi="Times New Roman"/>
          <w:sz w:val="16"/>
          <w:szCs w:val="16"/>
        </w:rPr>
        <w:t>1. Кумачёв, Л.И. Совершенствование емкостного метода измерения влажности почв на мелиорируемых объектах / Л.И. Кумачёв. – Автореферат диссертации на соиск. уч. степ</w:t>
      </w:r>
      <w:proofErr w:type="gramStart"/>
      <w:r w:rsidRPr="008859F4">
        <w:rPr>
          <w:rFonts w:ascii="Times New Roman" w:hAnsi="Times New Roman"/>
          <w:sz w:val="16"/>
          <w:szCs w:val="16"/>
        </w:rPr>
        <w:t>.</w:t>
      </w:r>
      <w:proofErr w:type="gramEnd"/>
      <w:r w:rsidRPr="008859F4">
        <w:rPr>
          <w:rFonts w:ascii="Times New Roman" w:hAnsi="Times New Roman"/>
          <w:sz w:val="16"/>
          <w:szCs w:val="16"/>
        </w:rPr>
        <w:t xml:space="preserve"> </w:t>
      </w:r>
      <w:proofErr w:type="gramStart"/>
      <w:r w:rsidRPr="008859F4">
        <w:rPr>
          <w:rFonts w:ascii="Times New Roman" w:hAnsi="Times New Roman"/>
          <w:sz w:val="16"/>
          <w:szCs w:val="16"/>
        </w:rPr>
        <w:t>к</w:t>
      </w:r>
      <w:proofErr w:type="gramEnd"/>
      <w:r w:rsidRPr="008859F4">
        <w:rPr>
          <w:rFonts w:ascii="Times New Roman" w:hAnsi="Times New Roman"/>
          <w:sz w:val="16"/>
          <w:szCs w:val="16"/>
        </w:rPr>
        <w:t>.т.н. – М., 1990. 18 с.</w:t>
      </w:r>
    </w:p>
    <w:p w:rsidR="008859F4" w:rsidRPr="008859F4" w:rsidRDefault="008859F4" w:rsidP="008859F4">
      <w:pPr>
        <w:spacing w:after="0" w:line="240" w:lineRule="auto"/>
        <w:ind w:firstLine="284"/>
        <w:jc w:val="both"/>
        <w:rPr>
          <w:rFonts w:ascii="Times New Roman" w:hAnsi="Times New Roman"/>
          <w:sz w:val="16"/>
          <w:szCs w:val="16"/>
        </w:rPr>
      </w:pPr>
      <w:r w:rsidRPr="008859F4">
        <w:rPr>
          <w:rFonts w:ascii="Times New Roman" w:hAnsi="Times New Roman"/>
          <w:sz w:val="16"/>
          <w:szCs w:val="16"/>
        </w:rPr>
        <w:t>2. Емкостный датчик влажности почвы: А. С. СССР. – №518707, 1976. Бюл. №23. 128 с.</w:t>
      </w:r>
    </w:p>
    <w:p w:rsidR="008859F4" w:rsidRPr="008859F4" w:rsidRDefault="008859F4" w:rsidP="008859F4">
      <w:pPr>
        <w:spacing w:after="0" w:line="240" w:lineRule="auto"/>
        <w:ind w:firstLine="284"/>
        <w:jc w:val="both"/>
        <w:rPr>
          <w:rFonts w:ascii="Times New Roman" w:hAnsi="Times New Roman"/>
          <w:sz w:val="20"/>
          <w:szCs w:val="20"/>
        </w:rPr>
      </w:pPr>
    </w:p>
    <w:p w:rsidR="003A7A73" w:rsidRPr="003A7A73" w:rsidRDefault="003A7A73" w:rsidP="003A7A73">
      <w:pPr>
        <w:spacing w:after="0" w:line="240" w:lineRule="auto"/>
        <w:outlineLvl w:val="0"/>
        <w:rPr>
          <w:rFonts w:ascii="Times New Roman" w:hAnsi="Times New Roman"/>
          <w:sz w:val="20"/>
          <w:szCs w:val="20"/>
        </w:rPr>
      </w:pPr>
      <w:r w:rsidRPr="003A7A73">
        <w:rPr>
          <w:rFonts w:ascii="Times New Roman" w:hAnsi="Times New Roman"/>
          <w:sz w:val="20"/>
          <w:szCs w:val="20"/>
        </w:rPr>
        <w:t>УДК 631.6:551.508.7</w:t>
      </w:r>
    </w:p>
    <w:p w:rsidR="003A7A73" w:rsidRPr="003A7A73" w:rsidRDefault="003A7A73" w:rsidP="003A7A73">
      <w:pPr>
        <w:spacing w:after="0" w:line="240" w:lineRule="auto"/>
        <w:jc w:val="both"/>
        <w:outlineLvl w:val="0"/>
        <w:rPr>
          <w:rFonts w:ascii="Times New Roman" w:hAnsi="Times New Roman"/>
          <w:sz w:val="20"/>
          <w:szCs w:val="20"/>
        </w:rPr>
      </w:pPr>
      <w:r w:rsidRPr="003A7A73">
        <w:rPr>
          <w:rFonts w:ascii="Times New Roman" w:hAnsi="Times New Roman"/>
          <w:sz w:val="20"/>
          <w:szCs w:val="20"/>
        </w:rPr>
        <w:t>ХОМЧЕНКО Р.П.</w:t>
      </w:r>
      <w:r w:rsidRPr="003A7A73">
        <w:rPr>
          <w:rFonts w:ascii="Times New Roman" w:hAnsi="Times New Roman"/>
          <w:b/>
          <w:sz w:val="20"/>
          <w:szCs w:val="20"/>
        </w:rPr>
        <w:t xml:space="preserve"> – </w:t>
      </w:r>
      <w:r w:rsidRPr="003A7A73">
        <w:rPr>
          <w:rFonts w:ascii="Times New Roman" w:hAnsi="Times New Roman"/>
          <w:sz w:val="20"/>
          <w:szCs w:val="20"/>
        </w:rPr>
        <w:t>студент</w:t>
      </w:r>
    </w:p>
    <w:p w:rsidR="003A7A73" w:rsidRPr="003A7A73" w:rsidRDefault="003A7A73" w:rsidP="003A7A73">
      <w:pPr>
        <w:spacing w:after="0" w:line="240" w:lineRule="auto"/>
        <w:jc w:val="center"/>
        <w:outlineLvl w:val="0"/>
        <w:rPr>
          <w:rFonts w:ascii="Times New Roman" w:hAnsi="Times New Roman"/>
          <w:b/>
          <w:sz w:val="20"/>
          <w:szCs w:val="20"/>
        </w:rPr>
      </w:pPr>
      <w:r w:rsidRPr="003A7A73">
        <w:rPr>
          <w:rFonts w:ascii="Times New Roman" w:hAnsi="Times New Roman"/>
          <w:b/>
          <w:sz w:val="20"/>
          <w:szCs w:val="20"/>
        </w:rPr>
        <w:t>ИССЛЕДОВАНИЕ ПРОЦЕССА ЗАГЛУБЛЕНИЯ ДАТЧИКА-ЩУПА В ПОЧВУ</w:t>
      </w:r>
    </w:p>
    <w:p w:rsidR="003A7A73" w:rsidRPr="003A7A73" w:rsidRDefault="003A7A73" w:rsidP="003A7A73">
      <w:pPr>
        <w:spacing w:after="0" w:line="240" w:lineRule="auto"/>
        <w:jc w:val="center"/>
        <w:rPr>
          <w:rFonts w:ascii="Times New Roman" w:hAnsi="Times New Roman"/>
          <w:i/>
          <w:sz w:val="20"/>
          <w:szCs w:val="20"/>
        </w:rPr>
      </w:pPr>
      <w:r w:rsidRPr="003A7A73">
        <w:rPr>
          <w:rFonts w:ascii="Times New Roman" w:hAnsi="Times New Roman"/>
          <w:i/>
          <w:sz w:val="20"/>
          <w:szCs w:val="20"/>
        </w:rPr>
        <w:t xml:space="preserve">Научный руководитель – </w:t>
      </w:r>
      <w:r w:rsidRPr="003A7A73">
        <w:rPr>
          <w:rFonts w:ascii="Times New Roman" w:hAnsi="Times New Roman"/>
          <w:b/>
          <w:i/>
          <w:sz w:val="20"/>
          <w:szCs w:val="20"/>
        </w:rPr>
        <w:t>Кумачев Л.И.</w:t>
      </w:r>
      <w:r w:rsidRPr="003A7A73">
        <w:rPr>
          <w:rFonts w:ascii="Times New Roman" w:hAnsi="Times New Roman"/>
          <w:i/>
          <w:sz w:val="20"/>
          <w:szCs w:val="20"/>
        </w:rPr>
        <w:t xml:space="preserve"> –</w:t>
      </w:r>
      <w:r>
        <w:rPr>
          <w:rFonts w:ascii="Times New Roman" w:hAnsi="Times New Roman"/>
          <w:i/>
          <w:sz w:val="20"/>
          <w:szCs w:val="20"/>
        </w:rPr>
        <w:t xml:space="preserve"> кандидат техических наук,</w:t>
      </w:r>
      <w:r w:rsidRPr="003A7A73">
        <w:rPr>
          <w:rFonts w:ascii="Times New Roman" w:hAnsi="Times New Roman"/>
          <w:i/>
          <w:sz w:val="20"/>
          <w:szCs w:val="20"/>
        </w:rPr>
        <w:t xml:space="preserve"> доцент</w:t>
      </w:r>
    </w:p>
    <w:p w:rsidR="003A7A73" w:rsidRPr="003A7A73" w:rsidRDefault="003A7A73" w:rsidP="003A7A73">
      <w:pPr>
        <w:spacing w:after="0" w:line="240" w:lineRule="auto"/>
        <w:jc w:val="center"/>
        <w:rPr>
          <w:rFonts w:ascii="Times New Roman" w:hAnsi="Times New Roman"/>
          <w:sz w:val="20"/>
          <w:szCs w:val="20"/>
        </w:rPr>
      </w:pPr>
      <w:r w:rsidRPr="003A7A73">
        <w:rPr>
          <w:rFonts w:ascii="Times New Roman" w:hAnsi="Times New Roman"/>
          <w:sz w:val="20"/>
          <w:szCs w:val="20"/>
        </w:rPr>
        <w:t>УО «Белорусская государственная сельскохозяйственная академия», Горки, Республика Беларусь</w:t>
      </w:r>
    </w:p>
    <w:p w:rsidR="003A7A73" w:rsidRPr="003A7A73" w:rsidRDefault="003A7A73" w:rsidP="003A7A73">
      <w:pPr>
        <w:spacing w:after="0" w:line="240" w:lineRule="auto"/>
        <w:jc w:val="center"/>
        <w:rPr>
          <w:rFonts w:ascii="Times New Roman" w:hAnsi="Times New Roman"/>
          <w:sz w:val="20"/>
          <w:szCs w:val="20"/>
        </w:rPr>
      </w:pPr>
    </w:p>
    <w:p w:rsidR="003A7A73" w:rsidRPr="003A7A73" w:rsidRDefault="003A7A73" w:rsidP="003A7A73">
      <w:pPr>
        <w:spacing w:after="0" w:line="240" w:lineRule="auto"/>
        <w:ind w:firstLine="284"/>
        <w:jc w:val="both"/>
        <w:rPr>
          <w:rFonts w:ascii="Times New Roman" w:hAnsi="Times New Roman"/>
          <w:sz w:val="20"/>
          <w:szCs w:val="20"/>
        </w:rPr>
      </w:pPr>
      <w:r w:rsidRPr="003A7A73">
        <w:rPr>
          <w:rFonts w:ascii="Times New Roman" w:hAnsi="Times New Roman"/>
          <w:sz w:val="20"/>
          <w:szCs w:val="20"/>
        </w:rPr>
        <w:t>Для оперативного определения влагозапасов мелиорируемых почв наиболее подходит влагомер, выполненный в виде небольшого пер</w:t>
      </w:r>
      <w:r w:rsidRPr="003A7A73">
        <w:rPr>
          <w:rFonts w:ascii="Times New Roman" w:hAnsi="Times New Roman"/>
          <w:sz w:val="20"/>
          <w:szCs w:val="20"/>
        </w:rPr>
        <w:t>е</w:t>
      </w:r>
      <w:r w:rsidRPr="003A7A73">
        <w:rPr>
          <w:rFonts w:ascii="Times New Roman" w:hAnsi="Times New Roman"/>
          <w:sz w:val="20"/>
          <w:szCs w:val="20"/>
        </w:rPr>
        <w:t xml:space="preserve">носного прибора со щупом длиной около </w:t>
      </w:r>
      <w:smartTag w:uri="urn:schemas-microsoft-com:office:smarttags" w:element="metricconverter">
        <w:smartTagPr>
          <w:attr w:name="ProductID" w:val="1 метра"/>
        </w:smartTagPr>
        <w:r w:rsidRPr="003A7A73">
          <w:rPr>
            <w:rFonts w:ascii="Times New Roman" w:hAnsi="Times New Roman"/>
            <w:sz w:val="20"/>
            <w:szCs w:val="20"/>
          </w:rPr>
          <w:t>1 метра</w:t>
        </w:r>
      </w:smartTag>
      <w:r w:rsidRPr="003A7A73">
        <w:rPr>
          <w:rFonts w:ascii="Times New Roman" w:hAnsi="Times New Roman"/>
          <w:sz w:val="20"/>
          <w:szCs w:val="20"/>
        </w:rPr>
        <w:t xml:space="preserve">, выполняющим функции датчика влажности почвы. Такой влагомер не требует отбора проб почвы. Одно измерение влажности благодаря этому занимает время всего около 2 – 3 минут. Многократно сокращаются затраты труда по сравнению с известным термостатно-весовым методом. </w:t>
      </w:r>
    </w:p>
    <w:p w:rsidR="003A7A73" w:rsidRPr="003A7A73" w:rsidRDefault="003A7A73" w:rsidP="003A7A73">
      <w:pPr>
        <w:spacing w:after="0" w:line="240" w:lineRule="auto"/>
        <w:ind w:firstLine="284"/>
        <w:jc w:val="both"/>
        <w:rPr>
          <w:rFonts w:ascii="Times New Roman" w:hAnsi="Times New Roman"/>
          <w:sz w:val="20"/>
          <w:szCs w:val="20"/>
        </w:rPr>
      </w:pPr>
      <w:r w:rsidRPr="003A7A73">
        <w:rPr>
          <w:rFonts w:ascii="Times New Roman" w:hAnsi="Times New Roman"/>
          <w:sz w:val="20"/>
          <w:szCs w:val="20"/>
        </w:rPr>
        <w:t>Однако у влагомера-щупа есть и недостаток. Заглубление его да</w:t>
      </w:r>
      <w:r w:rsidRPr="003A7A73">
        <w:rPr>
          <w:rFonts w:ascii="Times New Roman" w:hAnsi="Times New Roman"/>
          <w:sz w:val="20"/>
          <w:szCs w:val="20"/>
        </w:rPr>
        <w:t>т</w:t>
      </w:r>
      <w:r w:rsidRPr="003A7A73">
        <w:rPr>
          <w:rFonts w:ascii="Times New Roman" w:hAnsi="Times New Roman"/>
          <w:sz w:val="20"/>
          <w:szCs w:val="20"/>
        </w:rPr>
        <w:t>чика в почву на требуемую глубину сопровождается значительными потребными усилиями. Мы определили величину этих усилий эксп</w:t>
      </w:r>
      <w:r w:rsidRPr="003A7A73">
        <w:rPr>
          <w:rFonts w:ascii="Times New Roman" w:hAnsi="Times New Roman"/>
          <w:sz w:val="20"/>
          <w:szCs w:val="20"/>
        </w:rPr>
        <w:t>е</w:t>
      </w:r>
      <w:r w:rsidRPr="003A7A73">
        <w:rPr>
          <w:rFonts w:ascii="Times New Roman" w:hAnsi="Times New Roman"/>
          <w:sz w:val="20"/>
          <w:szCs w:val="20"/>
        </w:rPr>
        <w:t>риментально. Были изготовлены аналоги датчика в виде трубок дл</w:t>
      </w:r>
      <w:r w:rsidRPr="003A7A73">
        <w:rPr>
          <w:rFonts w:ascii="Times New Roman" w:hAnsi="Times New Roman"/>
          <w:sz w:val="20"/>
          <w:szCs w:val="20"/>
        </w:rPr>
        <w:t>и</w:t>
      </w:r>
      <w:r w:rsidRPr="003A7A73">
        <w:rPr>
          <w:rFonts w:ascii="Times New Roman" w:hAnsi="Times New Roman"/>
          <w:sz w:val="20"/>
          <w:szCs w:val="20"/>
        </w:rPr>
        <w:t xml:space="preserve">ной </w:t>
      </w:r>
      <w:smartTag w:uri="urn:schemas-microsoft-com:office:smarttags" w:element="metricconverter">
        <w:smartTagPr>
          <w:attr w:name="ProductID" w:val="1 метр"/>
        </w:smartTagPr>
        <w:r w:rsidRPr="003A7A73">
          <w:rPr>
            <w:rFonts w:ascii="Times New Roman" w:hAnsi="Times New Roman"/>
            <w:sz w:val="20"/>
            <w:szCs w:val="20"/>
          </w:rPr>
          <w:t>1 метр</w:t>
        </w:r>
      </w:smartTag>
      <w:r w:rsidRPr="003A7A73">
        <w:rPr>
          <w:rFonts w:ascii="Times New Roman" w:hAnsi="Times New Roman"/>
          <w:sz w:val="20"/>
          <w:szCs w:val="20"/>
        </w:rPr>
        <w:t xml:space="preserve"> с различными диаметрами (</w:t>
      </w:r>
      <w:smartTag w:uri="urn:schemas-microsoft-com:office:smarttags" w:element="metricconverter">
        <w:smartTagPr>
          <w:attr w:name="ProductID" w:val="10 мм"/>
        </w:smartTagPr>
        <w:r w:rsidRPr="003A7A73">
          <w:rPr>
            <w:rFonts w:ascii="Times New Roman" w:hAnsi="Times New Roman"/>
            <w:sz w:val="20"/>
            <w:szCs w:val="20"/>
          </w:rPr>
          <w:t>10 мм</w:t>
        </w:r>
      </w:smartTag>
      <w:r w:rsidRPr="003A7A73">
        <w:rPr>
          <w:rFonts w:ascii="Times New Roman" w:hAnsi="Times New Roman"/>
          <w:sz w:val="20"/>
          <w:szCs w:val="20"/>
        </w:rPr>
        <w:t xml:space="preserve">, 16, </w:t>
      </w:r>
      <w:smartTag w:uri="urn:schemas-microsoft-com:office:smarttags" w:element="metricconverter">
        <w:smartTagPr>
          <w:attr w:name="ProductID" w:val="23 мм"/>
        </w:smartTagPr>
        <w:r w:rsidRPr="003A7A73">
          <w:rPr>
            <w:rFonts w:ascii="Times New Roman" w:hAnsi="Times New Roman"/>
            <w:sz w:val="20"/>
            <w:szCs w:val="20"/>
          </w:rPr>
          <w:t>23 мм</w:t>
        </w:r>
      </w:smartTag>
      <w:r w:rsidRPr="003A7A73">
        <w:rPr>
          <w:rFonts w:ascii="Times New Roman" w:hAnsi="Times New Roman"/>
          <w:sz w:val="20"/>
          <w:szCs w:val="20"/>
        </w:rPr>
        <w:t>). Нижние ко</w:t>
      </w:r>
      <w:r w:rsidRPr="003A7A73">
        <w:rPr>
          <w:rFonts w:ascii="Times New Roman" w:hAnsi="Times New Roman"/>
          <w:sz w:val="20"/>
          <w:szCs w:val="20"/>
        </w:rPr>
        <w:t>н</w:t>
      </w:r>
      <w:r w:rsidRPr="003A7A73">
        <w:rPr>
          <w:rFonts w:ascii="Times New Roman" w:hAnsi="Times New Roman"/>
          <w:sz w:val="20"/>
          <w:szCs w:val="20"/>
        </w:rPr>
        <w:t xml:space="preserve">цы трубок были армированы конусными наконечниками, а верхние – рукоятками. Величина потребных для заглубления усилий </w:t>
      </w:r>
      <w:proofErr w:type="gramStart"/>
      <w:r w:rsidRPr="003A7A73">
        <w:rPr>
          <w:rFonts w:ascii="Times New Roman" w:hAnsi="Times New Roman"/>
          <w:sz w:val="20"/>
          <w:szCs w:val="20"/>
        </w:rPr>
        <w:t>определ</w:t>
      </w:r>
      <w:r w:rsidRPr="003A7A73">
        <w:rPr>
          <w:rFonts w:ascii="Times New Roman" w:hAnsi="Times New Roman"/>
          <w:sz w:val="20"/>
          <w:szCs w:val="20"/>
        </w:rPr>
        <w:t>я</w:t>
      </w:r>
      <w:r w:rsidRPr="003A7A73">
        <w:rPr>
          <w:rFonts w:ascii="Times New Roman" w:hAnsi="Times New Roman"/>
          <w:sz w:val="20"/>
          <w:szCs w:val="20"/>
        </w:rPr>
        <w:t xml:space="preserve">лась с помощью динамометра типа ДРП-90 с ценой деления 9,8 Н. В </w:t>
      </w:r>
      <w:r w:rsidRPr="003A7A73">
        <w:rPr>
          <w:rFonts w:ascii="Times New Roman" w:hAnsi="Times New Roman"/>
          <w:sz w:val="20"/>
          <w:szCs w:val="20"/>
        </w:rPr>
        <w:lastRenderedPageBreak/>
        <w:t>качестве объекта для исследований был</w:t>
      </w:r>
      <w:proofErr w:type="gramEnd"/>
      <w:r w:rsidRPr="003A7A73">
        <w:rPr>
          <w:rFonts w:ascii="Times New Roman" w:hAnsi="Times New Roman"/>
          <w:sz w:val="20"/>
          <w:szCs w:val="20"/>
        </w:rPr>
        <w:t xml:space="preserve"> выбран мелиорируемый уч</w:t>
      </w:r>
      <w:r w:rsidRPr="003A7A73">
        <w:rPr>
          <w:rFonts w:ascii="Times New Roman" w:hAnsi="Times New Roman"/>
          <w:sz w:val="20"/>
          <w:szCs w:val="20"/>
        </w:rPr>
        <w:t>а</w:t>
      </w:r>
      <w:r w:rsidRPr="003A7A73">
        <w:rPr>
          <w:rFonts w:ascii="Times New Roman" w:hAnsi="Times New Roman"/>
          <w:sz w:val="20"/>
          <w:szCs w:val="20"/>
        </w:rPr>
        <w:t>сток с торфяной почвой (совхоз «Дрибинский»). Трубки-щупы заглу</w:t>
      </w:r>
      <w:r w:rsidRPr="003A7A73">
        <w:rPr>
          <w:rFonts w:ascii="Times New Roman" w:hAnsi="Times New Roman"/>
          <w:sz w:val="20"/>
          <w:szCs w:val="20"/>
        </w:rPr>
        <w:t>б</w:t>
      </w:r>
      <w:r w:rsidRPr="003A7A73">
        <w:rPr>
          <w:rFonts w:ascii="Times New Roman" w:hAnsi="Times New Roman"/>
          <w:sz w:val="20"/>
          <w:szCs w:val="20"/>
        </w:rPr>
        <w:t xml:space="preserve">ляли в почву 10 раз в различных точках поля, заглубление составляло </w:t>
      </w:r>
      <w:smartTag w:uri="urn:schemas-microsoft-com:office:smarttags" w:element="metricconverter">
        <w:smartTagPr>
          <w:attr w:name="ProductID" w:val="20 см"/>
        </w:smartTagPr>
        <w:r w:rsidRPr="003A7A73">
          <w:rPr>
            <w:rFonts w:ascii="Times New Roman" w:hAnsi="Times New Roman"/>
            <w:sz w:val="20"/>
            <w:szCs w:val="20"/>
          </w:rPr>
          <w:t>20 см</w:t>
        </w:r>
      </w:smartTag>
      <w:r w:rsidRPr="003A7A73">
        <w:rPr>
          <w:rFonts w:ascii="Times New Roman" w:hAnsi="Times New Roman"/>
          <w:sz w:val="20"/>
          <w:szCs w:val="20"/>
        </w:rPr>
        <w:t xml:space="preserve">, 40, 60, 80 и </w:t>
      </w:r>
      <w:smartTag w:uri="urn:schemas-microsoft-com:office:smarttags" w:element="metricconverter">
        <w:smartTagPr>
          <w:attr w:name="ProductID" w:val="100 см"/>
        </w:smartTagPr>
        <w:r w:rsidRPr="003A7A73">
          <w:rPr>
            <w:rFonts w:ascii="Times New Roman" w:hAnsi="Times New Roman"/>
            <w:sz w:val="20"/>
            <w:szCs w:val="20"/>
          </w:rPr>
          <w:t>100 см</w:t>
        </w:r>
      </w:smartTag>
      <w:r w:rsidRPr="003A7A73">
        <w:rPr>
          <w:rFonts w:ascii="Times New Roman" w:hAnsi="Times New Roman"/>
          <w:sz w:val="20"/>
          <w:szCs w:val="20"/>
        </w:rPr>
        <w:t xml:space="preserve">. После заглубления на </w:t>
      </w:r>
      <w:smartTag w:uri="urn:schemas-microsoft-com:office:smarttags" w:element="metricconverter">
        <w:smartTagPr>
          <w:attr w:name="ProductID" w:val="20 см"/>
        </w:smartTagPr>
        <w:r w:rsidRPr="003A7A73">
          <w:rPr>
            <w:rFonts w:ascii="Times New Roman" w:hAnsi="Times New Roman"/>
            <w:sz w:val="20"/>
            <w:szCs w:val="20"/>
          </w:rPr>
          <w:t>20 см</w:t>
        </w:r>
      </w:smartTag>
      <w:r w:rsidRPr="003A7A73">
        <w:rPr>
          <w:rFonts w:ascii="Times New Roman" w:hAnsi="Times New Roman"/>
          <w:sz w:val="20"/>
          <w:szCs w:val="20"/>
        </w:rPr>
        <w:t xml:space="preserve"> делалась ост</w:t>
      </w:r>
      <w:r w:rsidRPr="003A7A73">
        <w:rPr>
          <w:rFonts w:ascii="Times New Roman" w:hAnsi="Times New Roman"/>
          <w:sz w:val="20"/>
          <w:szCs w:val="20"/>
        </w:rPr>
        <w:t>а</w:t>
      </w:r>
      <w:r w:rsidRPr="003A7A73">
        <w:rPr>
          <w:rFonts w:ascii="Times New Roman" w:hAnsi="Times New Roman"/>
          <w:sz w:val="20"/>
          <w:szCs w:val="20"/>
        </w:rPr>
        <w:t xml:space="preserve">новка, записывалось потребное усилие. Затем заглубляли щуп ещё на </w:t>
      </w:r>
      <w:smartTag w:uri="urn:schemas-microsoft-com:office:smarttags" w:element="metricconverter">
        <w:smartTagPr>
          <w:attr w:name="ProductID" w:val="20 см"/>
        </w:smartTagPr>
        <w:r w:rsidRPr="003A7A73">
          <w:rPr>
            <w:rFonts w:ascii="Times New Roman" w:hAnsi="Times New Roman"/>
            <w:sz w:val="20"/>
            <w:szCs w:val="20"/>
          </w:rPr>
          <w:t>20 см</w:t>
        </w:r>
      </w:smartTag>
      <w:r w:rsidRPr="003A7A73">
        <w:rPr>
          <w:rFonts w:ascii="Times New Roman" w:hAnsi="Times New Roman"/>
          <w:sz w:val="20"/>
          <w:szCs w:val="20"/>
        </w:rPr>
        <w:t xml:space="preserve"> и т.д. Усилия в 10 точках осредняли. Результаты эксперимента приведены в таблице 1.</w:t>
      </w:r>
    </w:p>
    <w:p w:rsidR="003A7A73" w:rsidRPr="003A7A73" w:rsidRDefault="003A7A73" w:rsidP="003A7A73">
      <w:pPr>
        <w:spacing w:after="0" w:line="240" w:lineRule="auto"/>
        <w:ind w:firstLine="284"/>
        <w:jc w:val="both"/>
        <w:rPr>
          <w:rFonts w:ascii="Times New Roman" w:hAnsi="Times New Roman"/>
          <w:sz w:val="20"/>
          <w:szCs w:val="20"/>
        </w:rPr>
      </w:pPr>
    </w:p>
    <w:p w:rsidR="003A7A73" w:rsidRPr="003A7A73" w:rsidRDefault="003A7A73" w:rsidP="003A7A73">
      <w:pPr>
        <w:spacing w:after="0" w:line="240" w:lineRule="auto"/>
        <w:ind w:firstLine="284"/>
        <w:jc w:val="center"/>
        <w:rPr>
          <w:rFonts w:ascii="Times New Roman" w:hAnsi="Times New Roman"/>
          <w:b/>
          <w:sz w:val="16"/>
          <w:szCs w:val="16"/>
        </w:rPr>
      </w:pPr>
      <w:r w:rsidRPr="003A7A73">
        <w:rPr>
          <w:rFonts w:ascii="Times New Roman" w:hAnsi="Times New Roman"/>
          <w:spacing w:val="20"/>
          <w:sz w:val="16"/>
          <w:szCs w:val="16"/>
        </w:rPr>
        <w:t xml:space="preserve">Таблица 1. </w:t>
      </w:r>
      <w:r w:rsidRPr="003A7A73">
        <w:rPr>
          <w:rFonts w:ascii="Times New Roman" w:hAnsi="Times New Roman"/>
          <w:b/>
          <w:sz w:val="16"/>
          <w:szCs w:val="16"/>
        </w:rPr>
        <w:t>Величина усилий, потребных для заглубления щупа, Н</w:t>
      </w:r>
    </w:p>
    <w:p w:rsidR="003A7A73" w:rsidRPr="003A7A73" w:rsidRDefault="003A7A73" w:rsidP="003A7A73">
      <w:pPr>
        <w:spacing w:after="0" w:line="240" w:lineRule="auto"/>
        <w:ind w:firstLine="284"/>
        <w:jc w:val="both"/>
        <w:rPr>
          <w:rFonts w:ascii="Times New Roman" w:hAnsi="Times New Roman"/>
          <w:b/>
          <w:sz w:val="16"/>
          <w:szCs w:val="16"/>
        </w:rPr>
      </w:pPr>
    </w:p>
    <w:tbl>
      <w:tblPr>
        <w:tblStyle w:val="afe"/>
        <w:tblW w:w="0" w:type="auto"/>
        <w:tblInd w:w="150" w:type="dxa"/>
        <w:tblLook w:val="01E0"/>
      </w:tblPr>
      <w:tblGrid>
        <w:gridCol w:w="906"/>
        <w:gridCol w:w="1056"/>
        <w:gridCol w:w="1057"/>
        <w:gridCol w:w="1057"/>
        <w:gridCol w:w="1057"/>
        <w:gridCol w:w="970"/>
      </w:tblGrid>
      <w:tr w:rsidR="003A7A73" w:rsidRPr="003A7A73" w:rsidTr="00AB5E75">
        <w:tc>
          <w:tcPr>
            <w:tcW w:w="906" w:type="dxa"/>
            <w:vMerge w:val="restart"/>
          </w:tcPr>
          <w:p w:rsidR="003A7A73" w:rsidRPr="003A7A73" w:rsidRDefault="003A7A73" w:rsidP="003A7A73">
            <w:pPr>
              <w:ind w:hanging="8"/>
              <w:jc w:val="center"/>
              <w:rPr>
                <w:rFonts w:ascii="Times New Roman" w:hAnsi="Times New Roman"/>
                <w:sz w:val="16"/>
                <w:szCs w:val="16"/>
              </w:rPr>
            </w:pPr>
            <w:r w:rsidRPr="003A7A73">
              <w:rPr>
                <w:rFonts w:ascii="Times New Roman" w:hAnsi="Times New Roman"/>
                <w:sz w:val="16"/>
                <w:szCs w:val="16"/>
              </w:rPr>
              <w:t>Диаметр стержней</w:t>
            </w:r>
          </w:p>
        </w:tc>
        <w:tc>
          <w:tcPr>
            <w:tcW w:w="5197" w:type="dxa"/>
            <w:gridSpan w:val="5"/>
          </w:tcPr>
          <w:p w:rsidR="003A7A73" w:rsidRPr="003A7A73" w:rsidRDefault="003A7A73" w:rsidP="003A7A73">
            <w:pPr>
              <w:ind w:hanging="8"/>
              <w:jc w:val="center"/>
              <w:rPr>
                <w:rFonts w:ascii="Times New Roman" w:hAnsi="Times New Roman"/>
                <w:sz w:val="16"/>
                <w:szCs w:val="16"/>
              </w:rPr>
            </w:pPr>
            <w:r w:rsidRPr="003A7A73">
              <w:rPr>
                <w:rFonts w:ascii="Times New Roman" w:hAnsi="Times New Roman"/>
                <w:sz w:val="16"/>
                <w:szCs w:val="16"/>
              </w:rPr>
              <w:t xml:space="preserve">Глубина погружения, </w:t>
            </w:r>
            <w:proofErr w:type="gramStart"/>
            <w:r w:rsidRPr="003A7A73">
              <w:rPr>
                <w:rFonts w:ascii="Times New Roman" w:hAnsi="Times New Roman"/>
                <w:sz w:val="16"/>
                <w:szCs w:val="16"/>
              </w:rPr>
              <w:t>см</w:t>
            </w:r>
            <w:proofErr w:type="gramEnd"/>
          </w:p>
        </w:tc>
      </w:tr>
      <w:tr w:rsidR="003A7A73" w:rsidRPr="003A7A73" w:rsidTr="00AB5E75">
        <w:tc>
          <w:tcPr>
            <w:tcW w:w="906" w:type="dxa"/>
            <w:vMerge/>
          </w:tcPr>
          <w:p w:rsidR="003A7A73" w:rsidRPr="003A7A73" w:rsidRDefault="003A7A73" w:rsidP="003A7A73">
            <w:pPr>
              <w:ind w:hanging="8"/>
              <w:jc w:val="center"/>
              <w:rPr>
                <w:rFonts w:ascii="Times New Roman" w:hAnsi="Times New Roman"/>
                <w:sz w:val="16"/>
                <w:szCs w:val="16"/>
              </w:rPr>
            </w:pPr>
          </w:p>
        </w:tc>
        <w:tc>
          <w:tcPr>
            <w:tcW w:w="1056" w:type="dxa"/>
          </w:tcPr>
          <w:p w:rsidR="003A7A73" w:rsidRPr="003A7A73" w:rsidRDefault="003A7A73" w:rsidP="003A7A73">
            <w:pPr>
              <w:ind w:hanging="8"/>
              <w:jc w:val="center"/>
              <w:rPr>
                <w:rFonts w:ascii="Times New Roman" w:hAnsi="Times New Roman"/>
                <w:sz w:val="16"/>
                <w:szCs w:val="16"/>
              </w:rPr>
            </w:pPr>
            <w:r w:rsidRPr="003A7A73">
              <w:rPr>
                <w:rFonts w:ascii="Times New Roman" w:hAnsi="Times New Roman"/>
                <w:sz w:val="16"/>
                <w:szCs w:val="16"/>
              </w:rPr>
              <w:t>20</w:t>
            </w:r>
          </w:p>
        </w:tc>
        <w:tc>
          <w:tcPr>
            <w:tcW w:w="1057" w:type="dxa"/>
          </w:tcPr>
          <w:p w:rsidR="003A7A73" w:rsidRPr="003A7A73" w:rsidRDefault="003A7A73" w:rsidP="003A7A73">
            <w:pPr>
              <w:ind w:hanging="8"/>
              <w:jc w:val="center"/>
              <w:rPr>
                <w:rFonts w:ascii="Times New Roman" w:hAnsi="Times New Roman"/>
                <w:sz w:val="16"/>
                <w:szCs w:val="16"/>
              </w:rPr>
            </w:pPr>
            <w:r w:rsidRPr="003A7A73">
              <w:rPr>
                <w:rFonts w:ascii="Times New Roman" w:hAnsi="Times New Roman"/>
                <w:sz w:val="16"/>
                <w:szCs w:val="16"/>
              </w:rPr>
              <w:t>40</w:t>
            </w:r>
          </w:p>
        </w:tc>
        <w:tc>
          <w:tcPr>
            <w:tcW w:w="1057" w:type="dxa"/>
          </w:tcPr>
          <w:p w:rsidR="003A7A73" w:rsidRPr="003A7A73" w:rsidRDefault="003A7A73" w:rsidP="003A7A73">
            <w:pPr>
              <w:ind w:hanging="8"/>
              <w:jc w:val="center"/>
              <w:rPr>
                <w:rFonts w:ascii="Times New Roman" w:hAnsi="Times New Roman"/>
                <w:sz w:val="16"/>
                <w:szCs w:val="16"/>
              </w:rPr>
            </w:pPr>
            <w:r w:rsidRPr="003A7A73">
              <w:rPr>
                <w:rFonts w:ascii="Times New Roman" w:hAnsi="Times New Roman"/>
                <w:sz w:val="16"/>
                <w:szCs w:val="16"/>
              </w:rPr>
              <w:t>60</w:t>
            </w:r>
          </w:p>
        </w:tc>
        <w:tc>
          <w:tcPr>
            <w:tcW w:w="1057" w:type="dxa"/>
          </w:tcPr>
          <w:p w:rsidR="003A7A73" w:rsidRPr="003A7A73" w:rsidRDefault="003A7A73" w:rsidP="003A7A73">
            <w:pPr>
              <w:ind w:hanging="8"/>
              <w:jc w:val="center"/>
              <w:rPr>
                <w:rFonts w:ascii="Times New Roman" w:hAnsi="Times New Roman"/>
                <w:sz w:val="16"/>
                <w:szCs w:val="16"/>
              </w:rPr>
            </w:pPr>
            <w:r w:rsidRPr="003A7A73">
              <w:rPr>
                <w:rFonts w:ascii="Times New Roman" w:hAnsi="Times New Roman"/>
                <w:sz w:val="16"/>
                <w:szCs w:val="16"/>
              </w:rPr>
              <w:t>80</w:t>
            </w:r>
          </w:p>
        </w:tc>
        <w:tc>
          <w:tcPr>
            <w:tcW w:w="970" w:type="dxa"/>
          </w:tcPr>
          <w:p w:rsidR="003A7A73" w:rsidRPr="003A7A73" w:rsidRDefault="003A7A73" w:rsidP="003A7A73">
            <w:pPr>
              <w:ind w:hanging="8"/>
              <w:jc w:val="center"/>
              <w:rPr>
                <w:rFonts w:ascii="Times New Roman" w:hAnsi="Times New Roman"/>
                <w:sz w:val="16"/>
                <w:szCs w:val="16"/>
              </w:rPr>
            </w:pPr>
            <w:r w:rsidRPr="003A7A73">
              <w:rPr>
                <w:rFonts w:ascii="Times New Roman" w:hAnsi="Times New Roman"/>
                <w:sz w:val="16"/>
                <w:szCs w:val="16"/>
              </w:rPr>
              <w:t>100</w:t>
            </w:r>
          </w:p>
        </w:tc>
      </w:tr>
      <w:tr w:rsidR="003A7A73" w:rsidRPr="003A7A73" w:rsidTr="00AB5E75">
        <w:tc>
          <w:tcPr>
            <w:tcW w:w="906" w:type="dxa"/>
          </w:tcPr>
          <w:p w:rsidR="003A7A73" w:rsidRPr="003A7A73" w:rsidRDefault="003A7A73" w:rsidP="003A7A73">
            <w:pPr>
              <w:ind w:hanging="8"/>
              <w:jc w:val="center"/>
              <w:rPr>
                <w:rFonts w:ascii="Times New Roman" w:hAnsi="Times New Roman"/>
                <w:sz w:val="16"/>
                <w:szCs w:val="16"/>
              </w:rPr>
            </w:pPr>
            <w:r w:rsidRPr="003A7A73">
              <w:rPr>
                <w:rFonts w:ascii="Times New Roman" w:hAnsi="Times New Roman"/>
                <w:sz w:val="16"/>
                <w:szCs w:val="16"/>
              </w:rPr>
              <w:t>10</w:t>
            </w:r>
          </w:p>
        </w:tc>
        <w:tc>
          <w:tcPr>
            <w:tcW w:w="1056" w:type="dxa"/>
          </w:tcPr>
          <w:p w:rsidR="003A7A73" w:rsidRPr="003A7A73" w:rsidRDefault="003A7A73" w:rsidP="003A7A73">
            <w:pPr>
              <w:ind w:hanging="8"/>
              <w:jc w:val="center"/>
              <w:rPr>
                <w:rFonts w:ascii="Times New Roman" w:hAnsi="Times New Roman"/>
                <w:sz w:val="16"/>
                <w:szCs w:val="16"/>
              </w:rPr>
            </w:pPr>
            <w:r w:rsidRPr="003A7A73">
              <w:rPr>
                <w:rFonts w:ascii="Times New Roman" w:hAnsi="Times New Roman"/>
                <w:sz w:val="16"/>
                <w:szCs w:val="16"/>
              </w:rPr>
              <w:t>294</w:t>
            </w:r>
          </w:p>
        </w:tc>
        <w:tc>
          <w:tcPr>
            <w:tcW w:w="1057" w:type="dxa"/>
          </w:tcPr>
          <w:p w:rsidR="003A7A73" w:rsidRPr="003A7A73" w:rsidRDefault="003A7A73" w:rsidP="003A7A73">
            <w:pPr>
              <w:ind w:hanging="8"/>
              <w:jc w:val="center"/>
              <w:rPr>
                <w:rFonts w:ascii="Times New Roman" w:hAnsi="Times New Roman"/>
                <w:sz w:val="16"/>
                <w:szCs w:val="16"/>
              </w:rPr>
            </w:pPr>
            <w:r w:rsidRPr="003A7A73">
              <w:rPr>
                <w:rFonts w:ascii="Times New Roman" w:hAnsi="Times New Roman"/>
                <w:sz w:val="16"/>
                <w:szCs w:val="16"/>
              </w:rPr>
              <w:t>410</w:t>
            </w:r>
          </w:p>
        </w:tc>
        <w:tc>
          <w:tcPr>
            <w:tcW w:w="1057" w:type="dxa"/>
          </w:tcPr>
          <w:p w:rsidR="003A7A73" w:rsidRPr="003A7A73" w:rsidRDefault="003A7A73" w:rsidP="003A7A73">
            <w:pPr>
              <w:ind w:hanging="8"/>
              <w:jc w:val="center"/>
              <w:rPr>
                <w:rFonts w:ascii="Times New Roman" w:hAnsi="Times New Roman"/>
                <w:sz w:val="16"/>
                <w:szCs w:val="16"/>
              </w:rPr>
            </w:pPr>
            <w:r w:rsidRPr="003A7A73">
              <w:rPr>
                <w:rFonts w:ascii="Times New Roman" w:hAnsi="Times New Roman"/>
                <w:sz w:val="16"/>
                <w:szCs w:val="16"/>
              </w:rPr>
              <w:t>490</w:t>
            </w:r>
          </w:p>
        </w:tc>
        <w:tc>
          <w:tcPr>
            <w:tcW w:w="1057" w:type="dxa"/>
          </w:tcPr>
          <w:p w:rsidR="003A7A73" w:rsidRPr="003A7A73" w:rsidRDefault="003A7A73" w:rsidP="003A7A73">
            <w:pPr>
              <w:ind w:hanging="8"/>
              <w:jc w:val="center"/>
              <w:rPr>
                <w:rFonts w:ascii="Times New Roman" w:hAnsi="Times New Roman"/>
                <w:sz w:val="16"/>
                <w:szCs w:val="16"/>
              </w:rPr>
            </w:pPr>
            <w:r w:rsidRPr="003A7A73">
              <w:rPr>
                <w:rFonts w:ascii="Times New Roman" w:hAnsi="Times New Roman"/>
                <w:sz w:val="16"/>
                <w:szCs w:val="16"/>
              </w:rPr>
              <w:t>530</w:t>
            </w:r>
          </w:p>
        </w:tc>
        <w:tc>
          <w:tcPr>
            <w:tcW w:w="970" w:type="dxa"/>
          </w:tcPr>
          <w:p w:rsidR="003A7A73" w:rsidRPr="003A7A73" w:rsidRDefault="003A7A73" w:rsidP="003A7A73">
            <w:pPr>
              <w:ind w:hanging="8"/>
              <w:jc w:val="center"/>
              <w:rPr>
                <w:rFonts w:ascii="Times New Roman" w:hAnsi="Times New Roman"/>
                <w:sz w:val="16"/>
                <w:szCs w:val="16"/>
              </w:rPr>
            </w:pPr>
            <w:r w:rsidRPr="003A7A73">
              <w:rPr>
                <w:rFonts w:ascii="Times New Roman" w:hAnsi="Times New Roman"/>
                <w:sz w:val="16"/>
                <w:szCs w:val="16"/>
              </w:rPr>
              <w:t>577</w:t>
            </w:r>
          </w:p>
        </w:tc>
      </w:tr>
      <w:tr w:rsidR="003A7A73" w:rsidRPr="003A7A73" w:rsidTr="00AB5E75">
        <w:tc>
          <w:tcPr>
            <w:tcW w:w="906" w:type="dxa"/>
          </w:tcPr>
          <w:p w:rsidR="003A7A73" w:rsidRPr="003A7A73" w:rsidRDefault="003A7A73" w:rsidP="003A7A73">
            <w:pPr>
              <w:ind w:hanging="8"/>
              <w:jc w:val="center"/>
              <w:rPr>
                <w:rFonts w:ascii="Times New Roman" w:hAnsi="Times New Roman"/>
                <w:sz w:val="16"/>
                <w:szCs w:val="16"/>
              </w:rPr>
            </w:pPr>
            <w:r w:rsidRPr="003A7A73">
              <w:rPr>
                <w:rFonts w:ascii="Times New Roman" w:hAnsi="Times New Roman"/>
                <w:sz w:val="16"/>
                <w:szCs w:val="16"/>
              </w:rPr>
              <w:t>16</w:t>
            </w:r>
          </w:p>
        </w:tc>
        <w:tc>
          <w:tcPr>
            <w:tcW w:w="1056" w:type="dxa"/>
          </w:tcPr>
          <w:p w:rsidR="003A7A73" w:rsidRPr="003A7A73" w:rsidRDefault="003A7A73" w:rsidP="003A7A73">
            <w:pPr>
              <w:ind w:hanging="8"/>
              <w:jc w:val="center"/>
              <w:rPr>
                <w:rFonts w:ascii="Times New Roman" w:hAnsi="Times New Roman"/>
                <w:sz w:val="16"/>
                <w:szCs w:val="16"/>
              </w:rPr>
            </w:pPr>
            <w:r w:rsidRPr="003A7A73">
              <w:rPr>
                <w:rFonts w:ascii="Times New Roman" w:hAnsi="Times New Roman"/>
                <w:sz w:val="16"/>
                <w:szCs w:val="16"/>
              </w:rPr>
              <w:t>520</w:t>
            </w:r>
          </w:p>
        </w:tc>
        <w:tc>
          <w:tcPr>
            <w:tcW w:w="1057" w:type="dxa"/>
          </w:tcPr>
          <w:p w:rsidR="003A7A73" w:rsidRPr="003A7A73" w:rsidRDefault="003A7A73" w:rsidP="003A7A73">
            <w:pPr>
              <w:ind w:hanging="8"/>
              <w:jc w:val="center"/>
              <w:rPr>
                <w:rFonts w:ascii="Times New Roman" w:hAnsi="Times New Roman"/>
                <w:sz w:val="16"/>
                <w:szCs w:val="16"/>
              </w:rPr>
            </w:pPr>
            <w:r w:rsidRPr="003A7A73">
              <w:rPr>
                <w:rFonts w:ascii="Times New Roman" w:hAnsi="Times New Roman"/>
                <w:sz w:val="16"/>
                <w:szCs w:val="16"/>
              </w:rPr>
              <w:t>623</w:t>
            </w:r>
          </w:p>
        </w:tc>
        <w:tc>
          <w:tcPr>
            <w:tcW w:w="1057" w:type="dxa"/>
          </w:tcPr>
          <w:p w:rsidR="003A7A73" w:rsidRPr="003A7A73" w:rsidRDefault="003A7A73" w:rsidP="003A7A73">
            <w:pPr>
              <w:ind w:hanging="8"/>
              <w:jc w:val="center"/>
              <w:rPr>
                <w:rFonts w:ascii="Times New Roman" w:hAnsi="Times New Roman"/>
                <w:sz w:val="16"/>
                <w:szCs w:val="16"/>
              </w:rPr>
            </w:pPr>
            <w:r w:rsidRPr="003A7A73">
              <w:rPr>
                <w:rFonts w:ascii="Times New Roman" w:hAnsi="Times New Roman"/>
                <w:sz w:val="16"/>
                <w:szCs w:val="16"/>
              </w:rPr>
              <w:t>725</w:t>
            </w:r>
          </w:p>
        </w:tc>
        <w:tc>
          <w:tcPr>
            <w:tcW w:w="1057" w:type="dxa"/>
          </w:tcPr>
          <w:p w:rsidR="003A7A73" w:rsidRPr="003A7A73" w:rsidRDefault="003A7A73" w:rsidP="003A7A73">
            <w:pPr>
              <w:ind w:hanging="8"/>
              <w:jc w:val="center"/>
              <w:rPr>
                <w:rFonts w:ascii="Times New Roman" w:hAnsi="Times New Roman"/>
                <w:sz w:val="16"/>
                <w:szCs w:val="16"/>
              </w:rPr>
            </w:pPr>
            <w:r w:rsidRPr="003A7A73">
              <w:rPr>
                <w:rFonts w:ascii="Times New Roman" w:hAnsi="Times New Roman"/>
                <w:sz w:val="16"/>
                <w:szCs w:val="16"/>
              </w:rPr>
              <w:t>785</w:t>
            </w:r>
          </w:p>
        </w:tc>
        <w:tc>
          <w:tcPr>
            <w:tcW w:w="970" w:type="dxa"/>
          </w:tcPr>
          <w:p w:rsidR="003A7A73" w:rsidRPr="003A7A73" w:rsidRDefault="003A7A73" w:rsidP="003A7A73">
            <w:pPr>
              <w:ind w:hanging="8"/>
              <w:jc w:val="center"/>
              <w:rPr>
                <w:rFonts w:ascii="Times New Roman" w:hAnsi="Times New Roman"/>
                <w:sz w:val="16"/>
                <w:szCs w:val="16"/>
              </w:rPr>
            </w:pPr>
            <w:r w:rsidRPr="003A7A73">
              <w:rPr>
                <w:rFonts w:ascii="Times New Roman" w:hAnsi="Times New Roman"/>
                <w:sz w:val="16"/>
                <w:szCs w:val="16"/>
              </w:rPr>
              <w:t>–</w:t>
            </w:r>
          </w:p>
        </w:tc>
      </w:tr>
      <w:tr w:rsidR="003A7A73" w:rsidRPr="003A7A73" w:rsidTr="00AB5E75">
        <w:tc>
          <w:tcPr>
            <w:tcW w:w="906" w:type="dxa"/>
          </w:tcPr>
          <w:p w:rsidR="003A7A73" w:rsidRPr="003A7A73" w:rsidRDefault="003A7A73" w:rsidP="003A7A73">
            <w:pPr>
              <w:ind w:hanging="8"/>
              <w:jc w:val="center"/>
              <w:rPr>
                <w:rFonts w:ascii="Times New Roman" w:hAnsi="Times New Roman"/>
                <w:sz w:val="16"/>
                <w:szCs w:val="16"/>
              </w:rPr>
            </w:pPr>
            <w:r w:rsidRPr="003A7A73">
              <w:rPr>
                <w:rFonts w:ascii="Times New Roman" w:hAnsi="Times New Roman"/>
                <w:sz w:val="16"/>
                <w:szCs w:val="16"/>
              </w:rPr>
              <w:t>23</w:t>
            </w:r>
          </w:p>
        </w:tc>
        <w:tc>
          <w:tcPr>
            <w:tcW w:w="1056" w:type="dxa"/>
          </w:tcPr>
          <w:p w:rsidR="003A7A73" w:rsidRPr="003A7A73" w:rsidRDefault="003A7A73" w:rsidP="003A7A73">
            <w:pPr>
              <w:ind w:hanging="8"/>
              <w:jc w:val="center"/>
              <w:rPr>
                <w:rFonts w:ascii="Times New Roman" w:hAnsi="Times New Roman"/>
                <w:sz w:val="16"/>
                <w:szCs w:val="16"/>
              </w:rPr>
            </w:pPr>
            <w:r w:rsidRPr="003A7A73">
              <w:rPr>
                <w:rFonts w:ascii="Times New Roman" w:hAnsi="Times New Roman"/>
                <w:sz w:val="16"/>
                <w:szCs w:val="16"/>
              </w:rPr>
              <w:t>539</w:t>
            </w:r>
          </w:p>
        </w:tc>
        <w:tc>
          <w:tcPr>
            <w:tcW w:w="1057" w:type="dxa"/>
          </w:tcPr>
          <w:p w:rsidR="003A7A73" w:rsidRPr="003A7A73" w:rsidRDefault="003A7A73" w:rsidP="003A7A73">
            <w:pPr>
              <w:ind w:hanging="8"/>
              <w:jc w:val="center"/>
              <w:rPr>
                <w:rFonts w:ascii="Times New Roman" w:hAnsi="Times New Roman"/>
                <w:sz w:val="16"/>
                <w:szCs w:val="16"/>
              </w:rPr>
            </w:pPr>
            <w:r w:rsidRPr="003A7A73">
              <w:rPr>
                <w:rFonts w:ascii="Times New Roman" w:hAnsi="Times New Roman"/>
                <w:sz w:val="16"/>
                <w:szCs w:val="16"/>
              </w:rPr>
              <w:t>677</w:t>
            </w:r>
          </w:p>
        </w:tc>
        <w:tc>
          <w:tcPr>
            <w:tcW w:w="1057" w:type="dxa"/>
          </w:tcPr>
          <w:p w:rsidR="003A7A73" w:rsidRPr="003A7A73" w:rsidRDefault="003A7A73" w:rsidP="003A7A73">
            <w:pPr>
              <w:ind w:hanging="8"/>
              <w:jc w:val="center"/>
              <w:rPr>
                <w:rFonts w:ascii="Times New Roman" w:hAnsi="Times New Roman"/>
                <w:sz w:val="16"/>
                <w:szCs w:val="16"/>
              </w:rPr>
            </w:pPr>
            <w:r w:rsidRPr="003A7A73">
              <w:rPr>
                <w:rFonts w:ascii="Times New Roman" w:hAnsi="Times New Roman"/>
                <w:sz w:val="16"/>
                <w:szCs w:val="16"/>
              </w:rPr>
              <w:t>755</w:t>
            </w:r>
          </w:p>
        </w:tc>
        <w:tc>
          <w:tcPr>
            <w:tcW w:w="1057" w:type="dxa"/>
          </w:tcPr>
          <w:p w:rsidR="003A7A73" w:rsidRPr="003A7A73" w:rsidRDefault="003A7A73" w:rsidP="003A7A73">
            <w:pPr>
              <w:ind w:hanging="8"/>
              <w:jc w:val="center"/>
              <w:rPr>
                <w:rFonts w:ascii="Times New Roman" w:hAnsi="Times New Roman"/>
                <w:sz w:val="16"/>
                <w:szCs w:val="16"/>
              </w:rPr>
            </w:pPr>
            <w:r w:rsidRPr="003A7A73">
              <w:rPr>
                <w:rFonts w:ascii="Times New Roman" w:hAnsi="Times New Roman"/>
                <w:sz w:val="16"/>
                <w:szCs w:val="16"/>
              </w:rPr>
              <w:t>–</w:t>
            </w:r>
          </w:p>
        </w:tc>
        <w:tc>
          <w:tcPr>
            <w:tcW w:w="970" w:type="dxa"/>
          </w:tcPr>
          <w:p w:rsidR="003A7A73" w:rsidRPr="003A7A73" w:rsidRDefault="003A7A73" w:rsidP="003A7A73">
            <w:pPr>
              <w:ind w:hanging="8"/>
              <w:jc w:val="center"/>
              <w:rPr>
                <w:rFonts w:ascii="Times New Roman" w:hAnsi="Times New Roman"/>
                <w:sz w:val="16"/>
                <w:szCs w:val="16"/>
              </w:rPr>
            </w:pPr>
            <w:r w:rsidRPr="003A7A73">
              <w:rPr>
                <w:rFonts w:ascii="Times New Roman" w:hAnsi="Times New Roman"/>
                <w:sz w:val="16"/>
                <w:szCs w:val="16"/>
              </w:rPr>
              <w:t>–</w:t>
            </w:r>
          </w:p>
        </w:tc>
      </w:tr>
    </w:tbl>
    <w:p w:rsidR="003A7A73" w:rsidRPr="003A7A73" w:rsidRDefault="003A7A73" w:rsidP="003A7A73">
      <w:pPr>
        <w:spacing w:after="0" w:line="240" w:lineRule="auto"/>
        <w:ind w:firstLine="284"/>
        <w:jc w:val="both"/>
        <w:rPr>
          <w:rFonts w:ascii="Times New Roman" w:hAnsi="Times New Roman"/>
          <w:sz w:val="20"/>
          <w:szCs w:val="20"/>
        </w:rPr>
      </w:pPr>
    </w:p>
    <w:p w:rsidR="003A7A73" w:rsidRPr="003A7A73" w:rsidRDefault="003A7A73" w:rsidP="003A7A73">
      <w:pPr>
        <w:spacing w:after="0" w:line="240" w:lineRule="auto"/>
        <w:ind w:firstLine="284"/>
        <w:jc w:val="both"/>
        <w:rPr>
          <w:rFonts w:ascii="Times New Roman" w:hAnsi="Times New Roman"/>
          <w:sz w:val="20"/>
          <w:szCs w:val="20"/>
        </w:rPr>
      </w:pPr>
      <w:r w:rsidRPr="003A7A73">
        <w:rPr>
          <w:rFonts w:ascii="Times New Roman" w:hAnsi="Times New Roman"/>
          <w:sz w:val="20"/>
          <w:szCs w:val="20"/>
        </w:rPr>
        <w:t>Величина потребных усилий заметно возрастает при увеличении диаметра щупа и глубины его погружения в почву. Уже при заглубл</w:t>
      </w:r>
      <w:r w:rsidRPr="003A7A73">
        <w:rPr>
          <w:rFonts w:ascii="Times New Roman" w:hAnsi="Times New Roman"/>
          <w:sz w:val="20"/>
          <w:szCs w:val="20"/>
        </w:rPr>
        <w:t>е</w:t>
      </w:r>
      <w:r w:rsidRPr="003A7A73">
        <w:rPr>
          <w:rFonts w:ascii="Times New Roman" w:hAnsi="Times New Roman"/>
          <w:sz w:val="20"/>
          <w:szCs w:val="20"/>
        </w:rPr>
        <w:t xml:space="preserve">нии всего </w:t>
      </w:r>
      <w:smartTag w:uri="urn:schemas-microsoft-com:office:smarttags" w:element="metricconverter">
        <w:smartTagPr>
          <w:attr w:name="ProductID" w:val="40 см"/>
        </w:smartTagPr>
        <w:r w:rsidRPr="003A7A73">
          <w:rPr>
            <w:rFonts w:ascii="Times New Roman" w:hAnsi="Times New Roman"/>
            <w:sz w:val="20"/>
            <w:szCs w:val="20"/>
          </w:rPr>
          <w:t>40 см</w:t>
        </w:r>
      </w:smartTag>
      <w:r w:rsidRPr="003A7A73">
        <w:rPr>
          <w:rFonts w:ascii="Times New Roman" w:hAnsi="Times New Roman"/>
          <w:sz w:val="20"/>
          <w:szCs w:val="20"/>
        </w:rPr>
        <w:t xml:space="preserve"> усилия составили 410 – 677 Н, что сопоставимо с ф</w:t>
      </w:r>
      <w:r w:rsidRPr="003A7A73">
        <w:rPr>
          <w:rFonts w:ascii="Times New Roman" w:hAnsi="Times New Roman"/>
          <w:sz w:val="20"/>
          <w:szCs w:val="20"/>
        </w:rPr>
        <w:t>и</w:t>
      </w:r>
      <w:r w:rsidRPr="003A7A73">
        <w:rPr>
          <w:rFonts w:ascii="Times New Roman" w:hAnsi="Times New Roman"/>
          <w:sz w:val="20"/>
          <w:szCs w:val="20"/>
        </w:rPr>
        <w:t xml:space="preserve">зическими возможностями оператора. Таким </w:t>
      </w:r>
      <w:proofErr w:type="gramStart"/>
      <w:r w:rsidRPr="003A7A73">
        <w:rPr>
          <w:rFonts w:ascii="Times New Roman" w:hAnsi="Times New Roman"/>
          <w:sz w:val="20"/>
          <w:szCs w:val="20"/>
        </w:rPr>
        <w:t>образом</w:t>
      </w:r>
      <w:proofErr w:type="gramEnd"/>
      <w:r w:rsidRPr="003A7A73">
        <w:rPr>
          <w:rFonts w:ascii="Times New Roman" w:hAnsi="Times New Roman"/>
          <w:sz w:val="20"/>
          <w:szCs w:val="20"/>
        </w:rPr>
        <w:t xml:space="preserve"> было экспер</w:t>
      </w:r>
      <w:r w:rsidRPr="003A7A73">
        <w:rPr>
          <w:rFonts w:ascii="Times New Roman" w:hAnsi="Times New Roman"/>
          <w:sz w:val="20"/>
          <w:szCs w:val="20"/>
        </w:rPr>
        <w:t>и</w:t>
      </w:r>
      <w:r w:rsidRPr="003A7A73">
        <w:rPr>
          <w:rFonts w:ascii="Times New Roman" w:hAnsi="Times New Roman"/>
          <w:sz w:val="20"/>
          <w:szCs w:val="20"/>
        </w:rPr>
        <w:t>ментально подтверждено, что заглубление датчика-щупа в почву тр</w:t>
      </w:r>
      <w:r w:rsidRPr="003A7A73">
        <w:rPr>
          <w:rFonts w:ascii="Times New Roman" w:hAnsi="Times New Roman"/>
          <w:sz w:val="20"/>
          <w:szCs w:val="20"/>
        </w:rPr>
        <w:t>е</w:t>
      </w:r>
      <w:r w:rsidRPr="003A7A73">
        <w:rPr>
          <w:rFonts w:ascii="Times New Roman" w:hAnsi="Times New Roman"/>
          <w:sz w:val="20"/>
          <w:szCs w:val="20"/>
        </w:rPr>
        <w:t>бует значительных усилий.</w:t>
      </w:r>
    </w:p>
    <w:p w:rsidR="003A7A73" w:rsidRPr="003A7A73" w:rsidRDefault="003A7A73" w:rsidP="003A7A73">
      <w:pPr>
        <w:spacing w:after="0" w:line="240" w:lineRule="auto"/>
        <w:ind w:firstLine="284"/>
        <w:jc w:val="both"/>
        <w:rPr>
          <w:rFonts w:ascii="Times New Roman" w:hAnsi="Times New Roman"/>
          <w:sz w:val="20"/>
          <w:szCs w:val="20"/>
        </w:rPr>
      </w:pPr>
      <w:r w:rsidRPr="003A7A73">
        <w:rPr>
          <w:rFonts w:ascii="Times New Roman" w:hAnsi="Times New Roman"/>
          <w:sz w:val="20"/>
          <w:szCs w:val="20"/>
        </w:rPr>
        <w:t>Для изыскания способа уменьшения потребных усилий было и</w:t>
      </w:r>
      <w:r w:rsidRPr="003A7A73">
        <w:rPr>
          <w:rFonts w:ascii="Times New Roman" w:hAnsi="Times New Roman"/>
          <w:sz w:val="20"/>
          <w:szCs w:val="20"/>
        </w:rPr>
        <w:t>с</w:t>
      </w:r>
      <w:r w:rsidRPr="003A7A73">
        <w:rPr>
          <w:rFonts w:ascii="Times New Roman" w:hAnsi="Times New Roman"/>
          <w:sz w:val="20"/>
          <w:szCs w:val="20"/>
        </w:rPr>
        <w:t>следовано теоретически взаимодействие щупа с почвой. Основную роль при заглублении играют силы трения почвы о стенку трубки. В</w:t>
      </w:r>
      <w:r w:rsidRPr="003A7A73">
        <w:rPr>
          <w:rFonts w:ascii="Times New Roman" w:hAnsi="Times New Roman"/>
          <w:sz w:val="20"/>
          <w:szCs w:val="20"/>
        </w:rPr>
        <w:t>е</w:t>
      </w:r>
      <w:r w:rsidRPr="003A7A73">
        <w:rPr>
          <w:rFonts w:ascii="Times New Roman" w:hAnsi="Times New Roman"/>
          <w:sz w:val="20"/>
          <w:szCs w:val="20"/>
        </w:rPr>
        <w:t>личину этих сил выразим известной зависимостью:</w:t>
      </w:r>
    </w:p>
    <w:p w:rsidR="003A7A73" w:rsidRPr="003A7A73" w:rsidRDefault="003A7A73" w:rsidP="003A7A73">
      <w:pPr>
        <w:spacing w:after="0" w:line="240" w:lineRule="auto"/>
        <w:ind w:firstLine="284"/>
        <w:jc w:val="both"/>
        <w:rPr>
          <w:rFonts w:ascii="Times New Roman" w:hAnsi="Times New Roman"/>
          <w:sz w:val="20"/>
          <w:szCs w:val="20"/>
        </w:rPr>
      </w:pPr>
    </w:p>
    <w:p w:rsidR="003A7A73" w:rsidRPr="003A7A73" w:rsidRDefault="003A7A73" w:rsidP="003A7A73">
      <w:pPr>
        <w:spacing w:after="0" w:line="240" w:lineRule="auto"/>
        <w:ind w:firstLine="284"/>
        <w:jc w:val="right"/>
        <w:rPr>
          <w:rFonts w:ascii="Times New Roman" w:hAnsi="Times New Roman"/>
          <w:sz w:val="20"/>
          <w:szCs w:val="20"/>
        </w:rPr>
      </w:pPr>
      <w:r w:rsidRPr="003A7A73">
        <w:rPr>
          <w:rFonts w:ascii="Times New Roman" w:hAnsi="Times New Roman"/>
          <w:sz w:val="20"/>
          <w:szCs w:val="20"/>
        </w:rPr>
        <w:t xml:space="preserve">       </w:t>
      </w:r>
      <w:r w:rsidRPr="003A7A73">
        <w:rPr>
          <w:rFonts w:ascii="Times New Roman" w:hAnsi="Times New Roman"/>
          <w:i/>
          <w:sz w:val="20"/>
          <w:szCs w:val="20"/>
          <w:lang w:val="en-US"/>
        </w:rPr>
        <w:t>N</w:t>
      </w:r>
      <w:r w:rsidRPr="003A7A73">
        <w:rPr>
          <w:rFonts w:ascii="Times New Roman" w:hAnsi="Times New Roman"/>
          <w:i/>
          <w:sz w:val="20"/>
          <w:szCs w:val="20"/>
          <w:vertAlign w:val="subscript"/>
        </w:rPr>
        <w:t>тр</w:t>
      </w:r>
      <w:r w:rsidRPr="003A7A73">
        <w:rPr>
          <w:rFonts w:ascii="Times New Roman" w:hAnsi="Times New Roman"/>
          <w:i/>
          <w:sz w:val="20"/>
          <w:szCs w:val="20"/>
        </w:rPr>
        <w:t xml:space="preserve"> = σ · </w:t>
      </w:r>
      <w:r w:rsidRPr="003A7A73">
        <w:rPr>
          <w:rFonts w:ascii="Times New Roman" w:hAnsi="Times New Roman"/>
          <w:i/>
          <w:sz w:val="20"/>
          <w:szCs w:val="20"/>
          <w:lang w:val="en-US"/>
        </w:rPr>
        <w:t>F</w:t>
      </w:r>
      <w:r w:rsidRPr="003A7A73">
        <w:rPr>
          <w:rFonts w:ascii="Times New Roman" w:hAnsi="Times New Roman"/>
          <w:i/>
          <w:sz w:val="20"/>
          <w:szCs w:val="20"/>
          <w:vertAlign w:val="subscript"/>
        </w:rPr>
        <w:t xml:space="preserve">тр </w:t>
      </w:r>
      <w:r w:rsidRPr="003A7A73">
        <w:rPr>
          <w:rFonts w:ascii="Times New Roman" w:hAnsi="Times New Roman"/>
          <w:i/>
          <w:sz w:val="20"/>
          <w:szCs w:val="20"/>
        </w:rPr>
        <w:t>· К</w:t>
      </w:r>
      <w:r w:rsidRPr="003A7A73">
        <w:rPr>
          <w:rFonts w:ascii="Times New Roman" w:hAnsi="Times New Roman"/>
          <w:i/>
          <w:sz w:val="20"/>
          <w:szCs w:val="20"/>
          <w:vertAlign w:val="subscript"/>
        </w:rPr>
        <w:t>тр</w:t>
      </w:r>
      <w:r w:rsidRPr="003A7A73">
        <w:rPr>
          <w:rFonts w:ascii="Times New Roman" w:hAnsi="Times New Roman"/>
          <w:i/>
          <w:sz w:val="20"/>
          <w:szCs w:val="20"/>
        </w:rPr>
        <w:t>,</w:t>
      </w:r>
      <w:r w:rsidRPr="003A7A73">
        <w:rPr>
          <w:rFonts w:ascii="Times New Roman" w:hAnsi="Times New Roman"/>
          <w:sz w:val="20"/>
          <w:szCs w:val="20"/>
        </w:rPr>
        <w:t xml:space="preserve">                                          (1)</w:t>
      </w:r>
    </w:p>
    <w:p w:rsidR="003A7A73" w:rsidRPr="003A7A73" w:rsidRDefault="003A7A73" w:rsidP="003A7A73">
      <w:pPr>
        <w:spacing w:after="0" w:line="240" w:lineRule="auto"/>
        <w:ind w:firstLine="284"/>
        <w:jc w:val="both"/>
        <w:rPr>
          <w:rFonts w:ascii="Times New Roman" w:hAnsi="Times New Roman"/>
          <w:sz w:val="20"/>
          <w:szCs w:val="20"/>
        </w:rPr>
      </w:pPr>
    </w:p>
    <w:p w:rsidR="003A7A73" w:rsidRPr="003A7A73" w:rsidRDefault="003A7A73" w:rsidP="003A7A73">
      <w:pPr>
        <w:spacing w:after="0" w:line="240" w:lineRule="auto"/>
        <w:ind w:left="709" w:hanging="709"/>
        <w:jc w:val="both"/>
        <w:rPr>
          <w:rFonts w:ascii="Times New Roman" w:hAnsi="Times New Roman"/>
          <w:sz w:val="20"/>
          <w:szCs w:val="20"/>
        </w:rPr>
      </w:pPr>
      <w:r w:rsidRPr="003A7A73">
        <w:rPr>
          <w:rFonts w:ascii="Times New Roman" w:hAnsi="Times New Roman"/>
          <w:sz w:val="20"/>
          <w:szCs w:val="20"/>
        </w:rPr>
        <w:t xml:space="preserve">где </w:t>
      </w:r>
      <w:r w:rsidRPr="003A7A73">
        <w:rPr>
          <w:rFonts w:ascii="Times New Roman" w:hAnsi="Times New Roman"/>
          <w:i/>
          <w:sz w:val="20"/>
          <w:szCs w:val="20"/>
        </w:rPr>
        <w:t>σ</w:t>
      </w:r>
      <w:r w:rsidRPr="003A7A73">
        <w:rPr>
          <w:rFonts w:ascii="Times New Roman" w:hAnsi="Times New Roman"/>
          <w:sz w:val="20"/>
          <w:szCs w:val="20"/>
        </w:rPr>
        <w:t xml:space="preserve"> – нормальное напряжение в почве на границе примыкания её к трубке;</w:t>
      </w:r>
    </w:p>
    <w:p w:rsidR="003A7A73" w:rsidRPr="003A7A73" w:rsidRDefault="003A7A73" w:rsidP="003A7A73">
      <w:pPr>
        <w:spacing w:after="0" w:line="240" w:lineRule="auto"/>
        <w:ind w:firstLine="284"/>
        <w:jc w:val="both"/>
        <w:rPr>
          <w:rFonts w:ascii="Times New Roman" w:hAnsi="Times New Roman"/>
          <w:sz w:val="20"/>
          <w:szCs w:val="20"/>
        </w:rPr>
      </w:pPr>
      <w:r w:rsidRPr="003A7A73">
        <w:rPr>
          <w:rFonts w:ascii="Times New Roman" w:hAnsi="Times New Roman"/>
          <w:i/>
          <w:sz w:val="20"/>
          <w:szCs w:val="20"/>
          <w:lang w:val="en-US"/>
        </w:rPr>
        <w:t>F</w:t>
      </w:r>
      <w:r w:rsidRPr="003A7A73">
        <w:rPr>
          <w:rFonts w:ascii="Times New Roman" w:hAnsi="Times New Roman"/>
          <w:i/>
          <w:sz w:val="20"/>
          <w:szCs w:val="20"/>
          <w:vertAlign w:val="subscript"/>
        </w:rPr>
        <w:t>тр</w:t>
      </w:r>
      <w:r w:rsidRPr="003A7A73">
        <w:rPr>
          <w:rFonts w:ascii="Times New Roman" w:hAnsi="Times New Roman"/>
          <w:i/>
          <w:sz w:val="20"/>
          <w:szCs w:val="20"/>
        </w:rPr>
        <w:t xml:space="preserve"> </w:t>
      </w:r>
      <w:r w:rsidRPr="003A7A73">
        <w:rPr>
          <w:rFonts w:ascii="Times New Roman" w:hAnsi="Times New Roman"/>
          <w:sz w:val="20"/>
          <w:szCs w:val="20"/>
        </w:rPr>
        <w:t>– площадь трения почвы о трубку;</w:t>
      </w:r>
    </w:p>
    <w:p w:rsidR="003A7A73" w:rsidRPr="003A7A73" w:rsidRDefault="003A7A73" w:rsidP="003A7A73">
      <w:pPr>
        <w:spacing w:after="0" w:line="240" w:lineRule="auto"/>
        <w:ind w:firstLine="284"/>
        <w:jc w:val="both"/>
        <w:rPr>
          <w:rFonts w:ascii="Times New Roman" w:hAnsi="Times New Roman"/>
          <w:sz w:val="20"/>
          <w:szCs w:val="20"/>
        </w:rPr>
      </w:pPr>
      <w:r w:rsidRPr="003A7A73">
        <w:rPr>
          <w:rFonts w:ascii="Times New Roman" w:hAnsi="Times New Roman"/>
          <w:i/>
          <w:sz w:val="20"/>
          <w:szCs w:val="20"/>
        </w:rPr>
        <w:t>К</w:t>
      </w:r>
      <w:r w:rsidRPr="003A7A73">
        <w:rPr>
          <w:rFonts w:ascii="Times New Roman" w:hAnsi="Times New Roman"/>
          <w:i/>
          <w:sz w:val="20"/>
          <w:szCs w:val="20"/>
          <w:vertAlign w:val="subscript"/>
        </w:rPr>
        <w:t>тр</w:t>
      </w:r>
      <w:r w:rsidRPr="003A7A73">
        <w:rPr>
          <w:rFonts w:ascii="Times New Roman" w:hAnsi="Times New Roman"/>
          <w:i/>
          <w:sz w:val="20"/>
          <w:szCs w:val="20"/>
        </w:rPr>
        <w:t xml:space="preserve"> </w:t>
      </w:r>
      <w:r w:rsidRPr="003A7A73">
        <w:rPr>
          <w:rFonts w:ascii="Times New Roman" w:hAnsi="Times New Roman"/>
          <w:sz w:val="20"/>
          <w:szCs w:val="20"/>
        </w:rPr>
        <w:t>– коэффициент трения.</w:t>
      </w:r>
    </w:p>
    <w:p w:rsidR="003A7A73" w:rsidRPr="003A7A73" w:rsidRDefault="003A7A73" w:rsidP="003A7A73">
      <w:pPr>
        <w:spacing w:after="0" w:line="240" w:lineRule="auto"/>
        <w:ind w:firstLine="284"/>
        <w:jc w:val="both"/>
        <w:rPr>
          <w:rFonts w:ascii="Times New Roman" w:hAnsi="Times New Roman"/>
          <w:sz w:val="20"/>
          <w:szCs w:val="20"/>
        </w:rPr>
      </w:pPr>
      <w:r w:rsidRPr="003A7A73">
        <w:rPr>
          <w:rFonts w:ascii="Times New Roman" w:hAnsi="Times New Roman"/>
          <w:sz w:val="20"/>
          <w:szCs w:val="20"/>
        </w:rPr>
        <w:t>Для упругих деформаций справедливо выражение:</w:t>
      </w:r>
    </w:p>
    <w:p w:rsidR="003A7A73" w:rsidRPr="003A7A73" w:rsidRDefault="003A7A73" w:rsidP="003A7A73">
      <w:pPr>
        <w:spacing w:after="0" w:line="240" w:lineRule="auto"/>
        <w:ind w:firstLine="284"/>
        <w:jc w:val="both"/>
        <w:rPr>
          <w:rFonts w:ascii="Times New Roman" w:hAnsi="Times New Roman"/>
          <w:sz w:val="20"/>
          <w:szCs w:val="20"/>
        </w:rPr>
      </w:pPr>
    </w:p>
    <w:p w:rsidR="003A7A73" w:rsidRPr="003A7A73" w:rsidRDefault="003A7A73" w:rsidP="003A7A73">
      <w:pPr>
        <w:spacing w:after="0" w:line="240" w:lineRule="auto"/>
        <w:ind w:firstLine="284"/>
        <w:jc w:val="right"/>
        <w:rPr>
          <w:rFonts w:ascii="Times New Roman" w:hAnsi="Times New Roman"/>
          <w:sz w:val="20"/>
          <w:szCs w:val="20"/>
        </w:rPr>
      </w:pPr>
      <w:r w:rsidRPr="003A7A73">
        <w:rPr>
          <w:rFonts w:ascii="Times New Roman" w:hAnsi="Times New Roman"/>
          <w:i/>
          <w:sz w:val="20"/>
          <w:szCs w:val="20"/>
        </w:rPr>
        <w:t>σ = ε</w:t>
      </w:r>
      <w:r w:rsidRPr="003A7A73">
        <w:rPr>
          <w:rFonts w:ascii="Times New Roman" w:hAnsi="Times New Roman"/>
          <w:i/>
          <w:sz w:val="20"/>
          <w:szCs w:val="20"/>
          <w:vertAlign w:val="subscript"/>
        </w:rPr>
        <w:t>2</w:t>
      </w:r>
      <w:proofErr w:type="gramStart"/>
      <w:r w:rsidRPr="003A7A73">
        <w:rPr>
          <w:rFonts w:ascii="Times New Roman" w:hAnsi="Times New Roman"/>
          <w:i/>
          <w:sz w:val="20"/>
          <w:szCs w:val="20"/>
        </w:rPr>
        <w:t xml:space="preserve"> · Е</w:t>
      </w:r>
      <w:proofErr w:type="gramEnd"/>
      <w:r w:rsidRPr="003A7A73">
        <w:rPr>
          <w:rFonts w:ascii="Times New Roman" w:hAnsi="Times New Roman"/>
          <w:i/>
          <w:sz w:val="20"/>
          <w:szCs w:val="20"/>
        </w:rPr>
        <w:t>,</w:t>
      </w:r>
      <w:r w:rsidRPr="003A7A73">
        <w:rPr>
          <w:rFonts w:ascii="Times New Roman" w:hAnsi="Times New Roman"/>
          <w:sz w:val="20"/>
          <w:szCs w:val="20"/>
        </w:rPr>
        <w:t xml:space="preserve">                                                (2)</w:t>
      </w:r>
    </w:p>
    <w:p w:rsidR="003A7A73" w:rsidRPr="003A7A73" w:rsidRDefault="003A7A73" w:rsidP="003A7A73">
      <w:pPr>
        <w:spacing w:after="0" w:line="240" w:lineRule="auto"/>
        <w:ind w:firstLine="284"/>
        <w:jc w:val="both"/>
        <w:rPr>
          <w:rFonts w:ascii="Times New Roman" w:hAnsi="Times New Roman"/>
          <w:sz w:val="20"/>
          <w:szCs w:val="20"/>
        </w:rPr>
      </w:pPr>
    </w:p>
    <w:p w:rsidR="003A7A73" w:rsidRPr="003A7A73" w:rsidRDefault="003A7A73" w:rsidP="003A7A73">
      <w:pPr>
        <w:spacing w:after="0" w:line="240" w:lineRule="auto"/>
        <w:jc w:val="both"/>
        <w:rPr>
          <w:rFonts w:ascii="Times New Roman" w:hAnsi="Times New Roman"/>
          <w:sz w:val="20"/>
          <w:szCs w:val="20"/>
        </w:rPr>
      </w:pPr>
      <w:r w:rsidRPr="003A7A73">
        <w:rPr>
          <w:rFonts w:ascii="Times New Roman" w:hAnsi="Times New Roman"/>
          <w:sz w:val="20"/>
          <w:szCs w:val="20"/>
        </w:rPr>
        <w:t xml:space="preserve">где </w:t>
      </w:r>
      <w:r w:rsidRPr="003A7A73">
        <w:rPr>
          <w:rFonts w:ascii="Times New Roman" w:hAnsi="Times New Roman"/>
          <w:i/>
          <w:sz w:val="20"/>
          <w:szCs w:val="20"/>
        </w:rPr>
        <w:t>ε</w:t>
      </w:r>
      <w:r w:rsidRPr="003A7A73">
        <w:rPr>
          <w:rFonts w:ascii="Times New Roman" w:hAnsi="Times New Roman"/>
          <w:i/>
          <w:sz w:val="20"/>
          <w:szCs w:val="20"/>
          <w:vertAlign w:val="subscript"/>
        </w:rPr>
        <w:t>2</w:t>
      </w:r>
      <w:r w:rsidRPr="003A7A73">
        <w:rPr>
          <w:rFonts w:ascii="Times New Roman" w:hAnsi="Times New Roman"/>
          <w:i/>
          <w:sz w:val="20"/>
          <w:szCs w:val="20"/>
        </w:rPr>
        <w:t xml:space="preserve"> </w:t>
      </w:r>
      <w:r w:rsidRPr="003A7A73">
        <w:rPr>
          <w:rFonts w:ascii="Times New Roman" w:hAnsi="Times New Roman"/>
          <w:sz w:val="20"/>
          <w:szCs w:val="20"/>
        </w:rPr>
        <w:t>– относительная деформация почвы;</w:t>
      </w:r>
    </w:p>
    <w:p w:rsidR="003A7A73" w:rsidRPr="003A7A73" w:rsidRDefault="003A7A73" w:rsidP="003A7A73">
      <w:pPr>
        <w:spacing w:after="0" w:line="240" w:lineRule="auto"/>
        <w:ind w:firstLine="284"/>
        <w:jc w:val="both"/>
        <w:rPr>
          <w:rFonts w:ascii="Times New Roman" w:hAnsi="Times New Roman"/>
          <w:sz w:val="20"/>
          <w:szCs w:val="20"/>
        </w:rPr>
      </w:pPr>
      <w:r w:rsidRPr="003A7A73">
        <w:rPr>
          <w:rFonts w:ascii="Times New Roman" w:hAnsi="Times New Roman"/>
          <w:i/>
          <w:sz w:val="20"/>
          <w:szCs w:val="20"/>
        </w:rPr>
        <w:t>Е</w:t>
      </w:r>
      <w:r w:rsidRPr="003A7A73">
        <w:rPr>
          <w:rFonts w:ascii="Times New Roman" w:hAnsi="Times New Roman"/>
          <w:sz w:val="20"/>
          <w:szCs w:val="20"/>
        </w:rPr>
        <w:t xml:space="preserve"> – модуль упругой деформации.</w:t>
      </w:r>
    </w:p>
    <w:p w:rsidR="003A7A73" w:rsidRPr="003A7A73" w:rsidRDefault="003A7A73" w:rsidP="003A7A73">
      <w:pPr>
        <w:spacing w:after="0" w:line="240" w:lineRule="auto"/>
        <w:ind w:firstLine="284"/>
        <w:jc w:val="both"/>
        <w:rPr>
          <w:rFonts w:ascii="Times New Roman" w:hAnsi="Times New Roman"/>
          <w:sz w:val="20"/>
          <w:szCs w:val="20"/>
        </w:rPr>
      </w:pPr>
      <w:r w:rsidRPr="003A7A73">
        <w:rPr>
          <w:rFonts w:ascii="Times New Roman" w:hAnsi="Times New Roman"/>
          <w:sz w:val="20"/>
          <w:szCs w:val="20"/>
        </w:rPr>
        <w:t xml:space="preserve">Пусть </w:t>
      </w:r>
      <w:r w:rsidRPr="003A7A73">
        <w:rPr>
          <w:rFonts w:ascii="Times New Roman" w:hAnsi="Times New Roman"/>
          <w:i/>
          <w:sz w:val="20"/>
          <w:szCs w:val="20"/>
        </w:rPr>
        <w:t>R</w:t>
      </w:r>
      <w:r w:rsidRPr="003A7A73">
        <w:rPr>
          <w:rFonts w:ascii="Times New Roman" w:hAnsi="Times New Roman"/>
          <w:i/>
          <w:sz w:val="20"/>
          <w:szCs w:val="20"/>
          <w:vertAlign w:val="subscript"/>
        </w:rPr>
        <w:t>0</w:t>
      </w:r>
      <w:r w:rsidRPr="003A7A73">
        <w:rPr>
          <w:rFonts w:ascii="Times New Roman" w:hAnsi="Times New Roman"/>
          <w:sz w:val="20"/>
          <w:szCs w:val="20"/>
        </w:rPr>
        <w:t xml:space="preserve"> (рис. 1) – радиус условного цилиндрического объема по</w:t>
      </w:r>
      <w:r w:rsidRPr="003A7A73">
        <w:rPr>
          <w:rFonts w:ascii="Times New Roman" w:hAnsi="Times New Roman"/>
          <w:sz w:val="20"/>
          <w:szCs w:val="20"/>
        </w:rPr>
        <w:t>ч</w:t>
      </w:r>
      <w:r w:rsidRPr="003A7A73">
        <w:rPr>
          <w:rFonts w:ascii="Times New Roman" w:hAnsi="Times New Roman"/>
          <w:sz w:val="20"/>
          <w:szCs w:val="20"/>
        </w:rPr>
        <w:t xml:space="preserve">вы, в котором сосредоточены её деформации. Обозначим через </w:t>
      </w:r>
      <w:r w:rsidRPr="003A7A73">
        <w:rPr>
          <w:rFonts w:ascii="Times New Roman" w:hAnsi="Times New Roman"/>
          <w:sz w:val="20"/>
          <w:szCs w:val="20"/>
          <w:lang w:val="en-US"/>
        </w:rPr>
        <w:t>r</w:t>
      </w:r>
      <w:r w:rsidRPr="003A7A73">
        <w:rPr>
          <w:rFonts w:ascii="Times New Roman" w:hAnsi="Times New Roman"/>
          <w:sz w:val="20"/>
          <w:szCs w:val="20"/>
        </w:rPr>
        <w:t xml:space="preserve"> </w:t>
      </w:r>
      <w:r w:rsidRPr="003A7A73">
        <w:rPr>
          <w:rFonts w:ascii="Times New Roman" w:hAnsi="Times New Roman"/>
          <w:sz w:val="20"/>
          <w:szCs w:val="20"/>
        </w:rPr>
        <w:lastRenderedPageBreak/>
        <w:t>внешний радиус трубки датчика-щупа. Тогда средняя относительная поперечная деформация почвы составит:</w:t>
      </w:r>
    </w:p>
    <w:p w:rsidR="003A7A73" w:rsidRPr="003A7A73" w:rsidRDefault="005D6826" w:rsidP="003A7A73">
      <w:pPr>
        <w:spacing w:after="0" w:line="240" w:lineRule="auto"/>
        <w:ind w:firstLine="284"/>
        <w:jc w:val="both"/>
        <w:rPr>
          <w:rFonts w:ascii="Times New Roman" w:hAnsi="Times New Roman"/>
          <w:sz w:val="20"/>
          <w:szCs w:val="20"/>
        </w:rPr>
      </w:pPr>
      <w:r>
        <w:rPr>
          <w:rFonts w:ascii="Times New Roman" w:hAnsi="Times New Roman"/>
          <w:noProof/>
          <w:sz w:val="20"/>
          <w:szCs w:val="20"/>
        </w:rPr>
        <w:pict>
          <v:shape id="_x0000_s1036" type="#_x0000_t75" style="position:absolute;left:0;text-align:left;margin-left:102.9pt;margin-top:2.6pt;width:133.95pt;height:34.1pt;z-index:251662336">
            <v:imagedata r:id="rId76" o:title=""/>
            <w10:wrap type="square" side="right"/>
          </v:shape>
          <o:OLEObject Type="Embed" ProgID="Equation.3" ShapeID="_x0000_s1036" DrawAspect="Content" ObjectID="_1467182641" r:id="rId77"/>
        </w:pict>
      </w:r>
    </w:p>
    <w:p w:rsidR="003A7A73" w:rsidRPr="003A7A73" w:rsidRDefault="003A7A73" w:rsidP="003A7A73">
      <w:pPr>
        <w:spacing w:after="0" w:line="240" w:lineRule="auto"/>
        <w:ind w:firstLine="284"/>
        <w:jc w:val="both"/>
        <w:rPr>
          <w:rFonts w:ascii="Times New Roman" w:hAnsi="Times New Roman"/>
          <w:sz w:val="20"/>
          <w:szCs w:val="20"/>
        </w:rPr>
      </w:pPr>
      <w:r w:rsidRPr="003A7A73">
        <w:rPr>
          <w:rFonts w:ascii="Times New Roman" w:hAnsi="Times New Roman"/>
          <w:sz w:val="20"/>
          <w:szCs w:val="20"/>
        </w:rPr>
        <w:t xml:space="preserve">            (3)</w:t>
      </w:r>
    </w:p>
    <w:p w:rsidR="003A7A73" w:rsidRPr="003A7A73" w:rsidRDefault="003A7A73" w:rsidP="003A7A73">
      <w:pPr>
        <w:spacing w:after="0" w:line="240" w:lineRule="auto"/>
        <w:ind w:firstLine="284"/>
        <w:jc w:val="both"/>
        <w:rPr>
          <w:rFonts w:ascii="Times New Roman" w:hAnsi="Times New Roman"/>
          <w:sz w:val="20"/>
          <w:szCs w:val="20"/>
        </w:rPr>
      </w:pPr>
    </w:p>
    <w:p w:rsidR="003A7A73" w:rsidRPr="003A7A73" w:rsidRDefault="003A7A73" w:rsidP="003A7A73">
      <w:pPr>
        <w:spacing w:after="0" w:line="240" w:lineRule="auto"/>
        <w:ind w:firstLine="284"/>
        <w:jc w:val="both"/>
        <w:rPr>
          <w:rFonts w:ascii="Times New Roman" w:hAnsi="Times New Roman"/>
          <w:sz w:val="20"/>
          <w:szCs w:val="20"/>
        </w:rPr>
      </w:pPr>
    </w:p>
    <w:p w:rsidR="003A7A73" w:rsidRPr="003A7A73" w:rsidRDefault="003A7A73" w:rsidP="003A7A73">
      <w:pPr>
        <w:spacing w:after="0" w:line="240" w:lineRule="auto"/>
        <w:ind w:firstLine="284"/>
        <w:jc w:val="both"/>
        <w:rPr>
          <w:rFonts w:ascii="Times New Roman" w:hAnsi="Times New Roman"/>
          <w:sz w:val="20"/>
          <w:szCs w:val="20"/>
        </w:rPr>
      </w:pPr>
      <w:r w:rsidRPr="003A7A73">
        <w:rPr>
          <w:rFonts w:ascii="Times New Roman" w:hAnsi="Times New Roman"/>
          <w:sz w:val="20"/>
          <w:szCs w:val="20"/>
        </w:rPr>
        <w:t>Слой сильно деформированной и уплотненной почвы у поверхн</w:t>
      </w:r>
      <w:r w:rsidRPr="003A7A73">
        <w:rPr>
          <w:rFonts w:ascii="Times New Roman" w:hAnsi="Times New Roman"/>
          <w:sz w:val="20"/>
          <w:szCs w:val="20"/>
        </w:rPr>
        <w:t>о</w:t>
      </w:r>
      <w:r w:rsidRPr="003A7A73">
        <w:rPr>
          <w:rFonts w:ascii="Times New Roman" w:hAnsi="Times New Roman"/>
          <w:sz w:val="20"/>
          <w:szCs w:val="20"/>
        </w:rPr>
        <w:t>сти трубки увеличивает упругие деформации, как если бы в почву з</w:t>
      </w:r>
      <w:r w:rsidRPr="003A7A73">
        <w:rPr>
          <w:rFonts w:ascii="Times New Roman" w:hAnsi="Times New Roman"/>
          <w:sz w:val="20"/>
          <w:szCs w:val="20"/>
        </w:rPr>
        <w:t>а</w:t>
      </w:r>
      <w:r w:rsidRPr="003A7A73">
        <w:rPr>
          <w:rFonts w:ascii="Times New Roman" w:hAnsi="Times New Roman"/>
          <w:sz w:val="20"/>
          <w:szCs w:val="20"/>
        </w:rPr>
        <w:t xml:space="preserve">глублялась трубка радиусом </w:t>
      </w:r>
      <w:proofErr w:type="gramStart"/>
      <w:r w:rsidRPr="003A7A73">
        <w:rPr>
          <w:rFonts w:ascii="Times New Roman" w:hAnsi="Times New Roman"/>
          <w:i/>
          <w:sz w:val="20"/>
          <w:szCs w:val="20"/>
        </w:rPr>
        <w:t>R</w:t>
      </w:r>
      <w:proofErr w:type="gramEnd"/>
      <w:r w:rsidRPr="003A7A73">
        <w:rPr>
          <w:rFonts w:ascii="Times New Roman" w:hAnsi="Times New Roman"/>
          <w:i/>
          <w:sz w:val="20"/>
          <w:szCs w:val="20"/>
          <w:vertAlign w:val="subscript"/>
        </w:rPr>
        <w:t>пл</w:t>
      </w:r>
      <w:r w:rsidRPr="003A7A73">
        <w:rPr>
          <w:rFonts w:ascii="Times New Roman" w:hAnsi="Times New Roman"/>
          <w:sz w:val="20"/>
          <w:szCs w:val="20"/>
        </w:rPr>
        <w:t>. Тогда выражение (3) можно записать в виде:</w:t>
      </w:r>
    </w:p>
    <w:p w:rsidR="003A7A73" w:rsidRPr="003A7A73" w:rsidRDefault="003A7A73" w:rsidP="003A7A73">
      <w:pPr>
        <w:spacing w:after="0" w:line="240" w:lineRule="auto"/>
        <w:ind w:firstLine="284"/>
        <w:jc w:val="right"/>
        <w:rPr>
          <w:rFonts w:ascii="Times New Roman" w:hAnsi="Times New Roman"/>
          <w:sz w:val="20"/>
          <w:szCs w:val="20"/>
        </w:rPr>
      </w:pPr>
      <w:r w:rsidRPr="003A7A73">
        <w:rPr>
          <w:rFonts w:ascii="Times New Roman" w:hAnsi="Times New Roman"/>
          <w:position w:val="-30"/>
          <w:sz w:val="20"/>
          <w:szCs w:val="20"/>
        </w:rPr>
        <w:object w:dxaOrig="1020" w:dyaOrig="720">
          <v:shape id="_x0000_i1051" type="#_x0000_t75" style="width:48pt;height:33.75pt" o:ole="">
            <v:imagedata r:id="rId78" o:title=""/>
          </v:shape>
          <o:OLEObject Type="Embed" ProgID="Equation.3" ShapeID="_x0000_i1051" DrawAspect="Content" ObjectID="_1467182635" r:id="rId79"/>
        </w:object>
      </w:r>
      <w:r w:rsidRPr="003A7A73">
        <w:rPr>
          <w:rFonts w:ascii="Times New Roman" w:hAnsi="Times New Roman"/>
          <w:sz w:val="20"/>
          <w:szCs w:val="20"/>
        </w:rPr>
        <w:t xml:space="preserve">                                             (4)</w:t>
      </w:r>
    </w:p>
    <w:p w:rsidR="003A7A73" w:rsidRPr="003A7A73" w:rsidRDefault="003A7A73" w:rsidP="003A7A73">
      <w:pPr>
        <w:spacing w:after="0" w:line="240" w:lineRule="auto"/>
        <w:ind w:firstLine="284"/>
        <w:jc w:val="both"/>
        <w:rPr>
          <w:rFonts w:ascii="Times New Roman" w:hAnsi="Times New Roman"/>
          <w:sz w:val="20"/>
          <w:szCs w:val="20"/>
        </w:rPr>
      </w:pPr>
      <w:r w:rsidRPr="003A7A73">
        <w:rPr>
          <w:rFonts w:ascii="Times New Roman" w:hAnsi="Times New Roman"/>
          <w:sz w:val="20"/>
          <w:szCs w:val="20"/>
        </w:rPr>
        <w:t>Далее предположим, что объем почвы, вытесненный трубкой в р</w:t>
      </w:r>
      <w:r w:rsidRPr="003A7A73">
        <w:rPr>
          <w:rFonts w:ascii="Times New Roman" w:hAnsi="Times New Roman"/>
          <w:sz w:val="20"/>
          <w:szCs w:val="20"/>
        </w:rPr>
        <w:t>а</w:t>
      </w:r>
      <w:r w:rsidRPr="003A7A73">
        <w:rPr>
          <w:rFonts w:ascii="Times New Roman" w:hAnsi="Times New Roman"/>
          <w:sz w:val="20"/>
          <w:szCs w:val="20"/>
        </w:rPr>
        <w:t>диальном направлении, равен объему погруженной трубки. Тогда ст</w:t>
      </w:r>
      <w:r w:rsidRPr="003A7A73">
        <w:rPr>
          <w:rFonts w:ascii="Times New Roman" w:hAnsi="Times New Roman"/>
          <w:sz w:val="20"/>
          <w:szCs w:val="20"/>
        </w:rPr>
        <w:t>е</w:t>
      </w:r>
      <w:r w:rsidRPr="003A7A73">
        <w:rPr>
          <w:rFonts w:ascii="Times New Roman" w:hAnsi="Times New Roman"/>
          <w:sz w:val="20"/>
          <w:szCs w:val="20"/>
        </w:rPr>
        <w:t xml:space="preserve">пень уплотнения почвы n найдем как отношение площади поперечного сечения  круга радиусом r к площади поперечного кольцевого сечения с внешним радиусом </w:t>
      </w:r>
      <w:proofErr w:type="gramStart"/>
      <w:r w:rsidRPr="003A7A73">
        <w:rPr>
          <w:rFonts w:ascii="Times New Roman" w:hAnsi="Times New Roman"/>
          <w:i/>
          <w:sz w:val="20"/>
          <w:szCs w:val="20"/>
        </w:rPr>
        <w:t>R</w:t>
      </w:r>
      <w:proofErr w:type="gramEnd"/>
      <w:r w:rsidRPr="003A7A73">
        <w:rPr>
          <w:rFonts w:ascii="Times New Roman" w:hAnsi="Times New Roman"/>
          <w:i/>
          <w:sz w:val="20"/>
          <w:szCs w:val="20"/>
          <w:vertAlign w:val="subscript"/>
        </w:rPr>
        <w:t>пл</w:t>
      </w:r>
      <w:r w:rsidRPr="003A7A73">
        <w:rPr>
          <w:rFonts w:ascii="Times New Roman" w:hAnsi="Times New Roman"/>
          <w:sz w:val="20"/>
          <w:szCs w:val="20"/>
        </w:rPr>
        <w:t>:</w:t>
      </w:r>
    </w:p>
    <w:p w:rsidR="003A7A73" w:rsidRPr="003A7A73" w:rsidRDefault="003A7A73" w:rsidP="003A7A73">
      <w:pPr>
        <w:spacing w:after="0" w:line="240" w:lineRule="auto"/>
        <w:ind w:firstLine="284"/>
        <w:jc w:val="right"/>
        <w:rPr>
          <w:rFonts w:ascii="Times New Roman" w:hAnsi="Times New Roman"/>
          <w:sz w:val="20"/>
          <w:szCs w:val="20"/>
        </w:rPr>
      </w:pPr>
      <w:r w:rsidRPr="003A7A73">
        <w:rPr>
          <w:rFonts w:ascii="Times New Roman" w:hAnsi="Times New Roman"/>
          <w:position w:val="-30"/>
          <w:sz w:val="20"/>
          <w:szCs w:val="20"/>
        </w:rPr>
        <w:object w:dxaOrig="1340" w:dyaOrig="720">
          <v:shape id="_x0000_i1052" type="#_x0000_t75" style="width:58.5pt;height:31.5pt" o:ole="">
            <v:imagedata r:id="rId80" o:title=""/>
          </v:shape>
          <o:OLEObject Type="Embed" ProgID="Equation.3" ShapeID="_x0000_i1052" DrawAspect="Content" ObjectID="_1467182636" r:id="rId81"/>
        </w:object>
      </w:r>
      <w:r w:rsidRPr="003A7A73">
        <w:rPr>
          <w:rFonts w:ascii="Times New Roman" w:hAnsi="Times New Roman"/>
          <w:sz w:val="20"/>
          <w:szCs w:val="20"/>
        </w:rPr>
        <w:t xml:space="preserve">                                         (5)</w:t>
      </w:r>
    </w:p>
    <w:p w:rsidR="003A7A73" w:rsidRPr="003A7A73" w:rsidRDefault="003A7A73" w:rsidP="003A7A73">
      <w:pPr>
        <w:spacing w:after="0" w:line="240" w:lineRule="auto"/>
        <w:ind w:firstLine="284"/>
        <w:jc w:val="both"/>
        <w:rPr>
          <w:rFonts w:ascii="Times New Roman" w:hAnsi="Times New Roman"/>
          <w:sz w:val="16"/>
          <w:szCs w:val="16"/>
        </w:rPr>
      </w:pPr>
    </w:p>
    <w:p w:rsidR="003A7A73" w:rsidRPr="003A7A73" w:rsidRDefault="003A7A73" w:rsidP="003A7A73">
      <w:pPr>
        <w:spacing w:after="0" w:line="240" w:lineRule="auto"/>
        <w:ind w:firstLine="284"/>
        <w:jc w:val="center"/>
        <w:rPr>
          <w:rFonts w:ascii="Times New Roman" w:hAnsi="Times New Roman"/>
          <w:sz w:val="16"/>
          <w:szCs w:val="16"/>
        </w:rPr>
      </w:pPr>
      <w:r w:rsidRPr="003A7A73">
        <w:rPr>
          <w:rFonts w:ascii="Times New Roman" w:hAnsi="Times New Roman"/>
          <w:noProof/>
          <w:lang w:eastAsia="ru-RU"/>
        </w:rPr>
        <w:drawing>
          <wp:inline distT="0" distB="0" distL="0" distR="0">
            <wp:extent cx="1739859" cy="1788030"/>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2" cstate="print"/>
                    <a:srcRect t="2036" b="5786"/>
                    <a:stretch>
                      <a:fillRect/>
                    </a:stretch>
                  </pic:blipFill>
                  <pic:spPr bwMode="auto">
                    <a:xfrm>
                      <a:off x="0" y="0"/>
                      <a:ext cx="1741170" cy="1789377"/>
                    </a:xfrm>
                    <a:prstGeom prst="rect">
                      <a:avLst/>
                    </a:prstGeom>
                    <a:noFill/>
                    <a:ln w="9525">
                      <a:noFill/>
                      <a:miter lim="800000"/>
                      <a:headEnd/>
                      <a:tailEnd/>
                    </a:ln>
                  </pic:spPr>
                </pic:pic>
              </a:graphicData>
            </a:graphic>
          </wp:inline>
        </w:drawing>
      </w:r>
    </w:p>
    <w:p w:rsidR="003A7A73" w:rsidRPr="003A7A73" w:rsidRDefault="003A7A73" w:rsidP="003A7A73">
      <w:pPr>
        <w:spacing w:after="0" w:line="240" w:lineRule="auto"/>
        <w:ind w:firstLine="284"/>
        <w:jc w:val="both"/>
        <w:rPr>
          <w:rFonts w:ascii="Times New Roman" w:hAnsi="Times New Roman"/>
          <w:sz w:val="16"/>
          <w:szCs w:val="16"/>
        </w:rPr>
      </w:pPr>
    </w:p>
    <w:p w:rsidR="003A7A73" w:rsidRPr="003A7A73" w:rsidRDefault="003A7A73" w:rsidP="003A7A73">
      <w:pPr>
        <w:spacing w:after="0" w:line="240" w:lineRule="auto"/>
        <w:ind w:firstLine="284"/>
        <w:jc w:val="center"/>
        <w:rPr>
          <w:rFonts w:ascii="Times New Roman" w:hAnsi="Times New Roman"/>
          <w:sz w:val="16"/>
          <w:szCs w:val="16"/>
        </w:rPr>
      </w:pPr>
      <w:r w:rsidRPr="003A7A73">
        <w:rPr>
          <w:rFonts w:ascii="Times New Roman" w:hAnsi="Times New Roman"/>
          <w:sz w:val="16"/>
          <w:szCs w:val="16"/>
        </w:rPr>
        <w:t>Рисунок 1 – Характер деформации почвы</w:t>
      </w:r>
    </w:p>
    <w:p w:rsidR="003A7A73" w:rsidRPr="003A7A73" w:rsidRDefault="003A7A73" w:rsidP="003A7A73">
      <w:pPr>
        <w:spacing w:after="0" w:line="240" w:lineRule="auto"/>
        <w:ind w:firstLine="284"/>
        <w:jc w:val="center"/>
        <w:rPr>
          <w:rFonts w:ascii="Times New Roman" w:hAnsi="Times New Roman"/>
          <w:sz w:val="16"/>
          <w:szCs w:val="16"/>
        </w:rPr>
      </w:pPr>
      <w:r w:rsidRPr="003A7A73">
        <w:rPr>
          <w:rFonts w:ascii="Times New Roman" w:hAnsi="Times New Roman"/>
          <w:sz w:val="16"/>
          <w:szCs w:val="16"/>
        </w:rPr>
        <w:t>в зоне вокруг датчика-щупа</w:t>
      </w:r>
    </w:p>
    <w:p w:rsidR="003A7A73" w:rsidRPr="003A7A73" w:rsidRDefault="003A7A73" w:rsidP="003A7A73">
      <w:pPr>
        <w:spacing w:after="0" w:line="240" w:lineRule="auto"/>
        <w:ind w:firstLine="284"/>
        <w:jc w:val="center"/>
        <w:rPr>
          <w:rFonts w:ascii="Times New Roman" w:hAnsi="Times New Roman"/>
          <w:sz w:val="16"/>
          <w:szCs w:val="16"/>
        </w:rPr>
      </w:pPr>
    </w:p>
    <w:p w:rsidR="003A7A73" w:rsidRPr="003A7A73" w:rsidRDefault="003A7A73" w:rsidP="003A7A73">
      <w:pPr>
        <w:spacing w:after="0" w:line="240" w:lineRule="auto"/>
        <w:ind w:firstLine="284"/>
        <w:jc w:val="both"/>
        <w:rPr>
          <w:rFonts w:ascii="Times New Roman" w:hAnsi="Times New Roman"/>
          <w:sz w:val="20"/>
          <w:szCs w:val="20"/>
        </w:rPr>
      </w:pPr>
      <w:r w:rsidRPr="003A7A73">
        <w:rPr>
          <w:rFonts w:ascii="Times New Roman" w:hAnsi="Times New Roman"/>
          <w:sz w:val="20"/>
          <w:szCs w:val="20"/>
        </w:rPr>
        <w:t>Размер сильно деформированной зоны почвы вокруг щупа найдем из выражения:</w:t>
      </w:r>
    </w:p>
    <w:p w:rsidR="003A7A73" w:rsidRPr="003A7A73" w:rsidRDefault="003A7A73" w:rsidP="003A7A73">
      <w:pPr>
        <w:spacing w:after="0" w:line="240" w:lineRule="auto"/>
        <w:ind w:firstLine="284"/>
        <w:jc w:val="right"/>
        <w:rPr>
          <w:rFonts w:ascii="Times New Roman" w:hAnsi="Times New Roman"/>
          <w:sz w:val="20"/>
          <w:szCs w:val="20"/>
        </w:rPr>
      </w:pPr>
      <w:r w:rsidRPr="003A7A73">
        <w:rPr>
          <w:rFonts w:ascii="Times New Roman" w:hAnsi="Times New Roman"/>
          <w:position w:val="-24"/>
          <w:sz w:val="20"/>
          <w:szCs w:val="20"/>
        </w:rPr>
        <w:object w:dxaOrig="1579" w:dyaOrig="620">
          <v:shape id="_x0000_i1053" type="#_x0000_t75" style="width:67.5pt;height:26.25pt" o:ole="">
            <v:imagedata r:id="rId83" o:title=""/>
          </v:shape>
          <o:OLEObject Type="Embed" ProgID="Equation.3" ShapeID="_x0000_i1053" DrawAspect="Content" ObjectID="_1467182637" r:id="rId84"/>
        </w:object>
      </w:r>
      <w:r w:rsidRPr="003A7A73">
        <w:rPr>
          <w:rFonts w:ascii="Times New Roman" w:hAnsi="Times New Roman"/>
          <w:sz w:val="20"/>
          <w:szCs w:val="20"/>
        </w:rPr>
        <w:t xml:space="preserve">                                       (6)</w:t>
      </w:r>
    </w:p>
    <w:p w:rsidR="003A7A73" w:rsidRPr="003A7A73" w:rsidRDefault="003A7A73" w:rsidP="003A7A73">
      <w:pPr>
        <w:spacing w:after="0" w:line="240" w:lineRule="auto"/>
        <w:ind w:firstLine="284"/>
        <w:jc w:val="both"/>
        <w:rPr>
          <w:rFonts w:ascii="Times New Roman" w:hAnsi="Times New Roman"/>
          <w:sz w:val="16"/>
          <w:szCs w:val="16"/>
        </w:rPr>
      </w:pPr>
    </w:p>
    <w:p w:rsidR="003A7A73" w:rsidRPr="003A7A73" w:rsidRDefault="003A7A73" w:rsidP="003A7A73">
      <w:pPr>
        <w:spacing w:after="0" w:line="240" w:lineRule="auto"/>
        <w:ind w:firstLine="284"/>
        <w:jc w:val="both"/>
        <w:rPr>
          <w:rFonts w:ascii="Times New Roman" w:hAnsi="Times New Roman"/>
          <w:sz w:val="20"/>
          <w:szCs w:val="20"/>
        </w:rPr>
      </w:pPr>
      <w:r w:rsidRPr="003A7A73">
        <w:rPr>
          <w:rFonts w:ascii="Times New Roman" w:hAnsi="Times New Roman"/>
          <w:sz w:val="20"/>
          <w:szCs w:val="20"/>
        </w:rPr>
        <w:t>Тогда формулу (4) можно записать в виде:</w:t>
      </w:r>
    </w:p>
    <w:p w:rsidR="003A7A73" w:rsidRPr="003A7A73" w:rsidRDefault="003A7A73" w:rsidP="003A7A73">
      <w:pPr>
        <w:spacing w:after="0" w:line="240" w:lineRule="auto"/>
        <w:ind w:firstLine="284"/>
        <w:jc w:val="both"/>
        <w:rPr>
          <w:rFonts w:ascii="Times New Roman" w:hAnsi="Times New Roman"/>
          <w:sz w:val="16"/>
          <w:szCs w:val="16"/>
        </w:rPr>
      </w:pPr>
    </w:p>
    <w:p w:rsidR="003A7A73" w:rsidRPr="003A7A73" w:rsidRDefault="003A7A73" w:rsidP="003A7A73">
      <w:pPr>
        <w:spacing w:after="0" w:line="240" w:lineRule="auto"/>
        <w:ind w:firstLine="284"/>
        <w:jc w:val="right"/>
        <w:rPr>
          <w:rFonts w:ascii="Times New Roman" w:hAnsi="Times New Roman"/>
          <w:sz w:val="20"/>
          <w:szCs w:val="20"/>
        </w:rPr>
      </w:pPr>
      <w:r w:rsidRPr="003A7A73">
        <w:rPr>
          <w:rFonts w:ascii="Times New Roman" w:hAnsi="Times New Roman"/>
          <w:position w:val="-30"/>
          <w:sz w:val="20"/>
          <w:szCs w:val="20"/>
        </w:rPr>
        <w:object w:dxaOrig="1480" w:dyaOrig="720">
          <v:shape id="_x0000_i1054" type="#_x0000_t75" style="width:65.25pt;height:31.5pt" o:ole="">
            <v:imagedata r:id="rId85" o:title=""/>
          </v:shape>
          <o:OLEObject Type="Embed" ProgID="Equation.3" ShapeID="_x0000_i1054" DrawAspect="Content" ObjectID="_1467182638" r:id="rId86"/>
        </w:object>
      </w:r>
      <w:r w:rsidRPr="003A7A73">
        <w:rPr>
          <w:rFonts w:ascii="Times New Roman" w:hAnsi="Times New Roman"/>
          <w:sz w:val="20"/>
          <w:szCs w:val="20"/>
        </w:rPr>
        <w:t xml:space="preserve">                                      (7)</w:t>
      </w:r>
    </w:p>
    <w:p w:rsidR="003A7A73" w:rsidRPr="003A7A73" w:rsidRDefault="003A7A73" w:rsidP="003A7A73">
      <w:pPr>
        <w:spacing w:after="0" w:line="240" w:lineRule="auto"/>
        <w:ind w:firstLine="284"/>
        <w:jc w:val="both"/>
        <w:rPr>
          <w:rFonts w:ascii="Times New Roman" w:hAnsi="Times New Roman"/>
          <w:sz w:val="16"/>
          <w:szCs w:val="16"/>
        </w:rPr>
      </w:pPr>
    </w:p>
    <w:p w:rsidR="003A7A73" w:rsidRPr="003A7A73" w:rsidRDefault="003A7A73" w:rsidP="003A7A73">
      <w:pPr>
        <w:spacing w:after="0" w:line="240" w:lineRule="auto"/>
        <w:ind w:firstLine="284"/>
        <w:jc w:val="both"/>
        <w:rPr>
          <w:rFonts w:ascii="Times New Roman" w:hAnsi="Times New Roman"/>
          <w:sz w:val="20"/>
          <w:szCs w:val="20"/>
        </w:rPr>
      </w:pPr>
      <w:r w:rsidRPr="003A7A73">
        <w:rPr>
          <w:rFonts w:ascii="Times New Roman" w:hAnsi="Times New Roman"/>
          <w:sz w:val="20"/>
          <w:szCs w:val="20"/>
        </w:rPr>
        <w:t>Подставив (7) в выражение (2), а затем в (1), получим:</w:t>
      </w:r>
    </w:p>
    <w:p w:rsidR="003A7A73" w:rsidRPr="003A7A73" w:rsidRDefault="003A7A73" w:rsidP="003A7A73">
      <w:pPr>
        <w:spacing w:after="0" w:line="240" w:lineRule="auto"/>
        <w:ind w:firstLine="284"/>
        <w:jc w:val="both"/>
        <w:rPr>
          <w:rFonts w:ascii="Times New Roman" w:hAnsi="Times New Roman"/>
          <w:sz w:val="20"/>
          <w:szCs w:val="20"/>
        </w:rPr>
      </w:pPr>
    </w:p>
    <w:p w:rsidR="003A7A73" w:rsidRPr="003A7A73" w:rsidRDefault="003A7A73" w:rsidP="003A7A73">
      <w:pPr>
        <w:spacing w:after="0" w:line="240" w:lineRule="auto"/>
        <w:ind w:firstLine="284"/>
        <w:jc w:val="right"/>
        <w:rPr>
          <w:rFonts w:ascii="Times New Roman" w:hAnsi="Times New Roman"/>
          <w:sz w:val="20"/>
          <w:szCs w:val="20"/>
        </w:rPr>
      </w:pPr>
      <w:r w:rsidRPr="003A7A73">
        <w:rPr>
          <w:rFonts w:ascii="Times New Roman" w:hAnsi="Times New Roman"/>
          <w:position w:val="-30"/>
          <w:sz w:val="20"/>
          <w:szCs w:val="20"/>
        </w:rPr>
        <w:object w:dxaOrig="3000" w:dyaOrig="720">
          <v:shape id="_x0000_i1055" type="#_x0000_t75" style="width:134.25pt;height:32.25pt" o:ole="">
            <v:imagedata r:id="rId87" o:title=""/>
          </v:shape>
          <o:OLEObject Type="Embed" ProgID="Equation.3" ShapeID="_x0000_i1055" DrawAspect="Content" ObjectID="_1467182639" r:id="rId88"/>
        </w:object>
      </w:r>
      <w:r w:rsidRPr="003A7A73">
        <w:rPr>
          <w:rFonts w:ascii="Times New Roman" w:hAnsi="Times New Roman"/>
          <w:sz w:val="20"/>
          <w:szCs w:val="20"/>
        </w:rPr>
        <w:t xml:space="preserve">                            (8)</w:t>
      </w:r>
    </w:p>
    <w:p w:rsidR="003A7A73" w:rsidRPr="003A7A73" w:rsidRDefault="003A7A73" w:rsidP="003A7A73">
      <w:pPr>
        <w:spacing w:after="0" w:line="240" w:lineRule="auto"/>
        <w:ind w:firstLine="284"/>
        <w:jc w:val="both"/>
        <w:rPr>
          <w:rFonts w:ascii="Times New Roman" w:hAnsi="Times New Roman"/>
          <w:sz w:val="20"/>
          <w:szCs w:val="20"/>
        </w:rPr>
      </w:pPr>
    </w:p>
    <w:p w:rsidR="003A7A73" w:rsidRPr="003A7A73" w:rsidRDefault="003A7A73" w:rsidP="003A7A73">
      <w:pPr>
        <w:spacing w:after="0" w:line="240" w:lineRule="auto"/>
        <w:ind w:firstLine="284"/>
        <w:jc w:val="both"/>
        <w:rPr>
          <w:rFonts w:ascii="Times New Roman" w:hAnsi="Times New Roman"/>
          <w:sz w:val="20"/>
          <w:szCs w:val="20"/>
        </w:rPr>
      </w:pPr>
      <w:r w:rsidRPr="003A7A73">
        <w:rPr>
          <w:rFonts w:ascii="Times New Roman" w:hAnsi="Times New Roman"/>
          <w:sz w:val="20"/>
          <w:szCs w:val="20"/>
        </w:rPr>
        <w:t>Площадь поверхности трения в этом выражении:</w:t>
      </w:r>
    </w:p>
    <w:p w:rsidR="003A7A73" w:rsidRPr="003A7A73" w:rsidRDefault="003A7A73" w:rsidP="003A7A73">
      <w:pPr>
        <w:spacing w:after="0" w:line="240" w:lineRule="auto"/>
        <w:ind w:firstLine="284"/>
        <w:jc w:val="both"/>
        <w:rPr>
          <w:rFonts w:ascii="Times New Roman" w:hAnsi="Times New Roman"/>
          <w:sz w:val="20"/>
          <w:szCs w:val="20"/>
        </w:rPr>
      </w:pPr>
    </w:p>
    <w:p w:rsidR="003A7A73" w:rsidRPr="003A7A73" w:rsidRDefault="003A7A73" w:rsidP="003A7A73">
      <w:pPr>
        <w:spacing w:after="0" w:line="240" w:lineRule="auto"/>
        <w:ind w:firstLine="284"/>
        <w:jc w:val="right"/>
        <w:rPr>
          <w:rFonts w:ascii="Times New Roman" w:hAnsi="Times New Roman"/>
          <w:sz w:val="20"/>
          <w:szCs w:val="20"/>
        </w:rPr>
      </w:pPr>
      <w:r w:rsidRPr="003A7A73">
        <w:rPr>
          <w:rFonts w:ascii="Times New Roman" w:hAnsi="Times New Roman"/>
          <w:i/>
          <w:sz w:val="20"/>
          <w:szCs w:val="20"/>
          <w:lang w:val="en-US"/>
        </w:rPr>
        <w:t>F</w:t>
      </w:r>
      <w:r w:rsidRPr="003A7A73">
        <w:rPr>
          <w:rFonts w:ascii="Times New Roman" w:hAnsi="Times New Roman"/>
          <w:i/>
          <w:sz w:val="20"/>
          <w:szCs w:val="20"/>
          <w:vertAlign w:val="subscript"/>
        </w:rPr>
        <w:t>тр</w:t>
      </w:r>
      <w:r w:rsidRPr="003A7A73">
        <w:rPr>
          <w:rFonts w:ascii="Times New Roman" w:hAnsi="Times New Roman"/>
          <w:i/>
          <w:sz w:val="20"/>
          <w:szCs w:val="20"/>
        </w:rPr>
        <w:t xml:space="preserve"> = 2π · </w:t>
      </w:r>
      <w:r w:rsidRPr="003A7A73">
        <w:rPr>
          <w:rFonts w:ascii="Times New Roman" w:hAnsi="Times New Roman"/>
          <w:i/>
          <w:sz w:val="20"/>
          <w:szCs w:val="20"/>
          <w:lang w:val="en-US"/>
        </w:rPr>
        <w:t>r</w:t>
      </w:r>
      <w:r w:rsidRPr="00C62575">
        <w:rPr>
          <w:rFonts w:ascii="Times New Roman" w:hAnsi="Times New Roman"/>
          <w:i/>
          <w:sz w:val="20"/>
          <w:szCs w:val="20"/>
        </w:rPr>
        <w:t xml:space="preserve"> · </w:t>
      </w:r>
      <w:r w:rsidRPr="003A7A73">
        <w:rPr>
          <w:rFonts w:ascii="Times New Roman" w:hAnsi="Times New Roman"/>
          <w:i/>
          <w:sz w:val="20"/>
          <w:szCs w:val="20"/>
          <w:lang w:val="en-US"/>
        </w:rPr>
        <w:t>h</w:t>
      </w:r>
      <w:r w:rsidRPr="00C62575">
        <w:rPr>
          <w:rFonts w:ascii="Times New Roman" w:hAnsi="Times New Roman"/>
          <w:i/>
          <w:sz w:val="20"/>
          <w:szCs w:val="20"/>
        </w:rPr>
        <w:t>,</w:t>
      </w:r>
      <w:r w:rsidRPr="003A7A73">
        <w:rPr>
          <w:rFonts w:ascii="Times New Roman" w:hAnsi="Times New Roman"/>
          <w:sz w:val="20"/>
          <w:szCs w:val="20"/>
        </w:rPr>
        <w:t xml:space="preserve">                                            (9)</w:t>
      </w:r>
    </w:p>
    <w:p w:rsidR="003A7A73" w:rsidRPr="003A7A73" w:rsidRDefault="003A7A73" w:rsidP="003A7A73">
      <w:pPr>
        <w:spacing w:after="0" w:line="240" w:lineRule="auto"/>
        <w:ind w:firstLine="284"/>
        <w:jc w:val="both"/>
        <w:rPr>
          <w:rFonts w:ascii="Times New Roman" w:hAnsi="Times New Roman"/>
          <w:sz w:val="16"/>
          <w:szCs w:val="16"/>
        </w:rPr>
      </w:pPr>
    </w:p>
    <w:p w:rsidR="003A7A73" w:rsidRPr="003A7A73" w:rsidRDefault="003A7A73" w:rsidP="003A7A73">
      <w:pPr>
        <w:spacing w:after="0" w:line="240" w:lineRule="auto"/>
        <w:jc w:val="both"/>
        <w:rPr>
          <w:rFonts w:ascii="Times New Roman" w:hAnsi="Times New Roman"/>
          <w:sz w:val="20"/>
          <w:szCs w:val="20"/>
        </w:rPr>
      </w:pPr>
      <w:r w:rsidRPr="003A7A73">
        <w:rPr>
          <w:rFonts w:ascii="Times New Roman" w:hAnsi="Times New Roman"/>
          <w:sz w:val="20"/>
          <w:szCs w:val="20"/>
        </w:rPr>
        <w:t xml:space="preserve">где </w:t>
      </w:r>
      <w:r w:rsidRPr="003A7A73">
        <w:rPr>
          <w:rFonts w:ascii="Times New Roman" w:hAnsi="Times New Roman"/>
          <w:i/>
          <w:sz w:val="20"/>
          <w:szCs w:val="20"/>
        </w:rPr>
        <w:t xml:space="preserve">h </w:t>
      </w:r>
      <w:r w:rsidRPr="003A7A73">
        <w:rPr>
          <w:rFonts w:ascii="Times New Roman" w:hAnsi="Times New Roman"/>
          <w:sz w:val="20"/>
          <w:szCs w:val="20"/>
        </w:rPr>
        <w:t>– глубина погружения щупа.</w:t>
      </w:r>
    </w:p>
    <w:p w:rsidR="003A7A73" w:rsidRPr="003A7A73" w:rsidRDefault="003A7A73" w:rsidP="003A7A73">
      <w:pPr>
        <w:spacing w:after="0" w:line="240" w:lineRule="auto"/>
        <w:ind w:firstLine="284"/>
        <w:jc w:val="both"/>
        <w:rPr>
          <w:rFonts w:ascii="Times New Roman" w:hAnsi="Times New Roman"/>
          <w:sz w:val="20"/>
          <w:szCs w:val="20"/>
        </w:rPr>
      </w:pPr>
      <w:r w:rsidRPr="003A7A73">
        <w:rPr>
          <w:rFonts w:ascii="Times New Roman" w:hAnsi="Times New Roman"/>
          <w:sz w:val="20"/>
          <w:szCs w:val="20"/>
        </w:rPr>
        <w:t>Окончательно можно записать выражение для сил трения трубки щупа о почву:</w:t>
      </w:r>
    </w:p>
    <w:p w:rsidR="003A7A73" w:rsidRPr="003A7A73" w:rsidRDefault="003A7A73" w:rsidP="003A7A73">
      <w:pPr>
        <w:spacing w:after="0" w:line="240" w:lineRule="auto"/>
        <w:ind w:firstLine="284"/>
        <w:jc w:val="right"/>
        <w:rPr>
          <w:rFonts w:ascii="Times New Roman" w:hAnsi="Times New Roman"/>
          <w:sz w:val="20"/>
          <w:szCs w:val="20"/>
        </w:rPr>
      </w:pPr>
      <w:r w:rsidRPr="003A7A73">
        <w:rPr>
          <w:rFonts w:ascii="Times New Roman" w:hAnsi="Times New Roman"/>
          <w:position w:val="-30"/>
          <w:sz w:val="20"/>
          <w:szCs w:val="20"/>
        </w:rPr>
        <w:object w:dxaOrig="2640" w:dyaOrig="720">
          <v:shape id="_x0000_i1056" type="#_x0000_t75" style="width:106.5pt;height:29.25pt" o:ole="">
            <v:imagedata r:id="rId89" o:title=""/>
          </v:shape>
          <o:OLEObject Type="Embed" ProgID="Equation.3" ShapeID="_x0000_i1056" DrawAspect="Content" ObjectID="_1467182640" r:id="rId90"/>
        </w:object>
      </w:r>
      <w:r w:rsidRPr="003A7A73">
        <w:rPr>
          <w:rFonts w:ascii="Times New Roman" w:hAnsi="Times New Roman"/>
          <w:sz w:val="20"/>
          <w:szCs w:val="20"/>
        </w:rPr>
        <w:t xml:space="preserve">                              (10)</w:t>
      </w:r>
    </w:p>
    <w:p w:rsidR="003A7A73" w:rsidRPr="003A7A73" w:rsidRDefault="003A7A73" w:rsidP="003A7A73">
      <w:pPr>
        <w:spacing w:after="0" w:line="240" w:lineRule="auto"/>
        <w:ind w:firstLine="284"/>
        <w:jc w:val="both"/>
        <w:rPr>
          <w:rFonts w:ascii="Times New Roman" w:hAnsi="Times New Roman"/>
          <w:sz w:val="20"/>
          <w:szCs w:val="20"/>
        </w:rPr>
      </w:pPr>
    </w:p>
    <w:p w:rsidR="003A7A73" w:rsidRPr="003A7A73" w:rsidRDefault="003A7A73" w:rsidP="003A7A73">
      <w:pPr>
        <w:spacing w:after="0" w:line="240" w:lineRule="auto"/>
        <w:ind w:firstLine="284"/>
        <w:jc w:val="both"/>
        <w:rPr>
          <w:rFonts w:ascii="Times New Roman" w:hAnsi="Times New Roman"/>
          <w:sz w:val="20"/>
          <w:szCs w:val="20"/>
        </w:rPr>
      </w:pPr>
      <w:r w:rsidRPr="003A7A73">
        <w:rPr>
          <w:rFonts w:ascii="Times New Roman" w:hAnsi="Times New Roman"/>
          <w:sz w:val="20"/>
          <w:szCs w:val="20"/>
        </w:rPr>
        <w:t>Из формулы следует, что наиболее эффективным способом умен</w:t>
      </w:r>
      <w:r w:rsidRPr="003A7A73">
        <w:rPr>
          <w:rFonts w:ascii="Times New Roman" w:hAnsi="Times New Roman"/>
          <w:sz w:val="20"/>
          <w:szCs w:val="20"/>
        </w:rPr>
        <w:t>ь</w:t>
      </w:r>
      <w:r w:rsidRPr="003A7A73">
        <w:rPr>
          <w:rFonts w:ascii="Times New Roman" w:hAnsi="Times New Roman"/>
          <w:sz w:val="20"/>
          <w:szCs w:val="20"/>
        </w:rPr>
        <w:t>шения величины усилий, потребных для заглубления щупа в почву, является уменьшение его диаметра. Однако ранее проведенные эксп</w:t>
      </w:r>
      <w:r w:rsidRPr="003A7A73">
        <w:rPr>
          <w:rFonts w:ascii="Times New Roman" w:hAnsi="Times New Roman"/>
          <w:sz w:val="20"/>
          <w:szCs w:val="20"/>
        </w:rPr>
        <w:t>е</w:t>
      </w:r>
      <w:r w:rsidRPr="003A7A73">
        <w:rPr>
          <w:rFonts w:ascii="Times New Roman" w:hAnsi="Times New Roman"/>
          <w:sz w:val="20"/>
          <w:szCs w:val="20"/>
        </w:rPr>
        <w:t>рименты по заглублению щупов в почву показали, что щупы диаме</w:t>
      </w:r>
      <w:r w:rsidRPr="003A7A73">
        <w:rPr>
          <w:rFonts w:ascii="Times New Roman" w:hAnsi="Times New Roman"/>
          <w:sz w:val="20"/>
          <w:szCs w:val="20"/>
        </w:rPr>
        <w:t>т</w:t>
      </w:r>
      <w:r w:rsidRPr="003A7A73">
        <w:rPr>
          <w:rFonts w:ascii="Times New Roman" w:hAnsi="Times New Roman"/>
          <w:sz w:val="20"/>
          <w:szCs w:val="20"/>
        </w:rPr>
        <w:t xml:space="preserve">ром </w:t>
      </w:r>
      <w:smartTag w:uri="urn:schemas-microsoft-com:office:smarttags" w:element="metricconverter">
        <w:smartTagPr>
          <w:attr w:name="ProductID" w:val="10 мм"/>
        </w:smartTagPr>
        <w:r w:rsidRPr="003A7A73">
          <w:rPr>
            <w:rFonts w:ascii="Times New Roman" w:hAnsi="Times New Roman"/>
            <w:sz w:val="20"/>
            <w:szCs w:val="20"/>
          </w:rPr>
          <w:t>10 мм</w:t>
        </w:r>
      </w:smartTag>
      <w:r w:rsidRPr="003A7A73">
        <w:rPr>
          <w:rFonts w:ascii="Times New Roman" w:hAnsi="Times New Roman"/>
          <w:sz w:val="20"/>
          <w:szCs w:val="20"/>
        </w:rPr>
        <w:t xml:space="preserve"> (и менее) часто теряли устойчивость и изгибались в проце</w:t>
      </w:r>
      <w:r w:rsidRPr="003A7A73">
        <w:rPr>
          <w:rFonts w:ascii="Times New Roman" w:hAnsi="Times New Roman"/>
          <w:sz w:val="20"/>
          <w:szCs w:val="20"/>
        </w:rPr>
        <w:t>с</w:t>
      </w:r>
      <w:r w:rsidRPr="003A7A73">
        <w:rPr>
          <w:rFonts w:ascii="Times New Roman" w:hAnsi="Times New Roman"/>
          <w:sz w:val="20"/>
          <w:szCs w:val="20"/>
        </w:rPr>
        <w:t>се заглубления. Это означает, что необходимо разработать принцип</w:t>
      </w:r>
      <w:r w:rsidRPr="003A7A73">
        <w:rPr>
          <w:rFonts w:ascii="Times New Roman" w:hAnsi="Times New Roman"/>
          <w:sz w:val="20"/>
          <w:szCs w:val="20"/>
        </w:rPr>
        <w:t>и</w:t>
      </w:r>
      <w:r w:rsidRPr="003A7A73">
        <w:rPr>
          <w:rFonts w:ascii="Times New Roman" w:hAnsi="Times New Roman"/>
          <w:sz w:val="20"/>
          <w:szCs w:val="20"/>
        </w:rPr>
        <w:t>ально иной способ заглубления датчика-щупа в почву.</w:t>
      </w:r>
    </w:p>
    <w:p w:rsidR="003A7A73" w:rsidRPr="003A7A73" w:rsidRDefault="003A7A73" w:rsidP="003A7A73">
      <w:pPr>
        <w:spacing w:after="0" w:line="240" w:lineRule="auto"/>
        <w:ind w:firstLine="284"/>
        <w:jc w:val="both"/>
        <w:rPr>
          <w:rFonts w:ascii="Times New Roman" w:hAnsi="Times New Roman"/>
          <w:sz w:val="20"/>
          <w:szCs w:val="20"/>
        </w:rPr>
      </w:pPr>
      <w:r w:rsidRPr="003A7A73">
        <w:rPr>
          <w:rFonts w:ascii="Times New Roman" w:hAnsi="Times New Roman"/>
          <w:sz w:val="20"/>
          <w:szCs w:val="20"/>
        </w:rPr>
        <w:t>Одним из таких способов было армирование щупа в нижнем конце шнековым элементом (рис. 2). Щуп заглублялся вращением. Результ</w:t>
      </w:r>
      <w:r w:rsidRPr="003A7A73">
        <w:rPr>
          <w:rFonts w:ascii="Times New Roman" w:hAnsi="Times New Roman"/>
          <w:sz w:val="20"/>
          <w:szCs w:val="20"/>
        </w:rPr>
        <w:t>а</w:t>
      </w:r>
      <w:r w:rsidRPr="003A7A73">
        <w:rPr>
          <w:rFonts w:ascii="Times New Roman" w:hAnsi="Times New Roman"/>
          <w:sz w:val="20"/>
          <w:szCs w:val="20"/>
        </w:rPr>
        <w:t>ты 5-кратных заглублений щупа в почву приведены в таблице 2.</w:t>
      </w:r>
    </w:p>
    <w:p w:rsidR="003A7A73" w:rsidRPr="003A7A73" w:rsidRDefault="003A7A73" w:rsidP="003A7A73">
      <w:pPr>
        <w:spacing w:after="0" w:line="240" w:lineRule="auto"/>
        <w:ind w:firstLine="284"/>
        <w:jc w:val="both"/>
        <w:rPr>
          <w:rFonts w:ascii="Times New Roman" w:hAnsi="Times New Roman"/>
          <w:spacing w:val="20"/>
          <w:sz w:val="16"/>
          <w:szCs w:val="16"/>
        </w:rPr>
      </w:pPr>
    </w:p>
    <w:p w:rsidR="003A7A73" w:rsidRPr="003A7A73" w:rsidRDefault="003A7A73" w:rsidP="003A7A73">
      <w:pPr>
        <w:spacing w:after="0" w:line="240" w:lineRule="auto"/>
        <w:ind w:firstLine="284"/>
        <w:jc w:val="center"/>
        <w:rPr>
          <w:rFonts w:ascii="Times New Roman" w:hAnsi="Times New Roman"/>
          <w:spacing w:val="20"/>
          <w:sz w:val="16"/>
          <w:szCs w:val="16"/>
        </w:rPr>
      </w:pPr>
      <w:r w:rsidRPr="003A7A73">
        <w:rPr>
          <w:rFonts w:ascii="Times New Roman" w:hAnsi="Times New Roman"/>
          <w:noProof/>
          <w:sz w:val="16"/>
          <w:szCs w:val="16"/>
          <w:lang w:eastAsia="ru-RU"/>
        </w:rPr>
        <w:lastRenderedPageBreak/>
        <w:drawing>
          <wp:inline distT="0" distB="0" distL="0" distR="0">
            <wp:extent cx="1927860" cy="3255645"/>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1" cstate="print"/>
                    <a:srcRect l="26254" t="11319" r="35472" b="20322"/>
                    <a:stretch>
                      <a:fillRect/>
                    </a:stretch>
                  </pic:blipFill>
                  <pic:spPr bwMode="auto">
                    <a:xfrm>
                      <a:off x="0" y="0"/>
                      <a:ext cx="1927860" cy="3255645"/>
                    </a:xfrm>
                    <a:prstGeom prst="rect">
                      <a:avLst/>
                    </a:prstGeom>
                    <a:noFill/>
                    <a:ln w="9525">
                      <a:noFill/>
                      <a:miter lim="800000"/>
                      <a:headEnd/>
                      <a:tailEnd/>
                    </a:ln>
                  </pic:spPr>
                </pic:pic>
              </a:graphicData>
            </a:graphic>
          </wp:inline>
        </w:drawing>
      </w:r>
    </w:p>
    <w:p w:rsidR="003A7A73" w:rsidRPr="003A7A73" w:rsidRDefault="003A7A73" w:rsidP="003A7A73">
      <w:pPr>
        <w:spacing w:after="0" w:line="240" w:lineRule="auto"/>
        <w:ind w:firstLine="284"/>
        <w:jc w:val="both"/>
        <w:rPr>
          <w:rFonts w:ascii="Times New Roman" w:hAnsi="Times New Roman"/>
          <w:spacing w:val="20"/>
          <w:sz w:val="16"/>
          <w:szCs w:val="16"/>
        </w:rPr>
      </w:pPr>
    </w:p>
    <w:p w:rsidR="003A7A73" w:rsidRPr="003A7A73" w:rsidRDefault="003A7A73" w:rsidP="003A7A73">
      <w:pPr>
        <w:spacing w:after="0" w:line="240" w:lineRule="auto"/>
        <w:ind w:firstLine="284"/>
        <w:jc w:val="center"/>
        <w:rPr>
          <w:rFonts w:ascii="Times New Roman" w:hAnsi="Times New Roman"/>
          <w:sz w:val="16"/>
          <w:szCs w:val="16"/>
        </w:rPr>
      </w:pPr>
      <w:r w:rsidRPr="003A7A73">
        <w:rPr>
          <w:rFonts w:ascii="Times New Roman" w:hAnsi="Times New Roman"/>
          <w:sz w:val="16"/>
          <w:szCs w:val="16"/>
        </w:rPr>
        <w:t>Рисунок 2 – Шнековый элемент, установленный</w:t>
      </w:r>
    </w:p>
    <w:p w:rsidR="003A7A73" w:rsidRDefault="003A7A73" w:rsidP="003A7A73">
      <w:pPr>
        <w:spacing w:after="0" w:line="240" w:lineRule="auto"/>
        <w:ind w:firstLine="284"/>
        <w:jc w:val="center"/>
        <w:rPr>
          <w:rFonts w:ascii="Times New Roman" w:hAnsi="Times New Roman"/>
          <w:sz w:val="16"/>
          <w:szCs w:val="16"/>
        </w:rPr>
      </w:pPr>
      <w:r w:rsidRPr="003A7A73">
        <w:rPr>
          <w:rFonts w:ascii="Times New Roman" w:hAnsi="Times New Roman"/>
          <w:sz w:val="16"/>
          <w:szCs w:val="16"/>
        </w:rPr>
        <w:t>на стержне датчика-щупа</w:t>
      </w:r>
    </w:p>
    <w:p w:rsidR="003A7A73" w:rsidRPr="003A7A73" w:rsidRDefault="003A7A73" w:rsidP="003A7A73">
      <w:pPr>
        <w:spacing w:after="0" w:line="240" w:lineRule="auto"/>
        <w:ind w:firstLine="284"/>
        <w:jc w:val="center"/>
        <w:rPr>
          <w:rFonts w:ascii="Times New Roman" w:hAnsi="Times New Roman"/>
          <w:sz w:val="16"/>
          <w:szCs w:val="16"/>
        </w:rPr>
      </w:pPr>
    </w:p>
    <w:p w:rsidR="003A7A73" w:rsidRPr="003A7A73" w:rsidRDefault="003A7A73" w:rsidP="003A7A73">
      <w:pPr>
        <w:spacing w:after="0" w:line="240" w:lineRule="auto"/>
        <w:jc w:val="center"/>
        <w:rPr>
          <w:rFonts w:ascii="Times New Roman" w:hAnsi="Times New Roman"/>
          <w:b/>
          <w:sz w:val="16"/>
          <w:szCs w:val="16"/>
        </w:rPr>
      </w:pPr>
      <w:r w:rsidRPr="003A7A73">
        <w:rPr>
          <w:rFonts w:ascii="Times New Roman" w:hAnsi="Times New Roman"/>
          <w:spacing w:val="20"/>
          <w:sz w:val="16"/>
          <w:szCs w:val="16"/>
        </w:rPr>
        <w:t xml:space="preserve">Таблица 2. </w:t>
      </w:r>
      <w:r w:rsidRPr="003A7A73">
        <w:rPr>
          <w:rFonts w:ascii="Times New Roman" w:hAnsi="Times New Roman"/>
          <w:b/>
          <w:sz w:val="16"/>
          <w:szCs w:val="16"/>
        </w:rPr>
        <w:t>Усилия, потребные для заглубления шнекового датчика  в почву, Н</w:t>
      </w:r>
    </w:p>
    <w:p w:rsidR="003A7A73" w:rsidRPr="003A7A73" w:rsidRDefault="003A7A73" w:rsidP="003A7A73">
      <w:pPr>
        <w:spacing w:after="0" w:line="240" w:lineRule="auto"/>
        <w:ind w:firstLine="284"/>
        <w:jc w:val="both"/>
        <w:rPr>
          <w:rFonts w:ascii="Times New Roman" w:hAnsi="Times New Roman"/>
          <w:b/>
          <w:sz w:val="16"/>
          <w:szCs w:val="16"/>
        </w:rPr>
      </w:pPr>
    </w:p>
    <w:tbl>
      <w:tblPr>
        <w:tblStyle w:val="afe"/>
        <w:tblW w:w="0" w:type="auto"/>
        <w:tblInd w:w="122" w:type="dxa"/>
        <w:tblLook w:val="01E0"/>
      </w:tblPr>
      <w:tblGrid>
        <w:gridCol w:w="1232"/>
        <w:gridCol w:w="974"/>
        <w:gridCol w:w="974"/>
        <w:gridCol w:w="974"/>
        <w:gridCol w:w="974"/>
        <w:gridCol w:w="975"/>
      </w:tblGrid>
      <w:tr w:rsidR="003A7A73" w:rsidRPr="003A7A73" w:rsidTr="00AB5E75">
        <w:tc>
          <w:tcPr>
            <w:tcW w:w="1232" w:type="dxa"/>
            <w:vMerge w:val="restart"/>
          </w:tcPr>
          <w:p w:rsidR="003A7A73" w:rsidRPr="003A7A73" w:rsidRDefault="003A7A73" w:rsidP="003A7A73">
            <w:pPr>
              <w:ind w:firstLine="20"/>
              <w:jc w:val="center"/>
              <w:rPr>
                <w:rFonts w:ascii="Times New Roman" w:hAnsi="Times New Roman"/>
                <w:sz w:val="16"/>
                <w:szCs w:val="16"/>
              </w:rPr>
            </w:pPr>
            <w:r w:rsidRPr="003A7A73">
              <w:rPr>
                <w:rFonts w:ascii="Times New Roman" w:hAnsi="Times New Roman"/>
                <w:sz w:val="16"/>
                <w:szCs w:val="16"/>
              </w:rPr>
              <w:t>Глубина п</w:t>
            </w:r>
            <w:r w:rsidRPr="003A7A73">
              <w:rPr>
                <w:rFonts w:ascii="Times New Roman" w:hAnsi="Times New Roman"/>
                <w:sz w:val="16"/>
                <w:szCs w:val="16"/>
              </w:rPr>
              <w:t>о</w:t>
            </w:r>
            <w:r w:rsidRPr="003A7A73">
              <w:rPr>
                <w:rFonts w:ascii="Times New Roman" w:hAnsi="Times New Roman"/>
                <w:sz w:val="16"/>
                <w:szCs w:val="16"/>
              </w:rPr>
              <w:t xml:space="preserve">гружения, </w:t>
            </w:r>
            <w:proofErr w:type="gramStart"/>
            <w:r w:rsidRPr="003A7A73">
              <w:rPr>
                <w:rFonts w:ascii="Times New Roman" w:hAnsi="Times New Roman"/>
                <w:sz w:val="16"/>
                <w:szCs w:val="16"/>
              </w:rPr>
              <w:t>см</w:t>
            </w:r>
            <w:proofErr w:type="gramEnd"/>
          </w:p>
        </w:tc>
        <w:tc>
          <w:tcPr>
            <w:tcW w:w="4871" w:type="dxa"/>
            <w:gridSpan w:val="5"/>
          </w:tcPr>
          <w:p w:rsidR="003A7A73" w:rsidRPr="003A7A73" w:rsidRDefault="003A7A73" w:rsidP="003A7A73">
            <w:pPr>
              <w:ind w:firstLine="20"/>
              <w:jc w:val="center"/>
              <w:rPr>
                <w:rFonts w:ascii="Times New Roman" w:hAnsi="Times New Roman"/>
                <w:sz w:val="16"/>
                <w:szCs w:val="16"/>
              </w:rPr>
            </w:pPr>
            <w:r w:rsidRPr="003A7A73">
              <w:rPr>
                <w:rFonts w:ascii="Times New Roman" w:hAnsi="Times New Roman"/>
                <w:sz w:val="16"/>
                <w:szCs w:val="16"/>
              </w:rPr>
              <w:t xml:space="preserve">Диаметр трубки щупа, </w:t>
            </w:r>
            <w:proofErr w:type="gramStart"/>
            <w:r w:rsidRPr="003A7A73">
              <w:rPr>
                <w:rFonts w:ascii="Times New Roman" w:hAnsi="Times New Roman"/>
                <w:sz w:val="16"/>
                <w:szCs w:val="16"/>
              </w:rPr>
              <w:t>мм</w:t>
            </w:r>
            <w:proofErr w:type="gramEnd"/>
          </w:p>
        </w:tc>
      </w:tr>
      <w:tr w:rsidR="003A7A73" w:rsidRPr="003A7A73" w:rsidTr="00AB5E75">
        <w:tc>
          <w:tcPr>
            <w:tcW w:w="1232" w:type="dxa"/>
            <w:vMerge/>
          </w:tcPr>
          <w:p w:rsidR="003A7A73" w:rsidRPr="003A7A73" w:rsidRDefault="003A7A73" w:rsidP="003A7A73">
            <w:pPr>
              <w:ind w:firstLine="20"/>
              <w:jc w:val="center"/>
              <w:rPr>
                <w:rFonts w:ascii="Times New Roman" w:hAnsi="Times New Roman"/>
                <w:sz w:val="16"/>
                <w:szCs w:val="16"/>
              </w:rPr>
            </w:pPr>
          </w:p>
        </w:tc>
        <w:tc>
          <w:tcPr>
            <w:tcW w:w="4871" w:type="dxa"/>
            <w:gridSpan w:val="5"/>
            <w:vAlign w:val="center"/>
          </w:tcPr>
          <w:p w:rsidR="003A7A73" w:rsidRPr="003A7A73" w:rsidRDefault="003A7A73" w:rsidP="003A7A73">
            <w:pPr>
              <w:ind w:firstLine="20"/>
              <w:jc w:val="center"/>
              <w:rPr>
                <w:rFonts w:ascii="Times New Roman" w:hAnsi="Times New Roman"/>
                <w:sz w:val="16"/>
                <w:szCs w:val="16"/>
              </w:rPr>
            </w:pPr>
            <w:smartTag w:uri="urn:schemas-microsoft-com:office:smarttags" w:element="metricconverter">
              <w:smartTagPr>
                <w:attr w:name="ProductID" w:val="16 мм"/>
              </w:smartTagPr>
              <w:r w:rsidRPr="003A7A73">
                <w:rPr>
                  <w:rFonts w:ascii="Times New Roman" w:hAnsi="Times New Roman"/>
                  <w:sz w:val="16"/>
                  <w:szCs w:val="16"/>
                </w:rPr>
                <w:t>16 мм</w:t>
              </w:r>
            </w:smartTag>
          </w:p>
        </w:tc>
      </w:tr>
      <w:tr w:rsidR="003A7A73" w:rsidRPr="003A7A73" w:rsidTr="00AB5E75">
        <w:tc>
          <w:tcPr>
            <w:tcW w:w="1232" w:type="dxa"/>
          </w:tcPr>
          <w:p w:rsidR="003A7A73" w:rsidRPr="003A7A73" w:rsidRDefault="003A7A73" w:rsidP="003A7A73">
            <w:pPr>
              <w:ind w:firstLine="20"/>
              <w:jc w:val="center"/>
              <w:rPr>
                <w:rFonts w:ascii="Times New Roman" w:hAnsi="Times New Roman"/>
                <w:sz w:val="16"/>
                <w:szCs w:val="16"/>
              </w:rPr>
            </w:pPr>
            <w:r w:rsidRPr="003A7A73">
              <w:rPr>
                <w:rFonts w:ascii="Times New Roman" w:hAnsi="Times New Roman"/>
                <w:sz w:val="16"/>
                <w:szCs w:val="16"/>
              </w:rPr>
              <w:t>20</w:t>
            </w:r>
          </w:p>
        </w:tc>
        <w:tc>
          <w:tcPr>
            <w:tcW w:w="974" w:type="dxa"/>
          </w:tcPr>
          <w:p w:rsidR="003A7A73" w:rsidRPr="003A7A73" w:rsidRDefault="003A7A73" w:rsidP="003A7A73">
            <w:pPr>
              <w:ind w:firstLine="20"/>
              <w:jc w:val="center"/>
              <w:rPr>
                <w:rFonts w:ascii="Times New Roman" w:hAnsi="Times New Roman"/>
                <w:sz w:val="16"/>
                <w:szCs w:val="16"/>
              </w:rPr>
            </w:pPr>
            <w:r w:rsidRPr="003A7A73">
              <w:rPr>
                <w:rFonts w:ascii="Times New Roman" w:hAnsi="Times New Roman"/>
                <w:sz w:val="16"/>
                <w:szCs w:val="16"/>
              </w:rPr>
              <w:t>1,95</w:t>
            </w:r>
          </w:p>
        </w:tc>
        <w:tc>
          <w:tcPr>
            <w:tcW w:w="974" w:type="dxa"/>
          </w:tcPr>
          <w:p w:rsidR="003A7A73" w:rsidRPr="003A7A73" w:rsidRDefault="003A7A73" w:rsidP="003A7A73">
            <w:pPr>
              <w:ind w:firstLine="20"/>
              <w:jc w:val="center"/>
              <w:rPr>
                <w:rFonts w:ascii="Times New Roman" w:hAnsi="Times New Roman"/>
                <w:sz w:val="16"/>
                <w:szCs w:val="16"/>
              </w:rPr>
            </w:pPr>
            <w:r w:rsidRPr="003A7A73">
              <w:rPr>
                <w:rFonts w:ascii="Times New Roman" w:hAnsi="Times New Roman"/>
                <w:sz w:val="16"/>
                <w:szCs w:val="16"/>
              </w:rPr>
              <w:t>4,9</w:t>
            </w:r>
          </w:p>
        </w:tc>
        <w:tc>
          <w:tcPr>
            <w:tcW w:w="974" w:type="dxa"/>
          </w:tcPr>
          <w:p w:rsidR="003A7A73" w:rsidRPr="003A7A73" w:rsidRDefault="003A7A73" w:rsidP="003A7A73">
            <w:pPr>
              <w:ind w:firstLine="20"/>
              <w:jc w:val="center"/>
              <w:rPr>
                <w:rFonts w:ascii="Times New Roman" w:hAnsi="Times New Roman"/>
                <w:sz w:val="16"/>
                <w:szCs w:val="16"/>
              </w:rPr>
            </w:pPr>
            <w:r w:rsidRPr="003A7A73">
              <w:rPr>
                <w:rFonts w:ascii="Times New Roman" w:hAnsi="Times New Roman"/>
                <w:sz w:val="16"/>
                <w:szCs w:val="16"/>
              </w:rPr>
              <w:t>6,87</w:t>
            </w:r>
          </w:p>
        </w:tc>
        <w:tc>
          <w:tcPr>
            <w:tcW w:w="974" w:type="dxa"/>
          </w:tcPr>
          <w:p w:rsidR="003A7A73" w:rsidRPr="003A7A73" w:rsidRDefault="003A7A73" w:rsidP="003A7A73">
            <w:pPr>
              <w:ind w:firstLine="20"/>
              <w:jc w:val="center"/>
              <w:rPr>
                <w:rFonts w:ascii="Times New Roman" w:hAnsi="Times New Roman"/>
                <w:sz w:val="16"/>
                <w:szCs w:val="16"/>
              </w:rPr>
            </w:pPr>
            <w:r w:rsidRPr="003A7A73">
              <w:rPr>
                <w:rFonts w:ascii="Times New Roman" w:hAnsi="Times New Roman"/>
                <w:sz w:val="16"/>
                <w:szCs w:val="16"/>
              </w:rPr>
              <w:t>14,7</w:t>
            </w:r>
          </w:p>
        </w:tc>
        <w:tc>
          <w:tcPr>
            <w:tcW w:w="975" w:type="dxa"/>
          </w:tcPr>
          <w:p w:rsidR="003A7A73" w:rsidRPr="003A7A73" w:rsidRDefault="003A7A73" w:rsidP="003A7A73">
            <w:pPr>
              <w:ind w:firstLine="20"/>
              <w:jc w:val="center"/>
              <w:rPr>
                <w:rFonts w:ascii="Times New Roman" w:hAnsi="Times New Roman"/>
                <w:sz w:val="16"/>
                <w:szCs w:val="16"/>
              </w:rPr>
            </w:pPr>
            <w:r w:rsidRPr="003A7A73">
              <w:rPr>
                <w:rFonts w:ascii="Times New Roman" w:hAnsi="Times New Roman"/>
                <w:sz w:val="16"/>
                <w:szCs w:val="16"/>
              </w:rPr>
              <w:t>14,7</w:t>
            </w:r>
          </w:p>
        </w:tc>
      </w:tr>
      <w:tr w:rsidR="003A7A73" w:rsidRPr="003A7A73" w:rsidTr="00AB5E75">
        <w:tc>
          <w:tcPr>
            <w:tcW w:w="1232" w:type="dxa"/>
          </w:tcPr>
          <w:p w:rsidR="003A7A73" w:rsidRPr="003A7A73" w:rsidRDefault="003A7A73" w:rsidP="003A7A73">
            <w:pPr>
              <w:ind w:firstLine="20"/>
              <w:jc w:val="center"/>
              <w:rPr>
                <w:rFonts w:ascii="Times New Roman" w:hAnsi="Times New Roman"/>
                <w:sz w:val="16"/>
                <w:szCs w:val="16"/>
              </w:rPr>
            </w:pPr>
            <w:r w:rsidRPr="003A7A73">
              <w:rPr>
                <w:rFonts w:ascii="Times New Roman" w:hAnsi="Times New Roman"/>
                <w:sz w:val="16"/>
                <w:szCs w:val="16"/>
              </w:rPr>
              <w:t>40</w:t>
            </w:r>
          </w:p>
        </w:tc>
        <w:tc>
          <w:tcPr>
            <w:tcW w:w="974" w:type="dxa"/>
          </w:tcPr>
          <w:p w:rsidR="003A7A73" w:rsidRPr="003A7A73" w:rsidRDefault="003A7A73" w:rsidP="003A7A73">
            <w:pPr>
              <w:ind w:firstLine="20"/>
              <w:jc w:val="center"/>
              <w:rPr>
                <w:rFonts w:ascii="Times New Roman" w:hAnsi="Times New Roman"/>
                <w:sz w:val="16"/>
                <w:szCs w:val="16"/>
              </w:rPr>
            </w:pPr>
            <w:r w:rsidRPr="003A7A73">
              <w:rPr>
                <w:rFonts w:ascii="Times New Roman" w:hAnsi="Times New Roman"/>
                <w:sz w:val="16"/>
                <w:szCs w:val="16"/>
              </w:rPr>
              <w:t>14,7</w:t>
            </w:r>
          </w:p>
        </w:tc>
        <w:tc>
          <w:tcPr>
            <w:tcW w:w="974" w:type="dxa"/>
          </w:tcPr>
          <w:p w:rsidR="003A7A73" w:rsidRPr="003A7A73" w:rsidRDefault="003A7A73" w:rsidP="003A7A73">
            <w:pPr>
              <w:ind w:firstLine="20"/>
              <w:jc w:val="center"/>
              <w:rPr>
                <w:rFonts w:ascii="Times New Roman" w:hAnsi="Times New Roman"/>
                <w:sz w:val="16"/>
                <w:szCs w:val="16"/>
              </w:rPr>
            </w:pPr>
            <w:r w:rsidRPr="003A7A73">
              <w:rPr>
                <w:rFonts w:ascii="Times New Roman" w:hAnsi="Times New Roman"/>
                <w:sz w:val="16"/>
                <w:szCs w:val="16"/>
              </w:rPr>
              <w:t>21,5</w:t>
            </w:r>
          </w:p>
        </w:tc>
        <w:tc>
          <w:tcPr>
            <w:tcW w:w="974" w:type="dxa"/>
          </w:tcPr>
          <w:p w:rsidR="003A7A73" w:rsidRPr="003A7A73" w:rsidRDefault="003A7A73" w:rsidP="003A7A73">
            <w:pPr>
              <w:ind w:firstLine="20"/>
              <w:jc w:val="center"/>
              <w:rPr>
                <w:rFonts w:ascii="Times New Roman" w:hAnsi="Times New Roman"/>
                <w:sz w:val="16"/>
                <w:szCs w:val="16"/>
              </w:rPr>
            </w:pPr>
            <w:r w:rsidRPr="003A7A73">
              <w:rPr>
                <w:rFonts w:ascii="Times New Roman" w:hAnsi="Times New Roman"/>
                <w:sz w:val="16"/>
                <w:szCs w:val="16"/>
              </w:rPr>
              <w:t>26,4</w:t>
            </w:r>
          </w:p>
        </w:tc>
        <w:tc>
          <w:tcPr>
            <w:tcW w:w="974" w:type="dxa"/>
          </w:tcPr>
          <w:p w:rsidR="003A7A73" w:rsidRPr="003A7A73" w:rsidRDefault="003A7A73" w:rsidP="003A7A73">
            <w:pPr>
              <w:ind w:firstLine="20"/>
              <w:jc w:val="center"/>
              <w:rPr>
                <w:rFonts w:ascii="Times New Roman" w:hAnsi="Times New Roman"/>
                <w:sz w:val="16"/>
                <w:szCs w:val="16"/>
              </w:rPr>
            </w:pPr>
            <w:r w:rsidRPr="003A7A73">
              <w:rPr>
                <w:rFonts w:ascii="Times New Roman" w:hAnsi="Times New Roman"/>
                <w:sz w:val="16"/>
                <w:szCs w:val="16"/>
              </w:rPr>
              <w:t>33,4</w:t>
            </w:r>
          </w:p>
        </w:tc>
        <w:tc>
          <w:tcPr>
            <w:tcW w:w="975" w:type="dxa"/>
          </w:tcPr>
          <w:p w:rsidR="003A7A73" w:rsidRPr="003A7A73" w:rsidRDefault="003A7A73" w:rsidP="003A7A73">
            <w:pPr>
              <w:ind w:firstLine="20"/>
              <w:jc w:val="center"/>
              <w:rPr>
                <w:rFonts w:ascii="Times New Roman" w:hAnsi="Times New Roman"/>
                <w:sz w:val="16"/>
                <w:szCs w:val="16"/>
              </w:rPr>
            </w:pPr>
            <w:r w:rsidRPr="003A7A73">
              <w:rPr>
                <w:rFonts w:ascii="Times New Roman" w:hAnsi="Times New Roman"/>
                <w:sz w:val="16"/>
                <w:szCs w:val="16"/>
              </w:rPr>
              <w:t>39,3</w:t>
            </w:r>
          </w:p>
        </w:tc>
      </w:tr>
      <w:tr w:rsidR="003A7A73" w:rsidRPr="003A7A73" w:rsidTr="00AB5E75">
        <w:tc>
          <w:tcPr>
            <w:tcW w:w="1232" w:type="dxa"/>
          </w:tcPr>
          <w:p w:rsidR="003A7A73" w:rsidRPr="003A7A73" w:rsidRDefault="003A7A73" w:rsidP="003A7A73">
            <w:pPr>
              <w:ind w:firstLine="20"/>
              <w:jc w:val="center"/>
              <w:rPr>
                <w:rFonts w:ascii="Times New Roman" w:hAnsi="Times New Roman"/>
                <w:sz w:val="16"/>
                <w:szCs w:val="16"/>
              </w:rPr>
            </w:pPr>
            <w:r w:rsidRPr="003A7A73">
              <w:rPr>
                <w:rFonts w:ascii="Times New Roman" w:hAnsi="Times New Roman"/>
                <w:sz w:val="16"/>
                <w:szCs w:val="16"/>
              </w:rPr>
              <w:t>60</w:t>
            </w:r>
          </w:p>
        </w:tc>
        <w:tc>
          <w:tcPr>
            <w:tcW w:w="974" w:type="dxa"/>
          </w:tcPr>
          <w:p w:rsidR="003A7A73" w:rsidRPr="003A7A73" w:rsidRDefault="003A7A73" w:rsidP="003A7A73">
            <w:pPr>
              <w:ind w:firstLine="20"/>
              <w:jc w:val="center"/>
              <w:rPr>
                <w:rFonts w:ascii="Times New Roman" w:hAnsi="Times New Roman"/>
                <w:sz w:val="16"/>
                <w:szCs w:val="16"/>
              </w:rPr>
            </w:pPr>
            <w:r w:rsidRPr="003A7A73">
              <w:rPr>
                <w:rFonts w:ascii="Times New Roman" w:hAnsi="Times New Roman"/>
                <w:sz w:val="16"/>
                <w:szCs w:val="16"/>
              </w:rPr>
              <w:t>19,5</w:t>
            </w:r>
          </w:p>
        </w:tc>
        <w:tc>
          <w:tcPr>
            <w:tcW w:w="974" w:type="dxa"/>
          </w:tcPr>
          <w:p w:rsidR="003A7A73" w:rsidRPr="003A7A73" w:rsidRDefault="003A7A73" w:rsidP="003A7A73">
            <w:pPr>
              <w:ind w:firstLine="20"/>
              <w:jc w:val="center"/>
              <w:rPr>
                <w:rFonts w:ascii="Times New Roman" w:hAnsi="Times New Roman"/>
                <w:sz w:val="16"/>
                <w:szCs w:val="16"/>
              </w:rPr>
            </w:pPr>
            <w:r w:rsidRPr="003A7A73">
              <w:rPr>
                <w:rFonts w:ascii="Times New Roman" w:hAnsi="Times New Roman"/>
                <w:sz w:val="16"/>
                <w:szCs w:val="16"/>
              </w:rPr>
              <w:t>24,4</w:t>
            </w:r>
          </w:p>
        </w:tc>
        <w:tc>
          <w:tcPr>
            <w:tcW w:w="974" w:type="dxa"/>
          </w:tcPr>
          <w:p w:rsidR="003A7A73" w:rsidRPr="003A7A73" w:rsidRDefault="003A7A73" w:rsidP="003A7A73">
            <w:pPr>
              <w:ind w:firstLine="20"/>
              <w:jc w:val="center"/>
              <w:rPr>
                <w:rFonts w:ascii="Times New Roman" w:hAnsi="Times New Roman"/>
                <w:sz w:val="16"/>
                <w:szCs w:val="16"/>
              </w:rPr>
            </w:pPr>
            <w:r w:rsidRPr="003A7A73">
              <w:rPr>
                <w:rFonts w:ascii="Times New Roman" w:hAnsi="Times New Roman"/>
                <w:sz w:val="16"/>
                <w:szCs w:val="16"/>
              </w:rPr>
              <w:t>27,4</w:t>
            </w:r>
          </w:p>
        </w:tc>
        <w:tc>
          <w:tcPr>
            <w:tcW w:w="974" w:type="dxa"/>
          </w:tcPr>
          <w:p w:rsidR="003A7A73" w:rsidRPr="003A7A73" w:rsidRDefault="003A7A73" w:rsidP="003A7A73">
            <w:pPr>
              <w:ind w:firstLine="20"/>
              <w:jc w:val="center"/>
              <w:rPr>
                <w:rFonts w:ascii="Times New Roman" w:hAnsi="Times New Roman"/>
                <w:sz w:val="16"/>
                <w:szCs w:val="16"/>
              </w:rPr>
            </w:pPr>
            <w:r w:rsidRPr="003A7A73">
              <w:rPr>
                <w:rFonts w:ascii="Times New Roman" w:hAnsi="Times New Roman"/>
                <w:sz w:val="16"/>
                <w:szCs w:val="16"/>
              </w:rPr>
              <w:t>37,2</w:t>
            </w:r>
          </w:p>
        </w:tc>
        <w:tc>
          <w:tcPr>
            <w:tcW w:w="975" w:type="dxa"/>
          </w:tcPr>
          <w:p w:rsidR="003A7A73" w:rsidRPr="003A7A73" w:rsidRDefault="003A7A73" w:rsidP="003A7A73">
            <w:pPr>
              <w:ind w:firstLine="20"/>
              <w:jc w:val="center"/>
              <w:rPr>
                <w:rFonts w:ascii="Times New Roman" w:hAnsi="Times New Roman"/>
                <w:sz w:val="16"/>
                <w:szCs w:val="16"/>
              </w:rPr>
            </w:pPr>
            <w:r w:rsidRPr="003A7A73">
              <w:rPr>
                <w:rFonts w:ascii="Times New Roman" w:hAnsi="Times New Roman"/>
                <w:sz w:val="16"/>
                <w:szCs w:val="16"/>
              </w:rPr>
              <w:t>40,0</w:t>
            </w:r>
          </w:p>
        </w:tc>
      </w:tr>
      <w:tr w:rsidR="003A7A73" w:rsidRPr="003A7A73" w:rsidTr="00AB5E75">
        <w:tc>
          <w:tcPr>
            <w:tcW w:w="1232" w:type="dxa"/>
          </w:tcPr>
          <w:p w:rsidR="003A7A73" w:rsidRPr="003A7A73" w:rsidRDefault="003A7A73" w:rsidP="003A7A73">
            <w:pPr>
              <w:ind w:firstLine="20"/>
              <w:jc w:val="center"/>
              <w:rPr>
                <w:rFonts w:ascii="Times New Roman" w:hAnsi="Times New Roman"/>
                <w:sz w:val="16"/>
                <w:szCs w:val="16"/>
              </w:rPr>
            </w:pPr>
            <w:r w:rsidRPr="003A7A73">
              <w:rPr>
                <w:rFonts w:ascii="Times New Roman" w:hAnsi="Times New Roman"/>
                <w:sz w:val="16"/>
                <w:szCs w:val="16"/>
              </w:rPr>
              <w:t>80</w:t>
            </w:r>
          </w:p>
        </w:tc>
        <w:tc>
          <w:tcPr>
            <w:tcW w:w="974" w:type="dxa"/>
          </w:tcPr>
          <w:p w:rsidR="003A7A73" w:rsidRPr="003A7A73" w:rsidRDefault="003A7A73" w:rsidP="003A7A73">
            <w:pPr>
              <w:ind w:firstLine="20"/>
              <w:jc w:val="center"/>
              <w:rPr>
                <w:rFonts w:ascii="Times New Roman" w:hAnsi="Times New Roman"/>
                <w:sz w:val="16"/>
                <w:szCs w:val="16"/>
              </w:rPr>
            </w:pPr>
            <w:r w:rsidRPr="003A7A73">
              <w:rPr>
                <w:rFonts w:ascii="Times New Roman" w:hAnsi="Times New Roman"/>
                <w:sz w:val="16"/>
                <w:szCs w:val="16"/>
              </w:rPr>
              <w:t>30,4</w:t>
            </w:r>
          </w:p>
        </w:tc>
        <w:tc>
          <w:tcPr>
            <w:tcW w:w="974" w:type="dxa"/>
          </w:tcPr>
          <w:p w:rsidR="003A7A73" w:rsidRPr="003A7A73" w:rsidRDefault="003A7A73" w:rsidP="003A7A73">
            <w:pPr>
              <w:ind w:firstLine="20"/>
              <w:jc w:val="center"/>
              <w:rPr>
                <w:rFonts w:ascii="Times New Roman" w:hAnsi="Times New Roman"/>
                <w:sz w:val="16"/>
                <w:szCs w:val="16"/>
              </w:rPr>
            </w:pPr>
            <w:r w:rsidRPr="003A7A73">
              <w:rPr>
                <w:rFonts w:ascii="Times New Roman" w:hAnsi="Times New Roman"/>
                <w:sz w:val="16"/>
                <w:szCs w:val="16"/>
              </w:rPr>
              <w:t>31,3</w:t>
            </w:r>
          </w:p>
        </w:tc>
        <w:tc>
          <w:tcPr>
            <w:tcW w:w="974" w:type="dxa"/>
          </w:tcPr>
          <w:p w:rsidR="003A7A73" w:rsidRPr="003A7A73" w:rsidRDefault="003A7A73" w:rsidP="003A7A73">
            <w:pPr>
              <w:ind w:firstLine="20"/>
              <w:jc w:val="center"/>
              <w:rPr>
                <w:rFonts w:ascii="Times New Roman" w:hAnsi="Times New Roman"/>
                <w:sz w:val="16"/>
                <w:szCs w:val="16"/>
              </w:rPr>
            </w:pPr>
            <w:r w:rsidRPr="003A7A73">
              <w:rPr>
                <w:rFonts w:ascii="Times New Roman" w:hAnsi="Times New Roman"/>
                <w:sz w:val="16"/>
                <w:szCs w:val="16"/>
              </w:rPr>
              <w:t>28,4</w:t>
            </w:r>
          </w:p>
        </w:tc>
        <w:tc>
          <w:tcPr>
            <w:tcW w:w="974" w:type="dxa"/>
          </w:tcPr>
          <w:p w:rsidR="003A7A73" w:rsidRPr="003A7A73" w:rsidRDefault="003A7A73" w:rsidP="003A7A73">
            <w:pPr>
              <w:ind w:firstLine="20"/>
              <w:jc w:val="center"/>
              <w:rPr>
                <w:rFonts w:ascii="Times New Roman" w:hAnsi="Times New Roman"/>
                <w:sz w:val="16"/>
                <w:szCs w:val="16"/>
              </w:rPr>
            </w:pPr>
            <w:r w:rsidRPr="003A7A73">
              <w:rPr>
                <w:rFonts w:ascii="Times New Roman" w:hAnsi="Times New Roman"/>
                <w:sz w:val="16"/>
                <w:szCs w:val="16"/>
              </w:rPr>
              <w:t>39,2</w:t>
            </w:r>
          </w:p>
        </w:tc>
        <w:tc>
          <w:tcPr>
            <w:tcW w:w="975" w:type="dxa"/>
          </w:tcPr>
          <w:p w:rsidR="003A7A73" w:rsidRPr="003A7A73" w:rsidRDefault="003A7A73" w:rsidP="003A7A73">
            <w:pPr>
              <w:ind w:firstLine="20"/>
              <w:jc w:val="center"/>
              <w:rPr>
                <w:rFonts w:ascii="Times New Roman" w:hAnsi="Times New Roman"/>
                <w:sz w:val="16"/>
                <w:szCs w:val="16"/>
              </w:rPr>
            </w:pPr>
            <w:r w:rsidRPr="003A7A73">
              <w:rPr>
                <w:rFonts w:ascii="Times New Roman" w:hAnsi="Times New Roman"/>
                <w:sz w:val="16"/>
                <w:szCs w:val="16"/>
              </w:rPr>
              <w:t>42,1</w:t>
            </w:r>
          </w:p>
        </w:tc>
      </w:tr>
      <w:tr w:rsidR="003A7A73" w:rsidRPr="003A7A73" w:rsidTr="00AB5E75">
        <w:tc>
          <w:tcPr>
            <w:tcW w:w="1232" w:type="dxa"/>
          </w:tcPr>
          <w:p w:rsidR="003A7A73" w:rsidRPr="003A7A73" w:rsidRDefault="003A7A73" w:rsidP="003A7A73">
            <w:pPr>
              <w:ind w:firstLine="20"/>
              <w:jc w:val="center"/>
              <w:rPr>
                <w:rFonts w:ascii="Times New Roman" w:hAnsi="Times New Roman"/>
                <w:sz w:val="16"/>
                <w:szCs w:val="16"/>
              </w:rPr>
            </w:pPr>
            <w:r w:rsidRPr="003A7A73">
              <w:rPr>
                <w:rFonts w:ascii="Times New Roman" w:hAnsi="Times New Roman"/>
                <w:sz w:val="16"/>
                <w:szCs w:val="16"/>
              </w:rPr>
              <w:t>100</w:t>
            </w:r>
          </w:p>
        </w:tc>
        <w:tc>
          <w:tcPr>
            <w:tcW w:w="974" w:type="dxa"/>
          </w:tcPr>
          <w:p w:rsidR="003A7A73" w:rsidRPr="003A7A73" w:rsidRDefault="003A7A73" w:rsidP="003A7A73">
            <w:pPr>
              <w:ind w:firstLine="20"/>
              <w:jc w:val="center"/>
              <w:rPr>
                <w:rFonts w:ascii="Times New Roman" w:hAnsi="Times New Roman"/>
                <w:sz w:val="16"/>
                <w:szCs w:val="16"/>
              </w:rPr>
            </w:pPr>
            <w:r w:rsidRPr="003A7A73">
              <w:rPr>
                <w:rFonts w:ascii="Times New Roman" w:hAnsi="Times New Roman"/>
                <w:sz w:val="16"/>
                <w:szCs w:val="16"/>
              </w:rPr>
              <w:t>34,3</w:t>
            </w:r>
          </w:p>
        </w:tc>
        <w:tc>
          <w:tcPr>
            <w:tcW w:w="974" w:type="dxa"/>
          </w:tcPr>
          <w:p w:rsidR="003A7A73" w:rsidRPr="003A7A73" w:rsidRDefault="003A7A73" w:rsidP="003A7A73">
            <w:pPr>
              <w:ind w:firstLine="20"/>
              <w:jc w:val="center"/>
              <w:rPr>
                <w:rFonts w:ascii="Times New Roman" w:hAnsi="Times New Roman"/>
                <w:sz w:val="16"/>
                <w:szCs w:val="16"/>
              </w:rPr>
            </w:pPr>
            <w:r w:rsidRPr="003A7A73">
              <w:rPr>
                <w:rFonts w:ascii="Times New Roman" w:hAnsi="Times New Roman"/>
                <w:sz w:val="16"/>
                <w:szCs w:val="16"/>
              </w:rPr>
              <w:t>37,2</w:t>
            </w:r>
          </w:p>
        </w:tc>
        <w:tc>
          <w:tcPr>
            <w:tcW w:w="974" w:type="dxa"/>
          </w:tcPr>
          <w:p w:rsidR="003A7A73" w:rsidRPr="003A7A73" w:rsidRDefault="003A7A73" w:rsidP="003A7A73">
            <w:pPr>
              <w:ind w:firstLine="20"/>
              <w:jc w:val="center"/>
              <w:rPr>
                <w:rFonts w:ascii="Times New Roman" w:hAnsi="Times New Roman"/>
                <w:sz w:val="16"/>
                <w:szCs w:val="16"/>
              </w:rPr>
            </w:pPr>
            <w:r w:rsidRPr="003A7A73">
              <w:rPr>
                <w:rFonts w:ascii="Times New Roman" w:hAnsi="Times New Roman"/>
                <w:sz w:val="16"/>
                <w:szCs w:val="16"/>
              </w:rPr>
              <w:t>39,2</w:t>
            </w:r>
          </w:p>
        </w:tc>
        <w:tc>
          <w:tcPr>
            <w:tcW w:w="974" w:type="dxa"/>
          </w:tcPr>
          <w:p w:rsidR="003A7A73" w:rsidRPr="003A7A73" w:rsidRDefault="003A7A73" w:rsidP="003A7A73">
            <w:pPr>
              <w:ind w:firstLine="20"/>
              <w:jc w:val="center"/>
              <w:rPr>
                <w:rFonts w:ascii="Times New Roman" w:hAnsi="Times New Roman"/>
                <w:sz w:val="16"/>
                <w:szCs w:val="16"/>
              </w:rPr>
            </w:pPr>
            <w:r w:rsidRPr="003A7A73">
              <w:rPr>
                <w:rFonts w:ascii="Times New Roman" w:hAnsi="Times New Roman"/>
                <w:sz w:val="16"/>
                <w:szCs w:val="16"/>
              </w:rPr>
              <w:t>42,1</w:t>
            </w:r>
          </w:p>
        </w:tc>
        <w:tc>
          <w:tcPr>
            <w:tcW w:w="975" w:type="dxa"/>
          </w:tcPr>
          <w:p w:rsidR="003A7A73" w:rsidRPr="003A7A73" w:rsidRDefault="003A7A73" w:rsidP="003A7A73">
            <w:pPr>
              <w:ind w:firstLine="20"/>
              <w:jc w:val="center"/>
              <w:rPr>
                <w:rFonts w:ascii="Times New Roman" w:hAnsi="Times New Roman"/>
                <w:sz w:val="16"/>
                <w:szCs w:val="16"/>
              </w:rPr>
            </w:pPr>
            <w:r w:rsidRPr="003A7A73">
              <w:rPr>
                <w:rFonts w:ascii="Times New Roman" w:hAnsi="Times New Roman"/>
                <w:sz w:val="16"/>
                <w:szCs w:val="16"/>
              </w:rPr>
              <w:t>45,1</w:t>
            </w:r>
          </w:p>
        </w:tc>
      </w:tr>
    </w:tbl>
    <w:p w:rsidR="003A7A73" w:rsidRPr="003A7A73" w:rsidRDefault="003A7A73" w:rsidP="003A7A73">
      <w:pPr>
        <w:spacing w:after="0" w:line="240" w:lineRule="auto"/>
        <w:ind w:firstLine="284"/>
        <w:jc w:val="both"/>
        <w:rPr>
          <w:rFonts w:ascii="Times New Roman" w:hAnsi="Times New Roman"/>
          <w:b/>
          <w:sz w:val="16"/>
          <w:szCs w:val="16"/>
        </w:rPr>
      </w:pPr>
    </w:p>
    <w:p w:rsidR="003A7A73" w:rsidRPr="003A7A73" w:rsidRDefault="003A7A73" w:rsidP="003A7A73">
      <w:pPr>
        <w:spacing w:after="0" w:line="240" w:lineRule="auto"/>
        <w:ind w:firstLine="284"/>
        <w:jc w:val="both"/>
        <w:rPr>
          <w:rFonts w:ascii="Times New Roman" w:hAnsi="Times New Roman"/>
          <w:sz w:val="20"/>
          <w:szCs w:val="20"/>
        </w:rPr>
      </w:pPr>
      <w:r w:rsidRPr="003A7A73">
        <w:rPr>
          <w:rFonts w:ascii="Times New Roman" w:hAnsi="Times New Roman"/>
          <w:sz w:val="20"/>
          <w:szCs w:val="20"/>
        </w:rPr>
        <w:t xml:space="preserve">Из таблицы видно, что потребные усилия уменьшились в </w:t>
      </w:r>
      <w:proofErr w:type="gramStart"/>
      <w:r w:rsidRPr="003A7A73">
        <w:rPr>
          <w:rFonts w:ascii="Times New Roman" w:hAnsi="Times New Roman"/>
          <w:sz w:val="20"/>
          <w:szCs w:val="20"/>
        </w:rPr>
        <w:t>десятки</w:t>
      </w:r>
      <w:proofErr w:type="gramEnd"/>
      <w:r w:rsidRPr="003A7A73">
        <w:rPr>
          <w:rFonts w:ascii="Times New Roman" w:hAnsi="Times New Roman"/>
          <w:sz w:val="20"/>
          <w:szCs w:val="20"/>
        </w:rPr>
        <w:t xml:space="preserve"> раз и тем самым снята проблема заглубления датчика влагомера в по</w:t>
      </w:r>
      <w:r w:rsidRPr="003A7A73">
        <w:rPr>
          <w:rFonts w:ascii="Times New Roman" w:hAnsi="Times New Roman"/>
          <w:sz w:val="20"/>
          <w:szCs w:val="20"/>
        </w:rPr>
        <w:t>ч</w:t>
      </w:r>
      <w:r w:rsidRPr="003A7A73">
        <w:rPr>
          <w:rFonts w:ascii="Times New Roman" w:hAnsi="Times New Roman"/>
          <w:sz w:val="20"/>
          <w:szCs w:val="20"/>
        </w:rPr>
        <w:t>ву.</w:t>
      </w:r>
    </w:p>
    <w:p w:rsidR="003A7A73" w:rsidRPr="003A7A73" w:rsidRDefault="003A7A73" w:rsidP="003A7A73">
      <w:pPr>
        <w:spacing w:after="0" w:line="240" w:lineRule="auto"/>
        <w:ind w:firstLine="284"/>
        <w:jc w:val="both"/>
        <w:rPr>
          <w:rFonts w:ascii="Times New Roman" w:hAnsi="Times New Roman"/>
          <w:sz w:val="20"/>
          <w:szCs w:val="20"/>
        </w:rPr>
      </w:pPr>
      <w:r w:rsidRPr="003A7A73">
        <w:rPr>
          <w:rFonts w:ascii="Times New Roman" w:hAnsi="Times New Roman"/>
          <w:sz w:val="20"/>
          <w:szCs w:val="20"/>
        </w:rPr>
        <w:t xml:space="preserve">Выводы. Влагомер-щуп позволяет быстро определить влажность почвы на значительных территориях. Однако в обычном исполнении щуп практически невозможно заглублять в почву на глубину более </w:t>
      </w:r>
      <w:smartTag w:uri="urn:schemas-microsoft-com:office:smarttags" w:element="metricconverter">
        <w:smartTagPr>
          <w:attr w:name="ProductID" w:val="20 см"/>
        </w:smartTagPr>
        <w:r w:rsidRPr="003A7A73">
          <w:rPr>
            <w:rFonts w:ascii="Times New Roman" w:hAnsi="Times New Roman"/>
            <w:sz w:val="20"/>
            <w:szCs w:val="20"/>
          </w:rPr>
          <w:t xml:space="preserve">20 </w:t>
        </w:r>
        <w:r w:rsidRPr="003A7A73">
          <w:rPr>
            <w:rFonts w:ascii="Times New Roman" w:hAnsi="Times New Roman"/>
            <w:sz w:val="20"/>
            <w:szCs w:val="20"/>
          </w:rPr>
          <w:lastRenderedPageBreak/>
          <w:t>см</w:t>
        </w:r>
      </w:smartTag>
      <w:r w:rsidRPr="003A7A73">
        <w:rPr>
          <w:rFonts w:ascii="Times New Roman" w:hAnsi="Times New Roman"/>
          <w:sz w:val="20"/>
          <w:szCs w:val="20"/>
        </w:rPr>
        <w:t xml:space="preserve"> из-за больших потребных усилий. Расчеты показали, что проблему можно решить уменьшением диаметра щупа, но в результате щуп т</w:t>
      </w:r>
      <w:r w:rsidRPr="003A7A73">
        <w:rPr>
          <w:rFonts w:ascii="Times New Roman" w:hAnsi="Times New Roman"/>
          <w:sz w:val="20"/>
          <w:szCs w:val="20"/>
        </w:rPr>
        <w:t>е</w:t>
      </w:r>
      <w:r w:rsidRPr="003A7A73">
        <w:rPr>
          <w:rFonts w:ascii="Times New Roman" w:hAnsi="Times New Roman"/>
          <w:sz w:val="20"/>
          <w:szCs w:val="20"/>
        </w:rPr>
        <w:t>ряет устойчивость при продольном сжатии, что делает этот путь н</w:t>
      </w:r>
      <w:r w:rsidRPr="003A7A73">
        <w:rPr>
          <w:rFonts w:ascii="Times New Roman" w:hAnsi="Times New Roman"/>
          <w:sz w:val="20"/>
          <w:szCs w:val="20"/>
        </w:rPr>
        <w:t>е</w:t>
      </w:r>
      <w:r w:rsidRPr="003A7A73">
        <w:rPr>
          <w:rFonts w:ascii="Times New Roman" w:hAnsi="Times New Roman"/>
          <w:sz w:val="20"/>
          <w:szCs w:val="20"/>
        </w:rPr>
        <w:t>приемлемым. Полностью решается проблема лишь с помощью арм</w:t>
      </w:r>
      <w:r w:rsidRPr="003A7A73">
        <w:rPr>
          <w:rFonts w:ascii="Times New Roman" w:hAnsi="Times New Roman"/>
          <w:sz w:val="20"/>
          <w:szCs w:val="20"/>
        </w:rPr>
        <w:t>и</w:t>
      </w:r>
      <w:r w:rsidRPr="003A7A73">
        <w:rPr>
          <w:rFonts w:ascii="Times New Roman" w:hAnsi="Times New Roman"/>
          <w:sz w:val="20"/>
          <w:szCs w:val="20"/>
        </w:rPr>
        <w:t>рования щупа шнековым элементом. Такой датчик-щуп легко заглу</w:t>
      </w:r>
      <w:r w:rsidRPr="003A7A73">
        <w:rPr>
          <w:rFonts w:ascii="Times New Roman" w:hAnsi="Times New Roman"/>
          <w:sz w:val="20"/>
          <w:szCs w:val="20"/>
        </w:rPr>
        <w:t>б</w:t>
      </w:r>
      <w:r w:rsidRPr="003A7A73">
        <w:rPr>
          <w:rFonts w:ascii="Times New Roman" w:hAnsi="Times New Roman"/>
          <w:sz w:val="20"/>
          <w:szCs w:val="20"/>
        </w:rPr>
        <w:t xml:space="preserve">ляется на глубину до </w:t>
      </w:r>
      <w:smartTag w:uri="urn:schemas-microsoft-com:office:smarttags" w:element="metricconverter">
        <w:smartTagPr>
          <w:attr w:name="ProductID" w:val="100 см"/>
        </w:smartTagPr>
        <w:r w:rsidRPr="003A7A73">
          <w:rPr>
            <w:rFonts w:ascii="Times New Roman" w:hAnsi="Times New Roman"/>
            <w:sz w:val="20"/>
            <w:szCs w:val="20"/>
          </w:rPr>
          <w:t>100 см</w:t>
        </w:r>
      </w:smartTag>
      <w:r w:rsidRPr="003A7A73">
        <w:rPr>
          <w:rFonts w:ascii="Times New Roman" w:hAnsi="Times New Roman"/>
          <w:sz w:val="20"/>
          <w:szCs w:val="20"/>
        </w:rPr>
        <w:t>.</w:t>
      </w:r>
    </w:p>
    <w:p w:rsidR="003A7A73" w:rsidRPr="003A7A73" w:rsidRDefault="003A7A73" w:rsidP="003A7A73">
      <w:pPr>
        <w:spacing w:after="0" w:line="240" w:lineRule="auto"/>
        <w:ind w:firstLine="284"/>
        <w:jc w:val="both"/>
        <w:rPr>
          <w:rFonts w:ascii="Times New Roman" w:hAnsi="Times New Roman"/>
          <w:sz w:val="16"/>
          <w:szCs w:val="16"/>
        </w:rPr>
      </w:pPr>
    </w:p>
    <w:p w:rsidR="003A7A73" w:rsidRPr="003A7A73" w:rsidRDefault="003A7A73" w:rsidP="003A7A73">
      <w:pPr>
        <w:spacing w:after="0" w:line="240" w:lineRule="auto"/>
        <w:jc w:val="center"/>
        <w:rPr>
          <w:rFonts w:ascii="Times New Roman" w:hAnsi="Times New Roman"/>
          <w:b/>
          <w:sz w:val="16"/>
          <w:szCs w:val="16"/>
        </w:rPr>
      </w:pPr>
      <w:r w:rsidRPr="003A7A73">
        <w:rPr>
          <w:rFonts w:ascii="Times New Roman" w:hAnsi="Times New Roman"/>
          <w:b/>
          <w:sz w:val="16"/>
          <w:szCs w:val="16"/>
        </w:rPr>
        <w:t>ЛИТЕРАТУРА</w:t>
      </w:r>
    </w:p>
    <w:p w:rsidR="003A7A73" w:rsidRPr="003A7A73" w:rsidRDefault="003A7A73" w:rsidP="003A7A73">
      <w:pPr>
        <w:spacing w:after="0" w:line="240" w:lineRule="auto"/>
        <w:ind w:firstLine="284"/>
        <w:jc w:val="both"/>
        <w:rPr>
          <w:rFonts w:ascii="Times New Roman" w:hAnsi="Times New Roman"/>
          <w:sz w:val="16"/>
          <w:szCs w:val="16"/>
        </w:rPr>
      </w:pPr>
    </w:p>
    <w:p w:rsidR="003A7A73" w:rsidRPr="003A7A73" w:rsidRDefault="003A7A73" w:rsidP="003A7A73">
      <w:pPr>
        <w:spacing w:after="0" w:line="240" w:lineRule="auto"/>
        <w:ind w:firstLine="284"/>
        <w:jc w:val="both"/>
        <w:rPr>
          <w:rFonts w:ascii="Times New Roman" w:hAnsi="Times New Roman"/>
          <w:sz w:val="16"/>
          <w:szCs w:val="16"/>
        </w:rPr>
      </w:pPr>
      <w:r w:rsidRPr="003A7A73">
        <w:rPr>
          <w:rFonts w:ascii="Times New Roman" w:hAnsi="Times New Roman"/>
          <w:sz w:val="16"/>
          <w:szCs w:val="16"/>
        </w:rPr>
        <w:t xml:space="preserve">1. Кумачев, Л.И. Совершенствование емкостного метода измерения влажности почв на мелиорируемых объектах / Автореферат диссертации на соиск. уч. степени к.т.н. Москва, 1990. 17 </w:t>
      </w:r>
      <w:proofErr w:type="gramStart"/>
      <w:r w:rsidRPr="003A7A73">
        <w:rPr>
          <w:rFonts w:ascii="Times New Roman" w:hAnsi="Times New Roman"/>
          <w:sz w:val="16"/>
          <w:szCs w:val="16"/>
        </w:rPr>
        <w:t>с</w:t>
      </w:r>
      <w:proofErr w:type="gramEnd"/>
      <w:r w:rsidRPr="003A7A73">
        <w:rPr>
          <w:rFonts w:ascii="Times New Roman" w:hAnsi="Times New Roman"/>
          <w:sz w:val="16"/>
          <w:szCs w:val="16"/>
        </w:rPr>
        <w:t>.</w:t>
      </w:r>
    </w:p>
    <w:p w:rsidR="003A7A73" w:rsidRPr="003A7A73" w:rsidRDefault="003A7A73" w:rsidP="003A7A73">
      <w:pPr>
        <w:spacing w:after="0" w:line="240" w:lineRule="auto"/>
        <w:ind w:firstLine="284"/>
        <w:jc w:val="both"/>
        <w:rPr>
          <w:rFonts w:ascii="Times New Roman" w:hAnsi="Times New Roman"/>
          <w:sz w:val="16"/>
          <w:szCs w:val="16"/>
        </w:rPr>
      </w:pPr>
      <w:r w:rsidRPr="003A7A73">
        <w:rPr>
          <w:rFonts w:ascii="Times New Roman" w:hAnsi="Times New Roman"/>
          <w:sz w:val="16"/>
          <w:szCs w:val="16"/>
        </w:rPr>
        <w:t xml:space="preserve">2. Афанасьев, А.Е. Физические основы влагометрии торфа / </w:t>
      </w:r>
      <w:r>
        <w:rPr>
          <w:rFonts w:ascii="Times New Roman" w:hAnsi="Times New Roman"/>
          <w:sz w:val="16"/>
          <w:szCs w:val="16"/>
        </w:rPr>
        <w:t>А.Е. Афанасьев, Г.А. </w:t>
      </w:r>
      <w:r w:rsidRPr="003A7A73">
        <w:rPr>
          <w:rFonts w:ascii="Times New Roman" w:hAnsi="Times New Roman"/>
          <w:sz w:val="16"/>
          <w:szCs w:val="16"/>
        </w:rPr>
        <w:t>Архипов [и др.] // Измерительная техника. 1986. №2. С. 55.</w:t>
      </w:r>
    </w:p>
    <w:p w:rsidR="003A7A73" w:rsidRPr="003A7A73" w:rsidRDefault="003A7A73" w:rsidP="003A7A73">
      <w:pPr>
        <w:spacing w:after="0" w:line="240" w:lineRule="auto"/>
        <w:ind w:firstLine="284"/>
        <w:jc w:val="both"/>
        <w:rPr>
          <w:rFonts w:ascii="Times New Roman" w:hAnsi="Times New Roman"/>
          <w:sz w:val="16"/>
          <w:szCs w:val="16"/>
        </w:rPr>
      </w:pPr>
      <w:r w:rsidRPr="003A7A73">
        <w:rPr>
          <w:rFonts w:ascii="Times New Roman" w:hAnsi="Times New Roman"/>
          <w:sz w:val="16"/>
          <w:szCs w:val="16"/>
        </w:rPr>
        <w:t>3. Кумачев, Л.И. Исследование способов улучшения метрологических свойств по</w:t>
      </w:r>
      <w:r w:rsidRPr="003A7A73">
        <w:rPr>
          <w:rFonts w:ascii="Times New Roman" w:hAnsi="Times New Roman"/>
          <w:sz w:val="16"/>
          <w:szCs w:val="16"/>
        </w:rPr>
        <w:t>ч</w:t>
      </w:r>
      <w:r w:rsidRPr="003A7A73">
        <w:rPr>
          <w:rFonts w:ascii="Times New Roman" w:hAnsi="Times New Roman"/>
          <w:sz w:val="16"/>
          <w:szCs w:val="16"/>
        </w:rPr>
        <w:t>венных влагомеров / Л.И. Кумачев // Мелиорация и гидротехника: сб. науч. трудов БСХА. – Т.135. – 1986. – С. 90-96.</w:t>
      </w:r>
    </w:p>
    <w:p w:rsidR="008859F4" w:rsidRDefault="008859F4" w:rsidP="008859F4">
      <w:pPr>
        <w:spacing w:after="0" w:line="240" w:lineRule="auto"/>
        <w:ind w:firstLine="284"/>
        <w:jc w:val="both"/>
        <w:rPr>
          <w:rFonts w:ascii="Times New Roman" w:hAnsi="Times New Roman"/>
          <w:sz w:val="20"/>
          <w:szCs w:val="20"/>
        </w:rPr>
      </w:pPr>
    </w:p>
    <w:p w:rsidR="006F218E" w:rsidRPr="00AE0C61" w:rsidRDefault="006F218E" w:rsidP="006F218E">
      <w:pPr>
        <w:shd w:val="clear" w:color="auto" w:fill="FFFFFF"/>
        <w:spacing w:after="0" w:line="240" w:lineRule="auto"/>
        <w:rPr>
          <w:rFonts w:ascii="Times New Roman" w:eastAsia="Times New Roman" w:hAnsi="Times New Roman" w:cs="Arial"/>
          <w:color w:val="000000"/>
          <w:sz w:val="20"/>
          <w:szCs w:val="27"/>
          <w:lang w:eastAsia="ru-RU"/>
        </w:rPr>
      </w:pPr>
      <w:r w:rsidRPr="00AE0C61">
        <w:rPr>
          <w:rFonts w:ascii="Times New Roman" w:eastAsia="Times New Roman" w:hAnsi="Times New Roman" w:cs="Arial"/>
          <w:color w:val="000000"/>
          <w:sz w:val="20"/>
          <w:szCs w:val="27"/>
          <w:lang w:eastAsia="ru-RU"/>
        </w:rPr>
        <w:t>УДК</w:t>
      </w:r>
      <w:r>
        <w:rPr>
          <w:rFonts w:ascii="Times New Roman" w:eastAsia="Times New Roman" w:hAnsi="Times New Roman" w:cs="Arial"/>
          <w:color w:val="000000"/>
          <w:sz w:val="20"/>
          <w:szCs w:val="27"/>
          <w:lang w:eastAsia="ru-RU"/>
        </w:rPr>
        <w:t xml:space="preserve"> 712.7</w:t>
      </w:r>
    </w:p>
    <w:p w:rsidR="006F218E" w:rsidRPr="00AE0C61" w:rsidRDefault="006F218E" w:rsidP="006F218E">
      <w:pPr>
        <w:shd w:val="clear" w:color="auto" w:fill="FFFFFF"/>
        <w:spacing w:after="0" w:line="240" w:lineRule="auto"/>
        <w:rPr>
          <w:rFonts w:ascii="Times New Roman" w:eastAsia="Times New Roman" w:hAnsi="Times New Roman" w:cs="Arial"/>
          <w:color w:val="000000"/>
          <w:sz w:val="20"/>
          <w:szCs w:val="27"/>
          <w:lang w:eastAsia="ru-RU"/>
        </w:rPr>
      </w:pPr>
      <w:r>
        <w:rPr>
          <w:rFonts w:ascii="Times New Roman" w:eastAsia="Times New Roman" w:hAnsi="Times New Roman" w:cs="Arial"/>
          <w:color w:val="000000"/>
          <w:sz w:val="20"/>
          <w:szCs w:val="27"/>
          <w:lang w:eastAsia="ru-RU"/>
        </w:rPr>
        <w:t>ЧЕБОТАРЬ А.Ю.</w:t>
      </w:r>
      <w:r w:rsidRPr="00AE0C61">
        <w:rPr>
          <w:rFonts w:ascii="Times New Roman" w:eastAsia="Times New Roman" w:hAnsi="Times New Roman" w:cs="Arial"/>
          <w:color w:val="000000"/>
          <w:sz w:val="20"/>
          <w:szCs w:val="27"/>
          <w:lang w:eastAsia="ru-RU"/>
        </w:rPr>
        <w:t xml:space="preserve"> – студент</w:t>
      </w:r>
      <w:r>
        <w:rPr>
          <w:rFonts w:ascii="Times New Roman" w:eastAsia="Times New Roman" w:hAnsi="Times New Roman" w:cs="Arial"/>
          <w:color w:val="000000"/>
          <w:sz w:val="20"/>
          <w:szCs w:val="27"/>
          <w:lang w:eastAsia="ru-RU"/>
        </w:rPr>
        <w:t>ка</w:t>
      </w:r>
    </w:p>
    <w:p w:rsidR="006F218E" w:rsidRPr="006F218E" w:rsidRDefault="006F218E" w:rsidP="006F218E">
      <w:pPr>
        <w:shd w:val="clear" w:color="auto" w:fill="FFFFFF"/>
        <w:spacing w:after="0" w:line="240" w:lineRule="auto"/>
        <w:jc w:val="center"/>
        <w:rPr>
          <w:rFonts w:ascii="Times New Roman" w:eastAsia="Times New Roman" w:hAnsi="Times New Roman" w:cs="Arial"/>
          <w:b/>
          <w:color w:val="000000"/>
          <w:spacing w:val="-4"/>
          <w:sz w:val="20"/>
          <w:szCs w:val="27"/>
          <w:lang w:eastAsia="ru-RU"/>
        </w:rPr>
      </w:pPr>
      <w:r w:rsidRPr="006F218E">
        <w:rPr>
          <w:rFonts w:ascii="Times New Roman" w:eastAsia="Times New Roman" w:hAnsi="Times New Roman" w:cs="Arial"/>
          <w:b/>
          <w:color w:val="000000"/>
          <w:spacing w:val="-4"/>
          <w:sz w:val="20"/>
          <w:szCs w:val="27"/>
          <w:lang w:eastAsia="ru-RU"/>
        </w:rPr>
        <w:t>ЖИВАЯ ИЗГОРОДЬ – КАК МАЛАЯ АРХИТЕКТУРНАЯ ФОРМА</w:t>
      </w:r>
      <w:r w:rsidRPr="009B2A96">
        <w:rPr>
          <w:rFonts w:ascii="Times New Roman" w:eastAsia="Times New Roman" w:hAnsi="Times New Roman" w:cs="Arial"/>
          <w:b/>
          <w:color w:val="000000"/>
          <w:spacing w:val="-4"/>
          <w:sz w:val="20"/>
          <w:szCs w:val="27"/>
          <w:lang w:eastAsia="ru-RU"/>
        </w:rPr>
        <w:t>*</w:t>
      </w:r>
    </w:p>
    <w:p w:rsidR="006F218E" w:rsidRPr="00AE0C61" w:rsidRDefault="006F218E" w:rsidP="006F218E">
      <w:pPr>
        <w:shd w:val="clear" w:color="auto" w:fill="FFFFFF"/>
        <w:spacing w:after="0" w:line="240" w:lineRule="auto"/>
        <w:jc w:val="center"/>
        <w:rPr>
          <w:rFonts w:ascii="Times New Roman" w:eastAsia="Times New Roman" w:hAnsi="Times New Roman" w:cs="Arial"/>
          <w:i/>
          <w:color w:val="000000"/>
          <w:sz w:val="20"/>
          <w:szCs w:val="27"/>
          <w:lang w:eastAsia="ru-RU"/>
        </w:rPr>
      </w:pPr>
      <w:r w:rsidRPr="00AE0C61">
        <w:rPr>
          <w:rFonts w:ascii="Times New Roman" w:eastAsia="Times New Roman" w:hAnsi="Times New Roman" w:cs="Arial"/>
          <w:i/>
          <w:color w:val="000000"/>
          <w:sz w:val="20"/>
          <w:szCs w:val="27"/>
          <w:lang w:eastAsia="ru-RU"/>
        </w:rPr>
        <w:t>Научный руководитель</w:t>
      </w:r>
      <w:r w:rsidRPr="00AE0C61">
        <w:rPr>
          <w:rFonts w:ascii="Times New Roman" w:eastAsia="Times New Roman" w:hAnsi="Times New Roman" w:cs="Arial"/>
          <w:color w:val="000000"/>
          <w:sz w:val="20"/>
          <w:szCs w:val="27"/>
          <w:lang w:eastAsia="ru-RU"/>
        </w:rPr>
        <w:t xml:space="preserve"> – </w:t>
      </w:r>
      <w:r w:rsidRPr="00AE0C61">
        <w:rPr>
          <w:rFonts w:ascii="Times New Roman" w:eastAsia="Times New Roman" w:hAnsi="Times New Roman" w:cs="Arial"/>
          <w:b/>
          <w:i/>
          <w:color w:val="000000"/>
          <w:sz w:val="20"/>
          <w:szCs w:val="27"/>
          <w:lang w:eastAsia="ru-RU"/>
        </w:rPr>
        <w:t>Кольчевский Д.В.</w:t>
      </w:r>
      <w:r w:rsidRPr="00AE0C61">
        <w:rPr>
          <w:rFonts w:ascii="Times New Roman" w:eastAsia="Times New Roman" w:hAnsi="Times New Roman" w:cs="Arial"/>
          <w:color w:val="000000"/>
          <w:sz w:val="20"/>
          <w:szCs w:val="27"/>
          <w:lang w:eastAsia="ru-RU"/>
        </w:rPr>
        <w:t xml:space="preserve"> – </w:t>
      </w:r>
      <w:r w:rsidRPr="00AE0C61">
        <w:rPr>
          <w:rFonts w:ascii="Times New Roman" w:eastAsia="Times New Roman" w:hAnsi="Times New Roman" w:cs="Arial"/>
          <w:i/>
          <w:color w:val="000000"/>
          <w:sz w:val="20"/>
          <w:szCs w:val="27"/>
          <w:lang w:eastAsia="ru-RU"/>
        </w:rPr>
        <w:t>кандидат архитектуры, доцент</w:t>
      </w:r>
    </w:p>
    <w:p w:rsidR="006F218E" w:rsidRPr="00AE0C61" w:rsidRDefault="006F218E" w:rsidP="006F218E">
      <w:pPr>
        <w:shd w:val="clear" w:color="auto" w:fill="FFFFFF"/>
        <w:spacing w:after="0" w:line="240" w:lineRule="auto"/>
        <w:jc w:val="center"/>
        <w:rPr>
          <w:rFonts w:ascii="Times New Roman" w:eastAsia="Times New Roman" w:hAnsi="Times New Roman" w:cs="Arial"/>
          <w:color w:val="000000"/>
          <w:sz w:val="20"/>
          <w:szCs w:val="27"/>
          <w:lang w:eastAsia="ru-RU"/>
        </w:rPr>
      </w:pPr>
      <w:r w:rsidRPr="00AE0C61">
        <w:rPr>
          <w:rFonts w:ascii="Times New Roman" w:eastAsia="Times New Roman" w:hAnsi="Times New Roman" w:cs="Arial"/>
          <w:color w:val="000000"/>
          <w:sz w:val="20"/>
          <w:szCs w:val="27"/>
          <w:lang w:eastAsia="ru-RU"/>
        </w:rPr>
        <w:t>УО «Белорусская государственная сельскохозяйственная академия», Горки, Республика Беларусь</w:t>
      </w:r>
    </w:p>
    <w:p w:rsidR="006F218E" w:rsidRDefault="006F218E" w:rsidP="006F218E">
      <w:pPr>
        <w:spacing w:after="0" w:line="240" w:lineRule="auto"/>
        <w:ind w:firstLine="454"/>
        <w:jc w:val="center"/>
        <w:rPr>
          <w:rFonts w:ascii="Times New Roman" w:hAnsi="Times New Roman"/>
          <w:color w:val="000000" w:themeColor="text1"/>
          <w:sz w:val="20"/>
          <w:szCs w:val="27"/>
          <w:shd w:val="clear" w:color="auto" w:fill="FFFFFF"/>
        </w:rPr>
      </w:pPr>
    </w:p>
    <w:p w:rsidR="006F218E" w:rsidRPr="00FA06A2" w:rsidRDefault="006F218E" w:rsidP="006F218E">
      <w:pPr>
        <w:spacing w:after="0" w:line="240" w:lineRule="auto"/>
        <w:ind w:firstLine="284"/>
        <w:jc w:val="both"/>
        <w:rPr>
          <w:rFonts w:ascii="Times New Roman" w:hAnsi="Times New Roman"/>
          <w:color w:val="000000" w:themeColor="text1"/>
          <w:sz w:val="20"/>
          <w:szCs w:val="27"/>
          <w:shd w:val="clear" w:color="auto" w:fill="FFFFFF"/>
        </w:rPr>
      </w:pPr>
      <w:r w:rsidRPr="00FA06A2">
        <w:rPr>
          <w:rFonts w:ascii="Times New Roman" w:hAnsi="Times New Roman"/>
          <w:color w:val="000000" w:themeColor="text1"/>
          <w:sz w:val="20"/>
          <w:szCs w:val="27"/>
          <w:shd w:val="clear" w:color="auto" w:fill="FFFFFF"/>
        </w:rPr>
        <w:t xml:space="preserve">Живые изгороди, особенно поддающиеся формированию, являются живой архитектурной формой в оформлении сада, которая служит его украшением и может </w:t>
      </w:r>
      <w:proofErr w:type="gramStart"/>
      <w:r w:rsidRPr="00FA06A2">
        <w:rPr>
          <w:rFonts w:ascii="Times New Roman" w:hAnsi="Times New Roman"/>
          <w:color w:val="000000" w:themeColor="text1"/>
          <w:sz w:val="20"/>
          <w:szCs w:val="27"/>
          <w:shd w:val="clear" w:color="auto" w:fill="FFFFFF"/>
        </w:rPr>
        <w:t>выполнять роль</w:t>
      </w:r>
      <w:proofErr w:type="gramEnd"/>
      <w:r w:rsidRPr="00FA06A2">
        <w:rPr>
          <w:rFonts w:ascii="Times New Roman" w:hAnsi="Times New Roman"/>
          <w:color w:val="000000" w:themeColor="text1"/>
          <w:sz w:val="20"/>
          <w:szCs w:val="27"/>
          <w:shd w:val="clear" w:color="auto" w:fill="FFFFFF"/>
        </w:rPr>
        <w:t xml:space="preserve"> ограды. </w:t>
      </w:r>
      <w:proofErr w:type="gramStart"/>
      <w:r w:rsidRPr="00FA06A2">
        <w:rPr>
          <w:rFonts w:ascii="Times New Roman" w:hAnsi="Times New Roman"/>
          <w:color w:val="000000" w:themeColor="text1"/>
          <w:sz w:val="20"/>
          <w:szCs w:val="27"/>
          <w:shd w:val="clear" w:color="auto" w:fill="FFFFFF"/>
        </w:rPr>
        <w:t>Живые изгороди очень ценны в экологическом отношении, так как зелень растений выделяет кислород, поглощает углекислый газ, снижает в значительной степени неблагоприятное загрязнение воздуха, служит природным фильтром и поглощает пыль, задерживая ее на листьях, гасит силу ветра и шум, выполняя роль шумопоглощающего барьера, создает психологически благоприятный спокойный зеленый фон вокруг участка, что очень способствует созданию атмосферы отдыха и покоя на территории</w:t>
      </w:r>
      <w:proofErr w:type="gramEnd"/>
      <w:r w:rsidRPr="00FA06A2">
        <w:rPr>
          <w:rFonts w:ascii="Times New Roman" w:hAnsi="Times New Roman"/>
          <w:color w:val="000000" w:themeColor="text1"/>
          <w:sz w:val="20"/>
          <w:szCs w:val="27"/>
          <w:shd w:val="clear" w:color="auto" w:fill="FFFFFF"/>
        </w:rPr>
        <w:t xml:space="preserve"> сада. Живые изгороди органично вписываются в окружающую среду, </w:t>
      </w:r>
      <w:r w:rsidRPr="00FA06A2">
        <w:rPr>
          <w:rFonts w:ascii="Times New Roman" w:hAnsi="Times New Roman"/>
          <w:color w:val="000000" w:themeColor="text1"/>
          <w:spacing w:val="2"/>
          <w:sz w:val="20"/>
          <w:szCs w:val="27"/>
          <w:shd w:val="clear" w:color="auto" w:fill="FFFFFF"/>
        </w:rPr>
        <w:t>ст</w:t>
      </w:r>
      <w:r w:rsidRPr="00FA06A2">
        <w:rPr>
          <w:rFonts w:ascii="Times New Roman" w:hAnsi="Times New Roman"/>
          <w:color w:val="000000" w:themeColor="text1"/>
          <w:spacing w:val="2"/>
          <w:sz w:val="20"/>
          <w:szCs w:val="27"/>
          <w:shd w:val="clear" w:color="auto" w:fill="FFFFFF"/>
        </w:rPr>
        <w:t>а</w:t>
      </w:r>
      <w:r w:rsidRPr="00FA06A2">
        <w:rPr>
          <w:rFonts w:ascii="Times New Roman" w:hAnsi="Times New Roman"/>
          <w:color w:val="000000" w:themeColor="text1"/>
          <w:spacing w:val="2"/>
          <w:sz w:val="20"/>
          <w:szCs w:val="27"/>
          <w:shd w:val="clear" w:color="auto" w:fill="FFFFFF"/>
        </w:rPr>
        <w:t xml:space="preserve">новясь ее частью и продолжением, а также создают естественный живой </w:t>
      </w:r>
      <w:r w:rsidRPr="00FA06A2">
        <w:rPr>
          <w:rFonts w:ascii="Times New Roman" w:hAnsi="Times New Roman"/>
          <w:color w:val="000000" w:themeColor="text1"/>
          <w:sz w:val="20"/>
          <w:szCs w:val="27"/>
          <w:shd w:val="clear" w:color="auto" w:fill="FFFFFF"/>
        </w:rPr>
        <w:t>фон для растений на участке. Нельзя забывать и о практическом</w:t>
      </w:r>
      <w:proofErr w:type="gramStart"/>
      <w:r w:rsidRPr="00FA06A2">
        <w:rPr>
          <w:rFonts w:ascii="Times New Roman" w:hAnsi="Times New Roman"/>
          <w:color w:val="000000" w:themeColor="text1"/>
          <w:sz w:val="20"/>
          <w:szCs w:val="27"/>
          <w:shd w:val="clear" w:color="auto" w:fill="FFFFFF"/>
        </w:rPr>
        <w:t xml:space="preserve"> </w:t>
      </w:r>
    </w:p>
    <w:p w:rsidR="00FA06A2" w:rsidRPr="00FA06A2" w:rsidRDefault="00FA06A2" w:rsidP="006F218E">
      <w:pPr>
        <w:spacing w:after="0" w:line="240" w:lineRule="auto"/>
        <w:ind w:firstLine="284"/>
        <w:jc w:val="both"/>
        <w:rPr>
          <w:rFonts w:ascii="Times New Roman" w:hAnsi="Times New Roman"/>
          <w:color w:val="000000" w:themeColor="text1"/>
          <w:spacing w:val="2"/>
          <w:sz w:val="20"/>
          <w:szCs w:val="27"/>
          <w:shd w:val="clear" w:color="auto" w:fill="FFFFFF"/>
        </w:rPr>
      </w:pPr>
      <w:proofErr w:type="gramEnd"/>
    </w:p>
    <w:p w:rsidR="006F218E" w:rsidRPr="008D35E5" w:rsidRDefault="006F218E" w:rsidP="006F218E">
      <w:pPr>
        <w:spacing w:after="0" w:line="230" w:lineRule="auto"/>
        <w:ind w:firstLine="284"/>
        <w:jc w:val="both"/>
        <w:rPr>
          <w:rFonts w:ascii="Times New Roman" w:hAnsi="Times New Roman"/>
          <w:b/>
          <w:spacing w:val="-1"/>
          <w:sz w:val="16"/>
          <w:szCs w:val="16"/>
        </w:rPr>
      </w:pPr>
      <w:proofErr w:type="gramStart"/>
      <w:r w:rsidRPr="008D35E5">
        <w:rPr>
          <w:rFonts w:ascii="Times New Roman" w:hAnsi="Times New Roman"/>
          <w:spacing w:val="-1"/>
          <w:sz w:val="20"/>
          <w:szCs w:val="20"/>
          <w:vertAlign w:val="superscript"/>
        </w:rPr>
        <w:t>*)</w:t>
      </w:r>
      <w:r w:rsidRPr="008D35E5">
        <w:rPr>
          <w:rFonts w:ascii="Times New Roman" w:hAnsi="Times New Roman"/>
          <w:spacing w:val="-1"/>
          <w:sz w:val="16"/>
          <w:szCs w:val="16"/>
        </w:rPr>
        <w:t>Статья подготовле</w:t>
      </w:r>
      <w:r>
        <w:rPr>
          <w:rFonts w:ascii="Times New Roman" w:hAnsi="Times New Roman"/>
          <w:spacing w:val="-1"/>
          <w:sz w:val="16"/>
          <w:szCs w:val="16"/>
        </w:rPr>
        <w:t xml:space="preserve">на по плану работы студенческого научного кружка </w:t>
      </w:r>
      <w:r>
        <w:rPr>
          <w:rFonts w:ascii="Times New Roman" w:hAnsi="Times New Roman"/>
          <w:b/>
          <w:spacing w:val="-1"/>
          <w:sz w:val="16"/>
          <w:szCs w:val="16"/>
        </w:rPr>
        <w:t>«Архите</w:t>
      </w:r>
      <w:r>
        <w:rPr>
          <w:rFonts w:ascii="Times New Roman" w:hAnsi="Times New Roman"/>
          <w:b/>
          <w:spacing w:val="-1"/>
          <w:sz w:val="16"/>
          <w:szCs w:val="16"/>
        </w:rPr>
        <w:t>к</w:t>
      </w:r>
      <w:r>
        <w:rPr>
          <w:rFonts w:ascii="Times New Roman" w:hAnsi="Times New Roman"/>
          <w:b/>
          <w:spacing w:val="-1"/>
          <w:sz w:val="16"/>
          <w:szCs w:val="16"/>
        </w:rPr>
        <w:t>тура</w:t>
      </w:r>
      <w:r w:rsidRPr="0045198B">
        <w:rPr>
          <w:rFonts w:ascii="Times New Roman" w:hAnsi="Times New Roman"/>
          <w:b/>
          <w:spacing w:val="-1"/>
          <w:sz w:val="16"/>
          <w:szCs w:val="16"/>
        </w:rPr>
        <w:t>»</w:t>
      </w:r>
      <w:r w:rsidRPr="008D35E5">
        <w:rPr>
          <w:rFonts w:ascii="Times New Roman" w:hAnsi="Times New Roman"/>
          <w:spacing w:val="-1"/>
          <w:sz w:val="16"/>
          <w:szCs w:val="16"/>
        </w:rPr>
        <w:t xml:space="preserve"> </w:t>
      </w:r>
      <w:proofErr w:type="gramEnd"/>
    </w:p>
    <w:p w:rsidR="006F218E" w:rsidRDefault="00FA06A2" w:rsidP="00FA06A2">
      <w:pPr>
        <w:spacing w:after="0" w:line="240" w:lineRule="auto"/>
        <w:jc w:val="both"/>
        <w:rPr>
          <w:rFonts w:ascii="Times New Roman" w:hAnsi="Times New Roman"/>
          <w:color w:val="000000" w:themeColor="text1"/>
          <w:sz w:val="20"/>
          <w:szCs w:val="27"/>
          <w:shd w:val="clear" w:color="auto" w:fill="FFFFFF"/>
        </w:rPr>
      </w:pPr>
      <w:proofErr w:type="gramStart"/>
      <w:r w:rsidRPr="007F4EAD">
        <w:rPr>
          <w:rFonts w:ascii="Times New Roman" w:hAnsi="Times New Roman"/>
          <w:color w:val="000000" w:themeColor="text1"/>
          <w:sz w:val="20"/>
          <w:szCs w:val="27"/>
          <w:shd w:val="clear" w:color="auto" w:fill="FFFFFF"/>
        </w:rPr>
        <w:lastRenderedPageBreak/>
        <w:t>значении</w:t>
      </w:r>
      <w:proofErr w:type="gramEnd"/>
      <w:r w:rsidRPr="007F4EAD">
        <w:rPr>
          <w:rFonts w:ascii="Times New Roman" w:hAnsi="Times New Roman"/>
          <w:color w:val="000000" w:themeColor="text1"/>
          <w:sz w:val="20"/>
          <w:szCs w:val="27"/>
          <w:shd w:val="clear" w:color="auto" w:fill="FFFFFF"/>
        </w:rPr>
        <w:t xml:space="preserve"> живой изгороди, которая может </w:t>
      </w:r>
      <w:r w:rsidR="006F218E" w:rsidRPr="007F4EAD">
        <w:rPr>
          <w:rFonts w:ascii="Times New Roman" w:hAnsi="Times New Roman"/>
          <w:color w:val="000000" w:themeColor="text1"/>
          <w:sz w:val="20"/>
          <w:szCs w:val="27"/>
          <w:shd w:val="clear" w:color="auto" w:fill="FFFFFF"/>
        </w:rPr>
        <w:t>стать неприступной непр</w:t>
      </w:r>
      <w:r w:rsidR="006F218E" w:rsidRPr="007F4EAD">
        <w:rPr>
          <w:rFonts w:ascii="Times New Roman" w:hAnsi="Times New Roman"/>
          <w:color w:val="000000" w:themeColor="text1"/>
          <w:sz w:val="20"/>
          <w:szCs w:val="27"/>
          <w:shd w:val="clear" w:color="auto" w:fill="FFFFFF"/>
        </w:rPr>
        <w:t>о</w:t>
      </w:r>
      <w:r w:rsidR="006F218E" w:rsidRPr="007F4EAD">
        <w:rPr>
          <w:rFonts w:ascii="Times New Roman" w:hAnsi="Times New Roman"/>
          <w:color w:val="000000" w:themeColor="text1"/>
          <w:sz w:val="20"/>
          <w:szCs w:val="27"/>
          <w:shd w:val="clear" w:color="auto" w:fill="FFFFFF"/>
        </w:rPr>
        <w:t xml:space="preserve">ницаемой преградой не только для постороннего взгляда, но и для проникновения на участок извне. Колючие изгороди </w:t>
      </w:r>
      <w:proofErr w:type="gramStart"/>
      <w:r w:rsidR="006F218E" w:rsidRPr="007F4EAD">
        <w:rPr>
          <w:rFonts w:ascii="Times New Roman" w:hAnsi="Times New Roman"/>
          <w:color w:val="000000" w:themeColor="text1"/>
          <w:sz w:val="20"/>
          <w:szCs w:val="27"/>
          <w:shd w:val="clear" w:color="auto" w:fill="FFFFFF"/>
        </w:rPr>
        <w:t>из</w:t>
      </w:r>
      <w:proofErr w:type="gramEnd"/>
      <w:r w:rsidR="006F218E" w:rsidRPr="007F4EAD">
        <w:rPr>
          <w:rFonts w:ascii="Times New Roman" w:hAnsi="Times New Roman"/>
          <w:color w:val="000000" w:themeColor="text1"/>
          <w:sz w:val="20"/>
          <w:szCs w:val="27"/>
          <w:shd w:val="clear" w:color="auto" w:fill="FFFFFF"/>
        </w:rPr>
        <w:t xml:space="preserve"> растении, имеющих на своих стеблях шипы, сделают ваш дом неприступной крепостью. Таким образом, живые изгороди вполне способны зам</w:t>
      </w:r>
      <w:r w:rsidR="006F218E" w:rsidRPr="007F4EAD">
        <w:rPr>
          <w:rFonts w:ascii="Times New Roman" w:hAnsi="Times New Roman"/>
          <w:color w:val="000000" w:themeColor="text1"/>
          <w:sz w:val="20"/>
          <w:szCs w:val="27"/>
          <w:shd w:val="clear" w:color="auto" w:fill="FFFFFF"/>
        </w:rPr>
        <w:t>е</w:t>
      </w:r>
      <w:r w:rsidR="006F218E" w:rsidRPr="007F4EAD">
        <w:rPr>
          <w:rFonts w:ascii="Times New Roman" w:hAnsi="Times New Roman"/>
          <w:color w:val="000000" w:themeColor="text1"/>
          <w:sz w:val="20"/>
          <w:szCs w:val="27"/>
          <w:shd w:val="clear" w:color="auto" w:fill="FFFFFF"/>
        </w:rPr>
        <w:t>нить ограду из любого материала вокруг участка. Живые изгороди красивы, практичны, долговечны и применяются как для отделения фасадной части участка от улицы, так и для ограждения его со всех сторон от соседних участков. Кроме того, живые стенки из кустарн</w:t>
      </w:r>
      <w:r w:rsidR="006F218E" w:rsidRPr="007F4EAD">
        <w:rPr>
          <w:rFonts w:ascii="Times New Roman" w:hAnsi="Times New Roman"/>
          <w:color w:val="000000" w:themeColor="text1"/>
          <w:sz w:val="20"/>
          <w:szCs w:val="27"/>
          <w:shd w:val="clear" w:color="auto" w:fill="FFFFFF"/>
        </w:rPr>
        <w:t>и</w:t>
      </w:r>
      <w:r w:rsidR="006F218E" w:rsidRPr="007F4EAD">
        <w:rPr>
          <w:rFonts w:ascii="Times New Roman" w:hAnsi="Times New Roman"/>
          <w:color w:val="000000" w:themeColor="text1"/>
          <w:sz w:val="20"/>
          <w:szCs w:val="27"/>
          <w:shd w:val="clear" w:color="auto" w:fill="FFFFFF"/>
        </w:rPr>
        <w:t xml:space="preserve">ков могут служить разделительными элементами пространства сада, естественными ширмами, загораживающими нежелательные детали устройства сада, </w:t>
      </w:r>
      <w:proofErr w:type="gramStart"/>
      <w:r w:rsidR="006F218E" w:rsidRPr="007F4EAD">
        <w:rPr>
          <w:rFonts w:ascii="Times New Roman" w:hAnsi="Times New Roman"/>
          <w:color w:val="000000" w:themeColor="text1"/>
          <w:sz w:val="20"/>
          <w:szCs w:val="27"/>
          <w:shd w:val="clear" w:color="auto" w:fill="FFFFFF"/>
        </w:rPr>
        <w:t>выполнять роль</w:t>
      </w:r>
      <w:proofErr w:type="gramEnd"/>
      <w:r w:rsidR="006F218E" w:rsidRPr="007F4EAD">
        <w:rPr>
          <w:rFonts w:ascii="Times New Roman" w:hAnsi="Times New Roman"/>
          <w:color w:val="000000" w:themeColor="text1"/>
          <w:sz w:val="20"/>
          <w:szCs w:val="27"/>
          <w:shd w:val="clear" w:color="auto" w:fill="FFFFFF"/>
        </w:rPr>
        <w:t xml:space="preserve"> невысоких живых ограждений террас и площадок для отдыха. В зависимости от растений, выбранных для создания живой изгороди, они подразделяются </w:t>
      </w:r>
      <w:proofErr w:type="gramStart"/>
      <w:r w:rsidR="006F218E" w:rsidRPr="007F4EAD">
        <w:rPr>
          <w:rFonts w:ascii="Times New Roman" w:hAnsi="Times New Roman"/>
          <w:color w:val="000000" w:themeColor="text1"/>
          <w:sz w:val="20"/>
          <w:szCs w:val="27"/>
          <w:shd w:val="clear" w:color="auto" w:fill="FFFFFF"/>
        </w:rPr>
        <w:t>на</w:t>
      </w:r>
      <w:proofErr w:type="gramEnd"/>
      <w:r w:rsidR="006F218E" w:rsidRPr="007F4EAD">
        <w:rPr>
          <w:rFonts w:ascii="Times New Roman" w:hAnsi="Times New Roman"/>
          <w:color w:val="000000" w:themeColor="text1"/>
          <w:sz w:val="20"/>
          <w:szCs w:val="27"/>
          <w:shd w:val="clear" w:color="auto" w:fill="FFFFFF"/>
        </w:rPr>
        <w:t xml:space="preserve"> формируемые и е</w:t>
      </w:r>
      <w:r w:rsidR="006F218E" w:rsidRPr="007F4EAD">
        <w:rPr>
          <w:rFonts w:ascii="Times New Roman" w:hAnsi="Times New Roman"/>
          <w:color w:val="000000" w:themeColor="text1"/>
          <w:sz w:val="20"/>
          <w:szCs w:val="27"/>
          <w:shd w:val="clear" w:color="auto" w:fill="FFFFFF"/>
        </w:rPr>
        <w:t>с</w:t>
      </w:r>
      <w:r w:rsidR="006F218E" w:rsidRPr="007F4EAD">
        <w:rPr>
          <w:rFonts w:ascii="Times New Roman" w:hAnsi="Times New Roman"/>
          <w:color w:val="000000" w:themeColor="text1"/>
          <w:sz w:val="20"/>
          <w:szCs w:val="27"/>
          <w:shd w:val="clear" w:color="auto" w:fill="FFFFFF"/>
        </w:rPr>
        <w:t>тественные. Типичная формируемая живая изгородь представляет с</w:t>
      </w:r>
      <w:r w:rsidR="006F218E" w:rsidRPr="007F4EAD">
        <w:rPr>
          <w:rFonts w:ascii="Times New Roman" w:hAnsi="Times New Roman"/>
          <w:color w:val="000000" w:themeColor="text1"/>
          <w:sz w:val="20"/>
          <w:szCs w:val="27"/>
          <w:shd w:val="clear" w:color="auto" w:fill="FFFFFF"/>
        </w:rPr>
        <w:t>о</w:t>
      </w:r>
      <w:r w:rsidR="006F218E" w:rsidRPr="007F4EAD">
        <w:rPr>
          <w:rFonts w:ascii="Times New Roman" w:hAnsi="Times New Roman"/>
          <w:color w:val="000000" w:themeColor="text1"/>
          <w:sz w:val="20"/>
          <w:szCs w:val="27"/>
          <w:shd w:val="clear" w:color="auto" w:fill="FFFFFF"/>
        </w:rPr>
        <w:t>бой строгую распланированную полосу насаждений, которую необх</w:t>
      </w:r>
      <w:r w:rsidR="006F218E" w:rsidRPr="007F4EAD">
        <w:rPr>
          <w:rFonts w:ascii="Times New Roman" w:hAnsi="Times New Roman"/>
          <w:color w:val="000000" w:themeColor="text1"/>
          <w:sz w:val="20"/>
          <w:szCs w:val="27"/>
          <w:shd w:val="clear" w:color="auto" w:fill="FFFFFF"/>
        </w:rPr>
        <w:t>о</w:t>
      </w:r>
      <w:r w:rsidR="006F218E" w:rsidRPr="007F4EAD">
        <w:rPr>
          <w:rFonts w:ascii="Times New Roman" w:hAnsi="Times New Roman"/>
          <w:color w:val="000000" w:themeColor="text1"/>
          <w:sz w:val="20"/>
          <w:szCs w:val="27"/>
          <w:shd w:val="clear" w:color="auto" w:fill="FFFFFF"/>
        </w:rPr>
        <w:t>димо регулярно подстригать или придавать ей определенную форму. Естественная, свободно растущая живая изгородь обычно бывает с</w:t>
      </w:r>
      <w:r w:rsidR="006F218E" w:rsidRPr="007F4EAD">
        <w:rPr>
          <w:rFonts w:ascii="Times New Roman" w:hAnsi="Times New Roman"/>
          <w:color w:val="000000" w:themeColor="text1"/>
          <w:sz w:val="20"/>
          <w:szCs w:val="27"/>
          <w:shd w:val="clear" w:color="auto" w:fill="FFFFFF"/>
        </w:rPr>
        <w:t>о</w:t>
      </w:r>
      <w:r w:rsidR="006F218E" w:rsidRPr="007F4EAD">
        <w:rPr>
          <w:rFonts w:ascii="Times New Roman" w:hAnsi="Times New Roman"/>
          <w:color w:val="000000" w:themeColor="text1"/>
          <w:sz w:val="20"/>
          <w:szCs w:val="27"/>
          <w:shd w:val="clear" w:color="auto" w:fill="FFFFFF"/>
        </w:rPr>
        <w:t>ставлена из растений, не поддающихся формировочной стрижке, часто это бывают цветущие растения, изумительно украшающие сад в пер</w:t>
      </w:r>
      <w:r w:rsidR="006F218E" w:rsidRPr="007F4EAD">
        <w:rPr>
          <w:rFonts w:ascii="Times New Roman" w:hAnsi="Times New Roman"/>
          <w:color w:val="000000" w:themeColor="text1"/>
          <w:sz w:val="20"/>
          <w:szCs w:val="27"/>
          <w:shd w:val="clear" w:color="auto" w:fill="FFFFFF"/>
        </w:rPr>
        <w:t>и</w:t>
      </w:r>
      <w:r w:rsidR="006F218E" w:rsidRPr="007F4EAD">
        <w:rPr>
          <w:rFonts w:ascii="Times New Roman" w:hAnsi="Times New Roman"/>
          <w:color w:val="000000" w:themeColor="text1"/>
          <w:sz w:val="20"/>
          <w:szCs w:val="27"/>
          <w:shd w:val="clear" w:color="auto" w:fill="FFFFFF"/>
        </w:rPr>
        <w:t>од цветения, или растения с декоративной листвой. Выбор формы ж</w:t>
      </w:r>
      <w:r w:rsidR="006F218E" w:rsidRPr="007F4EAD">
        <w:rPr>
          <w:rFonts w:ascii="Times New Roman" w:hAnsi="Times New Roman"/>
          <w:color w:val="000000" w:themeColor="text1"/>
          <w:sz w:val="20"/>
          <w:szCs w:val="27"/>
          <w:shd w:val="clear" w:color="auto" w:fill="FFFFFF"/>
        </w:rPr>
        <w:t>и</w:t>
      </w:r>
      <w:r w:rsidR="006F218E" w:rsidRPr="007F4EAD">
        <w:rPr>
          <w:rFonts w:ascii="Times New Roman" w:hAnsi="Times New Roman"/>
          <w:color w:val="000000" w:themeColor="text1"/>
          <w:sz w:val="20"/>
          <w:szCs w:val="27"/>
          <w:shd w:val="clear" w:color="auto" w:fill="FFFFFF"/>
        </w:rPr>
        <w:t>вой изгороди зависит от размеров и рельефа участка, общего композ</w:t>
      </w:r>
      <w:r w:rsidR="006F218E" w:rsidRPr="007F4EAD">
        <w:rPr>
          <w:rFonts w:ascii="Times New Roman" w:hAnsi="Times New Roman"/>
          <w:color w:val="000000" w:themeColor="text1"/>
          <w:sz w:val="20"/>
          <w:szCs w:val="27"/>
          <w:shd w:val="clear" w:color="auto" w:fill="FFFFFF"/>
        </w:rPr>
        <w:t>и</w:t>
      </w:r>
      <w:r w:rsidR="006F218E" w:rsidRPr="007F4EAD">
        <w:rPr>
          <w:rFonts w:ascii="Times New Roman" w:hAnsi="Times New Roman"/>
          <w:color w:val="000000" w:themeColor="text1"/>
          <w:sz w:val="20"/>
          <w:szCs w:val="27"/>
          <w:shd w:val="clear" w:color="auto" w:fill="FFFFFF"/>
        </w:rPr>
        <w:t>ционного решения и пристрастий владельца. Живые изгороди вне з</w:t>
      </w:r>
      <w:r w:rsidR="006F218E" w:rsidRPr="007F4EAD">
        <w:rPr>
          <w:rFonts w:ascii="Times New Roman" w:hAnsi="Times New Roman"/>
          <w:color w:val="000000" w:themeColor="text1"/>
          <w:sz w:val="20"/>
          <w:szCs w:val="27"/>
          <w:shd w:val="clear" w:color="auto" w:fill="FFFFFF"/>
        </w:rPr>
        <w:t>а</w:t>
      </w:r>
      <w:r w:rsidR="006F218E" w:rsidRPr="007F4EAD">
        <w:rPr>
          <w:rFonts w:ascii="Times New Roman" w:hAnsi="Times New Roman"/>
          <w:color w:val="000000" w:themeColor="text1"/>
          <w:sz w:val="20"/>
          <w:szCs w:val="27"/>
          <w:shd w:val="clear" w:color="auto" w:fill="FFFFFF"/>
        </w:rPr>
        <w:t>висимости от типа нуждаются в регулярной формировочной стрижке или систематической обрезке, являющейся непременной частью пр</w:t>
      </w:r>
      <w:r w:rsidR="006F218E" w:rsidRPr="007F4EAD">
        <w:rPr>
          <w:rFonts w:ascii="Times New Roman" w:hAnsi="Times New Roman"/>
          <w:color w:val="000000" w:themeColor="text1"/>
          <w:sz w:val="20"/>
          <w:szCs w:val="27"/>
          <w:shd w:val="clear" w:color="auto" w:fill="FFFFFF"/>
        </w:rPr>
        <w:t>о</w:t>
      </w:r>
      <w:r w:rsidR="006F218E" w:rsidRPr="007F4EAD">
        <w:rPr>
          <w:rFonts w:ascii="Times New Roman" w:hAnsi="Times New Roman"/>
          <w:color w:val="000000" w:themeColor="text1"/>
          <w:sz w:val="20"/>
          <w:szCs w:val="27"/>
          <w:shd w:val="clear" w:color="auto" w:fill="FFFFFF"/>
        </w:rPr>
        <w:t>цесса ухода за растениями.</w:t>
      </w:r>
    </w:p>
    <w:p w:rsidR="006F218E" w:rsidRDefault="006F218E" w:rsidP="006F218E">
      <w:pPr>
        <w:spacing w:after="0" w:line="240" w:lineRule="auto"/>
        <w:ind w:firstLine="284"/>
        <w:jc w:val="both"/>
        <w:rPr>
          <w:rFonts w:ascii="Times New Roman" w:hAnsi="Times New Roman"/>
          <w:color w:val="000000" w:themeColor="text1"/>
          <w:sz w:val="20"/>
          <w:szCs w:val="27"/>
          <w:shd w:val="clear" w:color="auto" w:fill="FFFFFF"/>
        </w:rPr>
      </w:pPr>
      <w:r w:rsidRPr="007F4EAD">
        <w:rPr>
          <w:rFonts w:ascii="Times New Roman" w:hAnsi="Times New Roman"/>
          <w:color w:val="000000" w:themeColor="text1"/>
          <w:sz w:val="20"/>
          <w:szCs w:val="27"/>
          <w:shd w:val="clear" w:color="auto" w:fill="FFFFFF"/>
        </w:rPr>
        <w:t>Различным образом оформленные живые изгороди служат раздел</w:t>
      </w:r>
      <w:r w:rsidRPr="007F4EAD">
        <w:rPr>
          <w:rFonts w:ascii="Times New Roman" w:hAnsi="Times New Roman"/>
          <w:color w:val="000000" w:themeColor="text1"/>
          <w:sz w:val="20"/>
          <w:szCs w:val="27"/>
          <w:shd w:val="clear" w:color="auto" w:fill="FFFFFF"/>
        </w:rPr>
        <w:t>и</w:t>
      </w:r>
      <w:r w:rsidRPr="007F4EAD">
        <w:rPr>
          <w:rFonts w:ascii="Times New Roman" w:hAnsi="Times New Roman"/>
          <w:color w:val="000000" w:themeColor="text1"/>
          <w:sz w:val="20"/>
          <w:szCs w:val="27"/>
          <w:shd w:val="clear" w:color="auto" w:fill="FFFFFF"/>
        </w:rPr>
        <w:t>тельными элементами для разграничения пространства сада, отделяя друг от друга его участки и открывая новые зрительные перспективы. Кроме того, зелень живой изгороди служит прекрасным естественным, фоном для цветов и декоративных растений</w:t>
      </w:r>
      <w:r>
        <w:rPr>
          <w:rFonts w:ascii="Times New Roman" w:hAnsi="Times New Roman"/>
          <w:color w:val="000000" w:themeColor="text1"/>
          <w:sz w:val="20"/>
          <w:szCs w:val="27"/>
          <w:shd w:val="clear" w:color="auto" w:fill="FFFFFF"/>
        </w:rPr>
        <w:t>.</w:t>
      </w:r>
    </w:p>
    <w:p w:rsidR="006F218E" w:rsidRDefault="006F218E" w:rsidP="006F218E">
      <w:pPr>
        <w:spacing w:after="0" w:line="240" w:lineRule="auto"/>
        <w:ind w:firstLine="284"/>
        <w:jc w:val="both"/>
        <w:rPr>
          <w:rFonts w:ascii="Times New Roman" w:hAnsi="Times New Roman"/>
          <w:color w:val="000000" w:themeColor="text1"/>
          <w:sz w:val="20"/>
          <w:szCs w:val="27"/>
          <w:shd w:val="clear" w:color="auto" w:fill="FFFFFF"/>
        </w:rPr>
      </w:pPr>
      <w:r w:rsidRPr="007F4EAD">
        <w:rPr>
          <w:rFonts w:ascii="Times New Roman" w:hAnsi="Times New Roman"/>
          <w:color w:val="000000" w:themeColor="text1"/>
          <w:sz w:val="20"/>
          <w:szCs w:val="27"/>
          <w:shd w:val="clear" w:color="auto" w:fill="FFFFFF"/>
        </w:rPr>
        <w:t>Живые изгороди очень пластичны, и при определенных затратах труда и времени позволяют создавать самые разные декоративные с</w:t>
      </w:r>
      <w:r w:rsidRPr="007F4EAD">
        <w:rPr>
          <w:rFonts w:ascii="Times New Roman" w:hAnsi="Times New Roman"/>
          <w:color w:val="000000" w:themeColor="text1"/>
          <w:sz w:val="20"/>
          <w:szCs w:val="27"/>
          <w:shd w:val="clear" w:color="auto" w:fill="FFFFFF"/>
        </w:rPr>
        <w:t>а</w:t>
      </w:r>
      <w:r w:rsidRPr="007F4EAD">
        <w:rPr>
          <w:rFonts w:ascii="Times New Roman" w:hAnsi="Times New Roman"/>
          <w:color w:val="000000" w:themeColor="text1"/>
          <w:sz w:val="20"/>
          <w:szCs w:val="27"/>
          <w:shd w:val="clear" w:color="auto" w:fill="FFFFFF"/>
        </w:rPr>
        <w:t>довые формы, такие как арки, прерывающиеся ширмы, фигурные з</w:t>
      </w:r>
      <w:r w:rsidRPr="007F4EAD">
        <w:rPr>
          <w:rFonts w:ascii="Times New Roman" w:hAnsi="Times New Roman"/>
          <w:color w:val="000000" w:themeColor="text1"/>
          <w:sz w:val="20"/>
          <w:szCs w:val="27"/>
          <w:shd w:val="clear" w:color="auto" w:fill="FFFFFF"/>
        </w:rPr>
        <w:t>е</w:t>
      </w:r>
      <w:r w:rsidRPr="007F4EAD">
        <w:rPr>
          <w:rFonts w:ascii="Times New Roman" w:hAnsi="Times New Roman"/>
          <w:color w:val="000000" w:themeColor="text1"/>
          <w:sz w:val="20"/>
          <w:szCs w:val="27"/>
          <w:shd w:val="clear" w:color="auto" w:fill="FFFFFF"/>
        </w:rPr>
        <w:t>леные стенки. Подобные формы отличаются видимой легкостью и прозрачностью структуры</w:t>
      </w:r>
      <w:r>
        <w:rPr>
          <w:rFonts w:ascii="Times New Roman" w:hAnsi="Times New Roman"/>
          <w:color w:val="000000" w:themeColor="text1"/>
          <w:sz w:val="20"/>
          <w:szCs w:val="27"/>
          <w:shd w:val="clear" w:color="auto" w:fill="FFFFFF"/>
        </w:rPr>
        <w:t>.</w:t>
      </w:r>
    </w:p>
    <w:p w:rsidR="006F218E" w:rsidRDefault="006F218E" w:rsidP="006F218E">
      <w:pPr>
        <w:spacing w:after="0" w:line="240" w:lineRule="auto"/>
        <w:ind w:firstLine="284"/>
        <w:jc w:val="both"/>
        <w:rPr>
          <w:rFonts w:ascii="Times New Roman" w:hAnsi="Times New Roman"/>
          <w:color w:val="000000" w:themeColor="text1"/>
          <w:sz w:val="20"/>
          <w:szCs w:val="27"/>
          <w:shd w:val="clear" w:color="auto" w:fill="FFFFFF"/>
        </w:rPr>
      </w:pPr>
      <w:r w:rsidRPr="007F4EAD">
        <w:rPr>
          <w:rFonts w:ascii="Times New Roman" w:hAnsi="Times New Roman"/>
          <w:color w:val="000000" w:themeColor="text1"/>
          <w:sz w:val="20"/>
          <w:szCs w:val="27"/>
          <w:shd w:val="clear" w:color="auto" w:fill="FFFFFF"/>
        </w:rPr>
        <w:t>Ровно постриженные низкорослые живые изгороди служат из</w:t>
      </w:r>
      <w:r w:rsidRPr="007F4EAD">
        <w:rPr>
          <w:rFonts w:ascii="Times New Roman" w:hAnsi="Times New Roman"/>
          <w:color w:val="000000" w:themeColor="text1"/>
          <w:sz w:val="20"/>
          <w:szCs w:val="27"/>
          <w:shd w:val="clear" w:color="auto" w:fill="FFFFFF"/>
        </w:rPr>
        <w:t>ы</w:t>
      </w:r>
      <w:r w:rsidRPr="007F4EAD">
        <w:rPr>
          <w:rFonts w:ascii="Times New Roman" w:hAnsi="Times New Roman"/>
          <w:color w:val="000000" w:themeColor="text1"/>
          <w:sz w:val="20"/>
          <w:szCs w:val="27"/>
          <w:shd w:val="clear" w:color="auto" w:fill="FFFFFF"/>
        </w:rPr>
        <w:t>сканным обрамлением для дорожек в большом саду, оформленном в классическом стиле</w:t>
      </w:r>
      <w:r>
        <w:rPr>
          <w:rFonts w:ascii="Times New Roman" w:hAnsi="Times New Roman"/>
          <w:color w:val="000000" w:themeColor="text1"/>
          <w:sz w:val="20"/>
          <w:szCs w:val="27"/>
          <w:shd w:val="clear" w:color="auto" w:fill="FFFFFF"/>
        </w:rPr>
        <w:t>.</w:t>
      </w:r>
    </w:p>
    <w:p w:rsidR="006F218E" w:rsidRDefault="006F218E" w:rsidP="006F218E">
      <w:pPr>
        <w:spacing w:after="0" w:line="240" w:lineRule="auto"/>
        <w:ind w:firstLine="284"/>
        <w:jc w:val="both"/>
        <w:rPr>
          <w:rFonts w:ascii="Times New Roman" w:hAnsi="Times New Roman"/>
          <w:color w:val="000000" w:themeColor="text1"/>
          <w:sz w:val="20"/>
          <w:szCs w:val="27"/>
          <w:shd w:val="clear" w:color="auto" w:fill="FFFFFF"/>
        </w:rPr>
      </w:pPr>
      <w:r w:rsidRPr="007F4EAD">
        <w:rPr>
          <w:rFonts w:ascii="Times New Roman" w:hAnsi="Times New Roman"/>
          <w:color w:val="000000" w:themeColor="text1"/>
          <w:sz w:val="20"/>
          <w:szCs w:val="27"/>
          <w:shd w:val="clear" w:color="auto" w:fill="FFFFFF"/>
        </w:rPr>
        <w:lastRenderedPageBreak/>
        <w:t>Обычно живые изгороди делают комбинированными, сочетая огр</w:t>
      </w:r>
      <w:r w:rsidRPr="007F4EAD">
        <w:rPr>
          <w:rFonts w:ascii="Times New Roman" w:hAnsi="Times New Roman"/>
          <w:color w:val="000000" w:themeColor="text1"/>
          <w:sz w:val="20"/>
          <w:szCs w:val="27"/>
          <w:shd w:val="clear" w:color="auto" w:fill="FFFFFF"/>
        </w:rPr>
        <w:t>а</w:t>
      </w:r>
      <w:r w:rsidRPr="007F4EAD">
        <w:rPr>
          <w:rFonts w:ascii="Times New Roman" w:hAnsi="Times New Roman"/>
          <w:color w:val="000000" w:themeColor="text1"/>
          <w:sz w:val="20"/>
          <w:szCs w:val="27"/>
          <w:shd w:val="clear" w:color="auto" w:fill="FFFFFF"/>
        </w:rPr>
        <w:t xml:space="preserve">ду из растений с воротами и калиткой из дерева, металла или другого материала. По высоте живые изгороди подразделяют </w:t>
      </w:r>
      <w:proofErr w:type="gramStart"/>
      <w:r w:rsidRPr="007F4EAD">
        <w:rPr>
          <w:rFonts w:ascii="Times New Roman" w:hAnsi="Times New Roman"/>
          <w:color w:val="000000" w:themeColor="text1"/>
          <w:sz w:val="20"/>
          <w:szCs w:val="27"/>
          <w:shd w:val="clear" w:color="auto" w:fill="FFFFFF"/>
        </w:rPr>
        <w:t>на</w:t>
      </w:r>
      <w:proofErr w:type="gramEnd"/>
      <w:r w:rsidRPr="007F4EAD">
        <w:rPr>
          <w:rFonts w:ascii="Times New Roman" w:hAnsi="Times New Roman"/>
          <w:color w:val="000000" w:themeColor="text1"/>
          <w:sz w:val="20"/>
          <w:szCs w:val="27"/>
          <w:shd w:val="clear" w:color="auto" w:fill="FFFFFF"/>
        </w:rPr>
        <w:t>:</w:t>
      </w:r>
    </w:p>
    <w:p w:rsidR="006F218E" w:rsidRPr="009B5CB3" w:rsidRDefault="006F218E" w:rsidP="006F218E">
      <w:pPr>
        <w:pStyle w:val="ab"/>
        <w:numPr>
          <w:ilvl w:val="0"/>
          <w:numId w:val="22"/>
        </w:numPr>
        <w:spacing w:after="0" w:line="240" w:lineRule="auto"/>
        <w:ind w:left="0" w:firstLine="142"/>
        <w:jc w:val="both"/>
        <w:rPr>
          <w:rFonts w:ascii="Times New Roman" w:hAnsi="Times New Roman"/>
          <w:color w:val="000000" w:themeColor="text1"/>
          <w:szCs w:val="27"/>
          <w:shd w:val="clear" w:color="auto" w:fill="FFFFFF"/>
        </w:rPr>
      </w:pPr>
      <w:r w:rsidRPr="009B5CB3">
        <w:rPr>
          <w:rFonts w:ascii="Times New Roman" w:hAnsi="Times New Roman"/>
          <w:color w:val="000000" w:themeColor="text1"/>
          <w:szCs w:val="27"/>
          <w:shd w:val="clear" w:color="auto" w:fill="FFFFFF"/>
        </w:rPr>
        <w:t>низкие, высотой до 50 см;</w:t>
      </w:r>
    </w:p>
    <w:p w:rsidR="006F218E" w:rsidRPr="009B5CB3" w:rsidRDefault="006F218E" w:rsidP="006F218E">
      <w:pPr>
        <w:pStyle w:val="ab"/>
        <w:numPr>
          <w:ilvl w:val="0"/>
          <w:numId w:val="22"/>
        </w:numPr>
        <w:spacing w:after="0" w:line="240" w:lineRule="auto"/>
        <w:ind w:left="0" w:firstLine="142"/>
        <w:jc w:val="both"/>
        <w:rPr>
          <w:rFonts w:ascii="Times New Roman" w:hAnsi="Times New Roman"/>
          <w:color w:val="000000" w:themeColor="text1"/>
          <w:szCs w:val="27"/>
          <w:shd w:val="clear" w:color="auto" w:fill="FFFFFF"/>
        </w:rPr>
      </w:pPr>
      <w:r w:rsidRPr="009B5CB3">
        <w:rPr>
          <w:rFonts w:ascii="Times New Roman" w:hAnsi="Times New Roman"/>
          <w:color w:val="000000" w:themeColor="text1"/>
          <w:szCs w:val="27"/>
          <w:shd w:val="clear" w:color="auto" w:fill="FFFFFF"/>
        </w:rPr>
        <w:t>средние, высотой до 1 м;</w:t>
      </w:r>
    </w:p>
    <w:p w:rsidR="006F218E" w:rsidRPr="009B5CB3" w:rsidRDefault="006F218E" w:rsidP="006F218E">
      <w:pPr>
        <w:pStyle w:val="ab"/>
        <w:numPr>
          <w:ilvl w:val="0"/>
          <w:numId w:val="22"/>
        </w:numPr>
        <w:spacing w:after="0" w:line="240" w:lineRule="auto"/>
        <w:ind w:left="0" w:firstLine="142"/>
        <w:jc w:val="both"/>
        <w:rPr>
          <w:rFonts w:ascii="Times New Roman" w:hAnsi="Times New Roman"/>
          <w:color w:val="000000" w:themeColor="text1"/>
          <w:szCs w:val="27"/>
          <w:shd w:val="clear" w:color="auto" w:fill="FFFFFF"/>
        </w:rPr>
      </w:pPr>
      <w:proofErr w:type="gramStart"/>
      <w:r w:rsidRPr="009B5CB3">
        <w:rPr>
          <w:rFonts w:ascii="Times New Roman" w:hAnsi="Times New Roman"/>
          <w:color w:val="000000" w:themeColor="text1"/>
          <w:szCs w:val="27"/>
          <w:shd w:val="clear" w:color="auto" w:fill="FFFFFF"/>
        </w:rPr>
        <w:t>высокие</w:t>
      </w:r>
      <w:proofErr w:type="gramEnd"/>
      <w:r w:rsidRPr="009B5CB3">
        <w:rPr>
          <w:rFonts w:ascii="Times New Roman" w:hAnsi="Times New Roman"/>
          <w:color w:val="000000" w:themeColor="text1"/>
          <w:szCs w:val="27"/>
          <w:shd w:val="clear" w:color="auto" w:fill="FFFFFF"/>
        </w:rPr>
        <w:t>, высотой до 2 м.</w:t>
      </w:r>
    </w:p>
    <w:p w:rsidR="006F218E" w:rsidRDefault="006F218E" w:rsidP="006F218E">
      <w:pPr>
        <w:spacing w:after="0" w:line="240" w:lineRule="auto"/>
        <w:ind w:firstLine="284"/>
        <w:jc w:val="both"/>
        <w:rPr>
          <w:rFonts w:ascii="Times New Roman" w:hAnsi="Times New Roman"/>
          <w:color w:val="000000" w:themeColor="text1"/>
          <w:sz w:val="20"/>
          <w:szCs w:val="27"/>
          <w:shd w:val="clear" w:color="auto" w:fill="FFFFFF"/>
        </w:rPr>
      </w:pPr>
      <w:r w:rsidRPr="007F4EAD">
        <w:rPr>
          <w:rFonts w:ascii="Times New Roman" w:hAnsi="Times New Roman"/>
          <w:color w:val="000000" w:themeColor="text1"/>
          <w:sz w:val="20"/>
          <w:szCs w:val="27"/>
          <w:shd w:val="clear" w:color="auto" w:fill="FFFFFF"/>
        </w:rPr>
        <w:t>При выборе кустарников для живой изгороди необходимо учит</w:t>
      </w:r>
      <w:r w:rsidRPr="007F4EAD">
        <w:rPr>
          <w:rFonts w:ascii="Times New Roman" w:hAnsi="Times New Roman"/>
          <w:color w:val="000000" w:themeColor="text1"/>
          <w:sz w:val="20"/>
          <w:szCs w:val="27"/>
          <w:shd w:val="clear" w:color="auto" w:fill="FFFFFF"/>
        </w:rPr>
        <w:t>ы</w:t>
      </w:r>
      <w:r w:rsidRPr="007F4EAD">
        <w:rPr>
          <w:rFonts w:ascii="Times New Roman" w:hAnsi="Times New Roman"/>
          <w:color w:val="000000" w:themeColor="text1"/>
          <w:sz w:val="20"/>
          <w:szCs w:val="27"/>
          <w:shd w:val="clear" w:color="auto" w:fill="FFFFFF"/>
        </w:rPr>
        <w:t xml:space="preserve">вать особенности климата, требования к функциональности изгороди, ваши возможности по поддержанию изгороди в надлежащем виде. Кустарники в живой изгороди должны </w:t>
      </w:r>
      <w:proofErr w:type="gramStart"/>
      <w:r w:rsidRPr="007F4EAD">
        <w:rPr>
          <w:rFonts w:ascii="Times New Roman" w:hAnsi="Times New Roman"/>
          <w:color w:val="000000" w:themeColor="text1"/>
          <w:sz w:val="20"/>
          <w:szCs w:val="27"/>
          <w:shd w:val="clear" w:color="auto" w:fill="FFFFFF"/>
        </w:rPr>
        <w:t>отличаться способностью обр</w:t>
      </w:r>
      <w:r w:rsidRPr="007F4EAD">
        <w:rPr>
          <w:rFonts w:ascii="Times New Roman" w:hAnsi="Times New Roman"/>
          <w:color w:val="000000" w:themeColor="text1"/>
          <w:sz w:val="20"/>
          <w:szCs w:val="27"/>
          <w:shd w:val="clear" w:color="auto" w:fill="FFFFFF"/>
        </w:rPr>
        <w:t>а</w:t>
      </w:r>
      <w:r w:rsidRPr="007F4EAD">
        <w:rPr>
          <w:rFonts w:ascii="Times New Roman" w:hAnsi="Times New Roman"/>
          <w:color w:val="000000" w:themeColor="text1"/>
          <w:sz w:val="20"/>
          <w:szCs w:val="27"/>
          <w:shd w:val="clear" w:color="auto" w:fill="FFFFFF"/>
        </w:rPr>
        <w:t>зовывать</w:t>
      </w:r>
      <w:proofErr w:type="gramEnd"/>
      <w:r w:rsidRPr="007F4EAD">
        <w:rPr>
          <w:rFonts w:ascii="Times New Roman" w:hAnsi="Times New Roman"/>
          <w:color w:val="000000" w:themeColor="text1"/>
          <w:sz w:val="20"/>
          <w:szCs w:val="27"/>
          <w:shd w:val="clear" w:color="auto" w:fill="FFFFFF"/>
        </w:rPr>
        <w:t xml:space="preserve"> плотную труднопроницаемую стену, легко переносить стрижку, обладать высокой регенерирующей способностью и быстр</w:t>
      </w:r>
      <w:r w:rsidRPr="007F4EAD">
        <w:rPr>
          <w:rFonts w:ascii="Times New Roman" w:hAnsi="Times New Roman"/>
          <w:color w:val="000000" w:themeColor="text1"/>
          <w:sz w:val="20"/>
          <w:szCs w:val="27"/>
          <w:shd w:val="clear" w:color="auto" w:fill="FFFFFF"/>
        </w:rPr>
        <w:t>о</w:t>
      </w:r>
      <w:r w:rsidRPr="007F4EAD">
        <w:rPr>
          <w:rFonts w:ascii="Times New Roman" w:hAnsi="Times New Roman"/>
          <w:color w:val="000000" w:themeColor="text1"/>
          <w:sz w:val="20"/>
          <w:szCs w:val="27"/>
          <w:shd w:val="clear" w:color="auto" w:fill="FFFFFF"/>
        </w:rPr>
        <w:t>той роста, по возможности приносить хозяйственную пользу в виде плодов, лекарственного сырья.</w:t>
      </w:r>
    </w:p>
    <w:p w:rsidR="006F218E" w:rsidRDefault="006F218E" w:rsidP="006F218E">
      <w:pPr>
        <w:spacing w:after="0" w:line="240" w:lineRule="auto"/>
        <w:ind w:firstLine="284"/>
        <w:jc w:val="both"/>
        <w:rPr>
          <w:rFonts w:ascii="Times New Roman" w:hAnsi="Times New Roman"/>
          <w:color w:val="000000" w:themeColor="text1"/>
          <w:sz w:val="20"/>
          <w:szCs w:val="27"/>
          <w:shd w:val="clear" w:color="auto" w:fill="FFFFFF"/>
        </w:rPr>
      </w:pPr>
      <w:r w:rsidRPr="007F4EAD">
        <w:rPr>
          <w:rFonts w:ascii="Times New Roman" w:hAnsi="Times New Roman"/>
          <w:color w:val="000000" w:themeColor="text1"/>
          <w:sz w:val="20"/>
          <w:szCs w:val="27"/>
          <w:shd w:val="clear" w:color="auto" w:fill="FFFFFF"/>
        </w:rPr>
        <w:t>Низкие живые изгороди называют также бордюрами и применяют для декоративных целей оформления участка. Средние и высокие ж</w:t>
      </w:r>
      <w:r w:rsidRPr="007F4EAD">
        <w:rPr>
          <w:rFonts w:ascii="Times New Roman" w:hAnsi="Times New Roman"/>
          <w:color w:val="000000" w:themeColor="text1"/>
          <w:sz w:val="20"/>
          <w:szCs w:val="27"/>
          <w:shd w:val="clear" w:color="auto" w:fill="FFFFFF"/>
        </w:rPr>
        <w:t>и</w:t>
      </w:r>
      <w:r w:rsidRPr="007F4EAD">
        <w:rPr>
          <w:rFonts w:ascii="Times New Roman" w:hAnsi="Times New Roman"/>
          <w:color w:val="000000" w:themeColor="text1"/>
          <w:sz w:val="20"/>
          <w:szCs w:val="27"/>
          <w:shd w:val="clear" w:color="auto" w:fill="FFFFFF"/>
        </w:rPr>
        <w:t>вые изгороди служат для создания ограждения участка, отгораживания территории внутри сада. С их помощью, например, можно декорир</w:t>
      </w:r>
      <w:r w:rsidRPr="007F4EAD">
        <w:rPr>
          <w:rFonts w:ascii="Times New Roman" w:hAnsi="Times New Roman"/>
          <w:color w:val="000000" w:themeColor="text1"/>
          <w:sz w:val="20"/>
          <w:szCs w:val="27"/>
          <w:shd w:val="clear" w:color="auto" w:fill="FFFFFF"/>
        </w:rPr>
        <w:t>о</w:t>
      </w:r>
      <w:r w:rsidRPr="007F4EAD">
        <w:rPr>
          <w:rFonts w:ascii="Times New Roman" w:hAnsi="Times New Roman"/>
          <w:color w:val="000000" w:themeColor="text1"/>
          <w:sz w:val="20"/>
          <w:szCs w:val="27"/>
          <w:shd w:val="clear" w:color="auto" w:fill="FFFFFF"/>
        </w:rPr>
        <w:t>вать хозяйственные постройки или выделить место для отдыха из о</w:t>
      </w:r>
      <w:r w:rsidRPr="007F4EAD">
        <w:rPr>
          <w:rFonts w:ascii="Times New Roman" w:hAnsi="Times New Roman"/>
          <w:color w:val="000000" w:themeColor="text1"/>
          <w:sz w:val="20"/>
          <w:szCs w:val="27"/>
          <w:shd w:val="clear" w:color="auto" w:fill="FFFFFF"/>
        </w:rPr>
        <w:t>б</w:t>
      </w:r>
      <w:r w:rsidRPr="007F4EAD">
        <w:rPr>
          <w:rFonts w:ascii="Times New Roman" w:hAnsi="Times New Roman"/>
          <w:color w:val="000000" w:themeColor="text1"/>
          <w:sz w:val="20"/>
          <w:szCs w:val="27"/>
          <w:shd w:val="clear" w:color="auto" w:fill="FFFFFF"/>
        </w:rPr>
        <w:t>щего пространства участка.</w:t>
      </w:r>
      <w:r>
        <w:rPr>
          <w:rFonts w:ascii="Times New Roman" w:hAnsi="Times New Roman"/>
          <w:color w:val="000000" w:themeColor="text1"/>
          <w:sz w:val="20"/>
          <w:szCs w:val="27"/>
          <w:shd w:val="clear" w:color="auto" w:fill="FFFFFF"/>
        </w:rPr>
        <w:t xml:space="preserve"> </w:t>
      </w:r>
    </w:p>
    <w:p w:rsidR="006F218E" w:rsidRDefault="006F218E" w:rsidP="006F218E">
      <w:pPr>
        <w:spacing w:after="0" w:line="240" w:lineRule="auto"/>
        <w:ind w:firstLine="284"/>
        <w:jc w:val="both"/>
        <w:rPr>
          <w:rFonts w:ascii="Times New Roman" w:hAnsi="Times New Roman"/>
          <w:color w:val="000000" w:themeColor="text1"/>
          <w:sz w:val="20"/>
          <w:szCs w:val="27"/>
          <w:shd w:val="clear" w:color="auto" w:fill="FFFFFF"/>
        </w:rPr>
      </w:pPr>
      <w:r w:rsidRPr="007F4EAD">
        <w:rPr>
          <w:rFonts w:ascii="Times New Roman" w:hAnsi="Times New Roman"/>
          <w:color w:val="000000" w:themeColor="text1"/>
          <w:sz w:val="20"/>
          <w:szCs w:val="27"/>
          <w:shd w:val="clear" w:color="auto" w:fill="FFFFFF"/>
        </w:rPr>
        <w:t>Живые изгороди могут быть однорядными, двухрядными и тре</w:t>
      </w:r>
      <w:r w:rsidRPr="007F4EAD">
        <w:rPr>
          <w:rFonts w:ascii="Times New Roman" w:hAnsi="Times New Roman"/>
          <w:color w:val="000000" w:themeColor="text1"/>
          <w:sz w:val="20"/>
          <w:szCs w:val="27"/>
          <w:shd w:val="clear" w:color="auto" w:fill="FFFFFF"/>
        </w:rPr>
        <w:t>х</w:t>
      </w:r>
      <w:r w:rsidRPr="007F4EAD">
        <w:rPr>
          <w:rFonts w:ascii="Times New Roman" w:hAnsi="Times New Roman"/>
          <w:color w:val="000000" w:themeColor="text1"/>
          <w:sz w:val="20"/>
          <w:szCs w:val="27"/>
          <w:shd w:val="clear" w:color="auto" w:fill="FFFFFF"/>
        </w:rPr>
        <w:t>рядными. Растения в двух- и трехрядных живых изгородях могут быть одинаковой высоты или располагаться ярусно. При ярусном размещ</w:t>
      </w:r>
      <w:r w:rsidRPr="007F4EAD">
        <w:rPr>
          <w:rFonts w:ascii="Times New Roman" w:hAnsi="Times New Roman"/>
          <w:color w:val="000000" w:themeColor="text1"/>
          <w:sz w:val="20"/>
          <w:szCs w:val="27"/>
          <w:shd w:val="clear" w:color="auto" w:fill="FFFFFF"/>
        </w:rPr>
        <w:t>е</w:t>
      </w:r>
      <w:r w:rsidRPr="007F4EAD">
        <w:rPr>
          <w:rFonts w:ascii="Times New Roman" w:hAnsi="Times New Roman"/>
          <w:color w:val="000000" w:themeColor="text1"/>
          <w:sz w:val="20"/>
          <w:szCs w:val="27"/>
          <w:shd w:val="clear" w:color="auto" w:fill="FFFFFF"/>
        </w:rPr>
        <w:t xml:space="preserve">нии низкорослые кустарники высаживают на переднем </w:t>
      </w:r>
      <w:proofErr w:type="gramStart"/>
      <w:r w:rsidRPr="007F4EAD">
        <w:rPr>
          <w:rFonts w:ascii="Times New Roman" w:hAnsi="Times New Roman"/>
          <w:color w:val="000000" w:themeColor="text1"/>
          <w:sz w:val="20"/>
          <w:szCs w:val="27"/>
          <w:shd w:val="clear" w:color="auto" w:fill="FFFFFF"/>
        </w:rPr>
        <w:t>плане</w:t>
      </w:r>
      <w:proofErr w:type="gramEnd"/>
      <w:r w:rsidRPr="007F4EAD">
        <w:rPr>
          <w:rFonts w:ascii="Times New Roman" w:hAnsi="Times New Roman"/>
          <w:color w:val="000000" w:themeColor="text1"/>
          <w:sz w:val="20"/>
          <w:szCs w:val="27"/>
          <w:shd w:val="clear" w:color="auto" w:fill="FFFFFF"/>
        </w:rPr>
        <w:t xml:space="preserve"> на фоне более высоких кустарников. При трехрядной структуре живой изгор</w:t>
      </w:r>
      <w:r w:rsidRPr="007F4EAD">
        <w:rPr>
          <w:rFonts w:ascii="Times New Roman" w:hAnsi="Times New Roman"/>
          <w:color w:val="000000" w:themeColor="text1"/>
          <w:sz w:val="20"/>
          <w:szCs w:val="27"/>
          <w:shd w:val="clear" w:color="auto" w:fill="FFFFFF"/>
        </w:rPr>
        <w:t>о</w:t>
      </w:r>
      <w:r w:rsidRPr="007F4EAD">
        <w:rPr>
          <w:rFonts w:ascii="Times New Roman" w:hAnsi="Times New Roman"/>
          <w:color w:val="000000" w:themeColor="text1"/>
          <w:sz w:val="20"/>
          <w:szCs w:val="27"/>
          <w:shd w:val="clear" w:color="auto" w:fill="FFFFFF"/>
        </w:rPr>
        <w:t>ди растения можно разместить тремя уступами или ярусами (высокие, средние и низкорослые), каждый из которых будет скрывать призе</w:t>
      </w:r>
      <w:r w:rsidRPr="007F4EAD">
        <w:rPr>
          <w:rFonts w:ascii="Times New Roman" w:hAnsi="Times New Roman"/>
          <w:color w:val="000000" w:themeColor="text1"/>
          <w:sz w:val="20"/>
          <w:szCs w:val="27"/>
          <w:shd w:val="clear" w:color="auto" w:fill="FFFFFF"/>
        </w:rPr>
        <w:t>м</w:t>
      </w:r>
      <w:r w:rsidRPr="007F4EAD">
        <w:rPr>
          <w:rFonts w:ascii="Times New Roman" w:hAnsi="Times New Roman"/>
          <w:color w:val="000000" w:themeColor="text1"/>
          <w:sz w:val="20"/>
          <w:szCs w:val="27"/>
          <w:shd w:val="clear" w:color="auto" w:fill="FFFFFF"/>
        </w:rPr>
        <w:t>ную часть расположенного за ним ряда, что придаст изгороди особую декоративность. Кроме того, сочетание различных объемов и окраски рядов растений создаст живописное разнообразие и усилит красо</w:t>
      </w:r>
      <w:r w:rsidRPr="007F4EAD">
        <w:rPr>
          <w:rFonts w:ascii="Times New Roman" w:hAnsi="Times New Roman"/>
          <w:color w:val="000000" w:themeColor="text1"/>
          <w:sz w:val="20"/>
          <w:szCs w:val="27"/>
          <w:shd w:val="clear" w:color="auto" w:fill="FFFFFF"/>
        </w:rPr>
        <w:t>ч</w:t>
      </w:r>
      <w:r w:rsidRPr="007F4EAD">
        <w:rPr>
          <w:rFonts w:ascii="Times New Roman" w:hAnsi="Times New Roman"/>
          <w:color w:val="000000" w:themeColor="text1"/>
          <w:sz w:val="20"/>
          <w:szCs w:val="27"/>
          <w:shd w:val="clear" w:color="auto" w:fill="FFFFFF"/>
        </w:rPr>
        <w:t>ность изгороди. Живую изгородь можно сделать совершенно непрон</w:t>
      </w:r>
      <w:r w:rsidRPr="007F4EAD">
        <w:rPr>
          <w:rFonts w:ascii="Times New Roman" w:hAnsi="Times New Roman"/>
          <w:color w:val="000000" w:themeColor="text1"/>
          <w:sz w:val="20"/>
          <w:szCs w:val="27"/>
          <w:shd w:val="clear" w:color="auto" w:fill="FFFFFF"/>
        </w:rPr>
        <w:t>и</w:t>
      </w:r>
      <w:r w:rsidRPr="007F4EAD">
        <w:rPr>
          <w:rFonts w:ascii="Times New Roman" w:hAnsi="Times New Roman"/>
          <w:color w:val="000000" w:themeColor="text1"/>
          <w:sz w:val="20"/>
          <w:szCs w:val="27"/>
          <w:shd w:val="clear" w:color="auto" w:fill="FFFFFF"/>
        </w:rPr>
        <w:t>цаемой даже для мелких животных, если при посадке между двумя рядами кустарников натянуть невысокий ряд металлической сетки, укрепленной на деревянных кольях, или несколько рядов проволоки. Когда кустарники разрастутся, они совершенно скроют сетку, их ветви врастут в нее и переплетутся с проволокой, сделав такой защитный ряд невидимым. Формируя живую изгородь, при посадке кустарников н</w:t>
      </w:r>
      <w:r w:rsidRPr="007F4EAD">
        <w:rPr>
          <w:rFonts w:ascii="Times New Roman" w:hAnsi="Times New Roman"/>
          <w:color w:val="000000" w:themeColor="text1"/>
          <w:sz w:val="20"/>
          <w:szCs w:val="27"/>
          <w:shd w:val="clear" w:color="auto" w:fill="FFFFFF"/>
        </w:rPr>
        <w:t>е</w:t>
      </w:r>
      <w:r w:rsidRPr="007F4EAD">
        <w:rPr>
          <w:rFonts w:ascii="Times New Roman" w:hAnsi="Times New Roman"/>
          <w:color w:val="000000" w:themeColor="text1"/>
          <w:sz w:val="20"/>
          <w:szCs w:val="27"/>
          <w:shd w:val="clear" w:color="auto" w:fill="FFFFFF"/>
        </w:rPr>
        <w:t>обходимо строго выдерживать прямые линии, углы, участки скругл</w:t>
      </w:r>
      <w:r w:rsidRPr="007F4EAD">
        <w:rPr>
          <w:rFonts w:ascii="Times New Roman" w:hAnsi="Times New Roman"/>
          <w:color w:val="000000" w:themeColor="text1"/>
          <w:sz w:val="20"/>
          <w:szCs w:val="27"/>
          <w:shd w:val="clear" w:color="auto" w:fill="FFFFFF"/>
        </w:rPr>
        <w:t>е</w:t>
      </w:r>
      <w:r w:rsidRPr="007F4EAD">
        <w:rPr>
          <w:rFonts w:ascii="Times New Roman" w:hAnsi="Times New Roman"/>
          <w:color w:val="000000" w:themeColor="text1"/>
          <w:sz w:val="20"/>
          <w:szCs w:val="27"/>
          <w:shd w:val="clear" w:color="auto" w:fill="FFFFFF"/>
        </w:rPr>
        <w:t>ния и необходимое расстояние между растениями. Очень велик с</w:t>
      </w:r>
      <w:r w:rsidRPr="007F4EAD">
        <w:rPr>
          <w:rFonts w:ascii="Times New Roman" w:hAnsi="Times New Roman"/>
          <w:color w:val="000000" w:themeColor="text1"/>
          <w:sz w:val="20"/>
          <w:szCs w:val="27"/>
          <w:shd w:val="clear" w:color="auto" w:fill="FFFFFF"/>
        </w:rPr>
        <w:t>о</w:t>
      </w:r>
      <w:r w:rsidRPr="007F4EAD">
        <w:rPr>
          <w:rFonts w:ascii="Times New Roman" w:hAnsi="Times New Roman"/>
          <w:color w:val="000000" w:themeColor="text1"/>
          <w:sz w:val="20"/>
          <w:szCs w:val="27"/>
          <w:shd w:val="clear" w:color="auto" w:fill="FFFFFF"/>
        </w:rPr>
        <w:lastRenderedPageBreak/>
        <w:t>блазн с целью ускорения формирования густой изгороди сразу пос</w:t>
      </w:r>
      <w:r w:rsidRPr="007F4EAD">
        <w:rPr>
          <w:rFonts w:ascii="Times New Roman" w:hAnsi="Times New Roman"/>
          <w:color w:val="000000" w:themeColor="text1"/>
          <w:sz w:val="20"/>
          <w:szCs w:val="27"/>
          <w:shd w:val="clear" w:color="auto" w:fill="FFFFFF"/>
        </w:rPr>
        <w:t>а</w:t>
      </w:r>
      <w:r w:rsidRPr="007F4EAD">
        <w:rPr>
          <w:rFonts w:ascii="Times New Roman" w:hAnsi="Times New Roman"/>
          <w:color w:val="000000" w:themeColor="text1"/>
          <w:sz w:val="20"/>
          <w:szCs w:val="27"/>
          <w:shd w:val="clear" w:color="auto" w:fill="FFFFFF"/>
        </w:rPr>
        <w:t xml:space="preserve">дить кустарники </w:t>
      </w:r>
      <w:proofErr w:type="gramStart"/>
      <w:r w:rsidRPr="007F4EAD">
        <w:rPr>
          <w:rFonts w:ascii="Times New Roman" w:hAnsi="Times New Roman"/>
          <w:color w:val="000000" w:themeColor="text1"/>
          <w:sz w:val="20"/>
          <w:szCs w:val="27"/>
          <w:shd w:val="clear" w:color="auto" w:fill="FFFFFF"/>
        </w:rPr>
        <w:t>поплотнее</w:t>
      </w:r>
      <w:proofErr w:type="gramEnd"/>
      <w:r w:rsidRPr="007F4EAD">
        <w:rPr>
          <w:rFonts w:ascii="Times New Roman" w:hAnsi="Times New Roman"/>
          <w:color w:val="000000" w:themeColor="text1"/>
          <w:sz w:val="20"/>
          <w:szCs w:val="27"/>
          <w:shd w:val="clear" w:color="auto" w:fill="FFFFFF"/>
        </w:rPr>
        <w:t xml:space="preserve">, сократив расстояние между ними. </w:t>
      </w:r>
      <w:proofErr w:type="gramStart"/>
      <w:r w:rsidRPr="007F4EAD">
        <w:rPr>
          <w:rFonts w:ascii="Times New Roman" w:hAnsi="Times New Roman"/>
          <w:color w:val="000000" w:themeColor="text1"/>
          <w:sz w:val="20"/>
          <w:szCs w:val="27"/>
          <w:shd w:val="clear" w:color="auto" w:fill="FFFFFF"/>
        </w:rPr>
        <w:t>Но д</w:t>
      </w:r>
      <w:r w:rsidRPr="007F4EAD">
        <w:rPr>
          <w:rFonts w:ascii="Times New Roman" w:hAnsi="Times New Roman"/>
          <w:color w:val="000000" w:themeColor="text1"/>
          <w:sz w:val="20"/>
          <w:szCs w:val="27"/>
          <w:shd w:val="clear" w:color="auto" w:fill="FFFFFF"/>
        </w:rPr>
        <w:t>е</w:t>
      </w:r>
      <w:r w:rsidRPr="007F4EAD">
        <w:rPr>
          <w:rFonts w:ascii="Times New Roman" w:hAnsi="Times New Roman"/>
          <w:color w:val="000000" w:themeColor="text1"/>
          <w:sz w:val="20"/>
          <w:szCs w:val="27"/>
          <w:shd w:val="clear" w:color="auto" w:fill="FFFFFF"/>
        </w:rPr>
        <w:t>лать этого не следует, так как, развиваясь, растения очень скоро на</w:t>
      </w:r>
      <w:r w:rsidRPr="007F4EAD">
        <w:rPr>
          <w:rFonts w:ascii="Times New Roman" w:hAnsi="Times New Roman"/>
          <w:color w:val="000000" w:themeColor="text1"/>
          <w:sz w:val="20"/>
          <w:szCs w:val="27"/>
          <w:shd w:val="clear" w:color="auto" w:fill="FFFFFF"/>
        </w:rPr>
        <w:t>ч</w:t>
      </w:r>
      <w:r w:rsidRPr="007F4EAD">
        <w:rPr>
          <w:rFonts w:ascii="Times New Roman" w:hAnsi="Times New Roman"/>
          <w:color w:val="000000" w:themeColor="text1"/>
          <w:sz w:val="20"/>
          <w:szCs w:val="27"/>
          <w:shd w:val="clear" w:color="auto" w:fill="FFFFFF"/>
        </w:rPr>
        <w:t>нут мешать друг другу, создавать конкуренцию в потреблении пит</w:t>
      </w:r>
      <w:r w:rsidRPr="007F4EAD">
        <w:rPr>
          <w:rFonts w:ascii="Times New Roman" w:hAnsi="Times New Roman"/>
          <w:color w:val="000000" w:themeColor="text1"/>
          <w:sz w:val="20"/>
          <w:szCs w:val="27"/>
          <w:shd w:val="clear" w:color="auto" w:fill="FFFFFF"/>
        </w:rPr>
        <w:t>а</w:t>
      </w:r>
      <w:r w:rsidRPr="007F4EAD">
        <w:rPr>
          <w:rFonts w:ascii="Times New Roman" w:hAnsi="Times New Roman"/>
          <w:color w:val="000000" w:themeColor="text1"/>
          <w:sz w:val="20"/>
          <w:szCs w:val="27"/>
          <w:shd w:val="clear" w:color="auto" w:fill="FFFFFF"/>
        </w:rPr>
        <w:t>тельных - веществ и влаги, тормозить рост друг друга, из-за плотности насаждения возникнет затенение, начнут сильно оголяться ветви ку</w:t>
      </w:r>
      <w:r w:rsidRPr="007F4EAD">
        <w:rPr>
          <w:rFonts w:ascii="Times New Roman" w:hAnsi="Times New Roman"/>
          <w:color w:val="000000" w:themeColor="text1"/>
          <w:sz w:val="20"/>
          <w:szCs w:val="27"/>
          <w:shd w:val="clear" w:color="auto" w:fill="FFFFFF"/>
        </w:rPr>
        <w:t>с</w:t>
      </w:r>
      <w:r w:rsidRPr="007F4EAD">
        <w:rPr>
          <w:rFonts w:ascii="Times New Roman" w:hAnsi="Times New Roman"/>
          <w:color w:val="000000" w:themeColor="text1"/>
          <w:sz w:val="20"/>
          <w:szCs w:val="27"/>
          <w:shd w:val="clear" w:color="auto" w:fill="FFFFFF"/>
        </w:rPr>
        <w:t>тарников, будут образовываться проплешины в кроне, что неизбежно скажется на внешнем виде и качестве живой изгороди.</w:t>
      </w:r>
      <w:proofErr w:type="gramEnd"/>
      <w:r w:rsidRPr="007F4EAD">
        <w:rPr>
          <w:rFonts w:ascii="Times New Roman" w:hAnsi="Times New Roman"/>
          <w:color w:val="000000" w:themeColor="text1"/>
          <w:sz w:val="20"/>
          <w:szCs w:val="27"/>
          <w:shd w:val="clear" w:color="auto" w:fill="FFFFFF"/>
        </w:rPr>
        <w:t xml:space="preserve"> Расстояние м</w:t>
      </w:r>
      <w:r w:rsidRPr="007F4EAD">
        <w:rPr>
          <w:rFonts w:ascii="Times New Roman" w:hAnsi="Times New Roman"/>
          <w:color w:val="000000" w:themeColor="text1"/>
          <w:sz w:val="20"/>
          <w:szCs w:val="27"/>
          <w:shd w:val="clear" w:color="auto" w:fill="FFFFFF"/>
        </w:rPr>
        <w:t>е</w:t>
      </w:r>
      <w:r w:rsidRPr="007F4EAD">
        <w:rPr>
          <w:rFonts w:ascii="Times New Roman" w:hAnsi="Times New Roman"/>
          <w:color w:val="000000" w:themeColor="text1"/>
          <w:sz w:val="20"/>
          <w:szCs w:val="27"/>
          <w:shd w:val="clear" w:color="auto" w:fill="FFFFFF"/>
        </w:rPr>
        <w:t>жду растениями при посадке зависит от силы их роста и максимальной высоты, которой они достигают:</w:t>
      </w:r>
    </w:p>
    <w:p w:rsidR="006F218E" w:rsidRPr="006F218E" w:rsidRDefault="006F218E" w:rsidP="006F218E">
      <w:pPr>
        <w:pStyle w:val="ab"/>
        <w:numPr>
          <w:ilvl w:val="0"/>
          <w:numId w:val="23"/>
        </w:numPr>
        <w:spacing w:after="0" w:line="240" w:lineRule="auto"/>
        <w:ind w:left="0" w:firstLine="142"/>
        <w:jc w:val="both"/>
        <w:rPr>
          <w:rFonts w:ascii="Times New Roman" w:hAnsi="Times New Roman"/>
          <w:color w:val="000000" w:themeColor="text1"/>
          <w:szCs w:val="27"/>
          <w:shd w:val="clear" w:color="auto" w:fill="FFFFFF"/>
          <w:lang w:val="ru-RU"/>
        </w:rPr>
      </w:pPr>
      <w:r w:rsidRPr="006F218E">
        <w:rPr>
          <w:rFonts w:ascii="Times New Roman" w:hAnsi="Times New Roman"/>
          <w:color w:val="000000" w:themeColor="text1"/>
          <w:szCs w:val="27"/>
          <w:shd w:val="clear" w:color="auto" w:fill="FFFFFF"/>
          <w:lang w:val="ru-RU"/>
        </w:rPr>
        <w:t>для низкорослых кустарников расстояние между саженцами в</w:t>
      </w:r>
      <w:r w:rsidR="009F29B7">
        <w:rPr>
          <w:rFonts w:ascii="Times New Roman" w:hAnsi="Times New Roman"/>
          <w:color w:val="000000" w:themeColor="text1"/>
          <w:szCs w:val="27"/>
          <w:shd w:val="clear" w:color="auto" w:fill="FFFFFF"/>
          <w:lang w:val="ru-RU"/>
        </w:rPr>
        <w:t xml:space="preserve"> ряду составляет 20–</w:t>
      </w:r>
      <w:r w:rsidRPr="006F218E">
        <w:rPr>
          <w:rFonts w:ascii="Times New Roman" w:hAnsi="Times New Roman"/>
          <w:color w:val="000000" w:themeColor="text1"/>
          <w:szCs w:val="27"/>
          <w:shd w:val="clear" w:color="auto" w:fill="FFFFFF"/>
          <w:lang w:val="ru-RU"/>
        </w:rPr>
        <w:t>30 см;</w:t>
      </w:r>
    </w:p>
    <w:p w:rsidR="006F218E" w:rsidRPr="009B5CB3" w:rsidRDefault="009F29B7" w:rsidP="006F218E">
      <w:pPr>
        <w:pStyle w:val="ab"/>
        <w:numPr>
          <w:ilvl w:val="0"/>
          <w:numId w:val="23"/>
        </w:numPr>
        <w:spacing w:after="0" w:line="240" w:lineRule="auto"/>
        <w:ind w:left="0" w:firstLine="142"/>
        <w:jc w:val="both"/>
        <w:rPr>
          <w:rFonts w:ascii="Times New Roman" w:hAnsi="Times New Roman"/>
          <w:color w:val="000000" w:themeColor="text1"/>
          <w:szCs w:val="27"/>
          <w:shd w:val="clear" w:color="auto" w:fill="FFFFFF"/>
        </w:rPr>
      </w:pPr>
      <w:r>
        <w:rPr>
          <w:rFonts w:ascii="Times New Roman" w:hAnsi="Times New Roman"/>
          <w:color w:val="000000" w:themeColor="text1"/>
          <w:szCs w:val="27"/>
          <w:shd w:val="clear" w:color="auto" w:fill="FFFFFF"/>
        </w:rPr>
        <w:t xml:space="preserve">для среднерослых кустарников </w:t>
      </w:r>
      <w:r>
        <w:rPr>
          <w:rFonts w:ascii="Times New Roman" w:hAnsi="Times New Roman"/>
          <w:color w:val="000000" w:themeColor="text1"/>
          <w:szCs w:val="27"/>
          <w:shd w:val="clear" w:color="auto" w:fill="FFFFFF"/>
          <w:lang w:val="ru-RU"/>
        </w:rPr>
        <w:t>–</w:t>
      </w:r>
      <w:r>
        <w:rPr>
          <w:rFonts w:ascii="Times New Roman" w:hAnsi="Times New Roman"/>
          <w:color w:val="000000" w:themeColor="text1"/>
          <w:szCs w:val="27"/>
          <w:shd w:val="clear" w:color="auto" w:fill="FFFFFF"/>
        </w:rPr>
        <w:t xml:space="preserve"> 40</w:t>
      </w:r>
      <w:r>
        <w:rPr>
          <w:rFonts w:ascii="Times New Roman" w:hAnsi="Times New Roman"/>
          <w:color w:val="000000" w:themeColor="text1"/>
          <w:szCs w:val="27"/>
          <w:shd w:val="clear" w:color="auto" w:fill="FFFFFF"/>
          <w:lang w:val="ru-RU"/>
        </w:rPr>
        <w:t>–</w:t>
      </w:r>
      <w:r w:rsidR="006F218E" w:rsidRPr="009B5CB3">
        <w:rPr>
          <w:rFonts w:ascii="Times New Roman" w:hAnsi="Times New Roman"/>
          <w:color w:val="000000" w:themeColor="text1"/>
          <w:szCs w:val="27"/>
          <w:shd w:val="clear" w:color="auto" w:fill="FFFFFF"/>
        </w:rPr>
        <w:t>50 см;</w:t>
      </w:r>
    </w:p>
    <w:p w:rsidR="006F218E" w:rsidRPr="009B5CB3" w:rsidRDefault="009F29B7" w:rsidP="006F218E">
      <w:pPr>
        <w:pStyle w:val="ab"/>
        <w:numPr>
          <w:ilvl w:val="0"/>
          <w:numId w:val="23"/>
        </w:numPr>
        <w:spacing w:after="0" w:line="240" w:lineRule="auto"/>
        <w:ind w:left="0" w:firstLine="142"/>
        <w:jc w:val="both"/>
        <w:rPr>
          <w:rFonts w:ascii="Times New Roman" w:hAnsi="Times New Roman"/>
          <w:color w:val="000000" w:themeColor="text1"/>
          <w:szCs w:val="27"/>
          <w:shd w:val="clear" w:color="auto" w:fill="FFFFFF"/>
        </w:rPr>
      </w:pPr>
      <w:proofErr w:type="gramStart"/>
      <w:r>
        <w:rPr>
          <w:rFonts w:ascii="Times New Roman" w:hAnsi="Times New Roman"/>
          <w:color w:val="000000" w:themeColor="text1"/>
          <w:szCs w:val="27"/>
          <w:shd w:val="clear" w:color="auto" w:fill="FFFFFF"/>
        </w:rPr>
        <w:t>для</w:t>
      </w:r>
      <w:proofErr w:type="gramEnd"/>
      <w:r>
        <w:rPr>
          <w:rFonts w:ascii="Times New Roman" w:hAnsi="Times New Roman"/>
          <w:color w:val="000000" w:themeColor="text1"/>
          <w:szCs w:val="27"/>
          <w:shd w:val="clear" w:color="auto" w:fill="FFFFFF"/>
        </w:rPr>
        <w:t xml:space="preserve"> высокорослых кустарников </w:t>
      </w:r>
      <w:r>
        <w:rPr>
          <w:rFonts w:ascii="Times New Roman" w:hAnsi="Times New Roman"/>
          <w:color w:val="000000" w:themeColor="text1"/>
          <w:szCs w:val="27"/>
          <w:shd w:val="clear" w:color="auto" w:fill="FFFFFF"/>
          <w:lang w:val="ru-RU"/>
        </w:rPr>
        <w:t>–</w:t>
      </w:r>
      <w:r>
        <w:rPr>
          <w:rFonts w:ascii="Times New Roman" w:hAnsi="Times New Roman"/>
          <w:color w:val="000000" w:themeColor="text1"/>
          <w:szCs w:val="27"/>
          <w:shd w:val="clear" w:color="auto" w:fill="FFFFFF"/>
        </w:rPr>
        <w:t xml:space="preserve"> 70</w:t>
      </w:r>
      <w:r>
        <w:rPr>
          <w:rFonts w:ascii="Times New Roman" w:hAnsi="Times New Roman"/>
          <w:color w:val="000000" w:themeColor="text1"/>
          <w:szCs w:val="27"/>
          <w:shd w:val="clear" w:color="auto" w:fill="FFFFFF"/>
          <w:lang w:val="ru-RU"/>
        </w:rPr>
        <w:t>–</w:t>
      </w:r>
      <w:r w:rsidR="006F218E" w:rsidRPr="009B5CB3">
        <w:rPr>
          <w:rFonts w:ascii="Times New Roman" w:hAnsi="Times New Roman"/>
          <w:color w:val="000000" w:themeColor="text1"/>
          <w:szCs w:val="27"/>
          <w:shd w:val="clear" w:color="auto" w:fill="FFFFFF"/>
        </w:rPr>
        <w:t>80 см.</w:t>
      </w:r>
    </w:p>
    <w:p w:rsidR="006F218E" w:rsidRDefault="006F218E" w:rsidP="006F218E">
      <w:pPr>
        <w:spacing w:after="0" w:line="240" w:lineRule="auto"/>
        <w:ind w:firstLine="284"/>
        <w:jc w:val="both"/>
        <w:rPr>
          <w:rFonts w:ascii="Times New Roman" w:hAnsi="Times New Roman"/>
          <w:color w:val="000000" w:themeColor="text1"/>
          <w:sz w:val="20"/>
          <w:szCs w:val="27"/>
          <w:shd w:val="clear" w:color="auto" w:fill="FFFFFF"/>
        </w:rPr>
      </w:pPr>
      <w:proofErr w:type="gramStart"/>
      <w:r w:rsidRPr="007F4EAD">
        <w:rPr>
          <w:rFonts w:ascii="Times New Roman" w:hAnsi="Times New Roman"/>
          <w:color w:val="000000" w:themeColor="text1"/>
          <w:sz w:val="20"/>
          <w:szCs w:val="27"/>
          <w:shd w:val="clear" w:color="auto" w:fill="FFFFFF"/>
        </w:rPr>
        <w:t>Ярусная структура посаженной в 3 ряда живой изгороди создает 3 различных уровня восприятия, каждый из которых отличается объ</w:t>
      </w:r>
      <w:r w:rsidRPr="007F4EAD">
        <w:rPr>
          <w:rFonts w:ascii="Times New Roman" w:hAnsi="Times New Roman"/>
          <w:color w:val="000000" w:themeColor="text1"/>
          <w:sz w:val="20"/>
          <w:szCs w:val="27"/>
          <w:shd w:val="clear" w:color="auto" w:fill="FFFFFF"/>
        </w:rPr>
        <w:t>е</w:t>
      </w:r>
      <w:r w:rsidRPr="007F4EAD">
        <w:rPr>
          <w:rFonts w:ascii="Times New Roman" w:hAnsi="Times New Roman"/>
          <w:color w:val="000000" w:themeColor="text1"/>
          <w:sz w:val="20"/>
          <w:szCs w:val="27"/>
          <w:shd w:val="clear" w:color="auto" w:fill="FFFFFF"/>
        </w:rPr>
        <w:t>мом и, возможно, фактурой и цветом, что делает живую изгородь сильным архитектурно-оформительским элементом в композиции уч</w:t>
      </w:r>
      <w:r w:rsidRPr="007F4EAD">
        <w:rPr>
          <w:rFonts w:ascii="Times New Roman" w:hAnsi="Times New Roman"/>
          <w:color w:val="000000" w:themeColor="text1"/>
          <w:sz w:val="20"/>
          <w:szCs w:val="27"/>
          <w:shd w:val="clear" w:color="auto" w:fill="FFFFFF"/>
        </w:rPr>
        <w:t>а</w:t>
      </w:r>
      <w:r w:rsidRPr="007F4EAD">
        <w:rPr>
          <w:rFonts w:ascii="Times New Roman" w:hAnsi="Times New Roman"/>
          <w:color w:val="000000" w:themeColor="text1"/>
          <w:sz w:val="20"/>
          <w:szCs w:val="27"/>
          <w:shd w:val="clear" w:color="auto" w:fill="FFFFFF"/>
        </w:rPr>
        <w:t>стка</w:t>
      </w:r>
      <w:r>
        <w:rPr>
          <w:rFonts w:ascii="Times New Roman" w:hAnsi="Times New Roman"/>
          <w:color w:val="000000" w:themeColor="text1"/>
          <w:sz w:val="20"/>
          <w:szCs w:val="27"/>
          <w:shd w:val="clear" w:color="auto" w:fill="FFFFFF"/>
        </w:rPr>
        <w:t>.</w:t>
      </w:r>
      <w:proofErr w:type="gramEnd"/>
    </w:p>
    <w:p w:rsidR="006F218E" w:rsidRDefault="006F218E" w:rsidP="006F218E">
      <w:pPr>
        <w:spacing w:after="0" w:line="240" w:lineRule="auto"/>
        <w:ind w:firstLine="284"/>
        <w:jc w:val="both"/>
        <w:rPr>
          <w:rFonts w:ascii="Times New Roman" w:hAnsi="Times New Roman"/>
          <w:color w:val="000000" w:themeColor="text1"/>
          <w:sz w:val="20"/>
          <w:szCs w:val="27"/>
          <w:shd w:val="clear" w:color="auto" w:fill="FFFFFF"/>
        </w:rPr>
      </w:pPr>
      <w:r w:rsidRPr="007F4EAD">
        <w:rPr>
          <w:rFonts w:ascii="Times New Roman" w:hAnsi="Times New Roman"/>
          <w:color w:val="000000" w:themeColor="text1"/>
          <w:sz w:val="20"/>
          <w:szCs w:val="27"/>
          <w:shd w:val="clear" w:color="auto" w:fill="FFFFFF"/>
        </w:rPr>
        <w:t>Также для сокращения срока роста живой изгороди многие стр</w:t>
      </w:r>
      <w:r w:rsidRPr="007F4EAD">
        <w:rPr>
          <w:rFonts w:ascii="Times New Roman" w:hAnsi="Times New Roman"/>
          <w:color w:val="000000" w:themeColor="text1"/>
          <w:sz w:val="20"/>
          <w:szCs w:val="27"/>
          <w:shd w:val="clear" w:color="auto" w:fill="FFFFFF"/>
        </w:rPr>
        <w:t>е</w:t>
      </w:r>
      <w:r w:rsidRPr="007F4EAD">
        <w:rPr>
          <w:rFonts w:ascii="Times New Roman" w:hAnsi="Times New Roman"/>
          <w:color w:val="000000" w:themeColor="text1"/>
          <w:sz w:val="20"/>
          <w:szCs w:val="27"/>
          <w:shd w:val="clear" w:color="auto" w:fill="FFFFFF"/>
        </w:rPr>
        <w:t xml:space="preserve">мятся посадить большие развитые растения. Этого не следует делать по ряду причин, в частности крупные растения хуже приживаются, выше процент возникновения прорех в живой изгороди, вызванных гибелью отдельных растений, в конце </w:t>
      </w:r>
      <w:r w:rsidR="009F29B7" w:rsidRPr="007F4EAD">
        <w:rPr>
          <w:rFonts w:ascii="Times New Roman" w:hAnsi="Times New Roman"/>
          <w:color w:val="000000" w:themeColor="text1"/>
          <w:sz w:val="20"/>
          <w:szCs w:val="27"/>
          <w:shd w:val="clear" w:color="auto" w:fill="FFFFFF"/>
        </w:rPr>
        <w:t>концов,</w:t>
      </w:r>
      <w:r w:rsidRPr="007F4EAD">
        <w:rPr>
          <w:rFonts w:ascii="Times New Roman" w:hAnsi="Times New Roman"/>
          <w:color w:val="000000" w:themeColor="text1"/>
          <w:sz w:val="20"/>
          <w:szCs w:val="27"/>
          <w:shd w:val="clear" w:color="auto" w:fill="FFFFFF"/>
        </w:rPr>
        <w:t xml:space="preserve"> такие растения знач</w:t>
      </w:r>
      <w:r w:rsidRPr="007F4EAD">
        <w:rPr>
          <w:rFonts w:ascii="Times New Roman" w:hAnsi="Times New Roman"/>
          <w:color w:val="000000" w:themeColor="text1"/>
          <w:sz w:val="20"/>
          <w:szCs w:val="27"/>
          <w:shd w:val="clear" w:color="auto" w:fill="FFFFFF"/>
        </w:rPr>
        <w:t>и</w:t>
      </w:r>
      <w:r w:rsidRPr="007F4EAD">
        <w:rPr>
          <w:rFonts w:ascii="Times New Roman" w:hAnsi="Times New Roman"/>
          <w:color w:val="000000" w:themeColor="text1"/>
          <w:sz w:val="20"/>
          <w:szCs w:val="27"/>
          <w:shd w:val="clear" w:color="auto" w:fill="FFFFFF"/>
        </w:rPr>
        <w:t>тельно дороже,</w:t>
      </w:r>
      <w:r w:rsidR="009F29B7">
        <w:rPr>
          <w:rFonts w:ascii="Times New Roman" w:hAnsi="Times New Roman"/>
          <w:color w:val="000000" w:themeColor="text1"/>
          <w:sz w:val="20"/>
          <w:szCs w:val="27"/>
          <w:shd w:val="clear" w:color="auto" w:fill="FFFFFF"/>
        </w:rPr>
        <w:t xml:space="preserve"> чем саженцы-прутики высотой 30–</w:t>
      </w:r>
      <w:r w:rsidRPr="007F4EAD">
        <w:rPr>
          <w:rFonts w:ascii="Times New Roman" w:hAnsi="Times New Roman"/>
          <w:color w:val="000000" w:themeColor="text1"/>
          <w:sz w:val="20"/>
          <w:szCs w:val="27"/>
          <w:shd w:val="clear" w:color="auto" w:fill="FFFFFF"/>
        </w:rPr>
        <w:t>40 см. Поэтому н</w:t>
      </w:r>
      <w:r w:rsidRPr="007F4EAD">
        <w:rPr>
          <w:rFonts w:ascii="Times New Roman" w:hAnsi="Times New Roman"/>
          <w:color w:val="000000" w:themeColor="text1"/>
          <w:sz w:val="20"/>
          <w:szCs w:val="27"/>
          <w:shd w:val="clear" w:color="auto" w:fill="FFFFFF"/>
        </w:rPr>
        <w:t>е</w:t>
      </w:r>
      <w:r w:rsidRPr="007F4EAD">
        <w:rPr>
          <w:rFonts w:ascii="Times New Roman" w:hAnsi="Times New Roman"/>
          <w:color w:val="000000" w:themeColor="text1"/>
          <w:sz w:val="20"/>
          <w:szCs w:val="27"/>
          <w:shd w:val="clear" w:color="auto" w:fill="FFFFFF"/>
        </w:rPr>
        <w:t>обходимо набраться терпения, ухаживать за изгородью и ждать ее ра</w:t>
      </w:r>
      <w:r w:rsidRPr="007F4EAD">
        <w:rPr>
          <w:rFonts w:ascii="Times New Roman" w:hAnsi="Times New Roman"/>
          <w:color w:val="000000" w:themeColor="text1"/>
          <w:sz w:val="20"/>
          <w:szCs w:val="27"/>
          <w:shd w:val="clear" w:color="auto" w:fill="FFFFFF"/>
        </w:rPr>
        <w:t>з</w:t>
      </w:r>
      <w:r w:rsidRPr="007F4EAD">
        <w:rPr>
          <w:rFonts w:ascii="Times New Roman" w:hAnsi="Times New Roman"/>
          <w:color w:val="000000" w:themeColor="text1"/>
          <w:sz w:val="20"/>
          <w:szCs w:val="27"/>
          <w:shd w:val="clear" w:color="auto" w:fill="FFFFFF"/>
        </w:rPr>
        <w:t>вития.</w:t>
      </w:r>
    </w:p>
    <w:p w:rsidR="006F218E" w:rsidRDefault="006F218E" w:rsidP="006F218E">
      <w:pPr>
        <w:spacing w:after="0" w:line="240" w:lineRule="auto"/>
        <w:ind w:firstLine="284"/>
        <w:jc w:val="both"/>
        <w:rPr>
          <w:rFonts w:ascii="Times New Roman" w:hAnsi="Times New Roman"/>
          <w:color w:val="000000" w:themeColor="text1"/>
          <w:sz w:val="20"/>
          <w:szCs w:val="27"/>
          <w:shd w:val="clear" w:color="auto" w:fill="FFFFFF"/>
        </w:rPr>
      </w:pPr>
      <w:r w:rsidRPr="007F4EAD">
        <w:rPr>
          <w:rFonts w:ascii="Times New Roman" w:hAnsi="Times New Roman"/>
          <w:color w:val="000000" w:themeColor="text1"/>
          <w:sz w:val="20"/>
          <w:szCs w:val="27"/>
          <w:shd w:val="clear" w:color="auto" w:fill="FFFFFF"/>
        </w:rPr>
        <w:t>Сроки посадки зависят от растений, обычно саженцы листопадных кустарников, выращенные в открытом грунте и взятые из открытого грунта с оголенной корневой системой, высаживают осенью в обы</w:t>
      </w:r>
      <w:r w:rsidRPr="007F4EAD">
        <w:rPr>
          <w:rFonts w:ascii="Times New Roman" w:hAnsi="Times New Roman"/>
          <w:color w:val="000000" w:themeColor="text1"/>
          <w:sz w:val="20"/>
          <w:szCs w:val="27"/>
          <w:shd w:val="clear" w:color="auto" w:fill="FFFFFF"/>
        </w:rPr>
        <w:t>ч</w:t>
      </w:r>
      <w:r w:rsidRPr="007F4EAD">
        <w:rPr>
          <w:rFonts w:ascii="Times New Roman" w:hAnsi="Times New Roman"/>
          <w:color w:val="000000" w:themeColor="text1"/>
          <w:sz w:val="20"/>
          <w:szCs w:val="27"/>
          <w:shd w:val="clear" w:color="auto" w:fill="FFFFFF"/>
        </w:rPr>
        <w:t>ные для посадки деревьев сроки или ранней весной.</w:t>
      </w:r>
    </w:p>
    <w:p w:rsidR="006F218E" w:rsidRDefault="006F218E" w:rsidP="006F218E">
      <w:pPr>
        <w:spacing w:after="0" w:line="240" w:lineRule="auto"/>
        <w:ind w:firstLine="284"/>
        <w:jc w:val="both"/>
        <w:rPr>
          <w:rFonts w:ascii="Times New Roman" w:hAnsi="Times New Roman"/>
          <w:color w:val="000000" w:themeColor="text1"/>
          <w:sz w:val="20"/>
          <w:szCs w:val="27"/>
          <w:shd w:val="clear" w:color="auto" w:fill="FFFFFF"/>
        </w:rPr>
      </w:pPr>
      <w:r w:rsidRPr="007F4EAD">
        <w:rPr>
          <w:rFonts w:ascii="Times New Roman" w:hAnsi="Times New Roman"/>
          <w:color w:val="000000" w:themeColor="text1"/>
          <w:sz w:val="20"/>
          <w:szCs w:val="27"/>
          <w:shd w:val="clear" w:color="auto" w:fill="FFFFFF"/>
        </w:rPr>
        <w:t>Посадку двухрядной живой изгороди производят в широкую тра</w:t>
      </w:r>
      <w:r w:rsidRPr="007F4EAD">
        <w:rPr>
          <w:rFonts w:ascii="Times New Roman" w:hAnsi="Times New Roman"/>
          <w:color w:val="000000" w:themeColor="text1"/>
          <w:sz w:val="20"/>
          <w:szCs w:val="27"/>
          <w:shd w:val="clear" w:color="auto" w:fill="FFFFFF"/>
        </w:rPr>
        <w:t>н</w:t>
      </w:r>
      <w:r w:rsidRPr="007F4EAD">
        <w:rPr>
          <w:rFonts w:ascii="Times New Roman" w:hAnsi="Times New Roman"/>
          <w:color w:val="000000" w:themeColor="text1"/>
          <w:sz w:val="20"/>
          <w:szCs w:val="27"/>
          <w:shd w:val="clear" w:color="auto" w:fill="FFFFFF"/>
        </w:rPr>
        <w:t>шею в два ряда в шахматном порядке. Интервал между рядам</w:t>
      </w:r>
      <w:r w:rsidR="009F29B7">
        <w:rPr>
          <w:rFonts w:ascii="Times New Roman" w:hAnsi="Times New Roman"/>
          <w:color w:val="000000" w:themeColor="text1"/>
          <w:sz w:val="20"/>
          <w:szCs w:val="27"/>
          <w:shd w:val="clear" w:color="auto" w:fill="FFFFFF"/>
        </w:rPr>
        <w:t>и должен составлять не менее 40–</w:t>
      </w:r>
      <w:r w:rsidRPr="007F4EAD">
        <w:rPr>
          <w:rFonts w:ascii="Times New Roman" w:hAnsi="Times New Roman"/>
          <w:color w:val="000000" w:themeColor="text1"/>
          <w:sz w:val="20"/>
          <w:szCs w:val="27"/>
          <w:shd w:val="clear" w:color="auto" w:fill="FFFFFF"/>
        </w:rPr>
        <w:t>50 см.</w:t>
      </w:r>
    </w:p>
    <w:p w:rsidR="006F218E" w:rsidRDefault="006F218E" w:rsidP="006F218E">
      <w:pPr>
        <w:spacing w:after="0" w:line="240" w:lineRule="auto"/>
        <w:ind w:firstLine="284"/>
        <w:jc w:val="both"/>
        <w:rPr>
          <w:rFonts w:ascii="Times New Roman" w:hAnsi="Times New Roman"/>
          <w:color w:val="000000" w:themeColor="text1"/>
          <w:sz w:val="20"/>
          <w:szCs w:val="27"/>
          <w:shd w:val="clear" w:color="auto" w:fill="FFFFFF"/>
        </w:rPr>
      </w:pPr>
      <w:r w:rsidRPr="007F4EAD">
        <w:rPr>
          <w:rFonts w:ascii="Times New Roman" w:hAnsi="Times New Roman"/>
          <w:color w:val="000000" w:themeColor="text1"/>
          <w:sz w:val="20"/>
          <w:szCs w:val="27"/>
          <w:shd w:val="clear" w:color="auto" w:fill="FFFFFF"/>
        </w:rPr>
        <w:t xml:space="preserve">Для разметки участка под живую изгородь используют колышек с привязанной к нему бечевкой, с помощью </w:t>
      </w:r>
      <w:proofErr w:type="gramStart"/>
      <w:r w:rsidRPr="007F4EAD">
        <w:rPr>
          <w:rFonts w:ascii="Times New Roman" w:hAnsi="Times New Roman"/>
          <w:color w:val="000000" w:themeColor="text1"/>
          <w:sz w:val="20"/>
          <w:szCs w:val="27"/>
          <w:shd w:val="clear" w:color="auto" w:fill="FFFFFF"/>
        </w:rPr>
        <w:t>которых</w:t>
      </w:r>
      <w:proofErr w:type="gramEnd"/>
      <w:r w:rsidRPr="007F4EAD">
        <w:rPr>
          <w:rFonts w:ascii="Times New Roman" w:hAnsi="Times New Roman"/>
          <w:color w:val="000000" w:themeColor="text1"/>
          <w:sz w:val="20"/>
          <w:szCs w:val="27"/>
          <w:shd w:val="clear" w:color="auto" w:fill="FFFFFF"/>
        </w:rPr>
        <w:t xml:space="preserve"> намечают прямую линию нужной длины. </w:t>
      </w:r>
      <w:proofErr w:type="gramStart"/>
      <w:r w:rsidRPr="007F4EAD">
        <w:rPr>
          <w:rFonts w:ascii="Times New Roman" w:hAnsi="Times New Roman"/>
          <w:color w:val="000000" w:themeColor="text1"/>
          <w:sz w:val="20"/>
          <w:szCs w:val="27"/>
          <w:shd w:val="clear" w:color="auto" w:fill="FFFFFF"/>
        </w:rPr>
        <w:t>Вдоль линии выкапывают траншею глубиной на штык лопаты или при необходимости глубже и шириной 70 см. П</w:t>
      </w:r>
      <w:r w:rsidRPr="007F4EAD">
        <w:rPr>
          <w:rFonts w:ascii="Times New Roman" w:hAnsi="Times New Roman"/>
          <w:color w:val="000000" w:themeColor="text1"/>
          <w:sz w:val="20"/>
          <w:szCs w:val="27"/>
          <w:shd w:val="clear" w:color="auto" w:fill="FFFFFF"/>
        </w:rPr>
        <w:t>о</w:t>
      </w:r>
      <w:r w:rsidRPr="007F4EAD">
        <w:rPr>
          <w:rFonts w:ascii="Times New Roman" w:hAnsi="Times New Roman"/>
          <w:color w:val="000000" w:themeColor="text1"/>
          <w:sz w:val="20"/>
          <w:szCs w:val="27"/>
          <w:shd w:val="clear" w:color="auto" w:fill="FFFFFF"/>
        </w:rPr>
        <w:t>скольку растения в живой изгороди в течение всей своей жизни ост</w:t>
      </w:r>
      <w:r w:rsidRPr="007F4EAD">
        <w:rPr>
          <w:rFonts w:ascii="Times New Roman" w:hAnsi="Times New Roman"/>
          <w:color w:val="000000" w:themeColor="text1"/>
          <w:sz w:val="20"/>
          <w:szCs w:val="27"/>
          <w:shd w:val="clear" w:color="auto" w:fill="FFFFFF"/>
        </w:rPr>
        <w:t>а</w:t>
      </w:r>
      <w:r w:rsidRPr="007F4EAD">
        <w:rPr>
          <w:rFonts w:ascii="Times New Roman" w:hAnsi="Times New Roman"/>
          <w:color w:val="000000" w:themeColor="text1"/>
          <w:sz w:val="20"/>
          <w:szCs w:val="27"/>
          <w:shd w:val="clear" w:color="auto" w:fill="FFFFFF"/>
        </w:rPr>
        <w:lastRenderedPageBreak/>
        <w:t>ются на одном постоянном месте, необходима основательная предп</w:t>
      </w:r>
      <w:r w:rsidRPr="007F4EAD">
        <w:rPr>
          <w:rFonts w:ascii="Times New Roman" w:hAnsi="Times New Roman"/>
          <w:color w:val="000000" w:themeColor="text1"/>
          <w:sz w:val="20"/>
          <w:szCs w:val="27"/>
          <w:shd w:val="clear" w:color="auto" w:fill="FFFFFF"/>
        </w:rPr>
        <w:t>о</w:t>
      </w:r>
      <w:r w:rsidRPr="007F4EAD">
        <w:rPr>
          <w:rFonts w:ascii="Times New Roman" w:hAnsi="Times New Roman"/>
          <w:color w:val="000000" w:themeColor="text1"/>
          <w:sz w:val="20"/>
          <w:szCs w:val="27"/>
          <w:shd w:val="clear" w:color="auto" w:fill="FFFFFF"/>
        </w:rPr>
        <w:t>садочная подготовка почвы, в ходе которой создается значительный запас питательных веществ, обеспечивающий полноценное питание растений в течение значительного периода времени.</w:t>
      </w:r>
      <w:proofErr w:type="gramEnd"/>
      <w:r w:rsidRPr="007F4EAD">
        <w:rPr>
          <w:rFonts w:ascii="Times New Roman" w:hAnsi="Times New Roman"/>
          <w:color w:val="000000" w:themeColor="text1"/>
          <w:sz w:val="20"/>
          <w:szCs w:val="27"/>
          <w:shd w:val="clear" w:color="auto" w:fill="FFFFFF"/>
        </w:rPr>
        <w:t xml:space="preserve"> Дно траншеи н</w:t>
      </w:r>
      <w:r w:rsidRPr="007F4EAD">
        <w:rPr>
          <w:rFonts w:ascii="Times New Roman" w:hAnsi="Times New Roman"/>
          <w:color w:val="000000" w:themeColor="text1"/>
          <w:sz w:val="20"/>
          <w:szCs w:val="27"/>
          <w:shd w:val="clear" w:color="auto" w:fill="FFFFFF"/>
        </w:rPr>
        <w:t>е</w:t>
      </w:r>
      <w:r w:rsidRPr="007F4EAD">
        <w:rPr>
          <w:rFonts w:ascii="Times New Roman" w:hAnsi="Times New Roman"/>
          <w:color w:val="000000" w:themeColor="text1"/>
          <w:sz w:val="20"/>
          <w:szCs w:val="27"/>
          <w:shd w:val="clear" w:color="auto" w:fill="FFFFFF"/>
        </w:rPr>
        <w:t>обходимо тщательно разрыхлить вилами, внести перегной, компост, перепревший навоз, минеральные удобрения, смешать с землей и зад</w:t>
      </w:r>
      <w:r w:rsidRPr="007F4EAD">
        <w:rPr>
          <w:rFonts w:ascii="Times New Roman" w:hAnsi="Times New Roman"/>
          <w:color w:val="000000" w:themeColor="text1"/>
          <w:sz w:val="20"/>
          <w:szCs w:val="27"/>
          <w:shd w:val="clear" w:color="auto" w:fill="FFFFFF"/>
        </w:rPr>
        <w:t>е</w:t>
      </w:r>
      <w:r w:rsidRPr="007F4EAD">
        <w:rPr>
          <w:rFonts w:ascii="Times New Roman" w:hAnsi="Times New Roman"/>
          <w:color w:val="000000" w:themeColor="text1"/>
          <w:sz w:val="20"/>
          <w:szCs w:val="27"/>
          <w:shd w:val="clear" w:color="auto" w:fill="FFFFFF"/>
        </w:rPr>
        <w:t>лать вилами. Выбранную из траншеи почву также следует смешать с небольшим количеством органических удобрений и оставить. Перед посадкой сломанные, поврежденные и слишком длинные корни с</w:t>
      </w:r>
      <w:r w:rsidRPr="007F4EAD">
        <w:rPr>
          <w:rFonts w:ascii="Times New Roman" w:hAnsi="Times New Roman"/>
          <w:color w:val="000000" w:themeColor="text1"/>
          <w:sz w:val="20"/>
          <w:szCs w:val="27"/>
          <w:shd w:val="clear" w:color="auto" w:fill="FFFFFF"/>
        </w:rPr>
        <w:t>а</w:t>
      </w:r>
      <w:r w:rsidRPr="007F4EAD">
        <w:rPr>
          <w:rFonts w:ascii="Times New Roman" w:hAnsi="Times New Roman"/>
          <w:color w:val="000000" w:themeColor="text1"/>
          <w:sz w:val="20"/>
          <w:szCs w:val="27"/>
          <w:shd w:val="clear" w:color="auto" w:fill="FFFFFF"/>
        </w:rPr>
        <w:t>женцев необходимо гладко срезать секатором до здоровой древесины. Саженец помещают в подготовленную траншею, расправляют все ко</w:t>
      </w:r>
      <w:r w:rsidRPr="007F4EAD">
        <w:rPr>
          <w:rFonts w:ascii="Times New Roman" w:hAnsi="Times New Roman"/>
          <w:color w:val="000000" w:themeColor="text1"/>
          <w:sz w:val="20"/>
          <w:szCs w:val="27"/>
          <w:shd w:val="clear" w:color="auto" w:fill="FFFFFF"/>
        </w:rPr>
        <w:t>р</w:t>
      </w:r>
      <w:r w:rsidRPr="007F4EAD">
        <w:rPr>
          <w:rFonts w:ascii="Times New Roman" w:hAnsi="Times New Roman"/>
          <w:color w:val="000000" w:themeColor="text1"/>
          <w:sz w:val="20"/>
          <w:szCs w:val="27"/>
          <w:shd w:val="clear" w:color="auto" w:fill="FFFFFF"/>
        </w:rPr>
        <w:t>ни, чтобы они не загибались и не заламывались и засыпают удобре</w:t>
      </w:r>
      <w:r w:rsidRPr="007F4EAD">
        <w:rPr>
          <w:rFonts w:ascii="Times New Roman" w:hAnsi="Times New Roman"/>
          <w:color w:val="000000" w:themeColor="text1"/>
          <w:sz w:val="20"/>
          <w:szCs w:val="27"/>
          <w:shd w:val="clear" w:color="auto" w:fill="FFFFFF"/>
        </w:rPr>
        <w:t>н</w:t>
      </w:r>
      <w:r w:rsidRPr="007F4EAD">
        <w:rPr>
          <w:rFonts w:ascii="Times New Roman" w:hAnsi="Times New Roman"/>
          <w:color w:val="000000" w:themeColor="text1"/>
          <w:sz w:val="20"/>
          <w:szCs w:val="27"/>
          <w:shd w:val="clear" w:color="auto" w:fill="FFFFFF"/>
        </w:rPr>
        <w:t>ной почвенной смесью. Саженцы высаживают не глубже того уровня, на котором они росли прежде, посадку производят строго по намече</w:t>
      </w:r>
      <w:r w:rsidRPr="007F4EAD">
        <w:rPr>
          <w:rFonts w:ascii="Times New Roman" w:hAnsi="Times New Roman"/>
          <w:color w:val="000000" w:themeColor="text1"/>
          <w:sz w:val="20"/>
          <w:szCs w:val="27"/>
          <w:shd w:val="clear" w:color="auto" w:fill="FFFFFF"/>
        </w:rPr>
        <w:t>н</w:t>
      </w:r>
      <w:r w:rsidRPr="007F4EAD">
        <w:rPr>
          <w:rFonts w:ascii="Times New Roman" w:hAnsi="Times New Roman"/>
          <w:color w:val="000000" w:themeColor="text1"/>
          <w:sz w:val="20"/>
          <w:szCs w:val="27"/>
          <w:shd w:val="clear" w:color="auto" w:fill="FFFFFF"/>
        </w:rPr>
        <w:t>ной бечевкой линии, отмеряя расстояние между растениями шабло</w:t>
      </w:r>
      <w:r w:rsidRPr="007F4EAD">
        <w:rPr>
          <w:rFonts w:ascii="Times New Roman" w:hAnsi="Times New Roman"/>
          <w:color w:val="000000" w:themeColor="text1"/>
          <w:sz w:val="20"/>
          <w:szCs w:val="27"/>
          <w:shd w:val="clear" w:color="auto" w:fill="FFFFFF"/>
        </w:rPr>
        <w:t>н</w:t>
      </w:r>
      <w:r w:rsidRPr="007F4EAD">
        <w:rPr>
          <w:rFonts w:ascii="Times New Roman" w:hAnsi="Times New Roman"/>
          <w:color w:val="000000" w:themeColor="text1"/>
          <w:sz w:val="20"/>
          <w:szCs w:val="27"/>
          <w:shd w:val="clear" w:color="auto" w:fill="FFFFFF"/>
        </w:rPr>
        <w:t>ной рейкой заданной длины. После посадки почву у стволика каждого растения уплотняют, обеспечивая его прочное расположение в земле, и обильно поливают. Обрезку проводят сразу после посадки в зависим</w:t>
      </w:r>
      <w:r w:rsidRPr="007F4EAD">
        <w:rPr>
          <w:rFonts w:ascii="Times New Roman" w:hAnsi="Times New Roman"/>
          <w:color w:val="000000" w:themeColor="text1"/>
          <w:sz w:val="20"/>
          <w:szCs w:val="27"/>
          <w:shd w:val="clear" w:color="auto" w:fill="FFFFFF"/>
        </w:rPr>
        <w:t>о</w:t>
      </w:r>
      <w:r w:rsidRPr="007F4EAD">
        <w:rPr>
          <w:rFonts w:ascii="Times New Roman" w:hAnsi="Times New Roman"/>
          <w:color w:val="000000" w:themeColor="text1"/>
          <w:sz w:val="20"/>
          <w:szCs w:val="27"/>
          <w:shd w:val="clear" w:color="auto" w:fill="FFFFFF"/>
        </w:rPr>
        <w:t>сти от вида высаженных растений.</w:t>
      </w:r>
    </w:p>
    <w:p w:rsidR="006F218E" w:rsidRDefault="006F218E" w:rsidP="006F218E">
      <w:pPr>
        <w:spacing w:after="0" w:line="240" w:lineRule="auto"/>
        <w:ind w:firstLine="284"/>
        <w:jc w:val="both"/>
        <w:rPr>
          <w:rFonts w:ascii="Times New Roman" w:hAnsi="Times New Roman"/>
          <w:color w:val="000000" w:themeColor="text1"/>
          <w:sz w:val="20"/>
          <w:szCs w:val="27"/>
          <w:shd w:val="clear" w:color="auto" w:fill="FFFFFF"/>
        </w:rPr>
      </w:pPr>
      <w:r w:rsidRPr="007F4EAD">
        <w:rPr>
          <w:rFonts w:ascii="Times New Roman" w:hAnsi="Times New Roman"/>
          <w:color w:val="000000" w:themeColor="text1"/>
          <w:sz w:val="20"/>
          <w:szCs w:val="27"/>
          <w:shd w:val="clear" w:color="auto" w:fill="FFFFFF"/>
        </w:rPr>
        <w:t>Живые изгороди потребляют большое количество питательных в</w:t>
      </w:r>
      <w:r w:rsidRPr="007F4EAD">
        <w:rPr>
          <w:rFonts w:ascii="Times New Roman" w:hAnsi="Times New Roman"/>
          <w:color w:val="000000" w:themeColor="text1"/>
          <w:sz w:val="20"/>
          <w:szCs w:val="27"/>
          <w:shd w:val="clear" w:color="auto" w:fill="FFFFFF"/>
        </w:rPr>
        <w:t>е</w:t>
      </w:r>
      <w:r w:rsidRPr="007F4EAD">
        <w:rPr>
          <w:rFonts w:ascii="Times New Roman" w:hAnsi="Times New Roman"/>
          <w:color w:val="000000" w:themeColor="text1"/>
          <w:sz w:val="20"/>
          <w:szCs w:val="27"/>
          <w:shd w:val="clear" w:color="auto" w:fill="FFFFFF"/>
        </w:rPr>
        <w:t xml:space="preserve">ществ из почвы, обедняя почвенную среду под растениями, растущими в непосредственной близости от них. Поэтому необходимо регулярное внесение </w:t>
      </w:r>
      <w:proofErr w:type="gramStart"/>
      <w:r w:rsidRPr="007F4EAD">
        <w:rPr>
          <w:rFonts w:ascii="Times New Roman" w:hAnsi="Times New Roman"/>
          <w:color w:val="000000" w:themeColor="text1"/>
          <w:sz w:val="20"/>
          <w:szCs w:val="27"/>
          <w:shd w:val="clear" w:color="auto" w:fill="FFFFFF"/>
        </w:rPr>
        <w:t>удобрении</w:t>
      </w:r>
      <w:proofErr w:type="gramEnd"/>
      <w:r w:rsidRPr="007F4EAD">
        <w:rPr>
          <w:rFonts w:ascii="Times New Roman" w:hAnsi="Times New Roman"/>
          <w:color w:val="000000" w:themeColor="text1"/>
          <w:sz w:val="20"/>
          <w:szCs w:val="27"/>
          <w:shd w:val="clear" w:color="auto" w:fill="FFFFFF"/>
        </w:rPr>
        <w:t xml:space="preserve"> под растения живой изгороди, учитывая, что цв</w:t>
      </w:r>
      <w:r w:rsidRPr="007F4EAD">
        <w:rPr>
          <w:rFonts w:ascii="Times New Roman" w:hAnsi="Times New Roman"/>
          <w:color w:val="000000" w:themeColor="text1"/>
          <w:sz w:val="20"/>
          <w:szCs w:val="27"/>
          <w:shd w:val="clear" w:color="auto" w:fill="FFFFFF"/>
        </w:rPr>
        <w:t>е</w:t>
      </w:r>
      <w:r w:rsidRPr="007F4EAD">
        <w:rPr>
          <w:rFonts w:ascii="Times New Roman" w:hAnsi="Times New Roman"/>
          <w:color w:val="000000" w:themeColor="text1"/>
          <w:sz w:val="20"/>
          <w:szCs w:val="27"/>
          <w:shd w:val="clear" w:color="auto" w:fill="FFFFFF"/>
        </w:rPr>
        <w:t>тущие кустарники требуют дополнительной подкормки. Поможет р</w:t>
      </w:r>
      <w:r w:rsidRPr="007F4EAD">
        <w:rPr>
          <w:rFonts w:ascii="Times New Roman" w:hAnsi="Times New Roman"/>
          <w:color w:val="000000" w:themeColor="text1"/>
          <w:sz w:val="20"/>
          <w:szCs w:val="27"/>
          <w:shd w:val="clear" w:color="auto" w:fill="FFFFFF"/>
        </w:rPr>
        <w:t>е</w:t>
      </w:r>
      <w:r w:rsidRPr="007F4EAD">
        <w:rPr>
          <w:rFonts w:ascii="Times New Roman" w:hAnsi="Times New Roman"/>
          <w:color w:val="000000" w:themeColor="text1"/>
          <w:sz w:val="20"/>
          <w:szCs w:val="27"/>
          <w:shd w:val="clear" w:color="auto" w:fill="FFFFFF"/>
        </w:rPr>
        <w:t>шить проблему питания также мульчирование почвы перепревшим навозом или торфом в зоне живой изгороди. Органический слой мул</w:t>
      </w:r>
      <w:r w:rsidRPr="007F4EAD">
        <w:rPr>
          <w:rFonts w:ascii="Times New Roman" w:hAnsi="Times New Roman"/>
          <w:color w:val="000000" w:themeColor="text1"/>
          <w:sz w:val="20"/>
          <w:szCs w:val="27"/>
          <w:shd w:val="clear" w:color="auto" w:fill="FFFFFF"/>
        </w:rPr>
        <w:t>ь</w:t>
      </w:r>
      <w:r w:rsidRPr="007F4EAD">
        <w:rPr>
          <w:rFonts w:ascii="Times New Roman" w:hAnsi="Times New Roman"/>
          <w:color w:val="000000" w:themeColor="text1"/>
          <w:sz w:val="20"/>
          <w:szCs w:val="27"/>
          <w:shd w:val="clear" w:color="auto" w:fill="FFFFFF"/>
        </w:rPr>
        <w:t>чирующего материала дозированно выделяет питательные вещества, которые достигают корней и препятствуют их обширному распростр</w:t>
      </w:r>
      <w:r w:rsidRPr="007F4EAD">
        <w:rPr>
          <w:rFonts w:ascii="Times New Roman" w:hAnsi="Times New Roman"/>
          <w:color w:val="000000" w:themeColor="text1"/>
          <w:sz w:val="20"/>
          <w:szCs w:val="27"/>
          <w:shd w:val="clear" w:color="auto" w:fill="FFFFFF"/>
        </w:rPr>
        <w:t>а</w:t>
      </w:r>
      <w:r w:rsidRPr="007F4EAD">
        <w:rPr>
          <w:rFonts w:ascii="Times New Roman" w:hAnsi="Times New Roman"/>
          <w:color w:val="000000" w:themeColor="text1"/>
          <w:sz w:val="20"/>
          <w:szCs w:val="27"/>
          <w:shd w:val="clear" w:color="auto" w:fill="FFFFFF"/>
        </w:rPr>
        <w:t>нению в почве в поисках питательных веществ. Мульчирующий слой наносится на влажную почву после полива живой изгороди первой весной после посадки. Если посадка изгороди произведена весной, в течение всего вегетационного периода необходим обильный регуля</w:t>
      </w:r>
      <w:r w:rsidRPr="007F4EAD">
        <w:rPr>
          <w:rFonts w:ascii="Times New Roman" w:hAnsi="Times New Roman"/>
          <w:color w:val="000000" w:themeColor="text1"/>
          <w:sz w:val="20"/>
          <w:szCs w:val="27"/>
          <w:shd w:val="clear" w:color="auto" w:fill="FFFFFF"/>
        </w:rPr>
        <w:t>р</w:t>
      </w:r>
      <w:r w:rsidRPr="007F4EAD">
        <w:rPr>
          <w:rFonts w:ascii="Times New Roman" w:hAnsi="Times New Roman"/>
          <w:color w:val="000000" w:themeColor="text1"/>
          <w:sz w:val="20"/>
          <w:szCs w:val="27"/>
          <w:shd w:val="clear" w:color="auto" w:fill="FFFFFF"/>
        </w:rPr>
        <w:t>ный полив, способствующий лучшей приживаемости растений. Сл</w:t>
      </w:r>
      <w:r w:rsidRPr="007F4EAD">
        <w:rPr>
          <w:rFonts w:ascii="Times New Roman" w:hAnsi="Times New Roman"/>
          <w:color w:val="000000" w:themeColor="text1"/>
          <w:sz w:val="20"/>
          <w:szCs w:val="27"/>
          <w:shd w:val="clear" w:color="auto" w:fill="FFFFFF"/>
        </w:rPr>
        <w:t>е</w:t>
      </w:r>
      <w:r w:rsidRPr="007F4EAD">
        <w:rPr>
          <w:rFonts w:ascii="Times New Roman" w:hAnsi="Times New Roman"/>
          <w:color w:val="000000" w:themeColor="text1"/>
          <w:sz w:val="20"/>
          <w:szCs w:val="27"/>
          <w:shd w:val="clear" w:color="auto" w:fill="FFFFFF"/>
        </w:rPr>
        <w:t>ди</w:t>
      </w:r>
      <w:r>
        <w:rPr>
          <w:rFonts w:ascii="Times New Roman" w:hAnsi="Times New Roman"/>
          <w:color w:val="000000" w:themeColor="text1"/>
          <w:sz w:val="20"/>
          <w:szCs w:val="27"/>
          <w:shd w:val="clear" w:color="auto" w:fill="FFFFFF"/>
        </w:rPr>
        <w:t>ть</w:t>
      </w:r>
      <w:r w:rsidRPr="007F4EAD">
        <w:rPr>
          <w:rFonts w:ascii="Times New Roman" w:hAnsi="Times New Roman"/>
          <w:color w:val="000000" w:themeColor="text1"/>
          <w:sz w:val="20"/>
          <w:szCs w:val="27"/>
          <w:shd w:val="clear" w:color="auto" w:fill="FFFFFF"/>
        </w:rPr>
        <w:t>, чтобы корни не выпирали из земли и не оголялись, иначе они быстро подсохнут, что приведет к ослаблению растений. Важным м</w:t>
      </w:r>
      <w:r w:rsidRPr="007F4EAD">
        <w:rPr>
          <w:rFonts w:ascii="Times New Roman" w:hAnsi="Times New Roman"/>
          <w:color w:val="000000" w:themeColor="text1"/>
          <w:sz w:val="20"/>
          <w:szCs w:val="27"/>
          <w:shd w:val="clear" w:color="auto" w:fill="FFFFFF"/>
        </w:rPr>
        <w:t>е</w:t>
      </w:r>
      <w:r w:rsidRPr="007F4EAD">
        <w:rPr>
          <w:rFonts w:ascii="Times New Roman" w:hAnsi="Times New Roman"/>
          <w:color w:val="000000" w:themeColor="text1"/>
          <w:sz w:val="20"/>
          <w:szCs w:val="27"/>
          <w:shd w:val="clear" w:color="auto" w:fill="FFFFFF"/>
        </w:rPr>
        <w:t>роприятием по уходу за живой изгородью является ее стрижка. Пе</w:t>
      </w:r>
      <w:r w:rsidRPr="007F4EAD">
        <w:rPr>
          <w:rFonts w:ascii="Times New Roman" w:hAnsi="Times New Roman"/>
          <w:color w:val="000000" w:themeColor="text1"/>
          <w:sz w:val="20"/>
          <w:szCs w:val="27"/>
          <w:shd w:val="clear" w:color="auto" w:fill="FFFFFF"/>
        </w:rPr>
        <w:t>р</w:t>
      </w:r>
      <w:r w:rsidRPr="007F4EAD">
        <w:rPr>
          <w:rFonts w:ascii="Times New Roman" w:hAnsi="Times New Roman"/>
          <w:color w:val="000000" w:themeColor="text1"/>
          <w:sz w:val="20"/>
          <w:szCs w:val="27"/>
          <w:shd w:val="clear" w:color="auto" w:fill="FFFFFF"/>
        </w:rPr>
        <w:t>вый раз ее основательно подстригают на второй год после посадки. Для усиления кущения и стимуляции активного роста побегов первая стрижка должна быть сильной. В дальнейшем для усиления декор</w:t>
      </w:r>
      <w:r w:rsidRPr="007F4EAD">
        <w:rPr>
          <w:rFonts w:ascii="Times New Roman" w:hAnsi="Times New Roman"/>
          <w:color w:val="000000" w:themeColor="text1"/>
          <w:sz w:val="20"/>
          <w:szCs w:val="27"/>
          <w:shd w:val="clear" w:color="auto" w:fill="FFFFFF"/>
        </w:rPr>
        <w:t>а</w:t>
      </w:r>
      <w:r w:rsidRPr="007F4EAD">
        <w:rPr>
          <w:rFonts w:ascii="Times New Roman" w:hAnsi="Times New Roman"/>
          <w:color w:val="000000" w:themeColor="text1"/>
          <w:sz w:val="20"/>
          <w:szCs w:val="27"/>
          <w:shd w:val="clear" w:color="auto" w:fill="FFFFFF"/>
        </w:rPr>
        <w:lastRenderedPageBreak/>
        <w:t>тивности изгороди к растениям, поддающимся формирующей стри</w:t>
      </w:r>
      <w:r w:rsidRPr="007F4EAD">
        <w:rPr>
          <w:rFonts w:ascii="Times New Roman" w:hAnsi="Times New Roman"/>
          <w:color w:val="000000" w:themeColor="text1"/>
          <w:sz w:val="20"/>
          <w:szCs w:val="27"/>
          <w:shd w:val="clear" w:color="auto" w:fill="FFFFFF"/>
        </w:rPr>
        <w:t>ж</w:t>
      </w:r>
      <w:r w:rsidRPr="007F4EAD">
        <w:rPr>
          <w:rFonts w:ascii="Times New Roman" w:hAnsi="Times New Roman"/>
          <w:color w:val="000000" w:themeColor="text1"/>
          <w:sz w:val="20"/>
          <w:szCs w:val="27"/>
          <w:shd w:val="clear" w:color="auto" w:fill="FFFFFF"/>
        </w:rPr>
        <w:t xml:space="preserve">ке, применяют различные шаблоны создания определенного профиля. Живые изгороди формируют путем верхушечной и боковой стрижки </w:t>
      </w:r>
      <w:proofErr w:type="gramStart"/>
      <w:r w:rsidRPr="007F4EAD">
        <w:rPr>
          <w:rFonts w:ascii="Times New Roman" w:hAnsi="Times New Roman"/>
          <w:color w:val="000000" w:themeColor="text1"/>
          <w:sz w:val="20"/>
          <w:szCs w:val="27"/>
          <w:shd w:val="clear" w:color="auto" w:fill="FFFFFF"/>
        </w:rPr>
        <w:t>с</w:t>
      </w:r>
      <w:proofErr w:type="gramEnd"/>
      <w:r w:rsidRPr="007F4EAD">
        <w:rPr>
          <w:rFonts w:ascii="Times New Roman" w:hAnsi="Times New Roman"/>
          <w:color w:val="000000" w:themeColor="text1"/>
          <w:sz w:val="20"/>
          <w:szCs w:val="27"/>
          <w:shd w:val="clear" w:color="auto" w:fill="FFFFFF"/>
        </w:rPr>
        <w:t xml:space="preserve"> выравниваем </w:t>
      </w:r>
      <w:proofErr w:type="gramStart"/>
      <w:r w:rsidRPr="007F4EAD">
        <w:rPr>
          <w:rFonts w:ascii="Times New Roman" w:hAnsi="Times New Roman"/>
          <w:color w:val="000000" w:themeColor="text1"/>
          <w:sz w:val="20"/>
          <w:szCs w:val="27"/>
          <w:shd w:val="clear" w:color="auto" w:fill="FFFFFF"/>
        </w:rPr>
        <w:t>на</w:t>
      </w:r>
      <w:proofErr w:type="gramEnd"/>
      <w:r w:rsidRPr="007F4EAD">
        <w:rPr>
          <w:rFonts w:ascii="Times New Roman" w:hAnsi="Times New Roman"/>
          <w:color w:val="000000" w:themeColor="text1"/>
          <w:sz w:val="20"/>
          <w:szCs w:val="27"/>
          <w:shd w:val="clear" w:color="auto" w:fill="FFFFFF"/>
        </w:rPr>
        <w:t xml:space="preserve"> всем протяжении изгороди ее общего профиля. Такую изгородь стригут два и даже 3 раза в год: весной и в середине лета, что необходимо для поддержания четкости линий и заданной формы изг</w:t>
      </w:r>
      <w:r w:rsidRPr="007F4EAD">
        <w:rPr>
          <w:rFonts w:ascii="Times New Roman" w:hAnsi="Times New Roman"/>
          <w:color w:val="000000" w:themeColor="text1"/>
          <w:sz w:val="20"/>
          <w:szCs w:val="27"/>
          <w:shd w:val="clear" w:color="auto" w:fill="FFFFFF"/>
        </w:rPr>
        <w:t>о</w:t>
      </w:r>
      <w:r w:rsidRPr="007F4EAD">
        <w:rPr>
          <w:rFonts w:ascii="Times New Roman" w:hAnsi="Times New Roman"/>
          <w:color w:val="000000" w:themeColor="text1"/>
          <w:sz w:val="20"/>
          <w:szCs w:val="27"/>
          <w:shd w:val="clear" w:color="auto" w:fill="FFFFFF"/>
        </w:rPr>
        <w:t xml:space="preserve">роди. Для стрижки протяженных изгородей чаще всего применяют большие садовые ножницы и электроинструменты. Когда </w:t>
      </w:r>
      <w:proofErr w:type="gramStart"/>
      <w:r w:rsidRPr="007F4EAD">
        <w:rPr>
          <w:rFonts w:ascii="Times New Roman" w:hAnsi="Times New Roman"/>
          <w:color w:val="000000" w:themeColor="text1"/>
          <w:sz w:val="20"/>
          <w:szCs w:val="27"/>
          <w:shd w:val="clear" w:color="auto" w:fill="FFFFFF"/>
        </w:rPr>
        <w:t>кустарники</w:t>
      </w:r>
      <w:proofErr w:type="gramEnd"/>
      <w:r w:rsidRPr="007F4EAD">
        <w:rPr>
          <w:rFonts w:ascii="Times New Roman" w:hAnsi="Times New Roman"/>
          <w:color w:val="000000" w:themeColor="text1"/>
          <w:sz w:val="20"/>
          <w:szCs w:val="27"/>
          <w:shd w:val="clear" w:color="auto" w:fill="FFFFFF"/>
        </w:rPr>
        <w:t xml:space="preserve"> достигнут нужной высоты, их стригут не длиннее чем на 1 см по сра</w:t>
      </w:r>
      <w:r w:rsidRPr="007F4EAD">
        <w:rPr>
          <w:rFonts w:ascii="Times New Roman" w:hAnsi="Times New Roman"/>
          <w:color w:val="000000" w:themeColor="text1"/>
          <w:sz w:val="20"/>
          <w:szCs w:val="27"/>
          <w:shd w:val="clear" w:color="auto" w:fill="FFFFFF"/>
        </w:rPr>
        <w:t>в</w:t>
      </w:r>
      <w:r w:rsidRPr="007F4EAD">
        <w:rPr>
          <w:rFonts w:ascii="Times New Roman" w:hAnsi="Times New Roman"/>
          <w:color w:val="000000" w:themeColor="text1"/>
          <w:sz w:val="20"/>
          <w:szCs w:val="27"/>
          <w:shd w:val="clear" w:color="auto" w:fill="FFFFFF"/>
        </w:rPr>
        <w:t>нению с предыдущим срезом. К кустарникам, не поддающимся фо</w:t>
      </w:r>
      <w:r w:rsidRPr="007F4EAD">
        <w:rPr>
          <w:rFonts w:ascii="Times New Roman" w:hAnsi="Times New Roman"/>
          <w:color w:val="000000" w:themeColor="text1"/>
          <w:sz w:val="20"/>
          <w:szCs w:val="27"/>
          <w:shd w:val="clear" w:color="auto" w:fill="FFFFFF"/>
        </w:rPr>
        <w:t>р</w:t>
      </w:r>
      <w:r w:rsidRPr="007F4EAD">
        <w:rPr>
          <w:rFonts w:ascii="Times New Roman" w:hAnsi="Times New Roman"/>
          <w:color w:val="000000" w:themeColor="text1"/>
          <w:sz w:val="20"/>
          <w:szCs w:val="27"/>
          <w:shd w:val="clear" w:color="auto" w:fill="FFFFFF"/>
        </w:rPr>
        <w:t>мирующей стрижке, а также к цветущим кустарникам применяют только легкую ежегодную санитарную и поддерживающую обрезку, в ходе которой удаляют поросль, слабые и тонкие побеги, вырезают з</w:t>
      </w:r>
      <w:r w:rsidRPr="007F4EAD">
        <w:rPr>
          <w:rFonts w:ascii="Times New Roman" w:hAnsi="Times New Roman"/>
          <w:color w:val="000000" w:themeColor="text1"/>
          <w:sz w:val="20"/>
          <w:szCs w:val="27"/>
          <w:shd w:val="clear" w:color="auto" w:fill="FFFFFF"/>
        </w:rPr>
        <w:t>а</w:t>
      </w:r>
      <w:r w:rsidRPr="007F4EAD">
        <w:rPr>
          <w:rFonts w:ascii="Times New Roman" w:hAnsi="Times New Roman"/>
          <w:color w:val="000000" w:themeColor="text1"/>
          <w:sz w:val="20"/>
          <w:szCs w:val="27"/>
          <w:shd w:val="clear" w:color="auto" w:fill="FFFFFF"/>
        </w:rPr>
        <w:t>сохшие или сломанные ветки, подравнивают растения с боков. Обре</w:t>
      </w:r>
      <w:r w:rsidRPr="007F4EAD">
        <w:rPr>
          <w:rFonts w:ascii="Times New Roman" w:hAnsi="Times New Roman"/>
          <w:color w:val="000000" w:themeColor="text1"/>
          <w:sz w:val="20"/>
          <w:szCs w:val="27"/>
          <w:shd w:val="clear" w:color="auto" w:fill="FFFFFF"/>
        </w:rPr>
        <w:t>з</w:t>
      </w:r>
      <w:r w:rsidRPr="007F4EAD">
        <w:rPr>
          <w:rFonts w:ascii="Times New Roman" w:hAnsi="Times New Roman"/>
          <w:color w:val="000000" w:themeColor="text1"/>
          <w:sz w:val="20"/>
          <w:szCs w:val="27"/>
          <w:shd w:val="clear" w:color="auto" w:fill="FFFFFF"/>
        </w:rPr>
        <w:t>ку цветущих изгородей проводят сразу после цветения.</w:t>
      </w:r>
    </w:p>
    <w:p w:rsidR="008859F4" w:rsidRPr="008859F4" w:rsidRDefault="008859F4" w:rsidP="006F218E">
      <w:pPr>
        <w:spacing w:after="0" w:line="240" w:lineRule="auto"/>
        <w:ind w:firstLine="284"/>
        <w:jc w:val="both"/>
        <w:rPr>
          <w:rFonts w:ascii="Times New Roman" w:hAnsi="Times New Roman"/>
          <w:sz w:val="20"/>
          <w:szCs w:val="20"/>
        </w:rPr>
      </w:pPr>
    </w:p>
    <w:p w:rsidR="005911B0" w:rsidRPr="005911B0" w:rsidRDefault="005911B0" w:rsidP="005911B0">
      <w:pPr>
        <w:widowControl w:val="0"/>
        <w:spacing w:after="0" w:line="240" w:lineRule="auto"/>
        <w:jc w:val="both"/>
        <w:rPr>
          <w:rFonts w:ascii="Times New Roman" w:hAnsi="Times New Roman"/>
          <w:sz w:val="20"/>
          <w:szCs w:val="20"/>
        </w:rPr>
      </w:pPr>
      <w:r w:rsidRPr="005911B0">
        <w:rPr>
          <w:rFonts w:ascii="Times New Roman" w:hAnsi="Times New Roman"/>
          <w:sz w:val="20"/>
          <w:szCs w:val="20"/>
        </w:rPr>
        <w:t xml:space="preserve">УДК 728.1 </w:t>
      </w:r>
    </w:p>
    <w:p w:rsidR="005911B0" w:rsidRPr="005911B0" w:rsidRDefault="005911B0" w:rsidP="005911B0">
      <w:pPr>
        <w:widowControl w:val="0"/>
        <w:spacing w:after="0" w:line="240" w:lineRule="auto"/>
        <w:jc w:val="both"/>
        <w:rPr>
          <w:rFonts w:ascii="Times New Roman" w:hAnsi="Times New Roman"/>
          <w:sz w:val="20"/>
          <w:szCs w:val="20"/>
        </w:rPr>
      </w:pPr>
      <w:r w:rsidRPr="005911B0">
        <w:rPr>
          <w:rFonts w:ascii="Times New Roman" w:hAnsi="Times New Roman"/>
          <w:sz w:val="20"/>
          <w:szCs w:val="20"/>
        </w:rPr>
        <w:t>ЧЕРНЯКОВА В.Д.</w:t>
      </w:r>
      <w:r w:rsidRPr="005911B0">
        <w:rPr>
          <w:rFonts w:ascii="Times New Roman" w:hAnsi="Times New Roman"/>
          <w:b/>
          <w:sz w:val="20"/>
          <w:szCs w:val="20"/>
        </w:rPr>
        <w:t xml:space="preserve"> </w:t>
      </w:r>
      <w:r>
        <w:rPr>
          <w:rFonts w:ascii="Times New Roman" w:hAnsi="Times New Roman"/>
          <w:b/>
          <w:sz w:val="20"/>
          <w:szCs w:val="20"/>
        </w:rPr>
        <w:t>–</w:t>
      </w:r>
      <w:r w:rsidRPr="005911B0">
        <w:rPr>
          <w:rFonts w:ascii="Times New Roman" w:hAnsi="Times New Roman"/>
          <w:b/>
          <w:sz w:val="20"/>
          <w:szCs w:val="20"/>
        </w:rPr>
        <w:t xml:space="preserve"> </w:t>
      </w:r>
      <w:r w:rsidRPr="005911B0">
        <w:rPr>
          <w:rFonts w:ascii="Times New Roman" w:hAnsi="Times New Roman"/>
          <w:sz w:val="20"/>
          <w:szCs w:val="20"/>
        </w:rPr>
        <w:t>студент</w:t>
      </w:r>
      <w:r>
        <w:rPr>
          <w:rFonts w:ascii="Times New Roman" w:hAnsi="Times New Roman"/>
          <w:sz w:val="20"/>
          <w:szCs w:val="20"/>
        </w:rPr>
        <w:t>ка</w:t>
      </w:r>
    </w:p>
    <w:p w:rsidR="005911B0" w:rsidRPr="005911B0" w:rsidRDefault="005911B0" w:rsidP="005911B0">
      <w:pPr>
        <w:widowControl w:val="0"/>
        <w:spacing w:after="0" w:line="240" w:lineRule="auto"/>
        <w:jc w:val="center"/>
        <w:rPr>
          <w:rFonts w:ascii="Times New Roman" w:hAnsi="Times New Roman"/>
          <w:b/>
          <w:sz w:val="20"/>
          <w:szCs w:val="20"/>
        </w:rPr>
      </w:pPr>
      <w:r w:rsidRPr="005911B0">
        <w:rPr>
          <w:rFonts w:ascii="Times New Roman" w:hAnsi="Times New Roman"/>
          <w:b/>
          <w:sz w:val="20"/>
          <w:szCs w:val="20"/>
        </w:rPr>
        <w:t xml:space="preserve">ОСОБЕННОСТИ СТРОИТЕЛЬСТВА </w:t>
      </w:r>
      <w:proofErr w:type="gramStart"/>
      <w:r w:rsidRPr="005911B0">
        <w:rPr>
          <w:rFonts w:ascii="Times New Roman" w:hAnsi="Times New Roman"/>
          <w:b/>
          <w:sz w:val="20"/>
          <w:szCs w:val="20"/>
        </w:rPr>
        <w:t>ТРАДИЦИОННЫХ</w:t>
      </w:r>
      <w:proofErr w:type="gramEnd"/>
      <w:r w:rsidRPr="005911B0">
        <w:rPr>
          <w:rFonts w:ascii="Times New Roman" w:hAnsi="Times New Roman"/>
          <w:b/>
          <w:sz w:val="20"/>
          <w:szCs w:val="20"/>
        </w:rPr>
        <w:t xml:space="preserve"> И</w:t>
      </w:r>
    </w:p>
    <w:p w:rsidR="005911B0" w:rsidRPr="005911B0" w:rsidRDefault="005911B0" w:rsidP="005911B0">
      <w:pPr>
        <w:widowControl w:val="0"/>
        <w:spacing w:after="0" w:line="240" w:lineRule="auto"/>
        <w:jc w:val="center"/>
        <w:rPr>
          <w:rFonts w:ascii="Times New Roman" w:hAnsi="Times New Roman"/>
          <w:b/>
          <w:sz w:val="20"/>
          <w:szCs w:val="20"/>
        </w:rPr>
      </w:pPr>
      <w:r w:rsidRPr="005911B0">
        <w:rPr>
          <w:rFonts w:ascii="Times New Roman" w:hAnsi="Times New Roman"/>
          <w:b/>
          <w:sz w:val="20"/>
          <w:szCs w:val="20"/>
        </w:rPr>
        <w:t>БЫСТРОВОЗВОДИМЫХ ЖИЛЫХ ДОМОВ</w:t>
      </w:r>
    </w:p>
    <w:p w:rsidR="005911B0" w:rsidRPr="005911B0" w:rsidRDefault="005911B0" w:rsidP="005911B0">
      <w:pPr>
        <w:widowControl w:val="0"/>
        <w:spacing w:after="0" w:line="240" w:lineRule="auto"/>
        <w:jc w:val="center"/>
        <w:rPr>
          <w:rFonts w:ascii="Times New Roman" w:hAnsi="Times New Roman"/>
          <w:i/>
          <w:sz w:val="20"/>
          <w:szCs w:val="20"/>
        </w:rPr>
      </w:pPr>
      <w:r w:rsidRPr="005911B0">
        <w:rPr>
          <w:rFonts w:ascii="Times New Roman" w:hAnsi="Times New Roman"/>
          <w:i/>
          <w:sz w:val="20"/>
          <w:szCs w:val="20"/>
        </w:rPr>
        <w:t xml:space="preserve">Научный руководитель – </w:t>
      </w:r>
      <w:r w:rsidRPr="005911B0">
        <w:rPr>
          <w:rFonts w:ascii="Times New Roman" w:hAnsi="Times New Roman"/>
          <w:b/>
          <w:i/>
          <w:sz w:val="20"/>
          <w:szCs w:val="20"/>
        </w:rPr>
        <w:t>Рыбалко Л.Е.</w:t>
      </w:r>
      <w:r w:rsidRPr="005911B0">
        <w:rPr>
          <w:rFonts w:ascii="Times New Roman" w:hAnsi="Times New Roman"/>
          <w:i/>
          <w:sz w:val="20"/>
          <w:szCs w:val="20"/>
        </w:rPr>
        <w:t xml:space="preserve"> –</w:t>
      </w:r>
      <w:r>
        <w:rPr>
          <w:rFonts w:ascii="Times New Roman" w:hAnsi="Times New Roman"/>
          <w:i/>
          <w:sz w:val="20"/>
          <w:szCs w:val="20"/>
        </w:rPr>
        <w:t xml:space="preserve"> </w:t>
      </w:r>
      <w:r w:rsidR="009F29B7">
        <w:rPr>
          <w:rFonts w:ascii="Times New Roman" w:hAnsi="Times New Roman"/>
          <w:i/>
          <w:sz w:val="20"/>
          <w:szCs w:val="20"/>
        </w:rPr>
        <w:t>старший</w:t>
      </w:r>
      <w:r w:rsidRPr="005911B0">
        <w:rPr>
          <w:rFonts w:ascii="Times New Roman" w:hAnsi="Times New Roman"/>
          <w:i/>
          <w:sz w:val="20"/>
          <w:szCs w:val="20"/>
        </w:rPr>
        <w:t xml:space="preserve"> преподаватель</w:t>
      </w:r>
    </w:p>
    <w:p w:rsidR="005911B0" w:rsidRPr="005911B0" w:rsidRDefault="005911B0" w:rsidP="005911B0">
      <w:pPr>
        <w:widowControl w:val="0"/>
        <w:spacing w:after="0" w:line="240" w:lineRule="auto"/>
        <w:jc w:val="center"/>
        <w:rPr>
          <w:rFonts w:ascii="Times New Roman" w:hAnsi="Times New Roman"/>
          <w:sz w:val="20"/>
          <w:szCs w:val="20"/>
        </w:rPr>
      </w:pPr>
      <w:r w:rsidRPr="005911B0">
        <w:rPr>
          <w:rFonts w:ascii="Times New Roman" w:hAnsi="Times New Roman"/>
          <w:sz w:val="20"/>
          <w:szCs w:val="20"/>
        </w:rPr>
        <w:t>УО «Белорусская государственная сельскохозяйственная академия»,</w:t>
      </w:r>
    </w:p>
    <w:p w:rsidR="005911B0" w:rsidRPr="005911B0" w:rsidRDefault="005911B0" w:rsidP="005911B0">
      <w:pPr>
        <w:widowControl w:val="0"/>
        <w:spacing w:after="0" w:line="240" w:lineRule="auto"/>
        <w:jc w:val="center"/>
        <w:rPr>
          <w:rFonts w:ascii="Times New Roman" w:hAnsi="Times New Roman"/>
          <w:sz w:val="20"/>
          <w:szCs w:val="20"/>
        </w:rPr>
      </w:pPr>
      <w:r w:rsidRPr="005911B0">
        <w:rPr>
          <w:rFonts w:ascii="Times New Roman" w:hAnsi="Times New Roman"/>
          <w:sz w:val="20"/>
          <w:szCs w:val="20"/>
        </w:rPr>
        <w:t>Горки, Республика Беларусь</w:t>
      </w:r>
    </w:p>
    <w:p w:rsidR="005911B0" w:rsidRPr="005911B0" w:rsidRDefault="005911B0" w:rsidP="005911B0">
      <w:pPr>
        <w:widowControl w:val="0"/>
        <w:spacing w:after="0" w:line="240" w:lineRule="auto"/>
        <w:jc w:val="both"/>
        <w:rPr>
          <w:rFonts w:ascii="Times New Roman" w:hAnsi="Times New Roman"/>
          <w:sz w:val="20"/>
          <w:szCs w:val="20"/>
        </w:rPr>
      </w:pPr>
    </w:p>
    <w:p w:rsidR="005911B0" w:rsidRPr="005911B0" w:rsidRDefault="005911B0" w:rsidP="005911B0">
      <w:pPr>
        <w:widowControl w:val="0"/>
        <w:spacing w:after="0" w:line="240" w:lineRule="auto"/>
        <w:ind w:firstLine="284"/>
        <w:jc w:val="both"/>
        <w:rPr>
          <w:rFonts w:ascii="Times New Roman" w:hAnsi="Times New Roman"/>
          <w:color w:val="000000"/>
          <w:sz w:val="20"/>
          <w:szCs w:val="20"/>
        </w:rPr>
      </w:pPr>
      <w:r w:rsidRPr="005911B0">
        <w:rPr>
          <w:rFonts w:ascii="Times New Roman" w:hAnsi="Times New Roman"/>
          <w:sz w:val="20"/>
          <w:szCs w:val="20"/>
        </w:rPr>
        <w:t>В последние годы соотношение объемов жилищного строительства в Республике Беларусь несколько меняется: одновременно с социал</w:t>
      </w:r>
      <w:r w:rsidRPr="005911B0">
        <w:rPr>
          <w:rFonts w:ascii="Times New Roman" w:hAnsi="Times New Roman"/>
          <w:sz w:val="20"/>
          <w:szCs w:val="20"/>
        </w:rPr>
        <w:t>ь</w:t>
      </w:r>
      <w:r w:rsidRPr="005911B0">
        <w:rPr>
          <w:rFonts w:ascii="Times New Roman" w:hAnsi="Times New Roman"/>
          <w:sz w:val="20"/>
          <w:szCs w:val="20"/>
        </w:rPr>
        <w:t>ным жильем планируется возводить коммерческое, арендное и инд</w:t>
      </w:r>
      <w:r w:rsidRPr="005911B0">
        <w:rPr>
          <w:rFonts w:ascii="Times New Roman" w:hAnsi="Times New Roman"/>
          <w:sz w:val="20"/>
          <w:szCs w:val="20"/>
        </w:rPr>
        <w:t>и</w:t>
      </w:r>
      <w:r w:rsidRPr="005911B0">
        <w:rPr>
          <w:rFonts w:ascii="Times New Roman" w:hAnsi="Times New Roman"/>
          <w:sz w:val="20"/>
          <w:szCs w:val="20"/>
        </w:rPr>
        <w:t>видуальное малоэтажное строительство [1]. Важнейшим приоритетом социально-экономической политики белорусского государства являе</w:t>
      </w:r>
      <w:r w:rsidRPr="005911B0">
        <w:rPr>
          <w:rFonts w:ascii="Times New Roman" w:hAnsi="Times New Roman"/>
          <w:sz w:val="20"/>
          <w:szCs w:val="20"/>
        </w:rPr>
        <w:t>т</w:t>
      </w:r>
      <w:r w:rsidRPr="005911B0">
        <w:rPr>
          <w:rFonts w:ascii="Times New Roman" w:hAnsi="Times New Roman"/>
          <w:sz w:val="20"/>
          <w:szCs w:val="20"/>
        </w:rPr>
        <w:t>ся обеспечение человека доступным и комфортным жильем. П</w:t>
      </w:r>
      <w:r w:rsidRPr="005911B0">
        <w:rPr>
          <w:rFonts w:ascii="Times New Roman" w:hAnsi="Times New Roman"/>
          <w:color w:val="000000"/>
          <w:sz w:val="20"/>
          <w:szCs w:val="20"/>
        </w:rPr>
        <w:t>овыш</w:t>
      </w:r>
      <w:r w:rsidRPr="005911B0">
        <w:rPr>
          <w:rFonts w:ascii="Times New Roman" w:hAnsi="Times New Roman"/>
          <w:color w:val="000000"/>
          <w:sz w:val="20"/>
          <w:szCs w:val="20"/>
        </w:rPr>
        <w:t>е</w:t>
      </w:r>
      <w:r w:rsidRPr="005911B0">
        <w:rPr>
          <w:rFonts w:ascii="Times New Roman" w:hAnsi="Times New Roman"/>
          <w:color w:val="000000"/>
          <w:sz w:val="20"/>
          <w:szCs w:val="20"/>
        </w:rPr>
        <w:t>ние требований к жилым домам малой этажности в области комфор</w:t>
      </w:r>
      <w:r w:rsidRPr="005911B0">
        <w:rPr>
          <w:rFonts w:ascii="Times New Roman" w:hAnsi="Times New Roman"/>
          <w:color w:val="000000"/>
          <w:sz w:val="20"/>
          <w:szCs w:val="20"/>
        </w:rPr>
        <w:t>т</w:t>
      </w:r>
      <w:r w:rsidRPr="005911B0">
        <w:rPr>
          <w:rFonts w:ascii="Times New Roman" w:hAnsi="Times New Roman"/>
          <w:color w:val="000000"/>
          <w:sz w:val="20"/>
          <w:szCs w:val="20"/>
        </w:rPr>
        <w:t>ности и энергосбережения, существенный рост цен на строительные материалы и готовое жилье, недоступность высококачественного ж</w:t>
      </w:r>
      <w:r w:rsidRPr="005911B0">
        <w:rPr>
          <w:rFonts w:ascii="Times New Roman" w:hAnsi="Times New Roman"/>
          <w:color w:val="000000"/>
          <w:sz w:val="20"/>
          <w:szCs w:val="20"/>
        </w:rPr>
        <w:t>и</w:t>
      </w:r>
      <w:r w:rsidRPr="005911B0">
        <w:rPr>
          <w:rFonts w:ascii="Times New Roman" w:hAnsi="Times New Roman"/>
          <w:color w:val="000000"/>
          <w:sz w:val="20"/>
          <w:szCs w:val="20"/>
        </w:rPr>
        <w:t>лья для малообеспеченных и среднеобеспеченных слоев населения требует пересмотра существующих технологий строительства жилых домов с целью разработки и внедрения более совершенных технол</w:t>
      </w:r>
      <w:r w:rsidRPr="005911B0">
        <w:rPr>
          <w:rFonts w:ascii="Times New Roman" w:hAnsi="Times New Roman"/>
          <w:color w:val="000000"/>
          <w:sz w:val="20"/>
          <w:szCs w:val="20"/>
        </w:rPr>
        <w:t>о</w:t>
      </w:r>
      <w:r w:rsidRPr="005911B0">
        <w:rPr>
          <w:rFonts w:ascii="Times New Roman" w:hAnsi="Times New Roman"/>
          <w:color w:val="000000"/>
          <w:sz w:val="20"/>
          <w:szCs w:val="20"/>
        </w:rPr>
        <w:t>гий, учитывающих современные новые особенности.</w:t>
      </w:r>
    </w:p>
    <w:p w:rsidR="005911B0" w:rsidRPr="005911B0" w:rsidRDefault="005911B0" w:rsidP="005911B0">
      <w:pPr>
        <w:widowControl w:val="0"/>
        <w:spacing w:after="0" w:line="240" w:lineRule="auto"/>
        <w:ind w:firstLine="284"/>
        <w:jc w:val="both"/>
        <w:rPr>
          <w:rFonts w:ascii="Times New Roman" w:hAnsi="Times New Roman"/>
          <w:sz w:val="20"/>
          <w:szCs w:val="20"/>
        </w:rPr>
      </w:pPr>
      <w:r w:rsidRPr="005911B0">
        <w:rPr>
          <w:rFonts w:ascii="Times New Roman" w:hAnsi="Times New Roman"/>
          <w:sz w:val="20"/>
          <w:szCs w:val="20"/>
        </w:rPr>
        <w:t>Традиционным видом строительства индивидуальных жилых д</w:t>
      </w:r>
      <w:r w:rsidRPr="005911B0">
        <w:rPr>
          <w:rFonts w:ascii="Times New Roman" w:hAnsi="Times New Roman"/>
          <w:sz w:val="20"/>
          <w:szCs w:val="20"/>
        </w:rPr>
        <w:t>о</w:t>
      </w:r>
      <w:r w:rsidRPr="005911B0">
        <w:rPr>
          <w:rFonts w:ascii="Times New Roman" w:hAnsi="Times New Roman"/>
          <w:sz w:val="20"/>
          <w:szCs w:val="20"/>
        </w:rPr>
        <w:t>мов, как в нашей республике, так и в странах СНГ является строител</w:t>
      </w:r>
      <w:r w:rsidRPr="005911B0">
        <w:rPr>
          <w:rFonts w:ascii="Times New Roman" w:hAnsi="Times New Roman"/>
          <w:sz w:val="20"/>
          <w:szCs w:val="20"/>
        </w:rPr>
        <w:t>ь</w:t>
      </w:r>
      <w:r w:rsidRPr="005911B0">
        <w:rPr>
          <w:rFonts w:ascii="Times New Roman" w:hAnsi="Times New Roman"/>
          <w:sz w:val="20"/>
          <w:szCs w:val="20"/>
        </w:rPr>
        <w:lastRenderedPageBreak/>
        <w:t>ство из кирпича, стеновых блоков из легкого бетона, монолитного ж</w:t>
      </w:r>
      <w:r w:rsidRPr="005911B0">
        <w:rPr>
          <w:rFonts w:ascii="Times New Roman" w:hAnsi="Times New Roman"/>
          <w:sz w:val="20"/>
          <w:szCs w:val="20"/>
        </w:rPr>
        <w:t>е</w:t>
      </w:r>
      <w:r w:rsidRPr="005911B0">
        <w:rPr>
          <w:rFonts w:ascii="Times New Roman" w:hAnsi="Times New Roman"/>
          <w:sz w:val="20"/>
          <w:szCs w:val="20"/>
        </w:rPr>
        <w:t xml:space="preserve">лезобетона. Основными недостатками и характерными особенностями таких жилых домов являются: </w:t>
      </w:r>
    </w:p>
    <w:p w:rsidR="005911B0" w:rsidRPr="005911B0" w:rsidRDefault="005911B0" w:rsidP="005911B0">
      <w:pPr>
        <w:widowControl w:val="0"/>
        <w:spacing w:after="0" w:line="240" w:lineRule="auto"/>
        <w:ind w:firstLine="284"/>
        <w:jc w:val="both"/>
        <w:rPr>
          <w:rFonts w:ascii="Times New Roman" w:hAnsi="Times New Roman"/>
          <w:sz w:val="20"/>
          <w:szCs w:val="20"/>
        </w:rPr>
      </w:pPr>
      <w:r w:rsidRPr="005911B0">
        <w:rPr>
          <w:rFonts w:ascii="Times New Roman" w:hAnsi="Times New Roman"/>
          <w:sz w:val="20"/>
          <w:szCs w:val="20"/>
        </w:rPr>
        <w:t xml:space="preserve">а) достаточно большие сроки строительства; </w:t>
      </w:r>
    </w:p>
    <w:p w:rsidR="005911B0" w:rsidRPr="005911B0" w:rsidRDefault="005911B0" w:rsidP="005911B0">
      <w:pPr>
        <w:widowControl w:val="0"/>
        <w:spacing w:after="0" w:line="240" w:lineRule="auto"/>
        <w:ind w:firstLine="284"/>
        <w:jc w:val="both"/>
        <w:rPr>
          <w:rFonts w:ascii="Times New Roman" w:hAnsi="Times New Roman"/>
          <w:sz w:val="20"/>
          <w:szCs w:val="20"/>
        </w:rPr>
      </w:pPr>
      <w:r w:rsidRPr="005911B0">
        <w:rPr>
          <w:rFonts w:ascii="Times New Roman" w:hAnsi="Times New Roman"/>
          <w:sz w:val="20"/>
          <w:szCs w:val="20"/>
        </w:rPr>
        <w:t xml:space="preserve">б) значительный вес конструкций, оказывающий большое давление на грунт; </w:t>
      </w:r>
    </w:p>
    <w:p w:rsidR="005911B0" w:rsidRPr="005911B0" w:rsidRDefault="005911B0" w:rsidP="005911B0">
      <w:pPr>
        <w:widowControl w:val="0"/>
        <w:spacing w:after="0" w:line="240" w:lineRule="auto"/>
        <w:ind w:firstLine="284"/>
        <w:jc w:val="both"/>
        <w:rPr>
          <w:rFonts w:ascii="Times New Roman" w:hAnsi="Times New Roman"/>
          <w:sz w:val="20"/>
          <w:szCs w:val="20"/>
        </w:rPr>
      </w:pPr>
      <w:r w:rsidRPr="005911B0">
        <w:rPr>
          <w:rFonts w:ascii="Times New Roman" w:hAnsi="Times New Roman"/>
          <w:sz w:val="20"/>
          <w:szCs w:val="20"/>
        </w:rPr>
        <w:t>в) невозможность быстрой разборки конструкций при необходим</w:t>
      </w:r>
      <w:r w:rsidRPr="005911B0">
        <w:rPr>
          <w:rFonts w:ascii="Times New Roman" w:hAnsi="Times New Roman"/>
          <w:sz w:val="20"/>
          <w:szCs w:val="20"/>
        </w:rPr>
        <w:t>о</w:t>
      </w:r>
      <w:r w:rsidRPr="005911B0">
        <w:rPr>
          <w:rFonts w:ascii="Times New Roman" w:hAnsi="Times New Roman"/>
          <w:sz w:val="20"/>
          <w:szCs w:val="20"/>
        </w:rPr>
        <w:t xml:space="preserve">сти перепланировки помещений дома; </w:t>
      </w:r>
    </w:p>
    <w:p w:rsidR="005911B0" w:rsidRPr="005911B0" w:rsidRDefault="005911B0" w:rsidP="005911B0">
      <w:pPr>
        <w:widowControl w:val="0"/>
        <w:spacing w:after="0" w:line="240" w:lineRule="auto"/>
        <w:ind w:firstLine="284"/>
        <w:jc w:val="both"/>
        <w:rPr>
          <w:rFonts w:ascii="Times New Roman" w:hAnsi="Times New Roman"/>
          <w:sz w:val="20"/>
          <w:szCs w:val="20"/>
        </w:rPr>
      </w:pPr>
      <w:r w:rsidRPr="005911B0">
        <w:rPr>
          <w:rFonts w:ascii="Times New Roman" w:hAnsi="Times New Roman"/>
          <w:sz w:val="20"/>
          <w:szCs w:val="20"/>
        </w:rPr>
        <w:t xml:space="preserve">г) повышенные финансовые и трудовые затраты в случае перевозки тяжелых капитальных конструкций на новое место строительства; </w:t>
      </w:r>
    </w:p>
    <w:p w:rsidR="005911B0" w:rsidRPr="005911B0" w:rsidRDefault="005911B0" w:rsidP="005911B0">
      <w:pPr>
        <w:widowControl w:val="0"/>
        <w:spacing w:after="0" w:line="240" w:lineRule="auto"/>
        <w:ind w:firstLine="284"/>
        <w:jc w:val="both"/>
        <w:rPr>
          <w:rFonts w:ascii="Times New Roman" w:hAnsi="Times New Roman"/>
          <w:sz w:val="20"/>
          <w:szCs w:val="20"/>
        </w:rPr>
      </w:pPr>
      <w:r w:rsidRPr="005911B0">
        <w:rPr>
          <w:rFonts w:ascii="Times New Roman" w:hAnsi="Times New Roman"/>
          <w:sz w:val="20"/>
          <w:szCs w:val="20"/>
        </w:rPr>
        <w:t>д) отсутствие планировочных и конструктивных решений для трансформации помещений дома с образованием новых, дополнител</w:t>
      </w:r>
      <w:r w:rsidRPr="005911B0">
        <w:rPr>
          <w:rFonts w:ascii="Times New Roman" w:hAnsi="Times New Roman"/>
          <w:sz w:val="20"/>
          <w:szCs w:val="20"/>
        </w:rPr>
        <w:t>ь</w:t>
      </w:r>
      <w:r w:rsidRPr="005911B0">
        <w:rPr>
          <w:rFonts w:ascii="Times New Roman" w:hAnsi="Times New Roman"/>
          <w:sz w:val="20"/>
          <w:szCs w:val="20"/>
        </w:rPr>
        <w:t xml:space="preserve">ных форм; </w:t>
      </w:r>
    </w:p>
    <w:p w:rsidR="005911B0" w:rsidRPr="005911B0" w:rsidRDefault="005911B0" w:rsidP="005911B0">
      <w:pPr>
        <w:widowControl w:val="0"/>
        <w:spacing w:after="0" w:line="240" w:lineRule="auto"/>
        <w:ind w:firstLine="284"/>
        <w:jc w:val="both"/>
        <w:rPr>
          <w:rFonts w:ascii="Times New Roman" w:hAnsi="Times New Roman"/>
          <w:sz w:val="20"/>
          <w:szCs w:val="20"/>
        </w:rPr>
      </w:pPr>
      <w:r w:rsidRPr="005911B0">
        <w:rPr>
          <w:rFonts w:ascii="Times New Roman" w:hAnsi="Times New Roman"/>
          <w:sz w:val="20"/>
          <w:szCs w:val="20"/>
        </w:rPr>
        <w:t>е) существенные потери тепла и низкая энергоэффективность д</w:t>
      </w:r>
      <w:r w:rsidRPr="005911B0">
        <w:rPr>
          <w:rFonts w:ascii="Times New Roman" w:hAnsi="Times New Roman"/>
          <w:sz w:val="20"/>
          <w:szCs w:val="20"/>
        </w:rPr>
        <w:t>о</w:t>
      </w:r>
      <w:r w:rsidRPr="005911B0">
        <w:rPr>
          <w:rFonts w:ascii="Times New Roman" w:hAnsi="Times New Roman"/>
          <w:sz w:val="20"/>
          <w:szCs w:val="20"/>
        </w:rPr>
        <w:t xml:space="preserve">мов. </w:t>
      </w:r>
    </w:p>
    <w:p w:rsidR="005911B0" w:rsidRPr="005911B0" w:rsidRDefault="005911B0" w:rsidP="005911B0">
      <w:pPr>
        <w:widowControl w:val="0"/>
        <w:spacing w:after="0" w:line="240" w:lineRule="auto"/>
        <w:ind w:firstLine="284"/>
        <w:jc w:val="both"/>
        <w:rPr>
          <w:rFonts w:ascii="Times New Roman" w:hAnsi="Times New Roman"/>
          <w:sz w:val="20"/>
          <w:szCs w:val="20"/>
        </w:rPr>
      </w:pPr>
      <w:r w:rsidRPr="005911B0">
        <w:rPr>
          <w:rFonts w:ascii="Times New Roman" w:hAnsi="Times New Roman"/>
          <w:sz w:val="20"/>
          <w:szCs w:val="20"/>
        </w:rPr>
        <w:t>В связи с вышесказанным все более широкое распространение в индивидуальном малоэтажном строительстве получают нетрадицио</w:t>
      </w:r>
      <w:r w:rsidRPr="005911B0">
        <w:rPr>
          <w:rFonts w:ascii="Times New Roman" w:hAnsi="Times New Roman"/>
          <w:sz w:val="20"/>
          <w:szCs w:val="20"/>
        </w:rPr>
        <w:t>н</w:t>
      </w:r>
      <w:r w:rsidRPr="005911B0">
        <w:rPr>
          <w:rFonts w:ascii="Times New Roman" w:hAnsi="Times New Roman"/>
          <w:sz w:val="20"/>
          <w:szCs w:val="20"/>
        </w:rPr>
        <w:t>ные виды строительства жилых домов. Под нетрадиционными домами понимают специфические виды жилья, которые основаны не на сохр</w:t>
      </w:r>
      <w:r w:rsidRPr="005911B0">
        <w:rPr>
          <w:rFonts w:ascii="Times New Roman" w:hAnsi="Times New Roman"/>
          <w:sz w:val="20"/>
          <w:szCs w:val="20"/>
        </w:rPr>
        <w:t>а</w:t>
      </w:r>
      <w:r w:rsidRPr="005911B0">
        <w:rPr>
          <w:rFonts w:ascii="Times New Roman" w:hAnsi="Times New Roman"/>
          <w:sz w:val="20"/>
          <w:szCs w:val="20"/>
        </w:rPr>
        <w:t>нившихся старинных, устоявшихся способах строительства, а на н</w:t>
      </w:r>
      <w:r w:rsidRPr="005911B0">
        <w:rPr>
          <w:rFonts w:ascii="Times New Roman" w:hAnsi="Times New Roman"/>
          <w:sz w:val="20"/>
          <w:szCs w:val="20"/>
        </w:rPr>
        <w:t>о</w:t>
      </w:r>
      <w:r w:rsidRPr="005911B0">
        <w:rPr>
          <w:rFonts w:ascii="Times New Roman" w:hAnsi="Times New Roman"/>
          <w:sz w:val="20"/>
          <w:szCs w:val="20"/>
        </w:rPr>
        <w:t>вых, перспективных архитектурных принципах формирования жилой среды. К нетрадиционным домам относят: быстровозводимые дома (деревянные каркасные, дома из ЛТСК), мобильные, трансформиру</w:t>
      </w:r>
      <w:r w:rsidRPr="005911B0">
        <w:rPr>
          <w:rFonts w:ascii="Times New Roman" w:hAnsi="Times New Roman"/>
          <w:sz w:val="20"/>
          <w:szCs w:val="20"/>
        </w:rPr>
        <w:t>ю</w:t>
      </w:r>
      <w:r w:rsidRPr="005911B0">
        <w:rPr>
          <w:rFonts w:ascii="Times New Roman" w:hAnsi="Times New Roman"/>
          <w:sz w:val="20"/>
          <w:szCs w:val="20"/>
        </w:rPr>
        <w:t>щиеся, заглубленные, солнечные и другие разновидности домов, ко</w:t>
      </w:r>
      <w:r w:rsidRPr="005911B0">
        <w:rPr>
          <w:rFonts w:ascii="Times New Roman" w:hAnsi="Times New Roman"/>
          <w:sz w:val="20"/>
          <w:szCs w:val="20"/>
        </w:rPr>
        <w:t>н</w:t>
      </w:r>
      <w:r w:rsidRPr="005911B0">
        <w:rPr>
          <w:rFonts w:ascii="Times New Roman" w:hAnsi="Times New Roman"/>
          <w:sz w:val="20"/>
          <w:szCs w:val="20"/>
        </w:rPr>
        <w:t>струкции которых предусматривают возможность их строительства в сроки, значительно меньшие, чем возведение традиционных домов.</w:t>
      </w:r>
    </w:p>
    <w:p w:rsidR="005911B0" w:rsidRPr="005911B0" w:rsidRDefault="005911B0" w:rsidP="005911B0">
      <w:pPr>
        <w:widowControl w:val="0"/>
        <w:spacing w:after="0" w:line="240" w:lineRule="auto"/>
        <w:ind w:firstLine="284"/>
        <w:jc w:val="both"/>
        <w:rPr>
          <w:rFonts w:ascii="Times New Roman" w:hAnsi="Times New Roman"/>
          <w:sz w:val="20"/>
          <w:szCs w:val="20"/>
        </w:rPr>
      </w:pPr>
      <w:r w:rsidRPr="005911B0">
        <w:rPr>
          <w:rFonts w:ascii="Times New Roman" w:hAnsi="Times New Roman"/>
          <w:sz w:val="20"/>
          <w:szCs w:val="20"/>
        </w:rPr>
        <w:t>Значительная потребность в нетрадиционных быстровозводимых жилых домах возникает в связи с экономическими факторами, связа</w:t>
      </w:r>
      <w:r w:rsidRPr="005911B0">
        <w:rPr>
          <w:rFonts w:ascii="Times New Roman" w:hAnsi="Times New Roman"/>
          <w:sz w:val="20"/>
          <w:szCs w:val="20"/>
        </w:rPr>
        <w:t>н</w:t>
      </w:r>
      <w:r w:rsidRPr="005911B0">
        <w:rPr>
          <w:rFonts w:ascii="Times New Roman" w:hAnsi="Times New Roman"/>
          <w:sz w:val="20"/>
          <w:szCs w:val="20"/>
        </w:rPr>
        <w:t>ными с необходимостью сокращения сроков строительства и ускор</w:t>
      </w:r>
      <w:r w:rsidRPr="005911B0">
        <w:rPr>
          <w:rFonts w:ascii="Times New Roman" w:hAnsi="Times New Roman"/>
          <w:sz w:val="20"/>
          <w:szCs w:val="20"/>
        </w:rPr>
        <w:t>е</w:t>
      </w:r>
      <w:r w:rsidRPr="005911B0">
        <w:rPr>
          <w:rFonts w:ascii="Times New Roman" w:hAnsi="Times New Roman"/>
          <w:sz w:val="20"/>
          <w:szCs w:val="20"/>
        </w:rPr>
        <w:t>ния ввода индивидуального жилья в эксплуатацию, снижения эксплу</w:t>
      </w:r>
      <w:r w:rsidRPr="005911B0">
        <w:rPr>
          <w:rFonts w:ascii="Times New Roman" w:hAnsi="Times New Roman"/>
          <w:sz w:val="20"/>
          <w:szCs w:val="20"/>
        </w:rPr>
        <w:t>а</w:t>
      </w:r>
      <w:r w:rsidRPr="005911B0">
        <w:rPr>
          <w:rFonts w:ascii="Times New Roman" w:hAnsi="Times New Roman"/>
          <w:sz w:val="20"/>
          <w:szCs w:val="20"/>
        </w:rPr>
        <w:t>тационных расходов. Характерными особенностями, отличающими быстровозводимые дома от традиционных, капитальных домов, явл</w:t>
      </w:r>
      <w:r w:rsidRPr="005911B0">
        <w:rPr>
          <w:rFonts w:ascii="Times New Roman" w:hAnsi="Times New Roman"/>
          <w:sz w:val="20"/>
          <w:szCs w:val="20"/>
        </w:rPr>
        <w:t>я</w:t>
      </w:r>
      <w:r w:rsidRPr="005911B0">
        <w:rPr>
          <w:rFonts w:ascii="Times New Roman" w:hAnsi="Times New Roman"/>
          <w:sz w:val="20"/>
          <w:szCs w:val="20"/>
        </w:rPr>
        <w:t>ются:</w:t>
      </w:r>
    </w:p>
    <w:p w:rsidR="005911B0" w:rsidRPr="005911B0" w:rsidRDefault="005911B0" w:rsidP="005911B0">
      <w:pPr>
        <w:widowControl w:val="0"/>
        <w:spacing w:after="0" w:line="240" w:lineRule="auto"/>
        <w:ind w:firstLine="284"/>
        <w:jc w:val="both"/>
        <w:rPr>
          <w:rFonts w:ascii="Times New Roman" w:hAnsi="Times New Roman"/>
          <w:sz w:val="20"/>
          <w:szCs w:val="20"/>
        </w:rPr>
      </w:pPr>
      <w:r w:rsidRPr="005911B0">
        <w:rPr>
          <w:rFonts w:ascii="Times New Roman" w:hAnsi="Times New Roman"/>
          <w:sz w:val="20"/>
          <w:szCs w:val="20"/>
        </w:rPr>
        <w:t>а) повышенная степень заводской готовности всех конструктивных элементов;</w:t>
      </w:r>
    </w:p>
    <w:p w:rsidR="005911B0" w:rsidRPr="005911B0" w:rsidRDefault="005911B0" w:rsidP="005911B0">
      <w:pPr>
        <w:widowControl w:val="0"/>
        <w:spacing w:after="0" w:line="240" w:lineRule="auto"/>
        <w:ind w:firstLine="284"/>
        <w:jc w:val="both"/>
        <w:rPr>
          <w:rFonts w:ascii="Times New Roman" w:hAnsi="Times New Roman"/>
          <w:sz w:val="20"/>
          <w:szCs w:val="20"/>
        </w:rPr>
      </w:pPr>
      <w:r w:rsidRPr="005911B0">
        <w:rPr>
          <w:rFonts w:ascii="Times New Roman" w:hAnsi="Times New Roman"/>
          <w:sz w:val="20"/>
          <w:szCs w:val="20"/>
        </w:rPr>
        <w:t>б) наличие укомплектованного на заводе встроенного инженерного оборудования и мебели;</w:t>
      </w:r>
    </w:p>
    <w:p w:rsidR="005911B0" w:rsidRPr="005911B0" w:rsidRDefault="005911B0" w:rsidP="005911B0">
      <w:pPr>
        <w:widowControl w:val="0"/>
        <w:spacing w:after="0" w:line="240" w:lineRule="auto"/>
        <w:ind w:firstLine="284"/>
        <w:jc w:val="both"/>
        <w:rPr>
          <w:rFonts w:ascii="Times New Roman" w:hAnsi="Times New Roman"/>
          <w:sz w:val="20"/>
          <w:szCs w:val="20"/>
        </w:rPr>
      </w:pPr>
      <w:r w:rsidRPr="005911B0">
        <w:rPr>
          <w:rFonts w:ascii="Times New Roman" w:hAnsi="Times New Roman"/>
          <w:sz w:val="20"/>
          <w:szCs w:val="20"/>
        </w:rPr>
        <w:t>в) меньший вес конструкций, так как применяются облегченные строительные материалы, за счет чего уменьшаются нагрузки на фу</w:t>
      </w:r>
      <w:r w:rsidRPr="005911B0">
        <w:rPr>
          <w:rFonts w:ascii="Times New Roman" w:hAnsi="Times New Roman"/>
          <w:sz w:val="20"/>
          <w:szCs w:val="20"/>
        </w:rPr>
        <w:t>н</w:t>
      </w:r>
      <w:r w:rsidRPr="005911B0">
        <w:rPr>
          <w:rFonts w:ascii="Times New Roman" w:hAnsi="Times New Roman"/>
          <w:sz w:val="20"/>
          <w:szCs w:val="20"/>
        </w:rPr>
        <w:lastRenderedPageBreak/>
        <w:t>дамент здания и соответственно затраты на его устройство;</w:t>
      </w:r>
    </w:p>
    <w:p w:rsidR="005911B0" w:rsidRPr="005911B0" w:rsidRDefault="005911B0" w:rsidP="005911B0">
      <w:pPr>
        <w:widowControl w:val="0"/>
        <w:spacing w:after="0" w:line="240" w:lineRule="auto"/>
        <w:ind w:firstLine="284"/>
        <w:jc w:val="both"/>
        <w:rPr>
          <w:rFonts w:ascii="Times New Roman" w:hAnsi="Times New Roman"/>
          <w:sz w:val="20"/>
          <w:szCs w:val="20"/>
        </w:rPr>
      </w:pPr>
      <w:r w:rsidRPr="005911B0">
        <w:rPr>
          <w:rFonts w:ascii="Times New Roman" w:hAnsi="Times New Roman"/>
          <w:sz w:val="20"/>
          <w:szCs w:val="20"/>
        </w:rPr>
        <w:t>г) применение нетрадиционных быстросборных узлов соединений конструктивных элементов на основе замковых, самофиксирующихся, автоматических и других принципов действия;</w:t>
      </w:r>
    </w:p>
    <w:p w:rsidR="005911B0" w:rsidRPr="005911B0" w:rsidRDefault="005911B0" w:rsidP="005911B0">
      <w:pPr>
        <w:widowControl w:val="0"/>
        <w:spacing w:after="0" w:line="240" w:lineRule="auto"/>
        <w:ind w:firstLine="284"/>
        <w:jc w:val="both"/>
        <w:rPr>
          <w:rFonts w:ascii="Times New Roman" w:hAnsi="Times New Roman"/>
          <w:sz w:val="20"/>
          <w:szCs w:val="20"/>
        </w:rPr>
      </w:pPr>
      <w:r w:rsidRPr="005911B0">
        <w:rPr>
          <w:rFonts w:ascii="Times New Roman" w:hAnsi="Times New Roman"/>
          <w:sz w:val="20"/>
          <w:szCs w:val="20"/>
        </w:rPr>
        <w:t>д) возможность монтажа дома вручную, без использования кран</w:t>
      </w:r>
      <w:r w:rsidRPr="005911B0">
        <w:rPr>
          <w:rFonts w:ascii="Times New Roman" w:hAnsi="Times New Roman"/>
          <w:sz w:val="20"/>
          <w:szCs w:val="20"/>
        </w:rPr>
        <w:t>о</w:t>
      </w:r>
      <w:r w:rsidRPr="005911B0">
        <w:rPr>
          <w:rFonts w:ascii="Times New Roman" w:hAnsi="Times New Roman"/>
          <w:sz w:val="20"/>
          <w:szCs w:val="20"/>
        </w:rPr>
        <w:t>вого оборудования;</w:t>
      </w:r>
    </w:p>
    <w:p w:rsidR="005911B0" w:rsidRPr="005911B0" w:rsidRDefault="005911B0" w:rsidP="005911B0">
      <w:pPr>
        <w:widowControl w:val="0"/>
        <w:spacing w:after="0" w:line="240" w:lineRule="auto"/>
        <w:ind w:firstLine="284"/>
        <w:jc w:val="both"/>
        <w:rPr>
          <w:rFonts w:ascii="Times New Roman" w:hAnsi="Times New Roman"/>
          <w:sz w:val="20"/>
          <w:szCs w:val="20"/>
        </w:rPr>
      </w:pPr>
      <w:r w:rsidRPr="005911B0">
        <w:rPr>
          <w:rFonts w:ascii="Times New Roman" w:hAnsi="Times New Roman"/>
          <w:sz w:val="20"/>
          <w:szCs w:val="20"/>
        </w:rPr>
        <w:t>е) большая степень унификации конструктивных элементов;</w:t>
      </w:r>
    </w:p>
    <w:p w:rsidR="005911B0" w:rsidRPr="005911B0" w:rsidRDefault="005911B0" w:rsidP="005911B0">
      <w:pPr>
        <w:widowControl w:val="0"/>
        <w:spacing w:after="0" w:line="240" w:lineRule="auto"/>
        <w:ind w:firstLine="284"/>
        <w:jc w:val="both"/>
        <w:rPr>
          <w:rFonts w:ascii="Times New Roman" w:hAnsi="Times New Roman"/>
          <w:sz w:val="20"/>
          <w:szCs w:val="20"/>
        </w:rPr>
      </w:pPr>
      <w:r w:rsidRPr="005911B0">
        <w:rPr>
          <w:rFonts w:ascii="Times New Roman" w:hAnsi="Times New Roman"/>
          <w:sz w:val="20"/>
          <w:szCs w:val="20"/>
        </w:rPr>
        <w:t>ж) более высокие качество и точность строительных материалов и конструкций за счет их изготовления в заводских условиях и другие.</w:t>
      </w:r>
    </w:p>
    <w:p w:rsidR="005911B0" w:rsidRPr="005911B0" w:rsidRDefault="005911B0" w:rsidP="005911B0">
      <w:pPr>
        <w:widowControl w:val="0"/>
        <w:spacing w:after="0" w:line="240" w:lineRule="auto"/>
        <w:ind w:firstLine="284"/>
        <w:jc w:val="both"/>
        <w:rPr>
          <w:rFonts w:ascii="Times New Roman" w:hAnsi="Times New Roman"/>
          <w:sz w:val="20"/>
          <w:szCs w:val="20"/>
        </w:rPr>
      </w:pPr>
      <w:r w:rsidRPr="005911B0">
        <w:rPr>
          <w:rFonts w:ascii="Times New Roman" w:hAnsi="Times New Roman"/>
          <w:sz w:val="20"/>
          <w:szCs w:val="20"/>
        </w:rPr>
        <w:t>Данные преимущества обосновывают необходимость строительс</w:t>
      </w:r>
      <w:r w:rsidRPr="005911B0">
        <w:rPr>
          <w:rFonts w:ascii="Times New Roman" w:hAnsi="Times New Roman"/>
          <w:sz w:val="20"/>
          <w:szCs w:val="20"/>
        </w:rPr>
        <w:t>т</w:t>
      </w:r>
      <w:r w:rsidRPr="005911B0">
        <w:rPr>
          <w:rFonts w:ascii="Times New Roman" w:hAnsi="Times New Roman"/>
          <w:sz w:val="20"/>
          <w:szCs w:val="20"/>
        </w:rPr>
        <w:t>ва быстровозводимого жилья, как более перспективного по сравнению с традиционными видами капитального жилья.</w:t>
      </w:r>
    </w:p>
    <w:p w:rsidR="005911B0" w:rsidRPr="005911B0" w:rsidRDefault="005911B0" w:rsidP="005911B0">
      <w:pPr>
        <w:widowControl w:val="0"/>
        <w:spacing w:after="0" w:line="240" w:lineRule="auto"/>
        <w:ind w:firstLine="284"/>
        <w:jc w:val="both"/>
        <w:rPr>
          <w:rFonts w:ascii="Times New Roman" w:hAnsi="Times New Roman"/>
          <w:sz w:val="20"/>
          <w:szCs w:val="20"/>
        </w:rPr>
      </w:pPr>
    </w:p>
    <w:p w:rsidR="005911B0" w:rsidRPr="005911B0" w:rsidRDefault="005911B0" w:rsidP="005911B0">
      <w:pPr>
        <w:widowControl w:val="0"/>
        <w:spacing w:after="0" w:line="240" w:lineRule="auto"/>
        <w:jc w:val="center"/>
        <w:rPr>
          <w:rFonts w:ascii="Times New Roman" w:hAnsi="Times New Roman"/>
          <w:b/>
          <w:sz w:val="16"/>
          <w:szCs w:val="16"/>
        </w:rPr>
      </w:pPr>
      <w:r w:rsidRPr="005911B0">
        <w:rPr>
          <w:rFonts w:ascii="Times New Roman" w:hAnsi="Times New Roman"/>
          <w:b/>
          <w:sz w:val="16"/>
          <w:szCs w:val="16"/>
        </w:rPr>
        <w:t>ЛИТЕРАТУРА</w:t>
      </w:r>
    </w:p>
    <w:p w:rsidR="005911B0" w:rsidRPr="005911B0" w:rsidRDefault="005911B0" w:rsidP="005911B0">
      <w:pPr>
        <w:widowControl w:val="0"/>
        <w:spacing w:after="0" w:line="240" w:lineRule="auto"/>
        <w:ind w:firstLine="340"/>
        <w:jc w:val="both"/>
        <w:rPr>
          <w:rFonts w:ascii="Times New Roman" w:hAnsi="Times New Roman"/>
          <w:sz w:val="16"/>
          <w:szCs w:val="16"/>
        </w:rPr>
      </w:pPr>
    </w:p>
    <w:p w:rsidR="005911B0" w:rsidRPr="005911B0" w:rsidRDefault="005911B0" w:rsidP="005911B0">
      <w:pPr>
        <w:widowControl w:val="0"/>
        <w:spacing w:after="0" w:line="240" w:lineRule="auto"/>
        <w:ind w:firstLine="340"/>
        <w:jc w:val="both"/>
        <w:rPr>
          <w:rFonts w:ascii="Times New Roman" w:hAnsi="Times New Roman"/>
          <w:sz w:val="16"/>
          <w:szCs w:val="16"/>
        </w:rPr>
      </w:pPr>
      <w:r w:rsidRPr="005911B0">
        <w:rPr>
          <w:rFonts w:ascii="Times New Roman" w:hAnsi="Times New Roman"/>
          <w:sz w:val="16"/>
          <w:szCs w:val="16"/>
        </w:rPr>
        <w:t xml:space="preserve">1. </w:t>
      </w:r>
      <w:r w:rsidRPr="005911B0">
        <w:rPr>
          <w:rFonts w:ascii="Times New Roman" w:hAnsi="Times New Roman"/>
          <w:bCs/>
          <w:sz w:val="16"/>
          <w:szCs w:val="16"/>
        </w:rPr>
        <w:t xml:space="preserve">В Беларуси меняются подходы к строительству жилья </w:t>
      </w:r>
      <w:r w:rsidRPr="005911B0">
        <w:rPr>
          <w:rFonts w:ascii="Times New Roman" w:hAnsi="Times New Roman"/>
          <w:sz w:val="16"/>
          <w:szCs w:val="16"/>
        </w:rPr>
        <w:t xml:space="preserve">[Электронный ресурс]. – Режим доступа: </w:t>
      </w:r>
      <w:hyperlink r:id="rId92" w:history="1">
        <w:r w:rsidRPr="009F29B7">
          <w:rPr>
            <w:rStyle w:val="aff2"/>
            <w:rFonts w:ascii="Times New Roman" w:hAnsi="Times New Roman"/>
            <w:color w:val="auto"/>
            <w:sz w:val="16"/>
            <w:szCs w:val="16"/>
            <w:u w:val="none"/>
            <w:lang w:val="en-US"/>
          </w:rPr>
          <w:t>http</w:t>
        </w:r>
        <w:r w:rsidRPr="009F29B7">
          <w:rPr>
            <w:rStyle w:val="aff2"/>
            <w:rFonts w:ascii="Times New Roman" w:hAnsi="Times New Roman"/>
            <w:color w:val="auto"/>
            <w:sz w:val="16"/>
            <w:szCs w:val="16"/>
            <w:u w:val="none"/>
          </w:rPr>
          <w:t>://</w:t>
        </w:r>
        <w:r w:rsidRPr="009F29B7">
          <w:rPr>
            <w:rStyle w:val="aff2"/>
            <w:rFonts w:ascii="Times New Roman" w:hAnsi="Times New Roman"/>
            <w:color w:val="auto"/>
            <w:sz w:val="16"/>
            <w:szCs w:val="16"/>
            <w:u w:val="none"/>
            <w:lang w:val="en-US"/>
          </w:rPr>
          <w:t>stroytrest</w:t>
        </w:r>
        <w:r w:rsidRPr="009F29B7">
          <w:rPr>
            <w:rStyle w:val="aff2"/>
            <w:rFonts w:ascii="Times New Roman" w:hAnsi="Times New Roman"/>
            <w:color w:val="auto"/>
            <w:sz w:val="16"/>
            <w:szCs w:val="16"/>
            <w:u w:val="none"/>
          </w:rPr>
          <w:t>8.</w:t>
        </w:r>
        <w:r w:rsidRPr="009F29B7">
          <w:rPr>
            <w:rStyle w:val="aff2"/>
            <w:rFonts w:ascii="Times New Roman" w:hAnsi="Times New Roman"/>
            <w:color w:val="auto"/>
            <w:sz w:val="16"/>
            <w:szCs w:val="16"/>
            <w:u w:val="none"/>
            <w:lang w:val="en-US"/>
          </w:rPr>
          <w:t>by</w:t>
        </w:r>
        <w:r w:rsidRPr="009F29B7">
          <w:rPr>
            <w:rStyle w:val="aff2"/>
            <w:rFonts w:ascii="Times New Roman" w:hAnsi="Times New Roman"/>
            <w:color w:val="auto"/>
            <w:sz w:val="16"/>
            <w:szCs w:val="16"/>
            <w:u w:val="none"/>
          </w:rPr>
          <w:t>/</w:t>
        </w:r>
        <w:r w:rsidRPr="009F29B7">
          <w:rPr>
            <w:rStyle w:val="aff2"/>
            <w:rFonts w:ascii="Times New Roman" w:hAnsi="Times New Roman"/>
            <w:color w:val="auto"/>
            <w:sz w:val="16"/>
            <w:szCs w:val="16"/>
            <w:u w:val="none"/>
            <w:lang w:val="en-US"/>
          </w:rPr>
          <w:t>index</w:t>
        </w:r>
        <w:r w:rsidRPr="009F29B7">
          <w:rPr>
            <w:rStyle w:val="aff2"/>
            <w:rFonts w:ascii="Times New Roman" w:hAnsi="Times New Roman"/>
            <w:color w:val="auto"/>
            <w:sz w:val="16"/>
            <w:szCs w:val="16"/>
            <w:u w:val="none"/>
          </w:rPr>
          <w:t>.</w:t>
        </w:r>
        <w:r w:rsidRPr="009F29B7">
          <w:rPr>
            <w:rStyle w:val="aff2"/>
            <w:rFonts w:ascii="Times New Roman" w:hAnsi="Times New Roman"/>
            <w:color w:val="auto"/>
            <w:sz w:val="16"/>
            <w:szCs w:val="16"/>
            <w:u w:val="none"/>
            <w:lang w:val="en-US"/>
          </w:rPr>
          <w:t>php</w:t>
        </w:r>
        <w:r w:rsidRPr="009F29B7">
          <w:rPr>
            <w:rStyle w:val="aff2"/>
            <w:rFonts w:ascii="Times New Roman" w:hAnsi="Times New Roman"/>
            <w:color w:val="auto"/>
            <w:sz w:val="16"/>
            <w:szCs w:val="16"/>
            <w:u w:val="none"/>
          </w:rPr>
          <w:t>/</w:t>
        </w:r>
        <w:r w:rsidRPr="009F29B7">
          <w:rPr>
            <w:rStyle w:val="aff2"/>
            <w:rFonts w:ascii="Times New Roman" w:hAnsi="Times New Roman"/>
            <w:color w:val="auto"/>
            <w:sz w:val="16"/>
            <w:szCs w:val="16"/>
            <w:u w:val="none"/>
            <w:lang w:val="en-US"/>
          </w:rPr>
          <w:t>ru</w:t>
        </w:r>
        <w:r w:rsidRPr="009F29B7">
          <w:rPr>
            <w:rStyle w:val="aff2"/>
            <w:rFonts w:ascii="Times New Roman" w:hAnsi="Times New Roman"/>
            <w:color w:val="auto"/>
            <w:sz w:val="16"/>
            <w:szCs w:val="16"/>
            <w:u w:val="none"/>
          </w:rPr>
          <w:t>/</w:t>
        </w:r>
        <w:r w:rsidRPr="009F29B7">
          <w:rPr>
            <w:rStyle w:val="aff2"/>
            <w:rFonts w:ascii="Times New Roman" w:hAnsi="Times New Roman"/>
            <w:color w:val="auto"/>
            <w:sz w:val="16"/>
            <w:szCs w:val="16"/>
            <w:u w:val="none"/>
            <w:lang w:val="en-US"/>
          </w:rPr>
          <w:t>news</w:t>
        </w:r>
        <w:r w:rsidRPr="009F29B7">
          <w:rPr>
            <w:rStyle w:val="aff2"/>
            <w:rFonts w:ascii="Times New Roman" w:hAnsi="Times New Roman"/>
            <w:color w:val="auto"/>
            <w:sz w:val="16"/>
            <w:szCs w:val="16"/>
            <w:u w:val="none"/>
          </w:rPr>
          <w:t>/567-</w:t>
        </w:r>
        <w:r w:rsidRPr="009F29B7">
          <w:rPr>
            <w:rStyle w:val="aff2"/>
            <w:rFonts w:ascii="Times New Roman" w:hAnsi="Times New Roman"/>
            <w:color w:val="auto"/>
            <w:sz w:val="16"/>
            <w:szCs w:val="16"/>
            <w:u w:val="none"/>
            <w:lang w:val="en-US"/>
          </w:rPr>
          <w:t>meters</w:t>
        </w:r>
        <w:r w:rsidRPr="009F29B7">
          <w:rPr>
            <w:rStyle w:val="aff2"/>
            <w:rFonts w:ascii="Times New Roman" w:hAnsi="Times New Roman"/>
            <w:color w:val="auto"/>
            <w:sz w:val="16"/>
            <w:szCs w:val="16"/>
            <w:u w:val="none"/>
          </w:rPr>
          <w:t>-</w:t>
        </w:r>
        <w:r w:rsidRPr="009F29B7">
          <w:rPr>
            <w:rStyle w:val="aff2"/>
            <w:rFonts w:ascii="Times New Roman" w:hAnsi="Times New Roman"/>
            <w:color w:val="auto"/>
            <w:sz w:val="16"/>
            <w:szCs w:val="16"/>
            <w:u w:val="none"/>
            <w:lang w:val="en-US"/>
          </w:rPr>
          <w:t>measure</w:t>
        </w:r>
        <w:r w:rsidRPr="009F29B7">
          <w:rPr>
            <w:rStyle w:val="aff2"/>
            <w:rFonts w:ascii="Times New Roman" w:hAnsi="Times New Roman"/>
            <w:color w:val="auto"/>
            <w:sz w:val="16"/>
            <w:szCs w:val="16"/>
            <w:u w:val="none"/>
          </w:rPr>
          <w:t>.</w:t>
        </w:r>
        <w:r w:rsidRPr="009F29B7">
          <w:rPr>
            <w:rStyle w:val="aff2"/>
            <w:rFonts w:ascii="Times New Roman" w:hAnsi="Times New Roman"/>
            <w:color w:val="auto"/>
            <w:sz w:val="16"/>
            <w:szCs w:val="16"/>
            <w:u w:val="none"/>
            <w:lang w:val="en-US"/>
          </w:rPr>
          <w:t>html</w:t>
        </w:r>
      </w:hyperlink>
      <w:r w:rsidRPr="005911B0">
        <w:rPr>
          <w:rFonts w:ascii="Times New Roman" w:hAnsi="Times New Roman"/>
          <w:sz w:val="16"/>
          <w:szCs w:val="16"/>
        </w:rPr>
        <w:t>. Дата до</w:t>
      </w:r>
      <w:r w:rsidRPr="005911B0">
        <w:rPr>
          <w:rFonts w:ascii="Times New Roman" w:hAnsi="Times New Roman"/>
          <w:sz w:val="16"/>
          <w:szCs w:val="16"/>
        </w:rPr>
        <w:t>с</w:t>
      </w:r>
      <w:r w:rsidRPr="005911B0">
        <w:rPr>
          <w:rFonts w:ascii="Times New Roman" w:hAnsi="Times New Roman"/>
          <w:sz w:val="16"/>
          <w:szCs w:val="16"/>
        </w:rPr>
        <w:t>тупа 09.02.2013г.</w:t>
      </w:r>
    </w:p>
    <w:p w:rsidR="008859F4" w:rsidRPr="005911B0" w:rsidRDefault="008859F4" w:rsidP="005911B0">
      <w:pPr>
        <w:widowControl w:val="0"/>
        <w:spacing w:after="0" w:line="240" w:lineRule="auto"/>
        <w:ind w:firstLine="284"/>
        <w:jc w:val="both"/>
        <w:rPr>
          <w:rFonts w:ascii="Times New Roman" w:hAnsi="Times New Roman"/>
          <w:sz w:val="20"/>
          <w:szCs w:val="20"/>
        </w:rPr>
      </w:pPr>
    </w:p>
    <w:p w:rsidR="000467FE" w:rsidRPr="00AE0C61" w:rsidRDefault="000467FE" w:rsidP="000467FE">
      <w:pPr>
        <w:shd w:val="clear" w:color="auto" w:fill="FFFFFF"/>
        <w:spacing w:after="0" w:line="240" w:lineRule="auto"/>
        <w:rPr>
          <w:rFonts w:ascii="Times New Roman" w:eastAsia="Times New Roman" w:hAnsi="Times New Roman" w:cs="Arial"/>
          <w:color w:val="000000"/>
          <w:sz w:val="20"/>
          <w:szCs w:val="27"/>
          <w:lang w:eastAsia="ru-RU"/>
        </w:rPr>
      </w:pPr>
      <w:r w:rsidRPr="00AE0C61">
        <w:rPr>
          <w:rFonts w:ascii="Times New Roman" w:eastAsia="Times New Roman" w:hAnsi="Times New Roman" w:cs="Arial"/>
          <w:color w:val="000000"/>
          <w:sz w:val="20"/>
          <w:szCs w:val="27"/>
          <w:lang w:eastAsia="ru-RU"/>
        </w:rPr>
        <w:t>УДК</w:t>
      </w:r>
      <w:r>
        <w:rPr>
          <w:rFonts w:ascii="Times New Roman" w:eastAsia="Times New Roman" w:hAnsi="Times New Roman" w:cs="Arial"/>
          <w:color w:val="000000"/>
          <w:sz w:val="20"/>
          <w:szCs w:val="27"/>
          <w:lang w:eastAsia="ru-RU"/>
        </w:rPr>
        <w:t xml:space="preserve"> </w:t>
      </w:r>
      <w:r w:rsidRPr="00507B03">
        <w:rPr>
          <w:rFonts w:ascii="Times New Roman" w:eastAsia="Times New Roman" w:hAnsi="Times New Roman" w:cs="Arial"/>
          <w:color w:val="000000"/>
          <w:sz w:val="20"/>
          <w:szCs w:val="27"/>
          <w:lang w:val="uk-UA" w:eastAsia="ru-RU"/>
        </w:rPr>
        <w:t>711</w:t>
      </w:r>
      <w:r>
        <w:rPr>
          <w:rFonts w:ascii="Times New Roman" w:eastAsia="Times New Roman" w:hAnsi="Times New Roman" w:cs="Arial"/>
          <w:color w:val="000000"/>
          <w:sz w:val="20"/>
          <w:szCs w:val="27"/>
          <w:lang w:val="uk-UA" w:eastAsia="ru-RU"/>
        </w:rPr>
        <w:t>.</w:t>
      </w:r>
      <w:r w:rsidRPr="00507B03">
        <w:rPr>
          <w:rFonts w:ascii="Times New Roman" w:eastAsia="Times New Roman" w:hAnsi="Times New Roman" w:cs="Arial"/>
          <w:color w:val="000000"/>
          <w:sz w:val="20"/>
          <w:szCs w:val="27"/>
          <w:lang w:val="uk-UA" w:eastAsia="ru-RU"/>
        </w:rPr>
        <w:t>455</w:t>
      </w:r>
    </w:p>
    <w:p w:rsidR="000467FE" w:rsidRPr="00AE0C61" w:rsidRDefault="000467FE" w:rsidP="000467FE">
      <w:pPr>
        <w:shd w:val="clear" w:color="auto" w:fill="FFFFFF"/>
        <w:spacing w:after="0" w:line="240" w:lineRule="auto"/>
        <w:rPr>
          <w:rFonts w:ascii="Times New Roman" w:eastAsia="Times New Roman" w:hAnsi="Times New Roman" w:cs="Arial"/>
          <w:color w:val="000000"/>
          <w:sz w:val="20"/>
          <w:szCs w:val="27"/>
          <w:lang w:eastAsia="ru-RU"/>
        </w:rPr>
      </w:pPr>
      <w:r>
        <w:rPr>
          <w:rFonts w:ascii="Times New Roman" w:eastAsia="Times New Roman" w:hAnsi="Times New Roman" w:cs="Arial"/>
          <w:color w:val="000000"/>
          <w:sz w:val="20"/>
          <w:szCs w:val="27"/>
          <w:lang w:eastAsia="ru-RU"/>
        </w:rPr>
        <w:t>ШКИРЕНКО К.А.</w:t>
      </w:r>
      <w:r w:rsidRPr="00AE0C61">
        <w:rPr>
          <w:rFonts w:ascii="Times New Roman" w:eastAsia="Times New Roman" w:hAnsi="Times New Roman" w:cs="Arial"/>
          <w:color w:val="000000"/>
          <w:sz w:val="20"/>
          <w:szCs w:val="27"/>
          <w:lang w:eastAsia="ru-RU"/>
        </w:rPr>
        <w:t xml:space="preserve"> – </w:t>
      </w:r>
      <w:proofErr w:type="gramStart"/>
      <w:r>
        <w:rPr>
          <w:rFonts w:ascii="Times New Roman" w:eastAsia="Times New Roman" w:hAnsi="Times New Roman" w:cs="Arial"/>
          <w:color w:val="000000"/>
          <w:sz w:val="20"/>
          <w:szCs w:val="27"/>
          <w:lang w:eastAsia="ru-RU"/>
        </w:rPr>
        <w:t>c</w:t>
      </w:r>
      <w:proofErr w:type="gramEnd"/>
      <w:r w:rsidRPr="00AE0C61">
        <w:rPr>
          <w:rFonts w:ascii="Times New Roman" w:eastAsia="Times New Roman" w:hAnsi="Times New Roman" w:cs="Arial"/>
          <w:color w:val="000000"/>
          <w:sz w:val="20"/>
          <w:szCs w:val="27"/>
          <w:lang w:eastAsia="ru-RU"/>
        </w:rPr>
        <w:t>тудент</w:t>
      </w:r>
      <w:r>
        <w:rPr>
          <w:rFonts w:ascii="Times New Roman" w:eastAsia="Times New Roman" w:hAnsi="Times New Roman" w:cs="Arial"/>
          <w:color w:val="000000"/>
          <w:sz w:val="20"/>
          <w:szCs w:val="27"/>
          <w:lang w:eastAsia="ru-RU"/>
        </w:rPr>
        <w:t>ка</w:t>
      </w:r>
    </w:p>
    <w:p w:rsidR="000467FE" w:rsidRPr="00507B03" w:rsidRDefault="000467FE" w:rsidP="000467FE">
      <w:pPr>
        <w:shd w:val="clear" w:color="auto" w:fill="FFFFFF"/>
        <w:spacing w:after="0" w:line="240" w:lineRule="auto"/>
        <w:jc w:val="center"/>
        <w:rPr>
          <w:rFonts w:ascii="Times New Roman" w:eastAsia="Times New Roman" w:hAnsi="Times New Roman" w:cs="Arial"/>
          <w:b/>
          <w:color w:val="000000"/>
          <w:sz w:val="20"/>
          <w:szCs w:val="27"/>
          <w:lang w:eastAsia="ru-RU"/>
        </w:rPr>
      </w:pPr>
      <w:r w:rsidRPr="00507B03">
        <w:rPr>
          <w:rFonts w:ascii="Times New Roman" w:eastAsia="Times New Roman" w:hAnsi="Times New Roman" w:cs="Arial"/>
          <w:b/>
          <w:color w:val="000000"/>
          <w:sz w:val="20"/>
          <w:szCs w:val="27"/>
          <w:lang w:eastAsia="ru-RU"/>
        </w:rPr>
        <w:t>АРХИТЕКТУРН</w:t>
      </w:r>
      <w:proofErr w:type="gramStart"/>
      <w:r>
        <w:rPr>
          <w:rFonts w:ascii="Times New Roman" w:eastAsia="Times New Roman" w:hAnsi="Times New Roman" w:cs="Arial"/>
          <w:b/>
          <w:color w:val="000000"/>
          <w:sz w:val="20"/>
          <w:szCs w:val="27"/>
          <w:lang w:eastAsia="ru-RU"/>
        </w:rPr>
        <w:t>O</w:t>
      </w:r>
      <w:proofErr w:type="gramEnd"/>
      <w:r w:rsidRPr="00507B03">
        <w:rPr>
          <w:rFonts w:ascii="Times New Roman" w:eastAsia="Times New Roman" w:hAnsi="Times New Roman" w:cs="Arial"/>
          <w:b/>
          <w:color w:val="000000"/>
          <w:sz w:val="20"/>
          <w:szCs w:val="27"/>
          <w:lang w:eastAsia="ru-RU"/>
        </w:rPr>
        <w:t>-Г</w:t>
      </w:r>
      <w:r>
        <w:rPr>
          <w:rFonts w:ascii="Times New Roman" w:eastAsia="Times New Roman" w:hAnsi="Times New Roman" w:cs="Arial"/>
          <w:b/>
          <w:color w:val="000000"/>
          <w:sz w:val="20"/>
          <w:szCs w:val="27"/>
          <w:lang w:eastAsia="ru-RU"/>
        </w:rPr>
        <w:t>Р</w:t>
      </w:r>
      <w:r w:rsidRPr="00507B03">
        <w:rPr>
          <w:rFonts w:ascii="Times New Roman" w:eastAsia="Times New Roman" w:hAnsi="Times New Roman" w:cs="Arial"/>
          <w:b/>
          <w:color w:val="000000"/>
          <w:sz w:val="20"/>
          <w:szCs w:val="27"/>
          <w:lang w:eastAsia="ru-RU"/>
        </w:rPr>
        <w:t>АД</w:t>
      </w:r>
      <w:r>
        <w:rPr>
          <w:rFonts w:ascii="Times New Roman" w:eastAsia="Times New Roman" w:hAnsi="Times New Roman" w:cs="Arial"/>
          <w:b/>
          <w:color w:val="000000"/>
          <w:sz w:val="20"/>
          <w:szCs w:val="27"/>
          <w:lang w:eastAsia="ru-RU"/>
        </w:rPr>
        <w:t>OC</w:t>
      </w:r>
      <w:r w:rsidRPr="00507B03">
        <w:rPr>
          <w:rFonts w:ascii="Times New Roman" w:eastAsia="Times New Roman" w:hAnsi="Times New Roman" w:cs="Arial"/>
          <w:b/>
          <w:color w:val="000000"/>
          <w:sz w:val="20"/>
          <w:szCs w:val="27"/>
          <w:lang w:eastAsia="ru-RU"/>
        </w:rPr>
        <w:t>ТР</w:t>
      </w:r>
      <w:r>
        <w:rPr>
          <w:rFonts w:ascii="Times New Roman" w:eastAsia="Times New Roman" w:hAnsi="Times New Roman" w:cs="Arial"/>
          <w:b/>
          <w:color w:val="000000"/>
          <w:sz w:val="20"/>
          <w:szCs w:val="27"/>
          <w:lang w:eastAsia="ru-RU"/>
        </w:rPr>
        <w:t>O</w:t>
      </w:r>
      <w:r w:rsidRPr="00507B03">
        <w:rPr>
          <w:rFonts w:ascii="Times New Roman" w:eastAsia="Times New Roman" w:hAnsi="Times New Roman" w:cs="Arial"/>
          <w:b/>
          <w:color w:val="000000"/>
          <w:sz w:val="20"/>
          <w:szCs w:val="27"/>
          <w:lang w:eastAsia="ru-RU"/>
        </w:rPr>
        <w:t>ИТЕЛЬНЫЕ ФАКТ</w:t>
      </w:r>
      <w:r>
        <w:rPr>
          <w:rFonts w:ascii="Times New Roman" w:eastAsia="Times New Roman" w:hAnsi="Times New Roman" w:cs="Arial"/>
          <w:b/>
          <w:color w:val="000000"/>
          <w:sz w:val="20"/>
          <w:szCs w:val="27"/>
          <w:lang w:eastAsia="ru-RU"/>
        </w:rPr>
        <w:t>O</w:t>
      </w:r>
      <w:r w:rsidRPr="00507B03">
        <w:rPr>
          <w:rFonts w:ascii="Times New Roman" w:eastAsia="Times New Roman" w:hAnsi="Times New Roman" w:cs="Arial"/>
          <w:b/>
          <w:color w:val="000000"/>
          <w:sz w:val="20"/>
          <w:szCs w:val="27"/>
          <w:lang w:eastAsia="ru-RU"/>
        </w:rPr>
        <w:t xml:space="preserve">РЫ </w:t>
      </w:r>
      <w:r>
        <w:rPr>
          <w:rFonts w:ascii="Times New Roman" w:eastAsia="Times New Roman" w:hAnsi="Times New Roman" w:cs="Arial"/>
          <w:b/>
          <w:color w:val="000000"/>
          <w:sz w:val="20"/>
          <w:szCs w:val="27"/>
          <w:lang w:eastAsia="ru-RU"/>
        </w:rPr>
        <w:t>C</w:t>
      </w:r>
      <w:r w:rsidRPr="00507B03">
        <w:rPr>
          <w:rFonts w:ascii="Times New Roman" w:eastAsia="Times New Roman" w:hAnsi="Times New Roman" w:cs="Arial"/>
          <w:b/>
          <w:color w:val="000000"/>
          <w:sz w:val="20"/>
          <w:szCs w:val="27"/>
          <w:lang w:eastAsia="ru-RU"/>
        </w:rPr>
        <w:t>ТРУКТУРН</w:t>
      </w:r>
      <w:r>
        <w:rPr>
          <w:rFonts w:ascii="Times New Roman" w:eastAsia="Times New Roman" w:hAnsi="Times New Roman" w:cs="Arial"/>
          <w:b/>
          <w:color w:val="000000"/>
          <w:sz w:val="20"/>
          <w:szCs w:val="27"/>
          <w:lang w:eastAsia="ru-RU"/>
        </w:rPr>
        <w:t>O</w:t>
      </w:r>
      <w:r w:rsidRPr="00507B03">
        <w:rPr>
          <w:rFonts w:ascii="Times New Roman" w:eastAsia="Times New Roman" w:hAnsi="Times New Roman" w:cs="Arial"/>
          <w:b/>
          <w:color w:val="000000"/>
          <w:sz w:val="20"/>
          <w:szCs w:val="27"/>
          <w:lang w:eastAsia="ru-RU"/>
        </w:rPr>
        <w:t>-ФУНКЦИ</w:t>
      </w:r>
      <w:r>
        <w:rPr>
          <w:rFonts w:ascii="Times New Roman" w:eastAsia="Times New Roman" w:hAnsi="Times New Roman" w:cs="Arial"/>
          <w:b/>
          <w:color w:val="000000"/>
          <w:sz w:val="20"/>
          <w:szCs w:val="27"/>
          <w:lang w:eastAsia="ru-RU"/>
        </w:rPr>
        <w:t>O</w:t>
      </w:r>
      <w:r w:rsidRPr="00507B03">
        <w:rPr>
          <w:rFonts w:ascii="Times New Roman" w:eastAsia="Times New Roman" w:hAnsi="Times New Roman" w:cs="Arial"/>
          <w:b/>
          <w:color w:val="000000"/>
          <w:sz w:val="20"/>
          <w:szCs w:val="27"/>
          <w:lang w:eastAsia="ru-RU"/>
        </w:rPr>
        <w:t>НАЛЬН</w:t>
      </w:r>
      <w:r>
        <w:rPr>
          <w:rFonts w:ascii="Times New Roman" w:eastAsia="Times New Roman" w:hAnsi="Times New Roman" w:cs="Arial"/>
          <w:b/>
          <w:color w:val="000000"/>
          <w:sz w:val="20"/>
          <w:szCs w:val="27"/>
          <w:lang w:eastAsia="ru-RU"/>
        </w:rPr>
        <w:t>O</w:t>
      </w:r>
      <w:r w:rsidRPr="00507B03">
        <w:rPr>
          <w:rFonts w:ascii="Times New Roman" w:eastAsia="Times New Roman" w:hAnsi="Times New Roman" w:cs="Arial"/>
          <w:b/>
          <w:color w:val="000000"/>
          <w:sz w:val="20"/>
          <w:szCs w:val="27"/>
          <w:lang w:eastAsia="ru-RU"/>
        </w:rPr>
        <w:t xml:space="preserve">Й </w:t>
      </w:r>
      <w:r>
        <w:rPr>
          <w:rFonts w:ascii="Times New Roman" w:eastAsia="Times New Roman" w:hAnsi="Times New Roman" w:cs="Arial"/>
          <w:b/>
          <w:color w:val="000000"/>
          <w:sz w:val="20"/>
          <w:szCs w:val="27"/>
          <w:lang w:eastAsia="ru-RU"/>
        </w:rPr>
        <w:t>O</w:t>
      </w:r>
      <w:r w:rsidRPr="00507B03">
        <w:rPr>
          <w:rFonts w:ascii="Times New Roman" w:eastAsia="Times New Roman" w:hAnsi="Times New Roman" w:cs="Arial"/>
          <w:b/>
          <w:color w:val="000000"/>
          <w:sz w:val="20"/>
          <w:szCs w:val="27"/>
          <w:lang w:eastAsia="ru-RU"/>
        </w:rPr>
        <w:t>РГАНИЗАЦИИ ЖЕЛЕЗН</w:t>
      </w:r>
      <w:r>
        <w:rPr>
          <w:rFonts w:ascii="Times New Roman" w:eastAsia="Times New Roman" w:hAnsi="Times New Roman" w:cs="Arial"/>
          <w:b/>
          <w:color w:val="000000"/>
          <w:sz w:val="20"/>
          <w:szCs w:val="27"/>
          <w:lang w:eastAsia="ru-RU"/>
        </w:rPr>
        <w:t>O</w:t>
      </w:r>
      <w:r w:rsidRPr="00507B03">
        <w:rPr>
          <w:rFonts w:ascii="Times New Roman" w:eastAsia="Times New Roman" w:hAnsi="Times New Roman" w:cs="Arial"/>
          <w:b/>
          <w:color w:val="000000"/>
          <w:sz w:val="20"/>
          <w:szCs w:val="27"/>
          <w:lang w:eastAsia="ru-RU"/>
        </w:rPr>
        <w:t>Д</w:t>
      </w:r>
      <w:r>
        <w:rPr>
          <w:rFonts w:ascii="Times New Roman" w:eastAsia="Times New Roman" w:hAnsi="Times New Roman" w:cs="Arial"/>
          <w:b/>
          <w:color w:val="000000"/>
          <w:sz w:val="20"/>
          <w:szCs w:val="27"/>
          <w:lang w:eastAsia="ru-RU"/>
        </w:rPr>
        <w:t>O</w:t>
      </w:r>
      <w:r w:rsidRPr="00507B03">
        <w:rPr>
          <w:rFonts w:ascii="Times New Roman" w:eastAsia="Times New Roman" w:hAnsi="Times New Roman" w:cs="Arial"/>
          <w:b/>
          <w:color w:val="000000"/>
          <w:sz w:val="20"/>
          <w:szCs w:val="27"/>
          <w:lang w:eastAsia="ru-RU"/>
        </w:rPr>
        <w:t>Р</w:t>
      </w:r>
      <w:r>
        <w:rPr>
          <w:rFonts w:ascii="Times New Roman" w:eastAsia="Times New Roman" w:hAnsi="Times New Roman" w:cs="Arial"/>
          <w:b/>
          <w:color w:val="000000"/>
          <w:sz w:val="20"/>
          <w:szCs w:val="27"/>
          <w:lang w:eastAsia="ru-RU"/>
        </w:rPr>
        <w:t>O</w:t>
      </w:r>
      <w:r w:rsidRPr="00507B03">
        <w:rPr>
          <w:rFonts w:ascii="Times New Roman" w:eastAsia="Times New Roman" w:hAnsi="Times New Roman" w:cs="Arial"/>
          <w:b/>
          <w:color w:val="000000"/>
          <w:sz w:val="20"/>
          <w:szCs w:val="27"/>
          <w:lang w:eastAsia="ru-RU"/>
        </w:rPr>
        <w:t>ЖН</w:t>
      </w:r>
      <w:r>
        <w:rPr>
          <w:rFonts w:ascii="Times New Roman" w:eastAsia="Times New Roman" w:hAnsi="Times New Roman" w:cs="Arial"/>
          <w:b/>
          <w:color w:val="000000"/>
          <w:sz w:val="20"/>
          <w:szCs w:val="27"/>
          <w:lang w:eastAsia="ru-RU"/>
        </w:rPr>
        <w:t>O</w:t>
      </w:r>
      <w:r w:rsidRPr="00507B03">
        <w:rPr>
          <w:rFonts w:ascii="Times New Roman" w:eastAsia="Times New Roman" w:hAnsi="Times New Roman" w:cs="Arial"/>
          <w:b/>
          <w:color w:val="000000"/>
          <w:sz w:val="20"/>
          <w:szCs w:val="27"/>
          <w:lang w:eastAsia="ru-RU"/>
        </w:rPr>
        <w:t>Г</w:t>
      </w:r>
      <w:r>
        <w:rPr>
          <w:rFonts w:ascii="Times New Roman" w:eastAsia="Times New Roman" w:hAnsi="Times New Roman" w:cs="Arial"/>
          <w:b/>
          <w:color w:val="000000"/>
          <w:sz w:val="20"/>
          <w:szCs w:val="27"/>
          <w:lang w:eastAsia="ru-RU"/>
        </w:rPr>
        <w:t>O</w:t>
      </w:r>
      <w:r w:rsidRPr="00507B03">
        <w:rPr>
          <w:rFonts w:ascii="Times New Roman" w:eastAsia="Times New Roman" w:hAnsi="Times New Roman" w:cs="Arial"/>
          <w:b/>
          <w:color w:val="000000"/>
          <w:sz w:val="20"/>
          <w:szCs w:val="27"/>
          <w:lang w:eastAsia="ru-RU"/>
        </w:rPr>
        <w:t xml:space="preserve"> В</w:t>
      </w:r>
      <w:r>
        <w:rPr>
          <w:rFonts w:ascii="Times New Roman" w:eastAsia="Times New Roman" w:hAnsi="Times New Roman" w:cs="Arial"/>
          <w:b/>
          <w:color w:val="000000"/>
          <w:sz w:val="20"/>
          <w:szCs w:val="27"/>
          <w:lang w:eastAsia="ru-RU"/>
        </w:rPr>
        <w:t>O</w:t>
      </w:r>
      <w:r w:rsidRPr="00507B03">
        <w:rPr>
          <w:rFonts w:ascii="Times New Roman" w:eastAsia="Times New Roman" w:hAnsi="Times New Roman" w:cs="Arial"/>
          <w:b/>
          <w:color w:val="000000"/>
          <w:sz w:val="20"/>
          <w:szCs w:val="27"/>
          <w:lang w:eastAsia="ru-RU"/>
        </w:rPr>
        <w:t>КЗАЛЬН</w:t>
      </w:r>
      <w:r>
        <w:rPr>
          <w:rFonts w:ascii="Times New Roman" w:eastAsia="Times New Roman" w:hAnsi="Times New Roman" w:cs="Arial"/>
          <w:b/>
          <w:color w:val="000000"/>
          <w:sz w:val="20"/>
          <w:szCs w:val="27"/>
          <w:lang w:eastAsia="ru-RU"/>
        </w:rPr>
        <w:t>O</w:t>
      </w:r>
      <w:r w:rsidRPr="00507B03">
        <w:rPr>
          <w:rFonts w:ascii="Times New Roman" w:eastAsia="Times New Roman" w:hAnsi="Times New Roman" w:cs="Arial"/>
          <w:b/>
          <w:color w:val="000000"/>
          <w:sz w:val="20"/>
          <w:szCs w:val="27"/>
          <w:lang w:eastAsia="ru-RU"/>
        </w:rPr>
        <w:t>Г</w:t>
      </w:r>
      <w:r>
        <w:rPr>
          <w:rFonts w:ascii="Times New Roman" w:eastAsia="Times New Roman" w:hAnsi="Times New Roman" w:cs="Arial"/>
          <w:b/>
          <w:color w:val="000000"/>
          <w:sz w:val="20"/>
          <w:szCs w:val="27"/>
          <w:lang w:eastAsia="ru-RU"/>
        </w:rPr>
        <w:t>O</w:t>
      </w:r>
      <w:r w:rsidRPr="00507B03">
        <w:rPr>
          <w:rFonts w:ascii="Times New Roman" w:eastAsia="Times New Roman" w:hAnsi="Times New Roman" w:cs="Arial"/>
          <w:b/>
          <w:color w:val="000000"/>
          <w:sz w:val="20"/>
          <w:szCs w:val="27"/>
          <w:lang w:eastAsia="ru-RU"/>
        </w:rPr>
        <w:t xml:space="preserve"> К</w:t>
      </w:r>
      <w:r>
        <w:rPr>
          <w:rFonts w:ascii="Times New Roman" w:eastAsia="Times New Roman" w:hAnsi="Times New Roman" w:cs="Arial"/>
          <w:b/>
          <w:color w:val="000000"/>
          <w:sz w:val="20"/>
          <w:szCs w:val="27"/>
          <w:lang w:eastAsia="ru-RU"/>
        </w:rPr>
        <w:t>O</w:t>
      </w:r>
      <w:r w:rsidRPr="00507B03">
        <w:rPr>
          <w:rFonts w:ascii="Times New Roman" w:eastAsia="Times New Roman" w:hAnsi="Times New Roman" w:cs="Arial"/>
          <w:b/>
          <w:color w:val="000000"/>
          <w:sz w:val="20"/>
          <w:szCs w:val="27"/>
          <w:lang w:eastAsia="ru-RU"/>
        </w:rPr>
        <w:t>МПЛЕК</w:t>
      </w:r>
      <w:r>
        <w:rPr>
          <w:rFonts w:ascii="Times New Roman" w:eastAsia="Times New Roman" w:hAnsi="Times New Roman" w:cs="Arial"/>
          <w:b/>
          <w:color w:val="000000"/>
          <w:sz w:val="20"/>
          <w:szCs w:val="27"/>
          <w:lang w:eastAsia="ru-RU"/>
        </w:rPr>
        <w:t>C</w:t>
      </w:r>
      <w:r w:rsidRPr="00507B03">
        <w:rPr>
          <w:rFonts w:ascii="Times New Roman" w:eastAsia="Times New Roman" w:hAnsi="Times New Roman" w:cs="Arial"/>
          <w:b/>
          <w:color w:val="000000"/>
          <w:sz w:val="20"/>
          <w:szCs w:val="27"/>
          <w:lang w:eastAsia="ru-RU"/>
        </w:rPr>
        <w:t xml:space="preserve">А </w:t>
      </w:r>
      <w:r>
        <w:rPr>
          <w:rFonts w:ascii="Times New Roman" w:eastAsia="Times New Roman" w:hAnsi="Times New Roman" w:cs="Arial"/>
          <w:b/>
          <w:color w:val="000000"/>
          <w:sz w:val="20"/>
          <w:szCs w:val="27"/>
          <w:lang w:eastAsia="ru-RU"/>
        </w:rPr>
        <w:t>НАCЕЛЁННOГO ПУНКТА</w:t>
      </w:r>
      <w:r w:rsidRPr="00720323">
        <w:rPr>
          <w:rFonts w:ascii="Times New Roman" w:eastAsia="Times New Roman" w:hAnsi="Times New Roman" w:cs="Arial"/>
          <w:b/>
          <w:color w:val="000000"/>
          <w:sz w:val="20"/>
          <w:szCs w:val="27"/>
          <w:lang w:eastAsia="ru-RU"/>
        </w:rPr>
        <w:t>*</w:t>
      </w:r>
    </w:p>
    <w:p w:rsidR="000467FE" w:rsidRPr="00AE0C61" w:rsidRDefault="000467FE" w:rsidP="000467FE">
      <w:pPr>
        <w:shd w:val="clear" w:color="auto" w:fill="FFFFFF"/>
        <w:spacing w:after="0" w:line="240" w:lineRule="auto"/>
        <w:jc w:val="center"/>
        <w:rPr>
          <w:rFonts w:ascii="Times New Roman" w:eastAsia="Times New Roman" w:hAnsi="Times New Roman" w:cs="Arial"/>
          <w:i/>
          <w:color w:val="000000"/>
          <w:sz w:val="20"/>
          <w:szCs w:val="27"/>
          <w:lang w:eastAsia="ru-RU"/>
        </w:rPr>
      </w:pPr>
      <w:r w:rsidRPr="00AE0C61">
        <w:rPr>
          <w:rFonts w:ascii="Times New Roman" w:eastAsia="Times New Roman" w:hAnsi="Times New Roman" w:cs="Arial"/>
          <w:i/>
          <w:color w:val="000000"/>
          <w:sz w:val="20"/>
          <w:szCs w:val="27"/>
          <w:lang w:eastAsia="ru-RU"/>
        </w:rPr>
        <w:t>Научный рук</w:t>
      </w:r>
      <w:proofErr w:type="gramStart"/>
      <w:r>
        <w:rPr>
          <w:rFonts w:ascii="Times New Roman" w:eastAsia="Times New Roman" w:hAnsi="Times New Roman" w:cs="Arial"/>
          <w:i/>
          <w:color w:val="000000"/>
          <w:sz w:val="20"/>
          <w:szCs w:val="27"/>
          <w:lang w:eastAsia="ru-RU"/>
        </w:rPr>
        <w:t>o</w:t>
      </w:r>
      <w:proofErr w:type="gramEnd"/>
      <w:r w:rsidRPr="00AE0C61">
        <w:rPr>
          <w:rFonts w:ascii="Times New Roman" w:eastAsia="Times New Roman" w:hAnsi="Times New Roman" w:cs="Arial"/>
          <w:i/>
          <w:color w:val="000000"/>
          <w:sz w:val="20"/>
          <w:szCs w:val="27"/>
          <w:lang w:eastAsia="ru-RU"/>
        </w:rPr>
        <w:t>в</w:t>
      </w:r>
      <w:r>
        <w:rPr>
          <w:rFonts w:ascii="Times New Roman" w:eastAsia="Times New Roman" w:hAnsi="Times New Roman" w:cs="Arial"/>
          <w:i/>
          <w:color w:val="000000"/>
          <w:sz w:val="20"/>
          <w:szCs w:val="27"/>
          <w:lang w:eastAsia="ru-RU"/>
        </w:rPr>
        <w:t>o</w:t>
      </w:r>
      <w:r w:rsidRPr="00AE0C61">
        <w:rPr>
          <w:rFonts w:ascii="Times New Roman" w:eastAsia="Times New Roman" w:hAnsi="Times New Roman" w:cs="Arial"/>
          <w:i/>
          <w:color w:val="000000"/>
          <w:sz w:val="20"/>
          <w:szCs w:val="27"/>
          <w:lang w:eastAsia="ru-RU"/>
        </w:rPr>
        <w:t>дитель</w:t>
      </w:r>
      <w:r w:rsidRPr="00AE0C61">
        <w:rPr>
          <w:rFonts w:ascii="Times New Roman" w:eastAsia="Times New Roman" w:hAnsi="Times New Roman" w:cs="Arial"/>
          <w:color w:val="000000"/>
          <w:sz w:val="20"/>
          <w:szCs w:val="27"/>
          <w:lang w:eastAsia="ru-RU"/>
        </w:rPr>
        <w:t xml:space="preserve"> – </w:t>
      </w:r>
      <w:r>
        <w:rPr>
          <w:rFonts w:ascii="Times New Roman" w:eastAsia="Times New Roman" w:hAnsi="Times New Roman" w:cs="Arial"/>
          <w:b/>
          <w:i/>
          <w:color w:val="000000"/>
          <w:sz w:val="20"/>
          <w:szCs w:val="27"/>
          <w:lang w:eastAsia="ru-RU"/>
        </w:rPr>
        <w:t>Шабрин В.C.</w:t>
      </w:r>
      <w:r w:rsidRPr="00AE0C61">
        <w:rPr>
          <w:rFonts w:ascii="Times New Roman" w:eastAsia="Times New Roman" w:hAnsi="Times New Roman" w:cs="Arial"/>
          <w:color w:val="000000"/>
          <w:sz w:val="20"/>
          <w:szCs w:val="27"/>
          <w:lang w:eastAsia="ru-RU"/>
        </w:rPr>
        <w:t xml:space="preserve"> – </w:t>
      </w:r>
      <w:r>
        <w:rPr>
          <w:rFonts w:ascii="Times New Roman" w:eastAsia="Times New Roman" w:hAnsi="Times New Roman" w:cs="Arial"/>
          <w:i/>
          <w:color w:val="000000"/>
          <w:sz w:val="20"/>
          <w:szCs w:val="27"/>
          <w:lang w:eastAsia="ru-RU"/>
        </w:rPr>
        <w:t>c</w:t>
      </w:r>
      <w:r w:rsidRPr="000C4CCD">
        <w:rPr>
          <w:rFonts w:ascii="Times New Roman" w:eastAsia="Times New Roman" w:hAnsi="Times New Roman" w:cs="Arial"/>
          <w:i/>
          <w:color w:val="000000"/>
          <w:sz w:val="20"/>
          <w:szCs w:val="27"/>
          <w:lang w:eastAsia="ru-RU"/>
        </w:rPr>
        <w:t>тарший преп</w:t>
      </w:r>
      <w:r>
        <w:rPr>
          <w:rFonts w:ascii="Times New Roman" w:eastAsia="Times New Roman" w:hAnsi="Times New Roman" w:cs="Arial"/>
          <w:i/>
          <w:color w:val="000000"/>
          <w:sz w:val="20"/>
          <w:szCs w:val="27"/>
          <w:lang w:eastAsia="ru-RU"/>
        </w:rPr>
        <w:t>o</w:t>
      </w:r>
      <w:r w:rsidRPr="000C4CCD">
        <w:rPr>
          <w:rFonts w:ascii="Times New Roman" w:eastAsia="Times New Roman" w:hAnsi="Times New Roman" w:cs="Arial"/>
          <w:i/>
          <w:color w:val="000000"/>
          <w:sz w:val="20"/>
          <w:szCs w:val="27"/>
          <w:lang w:eastAsia="ru-RU"/>
        </w:rPr>
        <w:t>даватель</w:t>
      </w:r>
    </w:p>
    <w:p w:rsidR="000467FE" w:rsidRPr="00AE0C61" w:rsidRDefault="000467FE" w:rsidP="000467FE">
      <w:pPr>
        <w:shd w:val="clear" w:color="auto" w:fill="FFFFFF"/>
        <w:spacing w:after="0" w:line="240" w:lineRule="auto"/>
        <w:jc w:val="center"/>
        <w:rPr>
          <w:rFonts w:ascii="Times New Roman" w:eastAsia="Times New Roman" w:hAnsi="Times New Roman" w:cs="Arial"/>
          <w:color w:val="000000"/>
          <w:sz w:val="20"/>
          <w:szCs w:val="27"/>
          <w:lang w:eastAsia="ru-RU"/>
        </w:rPr>
      </w:pPr>
      <w:r w:rsidRPr="00AE0C61">
        <w:rPr>
          <w:rFonts w:ascii="Times New Roman" w:eastAsia="Times New Roman" w:hAnsi="Times New Roman" w:cs="Arial"/>
          <w:color w:val="000000"/>
          <w:sz w:val="20"/>
          <w:szCs w:val="27"/>
          <w:lang w:eastAsia="ru-RU"/>
        </w:rPr>
        <w:t>У</w:t>
      </w:r>
      <w:proofErr w:type="gramStart"/>
      <w:r>
        <w:rPr>
          <w:rFonts w:ascii="Times New Roman" w:eastAsia="Times New Roman" w:hAnsi="Times New Roman" w:cs="Arial"/>
          <w:color w:val="000000"/>
          <w:sz w:val="20"/>
          <w:szCs w:val="27"/>
          <w:lang w:eastAsia="ru-RU"/>
        </w:rPr>
        <w:t>O</w:t>
      </w:r>
      <w:proofErr w:type="gramEnd"/>
      <w:r w:rsidRPr="00AE0C61">
        <w:rPr>
          <w:rFonts w:ascii="Times New Roman" w:eastAsia="Times New Roman" w:hAnsi="Times New Roman" w:cs="Arial"/>
          <w:color w:val="000000"/>
          <w:sz w:val="20"/>
          <w:szCs w:val="27"/>
          <w:lang w:eastAsia="ru-RU"/>
        </w:rPr>
        <w:t xml:space="preserve"> «Бел</w:t>
      </w:r>
      <w:r>
        <w:rPr>
          <w:rFonts w:ascii="Times New Roman" w:eastAsia="Times New Roman" w:hAnsi="Times New Roman" w:cs="Arial"/>
          <w:color w:val="000000"/>
          <w:sz w:val="20"/>
          <w:szCs w:val="27"/>
          <w:lang w:eastAsia="ru-RU"/>
        </w:rPr>
        <w:t>o</w:t>
      </w:r>
      <w:r w:rsidRPr="00AE0C61">
        <w:rPr>
          <w:rFonts w:ascii="Times New Roman" w:eastAsia="Times New Roman" w:hAnsi="Times New Roman" w:cs="Arial"/>
          <w:color w:val="000000"/>
          <w:sz w:val="20"/>
          <w:szCs w:val="27"/>
          <w:lang w:eastAsia="ru-RU"/>
        </w:rPr>
        <w:t>ру</w:t>
      </w:r>
      <w:r>
        <w:rPr>
          <w:rFonts w:ascii="Times New Roman" w:eastAsia="Times New Roman" w:hAnsi="Times New Roman" w:cs="Arial"/>
          <w:color w:val="000000"/>
          <w:sz w:val="20"/>
          <w:szCs w:val="27"/>
          <w:lang w:eastAsia="ru-RU"/>
        </w:rPr>
        <w:t>cc</w:t>
      </w:r>
      <w:r w:rsidRPr="00AE0C61">
        <w:rPr>
          <w:rFonts w:ascii="Times New Roman" w:eastAsia="Times New Roman" w:hAnsi="Times New Roman" w:cs="Arial"/>
          <w:color w:val="000000"/>
          <w:sz w:val="20"/>
          <w:szCs w:val="27"/>
          <w:lang w:eastAsia="ru-RU"/>
        </w:rPr>
        <w:t>кая г</w:t>
      </w:r>
      <w:r>
        <w:rPr>
          <w:rFonts w:ascii="Times New Roman" w:eastAsia="Times New Roman" w:hAnsi="Times New Roman" w:cs="Arial"/>
          <w:color w:val="000000"/>
          <w:sz w:val="20"/>
          <w:szCs w:val="27"/>
          <w:lang w:eastAsia="ru-RU"/>
        </w:rPr>
        <w:t>oc</w:t>
      </w:r>
      <w:r w:rsidRPr="00AE0C61">
        <w:rPr>
          <w:rFonts w:ascii="Times New Roman" w:eastAsia="Times New Roman" w:hAnsi="Times New Roman" w:cs="Arial"/>
          <w:color w:val="000000"/>
          <w:sz w:val="20"/>
          <w:szCs w:val="27"/>
          <w:lang w:eastAsia="ru-RU"/>
        </w:rPr>
        <w:t>удар</w:t>
      </w:r>
      <w:r>
        <w:rPr>
          <w:rFonts w:ascii="Times New Roman" w:eastAsia="Times New Roman" w:hAnsi="Times New Roman" w:cs="Arial"/>
          <w:color w:val="000000"/>
          <w:sz w:val="20"/>
          <w:szCs w:val="27"/>
          <w:lang w:eastAsia="ru-RU"/>
        </w:rPr>
        <w:t>c</w:t>
      </w:r>
      <w:r w:rsidRPr="00AE0C61">
        <w:rPr>
          <w:rFonts w:ascii="Times New Roman" w:eastAsia="Times New Roman" w:hAnsi="Times New Roman" w:cs="Arial"/>
          <w:color w:val="000000"/>
          <w:sz w:val="20"/>
          <w:szCs w:val="27"/>
          <w:lang w:eastAsia="ru-RU"/>
        </w:rPr>
        <w:t xml:space="preserve">твенная </w:t>
      </w:r>
      <w:r>
        <w:rPr>
          <w:rFonts w:ascii="Times New Roman" w:eastAsia="Times New Roman" w:hAnsi="Times New Roman" w:cs="Arial"/>
          <w:color w:val="000000"/>
          <w:sz w:val="20"/>
          <w:szCs w:val="27"/>
          <w:lang w:eastAsia="ru-RU"/>
        </w:rPr>
        <w:t>c</w:t>
      </w:r>
      <w:r w:rsidRPr="00AE0C61">
        <w:rPr>
          <w:rFonts w:ascii="Times New Roman" w:eastAsia="Times New Roman" w:hAnsi="Times New Roman" w:cs="Arial"/>
          <w:color w:val="000000"/>
          <w:sz w:val="20"/>
          <w:szCs w:val="27"/>
          <w:lang w:eastAsia="ru-RU"/>
        </w:rPr>
        <w:t>ель</w:t>
      </w:r>
      <w:r>
        <w:rPr>
          <w:rFonts w:ascii="Times New Roman" w:eastAsia="Times New Roman" w:hAnsi="Times New Roman" w:cs="Arial"/>
          <w:color w:val="000000"/>
          <w:sz w:val="20"/>
          <w:szCs w:val="27"/>
          <w:lang w:eastAsia="ru-RU"/>
        </w:rPr>
        <w:t>c</w:t>
      </w:r>
      <w:r w:rsidRPr="00AE0C61">
        <w:rPr>
          <w:rFonts w:ascii="Times New Roman" w:eastAsia="Times New Roman" w:hAnsi="Times New Roman" w:cs="Arial"/>
          <w:color w:val="000000"/>
          <w:sz w:val="20"/>
          <w:szCs w:val="27"/>
          <w:lang w:eastAsia="ru-RU"/>
        </w:rPr>
        <w:t>к</w:t>
      </w:r>
      <w:r>
        <w:rPr>
          <w:rFonts w:ascii="Times New Roman" w:eastAsia="Times New Roman" w:hAnsi="Times New Roman" w:cs="Arial"/>
          <w:color w:val="000000"/>
          <w:sz w:val="20"/>
          <w:szCs w:val="27"/>
          <w:lang w:eastAsia="ru-RU"/>
        </w:rPr>
        <w:t>o</w:t>
      </w:r>
      <w:r w:rsidRPr="00AE0C61">
        <w:rPr>
          <w:rFonts w:ascii="Times New Roman" w:eastAsia="Times New Roman" w:hAnsi="Times New Roman" w:cs="Arial"/>
          <w:color w:val="000000"/>
          <w:sz w:val="20"/>
          <w:szCs w:val="27"/>
          <w:lang w:eastAsia="ru-RU"/>
        </w:rPr>
        <w:t>х</w:t>
      </w:r>
      <w:r>
        <w:rPr>
          <w:rFonts w:ascii="Times New Roman" w:eastAsia="Times New Roman" w:hAnsi="Times New Roman" w:cs="Arial"/>
          <w:color w:val="000000"/>
          <w:sz w:val="20"/>
          <w:szCs w:val="27"/>
          <w:lang w:eastAsia="ru-RU"/>
        </w:rPr>
        <w:t>o</w:t>
      </w:r>
      <w:r w:rsidRPr="00AE0C61">
        <w:rPr>
          <w:rFonts w:ascii="Times New Roman" w:eastAsia="Times New Roman" w:hAnsi="Times New Roman" w:cs="Arial"/>
          <w:color w:val="000000"/>
          <w:sz w:val="20"/>
          <w:szCs w:val="27"/>
          <w:lang w:eastAsia="ru-RU"/>
        </w:rPr>
        <w:t>зяй</w:t>
      </w:r>
      <w:r>
        <w:rPr>
          <w:rFonts w:ascii="Times New Roman" w:eastAsia="Times New Roman" w:hAnsi="Times New Roman" w:cs="Arial"/>
          <w:color w:val="000000"/>
          <w:sz w:val="20"/>
          <w:szCs w:val="27"/>
          <w:lang w:eastAsia="ru-RU"/>
        </w:rPr>
        <w:t>c</w:t>
      </w:r>
      <w:r w:rsidRPr="00AE0C61">
        <w:rPr>
          <w:rFonts w:ascii="Times New Roman" w:eastAsia="Times New Roman" w:hAnsi="Times New Roman" w:cs="Arial"/>
          <w:color w:val="000000"/>
          <w:sz w:val="20"/>
          <w:szCs w:val="27"/>
          <w:lang w:eastAsia="ru-RU"/>
        </w:rPr>
        <w:t>твенная академия»</w:t>
      </w:r>
      <w:r>
        <w:rPr>
          <w:rFonts w:ascii="Times New Roman" w:eastAsia="Times New Roman" w:hAnsi="Times New Roman" w:cs="Arial"/>
          <w:color w:val="000000"/>
          <w:sz w:val="20"/>
          <w:szCs w:val="27"/>
          <w:lang w:eastAsia="ru-RU"/>
        </w:rPr>
        <w:t>,</w:t>
      </w:r>
      <w:r w:rsidRPr="00AE0C61">
        <w:rPr>
          <w:rFonts w:ascii="Times New Roman" w:eastAsia="Times New Roman" w:hAnsi="Times New Roman" w:cs="Arial"/>
          <w:color w:val="000000"/>
          <w:sz w:val="20"/>
          <w:szCs w:val="27"/>
          <w:lang w:eastAsia="ru-RU"/>
        </w:rPr>
        <w:t xml:space="preserve"> Г</w:t>
      </w:r>
      <w:r>
        <w:rPr>
          <w:rFonts w:ascii="Times New Roman" w:eastAsia="Times New Roman" w:hAnsi="Times New Roman" w:cs="Arial"/>
          <w:color w:val="000000"/>
          <w:sz w:val="20"/>
          <w:szCs w:val="27"/>
          <w:lang w:eastAsia="ru-RU"/>
        </w:rPr>
        <w:t>o</w:t>
      </w:r>
      <w:r w:rsidRPr="00AE0C61">
        <w:rPr>
          <w:rFonts w:ascii="Times New Roman" w:eastAsia="Times New Roman" w:hAnsi="Times New Roman" w:cs="Arial"/>
          <w:color w:val="000000"/>
          <w:sz w:val="20"/>
          <w:szCs w:val="27"/>
          <w:lang w:eastAsia="ru-RU"/>
        </w:rPr>
        <w:t>рки</w:t>
      </w:r>
      <w:r>
        <w:rPr>
          <w:rFonts w:ascii="Times New Roman" w:eastAsia="Times New Roman" w:hAnsi="Times New Roman" w:cs="Arial"/>
          <w:color w:val="000000"/>
          <w:sz w:val="20"/>
          <w:szCs w:val="27"/>
          <w:lang w:eastAsia="ru-RU"/>
        </w:rPr>
        <w:t>,</w:t>
      </w:r>
      <w:r w:rsidRPr="00AE0C61">
        <w:rPr>
          <w:rFonts w:ascii="Times New Roman" w:eastAsia="Times New Roman" w:hAnsi="Times New Roman" w:cs="Arial"/>
          <w:color w:val="000000"/>
          <w:sz w:val="20"/>
          <w:szCs w:val="27"/>
          <w:lang w:eastAsia="ru-RU"/>
        </w:rPr>
        <w:t xml:space="preserve"> Ре</w:t>
      </w:r>
      <w:r>
        <w:rPr>
          <w:rFonts w:ascii="Times New Roman" w:eastAsia="Times New Roman" w:hAnsi="Times New Roman" w:cs="Arial"/>
          <w:color w:val="000000"/>
          <w:sz w:val="20"/>
          <w:szCs w:val="27"/>
          <w:lang w:eastAsia="ru-RU"/>
        </w:rPr>
        <w:t>c</w:t>
      </w:r>
      <w:r w:rsidRPr="00AE0C61">
        <w:rPr>
          <w:rFonts w:ascii="Times New Roman" w:eastAsia="Times New Roman" w:hAnsi="Times New Roman" w:cs="Arial"/>
          <w:color w:val="000000"/>
          <w:sz w:val="20"/>
          <w:szCs w:val="27"/>
          <w:lang w:eastAsia="ru-RU"/>
        </w:rPr>
        <w:t>публика Белару</w:t>
      </w:r>
      <w:r>
        <w:rPr>
          <w:rFonts w:ascii="Times New Roman" w:eastAsia="Times New Roman" w:hAnsi="Times New Roman" w:cs="Arial"/>
          <w:color w:val="000000"/>
          <w:sz w:val="20"/>
          <w:szCs w:val="27"/>
          <w:lang w:eastAsia="ru-RU"/>
        </w:rPr>
        <w:t>c</w:t>
      </w:r>
      <w:r w:rsidRPr="00AE0C61">
        <w:rPr>
          <w:rFonts w:ascii="Times New Roman" w:eastAsia="Times New Roman" w:hAnsi="Times New Roman" w:cs="Arial"/>
          <w:color w:val="000000"/>
          <w:sz w:val="20"/>
          <w:szCs w:val="27"/>
          <w:lang w:eastAsia="ru-RU"/>
        </w:rPr>
        <w:t>ь</w:t>
      </w:r>
    </w:p>
    <w:p w:rsidR="000467FE" w:rsidRDefault="000467FE" w:rsidP="000467FE">
      <w:pPr>
        <w:pStyle w:val="aff"/>
        <w:spacing w:before="0" w:beforeAutospacing="0" w:after="0" w:afterAutospacing="0"/>
        <w:ind w:firstLine="454"/>
        <w:jc w:val="center"/>
        <w:rPr>
          <w:color w:val="000000"/>
          <w:sz w:val="16"/>
          <w:szCs w:val="18"/>
        </w:rPr>
      </w:pPr>
    </w:p>
    <w:p w:rsidR="000467FE" w:rsidRDefault="000467FE" w:rsidP="000467FE">
      <w:pPr>
        <w:pStyle w:val="aff"/>
        <w:spacing w:before="0" w:beforeAutospacing="0" w:after="0" w:afterAutospacing="0"/>
        <w:ind w:firstLine="454"/>
        <w:jc w:val="both"/>
        <w:rPr>
          <w:color w:val="000000"/>
          <w:sz w:val="16"/>
          <w:szCs w:val="18"/>
        </w:rPr>
      </w:pPr>
    </w:p>
    <w:p w:rsidR="000467FE" w:rsidRDefault="000467FE" w:rsidP="00C65332">
      <w:pPr>
        <w:pStyle w:val="25"/>
        <w:shd w:val="clear" w:color="auto" w:fill="auto"/>
        <w:spacing w:line="240" w:lineRule="auto"/>
        <w:ind w:firstLine="284"/>
        <w:rPr>
          <w:color w:val="000000"/>
          <w:sz w:val="20"/>
          <w:szCs w:val="20"/>
          <w:lang w:val="ru-RU"/>
        </w:rPr>
      </w:pPr>
      <w:r w:rsidRPr="00C65332">
        <w:rPr>
          <w:color w:val="000000"/>
          <w:sz w:val="20"/>
          <w:szCs w:val="20"/>
          <w:lang w:val="ru-RU"/>
        </w:rPr>
        <w:t>В на</w:t>
      </w:r>
      <w:proofErr w:type="gramStart"/>
      <w:r w:rsidRPr="00C65332">
        <w:rPr>
          <w:color w:val="000000"/>
          <w:sz w:val="20"/>
          <w:szCs w:val="20"/>
        </w:rPr>
        <w:t>c</w:t>
      </w:r>
      <w:proofErr w:type="gramEnd"/>
      <w:r w:rsidRPr="00C65332">
        <w:rPr>
          <w:color w:val="000000"/>
          <w:sz w:val="20"/>
          <w:szCs w:val="20"/>
          <w:lang w:val="ru-RU"/>
        </w:rPr>
        <w:t>т</w:t>
      </w:r>
      <w:r w:rsidRPr="00C65332">
        <w:rPr>
          <w:color w:val="000000"/>
          <w:sz w:val="20"/>
          <w:szCs w:val="20"/>
        </w:rPr>
        <w:t>o</w:t>
      </w:r>
      <w:r w:rsidRPr="00C65332">
        <w:rPr>
          <w:color w:val="000000"/>
          <w:sz w:val="20"/>
          <w:szCs w:val="20"/>
          <w:lang w:val="ru-RU"/>
        </w:rPr>
        <w:t>ящий м</w:t>
      </w:r>
      <w:r w:rsidRPr="00C65332">
        <w:rPr>
          <w:color w:val="000000"/>
          <w:sz w:val="20"/>
          <w:szCs w:val="20"/>
        </w:rPr>
        <w:t>o</w:t>
      </w:r>
      <w:r w:rsidRPr="00C65332">
        <w:rPr>
          <w:color w:val="000000"/>
          <w:sz w:val="20"/>
          <w:szCs w:val="20"/>
          <w:lang w:val="ru-RU"/>
        </w:rPr>
        <w:t xml:space="preserve">мент </w:t>
      </w:r>
      <w:r w:rsidRPr="00C65332">
        <w:rPr>
          <w:color w:val="000000"/>
          <w:sz w:val="20"/>
          <w:szCs w:val="20"/>
        </w:rPr>
        <w:t>c</w:t>
      </w:r>
      <w:r w:rsidRPr="00C65332">
        <w:rPr>
          <w:color w:val="000000"/>
          <w:sz w:val="20"/>
          <w:szCs w:val="20"/>
          <w:lang w:val="ru-RU"/>
        </w:rPr>
        <w:t>уще</w:t>
      </w:r>
      <w:r w:rsidRPr="00C65332">
        <w:rPr>
          <w:color w:val="000000"/>
          <w:sz w:val="20"/>
          <w:szCs w:val="20"/>
        </w:rPr>
        <w:t>c</w:t>
      </w:r>
      <w:r w:rsidRPr="00C65332">
        <w:rPr>
          <w:color w:val="000000"/>
          <w:sz w:val="20"/>
          <w:szCs w:val="20"/>
          <w:lang w:val="ru-RU"/>
        </w:rPr>
        <w:t>твует мн</w:t>
      </w:r>
      <w:r w:rsidRPr="00C65332">
        <w:rPr>
          <w:color w:val="000000"/>
          <w:sz w:val="20"/>
          <w:szCs w:val="20"/>
        </w:rPr>
        <w:t>o</w:t>
      </w:r>
      <w:r w:rsidRPr="00C65332">
        <w:rPr>
          <w:color w:val="000000"/>
          <w:sz w:val="20"/>
          <w:szCs w:val="20"/>
          <w:lang w:val="ru-RU"/>
        </w:rPr>
        <w:t>же</w:t>
      </w:r>
      <w:r w:rsidRPr="00C65332">
        <w:rPr>
          <w:color w:val="000000"/>
          <w:sz w:val="20"/>
          <w:szCs w:val="20"/>
        </w:rPr>
        <w:t>c</w:t>
      </w:r>
      <w:r w:rsidRPr="00C65332">
        <w:rPr>
          <w:color w:val="000000"/>
          <w:sz w:val="20"/>
          <w:szCs w:val="20"/>
          <w:lang w:val="ru-RU"/>
        </w:rPr>
        <w:t>тв</w:t>
      </w:r>
      <w:r w:rsidRPr="00C65332">
        <w:rPr>
          <w:color w:val="000000"/>
          <w:sz w:val="20"/>
          <w:szCs w:val="20"/>
        </w:rPr>
        <w:t>o</w:t>
      </w:r>
      <w:r w:rsidRPr="00C65332">
        <w:rPr>
          <w:color w:val="000000"/>
          <w:sz w:val="20"/>
          <w:szCs w:val="20"/>
          <w:lang w:val="ru-RU"/>
        </w:rPr>
        <w:t xml:space="preserve"> тракт</w:t>
      </w:r>
      <w:r w:rsidRPr="00C65332">
        <w:rPr>
          <w:color w:val="000000"/>
          <w:sz w:val="20"/>
          <w:szCs w:val="20"/>
        </w:rPr>
        <w:t>o</w:t>
      </w:r>
      <w:r w:rsidRPr="00C65332">
        <w:rPr>
          <w:color w:val="000000"/>
          <w:sz w:val="20"/>
          <w:szCs w:val="20"/>
          <w:lang w:val="ru-RU"/>
        </w:rPr>
        <w:t>в</w:t>
      </w:r>
      <w:r w:rsidRPr="00C65332">
        <w:rPr>
          <w:color w:val="000000"/>
          <w:sz w:val="20"/>
          <w:szCs w:val="20"/>
        </w:rPr>
        <w:t>o</w:t>
      </w:r>
      <w:r w:rsidRPr="00C65332">
        <w:rPr>
          <w:color w:val="000000"/>
          <w:sz w:val="20"/>
          <w:szCs w:val="20"/>
          <w:lang w:val="ru-RU"/>
        </w:rPr>
        <w:t>к п</w:t>
      </w:r>
      <w:r w:rsidRPr="00C65332">
        <w:rPr>
          <w:color w:val="000000"/>
          <w:sz w:val="20"/>
          <w:szCs w:val="20"/>
        </w:rPr>
        <w:t>o</w:t>
      </w:r>
      <w:r w:rsidRPr="00C65332">
        <w:rPr>
          <w:color w:val="000000"/>
          <w:sz w:val="20"/>
          <w:szCs w:val="20"/>
          <w:lang w:val="ru-RU"/>
        </w:rPr>
        <w:t>нятия тран</w:t>
      </w:r>
      <w:r w:rsidRPr="00C65332">
        <w:rPr>
          <w:color w:val="000000"/>
          <w:sz w:val="20"/>
          <w:szCs w:val="20"/>
        </w:rPr>
        <w:t>c</w:t>
      </w:r>
      <w:r w:rsidRPr="00C65332">
        <w:rPr>
          <w:color w:val="000000"/>
          <w:sz w:val="20"/>
          <w:szCs w:val="20"/>
          <w:lang w:val="ru-RU"/>
        </w:rPr>
        <w:t>п</w:t>
      </w:r>
      <w:r w:rsidRPr="00C65332">
        <w:rPr>
          <w:color w:val="000000"/>
          <w:sz w:val="20"/>
          <w:szCs w:val="20"/>
        </w:rPr>
        <w:t>o</w:t>
      </w:r>
      <w:r w:rsidRPr="00C65332">
        <w:rPr>
          <w:color w:val="000000"/>
          <w:sz w:val="20"/>
          <w:szCs w:val="20"/>
          <w:lang w:val="ru-RU"/>
        </w:rPr>
        <w:t>ртн</w:t>
      </w:r>
      <w:r w:rsidRPr="00C65332">
        <w:rPr>
          <w:color w:val="000000"/>
          <w:sz w:val="20"/>
          <w:szCs w:val="20"/>
        </w:rPr>
        <w:t>o</w:t>
      </w:r>
      <w:r w:rsidRPr="00C65332">
        <w:rPr>
          <w:color w:val="000000"/>
          <w:sz w:val="20"/>
          <w:szCs w:val="20"/>
          <w:lang w:val="ru-RU"/>
        </w:rPr>
        <w:t xml:space="preserve"> - к</w:t>
      </w:r>
      <w:r w:rsidRPr="00C65332">
        <w:rPr>
          <w:color w:val="000000"/>
          <w:sz w:val="20"/>
          <w:szCs w:val="20"/>
        </w:rPr>
        <w:t>o</w:t>
      </w:r>
      <w:r w:rsidRPr="00C65332">
        <w:rPr>
          <w:color w:val="000000"/>
          <w:sz w:val="20"/>
          <w:szCs w:val="20"/>
          <w:lang w:val="ru-RU"/>
        </w:rPr>
        <w:t>ммуникаци</w:t>
      </w:r>
      <w:r w:rsidRPr="00C65332">
        <w:rPr>
          <w:color w:val="000000"/>
          <w:sz w:val="20"/>
          <w:szCs w:val="20"/>
        </w:rPr>
        <w:t>o</w:t>
      </w:r>
      <w:r w:rsidRPr="00C65332">
        <w:rPr>
          <w:color w:val="000000"/>
          <w:sz w:val="20"/>
          <w:szCs w:val="20"/>
          <w:lang w:val="ru-RU"/>
        </w:rPr>
        <w:t>нн</w:t>
      </w:r>
      <w:r w:rsidRPr="00C65332">
        <w:rPr>
          <w:color w:val="000000"/>
          <w:sz w:val="20"/>
          <w:szCs w:val="20"/>
        </w:rPr>
        <w:t>o</w:t>
      </w:r>
      <w:r w:rsidRPr="00C65332">
        <w:rPr>
          <w:color w:val="000000"/>
          <w:sz w:val="20"/>
          <w:szCs w:val="20"/>
          <w:lang w:val="ru-RU"/>
        </w:rPr>
        <w:t>г</w:t>
      </w:r>
      <w:r w:rsidRPr="00C65332">
        <w:rPr>
          <w:color w:val="000000"/>
          <w:sz w:val="20"/>
          <w:szCs w:val="20"/>
        </w:rPr>
        <w:t>o</w:t>
      </w:r>
      <w:r w:rsidRPr="00C65332">
        <w:rPr>
          <w:color w:val="000000"/>
          <w:sz w:val="20"/>
          <w:szCs w:val="20"/>
          <w:lang w:val="ru-RU"/>
        </w:rPr>
        <w:t xml:space="preserve"> узла. В</w:t>
      </w:r>
      <w:proofErr w:type="gramStart"/>
      <w:r w:rsidRPr="00C65332">
        <w:rPr>
          <w:color w:val="000000"/>
          <w:sz w:val="20"/>
          <w:szCs w:val="20"/>
        </w:rPr>
        <w:t>c</w:t>
      </w:r>
      <w:proofErr w:type="gramEnd"/>
      <w:r w:rsidRPr="00C65332">
        <w:rPr>
          <w:color w:val="000000"/>
          <w:sz w:val="20"/>
          <w:szCs w:val="20"/>
          <w:lang w:val="ru-RU"/>
        </w:rPr>
        <w:t xml:space="preserve">е </w:t>
      </w:r>
      <w:r w:rsidRPr="00C65332">
        <w:rPr>
          <w:color w:val="000000"/>
          <w:sz w:val="20"/>
          <w:szCs w:val="20"/>
        </w:rPr>
        <w:t>o</w:t>
      </w:r>
      <w:r w:rsidRPr="00C65332">
        <w:rPr>
          <w:color w:val="000000"/>
          <w:sz w:val="20"/>
          <w:szCs w:val="20"/>
          <w:lang w:val="ru-RU"/>
        </w:rPr>
        <w:t xml:space="preserve">ни </w:t>
      </w:r>
      <w:r w:rsidRPr="00C65332">
        <w:rPr>
          <w:color w:val="000000"/>
          <w:sz w:val="20"/>
          <w:szCs w:val="20"/>
        </w:rPr>
        <w:t>oc</w:t>
      </w:r>
      <w:r w:rsidRPr="00C65332">
        <w:rPr>
          <w:color w:val="000000"/>
          <w:sz w:val="20"/>
          <w:szCs w:val="20"/>
          <w:lang w:val="ru-RU"/>
        </w:rPr>
        <w:t>н</w:t>
      </w:r>
      <w:r w:rsidRPr="00C65332">
        <w:rPr>
          <w:color w:val="000000"/>
          <w:sz w:val="20"/>
          <w:szCs w:val="20"/>
        </w:rPr>
        <w:t>o</w:t>
      </w:r>
      <w:r w:rsidRPr="00C65332">
        <w:rPr>
          <w:color w:val="000000"/>
          <w:sz w:val="20"/>
          <w:szCs w:val="20"/>
          <w:lang w:val="ru-RU"/>
        </w:rPr>
        <w:t>вывают</w:t>
      </w:r>
      <w:r w:rsidRPr="00C65332">
        <w:rPr>
          <w:color w:val="000000"/>
          <w:sz w:val="20"/>
          <w:szCs w:val="20"/>
        </w:rPr>
        <w:t>c</w:t>
      </w:r>
      <w:r w:rsidRPr="00C65332">
        <w:rPr>
          <w:color w:val="000000"/>
          <w:sz w:val="20"/>
          <w:szCs w:val="20"/>
          <w:lang w:val="ru-RU"/>
        </w:rPr>
        <w:t>я преимуще</w:t>
      </w:r>
      <w:r w:rsidRPr="00C65332">
        <w:rPr>
          <w:color w:val="000000"/>
          <w:sz w:val="20"/>
          <w:szCs w:val="20"/>
        </w:rPr>
        <w:t>c</w:t>
      </w:r>
      <w:r w:rsidRPr="00C65332">
        <w:rPr>
          <w:color w:val="000000"/>
          <w:sz w:val="20"/>
          <w:szCs w:val="20"/>
          <w:lang w:val="ru-RU"/>
        </w:rPr>
        <w:t>твенн</w:t>
      </w:r>
      <w:r w:rsidRPr="00C65332">
        <w:rPr>
          <w:color w:val="000000"/>
          <w:sz w:val="20"/>
          <w:szCs w:val="20"/>
        </w:rPr>
        <w:t>o</w:t>
      </w:r>
      <w:r w:rsidRPr="00C65332">
        <w:rPr>
          <w:color w:val="000000"/>
          <w:sz w:val="20"/>
          <w:szCs w:val="20"/>
          <w:lang w:val="ru-RU"/>
        </w:rPr>
        <w:t xml:space="preserve"> на тран</w:t>
      </w:r>
      <w:r w:rsidRPr="00C65332">
        <w:rPr>
          <w:color w:val="000000"/>
          <w:sz w:val="20"/>
          <w:szCs w:val="20"/>
        </w:rPr>
        <w:t>c</w:t>
      </w:r>
      <w:r w:rsidRPr="00C65332">
        <w:rPr>
          <w:color w:val="000000"/>
          <w:sz w:val="20"/>
          <w:szCs w:val="20"/>
          <w:lang w:val="ru-RU"/>
        </w:rPr>
        <w:t>п</w:t>
      </w:r>
      <w:r w:rsidRPr="00C65332">
        <w:rPr>
          <w:color w:val="000000"/>
          <w:sz w:val="20"/>
          <w:szCs w:val="20"/>
        </w:rPr>
        <w:t>o</w:t>
      </w:r>
      <w:r w:rsidRPr="00C65332">
        <w:rPr>
          <w:color w:val="000000"/>
          <w:sz w:val="20"/>
          <w:szCs w:val="20"/>
          <w:lang w:val="ru-RU"/>
        </w:rPr>
        <w:t>ртн</w:t>
      </w:r>
      <w:r w:rsidRPr="00C65332">
        <w:rPr>
          <w:color w:val="000000"/>
          <w:sz w:val="20"/>
          <w:szCs w:val="20"/>
        </w:rPr>
        <w:t>o</w:t>
      </w:r>
      <w:r w:rsidRPr="00C65332">
        <w:rPr>
          <w:color w:val="000000"/>
          <w:sz w:val="20"/>
          <w:szCs w:val="20"/>
          <w:lang w:val="ru-RU"/>
        </w:rPr>
        <w:t>м а</w:t>
      </w:r>
      <w:r w:rsidRPr="00C65332">
        <w:rPr>
          <w:color w:val="000000"/>
          <w:sz w:val="20"/>
          <w:szCs w:val="20"/>
        </w:rPr>
        <w:t>c</w:t>
      </w:r>
      <w:r w:rsidRPr="00C65332">
        <w:rPr>
          <w:color w:val="000000"/>
          <w:sz w:val="20"/>
          <w:szCs w:val="20"/>
          <w:lang w:val="ru-RU"/>
        </w:rPr>
        <w:t>пекте, к</w:t>
      </w:r>
      <w:r w:rsidRPr="00C65332">
        <w:rPr>
          <w:color w:val="000000"/>
          <w:sz w:val="20"/>
          <w:szCs w:val="20"/>
        </w:rPr>
        <w:t>o</w:t>
      </w:r>
      <w:r w:rsidRPr="00C65332">
        <w:rPr>
          <w:color w:val="000000"/>
          <w:sz w:val="20"/>
          <w:szCs w:val="20"/>
          <w:lang w:val="ru-RU"/>
        </w:rPr>
        <w:t>т</w:t>
      </w:r>
      <w:r w:rsidRPr="00C65332">
        <w:rPr>
          <w:color w:val="000000"/>
          <w:sz w:val="20"/>
          <w:szCs w:val="20"/>
        </w:rPr>
        <w:t>o</w:t>
      </w:r>
      <w:r w:rsidRPr="00C65332">
        <w:rPr>
          <w:color w:val="000000"/>
          <w:sz w:val="20"/>
          <w:szCs w:val="20"/>
          <w:lang w:val="ru-RU"/>
        </w:rPr>
        <w:t>рый пред</w:t>
      </w:r>
      <w:r w:rsidRPr="00C65332">
        <w:rPr>
          <w:color w:val="000000"/>
          <w:sz w:val="20"/>
          <w:szCs w:val="20"/>
        </w:rPr>
        <w:t>c</w:t>
      </w:r>
      <w:r w:rsidRPr="00C65332">
        <w:rPr>
          <w:color w:val="000000"/>
          <w:sz w:val="20"/>
          <w:szCs w:val="20"/>
          <w:lang w:val="ru-RU"/>
        </w:rPr>
        <w:t xml:space="preserve">тавляет </w:t>
      </w:r>
      <w:r w:rsidRPr="00C65332">
        <w:rPr>
          <w:color w:val="000000"/>
          <w:sz w:val="20"/>
          <w:szCs w:val="20"/>
        </w:rPr>
        <w:t>o</w:t>
      </w:r>
      <w:r w:rsidRPr="00C65332">
        <w:rPr>
          <w:color w:val="000000"/>
          <w:sz w:val="20"/>
          <w:szCs w:val="20"/>
          <w:lang w:val="ru-RU"/>
        </w:rPr>
        <w:t>бразующую тран</w:t>
      </w:r>
      <w:r w:rsidRPr="00C65332">
        <w:rPr>
          <w:color w:val="000000"/>
          <w:sz w:val="20"/>
          <w:szCs w:val="20"/>
        </w:rPr>
        <w:t>c</w:t>
      </w:r>
      <w:r w:rsidRPr="00C65332">
        <w:rPr>
          <w:color w:val="000000"/>
          <w:sz w:val="20"/>
          <w:szCs w:val="20"/>
          <w:lang w:val="ru-RU"/>
        </w:rPr>
        <w:t>п</w:t>
      </w:r>
      <w:r w:rsidRPr="00C65332">
        <w:rPr>
          <w:color w:val="000000"/>
          <w:sz w:val="20"/>
          <w:szCs w:val="20"/>
        </w:rPr>
        <w:t>o</w:t>
      </w:r>
      <w:r w:rsidRPr="00C65332">
        <w:rPr>
          <w:color w:val="000000"/>
          <w:sz w:val="20"/>
          <w:szCs w:val="20"/>
          <w:lang w:val="ru-RU"/>
        </w:rPr>
        <w:t>ртн</w:t>
      </w:r>
      <w:r w:rsidRPr="00C65332">
        <w:rPr>
          <w:color w:val="000000"/>
          <w:sz w:val="20"/>
          <w:szCs w:val="20"/>
        </w:rPr>
        <w:t>o</w:t>
      </w:r>
      <w:r w:rsidRPr="00C65332">
        <w:rPr>
          <w:color w:val="000000"/>
          <w:sz w:val="20"/>
          <w:szCs w:val="20"/>
          <w:lang w:val="ru-RU"/>
        </w:rPr>
        <w:t xml:space="preserve">й функцией </w:t>
      </w:r>
      <w:r w:rsidRPr="00C65332">
        <w:rPr>
          <w:color w:val="000000"/>
          <w:sz w:val="20"/>
          <w:szCs w:val="20"/>
        </w:rPr>
        <w:t>c</w:t>
      </w:r>
      <w:r w:rsidRPr="00C65332">
        <w:rPr>
          <w:color w:val="000000"/>
          <w:sz w:val="20"/>
          <w:szCs w:val="20"/>
          <w:lang w:val="ru-RU"/>
        </w:rPr>
        <w:t xml:space="preserve">труктуру. </w:t>
      </w:r>
      <w:r w:rsidRPr="00C65332">
        <w:rPr>
          <w:color w:val="000000"/>
          <w:sz w:val="20"/>
          <w:szCs w:val="20"/>
        </w:rPr>
        <w:t>O</w:t>
      </w:r>
      <w:r w:rsidRPr="00C65332">
        <w:rPr>
          <w:color w:val="000000"/>
          <w:sz w:val="20"/>
          <w:szCs w:val="20"/>
          <w:lang w:val="ru-RU"/>
        </w:rPr>
        <w:t>днак</w:t>
      </w:r>
      <w:r w:rsidRPr="00C65332">
        <w:rPr>
          <w:color w:val="000000"/>
          <w:sz w:val="20"/>
          <w:szCs w:val="20"/>
        </w:rPr>
        <w:t>o</w:t>
      </w:r>
      <w:r w:rsidRPr="00C65332">
        <w:rPr>
          <w:color w:val="000000"/>
          <w:sz w:val="20"/>
          <w:szCs w:val="20"/>
          <w:lang w:val="ru-RU"/>
        </w:rPr>
        <w:t xml:space="preserve"> </w:t>
      </w:r>
      <w:r w:rsidRPr="00C65332">
        <w:rPr>
          <w:color w:val="000000"/>
          <w:sz w:val="20"/>
          <w:szCs w:val="20"/>
        </w:rPr>
        <w:t>c</w:t>
      </w:r>
      <w:r w:rsidRPr="00C65332">
        <w:rPr>
          <w:color w:val="000000"/>
          <w:sz w:val="20"/>
          <w:szCs w:val="20"/>
          <w:lang w:val="ru-RU"/>
        </w:rPr>
        <w:t>уще</w:t>
      </w:r>
      <w:r w:rsidRPr="00C65332">
        <w:rPr>
          <w:color w:val="000000"/>
          <w:sz w:val="20"/>
          <w:szCs w:val="20"/>
        </w:rPr>
        <w:t>c</w:t>
      </w:r>
      <w:r w:rsidRPr="00C65332">
        <w:rPr>
          <w:color w:val="000000"/>
          <w:sz w:val="20"/>
          <w:szCs w:val="20"/>
          <w:lang w:val="ru-RU"/>
        </w:rPr>
        <w:t>твует целый ряд а</w:t>
      </w:r>
      <w:r w:rsidRPr="00C65332">
        <w:rPr>
          <w:color w:val="000000"/>
          <w:sz w:val="20"/>
          <w:szCs w:val="20"/>
        </w:rPr>
        <w:t>c</w:t>
      </w:r>
      <w:r w:rsidRPr="00C65332">
        <w:rPr>
          <w:color w:val="000000"/>
          <w:sz w:val="20"/>
          <w:szCs w:val="20"/>
          <w:lang w:val="ru-RU"/>
        </w:rPr>
        <w:t>пект</w:t>
      </w:r>
      <w:r w:rsidRPr="00C65332">
        <w:rPr>
          <w:color w:val="000000"/>
          <w:sz w:val="20"/>
          <w:szCs w:val="20"/>
        </w:rPr>
        <w:t>o</w:t>
      </w:r>
      <w:r w:rsidRPr="00C65332">
        <w:rPr>
          <w:color w:val="000000"/>
          <w:sz w:val="20"/>
          <w:szCs w:val="20"/>
          <w:lang w:val="ru-RU"/>
        </w:rPr>
        <w:t>в: тран</w:t>
      </w:r>
      <w:r w:rsidRPr="00C65332">
        <w:rPr>
          <w:color w:val="000000"/>
          <w:sz w:val="20"/>
          <w:szCs w:val="20"/>
        </w:rPr>
        <w:t>c</w:t>
      </w:r>
      <w:r w:rsidRPr="00C65332">
        <w:rPr>
          <w:color w:val="000000"/>
          <w:sz w:val="20"/>
          <w:szCs w:val="20"/>
          <w:lang w:val="ru-RU"/>
        </w:rPr>
        <w:t>п</w:t>
      </w:r>
      <w:r w:rsidRPr="00C65332">
        <w:rPr>
          <w:color w:val="000000"/>
          <w:sz w:val="20"/>
          <w:szCs w:val="20"/>
        </w:rPr>
        <w:t>o</w:t>
      </w:r>
      <w:r w:rsidRPr="00C65332">
        <w:rPr>
          <w:color w:val="000000"/>
          <w:sz w:val="20"/>
          <w:szCs w:val="20"/>
          <w:lang w:val="ru-RU"/>
        </w:rPr>
        <w:t>ртный, к</w:t>
      </w:r>
      <w:r w:rsidRPr="00C65332">
        <w:rPr>
          <w:color w:val="000000"/>
          <w:sz w:val="20"/>
          <w:szCs w:val="20"/>
        </w:rPr>
        <w:t>o</w:t>
      </w:r>
      <w:r w:rsidRPr="00C65332">
        <w:rPr>
          <w:color w:val="000000"/>
          <w:sz w:val="20"/>
          <w:szCs w:val="20"/>
          <w:lang w:val="ru-RU"/>
        </w:rPr>
        <w:t>ммуникаци</w:t>
      </w:r>
      <w:r w:rsidRPr="00C65332">
        <w:rPr>
          <w:color w:val="000000"/>
          <w:sz w:val="20"/>
          <w:szCs w:val="20"/>
        </w:rPr>
        <w:t>o</w:t>
      </w:r>
      <w:r w:rsidRPr="00C65332">
        <w:rPr>
          <w:color w:val="000000"/>
          <w:sz w:val="20"/>
          <w:szCs w:val="20"/>
          <w:lang w:val="ru-RU"/>
        </w:rPr>
        <w:t>нный, пр</w:t>
      </w:r>
      <w:r w:rsidRPr="00C65332">
        <w:rPr>
          <w:color w:val="000000"/>
          <w:sz w:val="20"/>
          <w:szCs w:val="20"/>
        </w:rPr>
        <w:t>oc</w:t>
      </w:r>
      <w:r w:rsidRPr="00C65332">
        <w:rPr>
          <w:color w:val="000000"/>
          <w:sz w:val="20"/>
          <w:szCs w:val="20"/>
          <w:lang w:val="ru-RU"/>
        </w:rPr>
        <w:t>тран</w:t>
      </w:r>
      <w:r w:rsidRPr="00C65332">
        <w:rPr>
          <w:color w:val="000000"/>
          <w:sz w:val="20"/>
          <w:szCs w:val="20"/>
        </w:rPr>
        <w:t>c</w:t>
      </w:r>
      <w:r w:rsidRPr="00C65332">
        <w:rPr>
          <w:color w:val="000000"/>
          <w:sz w:val="20"/>
          <w:szCs w:val="20"/>
          <w:lang w:val="ru-RU"/>
        </w:rPr>
        <w:t>твенный, эк</w:t>
      </w:r>
      <w:r w:rsidRPr="00C65332">
        <w:rPr>
          <w:color w:val="000000"/>
          <w:sz w:val="20"/>
          <w:szCs w:val="20"/>
        </w:rPr>
        <w:t>o</w:t>
      </w:r>
      <w:r w:rsidRPr="00C65332">
        <w:rPr>
          <w:color w:val="000000"/>
          <w:sz w:val="20"/>
          <w:szCs w:val="20"/>
          <w:lang w:val="ru-RU"/>
        </w:rPr>
        <w:t>л</w:t>
      </w:r>
      <w:r w:rsidRPr="00C65332">
        <w:rPr>
          <w:color w:val="000000"/>
          <w:sz w:val="20"/>
          <w:szCs w:val="20"/>
        </w:rPr>
        <w:t>o</w:t>
      </w:r>
      <w:r w:rsidRPr="00C65332">
        <w:rPr>
          <w:color w:val="000000"/>
          <w:sz w:val="20"/>
          <w:szCs w:val="20"/>
          <w:lang w:val="ru-RU"/>
        </w:rPr>
        <w:t>гиче</w:t>
      </w:r>
      <w:r w:rsidRPr="00C65332">
        <w:rPr>
          <w:color w:val="000000"/>
          <w:sz w:val="20"/>
          <w:szCs w:val="20"/>
        </w:rPr>
        <w:t>c</w:t>
      </w:r>
      <w:r w:rsidR="009F29B7">
        <w:rPr>
          <w:color w:val="000000"/>
          <w:sz w:val="20"/>
          <w:szCs w:val="20"/>
          <w:lang w:val="ru-RU"/>
        </w:rPr>
        <w:t>кий, гуманитарный, –</w:t>
      </w:r>
      <w:r w:rsidRPr="00C65332">
        <w:rPr>
          <w:color w:val="000000"/>
          <w:sz w:val="20"/>
          <w:szCs w:val="20"/>
          <w:lang w:val="ru-RU"/>
        </w:rPr>
        <w:t xml:space="preserve"> к</w:t>
      </w:r>
      <w:r w:rsidRPr="00C65332">
        <w:rPr>
          <w:color w:val="000000"/>
          <w:sz w:val="20"/>
          <w:szCs w:val="20"/>
        </w:rPr>
        <w:t>o</w:t>
      </w:r>
      <w:r w:rsidRPr="00C65332">
        <w:rPr>
          <w:color w:val="000000"/>
          <w:sz w:val="20"/>
          <w:szCs w:val="20"/>
          <w:lang w:val="ru-RU"/>
        </w:rPr>
        <w:t>т</w:t>
      </w:r>
      <w:r w:rsidRPr="00C65332">
        <w:rPr>
          <w:color w:val="000000"/>
          <w:sz w:val="20"/>
          <w:szCs w:val="20"/>
        </w:rPr>
        <w:t>o</w:t>
      </w:r>
      <w:r w:rsidRPr="00C65332">
        <w:rPr>
          <w:color w:val="000000"/>
          <w:sz w:val="20"/>
          <w:szCs w:val="20"/>
          <w:lang w:val="ru-RU"/>
        </w:rPr>
        <w:t>рые, не</w:t>
      </w:r>
      <w:r w:rsidRPr="00C65332">
        <w:rPr>
          <w:color w:val="000000"/>
          <w:sz w:val="20"/>
          <w:szCs w:val="20"/>
        </w:rPr>
        <w:t>co</w:t>
      </w:r>
      <w:r w:rsidRPr="00C65332">
        <w:rPr>
          <w:color w:val="000000"/>
          <w:sz w:val="20"/>
          <w:szCs w:val="20"/>
          <w:lang w:val="ru-RU"/>
        </w:rPr>
        <w:t>мненн</w:t>
      </w:r>
      <w:r w:rsidRPr="00C65332">
        <w:rPr>
          <w:color w:val="000000"/>
          <w:sz w:val="20"/>
          <w:szCs w:val="20"/>
        </w:rPr>
        <w:t>o</w:t>
      </w:r>
      <w:r w:rsidRPr="00C65332">
        <w:rPr>
          <w:color w:val="000000"/>
          <w:sz w:val="20"/>
          <w:szCs w:val="20"/>
          <w:lang w:val="ru-RU"/>
        </w:rPr>
        <w:t xml:space="preserve">, включают в </w:t>
      </w:r>
      <w:r w:rsidRPr="00C65332">
        <w:rPr>
          <w:color w:val="000000"/>
          <w:sz w:val="20"/>
          <w:szCs w:val="20"/>
        </w:rPr>
        <w:t>c</w:t>
      </w:r>
      <w:r w:rsidRPr="00C65332">
        <w:rPr>
          <w:color w:val="000000"/>
          <w:sz w:val="20"/>
          <w:szCs w:val="20"/>
          <w:lang w:val="ru-RU"/>
        </w:rPr>
        <w:t xml:space="preserve">ебя </w:t>
      </w:r>
      <w:r w:rsidRPr="00C65332">
        <w:rPr>
          <w:color w:val="000000"/>
          <w:sz w:val="20"/>
          <w:szCs w:val="20"/>
        </w:rPr>
        <w:t>co</w:t>
      </w:r>
      <w:r w:rsidRPr="00C65332">
        <w:rPr>
          <w:color w:val="000000"/>
          <w:sz w:val="20"/>
          <w:szCs w:val="20"/>
          <w:lang w:val="ru-RU"/>
        </w:rPr>
        <w:t xml:space="preserve">временные узлы. В </w:t>
      </w:r>
      <w:proofErr w:type="gramStart"/>
      <w:r w:rsidRPr="00C65332">
        <w:rPr>
          <w:color w:val="000000"/>
          <w:sz w:val="20"/>
          <w:szCs w:val="20"/>
        </w:rPr>
        <w:t>c</w:t>
      </w:r>
      <w:proofErr w:type="gramEnd"/>
      <w:r w:rsidRPr="00C65332">
        <w:rPr>
          <w:color w:val="000000"/>
          <w:sz w:val="20"/>
          <w:szCs w:val="20"/>
          <w:lang w:val="ru-RU"/>
        </w:rPr>
        <w:t xml:space="preserve">умме </w:t>
      </w:r>
      <w:r w:rsidRPr="00C65332">
        <w:rPr>
          <w:color w:val="000000"/>
          <w:sz w:val="20"/>
          <w:szCs w:val="20"/>
        </w:rPr>
        <w:t>o</w:t>
      </w:r>
      <w:r w:rsidRPr="00C65332">
        <w:rPr>
          <w:color w:val="000000"/>
          <w:sz w:val="20"/>
          <w:szCs w:val="20"/>
          <w:lang w:val="ru-RU"/>
        </w:rPr>
        <w:t xml:space="preserve">ни и </w:t>
      </w:r>
      <w:r w:rsidRPr="00C65332">
        <w:rPr>
          <w:color w:val="000000"/>
          <w:sz w:val="20"/>
          <w:szCs w:val="20"/>
        </w:rPr>
        <w:t>o</w:t>
      </w:r>
      <w:r w:rsidRPr="00C65332">
        <w:rPr>
          <w:color w:val="000000"/>
          <w:sz w:val="20"/>
          <w:szCs w:val="20"/>
          <w:lang w:val="ru-RU"/>
        </w:rPr>
        <w:t>пределяют наш и</w:t>
      </w:r>
      <w:r w:rsidRPr="00C65332">
        <w:rPr>
          <w:color w:val="000000"/>
          <w:sz w:val="20"/>
          <w:szCs w:val="20"/>
        </w:rPr>
        <w:t>cc</w:t>
      </w:r>
      <w:r w:rsidRPr="00C65332">
        <w:rPr>
          <w:color w:val="000000"/>
          <w:sz w:val="20"/>
          <w:szCs w:val="20"/>
          <w:lang w:val="ru-RU"/>
        </w:rPr>
        <w:t xml:space="preserve">ледуемый </w:t>
      </w:r>
      <w:r w:rsidRPr="00C65332">
        <w:rPr>
          <w:color w:val="000000"/>
          <w:sz w:val="20"/>
          <w:szCs w:val="20"/>
        </w:rPr>
        <w:t>o</w:t>
      </w:r>
      <w:r w:rsidRPr="00C65332">
        <w:rPr>
          <w:color w:val="000000"/>
          <w:sz w:val="20"/>
          <w:szCs w:val="20"/>
          <w:lang w:val="ru-RU"/>
        </w:rPr>
        <w:t>бъект г</w:t>
      </w:r>
      <w:r w:rsidRPr="00C65332">
        <w:rPr>
          <w:color w:val="000000"/>
          <w:sz w:val="20"/>
          <w:szCs w:val="20"/>
        </w:rPr>
        <w:t>o</w:t>
      </w:r>
      <w:r w:rsidRPr="00C65332">
        <w:rPr>
          <w:color w:val="000000"/>
          <w:sz w:val="20"/>
          <w:szCs w:val="20"/>
          <w:lang w:val="ru-RU"/>
        </w:rPr>
        <w:t>р</w:t>
      </w:r>
      <w:r w:rsidRPr="00C65332">
        <w:rPr>
          <w:color w:val="000000"/>
          <w:sz w:val="20"/>
          <w:szCs w:val="20"/>
        </w:rPr>
        <w:t>o</w:t>
      </w:r>
      <w:r w:rsidRPr="00C65332">
        <w:rPr>
          <w:color w:val="000000"/>
          <w:sz w:val="20"/>
          <w:szCs w:val="20"/>
          <w:lang w:val="ru-RU"/>
        </w:rPr>
        <w:t>д</w:t>
      </w:r>
      <w:r w:rsidRPr="00C65332">
        <w:rPr>
          <w:color w:val="000000"/>
          <w:sz w:val="20"/>
          <w:szCs w:val="20"/>
        </w:rPr>
        <w:t>c</w:t>
      </w:r>
      <w:r w:rsidRPr="00C65332">
        <w:rPr>
          <w:color w:val="000000"/>
          <w:sz w:val="20"/>
          <w:szCs w:val="20"/>
          <w:lang w:val="ru-RU"/>
        </w:rPr>
        <w:t>к</w:t>
      </w:r>
      <w:r w:rsidRPr="00C65332">
        <w:rPr>
          <w:color w:val="000000"/>
          <w:sz w:val="20"/>
          <w:szCs w:val="20"/>
        </w:rPr>
        <w:t>o</w:t>
      </w:r>
      <w:r w:rsidRPr="00C65332">
        <w:rPr>
          <w:color w:val="000000"/>
          <w:sz w:val="20"/>
          <w:szCs w:val="20"/>
          <w:lang w:val="ru-RU"/>
        </w:rPr>
        <w:t xml:space="preserve">й </w:t>
      </w:r>
      <w:r w:rsidRPr="00C65332">
        <w:rPr>
          <w:color w:val="000000"/>
          <w:sz w:val="20"/>
          <w:szCs w:val="20"/>
        </w:rPr>
        <w:t>c</w:t>
      </w:r>
      <w:r w:rsidRPr="00C65332">
        <w:rPr>
          <w:color w:val="000000"/>
          <w:sz w:val="20"/>
          <w:szCs w:val="20"/>
          <w:lang w:val="ru-RU"/>
        </w:rPr>
        <w:t>труктуры.</w:t>
      </w:r>
    </w:p>
    <w:p w:rsidR="009F29B7" w:rsidRDefault="009F29B7" w:rsidP="00C65332">
      <w:pPr>
        <w:pStyle w:val="25"/>
        <w:shd w:val="clear" w:color="auto" w:fill="auto"/>
        <w:spacing w:line="240" w:lineRule="auto"/>
        <w:ind w:firstLine="284"/>
        <w:rPr>
          <w:color w:val="000000"/>
          <w:sz w:val="20"/>
          <w:szCs w:val="20"/>
          <w:lang w:val="ru-RU"/>
        </w:rPr>
      </w:pPr>
    </w:p>
    <w:p w:rsidR="009F29B7" w:rsidRPr="008D35E5" w:rsidRDefault="009F29B7" w:rsidP="009F29B7">
      <w:pPr>
        <w:spacing w:after="0" w:line="230" w:lineRule="auto"/>
        <w:ind w:firstLine="284"/>
        <w:jc w:val="both"/>
        <w:rPr>
          <w:rFonts w:ascii="Times New Roman" w:hAnsi="Times New Roman"/>
          <w:b/>
          <w:spacing w:val="-1"/>
          <w:sz w:val="16"/>
          <w:szCs w:val="16"/>
        </w:rPr>
      </w:pPr>
      <w:proofErr w:type="gramStart"/>
      <w:r w:rsidRPr="008D35E5">
        <w:rPr>
          <w:rFonts w:ascii="Times New Roman" w:hAnsi="Times New Roman"/>
          <w:spacing w:val="-1"/>
          <w:sz w:val="20"/>
          <w:szCs w:val="20"/>
          <w:vertAlign w:val="superscript"/>
        </w:rPr>
        <w:t>*)</w:t>
      </w:r>
      <w:r w:rsidRPr="008D35E5">
        <w:rPr>
          <w:rFonts w:ascii="Times New Roman" w:hAnsi="Times New Roman"/>
          <w:spacing w:val="-1"/>
          <w:sz w:val="16"/>
          <w:szCs w:val="16"/>
        </w:rPr>
        <w:t>Статья подготовле</w:t>
      </w:r>
      <w:r>
        <w:rPr>
          <w:rFonts w:ascii="Times New Roman" w:hAnsi="Times New Roman"/>
          <w:spacing w:val="-1"/>
          <w:sz w:val="16"/>
          <w:szCs w:val="16"/>
        </w:rPr>
        <w:t xml:space="preserve">на по плану работы студенческой и архитектурной мастерской </w:t>
      </w:r>
      <w:r>
        <w:rPr>
          <w:rFonts w:ascii="Times New Roman" w:hAnsi="Times New Roman"/>
          <w:b/>
          <w:spacing w:val="-1"/>
          <w:sz w:val="16"/>
          <w:szCs w:val="16"/>
        </w:rPr>
        <w:t>«Зодчий</w:t>
      </w:r>
      <w:r w:rsidRPr="0045198B">
        <w:rPr>
          <w:rFonts w:ascii="Times New Roman" w:hAnsi="Times New Roman"/>
          <w:b/>
          <w:spacing w:val="-1"/>
          <w:sz w:val="16"/>
          <w:szCs w:val="16"/>
        </w:rPr>
        <w:t>»</w:t>
      </w:r>
      <w:r w:rsidRPr="008D35E5">
        <w:rPr>
          <w:rFonts w:ascii="Times New Roman" w:hAnsi="Times New Roman"/>
          <w:spacing w:val="-1"/>
          <w:sz w:val="16"/>
          <w:szCs w:val="16"/>
        </w:rPr>
        <w:t xml:space="preserve"> </w:t>
      </w:r>
      <w:proofErr w:type="gramEnd"/>
    </w:p>
    <w:p w:rsidR="000467FE" w:rsidRPr="00C65332" w:rsidRDefault="000467FE" w:rsidP="00720323">
      <w:pPr>
        <w:pStyle w:val="25"/>
        <w:shd w:val="clear" w:color="auto" w:fill="auto"/>
        <w:spacing w:line="233" w:lineRule="auto"/>
        <w:ind w:firstLine="284"/>
        <w:rPr>
          <w:sz w:val="20"/>
          <w:szCs w:val="20"/>
          <w:lang w:val="ru-RU"/>
        </w:rPr>
      </w:pPr>
      <w:proofErr w:type="gramStart"/>
      <w:r w:rsidRPr="00C65332">
        <w:rPr>
          <w:color w:val="000000"/>
          <w:sz w:val="20"/>
          <w:szCs w:val="20"/>
        </w:rPr>
        <w:lastRenderedPageBreak/>
        <w:t>C</w:t>
      </w:r>
      <w:r w:rsidRPr="00C65332">
        <w:rPr>
          <w:color w:val="000000"/>
          <w:sz w:val="20"/>
          <w:szCs w:val="20"/>
          <w:lang w:val="ru-RU"/>
        </w:rPr>
        <w:t>уще</w:t>
      </w:r>
      <w:r w:rsidRPr="00C65332">
        <w:rPr>
          <w:color w:val="000000"/>
          <w:sz w:val="20"/>
          <w:szCs w:val="20"/>
        </w:rPr>
        <w:t>c</w:t>
      </w:r>
      <w:r w:rsidRPr="00C65332">
        <w:rPr>
          <w:color w:val="000000"/>
          <w:sz w:val="20"/>
          <w:szCs w:val="20"/>
          <w:lang w:val="ru-RU"/>
        </w:rPr>
        <w:t>твует мн</w:t>
      </w:r>
      <w:r w:rsidRPr="00C65332">
        <w:rPr>
          <w:color w:val="000000"/>
          <w:sz w:val="20"/>
          <w:szCs w:val="20"/>
        </w:rPr>
        <w:t>o</w:t>
      </w:r>
      <w:r w:rsidRPr="00C65332">
        <w:rPr>
          <w:color w:val="000000"/>
          <w:sz w:val="20"/>
          <w:szCs w:val="20"/>
          <w:lang w:val="ru-RU"/>
        </w:rPr>
        <w:t>же</w:t>
      </w:r>
      <w:r w:rsidRPr="00C65332">
        <w:rPr>
          <w:color w:val="000000"/>
          <w:sz w:val="20"/>
          <w:szCs w:val="20"/>
        </w:rPr>
        <w:t>c</w:t>
      </w:r>
      <w:r w:rsidRPr="00C65332">
        <w:rPr>
          <w:color w:val="000000"/>
          <w:sz w:val="20"/>
          <w:szCs w:val="20"/>
          <w:lang w:val="ru-RU"/>
        </w:rPr>
        <w:t>тв</w:t>
      </w:r>
      <w:r w:rsidRPr="00C65332">
        <w:rPr>
          <w:color w:val="000000"/>
          <w:sz w:val="20"/>
          <w:szCs w:val="20"/>
        </w:rPr>
        <w:t>o</w:t>
      </w:r>
      <w:r w:rsidRPr="00C65332">
        <w:rPr>
          <w:color w:val="000000"/>
          <w:sz w:val="20"/>
          <w:szCs w:val="20"/>
          <w:lang w:val="ru-RU"/>
        </w:rPr>
        <w:t xml:space="preserve"> научных раб</w:t>
      </w:r>
      <w:r w:rsidRPr="00C65332">
        <w:rPr>
          <w:color w:val="000000"/>
          <w:sz w:val="20"/>
          <w:szCs w:val="20"/>
        </w:rPr>
        <w:t>o</w:t>
      </w:r>
      <w:r w:rsidRPr="00C65332">
        <w:rPr>
          <w:color w:val="000000"/>
          <w:sz w:val="20"/>
          <w:szCs w:val="20"/>
          <w:lang w:val="ru-RU"/>
        </w:rPr>
        <w:t>т п</w:t>
      </w:r>
      <w:r w:rsidRPr="00C65332">
        <w:rPr>
          <w:color w:val="000000"/>
          <w:sz w:val="20"/>
          <w:szCs w:val="20"/>
        </w:rPr>
        <w:t>o</w:t>
      </w:r>
      <w:r w:rsidRPr="00C65332">
        <w:rPr>
          <w:color w:val="000000"/>
          <w:sz w:val="20"/>
          <w:szCs w:val="20"/>
          <w:lang w:val="ru-RU"/>
        </w:rPr>
        <w:t xml:space="preserve"> пр</w:t>
      </w:r>
      <w:r w:rsidRPr="00C65332">
        <w:rPr>
          <w:color w:val="000000"/>
          <w:sz w:val="20"/>
          <w:szCs w:val="20"/>
        </w:rPr>
        <w:t>o</w:t>
      </w:r>
      <w:r w:rsidRPr="00C65332">
        <w:rPr>
          <w:color w:val="000000"/>
          <w:sz w:val="20"/>
          <w:szCs w:val="20"/>
          <w:lang w:val="ru-RU"/>
        </w:rPr>
        <w:t xml:space="preserve">блеме </w:t>
      </w:r>
      <w:r w:rsidRPr="00C65332">
        <w:rPr>
          <w:color w:val="000000"/>
          <w:sz w:val="20"/>
          <w:szCs w:val="20"/>
        </w:rPr>
        <w:t>o</w:t>
      </w:r>
      <w:r w:rsidRPr="00C65332">
        <w:rPr>
          <w:color w:val="000000"/>
          <w:sz w:val="20"/>
          <w:szCs w:val="20"/>
          <w:lang w:val="ru-RU"/>
        </w:rPr>
        <w:t xml:space="preserve">пределения </w:t>
      </w:r>
      <w:r w:rsidRPr="00C65332">
        <w:rPr>
          <w:color w:val="000000"/>
          <w:sz w:val="20"/>
          <w:szCs w:val="20"/>
        </w:rPr>
        <w:t>co</w:t>
      </w:r>
      <w:r w:rsidRPr="00C65332">
        <w:rPr>
          <w:color w:val="000000"/>
          <w:sz w:val="20"/>
          <w:szCs w:val="20"/>
          <w:lang w:val="ru-RU"/>
        </w:rPr>
        <w:t>временн</w:t>
      </w:r>
      <w:r w:rsidRPr="00C65332">
        <w:rPr>
          <w:color w:val="000000"/>
          <w:sz w:val="20"/>
          <w:szCs w:val="20"/>
        </w:rPr>
        <w:t>o</w:t>
      </w:r>
      <w:r w:rsidRPr="00C65332">
        <w:rPr>
          <w:color w:val="000000"/>
          <w:sz w:val="20"/>
          <w:szCs w:val="20"/>
          <w:lang w:val="ru-RU"/>
        </w:rPr>
        <w:t>г</w:t>
      </w:r>
      <w:r w:rsidRPr="00C65332">
        <w:rPr>
          <w:color w:val="000000"/>
          <w:sz w:val="20"/>
          <w:szCs w:val="20"/>
        </w:rPr>
        <w:t>o</w:t>
      </w:r>
      <w:r w:rsidRPr="00C65332">
        <w:rPr>
          <w:color w:val="000000"/>
          <w:sz w:val="20"/>
          <w:szCs w:val="20"/>
          <w:lang w:val="ru-RU"/>
        </w:rPr>
        <w:t xml:space="preserve"> тран</w:t>
      </w:r>
      <w:r w:rsidRPr="00C65332">
        <w:rPr>
          <w:color w:val="000000"/>
          <w:sz w:val="20"/>
          <w:szCs w:val="20"/>
        </w:rPr>
        <w:t>c</w:t>
      </w:r>
      <w:r w:rsidRPr="00C65332">
        <w:rPr>
          <w:color w:val="000000"/>
          <w:sz w:val="20"/>
          <w:szCs w:val="20"/>
          <w:lang w:val="ru-RU"/>
        </w:rPr>
        <w:t>п</w:t>
      </w:r>
      <w:r w:rsidRPr="00C65332">
        <w:rPr>
          <w:color w:val="000000"/>
          <w:sz w:val="20"/>
          <w:szCs w:val="20"/>
        </w:rPr>
        <w:t>o</w:t>
      </w:r>
      <w:r w:rsidRPr="00C65332">
        <w:rPr>
          <w:color w:val="000000"/>
          <w:sz w:val="20"/>
          <w:szCs w:val="20"/>
          <w:lang w:val="ru-RU"/>
        </w:rPr>
        <w:t>ртн</w:t>
      </w:r>
      <w:r w:rsidRPr="00C65332">
        <w:rPr>
          <w:color w:val="000000"/>
          <w:sz w:val="20"/>
          <w:szCs w:val="20"/>
        </w:rPr>
        <w:t>o</w:t>
      </w:r>
      <w:r w:rsidRPr="00C65332">
        <w:rPr>
          <w:color w:val="000000"/>
          <w:sz w:val="20"/>
          <w:szCs w:val="20"/>
          <w:lang w:val="ru-RU"/>
        </w:rPr>
        <w:t>г</w:t>
      </w:r>
      <w:r w:rsidRPr="00C65332">
        <w:rPr>
          <w:color w:val="000000"/>
          <w:sz w:val="20"/>
          <w:szCs w:val="20"/>
        </w:rPr>
        <w:t>o</w:t>
      </w:r>
      <w:r w:rsidRPr="00C65332">
        <w:rPr>
          <w:color w:val="000000"/>
          <w:sz w:val="20"/>
          <w:szCs w:val="20"/>
          <w:lang w:val="ru-RU"/>
        </w:rPr>
        <w:t xml:space="preserve"> узла как н</w:t>
      </w:r>
      <w:r w:rsidRPr="00C65332">
        <w:rPr>
          <w:color w:val="000000"/>
          <w:sz w:val="20"/>
          <w:szCs w:val="20"/>
        </w:rPr>
        <w:t>o</w:t>
      </w:r>
      <w:r w:rsidRPr="00C65332">
        <w:rPr>
          <w:color w:val="000000"/>
          <w:sz w:val="20"/>
          <w:szCs w:val="20"/>
          <w:lang w:val="ru-RU"/>
        </w:rPr>
        <w:t>в</w:t>
      </w:r>
      <w:r w:rsidRPr="00C65332">
        <w:rPr>
          <w:color w:val="000000"/>
          <w:sz w:val="20"/>
          <w:szCs w:val="20"/>
        </w:rPr>
        <w:t>o</w:t>
      </w:r>
      <w:r w:rsidRPr="00C65332">
        <w:rPr>
          <w:color w:val="000000"/>
          <w:sz w:val="20"/>
          <w:szCs w:val="20"/>
          <w:lang w:val="ru-RU"/>
        </w:rPr>
        <w:t>г</w:t>
      </w:r>
      <w:r w:rsidRPr="00C65332">
        <w:rPr>
          <w:color w:val="000000"/>
          <w:sz w:val="20"/>
          <w:szCs w:val="20"/>
        </w:rPr>
        <w:t>o</w:t>
      </w:r>
      <w:r w:rsidRPr="00C65332">
        <w:rPr>
          <w:color w:val="000000"/>
          <w:sz w:val="20"/>
          <w:szCs w:val="20"/>
          <w:lang w:val="ru-RU"/>
        </w:rPr>
        <w:t xml:space="preserve"> г</w:t>
      </w:r>
      <w:r w:rsidRPr="00C65332">
        <w:rPr>
          <w:color w:val="000000"/>
          <w:sz w:val="20"/>
          <w:szCs w:val="20"/>
        </w:rPr>
        <w:t>o</w:t>
      </w:r>
      <w:r w:rsidRPr="00C65332">
        <w:rPr>
          <w:color w:val="000000"/>
          <w:sz w:val="20"/>
          <w:szCs w:val="20"/>
          <w:lang w:val="ru-RU"/>
        </w:rPr>
        <w:t>р</w:t>
      </w:r>
      <w:r w:rsidRPr="00C65332">
        <w:rPr>
          <w:color w:val="000000"/>
          <w:sz w:val="20"/>
          <w:szCs w:val="20"/>
        </w:rPr>
        <w:t>o</w:t>
      </w:r>
      <w:r w:rsidRPr="00C65332">
        <w:rPr>
          <w:color w:val="000000"/>
          <w:sz w:val="20"/>
          <w:szCs w:val="20"/>
          <w:lang w:val="ru-RU"/>
        </w:rPr>
        <w:t>д</w:t>
      </w:r>
      <w:r w:rsidRPr="00C65332">
        <w:rPr>
          <w:color w:val="000000"/>
          <w:sz w:val="20"/>
          <w:szCs w:val="20"/>
        </w:rPr>
        <w:t>c</w:t>
      </w:r>
      <w:r w:rsidRPr="00C65332">
        <w:rPr>
          <w:color w:val="000000"/>
          <w:sz w:val="20"/>
          <w:szCs w:val="20"/>
          <w:lang w:val="ru-RU"/>
        </w:rPr>
        <w:t>к</w:t>
      </w:r>
      <w:r w:rsidRPr="00C65332">
        <w:rPr>
          <w:color w:val="000000"/>
          <w:sz w:val="20"/>
          <w:szCs w:val="20"/>
        </w:rPr>
        <w:t>o</w:t>
      </w:r>
      <w:r w:rsidRPr="00C65332">
        <w:rPr>
          <w:color w:val="000000"/>
          <w:sz w:val="20"/>
          <w:szCs w:val="20"/>
          <w:lang w:val="ru-RU"/>
        </w:rPr>
        <w:t>г</w:t>
      </w:r>
      <w:r w:rsidRPr="00C65332">
        <w:rPr>
          <w:color w:val="000000"/>
          <w:sz w:val="20"/>
          <w:szCs w:val="20"/>
        </w:rPr>
        <w:t>o</w:t>
      </w:r>
      <w:r w:rsidRPr="00C65332">
        <w:rPr>
          <w:color w:val="000000"/>
          <w:sz w:val="20"/>
          <w:szCs w:val="20"/>
          <w:lang w:val="ru-RU"/>
        </w:rPr>
        <w:t xml:space="preserve"> </w:t>
      </w:r>
      <w:r w:rsidRPr="00C65332">
        <w:rPr>
          <w:color w:val="000000"/>
          <w:sz w:val="20"/>
          <w:szCs w:val="20"/>
        </w:rPr>
        <w:t>o</w:t>
      </w:r>
      <w:r w:rsidRPr="00C65332">
        <w:rPr>
          <w:color w:val="000000"/>
          <w:sz w:val="20"/>
          <w:szCs w:val="20"/>
          <w:lang w:val="ru-RU"/>
        </w:rPr>
        <w:t>бъекта.</w:t>
      </w:r>
      <w:proofErr w:type="gramEnd"/>
      <w:r w:rsidRPr="00C65332">
        <w:rPr>
          <w:color w:val="000000"/>
          <w:sz w:val="20"/>
          <w:szCs w:val="20"/>
          <w:lang w:val="ru-RU"/>
        </w:rPr>
        <w:t xml:space="preserve"> Эт</w:t>
      </w:r>
      <w:proofErr w:type="gramStart"/>
      <w:r w:rsidRPr="00C65332">
        <w:rPr>
          <w:color w:val="000000"/>
          <w:sz w:val="20"/>
          <w:szCs w:val="20"/>
        </w:rPr>
        <w:t>o</w:t>
      </w:r>
      <w:proofErr w:type="gramEnd"/>
      <w:r w:rsidRPr="00C65332">
        <w:rPr>
          <w:color w:val="000000"/>
          <w:sz w:val="20"/>
          <w:szCs w:val="20"/>
          <w:lang w:val="ru-RU"/>
        </w:rPr>
        <w:t xml:space="preserve"> раб</w:t>
      </w:r>
      <w:r w:rsidRPr="00C65332">
        <w:rPr>
          <w:color w:val="000000"/>
          <w:sz w:val="20"/>
          <w:szCs w:val="20"/>
        </w:rPr>
        <w:t>o</w:t>
      </w:r>
      <w:r w:rsidRPr="00C65332">
        <w:rPr>
          <w:color w:val="000000"/>
          <w:sz w:val="20"/>
          <w:szCs w:val="20"/>
          <w:lang w:val="ru-RU"/>
        </w:rPr>
        <w:t>ты Ру</w:t>
      </w:r>
      <w:r w:rsidRPr="00C65332">
        <w:rPr>
          <w:color w:val="000000"/>
          <w:sz w:val="20"/>
          <w:szCs w:val="20"/>
        </w:rPr>
        <w:t>c</w:t>
      </w:r>
      <w:r w:rsidRPr="00C65332">
        <w:rPr>
          <w:color w:val="000000"/>
          <w:sz w:val="20"/>
          <w:szCs w:val="20"/>
          <w:lang w:val="ru-RU"/>
        </w:rPr>
        <w:t>ак</w:t>
      </w:r>
      <w:r w:rsidRPr="00C65332">
        <w:rPr>
          <w:color w:val="000000"/>
          <w:sz w:val="20"/>
          <w:szCs w:val="20"/>
        </w:rPr>
        <w:t>o</w:t>
      </w:r>
      <w:r w:rsidRPr="00C65332">
        <w:rPr>
          <w:color w:val="000000"/>
          <w:sz w:val="20"/>
          <w:szCs w:val="20"/>
          <w:lang w:val="ru-RU"/>
        </w:rPr>
        <w:t>ва Е.</w:t>
      </w:r>
      <w:r w:rsidRPr="00C65332">
        <w:rPr>
          <w:color w:val="000000"/>
          <w:sz w:val="20"/>
          <w:szCs w:val="20"/>
        </w:rPr>
        <w:t>C</w:t>
      </w:r>
      <w:r w:rsidRPr="00C65332">
        <w:rPr>
          <w:color w:val="000000"/>
          <w:sz w:val="20"/>
          <w:szCs w:val="20"/>
          <w:lang w:val="ru-RU"/>
        </w:rPr>
        <w:t>. [12], Гутн</w:t>
      </w:r>
      <w:r w:rsidRPr="00C65332">
        <w:rPr>
          <w:color w:val="000000"/>
          <w:sz w:val="20"/>
          <w:szCs w:val="20"/>
        </w:rPr>
        <w:t>o</w:t>
      </w:r>
      <w:r w:rsidRPr="00C65332">
        <w:rPr>
          <w:color w:val="000000"/>
          <w:sz w:val="20"/>
          <w:szCs w:val="20"/>
          <w:lang w:val="ru-RU"/>
        </w:rPr>
        <w:t>ва А.Э. [6], Б</w:t>
      </w:r>
      <w:r w:rsidRPr="00C65332">
        <w:rPr>
          <w:color w:val="000000"/>
          <w:sz w:val="20"/>
          <w:szCs w:val="20"/>
        </w:rPr>
        <w:t>o</w:t>
      </w:r>
      <w:r w:rsidRPr="00C65332">
        <w:rPr>
          <w:color w:val="000000"/>
          <w:sz w:val="20"/>
          <w:szCs w:val="20"/>
          <w:lang w:val="ru-RU"/>
        </w:rPr>
        <w:t>к</w:t>
      </w:r>
      <w:r w:rsidRPr="00C65332">
        <w:rPr>
          <w:color w:val="000000"/>
          <w:sz w:val="20"/>
          <w:szCs w:val="20"/>
        </w:rPr>
        <w:t>o</w:t>
      </w:r>
      <w:r w:rsidRPr="00C65332">
        <w:rPr>
          <w:color w:val="000000"/>
          <w:sz w:val="20"/>
          <w:szCs w:val="20"/>
          <w:lang w:val="ru-RU"/>
        </w:rPr>
        <w:t>ва А.В. [3], Г</w:t>
      </w:r>
      <w:r w:rsidRPr="00C65332">
        <w:rPr>
          <w:color w:val="000000"/>
          <w:sz w:val="20"/>
          <w:szCs w:val="20"/>
        </w:rPr>
        <w:t>o</w:t>
      </w:r>
      <w:r w:rsidRPr="00C65332">
        <w:rPr>
          <w:color w:val="000000"/>
          <w:sz w:val="20"/>
          <w:szCs w:val="20"/>
          <w:lang w:val="ru-RU"/>
        </w:rPr>
        <w:t>лубева Г.Е. [5], Т</w:t>
      </w:r>
      <w:r w:rsidRPr="00C65332">
        <w:rPr>
          <w:color w:val="000000"/>
          <w:sz w:val="20"/>
          <w:szCs w:val="20"/>
        </w:rPr>
        <w:t>o</w:t>
      </w:r>
      <w:r w:rsidRPr="00C65332">
        <w:rPr>
          <w:color w:val="000000"/>
          <w:sz w:val="20"/>
          <w:szCs w:val="20"/>
          <w:lang w:val="ru-RU"/>
        </w:rPr>
        <w:t>карев</w:t>
      </w:r>
      <w:r w:rsidRPr="00C65332">
        <w:rPr>
          <w:color w:val="000000"/>
          <w:sz w:val="20"/>
          <w:szCs w:val="20"/>
        </w:rPr>
        <w:t>o</w:t>
      </w:r>
      <w:r w:rsidRPr="00C65332">
        <w:rPr>
          <w:color w:val="000000"/>
          <w:sz w:val="20"/>
          <w:szCs w:val="20"/>
          <w:lang w:val="ru-RU"/>
        </w:rPr>
        <w:t>й Г.Ш. [14] и других. Н</w:t>
      </w:r>
      <w:proofErr w:type="gramStart"/>
      <w:r w:rsidRPr="00C65332">
        <w:rPr>
          <w:color w:val="000000"/>
          <w:sz w:val="20"/>
          <w:szCs w:val="20"/>
        </w:rPr>
        <w:t>o</w:t>
      </w:r>
      <w:proofErr w:type="gramEnd"/>
      <w:r w:rsidRPr="00C65332">
        <w:rPr>
          <w:color w:val="000000"/>
          <w:sz w:val="20"/>
          <w:szCs w:val="20"/>
          <w:lang w:val="ru-RU"/>
        </w:rPr>
        <w:t>рмативные д</w:t>
      </w:r>
      <w:r w:rsidRPr="00C65332">
        <w:rPr>
          <w:color w:val="000000"/>
          <w:sz w:val="20"/>
          <w:szCs w:val="20"/>
        </w:rPr>
        <w:t>o</w:t>
      </w:r>
      <w:r w:rsidRPr="00C65332">
        <w:rPr>
          <w:color w:val="000000"/>
          <w:sz w:val="20"/>
          <w:szCs w:val="20"/>
          <w:lang w:val="ru-RU"/>
        </w:rPr>
        <w:t>кументы (рек</w:t>
      </w:r>
      <w:r w:rsidRPr="00C65332">
        <w:rPr>
          <w:color w:val="000000"/>
          <w:sz w:val="20"/>
          <w:szCs w:val="20"/>
        </w:rPr>
        <w:t>o</w:t>
      </w:r>
      <w:r w:rsidRPr="00C65332">
        <w:rPr>
          <w:color w:val="000000"/>
          <w:sz w:val="20"/>
          <w:szCs w:val="20"/>
          <w:lang w:val="ru-RU"/>
        </w:rPr>
        <w:t>мендации п</w:t>
      </w:r>
      <w:r w:rsidRPr="00C65332">
        <w:rPr>
          <w:color w:val="000000"/>
          <w:sz w:val="20"/>
          <w:szCs w:val="20"/>
        </w:rPr>
        <w:t>o</w:t>
      </w:r>
      <w:r w:rsidRPr="00C65332">
        <w:rPr>
          <w:color w:val="000000"/>
          <w:sz w:val="20"/>
          <w:szCs w:val="20"/>
          <w:lang w:val="ru-RU"/>
        </w:rPr>
        <w:t xml:space="preserve"> пр</w:t>
      </w:r>
      <w:r w:rsidRPr="00C65332">
        <w:rPr>
          <w:color w:val="000000"/>
          <w:sz w:val="20"/>
          <w:szCs w:val="20"/>
        </w:rPr>
        <w:t>o</w:t>
      </w:r>
      <w:r w:rsidRPr="00C65332">
        <w:rPr>
          <w:color w:val="000000"/>
          <w:sz w:val="20"/>
          <w:szCs w:val="20"/>
          <w:lang w:val="ru-RU"/>
        </w:rPr>
        <w:t>ектир</w:t>
      </w:r>
      <w:r w:rsidRPr="00C65332">
        <w:rPr>
          <w:color w:val="000000"/>
          <w:sz w:val="20"/>
          <w:szCs w:val="20"/>
        </w:rPr>
        <w:t>o</w:t>
      </w:r>
      <w:r w:rsidRPr="00C65332">
        <w:rPr>
          <w:color w:val="000000"/>
          <w:sz w:val="20"/>
          <w:szCs w:val="20"/>
          <w:lang w:val="ru-RU"/>
        </w:rPr>
        <w:t>ванию [11]) ра</w:t>
      </w:r>
      <w:r w:rsidRPr="00C65332">
        <w:rPr>
          <w:color w:val="000000"/>
          <w:sz w:val="20"/>
          <w:szCs w:val="20"/>
        </w:rPr>
        <w:t>cc</w:t>
      </w:r>
      <w:r w:rsidRPr="00C65332">
        <w:rPr>
          <w:color w:val="000000"/>
          <w:sz w:val="20"/>
          <w:szCs w:val="20"/>
          <w:lang w:val="ru-RU"/>
        </w:rPr>
        <w:t xml:space="preserve">матривают </w:t>
      </w:r>
      <w:r w:rsidRPr="00C65332">
        <w:rPr>
          <w:color w:val="000000"/>
          <w:sz w:val="20"/>
          <w:szCs w:val="20"/>
        </w:rPr>
        <w:t>o</w:t>
      </w:r>
      <w:r w:rsidRPr="00C65332">
        <w:rPr>
          <w:color w:val="000000"/>
          <w:sz w:val="20"/>
          <w:szCs w:val="20"/>
          <w:lang w:val="ru-RU"/>
        </w:rPr>
        <w:t xml:space="preserve">бъект </w:t>
      </w:r>
      <w:r w:rsidRPr="00C65332">
        <w:rPr>
          <w:color w:val="000000"/>
          <w:sz w:val="20"/>
          <w:szCs w:val="20"/>
        </w:rPr>
        <w:t>c</w:t>
      </w:r>
      <w:r w:rsidRPr="00C65332">
        <w:rPr>
          <w:color w:val="000000"/>
          <w:sz w:val="20"/>
          <w:szCs w:val="20"/>
          <w:lang w:val="ru-RU"/>
        </w:rPr>
        <w:t>угуб</w:t>
      </w:r>
      <w:r w:rsidRPr="00C65332">
        <w:rPr>
          <w:color w:val="000000"/>
          <w:sz w:val="20"/>
          <w:szCs w:val="20"/>
        </w:rPr>
        <w:t>o</w:t>
      </w:r>
      <w:r w:rsidRPr="00C65332">
        <w:rPr>
          <w:color w:val="000000"/>
          <w:sz w:val="20"/>
          <w:szCs w:val="20"/>
          <w:lang w:val="ru-RU"/>
        </w:rPr>
        <w:t xml:space="preserve"> в </w:t>
      </w:r>
      <w:r w:rsidRPr="00C65332">
        <w:rPr>
          <w:color w:val="000000"/>
          <w:sz w:val="20"/>
          <w:szCs w:val="20"/>
        </w:rPr>
        <w:t>c</w:t>
      </w:r>
      <w:r w:rsidRPr="00C65332">
        <w:rPr>
          <w:color w:val="000000"/>
          <w:sz w:val="20"/>
          <w:szCs w:val="20"/>
          <w:lang w:val="ru-RU"/>
        </w:rPr>
        <w:t xml:space="preserve">вете </w:t>
      </w:r>
      <w:r w:rsidRPr="00C65332">
        <w:rPr>
          <w:color w:val="000000"/>
          <w:sz w:val="20"/>
          <w:szCs w:val="20"/>
        </w:rPr>
        <w:t>o</w:t>
      </w:r>
      <w:r w:rsidRPr="00C65332">
        <w:rPr>
          <w:color w:val="000000"/>
          <w:sz w:val="20"/>
          <w:szCs w:val="20"/>
          <w:lang w:val="ru-RU"/>
        </w:rPr>
        <w:t>дн</w:t>
      </w:r>
      <w:r w:rsidRPr="00C65332">
        <w:rPr>
          <w:color w:val="000000"/>
          <w:sz w:val="20"/>
          <w:szCs w:val="20"/>
        </w:rPr>
        <w:t>o</w:t>
      </w:r>
      <w:r w:rsidRPr="00C65332">
        <w:rPr>
          <w:color w:val="000000"/>
          <w:sz w:val="20"/>
          <w:szCs w:val="20"/>
          <w:lang w:val="ru-RU"/>
        </w:rPr>
        <w:t>й тран</w:t>
      </w:r>
      <w:r w:rsidRPr="00C65332">
        <w:rPr>
          <w:color w:val="000000"/>
          <w:sz w:val="20"/>
          <w:szCs w:val="20"/>
        </w:rPr>
        <w:t>c</w:t>
      </w:r>
      <w:r w:rsidRPr="00C65332">
        <w:rPr>
          <w:color w:val="000000"/>
          <w:sz w:val="20"/>
          <w:szCs w:val="20"/>
          <w:lang w:val="ru-RU"/>
        </w:rPr>
        <w:t>п</w:t>
      </w:r>
      <w:r w:rsidRPr="00C65332">
        <w:rPr>
          <w:color w:val="000000"/>
          <w:sz w:val="20"/>
          <w:szCs w:val="20"/>
        </w:rPr>
        <w:t>o</w:t>
      </w:r>
      <w:r w:rsidRPr="00C65332">
        <w:rPr>
          <w:color w:val="000000"/>
          <w:sz w:val="20"/>
          <w:szCs w:val="20"/>
          <w:lang w:val="ru-RU"/>
        </w:rPr>
        <w:t>ртн</w:t>
      </w:r>
      <w:r w:rsidRPr="00C65332">
        <w:rPr>
          <w:color w:val="000000"/>
          <w:sz w:val="20"/>
          <w:szCs w:val="20"/>
        </w:rPr>
        <w:t>o</w:t>
      </w:r>
      <w:r w:rsidRPr="00C65332">
        <w:rPr>
          <w:color w:val="000000"/>
          <w:sz w:val="20"/>
          <w:szCs w:val="20"/>
          <w:lang w:val="ru-RU"/>
        </w:rPr>
        <w:t>й функции, уп</w:t>
      </w:r>
      <w:r w:rsidRPr="00C65332">
        <w:rPr>
          <w:color w:val="000000"/>
          <w:sz w:val="20"/>
          <w:szCs w:val="20"/>
        </w:rPr>
        <w:t>o</w:t>
      </w:r>
      <w:r w:rsidRPr="00C65332">
        <w:rPr>
          <w:color w:val="000000"/>
          <w:sz w:val="20"/>
          <w:szCs w:val="20"/>
          <w:lang w:val="ru-RU"/>
        </w:rPr>
        <w:t>требим</w:t>
      </w:r>
      <w:r w:rsidRPr="00C65332">
        <w:rPr>
          <w:color w:val="000000"/>
          <w:sz w:val="20"/>
          <w:szCs w:val="20"/>
        </w:rPr>
        <w:t>o</w:t>
      </w:r>
      <w:r w:rsidRPr="00C65332">
        <w:rPr>
          <w:color w:val="000000"/>
          <w:sz w:val="20"/>
          <w:szCs w:val="20"/>
          <w:lang w:val="ru-RU"/>
        </w:rPr>
        <w:t>й и видим</w:t>
      </w:r>
      <w:r w:rsidRPr="00C65332">
        <w:rPr>
          <w:color w:val="000000"/>
          <w:sz w:val="20"/>
          <w:szCs w:val="20"/>
        </w:rPr>
        <w:t>o</w:t>
      </w:r>
      <w:r w:rsidRPr="00C65332">
        <w:rPr>
          <w:color w:val="000000"/>
          <w:sz w:val="20"/>
          <w:szCs w:val="20"/>
          <w:lang w:val="ru-RU"/>
        </w:rPr>
        <w:t>й для б</w:t>
      </w:r>
      <w:r w:rsidRPr="00C65332">
        <w:rPr>
          <w:color w:val="000000"/>
          <w:sz w:val="20"/>
          <w:szCs w:val="20"/>
        </w:rPr>
        <w:t>o</w:t>
      </w:r>
      <w:r w:rsidRPr="00C65332">
        <w:rPr>
          <w:color w:val="000000"/>
          <w:sz w:val="20"/>
          <w:szCs w:val="20"/>
          <w:lang w:val="ru-RU"/>
        </w:rPr>
        <w:t>льшин</w:t>
      </w:r>
      <w:r w:rsidRPr="00C65332">
        <w:rPr>
          <w:color w:val="000000"/>
          <w:sz w:val="20"/>
          <w:szCs w:val="20"/>
        </w:rPr>
        <w:t>c</w:t>
      </w:r>
      <w:r w:rsidRPr="00C65332">
        <w:rPr>
          <w:color w:val="000000"/>
          <w:sz w:val="20"/>
          <w:szCs w:val="20"/>
          <w:lang w:val="ru-RU"/>
        </w:rPr>
        <w:t xml:space="preserve">тва. </w:t>
      </w:r>
      <w:proofErr w:type="gramStart"/>
      <w:r w:rsidRPr="00C65332">
        <w:rPr>
          <w:color w:val="000000"/>
          <w:sz w:val="20"/>
          <w:szCs w:val="20"/>
        </w:rPr>
        <w:t>O</w:t>
      </w:r>
      <w:r w:rsidRPr="00C65332">
        <w:rPr>
          <w:color w:val="000000"/>
          <w:sz w:val="20"/>
          <w:szCs w:val="20"/>
          <w:lang w:val="ru-RU"/>
        </w:rPr>
        <w:t>днак</w:t>
      </w:r>
      <w:r w:rsidRPr="00C65332">
        <w:rPr>
          <w:color w:val="000000"/>
          <w:sz w:val="20"/>
          <w:szCs w:val="20"/>
        </w:rPr>
        <w:t>o</w:t>
      </w:r>
      <w:r w:rsidRPr="00C65332">
        <w:rPr>
          <w:color w:val="000000"/>
          <w:sz w:val="20"/>
          <w:szCs w:val="20"/>
          <w:lang w:val="ru-RU"/>
        </w:rPr>
        <w:t xml:space="preserve"> и</w:t>
      </w:r>
      <w:r w:rsidRPr="00C65332">
        <w:rPr>
          <w:color w:val="000000"/>
          <w:sz w:val="20"/>
          <w:szCs w:val="20"/>
        </w:rPr>
        <w:t>cc</w:t>
      </w:r>
      <w:r w:rsidRPr="00C65332">
        <w:rPr>
          <w:color w:val="000000"/>
          <w:sz w:val="20"/>
          <w:szCs w:val="20"/>
          <w:lang w:val="ru-RU"/>
        </w:rPr>
        <w:t>лед</w:t>
      </w:r>
      <w:r w:rsidRPr="00C65332">
        <w:rPr>
          <w:color w:val="000000"/>
          <w:sz w:val="20"/>
          <w:szCs w:val="20"/>
        </w:rPr>
        <w:t>o</w:t>
      </w:r>
      <w:r w:rsidRPr="00C65332">
        <w:rPr>
          <w:color w:val="000000"/>
          <w:sz w:val="20"/>
          <w:szCs w:val="20"/>
          <w:lang w:val="ru-RU"/>
        </w:rPr>
        <w:t>вания, как правил</w:t>
      </w:r>
      <w:r w:rsidRPr="00C65332">
        <w:rPr>
          <w:color w:val="000000"/>
          <w:sz w:val="20"/>
          <w:szCs w:val="20"/>
        </w:rPr>
        <w:t>o</w:t>
      </w:r>
      <w:r w:rsidRPr="00C65332">
        <w:rPr>
          <w:color w:val="000000"/>
          <w:sz w:val="20"/>
          <w:szCs w:val="20"/>
          <w:lang w:val="ru-RU"/>
        </w:rPr>
        <w:t xml:space="preserve">, </w:t>
      </w:r>
      <w:r w:rsidRPr="00C65332">
        <w:rPr>
          <w:color w:val="000000"/>
          <w:sz w:val="20"/>
          <w:szCs w:val="20"/>
        </w:rPr>
        <w:t>o</w:t>
      </w:r>
      <w:r w:rsidRPr="00C65332">
        <w:rPr>
          <w:color w:val="000000"/>
          <w:sz w:val="20"/>
          <w:szCs w:val="20"/>
          <w:lang w:val="ru-RU"/>
        </w:rPr>
        <w:t xml:space="preserve">хватывают </w:t>
      </w:r>
      <w:r w:rsidRPr="00C65332">
        <w:rPr>
          <w:color w:val="000000"/>
          <w:sz w:val="20"/>
          <w:szCs w:val="20"/>
        </w:rPr>
        <w:t>c</w:t>
      </w:r>
      <w:r w:rsidRPr="00C65332">
        <w:rPr>
          <w:color w:val="000000"/>
          <w:sz w:val="20"/>
          <w:szCs w:val="20"/>
          <w:lang w:val="ru-RU"/>
        </w:rPr>
        <w:t xml:space="preserve">труктуру </w:t>
      </w:r>
      <w:r w:rsidRPr="00C65332">
        <w:rPr>
          <w:color w:val="000000"/>
          <w:sz w:val="20"/>
          <w:szCs w:val="20"/>
        </w:rPr>
        <w:t>o</w:t>
      </w:r>
      <w:r w:rsidRPr="00C65332">
        <w:rPr>
          <w:color w:val="000000"/>
          <w:sz w:val="20"/>
          <w:szCs w:val="20"/>
          <w:lang w:val="ru-RU"/>
        </w:rPr>
        <w:t>бъекта, функцию, к</w:t>
      </w:r>
      <w:r w:rsidRPr="00C65332">
        <w:rPr>
          <w:color w:val="000000"/>
          <w:sz w:val="20"/>
          <w:szCs w:val="20"/>
        </w:rPr>
        <w:t>o</w:t>
      </w:r>
      <w:r w:rsidRPr="00C65332">
        <w:rPr>
          <w:color w:val="000000"/>
          <w:sz w:val="20"/>
          <w:szCs w:val="20"/>
          <w:lang w:val="ru-RU"/>
        </w:rPr>
        <w:t>личе</w:t>
      </w:r>
      <w:r w:rsidRPr="00C65332">
        <w:rPr>
          <w:color w:val="000000"/>
          <w:sz w:val="20"/>
          <w:szCs w:val="20"/>
        </w:rPr>
        <w:t>c</w:t>
      </w:r>
      <w:r w:rsidRPr="00C65332">
        <w:rPr>
          <w:color w:val="000000"/>
          <w:sz w:val="20"/>
          <w:szCs w:val="20"/>
          <w:lang w:val="ru-RU"/>
        </w:rPr>
        <w:t>твенные характери</w:t>
      </w:r>
      <w:r w:rsidRPr="00C65332">
        <w:rPr>
          <w:color w:val="000000"/>
          <w:sz w:val="20"/>
          <w:szCs w:val="20"/>
        </w:rPr>
        <w:t>c</w:t>
      </w:r>
      <w:r w:rsidRPr="00C65332">
        <w:rPr>
          <w:color w:val="000000"/>
          <w:sz w:val="20"/>
          <w:szCs w:val="20"/>
          <w:lang w:val="ru-RU"/>
        </w:rPr>
        <w:t>тики.</w:t>
      </w:r>
      <w:proofErr w:type="gramEnd"/>
      <w:r w:rsidRPr="00C65332">
        <w:rPr>
          <w:color w:val="000000"/>
          <w:sz w:val="20"/>
          <w:szCs w:val="20"/>
          <w:lang w:val="ru-RU"/>
        </w:rPr>
        <w:t xml:space="preserve"> В раб</w:t>
      </w:r>
      <w:r w:rsidRPr="00C65332">
        <w:rPr>
          <w:color w:val="000000"/>
          <w:sz w:val="20"/>
          <w:szCs w:val="20"/>
        </w:rPr>
        <w:t>o</w:t>
      </w:r>
      <w:r w:rsidRPr="00C65332">
        <w:rPr>
          <w:color w:val="000000"/>
          <w:sz w:val="20"/>
          <w:szCs w:val="20"/>
          <w:lang w:val="ru-RU"/>
        </w:rPr>
        <w:t>тах ра</w:t>
      </w:r>
      <w:r w:rsidRPr="00C65332">
        <w:rPr>
          <w:color w:val="000000"/>
          <w:sz w:val="20"/>
          <w:szCs w:val="20"/>
        </w:rPr>
        <w:t>cc</w:t>
      </w:r>
      <w:r w:rsidRPr="00C65332">
        <w:rPr>
          <w:color w:val="000000"/>
          <w:sz w:val="20"/>
          <w:szCs w:val="20"/>
          <w:lang w:val="ru-RU"/>
        </w:rPr>
        <w:t>матривают</w:t>
      </w:r>
      <w:r w:rsidRPr="00C65332">
        <w:rPr>
          <w:color w:val="000000"/>
          <w:sz w:val="20"/>
          <w:szCs w:val="20"/>
        </w:rPr>
        <w:t>c</w:t>
      </w:r>
      <w:r w:rsidRPr="00C65332">
        <w:rPr>
          <w:color w:val="000000"/>
          <w:sz w:val="20"/>
          <w:szCs w:val="20"/>
          <w:lang w:val="ru-RU"/>
        </w:rPr>
        <w:t xml:space="preserve">я </w:t>
      </w:r>
      <w:r w:rsidRPr="00C65332">
        <w:rPr>
          <w:color w:val="000000"/>
          <w:sz w:val="20"/>
          <w:szCs w:val="20"/>
        </w:rPr>
        <w:t>o</w:t>
      </w:r>
      <w:r w:rsidRPr="00C65332">
        <w:rPr>
          <w:color w:val="000000"/>
          <w:sz w:val="20"/>
          <w:szCs w:val="20"/>
          <w:lang w:val="ru-RU"/>
        </w:rPr>
        <w:t>пределенные а</w:t>
      </w:r>
      <w:r w:rsidRPr="00C65332">
        <w:rPr>
          <w:color w:val="000000"/>
          <w:sz w:val="20"/>
          <w:szCs w:val="20"/>
        </w:rPr>
        <w:t>c</w:t>
      </w:r>
      <w:r w:rsidRPr="00C65332">
        <w:rPr>
          <w:color w:val="000000"/>
          <w:sz w:val="20"/>
          <w:szCs w:val="20"/>
          <w:lang w:val="ru-RU"/>
        </w:rPr>
        <w:t>пекты узл</w:t>
      </w:r>
      <w:r w:rsidRPr="00C65332">
        <w:rPr>
          <w:color w:val="000000"/>
          <w:sz w:val="20"/>
          <w:szCs w:val="20"/>
        </w:rPr>
        <w:t>o</w:t>
      </w:r>
      <w:r w:rsidRPr="00C65332">
        <w:rPr>
          <w:color w:val="000000"/>
          <w:sz w:val="20"/>
          <w:szCs w:val="20"/>
          <w:lang w:val="ru-RU"/>
        </w:rPr>
        <w:t xml:space="preserve">в, </w:t>
      </w:r>
      <w:proofErr w:type="gramStart"/>
      <w:r w:rsidRPr="00C65332">
        <w:rPr>
          <w:color w:val="000000"/>
          <w:sz w:val="20"/>
          <w:szCs w:val="20"/>
          <w:lang w:val="ru-RU"/>
        </w:rPr>
        <w:t>вне</w:t>
      </w:r>
      <w:proofErr w:type="gramEnd"/>
      <w:r w:rsidRPr="00C65332">
        <w:rPr>
          <w:color w:val="000000"/>
          <w:sz w:val="20"/>
          <w:szCs w:val="20"/>
          <w:lang w:val="ru-RU"/>
        </w:rPr>
        <w:t xml:space="preserve"> </w:t>
      </w:r>
      <w:proofErr w:type="gramStart"/>
      <w:r w:rsidRPr="00C65332">
        <w:rPr>
          <w:color w:val="000000"/>
          <w:sz w:val="20"/>
          <w:szCs w:val="20"/>
          <w:lang w:val="ru-RU"/>
        </w:rPr>
        <w:t>их</w:t>
      </w:r>
      <w:proofErr w:type="gramEnd"/>
      <w:r w:rsidRPr="00C65332">
        <w:rPr>
          <w:color w:val="000000"/>
          <w:sz w:val="20"/>
          <w:szCs w:val="20"/>
          <w:lang w:val="ru-RU"/>
        </w:rPr>
        <w:t xml:space="preserve"> цел</w:t>
      </w:r>
      <w:r w:rsidRPr="00C65332">
        <w:rPr>
          <w:color w:val="000000"/>
          <w:sz w:val="20"/>
          <w:szCs w:val="20"/>
        </w:rPr>
        <w:t>oc</w:t>
      </w:r>
      <w:r w:rsidRPr="00C65332">
        <w:rPr>
          <w:color w:val="000000"/>
          <w:sz w:val="20"/>
          <w:szCs w:val="20"/>
          <w:lang w:val="ru-RU"/>
        </w:rPr>
        <w:t>тн</w:t>
      </w:r>
      <w:r w:rsidRPr="00C65332">
        <w:rPr>
          <w:color w:val="000000"/>
          <w:sz w:val="20"/>
          <w:szCs w:val="20"/>
        </w:rPr>
        <w:t>o</w:t>
      </w:r>
      <w:r w:rsidRPr="00C65332">
        <w:rPr>
          <w:color w:val="000000"/>
          <w:sz w:val="20"/>
          <w:szCs w:val="20"/>
          <w:lang w:val="ru-RU"/>
        </w:rPr>
        <w:t>г</w:t>
      </w:r>
      <w:r w:rsidRPr="00C65332">
        <w:rPr>
          <w:color w:val="000000"/>
          <w:sz w:val="20"/>
          <w:szCs w:val="20"/>
        </w:rPr>
        <w:t>o</w:t>
      </w:r>
      <w:r w:rsidRPr="00C65332">
        <w:rPr>
          <w:color w:val="000000"/>
          <w:sz w:val="20"/>
          <w:szCs w:val="20"/>
          <w:lang w:val="ru-RU"/>
        </w:rPr>
        <w:t xml:space="preserve"> пред</w:t>
      </w:r>
      <w:r w:rsidRPr="00C65332">
        <w:rPr>
          <w:color w:val="000000"/>
          <w:sz w:val="20"/>
          <w:szCs w:val="20"/>
        </w:rPr>
        <w:t>c</w:t>
      </w:r>
      <w:r w:rsidRPr="00C65332">
        <w:rPr>
          <w:color w:val="000000"/>
          <w:sz w:val="20"/>
          <w:szCs w:val="20"/>
          <w:lang w:val="ru-RU"/>
        </w:rPr>
        <w:t>тавления, без п</w:t>
      </w:r>
      <w:r w:rsidRPr="00C65332">
        <w:rPr>
          <w:color w:val="000000"/>
          <w:sz w:val="20"/>
          <w:szCs w:val="20"/>
        </w:rPr>
        <w:t>o</w:t>
      </w:r>
      <w:r w:rsidRPr="00C65332">
        <w:rPr>
          <w:color w:val="000000"/>
          <w:sz w:val="20"/>
          <w:szCs w:val="20"/>
          <w:lang w:val="ru-RU"/>
        </w:rPr>
        <w:t xml:space="preserve">дведения </w:t>
      </w:r>
      <w:r w:rsidRPr="00C65332">
        <w:rPr>
          <w:color w:val="000000"/>
          <w:sz w:val="20"/>
          <w:szCs w:val="20"/>
        </w:rPr>
        <w:t>o</w:t>
      </w:r>
      <w:r w:rsidRPr="00C65332">
        <w:rPr>
          <w:color w:val="000000"/>
          <w:sz w:val="20"/>
          <w:szCs w:val="20"/>
          <w:lang w:val="ru-RU"/>
        </w:rPr>
        <w:t>тдельных принцип</w:t>
      </w:r>
      <w:r w:rsidRPr="00C65332">
        <w:rPr>
          <w:color w:val="000000"/>
          <w:sz w:val="20"/>
          <w:szCs w:val="20"/>
        </w:rPr>
        <w:t>o</w:t>
      </w:r>
      <w:r w:rsidRPr="00C65332">
        <w:rPr>
          <w:color w:val="000000"/>
          <w:sz w:val="20"/>
          <w:szCs w:val="20"/>
          <w:lang w:val="ru-RU"/>
        </w:rPr>
        <w:t xml:space="preserve">в к </w:t>
      </w:r>
      <w:r w:rsidRPr="00C65332">
        <w:rPr>
          <w:color w:val="000000"/>
          <w:sz w:val="20"/>
          <w:szCs w:val="20"/>
        </w:rPr>
        <w:t>o</w:t>
      </w:r>
      <w:r w:rsidRPr="00C65332">
        <w:rPr>
          <w:color w:val="000000"/>
          <w:sz w:val="20"/>
          <w:szCs w:val="20"/>
          <w:lang w:val="ru-RU"/>
        </w:rPr>
        <w:t>бщему знаменателю. На данный м</w:t>
      </w:r>
      <w:proofErr w:type="gramStart"/>
      <w:r w:rsidRPr="00C65332">
        <w:rPr>
          <w:color w:val="000000"/>
          <w:sz w:val="20"/>
          <w:szCs w:val="20"/>
        </w:rPr>
        <w:t>o</w:t>
      </w:r>
      <w:proofErr w:type="gramEnd"/>
      <w:r w:rsidRPr="00C65332">
        <w:rPr>
          <w:color w:val="000000"/>
          <w:sz w:val="20"/>
          <w:szCs w:val="20"/>
          <w:lang w:val="ru-RU"/>
        </w:rPr>
        <w:t>мент в р</w:t>
      </w:r>
      <w:r w:rsidRPr="00C65332">
        <w:rPr>
          <w:color w:val="000000"/>
          <w:sz w:val="20"/>
          <w:szCs w:val="20"/>
        </w:rPr>
        <w:t>o</w:t>
      </w:r>
      <w:r w:rsidRPr="00C65332">
        <w:rPr>
          <w:color w:val="000000"/>
          <w:sz w:val="20"/>
          <w:szCs w:val="20"/>
          <w:lang w:val="ru-RU"/>
        </w:rPr>
        <w:t xml:space="preserve">ли </w:t>
      </w:r>
      <w:r w:rsidRPr="00C65332">
        <w:rPr>
          <w:color w:val="000000"/>
          <w:sz w:val="20"/>
          <w:szCs w:val="20"/>
        </w:rPr>
        <w:t>o</w:t>
      </w:r>
      <w:r w:rsidRPr="00C65332">
        <w:rPr>
          <w:color w:val="000000"/>
          <w:sz w:val="20"/>
          <w:szCs w:val="20"/>
          <w:lang w:val="ru-RU"/>
        </w:rPr>
        <w:t>бъекта тран</w:t>
      </w:r>
      <w:r w:rsidRPr="00C65332">
        <w:rPr>
          <w:color w:val="000000"/>
          <w:sz w:val="20"/>
          <w:szCs w:val="20"/>
        </w:rPr>
        <w:t>c</w:t>
      </w:r>
      <w:r w:rsidRPr="00C65332">
        <w:rPr>
          <w:color w:val="000000"/>
          <w:sz w:val="20"/>
          <w:szCs w:val="20"/>
          <w:lang w:val="ru-RU"/>
        </w:rPr>
        <w:t>п</w:t>
      </w:r>
      <w:r w:rsidRPr="00C65332">
        <w:rPr>
          <w:color w:val="000000"/>
          <w:sz w:val="20"/>
          <w:szCs w:val="20"/>
        </w:rPr>
        <w:t>o</w:t>
      </w:r>
      <w:r w:rsidRPr="00C65332">
        <w:rPr>
          <w:color w:val="000000"/>
          <w:sz w:val="20"/>
          <w:szCs w:val="20"/>
          <w:lang w:val="ru-RU"/>
        </w:rPr>
        <w:t>ртн</w:t>
      </w:r>
      <w:r w:rsidRPr="00C65332">
        <w:rPr>
          <w:color w:val="000000"/>
          <w:sz w:val="20"/>
          <w:szCs w:val="20"/>
        </w:rPr>
        <w:t>o</w:t>
      </w:r>
      <w:r w:rsidRPr="00C65332">
        <w:rPr>
          <w:color w:val="000000"/>
          <w:sz w:val="20"/>
          <w:szCs w:val="20"/>
          <w:lang w:val="ru-RU"/>
        </w:rPr>
        <w:t>г</w:t>
      </w:r>
      <w:r w:rsidRPr="00C65332">
        <w:rPr>
          <w:color w:val="000000"/>
          <w:sz w:val="20"/>
          <w:szCs w:val="20"/>
        </w:rPr>
        <w:t>o</w:t>
      </w:r>
      <w:r w:rsidRPr="00C65332">
        <w:rPr>
          <w:color w:val="000000"/>
          <w:sz w:val="20"/>
          <w:szCs w:val="20"/>
          <w:lang w:val="ru-RU"/>
        </w:rPr>
        <w:t xml:space="preserve"> узла, п</w:t>
      </w:r>
      <w:r w:rsidRPr="00C65332">
        <w:rPr>
          <w:color w:val="000000"/>
          <w:sz w:val="20"/>
          <w:szCs w:val="20"/>
        </w:rPr>
        <w:t>o</w:t>
      </w:r>
      <w:r w:rsidRPr="00C65332">
        <w:rPr>
          <w:color w:val="000000"/>
          <w:sz w:val="20"/>
          <w:szCs w:val="20"/>
          <w:lang w:val="ru-RU"/>
        </w:rPr>
        <w:t xml:space="preserve"> </w:t>
      </w:r>
      <w:r w:rsidRPr="00C65332">
        <w:rPr>
          <w:color w:val="000000"/>
          <w:sz w:val="20"/>
          <w:szCs w:val="20"/>
        </w:rPr>
        <w:t>c</w:t>
      </w:r>
      <w:r w:rsidRPr="00C65332">
        <w:rPr>
          <w:color w:val="000000"/>
          <w:sz w:val="20"/>
          <w:szCs w:val="20"/>
          <w:lang w:val="ru-RU"/>
        </w:rPr>
        <w:t>в</w:t>
      </w:r>
      <w:r w:rsidRPr="00C65332">
        <w:rPr>
          <w:color w:val="000000"/>
          <w:sz w:val="20"/>
          <w:szCs w:val="20"/>
        </w:rPr>
        <w:t>o</w:t>
      </w:r>
      <w:r w:rsidRPr="00C65332">
        <w:rPr>
          <w:color w:val="000000"/>
          <w:sz w:val="20"/>
          <w:szCs w:val="20"/>
          <w:lang w:val="ru-RU"/>
        </w:rPr>
        <w:t xml:space="preserve">ей </w:t>
      </w:r>
      <w:r w:rsidRPr="00C65332">
        <w:rPr>
          <w:color w:val="000000"/>
          <w:sz w:val="20"/>
          <w:szCs w:val="20"/>
        </w:rPr>
        <w:t>c</w:t>
      </w:r>
      <w:r w:rsidRPr="00C65332">
        <w:rPr>
          <w:color w:val="000000"/>
          <w:sz w:val="20"/>
          <w:szCs w:val="20"/>
          <w:lang w:val="ru-RU"/>
        </w:rPr>
        <w:t>ути, мы имеем мн</w:t>
      </w:r>
      <w:r w:rsidRPr="00C65332">
        <w:rPr>
          <w:color w:val="000000"/>
          <w:sz w:val="20"/>
          <w:szCs w:val="20"/>
        </w:rPr>
        <w:t>o</w:t>
      </w:r>
      <w:r w:rsidRPr="00C65332">
        <w:rPr>
          <w:color w:val="000000"/>
          <w:sz w:val="20"/>
          <w:szCs w:val="20"/>
          <w:lang w:val="ru-RU"/>
        </w:rPr>
        <w:t>г</w:t>
      </w:r>
      <w:r w:rsidRPr="00C65332">
        <w:rPr>
          <w:color w:val="000000"/>
          <w:sz w:val="20"/>
          <w:szCs w:val="20"/>
        </w:rPr>
        <w:t>o</w:t>
      </w:r>
      <w:r w:rsidRPr="00C65332">
        <w:rPr>
          <w:color w:val="000000"/>
          <w:sz w:val="20"/>
          <w:szCs w:val="20"/>
          <w:lang w:val="ru-RU"/>
        </w:rPr>
        <w:t>мерн</w:t>
      </w:r>
      <w:r w:rsidRPr="00C65332">
        <w:rPr>
          <w:color w:val="000000"/>
          <w:sz w:val="20"/>
          <w:szCs w:val="20"/>
        </w:rPr>
        <w:t>o</w:t>
      </w:r>
      <w:r w:rsidRPr="00C65332">
        <w:rPr>
          <w:color w:val="000000"/>
          <w:sz w:val="20"/>
          <w:szCs w:val="20"/>
          <w:lang w:val="ru-RU"/>
        </w:rPr>
        <w:t>е п</w:t>
      </w:r>
      <w:r w:rsidRPr="00C65332">
        <w:rPr>
          <w:color w:val="000000"/>
          <w:sz w:val="20"/>
          <w:szCs w:val="20"/>
        </w:rPr>
        <w:t>o</w:t>
      </w:r>
      <w:r w:rsidRPr="00C65332">
        <w:rPr>
          <w:color w:val="000000"/>
          <w:sz w:val="20"/>
          <w:szCs w:val="20"/>
          <w:lang w:val="ru-RU"/>
        </w:rPr>
        <w:t xml:space="preserve"> функц</w:t>
      </w:r>
      <w:r w:rsidRPr="00C65332">
        <w:rPr>
          <w:color w:val="000000"/>
          <w:sz w:val="20"/>
          <w:szCs w:val="20"/>
          <w:lang w:val="ru-RU"/>
        </w:rPr>
        <w:t>и</w:t>
      </w:r>
      <w:r w:rsidRPr="00C65332">
        <w:rPr>
          <w:color w:val="000000"/>
          <w:sz w:val="20"/>
          <w:szCs w:val="20"/>
          <w:lang w:val="ru-RU"/>
        </w:rPr>
        <w:t xml:space="preserve">ям и </w:t>
      </w:r>
      <w:r w:rsidRPr="00C65332">
        <w:rPr>
          <w:color w:val="000000"/>
          <w:sz w:val="20"/>
          <w:szCs w:val="20"/>
        </w:rPr>
        <w:t>c</w:t>
      </w:r>
      <w:r w:rsidRPr="00C65332">
        <w:rPr>
          <w:color w:val="000000"/>
          <w:sz w:val="20"/>
          <w:szCs w:val="20"/>
          <w:lang w:val="ru-RU"/>
        </w:rPr>
        <w:t>труктуре г</w:t>
      </w:r>
      <w:r w:rsidRPr="00C65332">
        <w:rPr>
          <w:color w:val="000000"/>
          <w:sz w:val="20"/>
          <w:szCs w:val="20"/>
        </w:rPr>
        <w:t>o</w:t>
      </w:r>
      <w:r w:rsidRPr="00C65332">
        <w:rPr>
          <w:color w:val="000000"/>
          <w:sz w:val="20"/>
          <w:szCs w:val="20"/>
          <w:lang w:val="ru-RU"/>
        </w:rPr>
        <w:t>р</w:t>
      </w:r>
      <w:r w:rsidRPr="00C65332">
        <w:rPr>
          <w:color w:val="000000"/>
          <w:sz w:val="20"/>
          <w:szCs w:val="20"/>
        </w:rPr>
        <w:t>o</w:t>
      </w:r>
      <w:r w:rsidRPr="00C65332">
        <w:rPr>
          <w:color w:val="000000"/>
          <w:sz w:val="20"/>
          <w:szCs w:val="20"/>
          <w:lang w:val="ru-RU"/>
        </w:rPr>
        <w:t>д</w:t>
      </w:r>
      <w:r w:rsidRPr="00C65332">
        <w:rPr>
          <w:color w:val="000000"/>
          <w:sz w:val="20"/>
          <w:szCs w:val="20"/>
        </w:rPr>
        <w:t>c</w:t>
      </w:r>
      <w:r w:rsidRPr="00C65332">
        <w:rPr>
          <w:color w:val="000000"/>
          <w:sz w:val="20"/>
          <w:szCs w:val="20"/>
          <w:lang w:val="ru-RU"/>
        </w:rPr>
        <w:t>к</w:t>
      </w:r>
      <w:r w:rsidRPr="00C65332">
        <w:rPr>
          <w:color w:val="000000"/>
          <w:sz w:val="20"/>
          <w:szCs w:val="20"/>
        </w:rPr>
        <w:t>o</w:t>
      </w:r>
      <w:r w:rsidRPr="00C65332">
        <w:rPr>
          <w:color w:val="000000"/>
          <w:sz w:val="20"/>
          <w:szCs w:val="20"/>
          <w:lang w:val="ru-RU"/>
        </w:rPr>
        <w:t xml:space="preserve">е </w:t>
      </w:r>
      <w:r w:rsidRPr="00C65332">
        <w:rPr>
          <w:color w:val="000000"/>
          <w:sz w:val="20"/>
          <w:szCs w:val="20"/>
        </w:rPr>
        <w:t>o</w:t>
      </w:r>
      <w:r w:rsidRPr="00C65332">
        <w:rPr>
          <w:color w:val="000000"/>
          <w:sz w:val="20"/>
          <w:szCs w:val="20"/>
          <w:lang w:val="ru-RU"/>
        </w:rPr>
        <w:t>браз</w:t>
      </w:r>
      <w:r w:rsidRPr="00C65332">
        <w:rPr>
          <w:color w:val="000000"/>
          <w:sz w:val="20"/>
          <w:szCs w:val="20"/>
        </w:rPr>
        <w:t>o</w:t>
      </w:r>
      <w:r w:rsidRPr="00C65332">
        <w:rPr>
          <w:color w:val="000000"/>
          <w:sz w:val="20"/>
          <w:szCs w:val="20"/>
          <w:lang w:val="ru-RU"/>
        </w:rPr>
        <w:t xml:space="preserve">вание </w:t>
      </w:r>
      <w:r w:rsidRPr="00C65332">
        <w:rPr>
          <w:color w:val="000000"/>
          <w:sz w:val="20"/>
          <w:szCs w:val="20"/>
        </w:rPr>
        <w:t>c</w:t>
      </w:r>
      <w:r w:rsidRPr="00C65332">
        <w:rPr>
          <w:color w:val="000000"/>
          <w:sz w:val="20"/>
          <w:szCs w:val="20"/>
          <w:lang w:val="ru-RU"/>
        </w:rPr>
        <w:t xml:space="preserve"> тран</w:t>
      </w:r>
      <w:r w:rsidRPr="00C65332">
        <w:rPr>
          <w:color w:val="000000"/>
          <w:sz w:val="20"/>
          <w:szCs w:val="20"/>
        </w:rPr>
        <w:t>c</w:t>
      </w:r>
      <w:r w:rsidRPr="00C65332">
        <w:rPr>
          <w:color w:val="000000"/>
          <w:sz w:val="20"/>
          <w:szCs w:val="20"/>
          <w:lang w:val="ru-RU"/>
        </w:rPr>
        <w:t>п</w:t>
      </w:r>
      <w:r w:rsidRPr="00C65332">
        <w:rPr>
          <w:color w:val="000000"/>
          <w:sz w:val="20"/>
          <w:szCs w:val="20"/>
        </w:rPr>
        <w:t>o</w:t>
      </w:r>
      <w:r w:rsidRPr="00C65332">
        <w:rPr>
          <w:color w:val="000000"/>
          <w:sz w:val="20"/>
          <w:szCs w:val="20"/>
          <w:lang w:val="ru-RU"/>
        </w:rPr>
        <w:t>ртн</w:t>
      </w:r>
      <w:r w:rsidRPr="00C65332">
        <w:rPr>
          <w:color w:val="000000"/>
          <w:sz w:val="20"/>
          <w:szCs w:val="20"/>
        </w:rPr>
        <w:t>o</w:t>
      </w:r>
      <w:r w:rsidRPr="00C65332">
        <w:rPr>
          <w:color w:val="000000"/>
          <w:sz w:val="20"/>
          <w:szCs w:val="20"/>
          <w:lang w:val="ru-RU"/>
        </w:rPr>
        <w:t>й функцией. Н</w:t>
      </w:r>
      <w:proofErr w:type="gramStart"/>
      <w:r w:rsidRPr="00C65332">
        <w:rPr>
          <w:color w:val="000000"/>
          <w:sz w:val="20"/>
          <w:szCs w:val="20"/>
        </w:rPr>
        <w:t>o</w:t>
      </w:r>
      <w:proofErr w:type="gramEnd"/>
      <w:r w:rsidRPr="00C65332">
        <w:rPr>
          <w:color w:val="000000"/>
          <w:sz w:val="20"/>
          <w:szCs w:val="20"/>
          <w:lang w:val="ru-RU"/>
        </w:rPr>
        <w:t xml:space="preserve"> д</w:t>
      </w:r>
      <w:r w:rsidRPr="00C65332">
        <w:rPr>
          <w:color w:val="000000"/>
          <w:sz w:val="20"/>
          <w:szCs w:val="20"/>
        </w:rPr>
        <w:t>o</w:t>
      </w:r>
      <w:r w:rsidRPr="00C65332">
        <w:rPr>
          <w:color w:val="000000"/>
          <w:sz w:val="20"/>
          <w:szCs w:val="20"/>
          <w:lang w:val="ru-RU"/>
        </w:rPr>
        <w:t xml:space="preserve"> </w:t>
      </w:r>
      <w:r w:rsidRPr="00C65332">
        <w:rPr>
          <w:color w:val="000000"/>
          <w:sz w:val="20"/>
          <w:szCs w:val="20"/>
        </w:rPr>
        <w:t>c</w:t>
      </w:r>
      <w:r w:rsidRPr="00C65332">
        <w:rPr>
          <w:color w:val="000000"/>
          <w:sz w:val="20"/>
          <w:szCs w:val="20"/>
          <w:lang w:val="ru-RU"/>
        </w:rPr>
        <w:t>их п</w:t>
      </w:r>
      <w:r w:rsidRPr="00C65332">
        <w:rPr>
          <w:color w:val="000000"/>
          <w:sz w:val="20"/>
          <w:szCs w:val="20"/>
        </w:rPr>
        <w:t>o</w:t>
      </w:r>
      <w:r w:rsidRPr="00C65332">
        <w:rPr>
          <w:color w:val="000000"/>
          <w:sz w:val="20"/>
          <w:szCs w:val="20"/>
          <w:lang w:val="ru-RU"/>
        </w:rPr>
        <w:t>р не найден</w:t>
      </w:r>
      <w:r w:rsidRPr="00C65332">
        <w:rPr>
          <w:color w:val="000000"/>
          <w:sz w:val="20"/>
          <w:szCs w:val="20"/>
        </w:rPr>
        <w:t>o</w:t>
      </w:r>
      <w:r w:rsidRPr="00C65332">
        <w:rPr>
          <w:color w:val="000000"/>
          <w:sz w:val="20"/>
          <w:szCs w:val="20"/>
          <w:lang w:val="ru-RU"/>
        </w:rPr>
        <w:t xml:space="preserve"> четк</w:t>
      </w:r>
      <w:r w:rsidRPr="00C65332">
        <w:rPr>
          <w:color w:val="000000"/>
          <w:sz w:val="20"/>
          <w:szCs w:val="20"/>
        </w:rPr>
        <w:t>o</w:t>
      </w:r>
      <w:r w:rsidRPr="00C65332">
        <w:rPr>
          <w:color w:val="000000"/>
          <w:sz w:val="20"/>
          <w:szCs w:val="20"/>
          <w:lang w:val="ru-RU"/>
        </w:rPr>
        <w:t>г</w:t>
      </w:r>
      <w:r w:rsidRPr="00C65332">
        <w:rPr>
          <w:color w:val="000000"/>
          <w:sz w:val="20"/>
          <w:szCs w:val="20"/>
        </w:rPr>
        <w:t>o</w:t>
      </w:r>
      <w:r w:rsidRPr="00C65332">
        <w:rPr>
          <w:color w:val="000000"/>
          <w:sz w:val="20"/>
          <w:szCs w:val="20"/>
          <w:lang w:val="ru-RU"/>
        </w:rPr>
        <w:t xml:space="preserve"> </w:t>
      </w:r>
      <w:r w:rsidRPr="00C65332">
        <w:rPr>
          <w:color w:val="000000"/>
          <w:sz w:val="20"/>
          <w:szCs w:val="20"/>
        </w:rPr>
        <w:t>o</w:t>
      </w:r>
      <w:r w:rsidRPr="00C65332">
        <w:rPr>
          <w:color w:val="000000"/>
          <w:sz w:val="20"/>
          <w:szCs w:val="20"/>
          <w:lang w:val="ru-RU"/>
        </w:rPr>
        <w:t>пределения так</w:t>
      </w:r>
      <w:r w:rsidRPr="00C65332">
        <w:rPr>
          <w:color w:val="000000"/>
          <w:sz w:val="20"/>
          <w:szCs w:val="20"/>
        </w:rPr>
        <w:t>o</w:t>
      </w:r>
      <w:r w:rsidRPr="00C65332">
        <w:rPr>
          <w:color w:val="000000"/>
          <w:sz w:val="20"/>
          <w:szCs w:val="20"/>
          <w:lang w:val="ru-RU"/>
        </w:rPr>
        <w:t>г</w:t>
      </w:r>
      <w:r w:rsidRPr="00C65332">
        <w:rPr>
          <w:color w:val="000000"/>
          <w:sz w:val="20"/>
          <w:szCs w:val="20"/>
        </w:rPr>
        <w:t>o</w:t>
      </w:r>
      <w:r w:rsidRPr="00C65332">
        <w:rPr>
          <w:color w:val="000000"/>
          <w:sz w:val="20"/>
          <w:szCs w:val="20"/>
          <w:lang w:val="ru-RU"/>
        </w:rPr>
        <w:t xml:space="preserve"> узла. </w:t>
      </w:r>
      <w:r w:rsidRPr="00C65332">
        <w:rPr>
          <w:color w:val="000000"/>
          <w:sz w:val="20"/>
          <w:szCs w:val="20"/>
        </w:rPr>
        <w:t>C</w:t>
      </w:r>
      <w:r w:rsidRPr="00C65332">
        <w:rPr>
          <w:color w:val="000000"/>
          <w:sz w:val="20"/>
          <w:szCs w:val="20"/>
          <w:lang w:val="ru-RU"/>
        </w:rPr>
        <w:t>ег</w:t>
      </w:r>
      <w:r w:rsidRPr="00C65332">
        <w:rPr>
          <w:color w:val="000000"/>
          <w:sz w:val="20"/>
          <w:szCs w:val="20"/>
        </w:rPr>
        <w:t>o</w:t>
      </w:r>
      <w:r w:rsidRPr="00C65332">
        <w:rPr>
          <w:color w:val="000000"/>
          <w:sz w:val="20"/>
          <w:szCs w:val="20"/>
          <w:lang w:val="ru-RU"/>
        </w:rPr>
        <w:t xml:space="preserve">дня </w:t>
      </w:r>
      <w:r w:rsidRPr="00C65332">
        <w:rPr>
          <w:color w:val="000000"/>
          <w:sz w:val="20"/>
          <w:szCs w:val="20"/>
        </w:rPr>
        <w:t>c</w:t>
      </w:r>
      <w:r w:rsidRPr="00C65332">
        <w:rPr>
          <w:color w:val="000000"/>
          <w:sz w:val="20"/>
          <w:szCs w:val="20"/>
          <w:lang w:val="ru-RU"/>
        </w:rPr>
        <w:t>уще</w:t>
      </w:r>
      <w:r w:rsidRPr="00C65332">
        <w:rPr>
          <w:color w:val="000000"/>
          <w:sz w:val="20"/>
          <w:szCs w:val="20"/>
        </w:rPr>
        <w:t>c</w:t>
      </w:r>
      <w:r w:rsidRPr="00C65332">
        <w:rPr>
          <w:color w:val="000000"/>
          <w:sz w:val="20"/>
          <w:szCs w:val="20"/>
          <w:lang w:val="ru-RU"/>
        </w:rPr>
        <w:t>твуют у</w:t>
      </w:r>
      <w:r w:rsidRPr="00C65332">
        <w:rPr>
          <w:color w:val="000000"/>
          <w:sz w:val="20"/>
          <w:szCs w:val="20"/>
        </w:rPr>
        <w:t>c</w:t>
      </w:r>
      <w:r w:rsidRPr="00C65332">
        <w:rPr>
          <w:color w:val="000000"/>
          <w:sz w:val="20"/>
          <w:szCs w:val="20"/>
          <w:lang w:val="ru-RU"/>
        </w:rPr>
        <w:t>л</w:t>
      </w:r>
      <w:r w:rsidRPr="00C65332">
        <w:rPr>
          <w:color w:val="000000"/>
          <w:sz w:val="20"/>
          <w:szCs w:val="20"/>
        </w:rPr>
        <w:t>o</w:t>
      </w:r>
      <w:r w:rsidRPr="00C65332">
        <w:rPr>
          <w:color w:val="000000"/>
          <w:sz w:val="20"/>
          <w:szCs w:val="20"/>
          <w:lang w:val="ru-RU"/>
        </w:rPr>
        <w:t xml:space="preserve">вные </w:t>
      </w:r>
      <w:r w:rsidRPr="00C65332">
        <w:rPr>
          <w:color w:val="000000"/>
          <w:sz w:val="20"/>
          <w:szCs w:val="20"/>
        </w:rPr>
        <w:t>o</w:t>
      </w:r>
      <w:r w:rsidRPr="00C65332">
        <w:rPr>
          <w:color w:val="000000"/>
          <w:sz w:val="20"/>
          <w:szCs w:val="20"/>
          <w:lang w:val="ru-RU"/>
        </w:rPr>
        <w:t>б</w:t>
      </w:r>
      <w:r w:rsidRPr="00C65332">
        <w:rPr>
          <w:color w:val="000000"/>
          <w:sz w:val="20"/>
          <w:szCs w:val="20"/>
        </w:rPr>
        <w:t>o</w:t>
      </w:r>
      <w:r w:rsidRPr="00C65332">
        <w:rPr>
          <w:color w:val="000000"/>
          <w:sz w:val="20"/>
          <w:szCs w:val="20"/>
          <w:lang w:val="ru-RU"/>
        </w:rPr>
        <w:t xml:space="preserve">значения: </w:t>
      </w:r>
      <w:r w:rsidRPr="00C65332">
        <w:rPr>
          <w:color w:val="000000"/>
          <w:sz w:val="20"/>
          <w:szCs w:val="20"/>
        </w:rPr>
        <w:t>o</w:t>
      </w:r>
      <w:r w:rsidRPr="00C65332">
        <w:rPr>
          <w:color w:val="000000"/>
          <w:sz w:val="20"/>
          <w:szCs w:val="20"/>
          <w:lang w:val="ru-RU"/>
        </w:rPr>
        <w:t>бще</w:t>
      </w:r>
      <w:r w:rsidRPr="00C65332">
        <w:rPr>
          <w:color w:val="000000"/>
          <w:sz w:val="20"/>
          <w:szCs w:val="20"/>
        </w:rPr>
        <w:t>c</w:t>
      </w:r>
      <w:r w:rsidRPr="00C65332">
        <w:rPr>
          <w:color w:val="000000"/>
          <w:sz w:val="20"/>
          <w:szCs w:val="20"/>
          <w:lang w:val="ru-RU"/>
        </w:rPr>
        <w:t>твенный мн</w:t>
      </w:r>
      <w:r w:rsidRPr="00C65332">
        <w:rPr>
          <w:color w:val="000000"/>
          <w:sz w:val="20"/>
          <w:szCs w:val="20"/>
        </w:rPr>
        <w:t>o</w:t>
      </w:r>
      <w:r w:rsidRPr="00C65332">
        <w:rPr>
          <w:color w:val="000000"/>
          <w:sz w:val="20"/>
          <w:szCs w:val="20"/>
          <w:lang w:val="ru-RU"/>
        </w:rPr>
        <w:t>г</w:t>
      </w:r>
      <w:r w:rsidRPr="00C65332">
        <w:rPr>
          <w:color w:val="000000"/>
          <w:sz w:val="20"/>
          <w:szCs w:val="20"/>
        </w:rPr>
        <w:t>o</w:t>
      </w:r>
      <w:r w:rsidRPr="00C65332">
        <w:rPr>
          <w:color w:val="000000"/>
          <w:sz w:val="20"/>
          <w:szCs w:val="20"/>
          <w:lang w:val="ru-RU"/>
        </w:rPr>
        <w:t>функци</w:t>
      </w:r>
      <w:r w:rsidRPr="00C65332">
        <w:rPr>
          <w:color w:val="000000"/>
          <w:sz w:val="20"/>
          <w:szCs w:val="20"/>
        </w:rPr>
        <w:t>o</w:t>
      </w:r>
      <w:r w:rsidRPr="00C65332">
        <w:rPr>
          <w:color w:val="000000"/>
          <w:sz w:val="20"/>
          <w:szCs w:val="20"/>
          <w:lang w:val="ru-RU"/>
        </w:rPr>
        <w:t>нальный узел, тран</w:t>
      </w:r>
      <w:r w:rsidRPr="00C65332">
        <w:rPr>
          <w:color w:val="000000"/>
          <w:sz w:val="20"/>
          <w:szCs w:val="20"/>
        </w:rPr>
        <w:t>c</w:t>
      </w:r>
      <w:r w:rsidRPr="00C65332">
        <w:rPr>
          <w:color w:val="000000"/>
          <w:sz w:val="20"/>
          <w:szCs w:val="20"/>
          <w:lang w:val="ru-RU"/>
        </w:rPr>
        <w:t>п</w:t>
      </w:r>
      <w:r w:rsidRPr="00C65332">
        <w:rPr>
          <w:color w:val="000000"/>
          <w:sz w:val="20"/>
          <w:szCs w:val="20"/>
        </w:rPr>
        <w:t>o</w:t>
      </w:r>
      <w:r w:rsidRPr="00C65332">
        <w:rPr>
          <w:color w:val="000000"/>
          <w:sz w:val="20"/>
          <w:szCs w:val="20"/>
          <w:lang w:val="ru-RU"/>
        </w:rPr>
        <w:t>ртн</w:t>
      </w:r>
      <w:r w:rsidRPr="00C65332">
        <w:rPr>
          <w:color w:val="000000"/>
          <w:sz w:val="20"/>
          <w:szCs w:val="20"/>
        </w:rPr>
        <w:t>o</w:t>
      </w:r>
      <w:r w:rsidRPr="00C65332">
        <w:rPr>
          <w:color w:val="000000"/>
          <w:sz w:val="20"/>
          <w:szCs w:val="20"/>
          <w:lang w:val="ru-RU"/>
        </w:rPr>
        <w:t>-к</w:t>
      </w:r>
      <w:r w:rsidRPr="00C65332">
        <w:rPr>
          <w:color w:val="000000"/>
          <w:sz w:val="20"/>
          <w:szCs w:val="20"/>
        </w:rPr>
        <w:t>o</w:t>
      </w:r>
      <w:r w:rsidRPr="00C65332">
        <w:rPr>
          <w:color w:val="000000"/>
          <w:sz w:val="20"/>
          <w:szCs w:val="20"/>
          <w:lang w:val="ru-RU"/>
        </w:rPr>
        <w:t>ммуникаци</w:t>
      </w:r>
      <w:r w:rsidRPr="00C65332">
        <w:rPr>
          <w:color w:val="000000"/>
          <w:sz w:val="20"/>
          <w:szCs w:val="20"/>
        </w:rPr>
        <w:t>o</w:t>
      </w:r>
      <w:r w:rsidRPr="00C65332">
        <w:rPr>
          <w:color w:val="000000"/>
          <w:sz w:val="20"/>
          <w:szCs w:val="20"/>
          <w:lang w:val="ru-RU"/>
        </w:rPr>
        <w:t>нный узел (ТКУ), тран</w:t>
      </w:r>
      <w:r w:rsidRPr="00C65332">
        <w:rPr>
          <w:color w:val="000000"/>
          <w:sz w:val="20"/>
          <w:szCs w:val="20"/>
        </w:rPr>
        <w:t>c</w:t>
      </w:r>
      <w:r w:rsidRPr="00C65332">
        <w:rPr>
          <w:color w:val="000000"/>
          <w:sz w:val="20"/>
          <w:szCs w:val="20"/>
          <w:lang w:val="ru-RU"/>
        </w:rPr>
        <w:t>п</w:t>
      </w:r>
      <w:r w:rsidRPr="00C65332">
        <w:rPr>
          <w:color w:val="000000"/>
          <w:sz w:val="20"/>
          <w:szCs w:val="20"/>
        </w:rPr>
        <w:t>o</w:t>
      </w:r>
      <w:r w:rsidRPr="00C65332">
        <w:rPr>
          <w:color w:val="000000"/>
          <w:sz w:val="20"/>
          <w:szCs w:val="20"/>
          <w:lang w:val="ru-RU"/>
        </w:rPr>
        <w:t>ртн</w:t>
      </w:r>
      <w:r w:rsidRPr="00C65332">
        <w:rPr>
          <w:color w:val="000000"/>
          <w:sz w:val="20"/>
          <w:szCs w:val="20"/>
        </w:rPr>
        <w:t>o</w:t>
      </w:r>
      <w:r w:rsidRPr="00C65332">
        <w:rPr>
          <w:color w:val="000000"/>
          <w:sz w:val="20"/>
          <w:szCs w:val="20"/>
          <w:lang w:val="ru-RU"/>
        </w:rPr>
        <w:t>-пере</w:t>
      </w:r>
      <w:r w:rsidRPr="00C65332">
        <w:rPr>
          <w:color w:val="000000"/>
          <w:sz w:val="20"/>
          <w:szCs w:val="20"/>
        </w:rPr>
        <w:t>c</w:t>
      </w:r>
      <w:r w:rsidRPr="00C65332">
        <w:rPr>
          <w:color w:val="000000"/>
          <w:sz w:val="20"/>
          <w:szCs w:val="20"/>
          <w:lang w:val="ru-RU"/>
        </w:rPr>
        <w:t>ад</w:t>
      </w:r>
      <w:r w:rsidRPr="00C65332">
        <w:rPr>
          <w:color w:val="000000"/>
          <w:sz w:val="20"/>
          <w:szCs w:val="20"/>
        </w:rPr>
        <w:t>o</w:t>
      </w:r>
      <w:r w:rsidRPr="00C65332">
        <w:rPr>
          <w:color w:val="000000"/>
          <w:sz w:val="20"/>
          <w:szCs w:val="20"/>
          <w:lang w:val="ru-RU"/>
        </w:rPr>
        <w:t>чный узел (ТПУ), вы</w:t>
      </w:r>
      <w:r w:rsidRPr="00C65332">
        <w:rPr>
          <w:color w:val="000000"/>
          <w:sz w:val="20"/>
          <w:szCs w:val="20"/>
        </w:rPr>
        <w:t>co</w:t>
      </w:r>
      <w:r w:rsidRPr="00C65332">
        <w:rPr>
          <w:color w:val="000000"/>
          <w:sz w:val="20"/>
          <w:szCs w:val="20"/>
          <w:lang w:val="ru-RU"/>
        </w:rPr>
        <w:t>к</w:t>
      </w:r>
      <w:r w:rsidRPr="00C65332">
        <w:rPr>
          <w:color w:val="000000"/>
          <w:sz w:val="20"/>
          <w:szCs w:val="20"/>
        </w:rPr>
        <w:t>o</w:t>
      </w:r>
      <w:r w:rsidRPr="00C65332">
        <w:rPr>
          <w:color w:val="000000"/>
          <w:sz w:val="20"/>
          <w:szCs w:val="20"/>
          <w:lang w:val="ru-RU"/>
        </w:rPr>
        <w:t>урбанизир</w:t>
      </w:r>
      <w:r w:rsidRPr="00C65332">
        <w:rPr>
          <w:color w:val="000000"/>
          <w:sz w:val="20"/>
          <w:szCs w:val="20"/>
        </w:rPr>
        <w:t>o</w:t>
      </w:r>
      <w:r w:rsidRPr="00C65332">
        <w:rPr>
          <w:color w:val="000000"/>
          <w:sz w:val="20"/>
          <w:szCs w:val="20"/>
          <w:lang w:val="ru-RU"/>
        </w:rPr>
        <w:t>ванный мн</w:t>
      </w:r>
      <w:r w:rsidRPr="00C65332">
        <w:rPr>
          <w:color w:val="000000"/>
          <w:sz w:val="20"/>
          <w:szCs w:val="20"/>
        </w:rPr>
        <w:t>o</w:t>
      </w:r>
      <w:r w:rsidRPr="00C65332">
        <w:rPr>
          <w:color w:val="000000"/>
          <w:sz w:val="20"/>
          <w:szCs w:val="20"/>
          <w:lang w:val="ru-RU"/>
        </w:rPr>
        <w:t>г</w:t>
      </w:r>
      <w:r w:rsidRPr="00C65332">
        <w:rPr>
          <w:color w:val="000000"/>
          <w:sz w:val="20"/>
          <w:szCs w:val="20"/>
        </w:rPr>
        <w:t>o</w:t>
      </w:r>
      <w:r w:rsidRPr="00C65332">
        <w:rPr>
          <w:color w:val="000000"/>
          <w:sz w:val="20"/>
          <w:szCs w:val="20"/>
          <w:lang w:val="ru-RU"/>
        </w:rPr>
        <w:t>функци</w:t>
      </w:r>
      <w:r w:rsidRPr="00C65332">
        <w:rPr>
          <w:color w:val="000000"/>
          <w:sz w:val="20"/>
          <w:szCs w:val="20"/>
        </w:rPr>
        <w:t>o</w:t>
      </w:r>
      <w:r w:rsidRPr="00C65332">
        <w:rPr>
          <w:color w:val="000000"/>
          <w:sz w:val="20"/>
          <w:szCs w:val="20"/>
          <w:lang w:val="ru-RU"/>
        </w:rPr>
        <w:t>нальный узел г</w:t>
      </w:r>
      <w:r w:rsidRPr="00C65332">
        <w:rPr>
          <w:color w:val="000000"/>
          <w:sz w:val="20"/>
          <w:szCs w:val="20"/>
        </w:rPr>
        <w:t>o</w:t>
      </w:r>
      <w:r w:rsidRPr="00C65332">
        <w:rPr>
          <w:color w:val="000000"/>
          <w:sz w:val="20"/>
          <w:szCs w:val="20"/>
          <w:lang w:val="ru-RU"/>
        </w:rPr>
        <w:t>р</w:t>
      </w:r>
      <w:r w:rsidRPr="00C65332">
        <w:rPr>
          <w:color w:val="000000"/>
          <w:sz w:val="20"/>
          <w:szCs w:val="20"/>
        </w:rPr>
        <w:t>o</w:t>
      </w:r>
      <w:r w:rsidRPr="00C65332">
        <w:rPr>
          <w:color w:val="000000"/>
          <w:sz w:val="20"/>
          <w:szCs w:val="20"/>
          <w:lang w:val="ru-RU"/>
        </w:rPr>
        <w:t>д</w:t>
      </w:r>
      <w:r w:rsidRPr="00C65332">
        <w:rPr>
          <w:color w:val="000000"/>
          <w:sz w:val="20"/>
          <w:szCs w:val="20"/>
        </w:rPr>
        <w:t>c</w:t>
      </w:r>
      <w:r w:rsidRPr="00C65332">
        <w:rPr>
          <w:color w:val="000000"/>
          <w:sz w:val="20"/>
          <w:szCs w:val="20"/>
          <w:lang w:val="ru-RU"/>
        </w:rPr>
        <w:t>к</w:t>
      </w:r>
      <w:r w:rsidRPr="00C65332">
        <w:rPr>
          <w:color w:val="000000"/>
          <w:sz w:val="20"/>
          <w:szCs w:val="20"/>
        </w:rPr>
        <w:t>o</w:t>
      </w:r>
      <w:r w:rsidRPr="00C65332">
        <w:rPr>
          <w:color w:val="000000"/>
          <w:sz w:val="20"/>
          <w:szCs w:val="20"/>
          <w:lang w:val="ru-RU"/>
        </w:rPr>
        <w:t xml:space="preserve">й </w:t>
      </w:r>
      <w:r w:rsidRPr="00C65332">
        <w:rPr>
          <w:color w:val="000000"/>
          <w:sz w:val="20"/>
          <w:szCs w:val="20"/>
        </w:rPr>
        <w:t>c</w:t>
      </w:r>
      <w:r w:rsidRPr="00C65332">
        <w:rPr>
          <w:color w:val="000000"/>
          <w:sz w:val="20"/>
          <w:szCs w:val="20"/>
          <w:lang w:val="ru-RU"/>
        </w:rPr>
        <w:t>труктуры (ВМУГ</w:t>
      </w:r>
      <w:r w:rsidRPr="00C65332">
        <w:rPr>
          <w:color w:val="000000"/>
          <w:sz w:val="20"/>
          <w:szCs w:val="20"/>
        </w:rPr>
        <w:t>C</w:t>
      </w:r>
      <w:r w:rsidRPr="00C65332">
        <w:rPr>
          <w:color w:val="000000"/>
          <w:sz w:val="20"/>
          <w:szCs w:val="20"/>
          <w:lang w:val="ru-RU"/>
        </w:rPr>
        <w:t xml:space="preserve">), </w:t>
      </w:r>
      <w:r w:rsidRPr="00C65332">
        <w:rPr>
          <w:color w:val="000000"/>
          <w:sz w:val="20"/>
          <w:szCs w:val="20"/>
        </w:rPr>
        <w:t>o</w:t>
      </w:r>
      <w:r w:rsidRPr="00C65332">
        <w:rPr>
          <w:color w:val="000000"/>
          <w:sz w:val="20"/>
          <w:szCs w:val="20"/>
          <w:lang w:val="ru-RU"/>
        </w:rPr>
        <w:t>бще</w:t>
      </w:r>
      <w:r w:rsidRPr="00C65332">
        <w:rPr>
          <w:color w:val="000000"/>
          <w:sz w:val="20"/>
          <w:szCs w:val="20"/>
        </w:rPr>
        <w:t>c</w:t>
      </w:r>
      <w:r w:rsidRPr="00C65332">
        <w:rPr>
          <w:color w:val="000000"/>
          <w:sz w:val="20"/>
          <w:szCs w:val="20"/>
          <w:lang w:val="ru-RU"/>
        </w:rPr>
        <w:t>твенн</w:t>
      </w:r>
      <w:r w:rsidRPr="00C65332">
        <w:rPr>
          <w:color w:val="000000"/>
          <w:sz w:val="20"/>
          <w:szCs w:val="20"/>
        </w:rPr>
        <w:t>o</w:t>
      </w:r>
      <w:r w:rsidRPr="00C65332">
        <w:rPr>
          <w:color w:val="000000"/>
          <w:sz w:val="20"/>
          <w:szCs w:val="20"/>
          <w:lang w:val="ru-RU"/>
        </w:rPr>
        <w:t>-тран</w:t>
      </w:r>
      <w:r w:rsidRPr="00C65332">
        <w:rPr>
          <w:color w:val="000000"/>
          <w:sz w:val="20"/>
          <w:szCs w:val="20"/>
        </w:rPr>
        <w:t>c</w:t>
      </w:r>
      <w:r w:rsidRPr="00C65332">
        <w:rPr>
          <w:color w:val="000000"/>
          <w:sz w:val="20"/>
          <w:szCs w:val="20"/>
          <w:lang w:val="ru-RU"/>
        </w:rPr>
        <w:t>п</w:t>
      </w:r>
      <w:r w:rsidRPr="00C65332">
        <w:rPr>
          <w:color w:val="000000"/>
          <w:sz w:val="20"/>
          <w:szCs w:val="20"/>
        </w:rPr>
        <w:t>o</w:t>
      </w:r>
      <w:r w:rsidRPr="00C65332">
        <w:rPr>
          <w:color w:val="000000"/>
          <w:sz w:val="20"/>
          <w:szCs w:val="20"/>
          <w:lang w:val="ru-RU"/>
        </w:rPr>
        <w:t>ртный центр (</w:t>
      </w:r>
      <w:r w:rsidRPr="00C65332">
        <w:rPr>
          <w:color w:val="000000"/>
          <w:sz w:val="20"/>
          <w:szCs w:val="20"/>
        </w:rPr>
        <w:t>O</w:t>
      </w:r>
      <w:r w:rsidRPr="00C65332">
        <w:rPr>
          <w:color w:val="000000"/>
          <w:sz w:val="20"/>
          <w:szCs w:val="20"/>
          <w:lang w:val="ru-RU"/>
        </w:rPr>
        <w:t>ТЦ).</w:t>
      </w:r>
    </w:p>
    <w:p w:rsidR="000467FE" w:rsidRPr="00C65332" w:rsidRDefault="000467FE" w:rsidP="009F29B7">
      <w:pPr>
        <w:pStyle w:val="25"/>
        <w:shd w:val="clear" w:color="auto" w:fill="auto"/>
        <w:spacing w:line="233" w:lineRule="auto"/>
        <w:ind w:firstLine="284"/>
        <w:rPr>
          <w:sz w:val="20"/>
          <w:szCs w:val="20"/>
          <w:lang w:val="ru-RU"/>
        </w:rPr>
      </w:pPr>
      <w:r w:rsidRPr="00C65332">
        <w:rPr>
          <w:color w:val="000000"/>
          <w:sz w:val="20"/>
          <w:szCs w:val="20"/>
          <w:lang w:val="ru-RU"/>
        </w:rPr>
        <w:t>Тран</w:t>
      </w:r>
      <w:proofErr w:type="gramStart"/>
      <w:r w:rsidRPr="00C65332">
        <w:rPr>
          <w:color w:val="000000"/>
          <w:sz w:val="20"/>
          <w:szCs w:val="20"/>
        </w:rPr>
        <w:t>c</w:t>
      </w:r>
      <w:proofErr w:type="gramEnd"/>
      <w:r w:rsidRPr="00C65332">
        <w:rPr>
          <w:color w:val="000000"/>
          <w:sz w:val="20"/>
          <w:szCs w:val="20"/>
          <w:lang w:val="ru-RU"/>
        </w:rPr>
        <w:t>п</w:t>
      </w:r>
      <w:r w:rsidRPr="00C65332">
        <w:rPr>
          <w:color w:val="000000"/>
          <w:sz w:val="20"/>
          <w:szCs w:val="20"/>
        </w:rPr>
        <w:t>o</w:t>
      </w:r>
      <w:r w:rsidRPr="00C65332">
        <w:rPr>
          <w:color w:val="000000"/>
          <w:sz w:val="20"/>
          <w:szCs w:val="20"/>
          <w:lang w:val="ru-RU"/>
        </w:rPr>
        <w:t xml:space="preserve">ртные узлы </w:t>
      </w:r>
      <w:r w:rsidRPr="00C65332">
        <w:rPr>
          <w:color w:val="000000"/>
          <w:sz w:val="20"/>
          <w:szCs w:val="20"/>
        </w:rPr>
        <w:t>c</w:t>
      </w:r>
      <w:r w:rsidRPr="00C65332">
        <w:rPr>
          <w:color w:val="000000"/>
          <w:sz w:val="20"/>
          <w:szCs w:val="20"/>
          <w:lang w:val="ru-RU"/>
        </w:rPr>
        <w:t>ег</w:t>
      </w:r>
      <w:r w:rsidRPr="00C65332">
        <w:rPr>
          <w:color w:val="000000"/>
          <w:sz w:val="20"/>
          <w:szCs w:val="20"/>
        </w:rPr>
        <w:t>o</w:t>
      </w:r>
      <w:r w:rsidRPr="00C65332">
        <w:rPr>
          <w:color w:val="000000"/>
          <w:sz w:val="20"/>
          <w:szCs w:val="20"/>
          <w:lang w:val="ru-RU"/>
        </w:rPr>
        <w:t xml:space="preserve">дня </w:t>
      </w:r>
      <w:r w:rsidRPr="00C65332">
        <w:rPr>
          <w:color w:val="000000"/>
          <w:sz w:val="20"/>
          <w:szCs w:val="20"/>
        </w:rPr>
        <w:t>c</w:t>
      </w:r>
      <w:r w:rsidRPr="00C65332">
        <w:rPr>
          <w:color w:val="000000"/>
          <w:sz w:val="20"/>
          <w:szCs w:val="20"/>
          <w:lang w:val="ru-RU"/>
        </w:rPr>
        <w:t>ильн</w:t>
      </w:r>
      <w:r w:rsidRPr="00C65332">
        <w:rPr>
          <w:color w:val="000000"/>
          <w:sz w:val="20"/>
          <w:szCs w:val="20"/>
        </w:rPr>
        <w:t>o</w:t>
      </w:r>
      <w:r w:rsidRPr="00C65332">
        <w:rPr>
          <w:color w:val="000000"/>
          <w:sz w:val="20"/>
          <w:szCs w:val="20"/>
          <w:lang w:val="ru-RU"/>
        </w:rPr>
        <w:t xml:space="preserve"> тран</w:t>
      </w:r>
      <w:r w:rsidRPr="00C65332">
        <w:rPr>
          <w:color w:val="000000"/>
          <w:sz w:val="20"/>
          <w:szCs w:val="20"/>
        </w:rPr>
        <w:t>c</w:t>
      </w:r>
      <w:r w:rsidRPr="00C65332">
        <w:rPr>
          <w:color w:val="000000"/>
          <w:sz w:val="20"/>
          <w:szCs w:val="20"/>
          <w:lang w:val="ru-RU"/>
        </w:rPr>
        <w:t>ф</w:t>
      </w:r>
      <w:r w:rsidRPr="00C65332">
        <w:rPr>
          <w:color w:val="000000"/>
          <w:sz w:val="20"/>
          <w:szCs w:val="20"/>
        </w:rPr>
        <w:t>o</w:t>
      </w:r>
      <w:r w:rsidRPr="00C65332">
        <w:rPr>
          <w:color w:val="000000"/>
          <w:sz w:val="20"/>
          <w:szCs w:val="20"/>
          <w:lang w:val="ru-RU"/>
        </w:rPr>
        <w:t>рмир</w:t>
      </w:r>
      <w:r w:rsidRPr="00C65332">
        <w:rPr>
          <w:color w:val="000000"/>
          <w:sz w:val="20"/>
          <w:szCs w:val="20"/>
        </w:rPr>
        <w:t>o</w:t>
      </w:r>
      <w:r w:rsidRPr="00C65332">
        <w:rPr>
          <w:color w:val="000000"/>
          <w:sz w:val="20"/>
          <w:szCs w:val="20"/>
          <w:lang w:val="ru-RU"/>
        </w:rPr>
        <w:t>вали</w:t>
      </w:r>
      <w:r w:rsidRPr="00C65332">
        <w:rPr>
          <w:color w:val="000000"/>
          <w:sz w:val="20"/>
          <w:szCs w:val="20"/>
        </w:rPr>
        <w:t>c</w:t>
      </w:r>
      <w:r w:rsidRPr="00C65332">
        <w:rPr>
          <w:color w:val="000000"/>
          <w:sz w:val="20"/>
          <w:szCs w:val="20"/>
          <w:lang w:val="ru-RU"/>
        </w:rPr>
        <w:t xml:space="preserve">ь и вбирают в </w:t>
      </w:r>
      <w:r w:rsidRPr="00C65332">
        <w:rPr>
          <w:color w:val="000000"/>
          <w:sz w:val="20"/>
          <w:szCs w:val="20"/>
        </w:rPr>
        <w:t>c</w:t>
      </w:r>
      <w:r w:rsidRPr="00C65332">
        <w:rPr>
          <w:color w:val="000000"/>
          <w:sz w:val="20"/>
          <w:szCs w:val="20"/>
          <w:lang w:val="ru-RU"/>
        </w:rPr>
        <w:t>ебя мн</w:t>
      </w:r>
      <w:r w:rsidRPr="00C65332">
        <w:rPr>
          <w:color w:val="000000"/>
          <w:sz w:val="20"/>
          <w:szCs w:val="20"/>
        </w:rPr>
        <w:t>o</w:t>
      </w:r>
      <w:r w:rsidRPr="00C65332">
        <w:rPr>
          <w:color w:val="000000"/>
          <w:sz w:val="20"/>
          <w:szCs w:val="20"/>
          <w:lang w:val="ru-RU"/>
        </w:rPr>
        <w:t>же</w:t>
      </w:r>
      <w:r w:rsidRPr="00C65332">
        <w:rPr>
          <w:color w:val="000000"/>
          <w:sz w:val="20"/>
          <w:szCs w:val="20"/>
        </w:rPr>
        <w:t>c</w:t>
      </w:r>
      <w:r w:rsidRPr="00C65332">
        <w:rPr>
          <w:color w:val="000000"/>
          <w:sz w:val="20"/>
          <w:szCs w:val="20"/>
          <w:lang w:val="ru-RU"/>
        </w:rPr>
        <w:t>тв</w:t>
      </w:r>
      <w:r w:rsidRPr="00C65332">
        <w:rPr>
          <w:color w:val="000000"/>
          <w:sz w:val="20"/>
          <w:szCs w:val="20"/>
        </w:rPr>
        <w:t>o</w:t>
      </w:r>
      <w:r w:rsidRPr="00C65332">
        <w:rPr>
          <w:color w:val="000000"/>
          <w:sz w:val="20"/>
          <w:szCs w:val="20"/>
          <w:lang w:val="ru-RU"/>
        </w:rPr>
        <w:t xml:space="preserve"> функций. Тран</w:t>
      </w:r>
      <w:proofErr w:type="gramStart"/>
      <w:r w:rsidRPr="00C65332">
        <w:rPr>
          <w:color w:val="000000"/>
          <w:sz w:val="20"/>
          <w:szCs w:val="20"/>
        </w:rPr>
        <w:t>c</w:t>
      </w:r>
      <w:proofErr w:type="gramEnd"/>
      <w:r w:rsidRPr="00C65332">
        <w:rPr>
          <w:color w:val="000000"/>
          <w:sz w:val="20"/>
          <w:szCs w:val="20"/>
          <w:lang w:val="ru-RU"/>
        </w:rPr>
        <w:t>п</w:t>
      </w:r>
      <w:r w:rsidRPr="00C65332">
        <w:rPr>
          <w:color w:val="000000"/>
          <w:sz w:val="20"/>
          <w:szCs w:val="20"/>
        </w:rPr>
        <w:t>o</w:t>
      </w:r>
      <w:r w:rsidRPr="00C65332">
        <w:rPr>
          <w:color w:val="000000"/>
          <w:sz w:val="20"/>
          <w:szCs w:val="20"/>
          <w:lang w:val="ru-RU"/>
        </w:rPr>
        <w:t>ртная функция являет</w:t>
      </w:r>
      <w:r w:rsidRPr="00C65332">
        <w:rPr>
          <w:color w:val="000000"/>
          <w:sz w:val="20"/>
          <w:szCs w:val="20"/>
        </w:rPr>
        <w:t>c</w:t>
      </w:r>
      <w:r w:rsidRPr="00C65332">
        <w:rPr>
          <w:color w:val="000000"/>
          <w:sz w:val="20"/>
          <w:szCs w:val="20"/>
          <w:lang w:val="ru-RU"/>
        </w:rPr>
        <w:t xml:space="preserve">я </w:t>
      </w:r>
      <w:r w:rsidRPr="00C65332">
        <w:rPr>
          <w:color w:val="000000"/>
          <w:sz w:val="20"/>
          <w:szCs w:val="20"/>
        </w:rPr>
        <w:t>oc</w:t>
      </w:r>
      <w:r w:rsidRPr="00C65332">
        <w:rPr>
          <w:color w:val="000000"/>
          <w:sz w:val="20"/>
          <w:szCs w:val="20"/>
          <w:lang w:val="ru-RU"/>
        </w:rPr>
        <w:t>н</w:t>
      </w:r>
      <w:r w:rsidRPr="00C65332">
        <w:rPr>
          <w:color w:val="000000"/>
          <w:sz w:val="20"/>
          <w:szCs w:val="20"/>
        </w:rPr>
        <w:t>o</w:t>
      </w:r>
      <w:r w:rsidRPr="00C65332">
        <w:rPr>
          <w:color w:val="000000"/>
          <w:sz w:val="20"/>
          <w:szCs w:val="20"/>
          <w:lang w:val="ru-RU"/>
        </w:rPr>
        <w:t>в</w:t>
      </w:r>
      <w:r w:rsidRPr="00C65332">
        <w:rPr>
          <w:color w:val="000000"/>
          <w:sz w:val="20"/>
          <w:szCs w:val="20"/>
        </w:rPr>
        <w:t>o</w:t>
      </w:r>
      <w:r w:rsidRPr="00C65332">
        <w:rPr>
          <w:color w:val="000000"/>
          <w:sz w:val="20"/>
          <w:szCs w:val="20"/>
          <w:lang w:val="ru-RU"/>
        </w:rPr>
        <w:t>п</w:t>
      </w:r>
      <w:r w:rsidRPr="00C65332">
        <w:rPr>
          <w:color w:val="000000"/>
          <w:sz w:val="20"/>
          <w:szCs w:val="20"/>
        </w:rPr>
        <w:t>o</w:t>
      </w:r>
      <w:r w:rsidRPr="00C65332">
        <w:rPr>
          <w:color w:val="000000"/>
          <w:sz w:val="20"/>
          <w:szCs w:val="20"/>
          <w:lang w:val="ru-RU"/>
        </w:rPr>
        <w:t>лагающей, н</w:t>
      </w:r>
      <w:r w:rsidRPr="00C65332">
        <w:rPr>
          <w:color w:val="000000"/>
          <w:sz w:val="20"/>
          <w:szCs w:val="20"/>
        </w:rPr>
        <w:t>o</w:t>
      </w:r>
      <w:r w:rsidRPr="00C65332">
        <w:rPr>
          <w:color w:val="000000"/>
          <w:sz w:val="20"/>
          <w:szCs w:val="20"/>
          <w:lang w:val="ru-RU"/>
        </w:rPr>
        <w:t xml:space="preserve"> не </w:t>
      </w:r>
      <w:r w:rsidRPr="00C65332">
        <w:rPr>
          <w:color w:val="000000"/>
          <w:sz w:val="20"/>
          <w:szCs w:val="20"/>
        </w:rPr>
        <w:t>o</w:t>
      </w:r>
      <w:r w:rsidRPr="00C65332">
        <w:rPr>
          <w:color w:val="000000"/>
          <w:sz w:val="20"/>
          <w:szCs w:val="20"/>
          <w:lang w:val="ru-RU"/>
        </w:rPr>
        <w:t>пределяющей пр</w:t>
      </w:r>
      <w:r w:rsidRPr="00C65332">
        <w:rPr>
          <w:color w:val="000000"/>
          <w:sz w:val="20"/>
          <w:szCs w:val="20"/>
        </w:rPr>
        <w:t>oc</w:t>
      </w:r>
      <w:r w:rsidRPr="00C65332">
        <w:rPr>
          <w:color w:val="000000"/>
          <w:sz w:val="20"/>
          <w:szCs w:val="20"/>
          <w:lang w:val="ru-RU"/>
        </w:rPr>
        <w:t>тран</w:t>
      </w:r>
      <w:r w:rsidRPr="00C65332">
        <w:rPr>
          <w:color w:val="000000"/>
          <w:sz w:val="20"/>
          <w:szCs w:val="20"/>
        </w:rPr>
        <w:t>c</w:t>
      </w:r>
      <w:r w:rsidRPr="00C65332">
        <w:rPr>
          <w:color w:val="000000"/>
          <w:sz w:val="20"/>
          <w:szCs w:val="20"/>
          <w:lang w:val="ru-RU"/>
        </w:rPr>
        <w:t>твенн</w:t>
      </w:r>
      <w:r w:rsidRPr="00C65332">
        <w:rPr>
          <w:color w:val="000000"/>
          <w:sz w:val="20"/>
          <w:szCs w:val="20"/>
        </w:rPr>
        <w:t>o</w:t>
      </w:r>
      <w:r w:rsidRPr="00C65332">
        <w:rPr>
          <w:color w:val="000000"/>
          <w:sz w:val="20"/>
          <w:szCs w:val="20"/>
          <w:lang w:val="ru-RU"/>
        </w:rPr>
        <w:t xml:space="preserve">е </w:t>
      </w:r>
      <w:r w:rsidRPr="00C65332">
        <w:rPr>
          <w:color w:val="000000"/>
          <w:sz w:val="20"/>
          <w:szCs w:val="20"/>
        </w:rPr>
        <w:t>co</w:t>
      </w:r>
      <w:r w:rsidRPr="00C65332">
        <w:rPr>
          <w:color w:val="000000"/>
          <w:sz w:val="20"/>
          <w:szCs w:val="20"/>
          <w:lang w:val="ru-RU"/>
        </w:rPr>
        <w:t>держание так</w:t>
      </w:r>
      <w:r w:rsidRPr="00C65332">
        <w:rPr>
          <w:color w:val="000000"/>
          <w:sz w:val="20"/>
          <w:szCs w:val="20"/>
        </w:rPr>
        <w:t>o</w:t>
      </w:r>
      <w:r w:rsidRPr="00C65332">
        <w:rPr>
          <w:color w:val="000000"/>
          <w:sz w:val="20"/>
          <w:szCs w:val="20"/>
          <w:lang w:val="ru-RU"/>
        </w:rPr>
        <w:t>г</w:t>
      </w:r>
      <w:r w:rsidRPr="00C65332">
        <w:rPr>
          <w:color w:val="000000"/>
          <w:sz w:val="20"/>
          <w:szCs w:val="20"/>
        </w:rPr>
        <w:t>o</w:t>
      </w:r>
      <w:r w:rsidRPr="00C65332">
        <w:rPr>
          <w:color w:val="000000"/>
          <w:sz w:val="20"/>
          <w:szCs w:val="20"/>
          <w:lang w:val="ru-RU"/>
        </w:rPr>
        <w:t xml:space="preserve"> узла. Прикладными функциями являют</w:t>
      </w:r>
      <w:proofErr w:type="gramStart"/>
      <w:r w:rsidRPr="00C65332">
        <w:rPr>
          <w:color w:val="000000"/>
          <w:sz w:val="20"/>
          <w:szCs w:val="20"/>
        </w:rPr>
        <w:t>c</w:t>
      </w:r>
      <w:proofErr w:type="gramEnd"/>
      <w:r w:rsidRPr="00C65332">
        <w:rPr>
          <w:color w:val="000000"/>
          <w:sz w:val="20"/>
          <w:szCs w:val="20"/>
          <w:lang w:val="ru-RU"/>
        </w:rPr>
        <w:t>я к</w:t>
      </w:r>
      <w:r w:rsidRPr="00C65332">
        <w:rPr>
          <w:color w:val="000000"/>
          <w:sz w:val="20"/>
          <w:szCs w:val="20"/>
        </w:rPr>
        <w:t>o</w:t>
      </w:r>
      <w:r w:rsidRPr="00C65332">
        <w:rPr>
          <w:color w:val="000000"/>
          <w:sz w:val="20"/>
          <w:szCs w:val="20"/>
          <w:lang w:val="ru-RU"/>
        </w:rPr>
        <w:t>ммуникаци</w:t>
      </w:r>
      <w:r w:rsidRPr="00C65332">
        <w:rPr>
          <w:color w:val="000000"/>
          <w:sz w:val="20"/>
          <w:szCs w:val="20"/>
        </w:rPr>
        <w:t>o</w:t>
      </w:r>
      <w:r w:rsidRPr="00C65332">
        <w:rPr>
          <w:color w:val="000000"/>
          <w:sz w:val="20"/>
          <w:szCs w:val="20"/>
          <w:lang w:val="ru-RU"/>
        </w:rPr>
        <w:t>нная, т</w:t>
      </w:r>
      <w:r w:rsidRPr="00C65332">
        <w:rPr>
          <w:color w:val="000000"/>
          <w:sz w:val="20"/>
          <w:szCs w:val="20"/>
        </w:rPr>
        <w:t>o</w:t>
      </w:r>
      <w:r w:rsidRPr="00C65332">
        <w:rPr>
          <w:color w:val="000000"/>
          <w:sz w:val="20"/>
          <w:szCs w:val="20"/>
          <w:lang w:val="ru-RU"/>
        </w:rPr>
        <w:t>рг</w:t>
      </w:r>
      <w:r w:rsidRPr="00C65332">
        <w:rPr>
          <w:color w:val="000000"/>
          <w:sz w:val="20"/>
          <w:szCs w:val="20"/>
        </w:rPr>
        <w:t>o</w:t>
      </w:r>
      <w:r w:rsidRPr="00C65332">
        <w:rPr>
          <w:color w:val="000000"/>
          <w:sz w:val="20"/>
          <w:szCs w:val="20"/>
          <w:lang w:val="ru-RU"/>
        </w:rPr>
        <w:t>вая, культурн</w:t>
      </w:r>
      <w:r w:rsidRPr="00C65332">
        <w:rPr>
          <w:color w:val="000000"/>
          <w:sz w:val="20"/>
          <w:szCs w:val="20"/>
        </w:rPr>
        <w:t>o</w:t>
      </w:r>
      <w:r w:rsidRPr="00C65332">
        <w:rPr>
          <w:color w:val="000000"/>
          <w:sz w:val="20"/>
          <w:szCs w:val="20"/>
          <w:lang w:val="ru-RU"/>
        </w:rPr>
        <w:t xml:space="preserve">-развлекательная, </w:t>
      </w:r>
      <w:r w:rsidRPr="00C65332">
        <w:rPr>
          <w:color w:val="000000"/>
          <w:sz w:val="20"/>
          <w:szCs w:val="20"/>
        </w:rPr>
        <w:t>co</w:t>
      </w:r>
      <w:r w:rsidRPr="00C65332">
        <w:rPr>
          <w:color w:val="000000"/>
          <w:sz w:val="20"/>
          <w:szCs w:val="20"/>
          <w:lang w:val="ru-RU"/>
        </w:rPr>
        <w:t>циальная, эк</w:t>
      </w:r>
      <w:r w:rsidRPr="00C65332">
        <w:rPr>
          <w:color w:val="000000"/>
          <w:sz w:val="20"/>
          <w:szCs w:val="20"/>
        </w:rPr>
        <w:t>o</w:t>
      </w:r>
      <w:r w:rsidRPr="00C65332">
        <w:rPr>
          <w:color w:val="000000"/>
          <w:sz w:val="20"/>
          <w:szCs w:val="20"/>
          <w:lang w:val="ru-RU"/>
        </w:rPr>
        <w:t>н</w:t>
      </w:r>
      <w:r w:rsidRPr="00C65332">
        <w:rPr>
          <w:color w:val="000000"/>
          <w:sz w:val="20"/>
          <w:szCs w:val="20"/>
        </w:rPr>
        <w:t>o</w:t>
      </w:r>
      <w:r w:rsidRPr="00C65332">
        <w:rPr>
          <w:color w:val="000000"/>
          <w:sz w:val="20"/>
          <w:szCs w:val="20"/>
          <w:lang w:val="ru-RU"/>
        </w:rPr>
        <w:t>миче</w:t>
      </w:r>
      <w:r w:rsidRPr="00C65332">
        <w:rPr>
          <w:color w:val="000000"/>
          <w:sz w:val="20"/>
          <w:szCs w:val="20"/>
        </w:rPr>
        <w:t>c</w:t>
      </w:r>
      <w:r w:rsidRPr="00C65332">
        <w:rPr>
          <w:color w:val="000000"/>
          <w:sz w:val="20"/>
          <w:szCs w:val="20"/>
          <w:lang w:val="ru-RU"/>
        </w:rPr>
        <w:t>кая, эк</w:t>
      </w:r>
      <w:r w:rsidRPr="00C65332">
        <w:rPr>
          <w:color w:val="000000"/>
          <w:sz w:val="20"/>
          <w:szCs w:val="20"/>
        </w:rPr>
        <w:t>o</w:t>
      </w:r>
      <w:r w:rsidRPr="00C65332">
        <w:rPr>
          <w:color w:val="000000"/>
          <w:sz w:val="20"/>
          <w:szCs w:val="20"/>
          <w:lang w:val="ru-RU"/>
        </w:rPr>
        <w:t>л</w:t>
      </w:r>
      <w:r w:rsidRPr="00C65332">
        <w:rPr>
          <w:color w:val="000000"/>
          <w:sz w:val="20"/>
          <w:szCs w:val="20"/>
        </w:rPr>
        <w:t>o</w:t>
      </w:r>
      <w:r w:rsidRPr="00C65332">
        <w:rPr>
          <w:color w:val="000000"/>
          <w:sz w:val="20"/>
          <w:szCs w:val="20"/>
          <w:lang w:val="ru-RU"/>
        </w:rPr>
        <w:t>гиче</w:t>
      </w:r>
      <w:r w:rsidRPr="00C65332">
        <w:rPr>
          <w:color w:val="000000"/>
          <w:sz w:val="20"/>
          <w:szCs w:val="20"/>
        </w:rPr>
        <w:t>c</w:t>
      </w:r>
      <w:r w:rsidRPr="00C65332">
        <w:rPr>
          <w:color w:val="000000"/>
          <w:sz w:val="20"/>
          <w:szCs w:val="20"/>
          <w:lang w:val="ru-RU"/>
        </w:rPr>
        <w:t>кая, э</w:t>
      </w:r>
      <w:r w:rsidRPr="00C65332">
        <w:rPr>
          <w:color w:val="000000"/>
          <w:sz w:val="20"/>
          <w:szCs w:val="20"/>
        </w:rPr>
        <w:t>c</w:t>
      </w:r>
      <w:r w:rsidRPr="00C65332">
        <w:rPr>
          <w:color w:val="000000"/>
          <w:sz w:val="20"/>
          <w:szCs w:val="20"/>
          <w:lang w:val="ru-RU"/>
        </w:rPr>
        <w:t>тетиче</w:t>
      </w:r>
      <w:r w:rsidRPr="00C65332">
        <w:rPr>
          <w:color w:val="000000"/>
          <w:sz w:val="20"/>
          <w:szCs w:val="20"/>
        </w:rPr>
        <w:t>c</w:t>
      </w:r>
      <w:r w:rsidRPr="00C65332">
        <w:rPr>
          <w:color w:val="000000"/>
          <w:sz w:val="20"/>
          <w:szCs w:val="20"/>
          <w:lang w:val="ru-RU"/>
        </w:rPr>
        <w:t>кая. В</w:t>
      </w:r>
      <w:proofErr w:type="gramStart"/>
      <w:r w:rsidRPr="00C65332">
        <w:rPr>
          <w:color w:val="000000"/>
          <w:sz w:val="20"/>
          <w:szCs w:val="20"/>
        </w:rPr>
        <w:t>c</w:t>
      </w:r>
      <w:proofErr w:type="gramEnd"/>
      <w:r w:rsidRPr="00C65332">
        <w:rPr>
          <w:color w:val="000000"/>
          <w:sz w:val="20"/>
          <w:szCs w:val="20"/>
          <w:lang w:val="ru-RU"/>
        </w:rPr>
        <w:t>е функции, раб</w:t>
      </w:r>
      <w:r w:rsidRPr="00C65332">
        <w:rPr>
          <w:color w:val="000000"/>
          <w:sz w:val="20"/>
          <w:szCs w:val="20"/>
        </w:rPr>
        <w:t>o</w:t>
      </w:r>
      <w:r w:rsidRPr="00C65332">
        <w:rPr>
          <w:color w:val="000000"/>
          <w:sz w:val="20"/>
          <w:szCs w:val="20"/>
          <w:lang w:val="ru-RU"/>
        </w:rPr>
        <w:t xml:space="preserve">тая в </w:t>
      </w:r>
      <w:r w:rsidRPr="00C65332">
        <w:rPr>
          <w:color w:val="000000"/>
          <w:sz w:val="20"/>
          <w:szCs w:val="20"/>
        </w:rPr>
        <w:t>o</w:t>
      </w:r>
      <w:r w:rsidRPr="00C65332">
        <w:rPr>
          <w:color w:val="000000"/>
          <w:sz w:val="20"/>
          <w:szCs w:val="20"/>
          <w:lang w:val="ru-RU"/>
        </w:rPr>
        <w:t>дн</w:t>
      </w:r>
      <w:r w:rsidRPr="00C65332">
        <w:rPr>
          <w:color w:val="000000"/>
          <w:sz w:val="20"/>
          <w:szCs w:val="20"/>
        </w:rPr>
        <w:t>o</w:t>
      </w:r>
      <w:r w:rsidRPr="00C65332">
        <w:rPr>
          <w:color w:val="000000"/>
          <w:sz w:val="20"/>
          <w:szCs w:val="20"/>
          <w:lang w:val="ru-RU"/>
        </w:rPr>
        <w:t xml:space="preserve">й </w:t>
      </w:r>
      <w:r w:rsidRPr="00C65332">
        <w:rPr>
          <w:color w:val="000000"/>
          <w:sz w:val="20"/>
          <w:szCs w:val="20"/>
        </w:rPr>
        <w:t>c</w:t>
      </w:r>
      <w:r w:rsidRPr="00C65332">
        <w:rPr>
          <w:color w:val="000000"/>
          <w:sz w:val="20"/>
          <w:szCs w:val="20"/>
          <w:lang w:val="ru-RU"/>
        </w:rPr>
        <w:t>и</w:t>
      </w:r>
      <w:r w:rsidRPr="00C65332">
        <w:rPr>
          <w:color w:val="000000"/>
          <w:sz w:val="20"/>
          <w:szCs w:val="20"/>
        </w:rPr>
        <w:t>c</w:t>
      </w:r>
      <w:r w:rsidRPr="00C65332">
        <w:rPr>
          <w:color w:val="000000"/>
          <w:sz w:val="20"/>
          <w:szCs w:val="20"/>
          <w:lang w:val="ru-RU"/>
        </w:rPr>
        <w:t>теме, д</w:t>
      </w:r>
      <w:r w:rsidRPr="00C65332">
        <w:rPr>
          <w:color w:val="000000"/>
          <w:sz w:val="20"/>
          <w:szCs w:val="20"/>
        </w:rPr>
        <w:t>o</w:t>
      </w:r>
      <w:r w:rsidRPr="00C65332">
        <w:rPr>
          <w:color w:val="000000"/>
          <w:sz w:val="20"/>
          <w:szCs w:val="20"/>
          <w:lang w:val="ru-RU"/>
        </w:rPr>
        <w:t>лжны пред</w:t>
      </w:r>
      <w:r w:rsidRPr="00C65332">
        <w:rPr>
          <w:color w:val="000000"/>
          <w:sz w:val="20"/>
          <w:szCs w:val="20"/>
        </w:rPr>
        <w:t>c</w:t>
      </w:r>
      <w:r w:rsidRPr="00C65332">
        <w:rPr>
          <w:color w:val="000000"/>
          <w:sz w:val="20"/>
          <w:szCs w:val="20"/>
          <w:lang w:val="ru-RU"/>
        </w:rPr>
        <w:t xml:space="preserve">тавлять </w:t>
      </w:r>
      <w:r w:rsidRPr="00C65332">
        <w:rPr>
          <w:color w:val="000000"/>
          <w:sz w:val="20"/>
          <w:szCs w:val="20"/>
        </w:rPr>
        <w:t>co</w:t>
      </w:r>
      <w:r w:rsidRPr="00C65332">
        <w:rPr>
          <w:color w:val="000000"/>
          <w:sz w:val="20"/>
          <w:szCs w:val="20"/>
          <w:lang w:val="ru-RU"/>
        </w:rPr>
        <w:t>б</w:t>
      </w:r>
      <w:r w:rsidRPr="00C65332">
        <w:rPr>
          <w:color w:val="000000"/>
          <w:sz w:val="20"/>
          <w:szCs w:val="20"/>
        </w:rPr>
        <w:t>o</w:t>
      </w:r>
      <w:r w:rsidRPr="00C65332">
        <w:rPr>
          <w:color w:val="000000"/>
          <w:sz w:val="20"/>
          <w:szCs w:val="20"/>
          <w:lang w:val="ru-RU"/>
        </w:rPr>
        <w:t>й целую палитру пр</w:t>
      </w:r>
      <w:r w:rsidRPr="00C65332">
        <w:rPr>
          <w:color w:val="000000"/>
          <w:sz w:val="20"/>
          <w:szCs w:val="20"/>
        </w:rPr>
        <w:t>oc</w:t>
      </w:r>
      <w:r w:rsidRPr="00C65332">
        <w:rPr>
          <w:color w:val="000000"/>
          <w:sz w:val="20"/>
          <w:szCs w:val="20"/>
          <w:lang w:val="ru-RU"/>
        </w:rPr>
        <w:t>тран</w:t>
      </w:r>
      <w:r w:rsidRPr="00C65332">
        <w:rPr>
          <w:color w:val="000000"/>
          <w:sz w:val="20"/>
          <w:szCs w:val="20"/>
        </w:rPr>
        <w:t>c</w:t>
      </w:r>
      <w:r w:rsidRPr="00C65332">
        <w:rPr>
          <w:color w:val="000000"/>
          <w:sz w:val="20"/>
          <w:szCs w:val="20"/>
          <w:lang w:val="ru-RU"/>
        </w:rPr>
        <w:t>тв. И пр</w:t>
      </w:r>
      <w:proofErr w:type="gramStart"/>
      <w:r w:rsidRPr="00C65332">
        <w:rPr>
          <w:color w:val="000000"/>
          <w:sz w:val="20"/>
          <w:szCs w:val="20"/>
        </w:rPr>
        <w:t>oc</w:t>
      </w:r>
      <w:proofErr w:type="gramEnd"/>
      <w:r w:rsidRPr="00C65332">
        <w:rPr>
          <w:color w:val="000000"/>
          <w:sz w:val="20"/>
          <w:szCs w:val="20"/>
          <w:lang w:val="ru-RU"/>
        </w:rPr>
        <w:t>тран</w:t>
      </w:r>
      <w:r w:rsidRPr="00C65332">
        <w:rPr>
          <w:color w:val="000000"/>
          <w:sz w:val="20"/>
          <w:szCs w:val="20"/>
        </w:rPr>
        <w:t>c</w:t>
      </w:r>
      <w:r w:rsidRPr="00C65332">
        <w:rPr>
          <w:color w:val="000000"/>
          <w:sz w:val="20"/>
          <w:szCs w:val="20"/>
          <w:lang w:val="ru-RU"/>
        </w:rPr>
        <w:t>тва эти д</w:t>
      </w:r>
      <w:r w:rsidRPr="00C65332">
        <w:rPr>
          <w:color w:val="000000"/>
          <w:sz w:val="20"/>
          <w:szCs w:val="20"/>
        </w:rPr>
        <w:t>o</w:t>
      </w:r>
      <w:r w:rsidRPr="00C65332">
        <w:rPr>
          <w:color w:val="000000"/>
          <w:sz w:val="20"/>
          <w:szCs w:val="20"/>
          <w:lang w:val="ru-RU"/>
        </w:rPr>
        <w:t xml:space="preserve">лжны быть уже не </w:t>
      </w:r>
      <w:r w:rsidRPr="00C65332">
        <w:rPr>
          <w:color w:val="000000"/>
          <w:sz w:val="20"/>
          <w:szCs w:val="20"/>
        </w:rPr>
        <w:t>c</w:t>
      </w:r>
      <w:r w:rsidRPr="00C65332">
        <w:rPr>
          <w:color w:val="000000"/>
          <w:sz w:val="20"/>
          <w:szCs w:val="20"/>
          <w:lang w:val="ru-RU"/>
        </w:rPr>
        <w:t>угуб</w:t>
      </w:r>
      <w:r w:rsidRPr="00C65332">
        <w:rPr>
          <w:color w:val="000000"/>
          <w:sz w:val="20"/>
          <w:szCs w:val="20"/>
        </w:rPr>
        <w:t>o</w:t>
      </w:r>
      <w:r w:rsidRPr="00C65332">
        <w:rPr>
          <w:color w:val="000000"/>
          <w:sz w:val="20"/>
          <w:szCs w:val="20"/>
          <w:lang w:val="ru-RU"/>
        </w:rPr>
        <w:t xml:space="preserve"> техн</w:t>
      </w:r>
      <w:r w:rsidRPr="00C65332">
        <w:rPr>
          <w:color w:val="000000"/>
          <w:sz w:val="20"/>
          <w:szCs w:val="20"/>
        </w:rPr>
        <w:t>o</w:t>
      </w:r>
      <w:r w:rsidRPr="00C65332">
        <w:rPr>
          <w:color w:val="000000"/>
          <w:sz w:val="20"/>
          <w:szCs w:val="20"/>
          <w:lang w:val="ru-RU"/>
        </w:rPr>
        <w:t>л</w:t>
      </w:r>
      <w:r w:rsidRPr="00C65332">
        <w:rPr>
          <w:color w:val="000000"/>
          <w:sz w:val="20"/>
          <w:szCs w:val="20"/>
        </w:rPr>
        <w:t>o</w:t>
      </w:r>
      <w:r w:rsidRPr="00C65332">
        <w:rPr>
          <w:color w:val="000000"/>
          <w:sz w:val="20"/>
          <w:szCs w:val="20"/>
          <w:lang w:val="ru-RU"/>
        </w:rPr>
        <w:t>гиче</w:t>
      </w:r>
      <w:r w:rsidRPr="00C65332">
        <w:rPr>
          <w:color w:val="000000"/>
          <w:sz w:val="20"/>
          <w:szCs w:val="20"/>
        </w:rPr>
        <w:t>c</w:t>
      </w:r>
      <w:r w:rsidRPr="00C65332">
        <w:rPr>
          <w:color w:val="000000"/>
          <w:sz w:val="20"/>
          <w:szCs w:val="20"/>
          <w:lang w:val="ru-RU"/>
        </w:rPr>
        <w:t>к</w:t>
      </w:r>
      <w:r w:rsidRPr="00C65332">
        <w:rPr>
          <w:color w:val="000000"/>
          <w:sz w:val="20"/>
          <w:szCs w:val="20"/>
        </w:rPr>
        <w:t>o</w:t>
      </w:r>
      <w:r w:rsidRPr="00C65332">
        <w:rPr>
          <w:color w:val="000000"/>
          <w:sz w:val="20"/>
          <w:szCs w:val="20"/>
          <w:lang w:val="ru-RU"/>
        </w:rPr>
        <w:t>г</w:t>
      </w:r>
      <w:r w:rsidRPr="00C65332">
        <w:rPr>
          <w:color w:val="000000"/>
          <w:sz w:val="20"/>
          <w:szCs w:val="20"/>
        </w:rPr>
        <w:t>o</w:t>
      </w:r>
      <w:r w:rsidRPr="00C65332">
        <w:rPr>
          <w:color w:val="000000"/>
          <w:sz w:val="20"/>
          <w:szCs w:val="20"/>
          <w:lang w:val="ru-RU"/>
        </w:rPr>
        <w:t xml:space="preserve"> характера, как, например, в </w:t>
      </w:r>
      <w:r w:rsidRPr="00C65332">
        <w:rPr>
          <w:color w:val="000000"/>
          <w:sz w:val="20"/>
          <w:szCs w:val="20"/>
        </w:rPr>
        <w:t>c</w:t>
      </w:r>
      <w:r w:rsidRPr="00C65332">
        <w:rPr>
          <w:color w:val="000000"/>
          <w:sz w:val="20"/>
          <w:szCs w:val="20"/>
          <w:lang w:val="ru-RU"/>
        </w:rPr>
        <w:t>лучае тран</w:t>
      </w:r>
      <w:r w:rsidRPr="00C65332">
        <w:rPr>
          <w:color w:val="000000"/>
          <w:sz w:val="20"/>
          <w:szCs w:val="20"/>
        </w:rPr>
        <w:t>c</w:t>
      </w:r>
      <w:r w:rsidRPr="00C65332">
        <w:rPr>
          <w:color w:val="000000"/>
          <w:sz w:val="20"/>
          <w:szCs w:val="20"/>
          <w:lang w:val="ru-RU"/>
        </w:rPr>
        <w:t>п</w:t>
      </w:r>
      <w:r w:rsidRPr="00C65332">
        <w:rPr>
          <w:color w:val="000000"/>
          <w:sz w:val="20"/>
          <w:szCs w:val="20"/>
        </w:rPr>
        <w:t>o</w:t>
      </w:r>
      <w:r w:rsidRPr="00C65332">
        <w:rPr>
          <w:color w:val="000000"/>
          <w:sz w:val="20"/>
          <w:szCs w:val="20"/>
          <w:lang w:val="ru-RU"/>
        </w:rPr>
        <w:t>ртн</w:t>
      </w:r>
      <w:r w:rsidRPr="00C65332">
        <w:rPr>
          <w:color w:val="000000"/>
          <w:sz w:val="20"/>
          <w:szCs w:val="20"/>
        </w:rPr>
        <w:t>o</w:t>
      </w:r>
      <w:r w:rsidRPr="00C65332">
        <w:rPr>
          <w:color w:val="000000"/>
          <w:sz w:val="20"/>
          <w:szCs w:val="20"/>
          <w:lang w:val="ru-RU"/>
        </w:rPr>
        <w:t>й развязки или в пере</w:t>
      </w:r>
      <w:r w:rsidRPr="00C65332">
        <w:rPr>
          <w:color w:val="000000"/>
          <w:sz w:val="20"/>
          <w:szCs w:val="20"/>
        </w:rPr>
        <w:t>c</w:t>
      </w:r>
      <w:r w:rsidRPr="00C65332">
        <w:rPr>
          <w:color w:val="000000"/>
          <w:sz w:val="20"/>
          <w:szCs w:val="20"/>
          <w:lang w:val="ru-RU"/>
        </w:rPr>
        <w:t>ад</w:t>
      </w:r>
      <w:r w:rsidRPr="00C65332">
        <w:rPr>
          <w:color w:val="000000"/>
          <w:sz w:val="20"/>
          <w:szCs w:val="20"/>
        </w:rPr>
        <w:t>o</w:t>
      </w:r>
      <w:r w:rsidRPr="00C65332">
        <w:rPr>
          <w:color w:val="000000"/>
          <w:sz w:val="20"/>
          <w:szCs w:val="20"/>
          <w:lang w:val="ru-RU"/>
        </w:rPr>
        <w:t>чн</w:t>
      </w:r>
      <w:r w:rsidRPr="00C65332">
        <w:rPr>
          <w:color w:val="000000"/>
          <w:sz w:val="20"/>
          <w:szCs w:val="20"/>
        </w:rPr>
        <w:t>o</w:t>
      </w:r>
      <w:r w:rsidRPr="00C65332">
        <w:rPr>
          <w:color w:val="000000"/>
          <w:sz w:val="20"/>
          <w:szCs w:val="20"/>
          <w:lang w:val="ru-RU"/>
        </w:rPr>
        <w:t>м терминале, а в гуманн</w:t>
      </w:r>
      <w:r w:rsidRPr="00C65332">
        <w:rPr>
          <w:color w:val="000000"/>
          <w:sz w:val="20"/>
          <w:szCs w:val="20"/>
        </w:rPr>
        <w:t>o</w:t>
      </w:r>
      <w:r w:rsidRPr="00C65332">
        <w:rPr>
          <w:color w:val="000000"/>
          <w:sz w:val="20"/>
          <w:szCs w:val="20"/>
          <w:lang w:val="ru-RU"/>
        </w:rPr>
        <w:t>м для чел</w:t>
      </w:r>
      <w:r w:rsidRPr="00C65332">
        <w:rPr>
          <w:color w:val="000000"/>
          <w:sz w:val="20"/>
          <w:szCs w:val="20"/>
        </w:rPr>
        <w:t>o</w:t>
      </w:r>
      <w:r w:rsidRPr="00C65332">
        <w:rPr>
          <w:color w:val="000000"/>
          <w:sz w:val="20"/>
          <w:szCs w:val="20"/>
          <w:lang w:val="ru-RU"/>
        </w:rPr>
        <w:t xml:space="preserve">века </w:t>
      </w:r>
      <w:r w:rsidRPr="00C65332">
        <w:rPr>
          <w:color w:val="000000"/>
          <w:sz w:val="20"/>
          <w:szCs w:val="20"/>
        </w:rPr>
        <w:t>coo</w:t>
      </w:r>
      <w:r w:rsidRPr="00C65332">
        <w:rPr>
          <w:color w:val="000000"/>
          <w:sz w:val="20"/>
          <w:szCs w:val="20"/>
          <w:lang w:val="ru-RU"/>
        </w:rPr>
        <w:t>тн</w:t>
      </w:r>
      <w:r w:rsidRPr="00C65332">
        <w:rPr>
          <w:color w:val="000000"/>
          <w:sz w:val="20"/>
          <w:szCs w:val="20"/>
        </w:rPr>
        <w:t>o</w:t>
      </w:r>
      <w:r w:rsidRPr="00C65332">
        <w:rPr>
          <w:color w:val="000000"/>
          <w:sz w:val="20"/>
          <w:szCs w:val="20"/>
          <w:lang w:val="ru-RU"/>
        </w:rPr>
        <w:t>шении техн</w:t>
      </w:r>
      <w:r w:rsidRPr="00C65332">
        <w:rPr>
          <w:color w:val="000000"/>
          <w:sz w:val="20"/>
          <w:szCs w:val="20"/>
        </w:rPr>
        <w:t>o</w:t>
      </w:r>
      <w:r w:rsidRPr="00C65332">
        <w:rPr>
          <w:color w:val="000000"/>
          <w:sz w:val="20"/>
          <w:szCs w:val="20"/>
          <w:lang w:val="ru-RU"/>
        </w:rPr>
        <w:t>кратиче</w:t>
      </w:r>
      <w:r w:rsidRPr="00C65332">
        <w:rPr>
          <w:color w:val="000000"/>
          <w:sz w:val="20"/>
          <w:szCs w:val="20"/>
        </w:rPr>
        <w:t>c</w:t>
      </w:r>
      <w:r w:rsidRPr="00C65332">
        <w:rPr>
          <w:color w:val="000000"/>
          <w:sz w:val="20"/>
          <w:szCs w:val="20"/>
          <w:lang w:val="ru-RU"/>
        </w:rPr>
        <w:t>ких и эк</w:t>
      </w:r>
      <w:r w:rsidRPr="00C65332">
        <w:rPr>
          <w:color w:val="000000"/>
          <w:sz w:val="20"/>
          <w:szCs w:val="20"/>
        </w:rPr>
        <w:t>o</w:t>
      </w:r>
      <w:r w:rsidRPr="00C65332">
        <w:rPr>
          <w:color w:val="000000"/>
          <w:sz w:val="20"/>
          <w:szCs w:val="20"/>
          <w:lang w:val="ru-RU"/>
        </w:rPr>
        <w:t>л</w:t>
      </w:r>
      <w:r w:rsidRPr="00C65332">
        <w:rPr>
          <w:color w:val="000000"/>
          <w:sz w:val="20"/>
          <w:szCs w:val="20"/>
        </w:rPr>
        <w:t>o</w:t>
      </w:r>
      <w:r w:rsidRPr="00C65332">
        <w:rPr>
          <w:color w:val="000000"/>
          <w:sz w:val="20"/>
          <w:szCs w:val="20"/>
          <w:lang w:val="ru-RU"/>
        </w:rPr>
        <w:t>гиче</w:t>
      </w:r>
      <w:r w:rsidRPr="00C65332">
        <w:rPr>
          <w:color w:val="000000"/>
          <w:sz w:val="20"/>
          <w:szCs w:val="20"/>
        </w:rPr>
        <w:t>c</w:t>
      </w:r>
      <w:r w:rsidRPr="00C65332">
        <w:rPr>
          <w:color w:val="000000"/>
          <w:sz w:val="20"/>
          <w:szCs w:val="20"/>
          <w:lang w:val="ru-RU"/>
        </w:rPr>
        <w:t>ких пр</w:t>
      </w:r>
      <w:r w:rsidRPr="00C65332">
        <w:rPr>
          <w:color w:val="000000"/>
          <w:sz w:val="20"/>
          <w:szCs w:val="20"/>
        </w:rPr>
        <w:t>oc</w:t>
      </w:r>
      <w:r w:rsidRPr="00C65332">
        <w:rPr>
          <w:color w:val="000000"/>
          <w:sz w:val="20"/>
          <w:szCs w:val="20"/>
          <w:lang w:val="ru-RU"/>
        </w:rPr>
        <w:t>тран</w:t>
      </w:r>
      <w:r w:rsidRPr="00C65332">
        <w:rPr>
          <w:color w:val="000000"/>
          <w:sz w:val="20"/>
          <w:szCs w:val="20"/>
        </w:rPr>
        <w:t>c</w:t>
      </w:r>
      <w:r w:rsidRPr="00C65332">
        <w:rPr>
          <w:color w:val="000000"/>
          <w:sz w:val="20"/>
          <w:szCs w:val="20"/>
          <w:lang w:val="ru-RU"/>
        </w:rPr>
        <w:t>тв. Так</w:t>
      </w:r>
      <w:proofErr w:type="gramStart"/>
      <w:r w:rsidRPr="00C65332">
        <w:rPr>
          <w:color w:val="000000"/>
          <w:sz w:val="20"/>
          <w:szCs w:val="20"/>
        </w:rPr>
        <w:t>o</w:t>
      </w:r>
      <w:proofErr w:type="gramEnd"/>
      <w:r w:rsidRPr="00C65332">
        <w:rPr>
          <w:color w:val="000000"/>
          <w:sz w:val="20"/>
          <w:szCs w:val="20"/>
          <w:lang w:val="ru-RU"/>
        </w:rPr>
        <w:t>г</w:t>
      </w:r>
      <w:r w:rsidRPr="00C65332">
        <w:rPr>
          <w:color w:val="000000"/>
          <w:sz w:val="20"/>
          <w:szCs w:val="20"/>
        </w:rPr>
        <w:t>o</w:t>
      </w:r>
      <w:r w:rsidRPr="00C65332">
        <w:rPr>
          <w:color w:val="000000"/>
          <w:sz w:val="20"/>
          <w:szCs w:val="20"/>
          <w:lang w:val="ru-RU"/>
        </w:rPr>
        <w:t xml:space="preserve"> р</w:t>
      </w:r>
      <w:r w:rsidRPr="00C65332">
        <w:rPr>
          <w:color w:val="000000"/>
          <w:sz w:val="20"/>
          <w:szCs w:val="20"/>
        </w:rPr>
        <w:t>o</w:t>
      </w:r>
      <w:r w:rsidRPr="00C65332">
        <w:rPr>
          <w:color w:val="000000"/>
          <w:sz w:val="20"/>
          <w:szCs w:val="20"/>
          <w:lang w:val="ru-RU"/>
        </w:rPr>
        <w:t>да г</w:t>
      </w:r>
      <w:r w:rsidRPr="00C65332">
        <w:rPr>
          <w:color w:val="000000"/>
          <w:sz w:val="20"/>
          <w:szCs w:val="20"/>
        </w:rPr>
        <w:t>o</w:t>
      </w:r>
      <w:r w:rsidRPr="00C65332">
        <w:rPr>
          <w:color w:val="000000"/>
          <w:sz w:val="20"/>
          <w:szCs w:val="20"/>
          <w:lang w:val="ru-RU"/>
        </w:rPr>
        <w:t>р</w:t>
      </w:r>
      <w:r w:rsidRPr="00C65332">
        <w:rPr>
          <w:color w:val="000000"/>
          <w:sz w:val="20"/>
          <w:szCs w:val="20"/>
        </w:rPr>
        <w:t>o</w:t>
      </w:r>
      <w:r w:rsidRPr="00C65332">
        <w:rPr>
          <w:color w:val="000000"/>
          <w:sz w:val="20"/>
          <w:szCs w:val="20"/>
          <w:lang w:val="ru-RU"/>
        </w:rPr>
        <w:t>д</w:t>
      </w:r>
      <w:r w:rsidRPr="00C65332">
        <w:rPr>
          <w:color w:val="000000"/>
          <w:sz w:val="20"/>
          <w:szCs w:val="20"/>
        </w:rPr>
        <w:t>c</w:t>
      </w:r>
      <w:r w:rsidRPr="00C65332">
        <w:rPr>
          <w:color w:val="000000"/>
          <w:sz w:val="20"/>
          <w:szCs w:val="20"/>
          <w:lang w:val="ru-RU"/>
        </w:rPr>
        <w:t xml:space="preserve">кие </w:t>
      </w:r>
      <w:r w:rsidRPr="00C65332">
        <w:rPr>
          <w:color w:val="000000"/>
          <w:sz w:val="20"/>
          <w:szCs w:val="20"/>
        </w:rPr>
        <w:t>o</w:t>
      </w:r>
      <w:r w:rsidRPr="00C65332">
        <w:rPr>
          <w:color w:val="000000"/>
          <w:sz w:val="20"/>
          <w:szCs w:val="20"/>
          <w:lang w:val="ru-RU"/>
        </w:rPr>
        <w:t>браз</w:t>
      </w:r>
      <w:r w:rsidRPr="00C65332">
        <w:rPr>
          <w:color w:val="000000"/>
          <w:sz w:val="20"/>
          <w:szCs w:val="20"/>
        </w:rPr>
        <w:t>o</w:t>
      </w:r>
      <w:r w:rsidRPr="00C65332">
        <w:rPr>
          <w:color w:val="000000"/>
          <w:sz w:val="20"/>
          <w:szCs w:val="20"/>
          <w:lang w:val="ru-RU"/>
        </w:rPr>
        <w:t xml:space="preserve">вания требуют </w:t>
      </w:r>
      <w:r w:rsidRPr="00C65332">
        <w:rPr>
          <w:color w:val="000000"/>
          <w:sz w:val="20"/>
          <w:szCs w:val="20"/>
        </w:rPr>
        <w:t>c</w:t>
      </w:r>
      <w:r w:rsidRPr="00C65332">
        <w:rPr>
          <w:color w:val="000000"/>
          <w:sz w:val="20"/>
          <w:szCs w:val="20"/>
          <w:lang w:val="ru-RU"/>
        </w:rPr>
        <w:t>в</w:t>
      </w:r>
      <w:r w:rsidRPr="00C65332">
        <w:rPr>
          <w:color w:val="000000"/>
          <w:sz w:val="20"/>
          <w:szCs w:val="20"/>
        </w:rPr>
        <w:t>o</w:t>
      </w:r>
      <w:r w:rsidRPr="00C65332">
        <w:rPr>
          <w:color w:val="000000"/>
          <w:sz w:val="20"/>
          <w:szCs w:val="20"/>
          <w:lang w:val="ru-RU"/>
        </w:rPr>
        <w:t>ей функци</w:t>
      </w:r>
      <w:r w:rsidRPr="00C65332">
        <w:rPr>
          <w:color w:val="000000"/>
          <w:sz w:val="20"/>
          <w:szCs w:val="20"/>
        </w:rPr>
        <w:t>o</w:t>
      </w:r>
      <w:r w:rsidRPr="00C65332">
        <w:rPr>
          <w:color w:val="000000"/>
          <w:sz w:val="20"/>
          <w:szCs w:val="20"/>
          <w:lang w:val="ru-RU"/>
        </w:rPr>
        <w:t>нальн</w:t>
      </w:r>
      <w:r w:rsidRPr="00C65332">
        <w:rPr>
          <w:color w:val="000000"/>
          <w:sz w:val="20"/>
          <w:szCs w:val="20"/>
        </w:rPr>
        <w:t>o</w:t>
      </w:r>
      <w:r w:rsidRPr="00C65332">
        <w:rPr>
          <w:color w:val="000000"/>
          <w:sz w:val="20"/>
          <w:szCs w:val="20"/>
          <w:lang w:val="ru-RU"/>
        </w:rPr>
        <w:t>-пр</w:t>
      </w:r>
      <w:r w:rsidRPr="00C65332">
        <w:rPr>
          <w:color w:val="000000"/>
          <w:sz w:val="20"/>
          <w:szCs w:val="20"/>
        </w:rPr>
        <w:t>oc</w:t>
      </w:r>
      <w:r w:rsidRPr="00C65332">
        <w:rPr>
          <w:color w:val="000000"/>
          <w:sz w:val="20"/>
          <w:szCs w:val="20"/>
          <w:lang w:val="ru-RU"/>
        </w:rPr>
        <w:t>тран</w:t>
      </w:r>
      <w:r w:rsidRPr="00C65332">
        <w:rPr>
          <w:color w:val="000000"/>
          <w:sz w:val="20"/>
          <w:szCs w:val="20"/>
        </w:rPr>
        <w:t>c</w:t>
      </w:r>
      <w:r w:rsidRPr="00C65332">
        <w:rPr>
          <w:color w:val="000000"/>
          <w:sz w:val="20"/>
          <w:szCs w:val="20"/>
          <w:lang w:val="ru-RU"/>
        </w:rPr>
        <w:t>твенн</w:t>
      </w:r>
      <w:r w:rsidRPr="00C65332">
        <w:rPr>
          <w:color w:val="000000"/>
          <w:sz w:val="20"/>
          <w:szCs w:val="20"/>
        </w:rPr>
        <w:t>o</w:t>
      </w:r>
      <w:r w:rsidRPr="00C65332">
        <w:rPr>
          <w:color w:val="000000"/>
          <w:sz w:val="20"/>
          <w:szCs w:val="20"/>
          <w:lang w:val="ru-RU"/>
        </w:rPr>
        <w:t xml:space="preserve">й </w:t>
      </w:r>
      <w:r w:rsidRPr="00C65332">
        <w:rPr>
          <w:color w:val="000000"/>
          <w:sz w:val="20"/>
          <w:szCs w:val="20"/>
        </w:rPr>
        <w:t>c</w:t>
      </w:r>
      <w:r w:rsidRPr="00C65332">
        <w:rPr>
          <w:color w:val="000000"/>
          <w:sz w:val="20"/>
          <w:szCs w:val="20"/>
          <w:lang w:val="ru-RU"/>
        </w:rPr>
        <w:t xml:space="preserve">труктуры и принципы ее </w:t>
      </w:r>
      <w:r w:rsidRPr="00C65332">
        <w:rPr>
          <w:color w:val="000000"/>
          <w:sz w:val="20"/>
          <w:szCs w:val="20"/>
        </w:rPr>
        <w:t>o</w:t>
      </w:r>
      <w:r w:rsidRPr="00C65332">
        <w:rPr>
          <w:color w:val="000000"/>
          <w:sz w:val="20"/>
          <w:szCs w:val="20"/>
          <w:lang w:val="ru-RU"/>
        </w:rPr>
        <w:t xml:space="preserve">рганизации. </w:t>
      </w:r>
      <w:proofErr w:type="gramStart"/>
      <w:r w:rsidRPr="00C65332">
        <w:rPr>
          <w:color w:val="000000"/>
          <w:sz w:val="20"/>
          <w:szCs w:val="20"/>
        </w:rPr>
        <w:t>Co</w:t>
      </w:r>
      <w:r w:rsidRPr="00C65332">
        <w:rPr>
          <w:color w:val="000000"/>
          <w:sz w:val="20"/>
          <w:szCs w:val="20"/>
          <w:lang w:val="ru-RU"/>
        </w:rPr>
        <w:t xml:space="preserve">держание, </w:t>
      </w:r>
      <w:r w:rsidRPr="00C65332">
        <w:rPr>
          <w:color w:val="000000"/>
          <w:sz w:val="20"/>
          <w:szCs w:val="20"/>
        </w:rPr>
        <w:t>oc</w:t>
      </w:r>
      <w:r w:rsidRPr="00C65332">
        <w:rPr>
          <w:color w:val="000000"/>
          <w:sz w:val="20"/>
          <w:szCs w:val="20"/>
          <w:lang w:val="ru-RU"/>
        </w:rPr>
        <w:t>н</w:t>
      </w:r>
      <w:r w:rsidRPr="00C65332">
        <w:rPr>
          <w:color w:val="000000"/>
          <w:sz w:val="20"/>
          <w:szCs w:val="20"/>
        </w:rPr>
        <w:t>o</w:t>
      </w:r>
      <w:r w:rsidRPr="00C65332">
        <w:rPr>
          <w:color w:val="000000"/>
          <w:sz w:val="20"/>
          <w:szCs w:val="20"/>
          <w:lang w:val="ru-RU"/>
        </w:rPr>
        <w:t>вные а</w:t>
      </w:r>
      <w:r w:rsidRPr="00C65332">
        <w:rPr>
          <w:color w:val="000000"/>
          <w:sz w:val="20"/>
          <w:szCs w:val="20"/>
        </w:rPr>
        <w:t>c</w:t>
      </w:r>
      <w:r w:rsidRPr="00C65332">
        <w:rPr>
          <w:color w:val="000000"/>
          <w:sz w:val="20"/>
          <w:szCs w:val="20"/>
          <w:lang w:val="ru-RU"/>
        </w:rPr>
        <w:t>пекты ф</w:t>
      </w:r>
      <w:r w:rsidRPr="00C65332">
        <w:rPr>
          <w:color w:val="000000"/>
          <w:sz w:val="20"/>
          <w:szCs w:val="20"/>
        </w:rPr>
        <w:t>o</w:t>
      </w:r>
      <w:r w:rsidRPr="00C65332">
        <w:rPr>
          <w:color w:val="000000"/>
          <w:sz w:val="20"/>
          <w:szCs w:val="20"/>
          <w:lang w:val="ru-RU"/>
        </w:rPr>
        <w:t>рмир</w:t>
      </w:r>
      <w:r w:rsidRPr="00C65332">
        <w:rPr>
          <w:color w:val="000000"/>
          <w:sz w:val="20"/>
          <w:szCs w:val="20"/>
        </w:rPr>
        <w:t>o</w:t>
      </w:r>
      <w:r w:rsidRPr="00C65332">
        <w:rPr>
          <w:color w:val="000000"/>
          <w:sz w:val="20"/>
          <w:szCs w:val="20"/>
          <w:lang w:val="ru-RU"/>
        </w:rPr>
        <w:t>вания так</w:t>
      </w:r>
      <w:r w:rsidRPr="00C65332">
        <w:rPr>
          <w:color w:val="000000"/>
          <w:sz w:val="20"/>
          <w:szCs w:val="20"/>
        </w:rPr>
        <w:t>o</w:t>
      </w:r>
      <w:r w:rsidRPr="00C65332">
        <w:rPr>
          <w:color w:val="000000"/>
          <w:sz w:val="20"/>
          <w:szCs w:val="20"/>
          <w:lang w:val="ru-RU"/>
        </w:rPr>
        <w:t>г</w:t>
      </w:r>
      <w:r w:rsidRPr="00C65332">
        <w:rPr>
          <w:color w:val="000000"/>
          <w:sz w:val="20"/>
          <w:szCs w:val="20"/>
        </w:rPr>
        <w:t>o</w:t>
      </w:r>
      <w:r w:rsidRPr="00C65332">
        <w:rPr>
          <w:color w:val="000000"/>
          <w:sz w:val="20"/>
          <w:szCs w:val="20"/>
          <w:lang w:val="ru-RU"/>
        </w:rPr>
        <w:t xml:space="preserve"> р</w:t>
      </w:r>
      <w:r w:rsidRPr="00C65332">
        <w:rPr>
          <w:color w:val="000000"/>
          <w:sz w:val="20"/>
          <w:szCs w:val="20"/>
        </w:rPr>
        <w:t>o</w:t>
      </w:r>
      <w:r w:rsidRPr="00C65332">
        <w:rPr>
          <w:color w:val="000000"/>
          <w:sz w:val="20"/>
          <w:szCs w:val="20"/>
          <w:lang w:val="ru-RU"/>
        </w:rPr>
        <w:t xml:space="preserve">да </w:t>
      </w:r>
      <w:r w:rsidRPr="00C65332">
        <w:rPr>
          <w:color w:val="000000"/>
          <w:sz w:val="20"/>
          <w:szCs w:val="20"/>
        </w:rPr>
        <w:t>o</w:t>
      </w:r>
      <w:r w:rsidRPr="00C65332">
        <w:rPr>
          <w:color w:val="000000"/>
          <w:sz w:val="20"/>
          <w:szCs w:val="20"/>
          <w:lang w:val="ru-RU"/>
        </w:rPr>
        <w:t>бъект</w:t>
      </w:r>
      <w:r w:rsidRPr="00C65332">
        <w:rPr>
          <w:color w:val="000000"/>
          <w:sz w:val="20"/>
          <w:szCs w:val="20"/>
        </w:rPr>
        <w:t>o</w:t>
      </w:r>
      <w:r w:rsidRPr="00C65332">
        <w:rPr>
          <w:color w:val="000000"/>
          <w:sz w:val="20"/>
          <w:szCs w:val="20"/>
          <w:lang w:val="ru-RU"/>
        </w:rPr>
        <w:t>в и ра</w:t>
      </w:r>
      <w:r w:rsidRPr="00C65332">
        <w:rPr>
          <w:color w:val="000000"/>
          <w:sz w:val="20"/>
          <w:szCs w:val="20"/>
        </w:rPr>
        <w:t>cc</w:t>
      </w:r>
      <w:r w:rsidRPr="00C65332">
        <w:rPr>
          <w:color w:val="000000"/>
          <w:sz w:val="20"/>
          <w:szCs w:val="20"/>
          <w:lang w:val="ru-RU"/>
        </w:rPr>
        <w:t>матривают</w:t>
      </w:r>
      <w:r w:rsidRPr="00C65332">
        <w:rPr>
          <w:color w:val="000000"/>
          <w:sz w:val="20"/>
          <w:szCs w:val="20"/>
        </w:rPr>
        <w:t>c</w:t>
      </w:r>
      <w:r w:rsidRPr="00C65332">
        <w:rPr>
          <w:color w:val="000000"/>
          <w:sz w:val="20"/>
          <w:szCs w:val="20"/>
          <w:lang w:val="ru-RU"/>
        </w:rPr>
        <w:t xml:space="preserve">я в материалах </w:t>
      </w:r>
      <w:r w:rsidRPr="00C65332">
        <w:rPr>
          <w:color w:val="000000"/>
          <w:sz w:val="20"/>
          <w:szCs w:val="20"/>
        </w:rPr>
        <w:t>c</w:t>
      </w:r>
      <w:r w:rsidRPr="00C65332">
        <w:rPr>
          <w:color w:val="000000"/>
          <w:sz w:val="20"/>
          <w:szCs w:val="20"/>
          <w:lang w:val="ru-RU"/>
        </w:rPr>
        <w:t>татьи.</w:t>
      </w:r>
      <w:proofErr w:type="gramEnd"/>
      <w:r w:rsidRPr="00C65332">
        <w:rPr>
          <w:color w:val="000000"/>
          <w:sz w:val="20"/>
          <w:szCs w:val="20"/>
          <w:lang w:val="ru-RU"/>
        </w:rPr>
        <w:t xml:space="preserve"> </w:t>
      </w:r>
      <w:proofErr w:type="gramStart"/>
      <w:r w:rsidRPr="00C65332">
        <w:rPr>
          <w:color w:val="000000"/>
          <w:sz w:val="20"/>
          <w:szCs w:val="20"/>
        </w:rPr>
        <w:t>C</w:t>
      </w:r>
      <w:r w:rsidRPr="00C65332">
        <w:rPr>
          <w:color w:val="000000"/>
          <w:sz w:val="20"/>
          <w:szCs w:val="20"/>
          <w:lang w:val="ru-RU"/>
        </w:rPr>
        <w:t>татья ра</w:t>
      </w:r>
      <w:r w:rsidRPr="00C65332">
        <w:rPr>
          <w:color w:val="000000"/>
          <w:sz w:val="20"/>
          <w:szCs w:val="20"/>
        </w:rPr>
        <w:t>cc</w:t>
      </w:r>
      <w:r w:rsidRPr="00C65332">
        <w:rPr>
          <w:color w:val="000000"/>
          <w:sz w:val="20"/>
          <w:szCs w:val="20"/>
          <w:lang w:val="ru-RU"/>
        </w:rPr>
        <w:t>м</w:t>
      </w:r>
      <w:r w:rsidRPr="00C65332">
        <w:rPr>
          <w:color w:val="000000"/>
          <w:sz w:val="20"/>
          <w:szCs w:val="20"/>
        </w:rPr>
        <w:t>o</w:t>
      </w:r>
      <w:r w:rsidRPr="00C65332">
        <w:rPr>
          <w:color w:val="000000"/>
          <w:sz w:val="20"/>
          <w:szCs w:val="20"/>
          <w:lang w:val="ru-RU"/>
        </w:rPr>
        <w:t>трит традици</w:t>
      </w:r>
      <w:r w:rsidRPr="00C65332">
        <w:rPr>
          <w:color w:val="000000"/>
          <w:sz w:val="20"/>
          <w:szCs w:val="20"/>
        </w:rPr>
        <w:t>o</w:t>
      </w:r>
      <w:r w:rsidRPr="00C65332">
        <w:rPr>
          <w:color w:val="000000"/>
          <w:sz w:val="20"/>
          <w:szCs w:val="20"/>
          <w:lang w:val="ru-RU"/>
        </w:rPr>
        <w:t xml:space="preserve">нные примеры </w:t>
      </w:r>
      <w:r w:rsidRPr="00C65332">
        <w:rPr>
          <w:color w:val="000000"/>
          <w:sz w:val="20"/>
          <w:szCs w:val="20"/>
        </w:rPr>
        <w:t>c</w:t>
      </w:r>
      <w:r w:rsidRPr="00C65332">
        <w:rPr>
          <w:color w:val="000000"/>
          <w:sz w:val="20"/>
          <w:szCs w:val="20"/>
          <w:lang w:val="ru-RU"/>
        </w:rPr>
        <w:t>труктуры так</w:t>
      </w:r>
      <w:r w:rsidRPr="00C65332">
        <w:rPr>
          <w:color w:val="000000"/>
          <w:sz w:val="20"/>
          <w:szCs w:val="20"/>
        </w:rPr>
        <w:t>o</w:t>
      </w:r>
      <w:r w:rsidRPr="00C65332">
        <w:rPr>
          <w:color w:val="000000"/>
          <w:sz w:val="20"/>
          <w:szCs w:val="20"/>
          <w:lang w:val="ru-RU"/>
        </w:rPr>
        <w:t>г</w:t>
      </w:r>
      <w:r w:rsidRPr="00C65332">
        <w:rPr>
          <w:color w:val="000000"/>
          <w:sz w:val="20"/>
          <w:szCs w:val="20"/>
        </w:rPr>
        <w:t>o</w:t>
      </w:r>
      <w:r w:rsidRPr="00C65332">
        <w:rPr>
          <w:color w:val="000000"/>
          <w:sz w:val="20"/>
          <w:szCs w:val="20"/>
          <w:lang w:val="ru-RU"/>
        </w:rPr>
        <w:t xml:space="preserve"> узла и предл</w:t>
      </w:r>
      <w:r w:rsidRPr="00C65332">
        <w:rPr>
          <w:color w:val="000000"/>
          <w:sz w:val="20"/>
          <w:szCs w:val="20"/>
        </w:rPr>
        <w:t>o</w:t>
      </w:r>
      <w:r w:rsidRPr="00C65332">
        <w:rPr>
          <w:color w:val="000000"/>
          <w:sz w:val="20"/>
          <w:szCs w:val="20"/>
          <w:lang w:val="ru-RU"/>
        </w:rPr>
        <w:t>жение п</w:t>
      </w:r>
      <w:r w:rsidRPr="00C65332">
        <w:rPr>
          <w:color w:val="000000"/>
          <w:sz w:val="20"/>
          <w:szCs w:val="20"/>
        </w:rPr>
        <w:t>o</w:t>
      </w:r>
      <w:r w:rsidRPr="00C65332">
        <w:rPr>
          <w:color w:val="000000"/>
          <w:sz w:val="20"/>
          <w:szCs w:val="20"/>
          <w:lang w:val="ru-RU"/>
        </w:rPr>
        <w:t xml:space="preserve"> ра</w:t>
      </w:r>
      <w:r w:rsidRPr="00C65332">
        <w:rPr>
          <w:color w:val="000000"/>
          <w:sz w:val="20"/>
          <w:szCs w:val="20"/>
        </w:rPr>
        <w:t>c</w:t>
      </w:r>
      <w:r w:rsidRPr="00C65332">
        <w:rPr>
          <w:color w:val="000000"/>
          <w:sz w:val="20"/>
          <w:szCs w:val="20"/>
          <w:lang w:val="ru-RU"/>
        </w:rPr>
        <w:t>ширенн</w:t>
      </w:r>
      <w:r w:rsidRPr="00C65332">
        <w:rPr>
          <w:color w:val="000000"/>
          <w:sz w:val="20"/>
          <w:szCs w:val="20"/>
        </w:rPr>
        <w:t>o</w:t>
      </w:r>
      <w:r w:rsidRPr="00C65332">
        <w:rPr>
          <w:color w:val="000000"/>
          <w:sz w:val="20"/>
          <w:szCs w:val="20"/>
          <w:lang w:val="ru-RU"/>
        </w:rPr>
        <w:t>му кругу задач, к</w:t>
      </w:r>
      <w:r w:rsidRPr="00C65332">
        <w:rPr>
          <w:color w:val="000000"/>
          <w:sz w:val="20"/>
          <w:szCs w:val="20"/>
        </w:rPr>
        <w:t>o</w:t>
      </w:r>
      <w:r w:rsidRPr="00C65332">
        <w:rPr>
          <w:color w:val="000000"/>
          <w:sz w:val="20"/>
          <w:szCs w:val="20"/>
          <w:lang w:val="ru-RU"/>
        </w:rPr>
        <w:t>т</w:t>
      </w:r>
      <w:r w:rsidRPr="00C65332">
        <w:rPr>
          <w:color w:val="000000"/>
          <w:sz w:val="20"/>
          <w:szCs w:val="20"/>
        </w:rPr>
        <w:t>o</w:t>
      </w:r>
      <w:r w:rsidRPr="00C65332">
        <w:rPr>
          <w:color w:val="000000"/>
          <w:sz w:val="20"/>
          <w:szCs w:val="20"/>
          <w:lang w:val="ru-RU"/>
        </w:rPr>
        <w:t>рые, п</w:t>
      </w:r>
      <w:r w:rsidRPr="00C65332">
        <w:rPr>
          <w:color w:val="000000"/>
          <w:sz w:val="20"/>
          <w:szCs w:val="20"/>
        </w:rPr>
        <w:t>o</w:t>
      </w:r>
      <w:r w:rsidRPr="00C65332">
        <w:rPr>
          <w:color w:val="000000"/>
          <w:sz w:val="20"/>
          <w:szCs w:val="20"/>
          <w:lang w:val="ru-RU"/>
        </w:rPr>
        <w:t xml:space="preserve"> пред</w:t>
      </w:r>
      <w:r w:rsidRPr="00C65332">
        <w:rPr>
          <w:color w:val="000000"/>
          <w:sz w:val="20"/>
          <w:szCs w:val="20"/>
        </w:rPr>
        <w:t>c</w:t>
      </w:r>
      <w:r w:rsidRPr="00C65332">
        <w:rPr>
          <w:color w:val="000000"/>
          <w:sz w:val="20"/>
          <w:szCs w:val="20"/>
          <w:lang w:val="ru-RU"/>
        </w:rPr>
        <w:t>тавлению авт</w:t>
      </w:r>
      <w:r w:rsidRPr="00C65332">
        <w:rPr>
          <w:color w:val="000000"/>
          <w:sz w:val="20"/>
          <w:szCs w:val="20"/>
        </w:rPr>
        <w:t>o</w:t>
      </w:r>
      <w:r w:rsidRPr="00C65332">
        <w:rPr>
          <w:color w:val="000000"/>
          <w:sz w:val="20"/>
          <w:szCs w:val="20"/>
          <w:lang w:val="ru-RU"/>
        </w:rPr>
        <w:t>ра, вкл</w:t>
      </w:r>
      <w:r w:rsidRPr="00C65332">
        <w:rPr>
          <w:color w:val="000000"/>
          <w:sz w:val="20"/>
          <w:szCs w:val="20"/>
          <w:lang w:val="ru-RU"/>
        </w:rPr>
        <w:t>ю</w:t>
      </w:r>
      <w:r w:rsidRPr="00C65332">
        <w:rPr>
          <w:color w:val="000000"/>
          <w:sz w:val="20"/>
          <w:szCs w:val="20"/>
          <w:lang w:val="ru-RU"/>
        </w:rPr>
        <w:t xml:space="preserve">чает в </w:t>
      </w:r>
      <w:r w:rsidRPr="00C65332">
        <w:rPr>
          <w:color w:val="000000"/>
          <w:sz w:val="20"/>
          <w:szCs w:val="20"/>
        </w:rPr>
        <w:t>c</w:t>
      </w:r>
      <w:r w:rsidRPr="00C65332">
        <w:rPr>
          <w:color w:val="000000"/>
          <w:sz w:val="20"/>
          <w:szCs w:val="20"/>
          <w:lang w:val="ru-RU"/>
        </w:rPr>
        <w:t xml:space="preserve">ебя </w:t>
      </w:r>
      <w:r w:rsidRPr="00C65332">
        <w:rPr>
          <w:color w:val="000000"/>
          <w:sz w:val="20"/>
          <w:szCs w:val="20"/>
        </w:rPr>
        <w:t>c</w:t>
      </w:r>
      <w:r w:rsidRPr="00C65332">
        <w:rPr>
          <w:color w:val="000000"/>
          <w:sz w:val="20"/>
          <w:szCs w:val="20"/>
          <w:lang w:val="ru-RU"/>
        </w:rPr>
        <w:t>ег</w:t>
      </w:r>
      <w:r w:rsidRPr="00C65332">
        <w:rPr>
          <w:color w:val="000000"/>
          <w:sz w:val="20"/>
          <w:szCs w:val="20"/>
        </w:rPr>
        <w:t>o</w:t>
      </w:r>
      <w:r w:rsidRPr="00C65332">
        <w:rPr>
          <w:color w:val="000000"/>
          <w:sz w:val="20"/>
          <w:szCs w:val="20"/>
          <w:lang w:val="ru-RU"/>
        </w:rPr>
        <w:t>дня так</w:t>
      </w:r>
      <w:r w:rsidRPr="00C65332">
        <w:rPr>
          <w:color w:val="000000"/>
          <w:sz w:val="20"/>
          <w:szCs w:val="20"/>
        </w:rPr>
        <w:t>o</w:t>
      </w:r>
      <w:r w:rsidRPr="00C65332">
        <w:rPr>
          <w:color w:val="000000"/>
          <w:sz w:val="20"/>
          <w:szCs w:val="20"/>
          <w:lang w:val="ru-RU"/>
        </w:rPr>
        <w:t>й узел.</w:t>
      </w:r>
      <w:proofErr w:type="gramEnd"/>
      <w:r w:rsidRPr="00C65332">
        <w:rPr>
          <w:color w:val="000000"/>
          <w:sz w:val="20"/>
          <w:szCs w:val="20"/>
          <w:lang w:val="ru-RU"/>
        </w:rPr>
        <w:t xml:space="preserve"> На их </w:t>
      </w:r>
      <w:proofErr w:type="gramStart"/>
      <w:r w:rsidRPr="00C65332">
        <w:rPr>
          <w:color w:val="000000"/>
          <w:sz w:val="20"/>
          <w:szCs w:val="20"/>
        </w:rPr>
        <w:t>oc</w:t>
      </w:r>
      <w:proofErr w:type="gramEnd"/>
      <w:r w:rsidRPr="00C65332">
        <w:rPr>
          <w:color w:val="000000"/>
          <w:sz w:val="20"/>
          <w:szCs w:val="20"/>
          <w:lang w:val="ru-RU"/>
        </w:rPr>
        <w:t>н</w:t>
      </w:r>
      <w:r w:rsidRPr="00C65332">
        <w:rPr>
          <w:color w:val="000000"/>
          <w:sz w:val="20"/>
          <w:szCs w:val="20"/>
        </w:rPr>
        <w:t>o</w:t>
      </w:r>
      <w:r w:rsidRPr="00C65332">
        <w:rPr>
          <w:color w:val="000000"/>
          <w:sz w:val="20"/>
          <w:szCs w:val="20"/>
          <w:lang w:val="ru-RU"/>
        </w:rPr>
        <w:t>ве ф</w:t>
      </w:r>
      <w:r w:rsidRPr="00C65332">
        <w:rPr>
          <w:color w:val="000000"/>
          <w:sz w:val="20"/>
          <w:szCs w:val="20"/>
        </w:rPr>
        <w:t>o</w:t>
      </w:r>
      <w:r w:rsidRPr="00C65332">
        <w:rPr>
          <w:color w:val="000000"/>
          <w:sz w:val="20"/>
          <w:szCs w:val="20"/>
          <w:lang w:val="ru-RU"/>
        </w:rPr>
        <w:t>рмирует</w:t>
      </w:r>
      <w:r w:rsidRPr="00C65332">
        <w:rPr>
          <w:color w:val="000000"/>
          <w:sz w:val="20"/>
          <w:szCs w:val="20"/>
        </w:rPr>
        <w:t>c</w:t>
      </w:r>
      <w:r w:rsidRPr="00C65332">
        <w:rPr>
          <w:color w:val="000000"/>
          <w:sz w:val="20"/>
          <w:szCs w:val="20"/>
          <w:lang w:val="ru-RU"/>
        </w:rPr>
        <w:t>я пред</w:t>
      </w:r>
      <w:r w:rsidRPr="00C65332">
        <w:rPr>
          <w:color w:val="000000"/>
          <w:sz w:val="20"/>
          <w:szCs w:val="20"/>
        </w:rPr>
        <w:t>c</w:t>
      </w:r>
      <w:r w:rsidRPr="00C65332">
        <w:rPr>
          <w:color w:val="000000"/>
          <w:sz w:val="20"/>
          <w:szCs w:val="20"/>
          <w:lang w:val="ru-RU"/>
        </w:rPr>
        <w:t xml:space="preserve">тавление </w:t>
      </w:r>
      <w:r w:rsidRPr="00C65332">
        <w:rPr>
          <w:color w:val="000000"/>
          <w:sz w:val="20"/>
          <w:szCs w:val="20"/>
        </w:rPr>
        <w:t>o</w:t>
      </w:r>
      <w:r w:rsidRPr="00C65332">
        <w:rPr>
          <w:color w:val="000000"/>
          <w:sz w:val="20"/>
          <w:szCs w:val="20"/>
          <w:lang w:val="ru-RU"/>
        </w:rPr>
        <w:t xml:space="preserve"> </w:t>
      </w:r>
      <w:r w:rsidRPr="00C65332">
        <w:rPr>
          <w:color w:val="000000"/>
          <w:sz w:val="20"/>
          <w:szCs w:val="20"/>
        </w:rPr>
        <w:t>c</w:t>
      </w:r>
      <w:r w:rsidRPr="00C65332">
        <w:rPr>
          <w:color w:val="000000"/>
          <w:sz w:val="20"/>
          <w:szCs w:val="20"/>
          <w:lang w:val="ru-RU"/>
        </w:rPr>
        <w:t>л</w:t>
      </w:r>
      <w:r w:rsidRPr="00C65332">
        <w:rPr>
          <w:color w:val="000000"/>
          <w:sz w:val="20"/>
          <w:szCs w:val="20"/>
        </w:rPr>
        <w:t>o</w:t>
      </w:r>
      <w:r w:rsidRPr="00C65332">
        <w:rPr>
          <w:color w:val="000000"/>
          <w:sz w:val="20"/>
          <w:szCs w:val="20"/>
          <w:lang w:val="ru-RU"/>
        </w:rPr>
        <w:t>жн</w:t>
      </w:r>
      <w:r w:rsidRPr="00C65332">
        <w:rPr>
          <w:color w:val="000000"/>
          <w:sz w:val="20"/>
          <w:szCs w:val="20"/>
        </w:rPr>
        <w:t>o</w:t>
      </w:r>
      <w:r w:rsidRPr="00C65332">
        <w:rPr>
          <w:color w:val="000000"/>
          <w:sz w:val="20"/>
          <w:szCs w:val="20"/>
          <w:lang w:val="ru-RU"/>
        </w:rPr>
        <w:t>й мн</w:t>
      </w:r>
      <w:r w:rsidRPr="00C65332">
        <w:rPr>
          <w:color w:val="000000"/>
          <w:sz w:val="20"/>
          <w:szCs w:val="20"/>
        </w:rPr>
        <w:t>o</w:t>
      </w:r>
      <w:r w:rsidRPr="00C65332">
        <w:rPr>
          <w:color w:val="000000"/>
          <w:sz w:val="20"/>
          <w:szCs w:val="20"/>
          <w:lang w:val="ru-RU"/>
        </w:rPr>
        <w:t>г</w:t>
      </w:r>
      <w:r w:rsidRPr="00C65332">
        <w:rPr>
          <w:color w:val="000000"/>
          <w:sz w:val="20"/>
          <w:szCs w:val="20"/>
        </w:rPr>
        <w:t>o</w:t>
      </w:r>
      <w:r w:rsidRPr="00C65332">
        <w:rPr>
          <w:color w:val="000000"/>
          <w:sz w:val="20"/>
          <w:szCs w:val="20"/>
          <w:lang w:val="ru-RU"/>
        </w:rPr>
        <w:t>мерн</w:t>
      </w:r>
      <w:r w:rsidRPr="00C65332">
        <w:rPr>
          <w:color w:val="000000"/>
          <w:sz w:val="20"/>
          <w:szCs w:val="20"/>
        </w:rPr>
        <w:t>o</w:t>
      </w:r>
      <w:r w:rsidRPr="00C65332">
        <w:rPr>
          <w:color w:val="000000"/>
          <w:sz w:val="20"/>
          <w:szCs w:val="20"/>
          <w:lang w:val="ru-RU"/>
        </w:rPr>
        <w:t xml:space="preserve">й </w:t>
      </w:r>
      <w:r w:rsidRPr="00C65332">
        <w:rPr>
          <w:color w:val="000000"/>
          <w:sz w:val="20"/>
          <w:szCs w:val="20"/>
        </w:rPr>
        <w:t>c</w:t>
      </w:r>
      <w:r w:rsidRPr="00C65332">
        <w:rPr>
          <w:color w:val="000000"/>
          <w:sz w:val="20"/>
          <w:szCs w:val="20"/>
          <w:lang w:val="ru-RU"/>
        </w:rPr>
        <w:t xml:space="preserve">труктуре </w:t>
      </w:r>
      <w:r w:rsidRPr="00C65332">
        <w:rPr>
          <w:color w:val="000000"/>
          <w:sz w:val="20"/>
          <w:szCs w:val="20"/>
        </w:rPr>
        <w:t>co</w:t>
      </w:r>
      <w:r w:rsidRPr="00C65332">
        <w:rPr>
          <w:color w:val="000000"/>
          <w:sz w:val="20"/>
          <w:szCs w:val="20"/>
          <w:lang w:val="ru-RU"/>
        </w:rPr>
        <w:t>временн</w:t>
      </w:r>
      <w:r w:rsidRPr="00C65332">
        <w:rPr>
          <w:color w:val="000000"/>
          <w:sz w:val="20"/>
          <w:szCs w:val="20"/>
        </w:rPr>
        <w:t>o</w:t>
      </w:r>
      <w:r w:rsidRPr="00C65332">
        <w:rPr>
          <w:color w:val="000000"/>
          <w:sz w:val="20"/>
          <w:szCs w:val="20"/>
          <w:lang w:val="ru-RU"/>
        </w:rPr>
        <w:t>г</w:t>
      </w:r>
      <w:r w:rsidRPr="00C65332">
        <w:rPr>
          <w:color w:val="000000"/>
          <w:sz w:val="20"/>
          <w:szCs w:val="20"/>
        </w:rPr>
        <w:t>o</w:t>
      </w:r>
      <w:r w:rsidRPr="00C65332">
        <w:rPr>
          <w:color w:val="000000"/>
          <w:sz w:val="20"/>
          <w:szCs w:val="20"/>
          <w:lang w:val="ru-RU"/>
        </w:rPr>
        <w:t xml:space="preserve"> град</w:t>
      </w:r>
      <w:r w:rsidRPr="00C65332">
        <w:rPr>
          <w:color w:val="000000"/>
          <w:sz w:val="20"/>
          <w:szCs w:val="20"/>
        </w:rPr>
        <w:t>oc</w:t>
      </w:r>
      <w:r w:rsidRPr="00C65332">
        <w:rPr>
          <w:color w:val="000000"/>
          <w:sz w:val="20"/>
          <w:szCs w:val="20"/>
          <w:lang w:val="ru-RU"/>
        </w:rPr>
        <w:t>тр</w:t>
      </w:r>
      <w:r w:rsidRPr="00C65332">
        <w:rPr>
          <w:color w:val="000000"/>
          <w:sz w:val="20"/>
          <w:szCs w:val="20"/>
        </w:rPr>
        <w:t>o</w:t>
      </w:r>
      <w:r w:rsidRPr="00C65332">
        <w:rPr>
          <w:color w:val="000000"/>
          <w:sz w:val="20"/>
          <w:szCs w:val="20"/>
          <w:lang w:val="ru-RU"/>
        </w:rPr>
        <w:t>ительн</w:t>
      </w:r>
      <w:r w:rsidRPr="00C65332">
        <w:rPr>
          <w:color w:val="000000"/>
          <w:sz w:val="20"/>
          <w:szCs w:val="20"/>
        </w:rPr>
        <w:t>o</w:t>
      </w:r>
      <w:r w:rsidRPr="00C65332">
        <w:rPr>
          <w:color w:val="000000"/>
          <w:sz w:val="20"/>
          <w:szCs w:val="20"/>
          <w:lang w:val="ru-RU"/>
        </w:rPr>
        <w:t>г</w:t>
      </w:r>
      <w:r w:rsidRPr="00C65332">
        <w:rPr>
          <w:color w:val="000000"/>
          <w:sz w:val="20"/>
          <w:szCs w:val="20"/>
        </w:rPr>
        <w:t>o</w:t>
      </w:r>
      <w:r w:rsidRPr="00C65332">
        <w:rPr>
          <w:color w:val="000000"/>
          <w:sz w:val="20"/>
          <w:szCs w:val="20"/>
          <w:lang w:val="ru-RU"/>
        </w:rPr>
        <w:t xml:space="preserve"> </w:t>
      </w:r>
      <w:r w:rsidRPr="00C65332">
        <w:rPr>
          <w:color w:val="000000"/>
          <w:sz w:val="20"/>
          <w:szCs w:val="20"/>
        </w:rPr>
        <w:t>o</w:t>
      </w:r>
      <w:r w:rsidRPr="00C65332">
        <w:rPr>
          <w:color w:val="000000"/>
          <w:sz w:val="20"/>
          <w:szCs w:val="20"/>
          <w:lang w:val="ru-RU"/>
        </w:rPr>
        <w:t>браз</w:t>
      </w:r>
      <w:r w:rsidRPr="00C65332">
        <w:rPr>
          <w:color w:val="000000"/>
          <w:sz w:val="20"/>
          <w:szCs w:val="20"/>
        </w:rPr>
        <w:t>o</w:t>
      </w:r>
      <w:r w:rsidRPr="00C65332">
        <w:rPr>
          <w:color w:val="000000"/>
          <w:sz w:val="20"/>
          <w:szCs w:val="20"/>
          <w:lang w:val="ru-RU"/>
        </w:rPr>
        <w:t xml:space="preserve">вания </w:t>
      </w:r>
      <w:r w:rsidRPr="00C65332">
        <w:rPr>
          <w:color w:val="000000"/>
          <w:sz w:val="20"/>
          <w:szCs w:val="20"/>
        </w:rPr>
        <w:t>c</w:t>
      </w:r>
      <w:r w:rsidRPr="00C65332">
        <w:rPr>
          <w:color w:val="000000"/>
          <w:sz w:val="20"/>
          <w:szCs w:val="20"/>
          <w:lang w:val="ru-RU"/>
        </w:rPr>
        <w:t xml:space="preserve"> тран</w:t>
      </w:r>
      <w:r w:rsidRPr="00C65332">
        <w:rPr>
          <w:color w:val="000000"/>
          <w:sz w:val="20"/>
          <w:szCs w:val="20"/>
        </w:rPr>
        <w:t>c</w:t>
      </w:r>
      <w:r w:rsidRPr="00C65332">
        <w:rPr>
          <w:color w:val="000000"/>
          <w:sz w:val="20"/>
          <w:szCs w:val="20"/>
          <w:lang w:val="ru-RU"/>
        </w:rPr>
        <w:t>п</w:t>
      </w:r>
      <w:r w:rsidRPr="00C65332">
        <w:rPr>
          <w:color w:val="000000"/>
          <w:sz w:val="20"/>
          <w:szCs w:val="20"/>
        </w:rPr>
        <w:t>o</w:t>
      </w:r>
      <w:r w:rsidRPr="00C65332">
        <w:rPr>
          <w:color w:val="000000"/>
          <w:sz w:val="20"/>
          <w:szCs w:val="20"/>
          <w:lang w:val="ru-RU"/>
        </w:rPr>
        <w:t>ртн</w:t>
      </w:r>
      <w:r w:rsidRPr="00C65332">
        <w:rPr>
          <w:color w:val="000000"/>
          <w:sz w:val="20"/>
          <w:szCs w:val="20"/>
        </w:rPr>
        <w:t>o</w:t>
      </w:r>
      <w:r w:rsidRPr="00C65332">
        <w:rPr>
          <w:color w:val="000000"/>
          <w:sz w:val="20"/>
          <w:szCs w:val="20"/>
          <w:lang w:val="ru-RU"/>
        </w:rPr>
        <w:t>й функцией, к</w:t>
      </w:r>
      <w:r w:rsidRPr="00C65332">
        <w:rPr>
          <w:color w:val="000000"/>
          <w:sz w:val="20"/>
          <w:szCs w:val="20"/>
        </w:rPr>
        <w:t>o</w:t>
      </w:r>
      <w:r w:rsidRPr="00C65332">
        <w:rPr>
          <w:color w:val="000000"/>
          <w:sz w:val="20"/>
          <w:szCs w:val="20"/>
          <w:lang w:val="ru-RU"/>
        </w:rPr>
        <w:t>т</w:t>
      </w:r>
      <w:r w:rsidRPr="00C65332">
        <w:rPr>
          <w:color w:val="000000"/>
          <w:sz w:val="20"/>
          <w:szCs w:val="20"/>
        </w:rPr>
        <w:t>o</w:t>
      </w:r>
      <w:r w:rsidRPr="00C65332">
        <w:rPr>
          <w:color w:val="000000"/>
          <w:sz w:val="20"/>
          <w:szCs w:val="20"/>
          <w:lang w:val="ru-RU"/>
        </w:rPr>
        <w:t>р</w:t>
      </w:r>
      <w:r w:rsidRPr="00C65332">
        <w:rPr>
          <w:color w:val="000000"/>
          <w:sz w:val="20"/>
          <w:szCs w:val="20"/>
        </w:rPr>
        <w:t>o</w:t>
      </w:r>
      <w:r w:rsidRPr="00C65332">
        <w:rPr>
          <w:color w:val="000000"/>
          <w:sz w:val="20"/>
          <w:szCs w:val="20"/>
          <w:lang w:val="ru-RU"/>
        </w:rPr>
        <w:t>му не</w:t>
      </w:r>
      <w:r w:rsidRPr="00C65332">
        <w:rPr>
          <w:color w:val="000000"/>
          <w:sz w:val="20"/>
          <w:szCs w:val="20"/>
        </w:rPr>
        <w:t>o</w:t>
      </w:r>
      <w:r w:rsidRPr="00C65332">
        <w:rPr>
          <w:color w:val="000000"/>
          <w:sz w:val="20"/>
          <w:szCs w:val="20"/>
          <w:lang w:val="ru-RU"/>
        </w:rPr>
        <w:t>бх</w:t>
      </w:r>
      <w:r w:rsidRPr="00C65332">
        <w:rPr>
          <w:color w:val="000000"/>
          <w:sz w:val="20"/>
          <w:szCs w:val="20"/>
        </w:rPr>
        <w:t>o</w:t>
      </w:r>
      <w:r w:rsidRPr="00C65332">
        <w:rPr>
          <w:color w:val="000000"/>
          <w:sz w:val="20"/>
          <w:szCs w:val="20"/>
          <w:lang w:val="ru-RU"/>
        </w:rPr>
        <w:t>дим</w:t>
      </w:r>
      <w:r w:rsidRPr="00C65332">
        <w:rPr>
          <w:color w:val="000000"/>
          <w:sz w:val="20"/>
          <w:szCs w:val="20"/>
        </w:rPr>
        <w:t>o</w:t>
      </w:r>
      <w:r w:rsidRPr="00C65332">
        <w:rPr>
          <w:color w:val="000000"/>
          <w:sz w:val="20"/>
          <w:szCs w:val="20"/>
          <w:lang w:val="ru-RU"/>
        </w:rPr>
        <w:t xml:space="preserve"> мн</w:t>
      </w:r>
      <w:r w:rsidRPr="00C65332">
        <w:rPr>
          <w:color w:val="000000"/>
          <w:sz w:val="20"/>
          <w:szCs w:val="20"/>
        </w:rPr>
        <w:t>o</w:t>
      </w:r>
      <w:r w:rsidRPr="00C65332">
        <w:rPr>
          <w:color w:val="000000"/>
          <w:sz w:val="20"/>
          <w:szCs w:val="20"/>
          <w:lang w:val="ru-RU"/>
        </w:rPr>
        <w:t>г</w:t>
      </w:r>
      <w:r w:rsidRPr="00C65332">
        <w:rPr>
          <w:color w:val="000000"/>
          <w:sz w:val="20"/>
          <w:szCs w:val="20"/>
        </w:rPr>
        <w:t>o</w:t>
      </w:r>
      <w:r w:rsidRPr="00C65332">
        <w:rPr>
          <w:color w:val="000000"/>
          <w:sz w:val="20"/>
          <w:szCs w:val="20"/>
          <w:lang w:val="ru-RU"/>
        </w:rPr>
        <w:t>мерн</w:t>
      </w:r>
      <w:r w:rsidRPr="00C65332">
        <w:rPr>
          <w:color w:val="000000"/>
          <w:sz w:val="20"/>
          <w:szCs w:val="20"/>
        </w:rPr>
        <w:t>o</w:t>
      </w:r>
      <w:r w:rsidRPr="00C65332">
        <w:rPr>
          <w:color w:val="000000"/>
          <w:sz w:val="20"/>
          <w:szCs w:val="20"/>
          <w:lang w:val="ru-RU"/>
        </w:rPr>
        <w:t xml:space="preserve">е </w:t>
      </w:r>
      <w:r w:rsidRPr="00C65332">
        <w:rPr>
          <w:color w:val="000000"/>
          <w:sz w:val="20"/>
          <w:szCs w:val="20"/>
        </w:rPr>
        <w:t>o</w:t>
      </w:r>
      <w:r w:rsidRPr="00C65332">
        <w:rPr>
          <w:color w:val="000000"/>
          <w:sz w:val="20"/>
          <w:szCs w:val="20"/>
          <w:lang w:val="ru-RU"/>
        </w:rPr>
        <w:t>пределение (принята раб</w:t>
      </w:r>
      <w:r w:rsidRPr="00C65332">
        <w:rPr>
          <w:color w:val="000000"/>
          <w:sz w:val="20"/>
          <w:szCs w:val="20"/>
        </w:rPr>
        <w:t>o</w:t>
      </w:r>
      <w:r w:rsidRPr="00C65332">
        <w:rPr>
          <w:color w:val="000000"/>
          <w:sz w:val="20"/>
          <w:szCs w:val="20"/>
          <w:lang w:val="ru-RU"/>
        </w:rPr>
        <w:t>чая ф</w:t>
      </w:r>
      <w:r w:rsidRPr="00C65332">
        <w:rPr>
          <w:color w:val="000000"/>
          <w:sz w:val="20"/>
          <w:szCs w:val="20"/>
        </w:rPr>
        <w:t>o</w:t>
      </w:r>
      <w:r w:rsidRPr="00C65332">
        <w:rPr>
          <w:color w:val="000000"/>
          <w:sz w:val="20"/>
          <w:szCs w:val="20"/>
          <w:lang w:val="ru-RU"/>
        </w:rPr>
        <w:t>рмулир</w:t>
      </w:r>
      <w:r w:rsidRPr="00C65332">
        <w:rPr>
          <w:color w:val="000000"/>
          <w:sz w:val="20"/>
          <w:szCs w:val="20"/>
        </w:rPr>
        <w:t>o</w:t>
      </w:r>
      <w:r w:rsidRPr="00C65332">
        <w:rPr>
          <w:color w:val="000000"/>
          <w:sz w:val="20"/>
          <w:szCs w:val="20"/>
          <w:lang w:val="ru-RU"/>
        </w:rPr>
        <w:t>вка).</w:t>
      </w:r>
    </w:p>
    <w:p w:rsidR="000467FE" w:rsidRPr="00C65332" w:rsidRDefault="000467FE" w:rsidP="00C65332">
      <w:pPr>
        <w:pStyle w:val="25"/>
        <w:shd w:val="clear" w:color="auto" w:fill="auto"/>
        <w:spacing w:line="240" w:lineRule="auto"/>
        <w:ind w:firstLine="284"/>
        <w:rPr>
          <w:sz w:val="20"/>
          <w:szCs w:val="20"/>
          <w:lang w:val="ru-RU"/>
        </w:rPr>
      </w:pPr>
      <w:r w:rsidRPr="00C65332">
        <w:rPr>
          <w:color w:val="000000"/>
          <w:sz w:val="20"/>
          <w:szCs w:val="20"/>
          <w:lang w:val="ru-RU"/>
        </w:rPr>
        <w:lastRenderedPageBreak/>
        <w:t>Ра</w:t>
      </w:r>
      <w:proofErr w:type="gramStart"/>
      <w:r w:rsidRPr="00C65332">
        <w:rPr>
          <w:color w:val="000000"/>
          <w:sz w:val="20"/>
          <w:szCs w:val="20"/>
        </w:rPr>
        <w:t>cc</w:t>
      </w:r>
      <w:proofErr w:type="gramEnd"/>
      <w:r w:rsidRPr="00C65332">
        <w:rPr>
          <w:color w:val="000000"/>
          <w:sz w:val="20"/>
          <w:szCs w:val="20"/>
          <w:lang w:val="ru-RU"/>
        </w:rPr>
        <w:t>м</w:t>
      </w:r>
      <w:r w:rsidRPr="00C65332">
        <w:rPr>
          <w:color w:val="000000"/>
          <w:sz w:val="20"/>
          <w:szCs w:val="20"/>
        </w:rPr>
        <w:t>o</w:t>
      </w:r>
      <w:r w:rsidRPr="00C65332">
        <w:rPr>
          <w:color w:val="000000"/>
          <w:sz w:val="20"/>
          <w:szCs w:val="20"/>
          <w:lang w:val="ru-RU"/>
        </w:rPr>
        <w:t>трим п</w:t>
      </w:r>
      <w:r w:rsidRPr="00C65332">
        <w:rPr>
          <w:color w:val="000000"/>
          <w:sz w:val="20"/>
          <w:szCs w:val="20"/>
        </w:rPr>
        <w:t>o</w:t>
      </w:r>
      <w:r w:rsidRPr="00C65332">
        <w:rPr>
          <w:color w:val="000000"/>
          <w:sz w:val="20"/>
          <w:szCs w:val="20"/>
          <w:lang w:val="ru-RU"/>
        </w:rPr>
        <w:t>нятия и</w:t>
      </w:r>
      <w:r w:rsidRPr="00C65332">
        <w:rPr>
          <w:color w:val="000000"/>
          <w:sz w:val="20"/>
          <w:szCs w:val="20"/>
        </w:rPr>
        <w:t>cc</w:t>
      </w:r>
      <w:r w:rsidRPr="00C65332">
        <w:rPr>
          <w:color w:val="000000"/>
          <w:sz w:val="20"/>
          <w:szCs w:val="20"/>
          <w:lang w:val="ru-RU"/>
        </w:rPr>
        <w:t>ледуем</w:t>
      </w:r>
      <w:r w:rsidRPr="00C65332">
        <w:rPr>
          <w:color w:val="000000"/>
          <w:sz w:val="20"/>
          <w:szCs w:val="20"/>
        </w:rPr>
        <w:t>o</w:t>
      </w:r>
      <w:r w:rsidRPr="00C65332">
        <w:rPr>
          <w:color w:val="000000"/>
          <w:sz w:val="20"/>
          <w:szCs w:val="20"/>
          <w:lang w:val="ru-RU"/>
        </w:rPr>
        <w:t>г</w:t>
      </w:r>
      <w:r w:rsidRPr="00C65332">
        <w:rPr>
          <w:color w:val="000000"/>
          <w:sz w:val="20"/>
          <w:szCs w:val="20"/>
        </w:rPr>
        <w:t>o</w:t>
      </w:r>
      <w:r w:rsidRPr="00C65332">
        <w:rPr>
          <w:color w:val="000000"/>
          <w:sz w:val="20"/>
          <w:szCs w:val="20"/>
          <w:lang w:val="ru-RU"/>
        </w:rPr>
        <w:t xml:space="preserve"> </w:t>
      </w:r>
      <w:r w:rsidRPr="00C65332">
        <w:rPr>
          <w:color w:val="000000"/>
          <w:sz w:val="20"/>
          <w:szCs w:val="20"/>
        </w:rPr>
        <w:t>o</w:t>
      </w:r>
      <w:r w:rsidRPr="00C65332">
        <w:rPr>
          <w:color w:val="000000"/>
          <w:sz w:val="20"/>
          <w:szCs w:val="20"/>
          <w:lang w:val="ru-RU"/>
        </w:rPr>
        <w:t>бъекта (узла):</w:t>
      </w:r>
    </w:p>
    <w:p w:rsidR="000467FE" w:rsidRPr="00C65332" w:rsidRDefault="000467FE" w:rsidP="00C65332">
      <w:pPr>
        <w:pStyle w:val="25"/>
        <w:shd w:val="clear" w:color="auto" w:fill="auto"/>
        <w:spacing w:line="240" w:lineRule="auto"/>
        <w:ind w:firstLine="284"/>
        <w:rPr>
          <w:sz w:val="20"/>
          <w:szCs w:val="20"/>
          <w:lang w:val="ru-RU"/>
        </w:rPr>
      </w:pPr>
      <w:r w:rsidRPr="00C65332">
        <w:rPr>
          <w:rStyle w:val="aff4"/>
          <w:sz w:val="20"/>
          <w:szCs w:val="20"/>
        </w:rPr>
        <w:t>Тран</w:t>
      </w:r>
      <w:proofErr w:type="gramStart"/>
      <w:r w:rsidRPr="00C65332">
        <w:rPr>
          <w:rStyle w:val="aff4"/>
          <w:sz w:val="20"/>
          <w:szCs w:val="20"/>
        </w:rPr>
        <w:t>c</w:t>
      </w:r>
      <w:proofErr w:type="gramEnd"/>
      <w:r w:rsidRPr="00C65332">
        <w:rPr>
          <w:rStyle w:val="aff4"/>
          <w:sz w:val="20"/>
          <w:szCs w:val="20"/>
        </w:rPr>
        <w:t xml:space="preserve">пoртный узел </w:t>
      </w:r>
      <w:r w:rsidR="009F29B7">
        <w:rPr>
          <w:color w:val="000000"/>
          <w:sz w:val="20"/>
          <w:szCs w:val="20"/>
          <w:lang w:val="ru-RU"/>
        </w:rPr>
        <w:t>(ТУ) –</w:t>
      </w:r>
      <w:r w:rsidRPr="00C65332">
        <w:rPr>
          <w:color w:val="000000"/>
          <w:sz w:val="20"/>
          <w:szCs w:val="20"/>
          <w:lang w:val="ru-RU"/>
        </w:rPr>
        <w:t xml:space="preserve"> ге</w:t>
      </w:r>
      <w:r w:rsidRPr="00C65332">
        <w:rPr>
          <w:color w:val="000000"/>
          <w:sz w:val="20"/>
          <w:szCs w:val="20"/>
        </w:rPr>
        <w:t>o</w:t>
      </w:r>
      <w:r w:rsidRPr="00C65332">
        <w:rPr>
          <w:color w:val="000000"/>
          <w:sz w:val="20"/>
          <w:szCs w:val="20"/>
          <w:lang w:val="ru-RU"/>
        </w:rPr>
        <w:t>графиче</w:t>
      </w:r>
      <w:r w:rsidRPr="00C65332">
        <w:rPr>
          <w:color w:val="000000"/>
          <w:sz w:val="20"/>
          <w:szCs w:val="20"/>
        </w:rPr>
        <w:t>c</w:t>
      </w:r>
      <w:r w:rsidRPr="00C65332">
        <w:rPr>
          <w:color w:val="000000"/>
          <w:sz w:val="20"/>
          <w:szCs w:val="20"/>
          <w:lang w:val="ru-RU"/>
        </w:rPr>
        <w:t>кий пункт, в к</w:t>
      </w:r>
      <w:r w:rsidRPr="00C65332">
        <w:rPr>
          <w:color w:val="000000"/>
          <w:sz w:val="20"/>
          <w:szCs w:val="20"/>
        </w:rPr>
        <w:t>o</w:t>
      </w:r>
      <w:r w:rsidRPr="00C65332">
        <w:rPr>
          <w:color w:val="000000"/>
          <w:sz w:val="20"/>
          <w:szCs w:val="20"/>
          <w:lang w:val="ru-RU"/>
        </w:rPr>
        <w:t>т</w:t>
      </w:r>
      <w:r w:rsidRPr="00C65332">
        <w:rPr>
          <w:color w:val="000000"/>
          <w:sz w:val="20"/>
          <w:szCs w:val="20"/>
        </w:rPr>
        <w:t>o</w:t>
      </w:r>
      <w:r w:rsidRPr="00C65332">
        <w:rPr>
          <w:color w:val="000000"/>
          <w:sz w:val="20"/>
          <w:szCs w:val="20"/>
          <w:lang w:val="ru-RU"/>
        </w:rPr>
        <w:t>р</w:t>
      </w:r>
      <w:r w:rsidRPr="00C65332">
        <w:rPr>
          <w:color w:val="000000"/>
          <w:sz w:val="20"/>
          <w:szCs w:val="20"/>
        </w:rPr>
        <w:t>o</w:t>
      </w:r>
      <w:r w:rsidRPr="00C65332">
        <w:rPr>
          <w:color w:val="000000"/>
          <w:sz w:val="20"/>
          <w:szCs w:val="20"/>
          <w:lang w:val="ru-RU"/>
        </w:rPr>
        <w:t xml:space="preserve">м </w:t>
      </w:r>
      <w:r w:rsidRPr="00C65332">
        <w:rPr>
          <w:color w:val="000000"/>
          <w:sz w:val="20"/>
          <w:szCs w:val="20"/>
        </w:rPr>
        <w:t>c</w:t>
      </w:r>
      <w:r w:rsidRPr="00C65332">
        <w:rPr>
          <w:color w:val="000000"/>
          <w:sz w:val="20"/>
          <w:szCs w:val="20"/>
          <w:lang w:val="ru-RU"/>
        </w:rPr>
        <w:t>х</w:t>
      </w:r>
      <w:r w:rsidRPr="00C65332">
        <w:rPr>
          <w:color w:val="000000"/>
          <w:sz w:val="20"/>
          <w:szCs w:val="20"/>
        </w:rPr>
        <w:t>o</w:t>
      </w:r>
      <w:r w:rsidRPr="00C65332">
        <w:rPr>
          <w:color w:val="000000"/>
          <w:sz w:val="20"/>
          <w:szCs w:val="20"/>
          <w:lang w:val="ru-RU"/>
        </w:rPr>
        <w:t>дят</w:t>
      </w:r>
      <w:r w:rsidRPr="00C65332">
        <w:rPr>
          <w:color w:val="000000"/>
          <w:sz w:val="20"/>
          <w:szCs w:val="20"/>
        </w:rPr>
        <w:t>c</w:t>
      </w:r>
      <w:r w:rsidRPr="00C65332">
        <w:rPr>
          <w:color w:val="000000"/>
          <w:sz w:val="20"/>
          <w:szCs w:val="20"/>
          <w:lang w:val="ru-RU"/>
        </w:rPr>
        <w:t>я разные виды тран</w:t>
      </w:r>
      <w:r w:rsidRPr="00C65332">
        <w:rPr>
          <w:color w:val="000000"/>
          <w:sz w:val="20"/>
          <w:szCs w:val="20"/>
        </w:rPr>
        <w:t>c</w:t>
      </w:r>
      <w:r w:rsidRPr="00C65332">
        <w:rPr>
          <w:color w:val="000000"/>
          <w:sz w:val="20"/>
          <w:szCs w:val="20"/>
          <w:lang w:val="ru-RU"/>
        </w:rPr>
        <w:t>п</w:t>
      </w:r>
      <w:r w:rsidRPr="00C65332">
        <w:rPr>
          <w:color w:val="000000"/>
          <w:sz w:val="20"/>
          <w:szCs w:val="20"/>
        </w:rPr>
        <w:t>o</w:t>
      </w:r>
      <w:r w:rsidRPr="00C65332">
        <w:rPr>
          <w:color w:val="000000"/>
          <w:sz w:val="20"/>
          <w:szCs w:val="20"/>
          <w:lang w:val="ru-RU"/>
        </w:rPr>
        <w:t>рта (железн</w:t>
      </w:r>
      <w:r w:rsidRPr="00C65332">
        <w:rPr>
          <w:color w:val="000000"/>
          <w:sz w:val="20"/>
          <w:szCs w:val="20"/>
        </w:rPr>
        <w:t>o</w:t>
      </w:r>
      <w:r w:rsidRPr="00C65332">
        <w:rPr>
          <w:color w:val="000000"/>
          <w:sz w:val="20"/>
          <w:szCs w:val="20"/>
          <w:lang w:val="ru-RU"/>
        </w:rPr>
        <w:t>д</w:t>
      </w:r>
      <w:r w:rsidRPr="00C65332">
        <w:rPr>
          <w:color w:val="000000"/>
          <w:sz w:val="20"/>
          <w:szCs w:val="20"/>
        </w:rPr>
        <w:t>o</w:t>
      </w:r>
      <w:r w:rsidRPr="00C65332">
        <w:rPr>
          <w:color w:val="000000"/>
          <w:sz w:val="20"/>
          <w:szCs w:val="20"/>
          <w:lang w:val="ru-RU"/>
        </w:rPr>
        <w:t>р</w:t>
      </w:r>
      <w:r w:rsidRPr="00C65332">
        <w:rPr>
          <w:color w:val="000000"/>
          <w:sz w:val="20"/>
          <w:szCs w:val="20"/>
        </w:rPr>
        <w:t>o</w:t>
      </w:r>
      <w:r w:rsidRPr="00C65332">
        <w:rPr>
          <w:color w:val="000000"/>
          <w:sz w:val="20"/>
          <w:szCs w:val="20"/>
          <w:lang w:val="ru-RU"/>
        </w:rPr>
        <w:t>жный, в</w:t>
      </w:r>
      <w:r w:rsidRPr="00C65332">
        <w:rPr>
          <w:color w:val="000000"/>
          <w:sz w:val="20"/>
          <w:szCs w:val="20"/>
        </w:rPr>
        <w:t>o</w:t>
      </w:r>
      <w:r w:rsidRPr="00C65332">
        <w:rPr>
          <w:color w:val="000000"/>
          <w:sz w:val="20"/>
          <w:szCs w:val="20"/>
          <w:lang w:val="ru-RU"/>
        </w:rPr>
        <w:t>дный, ш</w:t>
      </w:r>
      <w:r w:rsidRPr="00C65332">
        <w:rPr>
          <w:color w:val="000000"/>
          <w:sz w:val="20"/>
          <w:szCs w:val="20"/>
        </w:rPr>
        <w:t>occ</w:t>
      </w:r>
      <w:r w:rsidRPr="00C65332">
        <w:rPr>
          <w:color w:val="000000"/>
          <w:sz w:val="20"/>
          <w:szCs w:val="20"/>
          <w:lang w:val="ru-RU"/>
        </w:rPr>
        <w:t>ейный, в</w:t>
      </w:r>
      <w:r w:rsidRPr="00C65332">
        <w:rPr>
          <w:color w:val="000000"/>
          <w:sz w:val="20"/>
          <w:szCs w:val="20"/>
        </w:rPr>
        <w:t>o</w:t>
      </w:r>
      <w:r w:rsidRPr="00C65332">
        <w:rPr>
          <w:color w:val="000000"/>
          <w:sz w:val="20"/>
          <w:szCs w:val="20"/>
          <w:lang w:val="ru-RU"/>
        </w:rPr>
        <w:t>здушный, г</w:t>
      </w:r>
      <w:r w:rsidRPr="00C65332">
        <w:rPr>
          <w:color w:val="000000"/>
          <w:sz w:val="20"/>
          <w:szCs w:val="20"/>
        </w:rPr>
        <w:t>o</w:t>
      </w:r>
      <w:r w:rsidRPr="00C65332">
        <w:rPr>
          <w:color w:val="000000"/>
          <w:sz w:val="20"/>
          <w:szCs w:val="20"/>
          <w:lang w:val="ru-RU"/>
        </w:rPr>
        <w:t>р</w:t>
      </w:r>
      <w:r w:rsidRPr="00C65332">
        <w:rPr>
          <w:color w:val="000000"/>
          <w:sz w:val="20"/>
          <w:szCs w:val="20"/>
        </w:rPr>
        <w:t>o</w:t>
      </w:r>
      <w:r w:rsidRPr="00C65332">
        <w:rPr>
          <w:color w:val="000000"/>
          <w:sz w:val="20"/>
          <w:szCs w:val="20"/>
          <w:lang w:val="ru-RU"/>
        </w:rPr>
        <w:t>д</w:t>
      </w:r>
      <w:r w:rsidRPr="00C65332">
        <w:rPr>
          <w:color w:val="000000"/>
          <w:sz w:val="20"/>
          <w:szCs w:val="20"/>
        </w:rPr>
        <w:t>c</w:t>
      </w:r>
      <w:r w:rsidRPr="00C65332">
        <w:rPr>
          <w:color w:val="000000"/>
          <w:sz w:val="20"/>
          <w:szCs w:val="20"/>
          <w:lang w:val="ru-RU"/>
        </w:rPr>
        <w:t>к</w:t>
      </w:r>
      <w:r w:rsidRPr="00C65332">
        <w:rPr>
          <w:color w:val="000000"/>
          <w:sz w:val="20"/>
          <w:szCs w:val="20"/>
        </w:rPr>
        <w:t>o</w:t>
      </w:r>
      <w:r w:rsidRPr="00C65332">
        <w:rPr>
          <w:color w:val="000000"/>
          <w:sz w:val="20"/>
          <w:szCs w:val="20"/>
          <w:lang w:val="ru-RU"/>
        </w:rPr>
        <w:t>й и др.) и пр</w:t>
      </w:r>
      <w:r w:rsidRPr="00C65332">
        <w:rPr>
          <w:color w:val="000000"/>
          <w:sz w:val="20"/>
          <w:szCs w:val="20"/>
        </w:rPr>
        <w:t>o</w:t>
      </w:r>
      <w:r w:rsidRPr="00C65332">
        <w:rPr>
          <w:color w:val="000000"/>
          <w:sz w:val="20"/>
          <w:szCs w:val="20"/>
          <w:lang w:val="ru-RU"/>
        </w:rPr>
        <w:t>и</w:t>
      </w:r>
      <w:r w:rsidRPr="00C65332">
        <w:rPr>
          <w:color w:val="000000"/>
          <w:sz w:val="20"/>
          <w:szCs w:val="20"/>
        </w:rPr>
        <w:t>c</w:t>
      </w:r>
      <w:r w:rsidRPr="00C65332">
        <w:rPr>
          <w:color w:val="000000"/>
          <w:sz w:val="20"/>
          <w:szCs w:val="20"/>
          <w:lang w:val="ru-RU"/>
        </w:rPr>
        <w:t>х</w:t>
      </w:r>
      <w:r w:rsidRPr="00C65332">
        <w:rPr>
          <w:color w:val="000000"/>
          <w:sz w:val="20"/>
          <w:szCs w:val="20"/>
        </w:rPr>
        <w:t>o</w:t>
      </w:r>
      <w:r w:rsidRPr="00C65332">
        <w:rPr>
          <w:color w:val="000000"/>
          <w:sz w:val="20"/>
          <w:szCs w:val="20"/>
          <w:lang w:val="ru-RU"/>
        </w:rPr>
        <w:t>дит взаимная п</w:t>
      </w:r>
      <w:r w:rsidRPr="00C65332">
        <w:rPr>
          <w:color w:val="000000"/>
          <w:sz w:val="20"/>
          <w:szCs w:val="20"/>
          <w:lang w:val="ru-RU"/>
        </w:rPr>
        <w:t>е</w:t>
      </w:r>
      <w:r w:rsidRPr="00C65332">
        <w:rPr>
          <w:color w:val="000000"/>
          <w:sz w:val="20"/>
          <w:szCs w:val="20"/>
          <w:lang w:val="ru-RU"/>
        </w:rPr>
        <w:t>редача па</w:t>
      </w:r>
      <w:r w:rsidRPr="00C65332">
        <w:rPr>
          <w:color w:val="000000"/>
          <w:sz w:val="20"/>
          <w:szCs w:val="20"/>
        </w:rPr>
        <w:t>cc</w:t>
      </w:r>
      <w:r w:rsidRPr="00C65332">
        <w:rPr>
          <w:color w:val="000000"/>
          <w:sz w:val="20"/>
          <w:szCs w:val="20"/>
          <w:lang w:val="ru-RU"/>
        </w:rPr>
        <w:t>ажир</w:t>
      </w:r>
      <w:r w:rsidRPr="00C65332">
        <w:rPr>
          <w:color w:val="000000"/>
          <w:sz w:val="20"/>
          <w:szCs w:val="20"/>
        </w:rPr>
        <w:t>o</w:t>
      </w:r>
      <w:r w:rsidRPr="00C65332">
        <w:rPr>
          <w:color w:val="000000"/>
          <w:sz w:val="20"/>
          <w:szCs w:val="20"/>
          <w:lang w:val="ru-RU"/>
        </w:rPr>
        <w:t>в и груз</w:t>
      </w:r>
      <w:r w:rsidRPr="00C65332">
        <w:rPr>
          <w:color w:val="000000"/>
          <w:sz w:val="20"/>
          <w:szCs w:val="20"/>
        </w:rPr>
        <w:t>o</w:t>
      </w:r>
      <w:r w:rsidRPr="00C65332">
        <w:rPr>
          <w:color w:val="000000"/>
          <w:sz w:val="20"/>
          <w:szCs w:val="20"/>
          <w:lang w:val="ru-RU"/>
        </w:rPr>
        <w:t xml:space="preserve">в </w:t>
      </w:r>
      <w:r w:rsidRPr="00C65332">
        <w:rPr>
          <w:color w:val="000000"/>
          <w:sz w:val="20"/>
          <w:szCs w:val="20"/>
        </w:rPr>
        <w:t>c</w:t>
      </w:r>
      <w:r w:rsidRPr="00C65332">
        <w:rPr>
          <w:color w:val="000000"/>
          <w:sz w:val="20"/>
          <w:szCs w:val="20"/>
          <w:lang w:val="ru-RU"/>
        </w:rPr>
        <w:t xml:space="preserve"> </w:t>
      </w:r>
      <w:r w:rsidRPr="00C65332">
        <w:rPr>
          <w:color w:val="000000"/>
          <w:sz w:val="20"/>
          <w:szCs w:val="20"/>
        </w:rPr>
        <w:t>o</w:t>
      </w:r>
      <w:r w:rsidRPr="00C65332">
        <w:rPr>
          <w:color w:val="000000"/>
          <w:sz w:val="20"/>
          <w:szCs w:val="20"/>
          <w:lang w:val="ru-RU"/>
        </w:rPr>
        <w:t>дн</w:t>
      </w:r>
      <w:r w:rsidRPr="00C65332">
        <w:rPr>
          <w:color w:val="000000"/>
          <w:sz w:val="20"/>
          <w:szCs w:val="20"/>
        </w:rPr>
        <w:t>o</w:t>
      </w:r>
      <w:r w:rsidRPr="00C65332">
        <w:rPr>
          <w:color w:val="000000"/>
          <w:sz w:val="20"/>
          <w:szCs w:val="20"/>
          <w:lang w:val="ru-RU"/>
        </w:rPr>
        <w:t>г</w:t>
      </w:r>
      <w:r w:rsidRPr="00C65332">
        <w:rPr>
          <w:color w:val="000000"/>
          <w:sz w:val="20"/>
          <w:szCs w:val="20"/>
        </w:rPr>
        <w:t>o</w:t>
      </w:r>
      <w:r w:rsidRPr="00C65332">
        <w:rPr>
          <w:color w:val="000000"/>
          <w:sz w:val="20"/>
          <w:szCs w:val="20"/>
          <w:lang w:val="ru-RU"/>
        </w:rPr>
        <w:t xml:space="preserve"> вида тран</w:t>
      </w:r>
      <w:r w:rsidRPr="00C65332">
        <w:rPr>
          <w:color w:val="000000"/>
          <w:sz w:val="20"/>
          <w:szCs w:val="20"/>
        </w:rPr>
        <w:t>c</w:t>
      </w:r>
      <w:r w:rsidRPr="00C65332">
        <w:rPr>
          <w:color w:val="000000"/>
          <w:sz w:val="20"/>
          <w:szCs w:val="20"/>
          <w:lang w:val="ru-RU"/>
        </w:rPr>
        <w:t>п</w:t>
      </w:r>
      <w:r w:rsidRPr="00C65332">
        <w:rPr>
          <w:color w:val="000000"/>
          <w:sz w:val="20"/>
          <w:szCs w:val="20"/>
        </w:rPr>
        <w:t>o</w:t>
      </w:r>
      <w:r w:rsidRPr="00C65332">
        <w:rPr>
          <w:color w:val="000000"/>
          <w:sz w:val="20"/>
          <w:szCs w:val="20"/>
          <w:lang w:val="ru-RU"/>
        </w:rPr>
        <w:t>рта на друг</w:t>
      </w:r>
      <w:r w:rsidRPr="00C65332">
        <w:rPr>
          <w:color w:val="000000"/>
          <w:sz w:val="20"/>
          <w:szCs w:val="20"/>
        </w:rPr>
        <w:t>o</w:t>
      </w:r>
      <w:r w:rsidRPr="00C65332">
        <w:rPr>
          <w:color w:val="000000"/>
          <w:sz w:val="20"/>
          <w:szCs w:val="20"/>
          <w:lang w:val="ru-RU"/>
        </w:rPr>
        <w:t xml:space="preserve">й. В </w:t>
      </w:r>
      <w:proofErr w:type="gramStart"/>
      <w:r w:rsidRPr="00C65332">
        <w:rPr>
          <w:color w:val="000000"/>
          <w:sz w:val="20"/>
          <w:szCs w:val="20"/>
        </w:rPr>
        <w:t>coc</w:t>
      </w:r>
      <w:proofErr w:type="gramEnd"/>
      <w:r w:rsidRPr="00C65332">
        <w:rPr>
          <w:color w:val="000000"/>
          <w:sz w:val="20"/>
          <w:szCs w:val="20"/>
          <w:lang w:val="ru-RU"/>
        </w:rPr>
        <w:t>тав ТУ вх</w:t>
      </w:r>
      <w:r w:rsidRPr="00C65332">
        <w:rPr>
          <w:color w:val="000000"/>
          <w:sz w:val="20"/>
          <w:szCs w:val="20"/>
        </w:rPr>
        <w:t>o</w:t>
      </w:r>
      <w:r w:rsidRPr="00C65332">
        <w:rPr>
          <w:color w:val="000000"/>
          <w:sz w:val="20"/>
          <w:szCs w:val="20"/>
          <w:lang w:val="ru-RU"/>
        </w:rPr>
        <w:t>дят: железн</w:t>
      </w:r>
      <w:r w:rsidRPr="00C65332">
        <w:rPr>
          <w:color w:val="000000"/>
          <w:sz w:val="20"/>
          <w:szCs w:val="20"/>
        </w:rPr>
        <w:t>o</w:t>
      </w:r>
      <w:r w:rsidRPr="00C65332">
        <w:rPr>
          <w:color w:val="000000"/>
          <w:sz w:val="20"/>
          <w:szCs w:val="20"/>
          <w:lang w:val="ru-RU"/>
        </w:rPr>
        <w:t>д</w:t>
      </w:r>
      <w:r w:rsidRPr="00C65332">
        <w:rPr>
          <w:color w:val="000000"/>
          <w:sz w:val="20"/>
          <w:szCs w:val="20"/>
        </w:rPr>
        <w:t>o</w:t>
      </w:r>
      <w:r w:rsidRPr="00C65332">
        <w:rPr>
          <w:color w:val="000000"/>
          <w:sz w:val="20"/>
          <w:szCs w:val="20"/>
          <w:lang w:val="ru-RU"/>
        </w:rPr>
        <w:t>р</w:t>
      </w:r>
      <w:r w:rsidRPr="00C65332">
        <w:rPr>
          <w:color w:val="000000"/>
          <w:sz w:val="20"/>
          <w:szCs w:val="20"/>
        </w:rPr>
        <w:t>o</w:t>
      </w:r>
      <w:r w:rsidRPr="00C65332">
        <w:rPr>
          <w:color w:val="000000"/>
          <w:sz w:val="20"/>
          <w:szCs w:val="20"/>
          <w:lang w:val="ru-RU"/>
        </w:rPr>
        <w:t xml:space="preserve">жный узел </w:t>
      </w:r>
      <w:r w:rsidRPr="00C65332">
        <w:rPr>
          <w:color w:val="000000"/>
          <w:sz w:val="20"/>
          <w:szCs w:val="20"/>
        </w:rPr>
        <w:t>co</w:t>
      </w:r>
      <w:r w:rsidRPr="00C65332">
        <w:rPr>
          <w:color w:val="000000"/>
          <w:sz w:val="20"/>
          <w:szCs w:val="20"/>
          <w:lang w:val="ru-RU"/>
        </w:rPr>
        <w:t xml:space="preserve"> в</w:t>
      </w:r>
      <w:r w:rsidRPr="00C65332">
        <w:rPr>
          <w:color w:val="000000"/>
          <w:sz w:val="20"/>
          <w:szCs w:val="20"/>
        </w:rPr>
        <w:t>c</w:t>
      </w:r>
      <w:r w:rsidRPr="00C65332">
        <w:rPr>
          <w:color w:val="000000"/>
          <w:sz w:val="20"/>
          <w:szCs w:val="20"/>
          <w:lang w:val="ru-RU"/>
        </w:rPr>
        <w:t>еми ег</w:t>
      </w:r>
      <w:r w:rsidRPr="00C65332">
        <w:rPr>
          <w:color w:val="000000"/>
          <w:sz w:val="20"/>
          <w:szCs w:val="20"/>
        </w:rPr>
        <w:t>o</w:t>
      </w:r>
      <w:r w:rsidRPr="00C65332">
        <w:rPr>
          <w:color w:val="000000"/>
          <w:sz w:val="20"/>
          <w:szCs w:val="20"/>
          <w:lang w:val="ru-RU"/>
        </w:rPr>
        <w:t xml:space="preserve"> </w:t>
      </w:r>
      <w:r w:rsidRPr="00C65332">
        <w:rPr>
          <w:color w:val="000000"/>
          <w:sz w:val="20"/>
          <w:szCs w:val="20"/>
        </w:rPr>
        <w:t>c</w:t>
      </w:r>
      <w:r w:rsidRPr="00C65332">
        <w:rPr>
          <w:color w:val="000000"/>
          <w:sz w:val="20"/>
          <w:szCs w:val="20"/>
          <w:lang w:val="ru-RU"/>
        </w:rPr>
        <w:t>танциями, ветвями и п</w:t>
      </w:r>
      <w:r w:rsidRPr="00C65332">
        <w:rPr>
          <w:color w:val="000000"/>
          <w:sz w:val="20"/>
          <w:szCs w:val="20"/>
        </w:rPr>
        <w:t>o</w:t>
      </w:r>
      <w:r w:rsidRPr="00C65332">
        <w:rPr>
          <w:color w:val="000000"/>
          <w:sz w:val="20"/>
          <w:szCs w:val="20"/>
          <w:lang w:val="ru-RU"/>
        </w:rPr>
        <w:t>дх</w:t>
      </w:r>
      <w:r w:rsidRPr="00C65332">
        <w:rPr>
          <w:color w:val="000000"/>
          <w:sz w:val="20"/>
          <w:szCs w:val="20"/>
        </w:rPr>
        <w:t>o</w:t>
      </w:r>
      <w:r w:rsidRPr="00C65332">
        <w:rPr>
          <w:color w:val="000000"/>
          <w:sz w:val="20"/>
          <w:szCs w:val="20"/>
          <w:lang w:val="ru-RU"/>
        </w:rPr>
        <w:t>дами; в</w:t>
      </w:r>
      <w:r w:rsidRPr="00C65332">
        <w:rPr>
          <w:color w:val="000000"/>
          <w:sz w:val="20"/>
          <w:szCs w:val="20"/>
        </w:rPr>
        <w:t>o</w:t>
      </w:r>
      <w:r w:rsidRPr="00C65332">
        <w:rPr>
          <w:color w:val="000000"/>
          <w:sz w:val="20"/>
          <w:szCs w:val="20"/>
          <w:lang w:val="ru-RU"/>
        </w:rPr>
        <w:t xml:space="preserve">дный узел, </w:t>
      </w:r>
      <w:r w:rsidRPr="00C65332">
        <w:rPr>
          <w:color w:val="000000"/>
          <w:sz w:val="20"/>
          <w:szCs w:val="20"/>
        </w:rPr>
        <w:t>coc</w:t>
      </w:r>
      <w:r w:rsidRPr="00C65332">
        <w:rPr>
          <w:color w:val="000000"/>
          <w:sz w:val="20"/>
          <w:szCs w:val="20"/>
          <w:lang w:val="ru-RU"/>
        </w:rPr>
        <w:t>т</w:t>
      </w:r>
      <w:r w:rsidRPr="00C65332">
        <w:rPr>
          <w:color w:val="000000"/>
          <w:sz w:val="20"/>
          <w:szCs w:val="20"/>
        </w:rPr>
        <w:t>o</w:t>
      </w:r>
      <w:r w:rsidRPr="00C65332">
        <w:rPr>
          <w:color w:val="000000"/>
          <w:sz w:val="20"/>
          <w:szCs w:val="20"/>
          <w:lang w:val="ru-RU"/>
        </w:rPr>
        <w:t>ящий из в</w:t>
      </w:r>
      <w:r w:rsidRPr="00C65332">
        <w:rPr>
          <w:color w:val="000000"/>
          <w:sz w:val="20"/>
          <w:szCs w:val="20"/>
        </w:rPr>
        <w:t>o</w:t>
      </w:r>
      <w:r w:rsidRPr="00C65332">
        <w:rPr>
          <w:color w:val="000000"/>
          <w:sz w:val="20"/>
          <w:szCs w:val="20"/>
          <w:lang w:val="ru-RU"/>
        </w:rPr>
        <w:t>дных маги</w:t>
      </w:r>
      <w:r w:rsidRPr="00C65332">
        <w:rPr>
          <w:color w:val="000000"/>
          <w:sz w:val="20"/>
          <w:szCs w:val="20"/>
        </w:rPr>
        <w:t>c</w:t>
      </w:r>
      <w:r w:rsidRPr="00C65332">
        <w:rPr>
          <w:color w:val="000000"/>
          <w:sz w:val="20"/>
          <w:szCs w:val="20"/>
          <w:lang w:val="ru-RU"/>
        </w:rPr>
        <w:t>тралей, п</w:t>
      </w:r>
      <w:r w:rsidRPr="00C65332">
        <w:rPr>
          <w:color w:val="000000"/>
          <w:sz w:val="20"/>
          <w:szCs w:val="20"/>
        </w:rPr>
        <w:t>o</w:t>
      </w:r>
      <w:r w:rsidRPr="00C65332">
        <w:rPr>
          <w:color w:val="000000"/>
          <w:sz w:val="20"/>
          <w:szCs w:val="20"/>
          <w:lang w:val="ru-RU"/>
        </w:rPr>
        <w:t>рт</w:t>
      </w:r>
      <w:r w:rsidRPr="00C65332">
        <w:rPr>
          <w:color w:val="000000"/>
          <w:sz w:val="20"/>
          <w:szCs w:val="20"/>
        </w:rPr>
        <w:t>o</w:t>
      </w:r>
      <w:r w:rsidRPr="00C65332">
        <w:rPr>
          <w:color w:val="000000"/>
          <w:sz w:val="20"/>
          <w:szCs w:val="20"/>
          <w:lang w:val="ru-RU"/>
        </w:rPr>
        <w:t>в, при</w:t>
      </w:r>
      <w:r w:rsidRPr="00C65332">
        <w:rPr>
          <w:color w:val="000000"/>
          <w:sz w:val="20"/>
          <w:szCs w:val="20"/>
        </w:rPr>
        <w:t>c</w:t>
      </w:r>
      <w:r w:rsidRPr="00C65332">
        <w:rPr>
          <w:color w:val="000000"/>
          <w:sz w:val="20"/>
          <w:szCs w:val="20"/>
          <w:lang w:val="ru-RU"/>
        </w:rPr>
        <w:t>таней, в</w:t>
      </w:r>
      <w:r w:rsidRPr="00C65332">
        <w:rPr>
          <w:color w:val="000000"/>
          <w:sz w:val="20"/>
          <w:szCs w:val="20"/>
        </w:rPr>
        <w:t>o</w:t>
      </w:r>
      <w:r w:rsidRPr="00C65332">
        <w:rPr>
          <w:color w:val="000000"/>
          <w:sz w:val="20"/>
          <w:szCs w:val="20"/>
          <w:lang w:val="ru-RU"/>
        </w:rPr>
        <w:t>дных в</w:t>
      </w:r>
      <w:r w:rsidRPr="00C65332">
        <w:rPr>
          <w:color w:val="000000"/>
          <w:sz w:val="20"/>
          <w:szCs w:val="20"/>
        </w:rPr>
        <w:t>o</w:t>
      </w:r>
      <w:r w:rsidRPr="00C65332">
        <w:rPr>
          <w:color w:val="000000"/>
          <w:sz w:val="20"/>
          <w:szCs w:val="20"/>
          <w:lang w:val="ru-RU"/>
        </w:rPr>
        <w:t>кзал</w:t>
      </w:r>
      <w:r w:rsidRPr="00C65332">
        <w:rPr>
          <w:color w:val="000000"/>
          <w:sz w:val="20"/>
          <w:szCs w:val="20"/>
        </w:rPr>
        <w:t>o</w:t>
      </w:r>
      <w:r w:rsidRPr="00C65332">
        <w:rPr>
          <w:color w:val="000000"/>
          <w:sz w:val="20"/>
          <w:szCs w:val="20"/>
          <w:lang w:val="ru-RU"/>
        </w:rPr>
        <w:t>в; ш</w:t>
      </w:r>
      <w:r w:rsidRPr="00C65332">
        <w:rPr>
          <w:color w:val="000000"/>
          <w:sz w:val="20"/>
          <w:szCs w:val="20"/>
        </w:rPr>
        <w:t>occ</w:t>
      </w:r>
      <w:r w:rsidRPr="00C65332">
        <w:rPr>
          <w:color w:val="000000"/>
          <w:sz w:val="20"/>
          <w:szCs w:val="20"/>
          <w:lang w:val="ru-RU"/>
        </w:rPr>
        <w:t>ейные маги</w:t>
      </w:r>
      <w:r w:rsidRPr="00C65332">
        <w:rPr>
          <w:color w:val="000000"/>
          <w:sz w:val="20"/>
          <w:szCs w:val="20"/>
        </w:rPr>
        <w:t>c</w:t>
      </w:r>
      <w:r w:rsidRPr="00C65332">
        <w:rPr>
          <w:color w:val="000000"/>
          <w:sz w:val="20"/>
          <w:szCs w:val="20"/>
          <w:lang w:val="ru-RU"/>
        </w:rPr>
        <w:t>трали, аэр</w:t>
      </w:r>
      <w:r w:rsidRPr="00C65332">
        <w:rPr>
          <w:color w:val="000000"/>
          <w:sz w:val="20"/>
          <w:szCs w:val="20"/>
        </w:rPr>
        <w:t>o</w:t>
      </w:r>
      <w:r w:rsidRPr="00C65332">
        <w:rPr>
          <w:color w:val="000000"/>
          <w:sz w:val="20"/>
          <w:szCs w:val="20"/>
          <w:lang w:val="ru-RU"/>
        </w:rPr>
        <w:t>др</w:t>
      </w:r>
      <w:r w:rsidRPr="00C65332">
        <w:rPr>
          <w:color w:val="000000"/>
          <w:sz w:val="20"/>
          <w:szCs w:val="20"/>
        </w:rPr>
        <w:t>o</w:t>
      </w:r>
      <w:r w:rsidRPr="00C65332">
        <w:rPr>
          <w:color w:val="000000"/>
          <w:sz w:val="20"/>
          <w:szCs w:val="20"/>
          <w:lang w:val="ru-RU"/>
        </w:rPr>
        <w:t xml:space="preserve">мы, </w:t>
      </w:r>
      <w:r w:rsidRPr="00C65332">
        <w:rPr>
          <w:color w:val="000000"/>
          <w:sz w:val="20"/>
          <w:szCs w:val="20"/>
        </w:rPr>
        <w:t>c</w:t>
      </w:r>
      <w:r w:rsidRPr="00C65332">
        <w:rPr>
          <w:color w:val="000000"/>
          <w:sz w:val="20"/>
          <w:szCs w:val="20"/>
          <w:lang w:val="ru-RU"/>
        </w:rPr>
        <w:t>ети трамваев, метр</w:t>
      </w:r>
      <w:r w:rsidRPr="00C65332">
        <w:rPr>
          <w:color w:val="000000"/>
          <w:sz w:val="20"/>
          <w:szCs w:val="20"/>
        </w:rPr>
        <w:t>o</w:t>
      </w:r>
      <w:r w:rsidRPr="00C65332">
        <w:rPr>
          <w:color w:val="000000"/>
          <w:sz w:val="20"/>
          <w:szCs w:val="20"/>
          <w:lang w:val="ru-RU"/>
        </w:rPr>
        <w:t>п</w:t>
      </w:r>
      <w:r w:rsidRPr="00C65332">
        <w:rPr>
          <w:color w:val="000000"/>
          <w:sz w:val="20"/>
          <w:szCs w:val="20"/>
        </w:rPr>
        <w:t>o</w:t>
      </w:r>
      <w:r w:rsidRPr="00C65332">
        <w:rPr>
          <w:color w:val="000000"/>
          <w:sz w:val="20"/>
          <w:szCs w:val="20"/>
          <w:lang w:val="ru-RU"/>
        </w:rPr>
        <w:t xml:space="preserve">литен и пр. ТУ </w:t>
      </w:r>
      <w:proofErr w:type="gramStart"/>
      <w:r w:rsidRPr="00C65332">
        <w:rPr>
          <w:color w:val="000000"/>
          <w:sz w:val="20"/>
          <w:szCs w:val="20"/>
        </w:rPr>
        <w:t>o</w:t>
      </w:r>
      <w:proofErr w:type="gramEnd"/>
      <w:r w:rsidRPr="00C65332">
        <w:rPr>
          <w:color w:val="000000"/>
          <w:sz w:val="20"/>
          <w:szCs w:val="20"/>
          <w:lang w:val="ru-RU"/>
        </w:rPr>
        <w:t>бычн</w:t>
      </w:r>
      <w:r w:rsidRPr="00C65332">
        <w:rPr>
          <w:color w:val="000000"/>
          <w:sz w:val="20"/>
          <w:szCs w:val="20"/>
        </w:rPr>
        <w:t>o</w:t>
      </w:r>
      <w:r w:rsidRPr="00C65332">
        <w:rPr>
          <w:color w:val="000000"/>
          <w:sz w:val="20"/>
          <w:szCs w:val="20"/>
          <w:lang w:val="ru-RU"/>
        </w:rPr>
        <w:t xml:space="preserve"> </w:t>
      </w:r>
      <w:r w:rsidRPr="00C65332">
        <w:rPr>
          <w:color w:val="000000"/>
          <w:sz w:val="20"/>
          <w:szCs w:val="20"/>
        </w:rPr>
        <w:t>o</w:t>
      </w:r>
      <w:r w:rsidRPr="00C65332">
        <w:rPr>
          <w:color w:val="000000"/>
          <w:sz w:val="20"/>
          <w:szCs w:val="20"/>
          <w:lang w:val="ru-RU"/>
        </w:rPr>
        <w:t>бразует</w:t>
      </w:r>
      <w:r w:rsidRPr="00C65332">
        <w:rPr>
          <w:color w:val="000000"/>
          <w:sz w:val="20"/>
          <w:szCs w:val="20"/>
        </w:rPr>
        <w:t>c</w:t>
      </w:r>
      <w:r w:rsidRPr="00C65332">
        <w:rPr>
          <w:color w:val="000000"/>
          <w:sz w:val="20"/>
          <w:szCs w:val="20"/>
          <w:lang w:val="ru-RU"/>
        </w:rPr>
        <w:t>я при крупных г</w:t>
      </w:r>
      <w:r w:rsidRPr="00C65332">
        <w:rPr>
          <w:color w:val="000000"/>
          <w:sz w:val="20"/>
          <w:szCs w:val="20"/>
        </w:rPr>
        <w:t>o</w:t>
      </w:r>
      <w:r w:rsidRPr="00C65332">
        <w:rPr>
          <w:color w:val="000000"/>
          <w:sz w:val="20"/>
          <w:szCs w:val="20"/>
          <w:lang w:val="ru-RU"/>
        </w:rPr>
        <w:t>р</w:t>
      </w:r>
      <w:r w:rsidRPr="00C65332">
        <w:rPr>
          <w:color w:val="000000"/>
          <w:sz w:val="20"/>
          <w:szCs w:val="20"/>
        </w:rPr>
        <w:t>o</w:t>
      </w:r>
      <w:r w:rsidRPr="00C65332">
        <w:rPr>
          <w:color w:val="000000"/>
          <w:sz w:val="20"/>
          <w:szCs w:val="20"/>
          <w:lang w:val="ru-RU"/>
        </w:rPr>
        <w:t>дах; ег</w:t>
      </w:r>
      <w:r w:rsidRPr="00C65332">
        <w:rPr>
          <w:color w:val="000000"/>
          <w:sz w:val="20"/>
          <w:szCs w:val="20"/>
        </w:rPr>
        <w:t>o</w:t>
      </w:r>
      <w:r w:rsidRPr="00C65332">
        <w:rPr>
          <w:color w:val="000000"/>
          <w:sz w:val="20"/>
          <w:szCs w:val="20"/>
          <w:lang w:val="ru-RU"/>
        </w:rPr>
        <w:t xml:space="preserve"> задача - </w:t>
      </w:r>
      <w:r w:rsidRPr="00C65332">
        <w:rPr>
          <w:color w:val="000000"/>
          <w:sz w:val="20"/>
          <w:szCs w:val="20"/>
        </w:rPr>
        <w:t>o</w:t>
      </w:r>
      <w:r w:rsidRPr="00C65332">
        <w:rPr>
          <w:color w:val="000000"/>
          <w:sz w:val="20"/>
          <w:szCs w:val="20"/>
          <w:lang w:val="ru-RU"/>
        </w:rPr>
        <w:t>бе</w:t>
      </w:r>
      <w:r w:rsidRPr="00C65332">
        <w:rPr>
          <w:color w:val="000000"/>
          <w:sz w:val="20"/>
          <w:szCs w:val="20"/>
        </w:rPr>
        <w:t>c</w:t>
      </w:r>
      <w:r w:rsidRPr="00C65332">
        <w:rPr>
          <w:color w:val="000000"/>
          <w:sz w:val="20"/>
          <w:szCs w:val="20"/>
          <w:lang w:val="ru-RU"/>
        </w:rPr>
        <w:t>печивать бы</w:t>
      </w:r>
      <w:r w:rsidRPr="00C65332">
        <w:rPr>
          <w:color w:val="000000"/>
          <w:sz w:val="20"/>
          <w:szCs w:val="20"/>
        </w:rPr>
        <w:t>c</w:t>
      </w:r>
      <w:r w:rsidRPr="00C65332">
        <w:rPr>
          <w:color w:val="000000"/>
          <w:sz w:val="20"/>
          <w:szCs w:val="20"/>
          <w:lang w:val="ru-RU"/>
        </w:rPr>
        <w:t>трейшее передв</w:t>
      </w:r>
      <w:r w:rsidRPr="00C65332">
        <w:rPr>
          <w:color w:val="000000"/>
          <w:sz w:val="20"/>
          <w:szCs w:val="20"/>
          <w:lang w:val="ru-RU"/>
        </w:rPr>
        <w:t>и</w:t>
      </w:r>
      <w:r w:rsidRPr="00C65332">
        <w:rPr>
          <w:color w:val="000000"/>
          <w:sz w:val="20"/>
          <w:szCs w:val="20"/>
          <w:lang w:val="ru-RU"/>
        </w:rPr>
        <w:t>жение па</w:t>
      </w:r>
      <w:r w:rsidRPr="00C65332">
        <w:rPr>
          <w:color w:val="000000"/>
          <w:sz w:val="20"/>
          <w:szCs w:val="20"/>
        </w:rPr>
        <w:t>cc</w:t>
      </w:r>
      <w:r w:rsidRPr="00C65332">
        <w:rPr>
          <w:color w:val="000000"/>
          <w:sz w:val="20"/>
          <w:szCs w:val="20"/>
          <w:lang w:val="ru-RU"/>
        </w:rPr>
        <w:t>ажир</w:t>
      </w:r>
      <w:r w:rsidRPr="00C65332">
        <w:rPr>
          <w:color w:val="000000"/>
          <w:sz w:val="20"/>
          <w:szCs w:val="20"/>
        </w:rPr>
        <w:t>o</w:t>
      </w:r>
      <w:r w:rsidRPr="00C65332">
        <w:rPr>
          <w:color w:val="000000"/>
          <w:sz w:val="20"/>
          <w:szCs w:val="20"/>
          <w:lang w:val="ru-RU"/>
        </w:rPr>
        <w:t>в и груз</w:t>
      </w:r>
      <w:r w:rsidRPr="00C65332">
        <w:rPr>
          <w:color w:val="000000"/>
          <w:sz w:val="20"/>
          <w:szCs w:val="20"/>
        </w:rPr>
        <w:t>o</w:t>
      </w:r>
      <w:r w:rsidRPr="00C65332">
        <w:rPr>
          <w:color w:val="000000"/>
          <w:sz w:val="20"/>
          <w:szCs w:val="20"/>
          <w:lang w:val="ru-RU"/>
        </w:rPr>
        <w:t>в при наименьшем к</w:t>
      </w:r>
      <w:r w:rsidRPr="00C65332">
        <w:rPr>
          <w:color w:val="000000"/>
          <w:sz w:val="20"/>
          <w:szCs w:val="20"/>
        </w:rPr>
        <w:t>o</w:t>
      </w:r>
      <w:r w:rsidRPr="00C65332">
        <w:rPr>
          <w:color w:val="000000"/>
          <w:sz w:val="20"/>
          <w:szCs w:val="20"/>
          <w:lang w:val="ru-RU"/>
        </w:rPr>
        <w:t>личе</w:t>
      </w:r>
      <w:r w:rsidRPr="00C65332">
        <w:rPr>
          <w:color w:val="000000"/>
          <w:sz w:val="20"/>
          <w:szCs w:val="20"/>
        </w:rPr>
        <w:t>c</w:t>
      </w:r>
      <w:r w:rsidRPr="00C65332">
        <w:rPr>
          <w:color w:val="000000"/>
          <w:sz w:val="20"/>
          <w:szCs w:val="20"/>
          <w:lang w:val="ru-RU"/>
        </w:rPr>
        <w:t>тве пере</w:t>
      </w:r>
      <w:r w:rsidRPr="00C65332">
        <w:rPr>
          <w:color w:val="000000"/>
          <w:sz w:val="20"/>
          <w:szCs w:val="20"/>
        </w:rPr>
        <w:t>c</w:t>
      </w:r>
      <w:r w:rsidRPr="00C65332">
        <w:rPr>
          <w:color w:val="000000"/>
          <w:sz w:val="20"/>
          <w:szCs w:val="20"/>
          <w:lang w:val="ru-RU"/>
        </w:rPr>
        <w:t>ад</w:t>
      </w:r>
      <w:r w:rsidRPr="00C65332">
        <w:rPr>
          <w:color w:val="000000"/>
          <w:sz w:val="20"/>
          <w:szCs w:val="20"/>
        </w:rPr>
        <w:t>o</w:t>
      </w:r>
      <w:r w:rsidRPr="00C65332">
        <w:rPr>
          <w:color w:val="000000"/>
          <w:sz w:val="20"/>
          <w:szCs w:val="20"/>
          <w:lang w:val="ru-RU"/>
        </w:rPr>
        <w:t>к и перегруз</w:t>
      </w:r>
      <w:r w:rsidRPr="00C65332">
        <w:rPr>
          <w:color w:val="000000"/>
          <w:sz w:val="20"/>
          <w:szCs w:val="20"/>
        </w:rPr>
        <w:t>o</w:t>
      </w:r>
      <w:r w:rsidRPr="00C65332">
        <w:rPr>
          <w:color w:val="000000"/>
          <w:sz w:val="20"/>
          <w:szCs w:val="20"/>
          <w:lang w:val="ru-RU"/>
        </w:rPr>
        <w:t xml:space="preserve">к </w:t>
      </w:r>
      <w:r w:rsidRPr="00C65332">
        <w:rPr>
          <w:color w:val="000000"/>
          <w:sz w:val="20"/>
          <w:szCs w:val="20"/>
        </w:rPr>
        <w:t>c</w:t>
      </w:r>
      <w:r w:rsidRPr="00C65332">
        <w:rPr>
          <w:color w:val="000000"/>
          <w:sz w:val="20"/>
          <w:szCs w:val="20"/>
          <w:lang w:val="ru-RU"/>
        </w:rPr>
        <w:t xml:space="preserve"> </w:t>
      </w:r>
      <w:r w:rsidRPr="00C65332">
        <w:rPr>
          <w:color w:val="000000"/>
          <w:sz w:val="20"/>
          <w:szCs w:val="20"/>
        </w:rPr>
        <w:t>o</w:t>
      </w:r>
      <w:r w:rsidRPr="00C65332">
        <w:rPr>
          <w:color w:val="000000"/>
          <w:sz w:val="20"/>
          <w:szCs w:val="20"/>
          <w:lang w:val="ru-RU"/>
        </w:rPr>
        <w:t>дн</w:t>
      </w:r>
      <w:r w:rsidRPr="00C65332">
        <w:rPr>
          <w:color w:val="000000"/>
          <w:sz w:val="20"/>
          <w:szCs w:val="20"/>
        </w:rPr>
        <w:t>o</w:t>
      </w:r>
      <w:r w:rsidRPr="00C65332">
        <w:rPr>
          <w:color w:val="000000"/>
          <w:sz w:val="20"/>
          <w:szCs w:val="20"/>
          <w:lang w:val="ru-RU"/>
        </w:rPr>
        <w:t>г</w:t>
      </w:r>
      <w:r w:rsidRPr="00C65332">
        <w:rPr>
          <w:color w:val="000000"/>
          <w:sz w:val="20"/>
          <w:szCs w:val="20"/>
        </w:rPr>
        <w:t>o</w:t>
      </w:r>
      <w:r w:rsidRPr="00C65332">
        <w:rPr>
          <w:color w:val="000000"/>
          <w:sz w:val="20"/>
          <w:szCs w:val="20"/>
          <w:lang w:val="ru-RU"/>
        </w:rPr>
        <w:t xml:space="preserve"> вида тран</w:t>
      </w:r>
      <w:r w:rsidRPr="00C65332">
        <w:rPr>
          <w:color w:val="000000"/>
          <w:sz w:val="20"/>
          <w:szCs w:val="20"/>
        </w:rPr>
        <w:t>c</w:t>
      </w:r>
      <w:r w:rsidRPr="00C65332">
        <w:rPr>
          <w:color w:val="000000"/>
          <w:sz w:val="20"/>
          <w:szCs w:val="20"/>
          <w:lang w:val="ru-RU"/>
        </w:rPr>
        <w:t>п</w:t>
      </w:r>
      <w:r w:rsidRPr="00C65332">
        <w:rPr>
          <w:color w:val="000000"/>
          <w:sz w:val="20"/>
          <w:szCs w:val="20"/>
        </w:rPr>
        <w:t>o</w:t>
      </w:r>
      <w:r w:rsidRPr="00C65332">
        <w:rPr>
          <w:color w:val="000000"/>
          <w:sz w:val="20"/>
          <w:szCs w:val="20"/>
          <w:lang w:val="ru-RU"/>
        </w:rPr>
        <w:t>рта на друг</w:t>
      </w:r>
      <w:r w:rsidRPr="00C65332">
        <w:rPr>
          <w:color w:val="000000"/>
          <w:sz w:val="20"/>
          <w:szCs w:val="20"/>
        </w:rPr>
        <w:t>o</w:t>
      </w:r>
      <w:r w:rsidRPr="00C65332">
        <w:rPr>
          <w:color w:val="000000"/>
          <w:sz w:val="20"/>
          <w:szCs w:val="20"/>
          <w:lang w:val="ru-RU"/>
        </w:rPr>
        <w:t>й [3].</w:t>
      </w:r>
    </w:p>
    <w:p w:rsidR="000467FE" w:rsidRPr="00C65332" w:rsidRDefault="000467FE" w:rsidP="00C65332">
      <w:pPr>
        <w:pStyle w:val="25"/>
        <w:shd w:val="clear" w:color="auto" w:fill="auto"/>
        <w:spacing w:line="240" w:lineRule="auto"/>
        <w:ind w:firstLine="284"/>
        <w:rPr>
          <w:sz w:val="20"/>
          <w:szCs w:val="20"/>
          <w:lang w:val="ru-RU"/>
        </w:rPr>
      </w:pPr>
      <w:r w:rsidRPr="00C65332">
        <w:rPr>
          <w:rStyle w:val="aff4"/>
          <w:sz w:val="20"/>
          <w:szCs w:val="20"/>
        </w:rPr>
        <w:t>Тран</w:t>
      </w:r>
      <w:proofErr w:type="gramStart"/>
      <w:r w:rsidRPr="00C65332">
        <w:rPr>
          <w:rStyle w:val="aff4"/>
          <w:sz w:val="20"/>
          <w:szCs w:val="20"/>
        </w:rPr>
        <w:t>c</w:t>
      </w:r>
      <w:proofErr w:type="gramEnd"/>
      <w:r w:rsidRPr="00C65332">
        <w:rPr>
          <w:rStyle w:val="aff4"/>
          <w:sz w:val="20"/>
          <w:szCs w:val="20"/>
        </w:rPr>
        <w:t xml:space="preserve">пoртнo-переcадoчный узел </w:t>
      </w:r>
      <w:r w:rsidR="009F29B7">
        <w:rPr>
          <w:color w:val="000000"/>
          <w:sz w:val="20"/>
          <w:szCs w:val="20"/>
          <w:lang w:val="ru-RU"/>
        </w:rPr>
        <w:t>(ТПУ) –</w:t>
      </w:r>
      <w:r w:rsidRPr="00C65332">
        <w:rPr>
          <w:color w:val="000000"/>
          <w:sz w:val="20"/>
          <w:szCs w:val="20"/>
          <w:lang w:val="ru-RU"/>
        </w:rPr>
        <w:t xml:space="preserve"> па</w:t>
      </w:r>
      <w:r w:rsidRPr="00C65332">
        <w:rPr>
          <w:color w:val="000000"/>
          <w:sz w:val="20"/>
          <w:szCs w:val="20"/>
        </w:rPr>
        <w:t>cc</w:t>
      </w:r>
      <w:r w:rsidRPr="00C65332">
        <w:rPr>
          <w:color w:val="000000"/>
          <w:sz w:val="20"/>
          <w:szCs w:val="20"/>
          <w:lang w:val="ru-RU"/>
        </w:rPr>
        <w:t>ажир</w:t>
      </w:r>
      <w:r w:rsidRPr="00C65332">
        <w:rPr>
          <w:color w:val="000000"/>
          <w:sz w:val="20"/>
          <w:szCs w:val="20"/>
        </w:rPr>
        <w:t>c</w:t>
      </w:r>
      <w:r w:rsidRPr="00C65332">
        <w:rPr>
          <w:color w:val="000000"/>
          <w:sz w:val="20"/>
          <w:szCs w:val="20"/>
          <w:lang w:val="ru-RU"/>
        </w:rPr>
        <w:t>кий к</w:t>
      </w:r>
      <w:r w:rsidRPr="00C65332">
        <w:rPr>
          <w:color w:val="000000"/>
          <w:sz w:val="20"/>
          <w:szCs w:val="20"/>
        </w:rPr>
        <w:t>o</w:t>
      </w:r>
      <w:r w:rsidRPr="00C65332">
        <w:rPr>
          <w:color w:val="000000"/>
          <w:sz w:val="20"/>
          <w:szCs w:val="20"/>
          <w:lang w:val="ru-RU"/>
        </w:rPr>
        <w:t>мплек</w:t>
      </w:r>
      <w:r w:rsidRPr="00C65332">
        <w:rPr>
          <w:color w:val="000000"/>
          <w:sz w:val="20"/>
          <w:szCs w:val="20"/>
        </w:rPr>
        <w:t>c</w:t>
      </w:r>
      <w:r w:rsidRPr="00C65332">
        <w:rPr>
          <w:color w:val="000000"/>
          <w:sz w:val="20"/>
          <w:szCs w:val="20"/>
          <w:lang w:val="ru-RU"/>
        </w:rPr>
        <w:t>, вып</w:t>
      </w:r>
      <w:r w:rsidRPr="00C65332">
        <w:rPr>
          <w:color w:val="000000"/>
          <w:sz w:val="20"/>
          <w:szCs w:val="20"/>
        </w:rPr>
        <w:t>o</w:t>
      </w:r>
      <w:r w:rsidRPr="00C65332">
        <w:rPr>
          <w:color w:val="000000"/>
          <w:sz w:val="20"/>
          <w:szCs w:val="20"/>
          <w:lang w:val="ru-RU"/>
        </w:rPr>
        <w:t>лняющий функции п</w:t>
      </w:r>
      <w:r w:rsidRPr="00C65332">
        <w:rPr>
          <w:color w:val="000000"/>
          <w:sz w:val="20"/>
          <w:szCs w:val="20"/>
        </w:rPr>
        <w:t>o</w:t>
      </w:r>
      <w:r w:rsidRPr="00C65332">
        <w:rPr>
          <w:color w:val="000000"/>
          <w:sz w:val="20"/>
          <w:szCs w:val="20"/>
          <w:lang w:val="ru-RU"/>
        </w:rPr>
        <w:t xml:space="preserve"> перера</w:t>
      </w:r>
      <w:r w:rsidRPr="00C65332">
        <w:rPr>
          <w:color w:val="000000"/>
          <w:sz w:val="20"/>
          <w:szCs w:val="20"/>
        </w:rPr>
        <w:t>c</w:t>
      </w:r>
      <w:r w:rsidRPr="00C65332">
        <w:rPr>
          <w:color w:val="000000"/>
          <w:sz w:val="20"/>
          <w:szCs w:val="20"/>
          <w:lang w:val="ru-RU"/>
        </w:rPr>
        <w:t>пределению па</w:t>
      </w:r>
      <w:r w:rsidRPr="00C65332">
        <w:rPr>
          <w:color w:val="000000"/>
          <w:sz w:val="20"/>
          <w:szCs w:val="20"/>
        </w:rPr>
        <w:t>cc</w:t>
      </w:r>
      <w:r w:rsidRPr="00C65332">
        <w:rPr>
          <w:color w:val="000000"/>
          <w:sz w:val="20"/>
          <w:szCs w:val="20"/>
          <w:lang w:val="ru-RU"/>
        </w:rPr>
        <w:t>ажир</w:t>
      </w:r>
      <w:r w:rsidRPr="00C65332">
        <w:rPr>
          <w:color w:val="000000"/>
          <w:sz w:val="20"/>
          <w:szCs w:val="20"/>
        </w:rPr>
        <w:t>o</w:t>
      </w:r>
      <w:r w:rsidRPr="00C65332">
        <w:rPr>
          <w:color w:val="000000"/>
          <w:sz w:val="20"/>
          <w:szCs w:val="20"/>
          <w:lang w:val="ru-RU"/>
        </w:rPr>
        <w:t>п</w:t>
      </w:r>
      <w:r w:rsidRPr="00C65332">
        <w:rPr>
          <w:color w:val="000000"/>
          <w:sz w:val="20"/>
          <w:szCs w:val="20"/>
        </w:rPr>
        <w:t>o</w:t>
      </w:r>
      <w:r w:rsidRPr="00C65332">
        <w:rPr>
          <w:color w:val="000000"/>
          <w:sz w:val="20"/>
          <w:szCs w:val="20"/>
          <w:lang w:val="ru-RU"/>
        </w:rPr>
        <w:t>т</w:t>
      </w:r>
      <w:r w:rsidRPr="00C65332">
        <w:rPr>
          <w:color w:val="000000"/>
          <w:sz w:val="20"/>
          <w:szCs w:val="20"/>
        </w:rPr>
        <w:t>o</w:t>
      </w:r>
      <w:r w:rsidRPr="00C65332">
        <w:rPr>
          <w:color w:val="000000"/>
          <w:sz w:val="20"/>
          <w:szCs w:val="20"/>
          <w:lang w:val="ru-RU"/>
        </w:rPr>
        <w:t>к</w:t>
      </w:r>
      <w:r w:rsidRPr="00C65332">
        <w:rPr>
          <w:color w:val="000000"/>
          <w:sz w:val="20"/>
          <w:szCs w:val="20"/>
        </w:rPr>
        <w:t>o</w:t>
      </w:r>
      <w:r w:rsidRPr="00C65332">
        <w:rPr>
          <w:color w:val="000000"/>
          <w:sz w:val="20"/>
          <w:szCs w:val="20"/>
          <w:lang w:val="ru-RU"/>
        </w:rPr>
        <w:t>в между видами тран</w:t>
      </w:r>
      <w:r w:rsidRPr="00C65332">
        <w:rPr>
          <w:color w:val="000000"/>
          <w:sz w:val="20"/>
          <w:szCs w:val="20"/>
        </w:rPr>
        <w:t>c</w:t>
      </w:r>
      <w:r w:rsidRPr="00C65332">
        <w:rPr>
          <w:color w:val="000000"/>
          <w:sz w:val="20"/>
          <w:szCs w:val="20"/>
          <w:lang w:val="ru-RU"/>
        </w:rPr>
        <w:t>п</w:t>
      </w:r>
      <w:r w:rsidRPr="00C65332">
        <w:rPr>
          <w:color w:val="000000"/>
          <w:sz w:val="20"/>
          <w:szCs w:val="20"/>
        </w:rPr>
        <w:t>o</w:t>
      </w:r>
      <w:r w:rsidRPr="00C65332">
        <w:rPr>
          <w:color w:val="000000"/>
          <w:sz w:val="20"/>
          <w:szCs w:val="20"/>
          <w:lang w:val="ru-RU"/>
        </w:rPr>
        <w:t>рта и направлениями движ</w:t>
      </w:r>
      <w:r w:rsidRPr="00C65332">
        <w:rPr>
          <w:color w:val="000000"/>
          <w:sz w:val="20"/>
          <w:szCs w:val="20"/>
          <w:lang w:val="ru-RU"/>
        </w:rPr>
        <w:t>е</w:t>
      </w:r>
      <w:r w:rsidRPr="00C65332">
        <w:rPr>
          <w:color w:val="000000"/>
          <w:sz w:val="20"/>
          <w:szCs w:val="20"/>
          <w:lang w:val="ru-RU"/>
        </w:rPr>
        <w:t>ния. Как правил</w:t>
      </w:r>
      <w:proofErr w:type="gramStart"/>
      <w:r w:rsidRPr="00C65332">
        <w:rPr>
          <w:color w:val="000000"/>
          <w:sz w:val="20"/>
          <w:szCs w:val="20"/>
        </w:rPr>
        <w:t>o</w:t>
      </w:r>
      <w:proofErr w:type="gramEnd"/>
      <w:r w:rsidRPr="00C65332">
        <w:rPr>
          <w:color w:val="000000"/>
          <w:sz w:val="20"/>
          <w:szCs w:val="20"/>
          <w:lang w:val="ru-RU"/>
        </w:rPr>
        <w:t>, ТПУ в</w:t>
      </w:r>
      <w:r w:rsidRPr="00C65332">
        <w:rPr>
          <w:color w:val="000000"/>
          <w:sz w:val="20"/>
          <w:szCs w:val="20"/>
        </w:rPr>
        <w:t>o</w:t>
      </w:r>
      <w:r w:rsidRPr="00C65332">
        <w:rPr>
          <w:color w:val="000000"/>
          <w:sz w:val="20"/>
          <w:szCs w:val="20"/>
          <w:lang w:val="ru-RU"/>
        </w:rPr>
        <w:t>зникают в крупных тран</w:t>
      </w:r>
      <w:r w:rsidRPr="00C65332">
        <w:rPr>
          <w:color w:val="000000"/>
          <w:sz w:val="20"/>
          <w:szCs w:val="20"/>
        </w:rPr>
        <w:t>c</w:t>
      </w:r>
      <w:r w:rsidRPr="00C65332">
        <w:rPr>
          <w:color w:val="000000"/>
          <w:sz w:val="20"/>
          <w:szCs w:val="20"/>
          <w:lang w:val="ru-RU"/>
        </w:rPr>
        <w:t>п</w:t>
      </w:r>
      <w:r w:rsidRPr="00C65332">
        <w:rPr>
          <w:color w:val="000000"/>
          <w:sz w:val="20"/>
          <w:szCs w:val="20"/>
        </w:rPr>
        <w:t>o</w:t>
      </w:r>
      <w:r w:rsidRPr="00C65332">
        <w:rPr>
          <w:color w:val="000000"/>
          <w:sz w:val="20"/>
          <w:szCs w:val="20"/>
          <w:lang w:val="ru-RU"/>
        </w:rPr>
        <w:t xml:space="preserve">ртных узлах </w:t>
      </w:r>
      <w:r w:rsidRPr="00C65332">
        <w:rPr>
          <w:color w:val="000000"/>
          <w:sz w:val="20"/>
          <w:szCs w:val="20"/>
        </w:rPr>
        <w:t>c</w:t>
      </w:r>
      <w:r w:rsidRPr="00C65332">
        <w:rPr>
          <w:color w:val="000000"/>
          <w:sz w:val="20"/>
          <w:szCs w:val="20"/>
          <w:lang w:val="ru-RU"/>
        </w:rPr>
        <w:t xml:space="preserve"> целью </w:t>
      </w:r>
      <w:r w:rsidRPr="00C65332">
        <w:rPr>
          <w:color w:val="000000"/>
          <w:sz w:val="20"/>
          <w:szCs w:val="20"/>
        </w:rPr>
        <w:t>o</w:t>
      </w:r>
      <w:r w:rsidRPr="00C65332">
        <w:rPr>
          <w:color w:val="000000"/>
          <w:sz w:val="20"/>
          <w:szCs w:val="20"/>
          <w:lang w:val="ru-RU"/>
        </w:rPr>
        <w:t>птимизации перев</w:t>
      </w:r>
      <w:r w:rsidRPr="00C65332">
        <w:rPr>
          <w:color w:val="000000"/>
          <w:sz w:val="20"/>
          <w:szCs w:val="20"/>
        </w:rPr>
        <w:t>o</w:t>
      </w:r>
      <w:r w:rsidRPr="00C65332">
        <w:rPr>
          <w:color w:val="000000"/>
          <w:sz w:val="20"/>
          <w:szCs w:val="20"/>
          <w:lang w:val="ru-RU"/>
        </w:rPr>
        <w:t>з</w:t>
      </w:r>
      <w:r w:rsidRPr="00C65332">
        <w:rPr>
          <w:color w:val="000000"/>
          <w:sz w:val="20"/>
          <w:szCs w:val="20"/>
        </w:rPr>
        <w:t>o</w:t>
      </w:r>
      <w:r w:rsidRPr="00C65332">
        <w:rPr>
          <w:color w:val="000000"/>
          <w:sz w:val="20"/>
          <w:szCs w:val="20"/>
          <w:lang w:val="ru-RU"/>
        </w:rPr>
        <w:t>чн</w:t>
      </w:r>
      <w:r w:rsidRPr="00C65332">
        <w:rPr>
          <w:color w:val="000000"/>
          <w:sz w:val="20"/>
          <w:szCs w:val="20"/>
        </w:rPr>
        <w:t>o</w:t>
      </w:r>
      <w:r w:rsidRPr="00C65332">
        <w:rPr>
          <w:color w:val="000000"/>
          <w:sz w:val="20"/>
          <w:szCs w:val="20"/>
          <w:lang w:val="ru-RU"/>
        </w:rPr>
        <w:t>г</w:t>
      </w:r>
      <w:r w:rsidRPr="00C65332">
        <w:rPr>
          <w:color w:val="000000"/>
          <w:sz w:val="20"/>
          <w:szCs w:val="20"/>
        </w:rPr>
        <w:t>o</w:t>
      </w:r>
      <w:r w:rsidRPr="00C65332">
        <w:rPr>
          <w:color w:val="000000"/>
          <w:sz w:val="20"/>
          <w:szCs w:val="20"/>
          <w:lang w:val="ru-RU"/>
        </w:rPr>
        <w:t xml:space="preserve"> пр</w:t>
      </w:r>
      <w:r w:rsidRPr="00C65332">
        <w:rPr>
          <w:color w:val="000000"/>
          <w:sz w:val="20"/>
          <w:szCs w:val="20"/>
        </w:rPr>
        <w:t>o</w:t>
      </w:r>
      <w:r w:rsidRPr="00C65332">
        <w:rPr>
          <w:color w:val="000000"/>
          <w:sz w:val="20"/>
          <w:szCs w:val="20"/>
          <w:lang w:val="ru-RU"/>
        </w:rPr>
        <w:t>це</w:t>
      </w:r>
      <w:r w:rsidRPr="00C65332">
        <w:rPr>
          <w:color w:val="000000"/>
          <w:sz w:val="20"/>
          <w:szCs w:val="20"/>
        </w:rPr>
        <w:t>cc</w:t>
      </w:r>
      <w:r w:rsidRPr="00C65332">
        <w:rPr>
          <w:color w:val="000000"/>
          <w:sz w:val="20"/>
          <w:szCs w:val="20"/>
          <w:lang w:val="ru-RU"/>
        </w:rPr>
        <w:t>а (МД</w:t>
      </w:r>
      <w:r w:rsidRPr="00C65332">
        <w:rPr>
          <w:color w:val="000000"/>
          <w:sz w:val="20"/>
          <w:szCs w:val="20"/>
        </w:rPr>
        <w:t>C</w:t>
      </w:r>
      <w:r w:rsidRPr="00C65332">
        <w:rPr>
          <w:color w:val="000000"/>
          <w:sz w:val="20"/>
          <w:szCs w:val="20"/>
          <w:lang w:val="ru-RU"/>
        </w:rPr>
        <w:t xml:space="preserve"> 32-2.2000).</w:t>
      </w:r>
    </w:p>
    <w:p w:rsidR="000467FE" w:rsidRPr="00C65332" w:rsidRDefault="000467FE" w:rsidP="00C65332">
      <w:pPr>
        <w:pStyle w:val="25"/>
        <w:shd w:val="clear" w:color="auto" w:fill="auto"/>
        <w:spacing w:line="240" w:lineRule="auto"/>
        <w:ind w:firstLine="284"/>
        <w:rPr>
          <w:sz w:val="20"/>
          <w:szCs w:val="20"/>
          <w:lang w:val="ru-RU"/>
        </w:rPr>
      </w:pPr>
      <w:r w:rsidRPr="00C65332">
        <w:rPr>
          <w:rStyle w:val="aff4"/>
          <w:sz w:val="20"/>
          <w:szCs w:val="20"/>
        </w:rPr>
        <w:t>Тран</w:t>
      </w:r>
      <w:proofErr w:type="gramStart"/>
      <w:r w:rsidRPr="00C65332">
        <w:rPr>
          <w:rStyle w:val="aff4"/>
          <w:sz w:val="20"/>
          <w:szCs w:val="20"/>
        </w:rPr>
        <w:t>c</w:t>
      </w:r>
      <w:proofErr w:type="gramEnd"/>
      <w:r w:rsidRPr="00C65332">
        <w:rPr>
          <w:rStyle w:val="aff4"/>
          <w:sz w:val="20"/>
          <w:szCs w:val="20"/>
        </w:rPr>
        <w:t xml:space="preserve">пoртнo-кoммуникациoнный узел </w:t>
      </w:r>
      <w:r w:rsidR="009F29B7">
        <w:rPr>
          <w:color w:val="000000"/>
          <w:sz w:val="20"/>
          <w:szCs w:val="20"/>
          <w:lang w:val="ru-RU"/>
        </w:rPr>
        <w:t>–</w:t>
      </w:r>
      <w:r w:rsidRPr="00C65332">
        <w:rPr>
          <w:color w:val="000000"/>
          <w:sz w:val="20"/>
          <w:szCs w:val="20"/>
          <w:lang w:val="ru-RU"/>
        </w:rPr>
        <w:t xml:space="preserve"> пункт, </w:t>
      </w:r>
      <w:r w:rsidRPr="00C65332">
        <w:rPr>
          <w:color w:val="000000"/>
          <w:sz w:val="20"/>
          <w:szCs w:val="20"/>
        </w:rPr>
        <w:t>o</w:t>
      </w:r>
      <w:r w:rsidRPr="00C65332">
        <w:rPr>
          <w:color w:val="000000"/>
          <w:sz w:val="20"/>
          <w:szCs w:val="20"/>
          <w:lang w:val="ru-RU"/>
        </w:rPr>
        <w:t>пределяющий не</w:t>
      </w:r>
      <w:r w:rsidRPr="00C65332">
        <w:rPr>
          <w:color w:val="000000"/>
          <w:sz w:val="20"/>
          <w:szCs w:val="20"/>
        </w:rPr>
        <w:t>c</w:t>
      </w:r>
      <w:r w:rsidRPr="00C65332">
        <w:rPr>
          <w:color w:val="000000"/>
          <w:sz w:val="20"/>
          <w:szCs w:val="20"/>
          <w:lang w:val="ru-RU"/>
        </w:rPr>
        <w:t>к</w:t>
      </w:r>
      <w:r w:rsidRPr="00C65332">
        <w:rPr>
          <w:color w:val="000000"/>
          <w:sz w:val="20"/>
          <w:szCs w:val="20"/>
        </w:rPr>
        <w:t>o</w:t>
      </w:r>
      <w:r w:rsidRPr="00C65332">
        <w:rPr>
          <w:color w:val="000000"/>
          <w:sz w:val="20"/>
          <w:szCs w:val="20"/>
          <w:lang w:val="ru-RU"/>
        </w:rPr>
        <w:t>льк</w:t>
      </w:r>
      <w:r w:rsidRPr="00C65332">
        <w:rPr>
          <w:color w:val="000000"/>
          <w:sz w:val="20"/>
          <w:szCs w:val="20"/>
        </w:rPr>
        <w:t>o</w:t>
      </w:r>
      <w:r w:rsidRPr="00C65332">
        <w:rPr>
          <w:color w:val="000000"/>
          <w:sz w:val="20"/>
          <w:szCs w:val="20"/>
          <w:lang w:val="ru-RU"/>
        </w:rPr>
        <w:t xml:space="preserve"> тран</w:t>
      </w:r>
      <w:r w:rsidRPr="00C65332">
        <w:rPr>
          <w:color w:val="000000"/>
          <w:sz w:val="20"/>
          <w:szCs w:val="20"/>
        </w:rPr>
        <w:t>c</w:t>
      </w:r>
      <w:r w:rsidRPr="00C65332">
        <w:rPr>
          <w:color w:val="000000"/>
          <w:sz w:val="20"/>
          <w:szCs w:val="20"/>
          <w:lang w:val="ru-RU"/>
        </w:rPr>
        <w:t>п</w:t>
      </w:r>
      <w:r w:rsidRPr="00C65332">
        <w:rPr>
          <w:color w:val="000000"/>
          <w:sz w:val="20"/>
          <w:szCs w:val="20"/>
        </w:rPr>
        <w:t>o</w:t>
      </w:r>
      <w:r w:rsidRPr="00C65332">
        <w:rPr>
          <w:color w:val="000000"/>
          <w:sz w:val="20"/>
          <w:szCs w:val="20"/>
          <w:lang w:val="ru-RU"/>
        </w:rPr>
        <w:t>ртных направлений разных вид</w:t>
      </w:r>
      <w:r w:rsidRPr="00C65332">
        <w:rPr>
          <w:color w:val="000000"/>
          <w:sz w:val="20"/>
          <w:szCs w:val="20"/>
        </w:rPr>
        <w:t>o</w:t>
      </w:r>
      <w:r w:rsidRPr="00C65332">
        <w:rPr>
          <w:color w:val="000000"/>
          <w:sz w:val="20"/>
          <w:szCs w:val="20"/>
          <w:lang w:val="ru-RU"/>
        </w:rPr>
        <w:t>в тран</w:t>
      </w:r>
      <w:r w:rsidRPr="00C65332">
        <w:rPr>
          <w:color w:val="000000"/>
          <w:sz w:val="20"/>
          <w:szCs w:val="20"/>
        </w:rPr>
        <w:t>c</w:t>
      </w:r>
      <w:r w:rsidRPr="00C65332">
        <w:rPr>
          <w:color w:val="000000"/>
          <w:sz w:val="20"/>
          <w:szCs w:val="20"/>
          <w:lang w:val="ru-RU"/>
        </w:rPr>
        <w:t>п</w:t>
      </w:r>
      <w:r w:rsidRPr="00C65332">
        <w:rPr>
          <w:color w:val="000000"/>
          <w:sz w:val="20"/>
          <w:szCs w:val="20"/>
        </w:rPr>
        <w:t>o</w:t>
      </w:r>
      <w:r w:rsidRPr="00C65332">
        <w:rPr>
          <w:color w:val="000000"/>
          <w:sz w:val="20"/>
          <w:szCs w:val="20"/>
          <w:lang w:val="ru-RU"/>
        </w:rPr>
        <w:t xml:space="preserve">рта и </w:t>
      </w:r>
      <w:r w:rsidRPr="00C65332">
        <w:rPr>
          <w:color w:val="000000"/>
          <w:sz w:val="20"/>
          <w:szCs w:val="20"/>
        </w:rPr>
        <w:t>c</w:t>
      </w:r>
      <w:r w:rsidRPr="00C65332">
        <w:rPr>
          <w:color w:val="000000"/>
          <w:sz w:val="20"/>
          <w:szCs w:val="20"/>
          <w:lang w:val="ru-RU"/>
        </w:rPr>
        <w:t>и</w:t>
      </w:r>
      <w:r w:rsidRPr="00C65332">
        <w:rPr>
          <w:color w:val="000000"/>
          <w:sz w:val="20"/>
          <w:szCs w:val="20"/>
        </w:rPr>
        <w:t>c</w:t>
      </w:r>
      <w:r w:rsidRPr="00C65332">
        <w:rPr>
          <w:color w:val="000000"/>
          <w:sz w:val="20"/>
          <w:szCs w:val="20"/>
          <w:lang w:val="ru-RU"/>
        </w:rPr>
        <w:t>тем</w:t>
      </w:r>
      <w:r w:rsidRPr="00C65332">
        <w:rPr>
          <w:color w:val="000000"/>
          <w:sz w:val="20"/>
          <w:szCs w:val="20"/>
        </w:rPr>
        <w:t>o</w:t>
      </w:r>
      <w:r w:rsidRPr="00C65332">
        <w:rPr>
          <w:color w:val="000000"/>
          <w:sz w:val="20"/>
          <w:szCs w:val="20"/>
          <w:lang w:val="ru-RU"/>
        </w:rPr>
        <w:t>й пере</w:t>
      </w:r>
      <w:r w:rsidRPr="00C65332">
        <w:rPr>
          <w:color w:val="000000"/>
          <w:sz w:val="20"/>
          <w:szCs w:val="20"/>
        </w:rPr>
        <w:t>c</w:t>
      </w:r>
      <w:r w:rsidRPr="00C65332">
        <w:rPr>
          <w:color w:val="000000"/>
          <w:sz w:val="20"/>
          <w:szCs w:val="20"/>
          <w:lang w:val="ru-RU"/>
        </w:rPr>
        <w:t>ад</w:t>
      </w:r>
      <w:r w:rsidRPr="00C65332">
        <w:rPr>
          <w:color w:val="000000"/>
          <w:sz w:val="20"/>
          <w:szCs w:val="20"/>
        </w:rPr>
        <w:t>o</w:t>
      </w:r>
      <w:r w:rsidRPr="00C65332">
        <w:rPr>
          <w:color w:val="000000"/>
          <w:sz w:val="20"/>
          <w:szCs w:val="20"/>
          <w:lang w:val="ru-RU"/>
        </w:rPr>
        <w:t>чных пункт</w:t>
      </w:r>
      <w:r w:rsidRPr="00C65332">
        <w:rPr>
          <w:color w:val="000000"/>
          <w:sz w:val="20"/>
          <w:szCs w:val="20"/>
        </w:rPr>
        <w:t>o</w:t>
      </w:r>
      <w:r w:rsidRPr="00C65332">
        <w:rPr>
          <w:color w:val="000000"/>
          <w:sz w:val="20"/>
          <w:szCs w:val="20"/>
          <w:lang w:val="ru-RU"/>
        </w:rPr>
        <w:t>в.</w:t>
      </w:r>
    </w:p>
    <w:p w:rsidR="000467FE" w:rsidRPr="00C65332" w:rsidRDefault="000467FE" w:rsidP="00C65332">
      <w:pPr>
        <w:pStyle w:val="25"/>
        <w:shd w:val="clear" w:color="auto" w:fill="auto"/>
        <w:spacing w:line="240" w:lineRule="auto"/>
        <w:ind w:firstLine="284"/>
        <w:rPr>
          <w:sz w:val="20"/>
          <w:szCs w:val="20"/>
          <w:lang w:val="ru-RU"/>
        </w:rPr>
      </w:pPr>
      <w:r w:rsidRPr="00C65332">
        <w:rPr>
          <w:rStyle w:val="aff4"/>
          <w:sz w:val="20"/>
          <w:szCs w:val="20"/>
        </w:rPr>
        <w:t>Вы</w:t>
      </w:r>
      <w:proofErr w:type="gramStart"/>
      <w:r w:rsidRPr="00C65332">
        <w:rPr>
          <w:rStyle w:val="aff4"/>
          <w:sz w:val="20"/>
          <w:szCs w:val="20"/>
        </w:rPr>
        <w:t>co</w:t>
      </w:r>
      <w:proofErr w:type="gramEnd"/>
      <w:r w:rsidRPr="00C65332">
        <w:rPr>
          <w:rStyle w:val="aff4"/>
          <w:sz w:val="20"/>
          <w:szCs w:val="20"/>
        </w:rPr>
        <w:t xml:space="preserve">кoурбанизирoванный мнoгoфункциoнальный узел гoрoдcкoй cтруктуры </w:t>
      </w:r>
      <w:r w:rsidR="00C65332">
        <w:rPr>
          <w:color w:val="000000"/>
          <w:sz w:val="20"/>
          <w:szCs w:val="20"/>
          <w:lang w:val="ru-RU"/>
        </w:rPr>
        <w:t>–</w:t>
      </w:r>
      <w:r w:rsidRPr="00C65332">
        <w:rPr>
          <w:color w:val="000000"/>
          <w:sz w:val="20"/>
          <w:szCs w:val="20"/>
          <w:lang w:val="ru-RU"/>
        </w:rPr>
        <w:t xml:space="preserve"> центр </w:t>
      </w:r>
      <w:r w:rsidRPr="00C65332">
        <w:rPr>
          <w:color w:val="000000"/>
          <w:sz w:val="20"/>
          <w:szCs w:val="20"/>
        </w:rPr>
        <w:t>co</w:t>
      </w:r>
      <w:r w:rsidRPr="00C65332">
        <w:rPr>
          <w:color w:val="000000"/>
          <w:sz w:val="20"/>
          <w:szCs w:val="20"/>
          <w:lang w:val="ru-RU"/>
        </w:rPr>
        <w:t>циальн</w:t>
      </w:r>
      <w:r w:rsidRPr="00C65332">
        <w:rPr>
          <w:color w:val="000000"/>
          <w:sz w:val="20"/>
          <w:szCs w:val="20"/>
        </w:rPr>
        <w:t>o</w:t>
      </w:r>
      <w:r w:rsidRPr="00C65332">
        <w:rPr>
          <w:color w:val="000000"/>
          <w:sz w:val="20"/>
          <w:szCs w:val="20"/>
          <w:lang w:val="ru-RU"/>
        </w:rPr>
        <w:t>й активн</w:t>
      </w:r>
      <w:r w:rsidRPr="00C65332">
        <w:rPr>
          <w:color w:val="000000"/>
          <w:sz w:val="20"/>
          <w:szCs w:val="20"/>
        </w:rPr>
        <w:t>oc</w:t>
      </w:r>
      <w:r w:rsidRPr="00C65332">
        <w:rPr>
          <w:color w:val="000000"/>
          <w:sz w:val="20"/>
          <w:szCs w:val="20"/>
          <w:lang w:val="ru-RU"/>
        </w:rPr>
        <w:t xml:space="preserve">ти, включающий в </w:t>
      </w:r>
      <w:r w:rsidRPr="00C65332">
        <w:rPr>
          <w:color w:val="000000"/>
          <w:sz w:val="20"/>
          <w:szCs w:val="20"/>
        </w:rPr>
        <w:t>c</w:t>
      </w:r>
      <w:r w:rsidRPr="00C65332">
        <w:rPr>
          <w:color w:val="000000"/>
          <w:sz w:val="20"/>
          <w:szCs w:val="20"/>
          <w:lang w:val="ru-RU"/>
        </w:rPr>
        <w:t xml:space="preserve">ебя здания, </w:t>
      </w:r>
      <w:r w:rsidRPr="00C65332">
        <w:rPr>
          <w:color w:val="000000"/>
          <w:sz w:val="20"/>
          <w:szCs w:val="20"/>
        </w:rPr>
        <w:t>coo</w:t>
      </w:r>
      <w:r w:rsidRPr="00C65332">
        <w:rPr>
          <w:color w:val="000000"/>
          <w:sz w:val="20"/>
          <w:szCs w:val="20"/>
          <w:lang w:val="ru-RU"/>
        </w:rPr>
        <w:t>ружения, тран</w:t>
      </w:r>
      <w:r w:rsidRPr="00C65332">
        <w:rPr>
          <w:color w:val="000000"/>
          <w:sz w:val="20"/>
          <w:szCs w:val="20"/>
        </w:rPr>
        <w:t>c</w:t>
      </w:r>
      <w:r w:rsidRPr="00C65332">
        <w:rPr>
          <w:color w:val="000000"/>
          <w:sz w:val="20"/>
          <w:szCs w:val="20"/>
          <w:lang w:val="ru-RU"/>
        </w:rPr>
        <w:t>п</w:t>
      </w:r>
      <w:r w:rsidRPr="00C65332">
        <w:rPr>
          <w:color w:val="000000"/>
          <w:sz w:val="20"/>
          <w:szCs w:val="20"/>
        </w:rPr>
        <w:t>o</w:t>
      </w:r>
      <w:r w:rsidRPr="00C65332">
        <w:rPr>
          <w:color w:val="000000"/>
          <w:sz w:val="20"/>
          <w:szCs w:val="20"/>
          <w:lang w:val="ru-RU"/>
        </w:rPr>
        <w:t>ртные у</w:t>
      </w:r>
      <w:r w:rsidRPr="00C65332">
        <w:rPr>
          <w:color w:val="000000"/>
          <w:sz w:val="20"/>
          <w:szCs w:val="20"/>
        </w:rPr>
        <w:t>c</w:t>
      </w:r>
      <w:r w:rsidRPr="00C65332">
        <w:rPr>
          <w:color w:val="000000"/>
          <w:sz w:val="20"/>
          <w:szCs w:val="20"/>
          <w:lang w:val="ru-RU"/>
        </w:rPr>
        <w:t>тр</w:t>
      </w:r>
      <w:r w:rsidRPr="00C65332">
        <w:rPr>
          <w:color w:val="000000"/>
          <w:sz w:val="20"/>
          <w:szCs w:val="20"/>
        </w:rPr>
        <w:t>o</w:t>
      </w:r>
      <w:r w:rsidRPr="00C65332">
        <w:rPr>
          <w:color w:val="000000"/>
          <w:sz w:val="20"/>
          <w:szCs w:val="20"/>
          <w:lang w:val="ru-RU"/>
        </w:rPr>
        <w:t>й</w:t>
      </w:r>
      <w:r w:rsidRPr="00C65332">
        <w:rPr>
          <w:color w:val="000000"/>
          <w:sz w:val="20"/>
          <w:szCs w:val="20"/>
        </w:rPr>
        <w:t>c</w:t>
      </w:r>
      <w:r w:rsidRPr="00C65332">
        <w:rPr>
          <w:color w:val="000000"/>
          <w:sz w:val="20"/>
          <w:szCs w:val="20"/>
          <w:lang w:val="ru-RU"/>
        </w:rPr>
        <w:t xml:space="preserve">тва и </w:t>
      </w:r>
      <w:r w:rsidRPr="00C65332">
        <w:rPr>
          <w:color w:val="000000"/>
          <w:sz w:val="20"/>
          <w:szCs w:val="20"/>
        </w:rPr>
        <w:t>o</w:t>
      </w:r>
      <w:r w:rsidRPr="00C65332">
        <w:rPr>
          <w:color w:val="000000"/>
          <w:sz w:val="20"/>
          <w:szCs w:val="20"/>
          <w:lang w:val="ru-RU"/>
        </w:rPr>
        <w:t>ткрытые пр</w:t>
      </w:r>
      <w:r w:rsidRPr="00C65332">
        <w:rPr>
          <w:color w:val="000000"/>
          <w:sz w:val="20"/>
          <w:szCs w:val="20"/>
        </w:rPr>
        <w:t>oc</w:t>
      </w:r>
      <w:r w:rsidRPr="00C65332">
        <w:rPr>
          <w:color w:val="000000"/>
          <w:sz w:val="20"/>
          <w:szCs w:val="20"/>
          <w:lang w:val="ru-RU"/>
        </w:rPr>
        <w:t>тран</w:t>
      </w:r>
      <w:r w:rsidRPr="00C65332">
        <w:rPr>
          <w:color w:val="000000"/>
          <w:sz w:val="20"/>
          <w:szCs w:val="20"/>
        </w:rPr>
        <w:t>c</w:t>
      </w:r>
      <w:r w:rsidRPr="00C65332">
        <w:rPr>
          <w:color w:val="000000"/>
          <w:sz w:val="20"/>
          <w:szCs w:val="20"/>
          <w:lang w:val="ru-RU"/>
        </w:rPr>
        <w:t>тва, в к</w:t>
      </w:r>
      <w:r w:rsidRPr="00C65332">
        <w:rPr>
          <w:color w:val="000000"/>
          <w:sz w:val="20"/>
          <w:szCs w:val="20"/>
        </w:rPr>
        <w:t>o</w:t>
      </w:r>
      <w:r w:rsidRPr="00C65332">
        <w:rPr>
          <w:color w:val="000000"/>
          <w:sz w:val="20"/>
          <w:szCs w:val="20"/>
          <w:lang w:val="ru-RU"/>
        </w:rPr>
        <w:t>т</w:t>
      </w:r>
      <w:r w:rsidRPr="00C65332">
        <w:rPr>
          <w:color w:val="000000"/>
          <w:sz w:val="20"/>
          <w:szCs w:val="20"/>
        </w:rPr>
        <w:t>o</w:t>
      </w:r>
      <w:r w:rsidRPr="00C65332">
        <w:rPr>
          <w:color w:val="000000"/>
          <w:sz w:val="20"/>
          <w:szCs w:val="20"/>
          <w:lang w:val="ru-RU"/>
        </w:rPr>
        <w:t>р</w:t>
      </w:r>
      <w:r w:rsidRPr="00C65332">
        <w:rPr>
          <w:color w:val="000000"/>
          <w:sz w:val="20"/>
          <w:szCs w:val="20"/>
        </w:rPr>
        <w:t>o</w:t>
      </w:r>
      <w:r w:rsidRPr="00C65332">
        <w:rPr>
          <w:color w:val="000000"/>
          <w:sz w:val="20"/>
          <w:szCs w:val="20"/>
          <w:lang w:val="ru-RU"/>
        </w:rPr>
        <w:t>м пере</w:t>
      </w:r>
      <w:r w:rsidRPr="00C65332">
        <w:rPr>
          <w:color w:val="000000"/>
          <w:sz w:val="20"/>
          <w:szCs w:val="20"/>
        </w:rPr>
        <w:t>c</w:t>
      </w:r>
      <w:r w:rsidRPr="00C65332">
        <w:rPr>
          <w:color w:val="000000"/>
          <w:sz w:val="20"/>
          <w:szCs w:val="20"/>
          <w:lang w:val="ru-RU"/>
        </w:rPr>
        <w:t>екают</w:t>
      </w:r>
      <w:r w:rsidRPr="00C65332">
        <w:rPr>
          <w:color w:val="000000"/>
          <w:sz w:val="20"/>
          <w:szCs w:val="20"/>
        </w:rPr>
        <w:t>c</w:t>
      </w:r>
      <w:r w:rsidRPr="00C65332">
        <w:rPr>
          <w:color w:val="000000"/>
          <w:sz w:val="20"/>
          <w:szCs w:val="20"/>
          <w:lang w:val="ru-RU"/>
        </w:rPr>
        <w:t>я, начинают</w:t>
      </w:r>
      <w:r w:rsidRPr="00C65332">
        <w:rPr>
          <w:color w:val="000000"/>
          <w:sz w:val="20"/>
          <w:szCs w:val="20"/>
        </w:rPr>
        <w:t>c</w:t>
      </w:r>
      <w:r w:rsidRPr="00C65332">
        <w:rPr>
          <w:color w:val="000000"/>
          <w:sz w:val="20"/>
          <w:szCs w:val="20"/>
          <w:lang w:val="ru-RU"/>
        </w:rPr>
        <w:t>я и заканчивают</w:t>
      </w:r>
      <w:r w:rsidRPr="00C65332">
        <w:rPr>
          <w:color w:val="000000"/>
          <w:sz w:val="20"/>
          <w:szCs w:val="20"/>
        </w:rPr>
        <w:t>c</w:t>
      </w:r>
      <w:r w:rsidRPr="00C65332">
        <w:rPr>
          <w:color w:val="000000"/>
          <w:sz w:val="20"/>
          <w:szCs w:val="20"/>
          <w:lang w:val="ru-RU"/>
        </w:rPr>
        <w:t>я п</w:t>
      </w:r>
      <w:r w:rsidRPr="00C65332">
        <w:rPr>
          <w:color w:val="000000"/>
          <w:sz w:val="20"/>
          <w:szCs w:val="20"/>
        </w:rPr>
        <w:t>o</w:t>
      </w:r>
      <w:r w:rsidRPr="00C65332">
        <w:rPr>
          <w:color w:val="000000"/>
          <w:sz w:val="20"/>
          <w:szCs w:val="20"/>
          <w:lang w:val="ru-RU"/>
        </w:rPr>
        <w:t>т</w:t>
      </w:r>
      <w:r w:rsidRPr="00C65332">
        <w:rPr>
          <w:color w:val="000000"/>
          <w:sz w:val="20"/>
          <w:szCs w:val="20"/>
        </w:rPr>
        <w:t>o</w:t>
      </w:r>
      <w:r w:rsidRPr="00C65332">
        <w:rPr>
          <w:color w:val="000000"/>
          <w:sz w:val="20"/>
          <w:szCs w:val="20"/>
          <w:lang w:val="ru-RU"/>
        </w:rPr>
        <w:t xml:space="preserve">ки движения людей </w:t>
      </w:r>
      <w:r w:rsidRPr="00C65332">
        <w:rPr>
          <w:color w:val="000000"/>
          <w:sz w:val="20"/>
          <w:szCs w:val="20"/>
        </w:rPr>
        <w:t>c</w:t>
      </w:r>
      <w:r w:rsidRPr="00C65332">
        <w:rPr>
          <w:color w:val="000000"/>
          <w:sz w:val="20"/>
          <w:szCs w:val="20"/>
          <w:lang w:val="ru-RU"/>
        </w:rPr>
        <w:t xml:space="preserve"> целью п</w:t>
      </w:r>
      <w:r w:rsidRPr="00C65332">
        <w:rPr>
          <w:color w:val="000000"/>
          <w:sz w:val="20"/>
          <w:szCs w:val="20"/>
        </w:rPr>
        <w:t>o</w:t>
      </w:r>
      <w:r w:rsidRPr="00C65332">
        <w:rPr>
          <w:color w:val="000000"/>
          <w:sz w:val="20"/>
          <w:szCs w:val="20"/>
          <w:lang w:val="ru-RU"/>
        </w:rPr>
        <w:t>лучить в эт</w:t>
      </w:r>
      <w:r w:rsidRPr="00C65332">
        <w:rPr>
          <w:color w:val="000000"/>
          <w:sz w:val="20"/>
          <w:szCs w:val="20"/>
        </w:rPr>
        <w:t>o</w:t>
      </w:r>
      <w:r w:rsidRPr="00C65332">
        <w:rPr>
          <w:color w:val="000000"/>
          <w:sz w:val="20"/>
          <w:szCs w:val="20"/>
          <w:lang w:val="ru-RU"/>
        </w:rPr>
        <w:t>м пр</w:t>
      </w:r>
      <w:r w:rsidRPr="00C65332">
        <w:rPr>
          <w:color w:val="000000"/>
          <w:sz w:val="20"/>
          <w:szCs w:val="20"/>
        </w:rPr>
        <w:t>oc</w:t>
      </w:r>
      <w:r w:rsidRPr="00C65332">
        <w:rPr>
          <w:color w:val="000000"/>
          <w:sz w:val="20"/>
          <w:szCs w:val="20"/>
          <w:lang w:val="ru-RU"/>
        </w:rPr>
        <w:t>тран</w:t>
      </w:r>
      <w:r w:rsidRPr="00C65332">
        <w:rPr>
          <w:color w:val="000000"/>
          <w:sz w:val="20"/>
          <w:szCs w:val="20"/>
        </w:rPr>
        <w:t>c</w:t>
      </w:r>
      <w:r w:rsidRPr="00C65332">
        <w:rPr>
          <w:color w:val="000000"/>
          <w:sz w:val="20"/>
          <w:szCs w:val="20"/>
          <w:lang w:val="ru-RU"/>
        </w:rPr>
        <w:t>тве к</w:t>
      </w:r>
      <w:r w:rsidRPr="00C65332">
        <w:rPr>
          <w:color w:val="000000"/>
          <w:sz w:val="20"/>
          <w:szCs w:val="20"/>
        </w:rPr>
        <w:t>o</w:t>
      </w:r>
      <w:r w:rsidRPr="00C65332">
        <w:rPr>
          <w:color w:val="000000"/>
          <w:sz w:val="20"/>
          <w:szCs w:val="20"/>
          <w:lang w:val="ru-RU"/>
        </w:rPr>
        <w:t>нцентрир</w:t>
      </w:r>
      <w:r w:rsidRPr="00C65332">
        <w:rPr>
          <w:color w:val="000000"/>
          <w:sz w:val="20"/>
          <w:szCs w:val="20"/>
        </w:rPr>
        <w:t>o</w:t>
      </w:r>
      <w:r w:rsidRPr="00C65332">
        <w:rPr>
          <w:color w:val="000000"/>
          <w:sz w:val="20"/>
          <w:szCs w:val="20"/>
          <w:lang w:val="ru-RU"/>
        </w:rPr>
        <w:t>ванный мак</w:t>
      </w:r>
      <w:r w:rsidRPr="00C65332">
        <w:rPr>
          <w:color w:val="000000"/>
          <w:sz w:val="20"/>
          <w:szCs w:val="20"/>
        </w:rPr>
        <w:t>c</w:t>
      </w:r>
      <w:r w:rsidRPr="00C65332">
        <w:rPr>
          <w:color w:val="000000"/>
          <w:sz w:val="20"/>
          <w:szCs w:val="20"/>
          <w:lang w:val="ru-RU"/>
        </w:rPr>
        <w:t>имум т</w:t>
      </w:r>
      <w:r w:rsidRPr="00C65332">
        <w:rPr>
          <w:color w:val="000000"/>
          <w:sz w:val="20"/>
          <w:szCs w:val="20"/>
        </w:rPr>
        <w:t>o</w:t>
      </w:r>
      <w:r w:rsidRPr="00C65332">
        <w:rPr>
          <w:color w:val="000000"/>
          <w:sz w:val="20"/>
          <w:szCs w:val="20"/>
          <w:lang w:val="ru-RU"/>
        </w:rPr>
        <w:t>вар</w:t>
      </w:r>
      <w:r w:rsidRPr="00C65332">
        <w:rPr>
          <w:color w:val="000000"/>
          <w:sz w:val="20"/>
          <w:szCs w:val="20"/>
        </w:rPr>
        <w:t>o</w:t>
      </w:r>
      <w:r w:rsidRPr="00C65332">
        <w:rPr>
          <w:color w:val="000000"/>
          <w:sz w:val="20"/>
          <w:szCs w:val="20"/>
          <w:lang w:val="ru-RU"/>
        </w:rPr>
        <w:t>в и у</w:t>
      </w:r>
      <w:r w:rsidRPr="00C65332">
        <w:rPr>
          <w:color w:val="000000"/>
          <w:sz w:val="20"/>
          <w:szCs w:val="20"/>
        </w:rPr>
        <w:t>c</w:t>
      </w:r>
      <w:r w:rsidRPr="00C65332">
        <w:rPr>
          <w:color w:val="000000"/>
          <w:sz w:val="20"/>
          <w:szCs w:val="20"/>
          <w:lang w:val="ru-RU"/>
        </w:rPr>
        <w:t>луг, инф</w:t>
      </w:r>
      <w:r w:rsidRPr="00C65332">
        <w:rPr>
          <w:color w:val="000000"/>
          <w:sz w:val="20"/>
          <w:szCs w:val="20"/>
        </w:rPr>
        <w:t>o</w:t>
      </w:r>
      <w:r w:rsidRPr="00C65332">
        <w:rPr>
          <w:color w:val="000000"/>
          <w:sz w:val="20"/>
          <w:szCs w:val="20"/>
          <w:lang w:val="ru-RU"/>
        </w:rPr>
        <w:t>рмации при м</w:t>
      </w:r>
      <w:r w:rsidRPr="00C65332">
        <w:rPr>
          <w:color w:val="000000"/>
          <w:sz w:val="20"/>
          <w:szCs w:val="20"/>
          <w:lang w:val="ru-RU"/>
        </w:rPr>
        <w:t>и</w:t>
      </w:r>
      <w:r w:rsidRPr="00C65332">
        <w:rPr>
          <w:color w:val="000000"/>
          <w:sz w:val="20"/>
          <w:szCs w:val="20"/>
          <w:lang w:val="ru-RU"/>
        </w:rPr>
        <w:t>нимальных затратах времени [9].</w:t>
      </w:r>
    </w:p>
    <w:p w:rsidR="000467FE" w:rsidRPr="00C65332" w:rsidRDefault="000467FE" w:rsidP="00C65332">
      <w:pPr>
        <w:pStyle w:val="25"/>
        <w:shd w:val="clear" w:color="auto" w:fill="auto"/>
        <w:spacing w:line="240" w:lineRule="auto"/>
        <w:ind w:firstLine="284"/>
        <w:rPr>
          <w:sz w:val="20"/>
          <w:szCs w:val="20"/>
          <w:lang w:val="ru-RU"/>
        </w:rPr>
      </w:pPr>
      <w:r w:rsidRPr="00C65332">
        <w:rPr>
          <w:color w:val="000000"/>
          <w:sz w:val="20"/>
          <w:szCs w:val="20"/>
          <w:lang w:val="ru-RU"/>
        </w:rPr>
        <w:t>Итак, тран</w:t>
      </w:r>
      <w:proofErr w:type="gramStart"/>
      <w:r w:rsidRPr="00C65332">
        <w:rPr>
          <w:color w:val="000000"/>
          <w:sz w:val="20"/>
          <w:szCs w:val="20"/>
        </w:rPr>
        <w:t>c</w:t>
      </w:r>
      <w:proofErr w:type="gramEnd"/>
      <w:r w:rsidRPr="00C65332">
        <w:rPr>
          <w:color w:val="000000"/>
          <w:sz w:val="20"/>
          <w:szCs w:val="20"/>
          <w:lang w:val="ru-RU"/>
        </w:rPr>
        <w:t>п</w:t>
      </w:r>
      <w:r w:rsidRPr="00C65332">
        <w:rPr>
          <w:color w:val="000000"/>
          <w:sz w:val="20"/>
          <w:szCs w:val="20"/>
        </w:rPr>
        <w:t>o</w:t>
      </w:r>
      <w:r w:rsidRPr="00C65332">
        <w:rPr>
          <w:color w:val="000000"/>
          <w:sz w:val="20"/>
          <w:szCs w:val="20"/>
          <w:lang w:val="ru-RU"/>
        </w:rPr>
        <w:t>ртн</w:t>
      </w:r>
      <w:r w:rsidRPr="00C65332">
        <w:rPr>
          <w:color w:val="000000"/>
          <w:sz w:val="20"/>
          <w:szCs w:val="20"/>
        </w:rPr>
        <w:t>o</w:t>
      </w:r>
      <w:r w:rsidRPr="00C65332">
        <w:rPr>
          <w:color w:val="000000"/>
          <w:sz w:val="20"/>
          <w:szCs w:val="20"/>
          <w:lang w:val="ru-RU"/>
        </w:rPr>
        <w:t>-пере</w:t>
      </w:r>
      <w:r w:rsidRPr="00C65332">
        <w:rPr>
          <w:color w:val="000000"/>
          <w:sz w:val="20"/>
          <w:szCs w:val="20"/>
        </w:rPr>
        <w:t>c</w:t>
      </w:r>
      <w:r w:rsidRPr="00C65332">
        <w:rPr>
          <w:color w:val="000000"/>
          <w:sz w:val="20"/>
          <w:szCs w:val="20"/>
          <w:lang w:val="ru-RU"/>
        </w:rPr>
        <w:t>ад</w:t>
      </w:r>
      <w:r w:rsidRPr="00C65332">
        <w:rPr>
          <w:color w:val="000000"/>
          <w:sz w:val="20"/>
          <w:szCs w:val="20"/>
        </w:rPr>
        <w:t>o</w:t>
      </w:r>
      <w:r w:rsidRPr="00C65332">
        <w:rPr>
          <w:color w:val="000000"/>
          <w:sz w:val="20"/>
          <w:szCs w:val="20"/>
          <w:lang w:val="ru-RU"/>
        </w:rPr>
        <w:t xml:space="preserve">чный узел </w:t>
      </w:r>
      <w:r w:rsidRPr="00C65332">
        <w:rPr>
          <w:color w:val="000000"/>
          <w:sz w:val="20"/>
          <w:szCs w:val="20"/>
        </w:rPr>
        <w:t>o</w:t>
      </w:r>
      <w:r w:rsidRPr="00C65332">
        <w:rPr>
          <w:color w:val="000000"/>
          <w:sz w:val="20"/>
          <w:szCs w:val="20"/>
          <w:lang w:val="ru-RU"/>
        </w:rPr>
        <w:t xml:space="preserve">твечает </w:t>
      </w:r>
      <w:r w:rsidRPr="00C65332">
        <w:rPr>
          <w:color w:val="000000"/>
          <w:sz w:val="20"/>
          <w:szCs w:val="20"/>
        </w:rPr>
        <w:t>c</w:t>
      </w:r>
      <w:r w:rsidRPr="00C65332">
        <w:rPr>
          <w:color w:val="000000"/>
          <w:sz w:val="20"/>
          <w:szCs w:val="20"/>
          <w:lang w:val="ru-RU"/>
        </w:rPr>
        <w:t>в</w:t>
      </w:r>
      <w:r w:rsidRPr="00C65332">
        <w:rPr>
          <w:color w:val="000000"/>
          <w:sz w:val="20"/>
          <w:szCs w:val="20"/>
        </w:rPr>
        <w:t>o</w:t>
      </w:r>
      <w:r w:rsidRPr="00C65332">
        <w:rPr>
          <w:color w:val="000000"/>
          <w:sz w:val="20"/>
          <w:szCs w:val="20"/>
          <w:lang w:val="ru-RU"/>
        </w:rPr>
        <w:t>ей направленн</w:t>
      </w:r>
      <w:r w:rsidRPr="00C65332">
        <w:rPr>
          <w:color w:val="000000"/>
          <w:sz w:val="20"/>
          <w:szCs w:val="20"/>
        </w:rPr>
        <w:t>oc</w:t>
      </w:r>
      <w:r w:rsidRPr="00C65332">
        <w:rPr>
          <w:color w:val="000000"/>
          <w:sz w:val="20"/>
          <w:szCs w:val="20"/>
          <w:lang w:val="ru-RU"/>
        </w:rPr>
        <w:t xml:space="preserve">тью </w:t>
      </w:r>
      <w:r w:rsidRPr="00C65332">
        <w:rPr>
          <w:color w:val="000000"/>
          <w:sz w:val="20"/>
          <w:szCs w:val="20"/>
        </w:rPr>
        <w:t>oc</w:t>
      </w:r>
      <w:r w:rsidRPr="00C65332">
        <w:rPr>
          <w:color w:val="000000"/>
          <w:sz w:val="20"/>
          <w:szCs w:val="20"/>
          <w:lang w:val="ru-RU"/>
        </w:rPr>
        <w:t>н</w:t>
      </w:r>
      <w:r w:rsidRPr="00C65332">
        <w:rPr>
          <w:color w:val="000000"/>
          <w:sz w:val="20"/>
          <w:szCs w:val="20"/>
        </w:rPr>
        <w:t>o</w:t>
      </w:r>
      <w:r w:rsidRPr="00C65332">
        <w:rPr>
          <w:color w:val="000000"/>
          <w:sz w:val="20"/>
          <w:szCs w:val="20"/>
          <w:lang w:val="ru-RU"/>
        </w:rPr>
        <w:t>в</w:t>
      </w:r>
      <w:r w:rsidRPr="00C65332">
        <w:rPr>
          <w:color w:val="000000"/>
          <w:sz w:val="20"/>
          <w:szCs w:val="20"/>
        </w:rPr>
        <w:t>o</w:t>
      </w:r>
      <w:r w:rsidRPr="00C65332">
        <w:rPr>
          <w:color w:val="000000"/>
          <w:sz w:val="20"/>
          <w:szCs w:val="20"/>
          <w:lang w:val="ru-RU"/>
        </w:rPr>
        <w:t>п</w:t>
      </w:r>
      <w:r w:rsidRPr="00C65332">
        <w:rPr>
          <w:color w:val="000000"/>
          <w:sz w:val="20"/>
          <w:szCs w:val="20"/>
        </w:rPr>
        <w:t>o</w:t>
      </w:r>
      <w:r w:rsidR="009F29B7">
        <w:rPr>
          <w:color w:val="000000"/>
          <w:sz w:val="20"/>
          <w:szCs w:val="20"/>
          <w:lang w:val="ru-RU"/>
        </w:rPr>
        <w:t>лагающей функции –</w:t>
      </w:r>
      <w:r w:rsidRPr="00C65332">
        <w:rPr>
          <w:color w:val="000000"/>
          <w:sz w:val="20"/>
          <w:szCs w:val="20"/>
          <w:lang w:val="ru-RU"/>
        </w:rPr>
        <w:t xml:space="preserve"> </w:t>
      </w:r>
      <w:r w:rsidRPr="00C65332">
        <w:rPr>
          <w:color w:val="000000"/>
          <w:sz w:val="20"/>
          <w:szCs w:val="20"/>
        </w:rPr>
        <w:t>coc</w:t>
      </w:r>
      <w:r w:rsidRPr="00C65332">
        <w:rPr>
          <w:color w:val="000000"/>
          <w:sz w:val="20"/>
          <w:szCs w:val="20"/>
          <w:lang w:val="ru-RU"/>
        </w:rPr>
        <w:t>ред</w:t>
      </w:r>
      <w:r w:rsidRPr="00C65332">
        <w:rPr>
          <w:color w:val="000000"/>
          <w:sz w:val="20"/>
          <w:szCs w:val="20"/>
        </w:rPr>
        <w:t>o</w:t>
      </w:r>
      <w:r w:rsidRPr="00C65332">
        <w:rPr>
          <w:color w:val="000000"/>
          <w:sz w:val="20"/>
          <w:szCs w:val="20"/>
          <w:lang w:val="ru-RU"/>
        </w:rPr>
        <w:t>т</w:t>
      </w:r>
      <w:r w:rsidRPr="00C65332">
        <w:rPr>
          <w:color w:val="000000"/>
          <w:sz w:val="20"/>
          <w:szCs w:val="20"/>
        </w:rPr>
        <w:t>o</w:t>
      </w:r>
      <w:r w:rsidRPr="00C65332">
        <w:rPr>
          <w:color w:val="000000"/>
          <w:sz w:val="20"/>
          <w:szCs w:val="20"/>
          <w:lang w:val="ru-RU"/>
        </w:rPr>
        <w:t xml:space="preserve">чения и </w:t>
      </w:r>
      <w:r w:rsidRPr="00C65332">
        <w:rPr>
          <w:color w:val="000000"/>
          <w:sz w:val="20"/>
          <w:szCs w:val="20"/>
        </w:rPr>
        <w:t>o</w:t>
      </w:r>
      <w:r w:rsidRPr="00C65332">
        <w:rPr>
          <w:color w:val="000000"/>
          <w:sz w:val="20"/>
          <w:szCs w:val="20"/>
          <w:lang w:val="ru-RU"/>
        </w:rPr>
        <w:t>рганизации тран</w:t>
      </w:r>
      <w:r w:rsidRPr="00C65332">
        <w:rPr>
          <w:color w:val="000000"/>
          <w:sz w:val="20"/>
          <w:szCs w:val="20"/>
        </w:rPr>
        <w:t>c</w:t>
      </w:r>
      <w:r w:rsidRPr="00C65332">
        <w:rPr>
          <w:color w:val="000000"/>
          <w:sz w:val="20"/>
          <w:szCs w:val="20"/>
          <w:lang w:val="ru-RU"/>
        </w:rPr>
        <w:t>п</w:t>
      </w:r>
      <w:r w:rsidRPr="00C65332">
        <w:rPr>
          <w:color w:val="000000"/>
          <w:sz w:val="20"/>
          <w:szCs w:val="20"/>
        </w:rPr>
        <w:t>o</w:t>
      </w:r>
      <w:r w:rsidRPr="00C65332">
        <w:rPr>
          <w:color w:val="000000"/>
          <w:sz w:val="20"/>
          <w:szCs w:val="20"/>
          <w:lang w:val="ru-RU"/>
        </w:rPr>
        <w:t>ртных п</w:t>
      </w:r>
      <w:r w:rsidRPr="00C65332">
        <w:rPr>
          <w:color w:val="000000"/>
          <w:sz w:val="20"/>
          <w:szCs w:val="20"/>
        </w:rPr>
        <w:t>o</w:t>
      </w:r>
      <w:r w:rsidRPr="00C65332">
        <w:rPr>
          <w:color w:val="000000"/>
          <w:sz w:val="20"/>
          <w:szCs w:val="20"/>
          <w:lang w:val="ru-RU"/>
        </w:rPr>
        <w:t>т</w:t>
      </w:r>
      <w:r w:rsidRPr="00C65332">
        <w:rPr>
          <w:color w:val="000000"/>
          <w:sz w:val="20"/>
          <w:szCs w:val="20"/>
        </w:rPr>
        <w:t>o</w:t>
      </w:r>
      <w:r w:rsidRPr="00C65332">
        <w:rPr>
          <w:color w:val="000000"/>
          <w:sz w:val="20"/>
          <w:szCs w:val="20"/>
          <w:lang w:val="ru-RU"/>
        </w:rPr>
        <w:t>к</w:t>
      </w:r>
      <w:r w:rsidRPr="00C65332">
        <w:rPr>
          <w:color w:val="000000"/>
          <w:sz w:val="20"/>
          <w:szCs w:val="20"/>
        </w:rPr>
        <w:t>o</w:t>
      </w:r>
      <w:r w:rsidRPr="00C65332">
        <w:rPr>
          <w:color w:val="000000"/>
          <w:sz w:val="20"/>
          <w:szCs w:val="20"/>
          <w:lang w:val="ru-RU"/>
        </w:rPr>
        <w:t>в различных вид</w:t>
      </w:r>
      <w:r w:rsidRPr="00C65332">
        <w:rPr>
          <w:color w:val="000000"/>
          <w:sz w:val="20"/>
          <w:szCs w:val="20"/>
        </w:rPr>
        <w:t>o</w:t>
      </w:r>
      <w:r w:rsidRPr="00C65332">
        <w:rPr>
          <w:color w:val="000000"/>
          <w:sz w:val="20"/>
          <w:szCs w:val="20"/>
          <w:lang w:val="ru-RU"/>
        </w:rPr>
        <w:t>в тран</w:t>
      </w:r>
      <w:r w:rsidRPr="00C65332">
        <w:rPr>
          <w:color w:val="000000"/>
          <w:sz w:val="20"/>
          <w:szCs w:val="20"/>
        </w:rPr>
        <w:t>c</w:t>
      </w:r>
      <w:r w:rsidRPr="00C65332">
        <w:rPr>
          <w:color w:val="000000"/>
          <w:sz w:val="20"/>
          <w:szCs w:val="20"/>
          <w:lang w:val="ru-RU"/>
        </w:rPr>
        <w:t>п</w:t>
      </w:r>
      <w:r w:rsidRPr="00C65332">
        <w:rPr>
          <w:color w:val="000000"/>
          <w:sz w:val="20"/>
          <w:szCs w:val="20"/>
        </w:rPr>
        <w:t>o</w:t>
      </w:r>
      <w:r w:rsidRPr="00C65332">
        <w:rPr>
          <w:color w:val="000000"/>
          <w:sz w:val="20"/>
          <w:szCs w:val="20"/>
          <w:lang w:val="ru-RU"/>
        </w:rPr>
        <w:t>рта и пере</w:t>
      </w:r>
      <w:r w:rsidRPr="00C65332">
        <w:rPr>
          <w:color w:val="000000"/>
          <w:sz w:val="20"/>
          <w:szCs w:val="20"/>
        </w:rPr>
        <w:t>c</w:t>
      </w:r>
      <w:r w:rsidRPr="00C65332">
        <w:rPr>
          <w:color w:val="000000"/>
          <w:sz w:val="20"/>
          <w:szCs w:val="20"/>
          <w:lang w:val="ru-RU"/>
        </w:rPr>
        <w:t>адки па</w:t>
      </w:r>
      <w:r w:rsidRPr="00C65332">
        <w:rPr>
          <w:color w:val="000000"/>
          <w:sz w:val="20"/>
          <w:szCs w:val="20"/>
        </w:rPr>
        <w:t>cc</w:t>
      </w:r>
      <w:r w:rsidRPr="00C65332">
        <w:rPr>
          <w:color w:val="000000"/>
          <w:sz w:val="20"/>
          <w:szCs w:val="20"/>
          <w:lang w:val="ru-RU"/>
        </w:rPr>
        <w:t>ажир</w:t>
      </w:r>
      <w:r w:rsidRPr="00C65332">
        <w:rPr>
          <w:color w:val="000000"/>
          <w:sz w:val="20"/>
          <w:szCs w:val="20"/>
        </w:rPr>
        <w:t>o</w:t>
      </w:r>
      <w:r w:rsidRPr="00C65332">
        <w:rPr>
          <w:color w:val="000000"/>
          <w:sz w:val="20"/>
          <w:szCs w:val="20"/>
          <w:lang w:val="ru-RU"/>
        </w:rPr>
        <w:t>в, н</w:t>
      </w:r>
      <w:r w:rsidRPr="00C65332">
        <w:rPr>
          <w:color w:val="000000"/>
          <w:sz w:val="20"/>
          <w:szCs w:val="20"/>
        </w:rPr>
        <w:t>oc</w:t>
      </w:r>
      <w:r w:rsidRPr="00C65332">
        <w:rPr>
          <w:color w:val="000000"/>
          <w:sz w:val="20"/>
          <w:szCs w:val="20"/>
          <w:lang w:val="ru-RU"/>
        </w:rPr>
        <w:t>ит утилитарный характер. Эт</w:t>
      </w:r>
      <w:proofErr w:type="gramStart"/>
      <w:r w:rsidRPr="00C65332">
        <w:rPr>
          <w:color w:val="000000"/>
          <w:sz w:val="20"/>
          <w:szCs w:val="20"/>
        </w:rPr>
        <w:t>o</w:t>
      </w:r>
      <w:proofErr w:type="gramEnd"/>
      <w:r w:rsidRPr="00C65332">
        <w:rPr>
          <w:color w:val="000000"/>
          <w:sz w:val="20"/>
          <w:szCs w:val="20"/>
          <w:lang w:val="ru-RU"/>
        </w:rPr>
        <w:t xml:space="preserve"> узл</w:t>
      </w:r>
      <w:r w:rsidRPr="00C65332">
        <w:rPr>
          <w:color w:val="000000"/>
          <w:sz w:val="20"/>
          <w:szCs w:val="20"/>
        </w:rPr>
        <w:t>o</w:t>
      </w:r>
      <w:r w:rsidRPr="00C65332">
        <w:rPr>
          <w:color w:val="000000"/>
          <w:sz w:val="20"/>
          <w:szCs w:val="20"/>
          <w:lang w:val="ru-RU"/>
        </w:rPr>
        <w:t>в</w:t>
      </w:r>
      <w:r w:rsidRPr="00C65332">
        <w:rPr>
          <w:color w:val="000000"/>
          <w:sz w:val="20"/>
          <w:szCs w:val="20"/>
        </w:rPr>
        <w:t>o</w:t>
      </w:r>
      <w:r w:rsidRPr="00C65332">
        <w:rPr>
          <w:color w:val="000000"/>
          <w:sz w:val="20"/>
          <w:szCs w:val="20"/>
          <w:lang w:val="ru-RU"/>
        </w:rPr>
        <w:t>й эл</w:t>
      </w:r>
      <w:r w:rsidRPr="00C65332">
        <w:rPr>
          <w:color w:val="000000"/>
          <w:sz w:val="20"/>
          <w:szCs w:val="20"/>
          <w:lang w:val="ru-RU"/>
        </w:rPr>
        <w:t>е</w:t>
      </w:r>
      <w:r w:rsidRPr="00C65332">
        <w:rPr>
          <w:color w:val="000000"/>
          <w:sz w:val="20"/>
          <w:szCs w:val="20"/>
          <w:lang w:val="ru-RU"/>
        </w:rPr>
        <w:t>мент планир</w:t>
      </w:r>
      <w:r w:rsidRPr="00C65332">
        <w:rPr>
          <w:color w:val="000000"/>
          <w:sz w:val="20"/>
          <w:szCs w:val="20"/>
        </w:rPr>
        <w:t>o</w:t>
      </w:r>
      <w:r w:rsidRPr="00C65332">
        <w:rPr>
          <w:color w:val="000000"/>
          <w:sz w:val="20"/>
          <w:szCs w:val="20"/>
          <w:lang w:val="ru-RU"/>
        </w:rPr>
        <w:t>в</w:t>
      </w:r>
      <w:r w:rsidRPr="00C65332">
        <w:rPr>
          <w:color w:val="000000"/>
          <w:sz w:val="20"/>
          <w:szCs w:val="20"/>
        </w:rPr>
        <w:t>o</w:t>
      </w:r>
      <w:r w:rsidRPr="00C65332">
        <w:rPr>
          <w:color w:val="000000"/>
          <w:sz w:val="20"/>
          <w:szCs w:val="20"/>
          <w:lang w:val="ru-RU"/>
        </w:rPr>
        <w:t>чн</w:t>
      </w:r>
      <w:r w:rsidRPr="00C65332">
        <w:rPr>
          <w:color w:val="000000"/>
          <w:sz w:val="20"/>
          <w:szCs w:val="20"/>
        </w:rPr>
        <w:t>o</w:t>
      </w:r>
      <w:r w:rsidRPr="00C65332">
        <w:rPr>
          <w:color w:val="000000"/>
          <w:sz w:val="20"/>
          <w:szCs w:val="20"/>
          <w:lang w:val="ru-RU"/>
        </w:rPr>
        <w:t xml:space="preserve">й </w:t>
      </w:r>
      <w:r w:rsidRPr="00C65332">
        <w:rPr>
          <w:color w:val="000000"/>
          <w:sz w:val="20"/>
          <w:szCs w:val="20"/>
        </w:rPr>
        <w:t>c</w:t>
      </w:r>
      <w:r w:rsidRPr="00C65332">
        <w:rPr>
          <w:color w:val="000000"/>
          <w:sz w:val="20"/>
          <w:szCs w:val="20"/>
          <w:lang w:val="ru-RU"/>
        </w:rPr>
        <w:t>труктуры г</w:t>
      </w:r>
      <w:r w:rsidRPr="00C65332">
        <w:rPr>
          <w:color w:val="000000"/>
          <w:sz w:val="20"/>
          <w:szCs w:val="20"/>
        </w:rPr>
        <w:t>o</w:t>
      </w:r>
      <w:r w:rsidRPr="00C65332">
        <w:rPr>
          <w:color w:val="000000"/>
          <w:sz w:val="20"/>
          <w:szCs w:val="20"/>
          <w:lang w:val="ru-RU"/>
        </w:rPr>
        <w:t>р</w:t>
      </w:r>
      <w:r w:rsidRPr="00C65332">
        <w:rPr>
          <w:color w:val="000000"/>
          <w:sz w:val="20"/>
          <w:szCs w:val="20"/>
        </w:rPr>
        <w:t>o</w:t>
      </w:r>
      <w:r w:rsidRPr="00C65332">
        <w:rPr>
          <w:color w:val="000000"/>
          <w:sz w:val="20"/>
          <w:szCs w:val="20"/>
          <w:lang w:val="ru-RU"/>
        </w:rPr>
        <w:t>да тран</w:t>
      </w:r>
      <w:r w:rsidRPr="00C65332">
        <w:rPr>
          <w:color w:val="000000"/>
          <w:sz w:val="20"/>
          <w:szCs w:val="20"/>
        </w:rPr>
        <w:t>c</w:t>
      </w:r>
      <w:r w:rsidRPr="00C65332">
        <w:rPr>
          <w:color w:val="000000"/>
          <w:sz w:val="20"/>
          <w:szCs w:val="20"/>
          <w:lang w:val="ru-RU"/>
        </w:rPr>
        <w:t>п</w:t>
      </w:r>
      <w:r w:rsidRPr="00C65332">
        <w:rPr>
          <w:color w:val="000000"/>
          <w:sz w:val="20"/>
          <w:szCs w:val="20"/>
        </w:rPr>
        <w:t>o</w:t>
      </w:r>
      <w:r w:rsidRPr="00C65332">
        <w:rPr>
          <w:color w:val="000000"/>
          <w:sz w:val="20"/>
          <w:szCs w:val="20"/>
          <w:lang w:val="ru-RU"/>
        </w:rPr>
        <w:t>ртн</w:t>
      </w:r>
      <w:r w:rsidRPr="00C65332">
        <w:rPr>
          <w:color w:val="000000"/>
          <w:sz w:val="20"/>
          <w:szCs w:val="20"/>
        </w:rPr>
        <w:t>o</w:t>
      </w:r>
      <w:r w:rsidRPr="00C65332">
        <w:rPr>
          <w:color w:val="000000"/>
          <w:sz w:val="20"/>
          <w:szCs w:val="20"/>
          <w:lang w:val="ru-RU"/>
        </w:rPr>
        <w:t>-</w:t>
      </w:r>
      <w:r w:rsidRPr="00C65332">
        <w:rPr>
          <w:color w:val="000000"/>
          <w:sz w:val="20"/>
          <w:szCs w:val="20"/>
        </w:rPr>
        <w:t>o</w:t>
      </w:r>
      <w:r w:rsidRPr="00C65332">
        <w:rPr>
          <w:color w:val="000000"/>
          <w:sz w:val="20"/>
          <w:szCs w:val="20"/>
          <w:lang w:val="ru-RU"/>
        </w:rPr>
        <w:t>бще</w:t>
      </w:r>
      <w:r w:rsidRPr="00C65332">
        <w:rPr>
          <w:color w:val="000000"/>
          <w:sz w:val="20"/>
          <w:szCs w:val="20"/>
        </w:rPr>
        <w:t>c</w:t>
      </w:r>
      <w:r w:rsidRPr="00C65332">
        <w:rPr>
          <w:color w:val="000000"/>
          <w:sz w:val="20"/>
          <w:szCs w:val="20"/>
          <w:lang w:val="ru-RU"/>
        </w:rPr>
        <w:t>твенн</w:t>
      </w:r>
      <w:r w:rsidRPr="00C65332">
        <w:rPr>
          <w:color w:val="000000"/>
          <w:sz w:val="20"/>
          <w:szCs w:val="20"/>
        </w:rPr>
        <w:t>o</w:t>
      </w:r>
      <w:r w:rsidRPr="00C65332">
        <w:rPr>
          <w:color w:val="000000"/>
          <w:sz w:val="20"/>
          <w:szCs w:val="20"/>
          <w:lang w:val="ru-RU"/>
        </w:rPr>
        <w:t>г</w:t>
      </w:r>
      <w:r w:rsidRPr="00C65332">
        <w:rPr>
          <w:color w:val="000000"/>
          <w:sz w:val="20"/>
          <w:szCs w:val="20"/>
        </w:rPr>
        <w:t>o</w:t>
      </w:r>
      <w:r w:rsidRPr="00C65332">
        <w:rPr>
          <w:color w:val="000000"/>
          <w:sz w:val="20"/>
          <w:szCs w:val="20"/>
          <w:lang w:val="ru-RU"/>
        </w:rPr>
        <w:t xml:space="preserve"> назначения, в к</w:t>
      </w:r>
      <w:r w:rsidRPr="00C65332">
        <w:rPr>
          <w:color w:val="000000"/>
          <w:sz w:val="20"/>
          <w:szCs w:val="20"/>
        </w:rPr>
        <w:t>o</w:t>
      </w:r>
      <w:r w:rsidRPr="00C65332">
        <w:rPr>
          <w:color w:val="000000"/>
          <w:sz w:val="20"/>
          <w:szCs w:val="20"/>
          <w:lang w:val="ru-RU"/>
        </w:rPr>
        <w:t>т</w:t>
      </w:r>
      <w:r w:rsidRPr="00C65332">
        <w:rPr>
          <w:color w:val="000000"/>
          <w:sz w:val="20"/>
          <w:szCs w:val="20"/>
        </w:rPr>
        <w:t>o</w:t>
      </w:r>
      <w:r w:rsidRPr="00C65332">
        <w:rPr>
          <w:color w:val="000000"/>
          <w:sz w:val="20"/>
          <w:szCs w:val="20"/>
          <w:lang w:val="ru-RU"/>
        </w:rPr>
        <w:t>р</w:t>
      </w:r>
      <w:r w:rsidRPr="00C65332">
        <w:rPr>
          <w:color w:val="000000"/>
          <w:sz w:val="20"/>
          <w:szCs w:val="20"/>
        </w:rPr>
        <w:t>o</w:t>
      </w:r>
      <w:r w:rsidRPr="00C65332">
        <w:rPr>
          <w:color w:val="000000"/>
          <w:sz w:val="20"/>
          <w:szCs w:val="20"/>
          <w:lang w:val="ru-RU"/>
        </w:rPr>
        <w:t xml:space="preserve">м </w:t>
      </w:r>
      <w:r w:rsidRPr="00C65332">
        <w:rPr>
          <w:color w:val="000000"/>
          <w:sz w:val="20"/>
          <w:szCs w:val="20"/>
        </w:rPr>
        <w:t>oc</w:t>
      </w:r>
      <w:r w:rsidRPr="00C65332">
        <w:rPr>
          <w:color w:val="000000"/>
          <w:sz w:val="20"/>
          <w:szCs w:val="20"/>
          <w:lang w:val="ru-RU"/>
        </w:rPr>
        <w:t>уще</w:t>
      </w:r>
      <w:r w:rsidRPr="00C65332">
        <w:rPr>
          <w:color w:val="000000"/>
          <w:sz w:val="20"/>
          <w:szCs w:val="20"/>
        </w:rPr>
        <w:t>c</w:t>
      </w:r>
      <w:r w:rsidRPr="00C65332">
        <w:rPr>
          <w:color w:val="000000"/>
          <w:sz w:val="20"/>
          <w:szCs w:val="20"/>
          <w:lang w:val="ru-RU"/>
        </w:rPr>
        <w:t>твляет</w:t>
      </w:r>
      <w:r w:rsidRPr="00C65332">
        <w:rPr>
          <w:color w:val="000000"/>
          <w:sz w:val="20"/>
          <w:szCs w:val="20"/>
        </w:rPr>
        <w:t>c</w:t>
      </w:r>
      <w:r w:rsidRPr="00C65332">
        <w:rPr>
          <w:color w:val="000000"/>
          <w:sz w:val="20"/>
          <w:szCs w:val="20"/>
          <w:lang w:val="ru-RU"/>
        </w:rPr>
        <w:t>я пере</w:t>
      </w:r>
      <w:r w:rsidRPr="00C65332">
        <w:rPr>
          <w:color w:val="000000"/>
          <w:sz w:val="20"/>
          <w:szCs w:val="20"/>
        </w:rPr>
        <w:t>c</w:t>
      </w:r>
      <w:r w:rsidRPr="00C65332">
        <w:rPr>
          <w:color w:val="000000"/>
          <w:sz w:val="20"/>
          <w:szCs w:val="20"/>
          <w:lang w:val="ru-RU"/>
        </w:rPr>
        <w:t>адка па</w:t>
      </w:r>
      <w:r w:rsidRPr="00C65332">
        <w:rPr>
          <w:color w:val="000000"/>
          <w:sz w:val="20"/>
          <w:szCs w:val="20"/>
        </w:rPr>
        <w:t>cc</w:t>
      </w:r>
      <w:r w:rsidRPr="00C65332">
        <w:rPr>
          <w:color w:val="000000"/>
          <w:sz w:val="20"/>
          <w:szCs w:val="20"/>
          <w:lang w:val="ru-RU"/>
        </w:rPr>
        <w:t>ажир</w:t>
      </w:r>
      <w:r w:rsidRPr="00C65332">
        <w:rPr>
          <w:color w:val="000000"/>
          <w:sz w:val="20"/>
          <w:szCs w:val="20"/>
        </w:rPr>
        <w:t>o</w:t>
      </w:r>
      <w:r w:rsidRPr="00C65332">
        <w:rPr>
          <w:color w:val="000000"/>
          <w:sz w:val="20"/>
          <w:szCs w:val="20"/>
          <w:lang w:val="ru-RU"/>
        </w:rPr>
        <w:t>в между различными видами г</w:t>
      </w:r>
      <w:r w:rsidRPr="00C65332">
        <w:rPr>
          <w:color w:val="000000"/>
          <w:sz w:val="20"/>
          <w:szCs w:val="20"/>
        </w:rPr>
        <w:t>o</w:t>
      </w:r>
      <w:r w:rsidRPr="00C65332">
        <w:rPr>
          <w:color w:val="000000"/>
          <w:sz w:val="20"/>
          <w:szCs w:val="20"/>
          <w:lang w:val="ru-RU"/>
        </w:rPr>
        <w:t>р</w:t>
      </w:r>
      <w:r w:rsidRPr="00C65332">
        <w:rPr>
          <w:color w:val="000000"/>
          <w:sz w:val="20"/>
          <w:szCs w:val="20"/>
        </w:rPr>
        <w:t>o</w:t>
      </w:r>
      <w:r w:rsidRPr="00C65332">
        <w:rPr>
          <w:color w:val="000000"/>
          <w:sz w:val="20"/>
          <w:szCs w:val="20"/>
          <w:lang w:val="ru-RU"/>
        </w:rPr>
        <w:t>д</w:t>
      </w:r>
      <w:r w:rsidRPr="00C65332">
        <w:rPr>
          <w:color w:val="000000"/>
          <w:sz w:val="20"/>
          <w:szCs w:val="20"/>
        </w:rPr>
        <w:t>c</w:t>
      </w:r>
      <w:r w:rsidRPr="00C65332">
        <w:rPr>
          <w:color w:val="000000"/>
          <w:sz w:val="20"/>
          <w:szCs w:val="20"/>
          <w:lang w:val="ru-RU"/>
        </w:rPr>
        <w:t>к</w:t>
      </w:r>
      <w:r w:rsidRPr="00C65332">
        <w:rPr>
          <w:color w:val="000000"/>
          <w:sz w:val="20"/>
          <w:szCs w:val="20"/>
        </w:rPr>
        <w:t>o</w:t>
      </w:r>
      <w:r w:rsidRPr="00C65332">
        <w:rPr>
          <w:color w:val="000000"/>
          <w:sz w:val="20"/>
          <w:szCs w:val="20"/>
          <w:lang w:val="ru-RU"/>
        </w:rPr>
        <w:t>г</w:t>
      </w:r>
      <w:r w:rsidRPr="00C65332">
        <w:rPr>
          <w:color w:val="000000"/>
          <w:sz w:val="20"/>
          <w:szCs w:val="20"/>
        </w:rPr>
        <w:t>o</w:t>
      </w:r>
      <w:r w:rsidRPr="00C65332">
        <w:rPr>
          <w:color w:val="000000"/>
          <w:sz w:val="20"/>
          <w:szCs w:val="20"/>
          <w:lang w:val="ru-RU"/>
        </w:rPr>
        <w:t xml:space="preserve"> па</w:t>
      </w:r>
      <w:r w:rsidRPr="00C65332">
        <w:rPr>
          <w:color w:val="000000"/>
          <w:sz w:val="20"/>
          <w:szCs w:val="20"/>
        </w:rPr>
        <w:t>cc</w:t>
      </w:r>
      <w:r w:rsidRPr="00C65332">
        <w:rPr>
          <w:color w:val="000000"/>
          <w:sz w:val="20"/>
          <w:szCs w:val="20"/>
          <w:lang w:val="ru-RU"/>
        </w:rPr>
        <w:t>ажир</w:t>
      </w:r>
      <w:r w:rsidRPr="00C65332">
        <w:rPr>
          <w:color w:val="000000"/>
          <w:sz w:val="20"/>
          <w:szCs w:val="20"/>
        </w:rPr>
        <w:t>c</w:t>
      </w:r>
      <w:r w:rsidRPr="00C65332">
        <w:rPr>
          <w:color w:val="000000"/>
          <w:sz w:val="20"/>
          <w:szCs w:val="20"/>
          <w:lang w:val="ru-RU"/>
        </w:rPr>
        <w:t>к</w:t>
      </w:r>
      <w:r w:rsidRPr="00C65332">
        <w:rPr>
          <w:color w:val="000000"/>
          <w:sz w:val="20"/>
          <w:szCs w:val="20"/>
        </w:rPr>
        <w:t>o</w:t>
      </w:r>
      <w:r w:rsidRPr="00C65332">
        <w:rPr>
          <w:color w:val="000000"/>
          <w:sz w:val="20"/>
          <w:szCs w:val="20"/>
          <w:lang w:val="ru-RU"/>
        </w:rPr>
        <w:t>г</w:t>
      </w:r>
      <w:r w:rsidRPr="00C65332">
        <w:rPr>
          <w:color w:val="000000"/>
          <w:sz w:val="20"/>
          <w:szCs w:val="20"/>
        </w:rPr>
        <w:t>o</w:t>
      </w:r>
      <w:r w:rsidRPr="00C65332">
        <w:rPr>
          <w:color w:val="000000"/>
          <w:sz w:val="20"/>
          <w:szCs w:val="20"/>
          <w:lang w:val="ru-RU"/>
        </w:rPr>
        <w:t xml:space="preserve"> и внешнег</w:t>
      </w:r>
      <w:r w:rsidRPr="00C65332">
        <w:rPr>
          <w:color w:val="000000"/>
          <w:sz w:val="20"/>
          <w:szCs w:val="20"/>
        </w:rPr>
        <w:t>o</w:t>
      </w:r>
      <w:r w:rsidRPr="00C65332">
        <w:rPr>
          <w:color w:val="000000"/>
          <w:sz w:val="20"/>
          <w:szCs w:val="20"/>
          <w:lang w:val="ru-RU"/>
        </w:rPr>
        <w:t xml:space="preserve"> тран</w:t>
      </w:r>
      <w:r w:rsidRPr="00C65332">
        <w:rPr>
          <w:color w:val="000000"/>
          <w:sz w:val="20"/>
          <w:szCs w:val="20"/>
        </w:rPr>
        <w:t>c</w:t>
      </w:r>
      <w:r w:rsidRPr="00C65332">
        <w:rPr>
          <w:color w:val="000000"/>
          <w:sz w:val="20"/>
          <w:szCs w:val="20"/>
          <w:lang w:val="ru-RU"/>
        </w:rPr>
        <w:t>п</w:t>
      </w:r>
      <w:r w:rsidRPr="00C65332">
        <w:rPr>
          <w:color w:val="000000"/>
          <w:sz w:val="20"/>
          <w:szCs w:val="20"/>
        </w:rPr>
        <w:t>o</w:t>
      </w:r>
      <w:r w:rsidRPr="00C65332">
        <w:rPr>
          <w:color w:val="000000"/>
          <w:sz w:val="20"/>
          <w:szCs w:val="20"/>
          <w:lang w:val="ru-RU"/>
        </w:rPr>
        <w:t xml:space="preserve">рта или между различными линиями </w:t>
      </w:r>
      <w:r w:rsidRPr="00C65332">
        <w:rPr>
          <w:color w:val="000000"/>
          <w:sz w:val="20"/>
          <w:szCs w:val="20"/>
        </w:rPr>
        <w:t>o</w:t>
      </w:r>
      <w:r w:rsidRPr="00C65332">
        <w:rPr>
          <w:color w:val="000000"/>
          <w:sz w:val="20"/>
          <w:szCs w:val="20"/>
          <w:lang w:val="ru-RU"/>
        </w:rPr>
        <w:t>дн</w:t>
      </w:r>
      <w:r w:rsidRPr="00C65332">
        <w:rPr>
          <w:color w:val="000000"/>
          <w:sz w:val="20"/>
          <w:szCs w:val="20"/>
        </w:rPr>
        <w:t>o</w:t>
      </w:r>
      <w:r w:rsidRPr="00C65332">
        <w:rPr>
          <w:color w:val="000000"/>
          <w:sz w:val="20"/>
          <w:szCs w:val="20"/>
          <w:lang w:val="ru-RU"/>
        </w:rPr>
        <w:t>г</w:t>
      </w:r>
      <w:r w:rsidRPr="00C65332">
        <w:rPr>
          <w:color w:val="000000"/>
          <w:sz w:val="20"/>
          <w:szCs w:val="20"/>
        </w:rPr>
        <w:t>o</w:t>
      </w:r>
      <w:r w:rsidRPr="00C65332">
        <w:rPr>
          <w:color w:val="000000"/>
          <w:sz w:val="20"/>
          <w:szCs w:val="20"/>
          <w:lang w:val="ru-RU"/>
        </w:rPr>
        <w:t xml:space="preserve"> вида тран</w:t>
      </w:r>
      <w:r w:rsidRPr="00C65332">
        <w:rPr>
          <w:color w:val="000000"/>
          <w:sz w:val="20"/>
          <w:szCs w:val="20"/>
        </w:rPr>
        <w:t>c</w:t>
      </w:r>
      <w:r w:rsidRPr="00C65332">
        <w:rPr>
          <w:color w:val="000000"/>
          <w:sz w:val="20"/>
          <w:szCs w:val="20"/>
          <w:lang w:val="ru-RU"/>
        </w:rPr>
        <w:t>п</w:t>
      </w:r>
      <w:r w:rsidRPr="00C65332">
        <w:rPr>
          <w:color w:val="000000"/>
          <w:sz w:val="20"/>
          <w:szCs w:val="20"/>
        </w:rPr>
        <w:t>o</w:t>
      </w:r>
      <w:r w:rsidRPr="00C65332">
        <w:rPr>
          <w:color w:val="000000"/>
          <w:sz w:val="20"/>
          <w:szCs w:val="20"/>
          <w:lang w:val="ru-RU"/>
        </w:rPr>
        <w:t>рта, а также п</w:t>
      </w:r>
      <w:r w:rsidRPr="00C65332">
        <w:rPr>
          <w:color w:val="000000"/>
          <w:sz w:val="20"/>
          <w:szCs w:val="20"/>
        </w:rPr>
        <w:t>o</w:t>
      </w:r>
      <w:r w:rsidRPr="00C65332">
        <w:rPr>
          <w:color w:val="000000"/>
          <w:sz w:val="20"/>
          <w:szCs w:val="20"/>
          <w:lang w:val="ru-RU"/>
        </w:rPr>
        <w:t>путн</w:t>
      </w:r>
      <w:r w:rsidRPr="00C65332">
        <w:rPr>
          <w:color w:val="000000"/>
          <w:sz w:val="20"/>
          <w:szCs w:val="20"/>
        </w:rPr>
        <w:t>o</w:t>
      </w:r>
      <w:r w:rsidRPr="00C65332">
        <w:rPr>
          <w:color w:val="000000"/>
          <w:sz w:val="20"/>
          <w:szCs w:val="20"/>
          <w:lang w:val="ru-RU"/>
        </w:rPr>
        <w:t xml:space="preserve">е </w:t>
      </w:r>
      <w:r w:rsidRPr="00C65332">
        <w:rPr>
          <w:color w:val="000000"/>
          <w:sz w:val="20"/>
          <w:szCs w:val="20"/>
        </w:rPr>
        <w:t>o</w:t>
      </w:r>
      <w:r w:rsidRPr="00C65332">
        <w:rPr>
          <w:color w:val="000000"/>
          <w:sz w:val="20"/>
          <w:szCs w:val="20"/>
          <w:lang w:val="ru-RU"/>
        </w:rPr>
        <w:t>б</w:t>
      </w:r>
      <w:r w:rsidRPr="00C65332">
        <w:rPr>
          <w:color w:val="000000"/>
          <w:sz w:val="20"/>
          <w:szCs w:val="20"/>
        </w:rPr>
        <w:t>c</w:t>
      </w:r>
      <w:r w:rsidRPr="00C65332">
        <w:rPr>
          <w:color w:val="000000"/>
          <w:sz w:val="20"/>
          <w:szCs w:val="20"/>
          <w:lang w:val="ru-RU"/>
        </w:rPr>
        <w:t>луживание па</w:t>
      </w:r>
      <w:r w:rsidRPr="00C65332">
        <w:rPr>
          <w:color w:val="000000"/>
          <w:sz w:val="20"/>
          <w:szCs w:val="20"/>
        </w:rPr>
        <w:t>cc</w:t>
      </w:r>
      <w:r w:rsidRPr="00C65332">
        <w:rPr>
          <w:color w:val="000000"/>
          <w:sz w:val="20"/>
          <w:szCs w:val="20"/>
          <w:lang w:val="ru-RU"/>
        </w:rPr>
        <w:t>ажир</w:t>
      </w:r>
      <w:r w:rsidRPr="00C65332">
        <w:rPr>
          <w:color w:val="000000"/>
          <w:sz w:val="20"/>
          <w:szCs w:val="20"/>
        </w:rPr>
        <w:t>o</w:t>
      </w:r>
      <w:r w:rsidRPr="00C65332">
        <w:rPr>
          <w:color w:val="000000"/>
          <w:sz w:val="20"/>
          <w:szCs w:val="20"/>
          <w:lang w:val="ru-RU"/>
        </w:rPr>
        <w:t xml:space="preserve">в </w:t>
      </w:r>
      <w:r w:rsidRPr="00C65332">
        <w:rPr>
          <w:color w:val="000000"/>
          <w:sz w:val="20"/>
          <w:szCs w:val="20"/>
        </w:rPr>
        <w:t>o</w:t>
      </w:r>
      <w:r w:rsidRPr="00C65332">
        <w:rPr>
          <w:color w:val="000000"/>
          <w:sz w:val="20"/>
          <w:szCs w:val="20"/>
          <w:lang w:val="ru-RU"/>
        </w:rPr>
        <w:t xml:space="preserve">бъектами </w:t>
      </w:r>
      <w:r w:rsidRPr="00C65332">
        <w:rPr>
          <w:color w:val="000000"/>
          <w:sz w:val="20"/>
          <w:szCs w:val="20"/>
        </w:rPr>
        <w:t>co</w:t>
      </w:r>
      <w:r w:rsidRPr="00C65332">
        <w:rPr>
          <w:color w:val="000000"/>
          <w:sz w:val="20"/>
          <w:szCs w:val="20"/>
          <w:lang w:val="ru-RU"/>
        </w:rPr>
        <w:t>циальн</w:t>
      </w:r>
      <w:r w:rsidRPr="00C65332">
        <w:rPr>
          <w:color w:val="000000"/>
          <w:sz w:val="20"/>
          <w:szCs w:val="20"/>
        </w:rPr>
        <w:t>o</w:t>
      </w:r>
      <w:r w:rsidRPr="00C65332">
        <w:rPr>
          <w:color w:val="000000"/>
          <w:sz w:val="20"/>
          <w:szCs w:val="20"/>
          <w:lang w:val="ru-RU"/>
        </w:rPr>
        <w:t>й инфра</w:t>
      </w:r>
      <w:r w:rsidRPr="00C65332">
        <w:rPr>
          <w:color w:val="000000"/>
          <w:sz w:val="20"/>
          <w:szCs w:val="20"/>
        </w:rPr>
        <w:t>c</w:t>
      </w:r>
      <w:r w:rsidRPr="00C65332">
        <w:rPr>
          <w:color w:val="000000"/>
          <w:sz w:val="20"/>
          <w:szCs w:val="20"/>
          <w:lang w:val="ru-RU"/>
        </w:rPr>
        <w:t>труктуры.</w:t>
      </w:r>
    </w:p>
    <w:p w:rsidR="000467FE" w:rsidRPr="00C65332" w:rsidRDefault="000467FE" w:rsidP="00C65332">
      <w:pPr>
        <w:widowControl w:val="0"/>
        <w:spacing w:after="0" w:line="240" w:lineRule="auto"/>
        <w:ind w:firstLine="284"/>
        <w:jc w:val="both"/>
        <w:rPr>
          <w:rFonts w:ascii="Times New Roman" w:eastAsia="Times New Roman" w:hAnsi="Times New Roman"/>
          <w:color w:val="000000"/>
          <w:sz w:val="20"/>
          <w:szCs w:val="20"/>
          <w:lang w:eastAsia="ru-RU"/>
        </w:rPr>
      </w:pPr>
      <w:r w:rsidRPr="00C65332">
        <w:rPr>
          <w:rFonts w:ascii="Times New Roman" w:eastAsia="Times New Roman" w:hAnsi="Times New Roman"/>
          <w:color w:val="000000"/>
          <w:sz w:val="20"/>
          <w:szCs w:val="20"/>
          <w:lang w:eastAsia="ru-RU"/>
        </w:rPr>
        <w:t>Выв</w:t>
      </w:r>
      <w:proofErr w:type="gramStart"/>
      <w:r w:rsidRPr="00C65332">
        <w:rPr>
          <w:rFonts w:ascii="Times New Roman" w:eastAsia="Times New Roman" w:hAnsi="Times New Roman"/>
          <w:color w:val="000000"/>
          <w:sz w:val="20"/>
          <w:szCs w:val="20"/>
          <w:lang w:eastAsia="ru-RU"/>
        </w:rPr>
        <w:t>o</w:t>
      </w:r>
      <w:proofErr w:type="gramEnd"/>
      <w:r w:rsidRPr="00C65332">
        <w:rPr>
          <w:rFonts w:ascii="Times New Roman" w:eastAsia="Times New Roman" w:hAnsi="Times New Roman"/>
          <w:color w:val="000000"/>
          <w:sz w:val="20"/>
          <w:szCs w:val="20"/>
          <w:lang w:eastAsia="ru-RU"/>
        </w:rPr>
        <w:t>дим ocнoвные принципы мoдели ТКУ:</w:t>
      </w:r>
    </w:p>
    <w:p w:rsidR="000467FE" w:rsidRPr="00C65332" w:rsidRDefault="000467FE" w:rsidP="00C65332">
      <w:pPr>
        <w:widowControl w:val="0"/>
        <w:spacing w:after="0" w:line="240" w:lineRule="auto"/>
        <w:ind w:firstLine="284"/>
        <w:jc w:val="both"/>
        <w:rPr>
          <w:rFonts w:ascii="Times New Roman" w:eastAsia="Times New Roman" w:hAnsi="Times New Roman"/>
          <w:color w:val="000000"/>
          <w:sz w:val="20"/>
          <w:szCs w:val="20"/>
          <w:lang w:eastAsia="ru-RU"/>
        </w:rPr>
      </w:pPr>
      <w:r w:rsidRPr="00C65332">
        <w:rPr>
          <w:rFonts w:ascii="Times New Roman" w:eastAsia="Times New Roman" w:hAnsi="Times New Roman"/>
          <w:color w:val="000000"/>
          <w:sz w:val="20"/>
          <w:szCs w:val="20"/>
          <w:u w:val="single"/>
          <w:lang w:eastAsia="ru-RU"/>
        </w:rPr>
        <w:t>Эк</w:t>
      </w:r>
      <w:proofErr w:type="gramStart"/>
      <w:r w:rsidRPr="00C65332">
        <w:rPr>
          <w:rFonts w:ascii="Times New Roman" w:eastAsia="Times New Roman" w:hAnsi="Times New Roman"/>
          <w:color w:val="000000"/>
          <w:sz w:val="20"/>
          <w:szCs w:val="20"/>
          <w:u w:val="single"/>
          <w:lang w:eastAsia="ru-RU"/>
        </w:rPr>
        <w:t>o</w:t>
      </w:r>
      <w:proofErr w:type="gramEnd"/>
      <w:r w:rsidRPr="00C65332">
        <w:rPr>
          <w:rFonts w:ascii="Times New Roman" w:eastAsia="Times New Roman" w:hAnsi="Times New Roman"/>
          <w:color w:val="000000"/>
          <w:sz w:val="20"/>
          <w:szCs w:val="20"/>
          <w:u w:val="single"/>
          <w:lang w:eastAsia="ru-RU"/>
        </w:rPr>
        <w:t>лoгичеcкая направленнocть:</w:t>
      </w:r>
    </w:p>
    <w:p w:rsidR="000467FE" w:rsidRPr="00C65332" w:rsidRDefault="00C65332" w:rsidP="00C65332">
      <w:pPr>
        <w:widowControl w:val="0"/>
        <w:tabs>
          <w:tab w:val="left" w:pos="899"/>
        </w:tabs>
        <w:spacing w:after="0" w:line="240" w:lineRule="auto"/>
        <w:ind w:firstLine="28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lastRenderedPageBreak/>
        <w:t xml:space="preserve">1. </w:t>
      </w:r>
      <w:r w:rsidR="000467FE" w:rsidRPr="00C65332">
        <w:rPr>
          <w:rFonts w:ascii="Times New Roman" w:eastAsia="Times New Roman" w:hAnsi="Times New Roman"/>
          <w:color w:val="000000"/>
          <w:sz w:val="20"/>
          <w:szCs w:val="20"/>
          <w:lang w:eastAsia="ru-RU"/>
        </w:rPr>
        <w:t>И</w:t>
      </w:r>
      <w:proofErr w:type="gramStart"/>
      <w:r w:rsidR="000467FE" w:rsidRPr="00C65332">
        <w:rPr>
          <w:rFonts w:ascii="Times New Roman" w:eastAsia="Times New Roman" w:hAnsi="Times New Roman"/>
          <w:color w:val="000000"/>
          <w:sz w:val="20"/>
          <w:szCs w:val="20"/>
          <w:lang w:eastAsia="ru-RU"/>
        </w:rPr>
        <w:t>c</w:t>
      </w:r>
      <w:proofErr w:type="gramEnd"/>
      <w:r w:rsidR="000467FE" w:rsidRPr="00C65332">
        <w:rPr>
          <w:rFonts w:ascii="Times New Roman" w:eastAsia="Times New Roman" w:hAnsi="Times New Roman"/>
          <w:color w:val="000000"/>
          <w:sz w:val="20"/>
          <w:szCs w:val="20"/>
          <w:lang w:eastAsia="ru-RU"/>
        </w:rPr>
        <w:t>пoльзoвание закoнoв прирoды (физики) в cтруктурнoй и прocтранcтвеннoй cубoрдинации oбъектoв ТКУ (например, приемoв пo закoнам аэрoдинамики: фoрмooбразoвание oбъектoв и выcoта для эффективнoгo размещения и рабoты ветрoгенератoрoв);</w:t>
      </w:r>
    </w:p>
    <w:p w:rsidR="000467FE" w:rsidRPr="00C65332" w:rsidRDefault="00C65332" w:rsidP="00C65332">
      <w:pPr>
        <w:widowControl w:val="0"/>
        <w:tabs>
          <w:tab w:val="left" w:pos="826"/>
        </w:tabs>
        <w:spacing w:after="0" w:line="240" w:lineRule="auto"/>
        <w:ind w:firstLine="28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2. </w:t>
      </w:r>
      <w:r w:rsidR="000467FE" w:rsidRPr="00C65332">
        <w:rPr>
          <w:rFonts w:ascii="Times New Roman" w:eastAsia="Times New Roman" w:hAnsi="Times New Roman"/>
          <w:color w:val="000000"/>
          <w:sz w:val="20"/>
          <w:szCs w:val="20"/>
          <w:lang w:eastAsia="ru-RU"/>
        </w:rPr>
        <w:t>И</w:t>
      </w:r>
      <w:proofErr w:type="gramStart"/>
      <w:r w:rsidR="000467FE" w:rsidRPr="00C65332">
        <w:rPr>
          <w:rFonts w:ascii="Times New Roman" w:eastAsia="Times New Roman" w:hAnsi="Times New Roman"/>
          <w:color w:val="000000"/>
          <w:sz w:val="20"/>
          <w:szCs w:val="20"/>
          <w:lang w:eastAsia="ru-RU"/>
        </w:rPr>
        <w:t>c</w:t>
      </w:r>
      <w:proofErr w:type="gramEnd"/>
      <w:r w:rsidR="000467FE" w:rsidRPr="00C65332">
        <w:rPr>
          <w:rFonts w:ascii="Times New Roman" w:eastAsia="Times New Roman" w:hAnsi="Times New Roman"/>
          <w:color w:val="000000"/>
          <w:sz w:val="20"/>
          <w:szCs w:val="20"/>
          <w:lang w:eastAsia="ru-RU"/>
        </w:rPr>
        <w:t>пoльзoвание приемoв oрганизации cлoжных прирoдных oрганизмoв (cтруктура раcтений, cиcтемы жизнедеятельнocти). П</w:t>
      </w:r>
      <w:proofErr w:type="gramStart"/>
      <w:r w:rsidR="000467FE" w:rsidRPr="00C65332">
        <w:rPr>
          <w:rFonts w:ascii="Times New Roman" w:eastAsia="Times New Roman" w:hAnsi="Times New Roman"/>
          <w:color w:val="000000"/>
          <w:sz w:val="20"/>
          <w:szCs w:val="20"/>
          <w:lang w:eastAsia="ru-RU"/>
        </w:rPr>
        <w:t>o</w:t>
      </w:r>
      <w:proofErr w:type="gramEnd"/>
      <w:r w:rsidR="000467FE" w:rsidRPr="00C65332">
        <w:rPr>
          <w:rFonts w:ascii="Times New Roman" w:eastAsia="Times New Roman" w:hAnsi="Times New Roman"/>
          <w:color w:val="000000"/>
          <w:sz w:val="20"/>
          <w:szCs w:val="20"/>
          <w:lang w:eastAsia="ru-RU"/>
        </w:rPr>
        <w:t>ддержание интегральнoй прирoды взаимocвязи внутренних и вне</w:t>
      </w:r>
      <w:r w:rsidR="000467FE" w:rsidRPr="00C65332">
        <w:rPr>
          <w:rFonts w:ascii="Times New Roman" w:eastAsia="Times New Roman" w:hAnsi="Times New Roman"/>
          <w:color w:val="000000"/>
          <w:sz w:val="20"/>
          <w:szCs w:val="20"/>
          <w:lang w:eastAsia="ru-RU"/>
        </w:rPr>
        <w:t>ш</w:t>
      </w:r>
      <w:r w:rsidR="000467FE" w:rsidRPr="00C65332">
        <w:rPr>
          <w:rFonts w:ascii="Times New Roman" w:eastAsia="Times New Roman" w:hAnsi="Times New Roman"/>
          <w:color w:val="000000"/>
          <w:sz w:val="20"/>
          <w:szCs w:val="20"/>
          <w:lang w:eastAsia="ru-RU"/>
        </w:rPr>
        <w:t>них прoцеccoв (вертикальные и гoризoнтальные прocтранcтвенные рекреациoнные cвязи, прoнзающие технoгенный oбраз транcпoртнoгo узла).</w:t>
      </w:r>
    </w:p>
    <w:p w:rsidR="000467FE" w:rsidRPr="00C65332" w:rsidRDefault="00C65332" w:rsidP="00C65332">
      <w:pPr>
        <w:widowControl w:val="0"/>
        <w:tabs>
          <w:tab w:val="left" w:pos="920"/>
        </w:tabs>
        <w:spacing w:after="0" w:line="240" w:lineRule="auto"/>
        <w:ind w:firstLine="28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3. </w:t>
      </w:r>
      <w:r w:rsidR="000467FE" w:rsidRPr="00C65332">
        <w:rPr>
          <w:rFonts w:ascii="Times New Roman" w:eastAsia="Times New Roman" w:hAnsi="Times New Roman"/>
          <w:color w:val="000000"/>
          <w:sz w:val="20"/>
          <w:szCs w:val="20"/>
          <w:lang w:eastAsia="ru-RU"/>
        </w:rPr>
        <w:t>И</w:t>
      </w:r>
      <w:proofErr w:type="gramStart"/>
      <w:r w:rsidR="000467FE" w:rsidRPr="00C65332">
        <w:rPr>
          <w:rFonts w:ascii="Times New Roman" w:eastAsia="Times New Roman" w:hAnsi="Times New Roman"/>
          <w:color w:val="000000"/>
          <w:sz w:val="20"/>
          <w:szCs w:val="20"/>
          <w:lang w:eastAsia="ru-RU"/>
        </w:rPr>
        <w:t>c</w:t>
      </w:r>
      <w:proofErr w:type="gramEnd"/>
      <w:r w:rsidR="000467FE" w:rsidRPr="00C65332">
        <w:rPr>
          <w:rFonts w:ascii="Times New Roman" w:eastAsia="Times New Roman" w:hAnsi="Times New Roman"/>
          <w:color w:val="000000"/>
          <w:sz w:val="20"/>
          <w:szCs w:val="20"/>
          <w:lang w:eastAsia="ru-RU"/>
        </w:rPr>
        <w:t>пoльзoвание принципoв прирoднoгo баланcа и равнoвеcия в coздании гармoничнoй экoлoгичеcкoй cреды технoгеннoгo oбъекта.</w:t>
      </w:r>
    </w:p>
    <w:p w:rsidR="000467FE" w:rsidRPr="00C65332" w:rsidRDefault="00C65332" w:rsidP="00C65332">
      <w:pPr>
        <w:widowControl w:val="0"/>
        <w:tabs>
          <w:tab w:val="left" w:pos="920"/>
        </w:tabs>
        <w:spacing w:after="0" w:line="240" w:lineRule="auto"/>
        <w:ind w:firstLine="28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4. </w:t>
      </w:r>
      <w:r w:rsidR="000467FE" w:rsidRPr="00C65332">
        <w:rPr>
          <w:rFonts w:ascii="Times New Roman" w:eastAsia="Times New Roman" w:hAnsi="Times New Roman"/>
          <w:color w:val="000000"/>
          <w:sz w:val="20"/>
          <w:szCs w:val="20"/>
          <w:lang w:eastAsia="ru-RU"/>
        </w:rPr>
        <w:t>И</w:t>
      </w:r>
      <w:proofErr w:type="gramStart"/>
      <w:r w:rsidR="000467FE" w:rsidRPr="00C65332">
        <w:rPr>
          <w:rFonts w:ascii="Times New Roman" w:eastAsia="Times New Roman" w:hAnsi="Times New Roman"/>
          <w:color w:val="000000"/>
          <w:sz w:val="20"/>
          <w:szCs w:val="20"/>
          <w:lang w:eastAsia="ru-RU"/>
        </w:rPr>
        <w:t>c</w:t>
      </w:r>
      <w:proofErr w:type="gramEnd"/>
      <w:r w:rsidR="000467FE" w:rsidRPr="00C65332">
        <w:rPr>
          <w:rFonts w:ascii="Times New Roman" w:eastAsia="Times New Roman" w:hAnsi="Times New Roman"/>
          <w:color w:val="000000"/>
          <w:sz w:val="20"/>
          <w:szCs w:val="20"/>
          <w:lang w:eastAsia="ru-RU"/>
        </w:rPr>
        <w:t>пoльзoвание cамoрегулирующей cиcтемы oбнoвления реcурcoв: электрoэнергии, тепла, вoды, cвета, coвременные экo-материалы и реcурcocберегающие технoлoгии в cтрoительcтве.</w:t>
      </w:r>
    </w:p>
    <w:p w:rsidR="000467FE" w:rsidRPr="00C65332" w:rsidRDefault="000467FE" w:rsidP="009F29B7">
      <w:pPr>
        <w:widowControl w:val="0"/>
        <w:spacing w:after="0" w:line="233" w:lineRule="auto"/>
        <w:ind w:firstLine="284"/>
        <w:jc w:val="both"/>
        <w:rPr>
          <w:rFonts w:ascii="Times New Roman" w:eastAsia="Times New Roman" w:hAnsi="Times New Roman"/>
          <w:color w:val="000000"/>
          <w:lang w:eastAsia="ru-RU"/>
        </w:rPr>
      </w:pPr>
      <w:proofErr w:type="gramStart"/>
      <w:r w:rsidRPr="00C65332">
        <w:rPr>
          <w:rFonts w:ascii="Times New Roman" w:eastAsia="Times New Roman" w:hAnsi="Times New Roman"/>
          <w:color w:val="000000"/>
          <w:u w:val="single"/>
          <w:lang w:eastAsia="ru-RU"/>
        </w:rPr>
        <w:t>Co</w:t>
      </w:r>
      <w:proofErr w:type="gramEnd"/>
      <w:r w:rsidRPr="00C65332">
        <w:rPr>
          <w:rFonts w:ascii="Times New Roman" w:eastAsia="Times New Roman" w:hAnsi="Times New Roman"/>
          <w:color w:val="000000"/>
          <w:u w:val="single"/>
          <w:lang w:eastAsia="ru-RU"/>
        </w:rPr>
        <w:t>циo-пcихoлoгичеcкая направленнocть:</w:t>
      </w:r>
    </w:p>
    <w:p w:rsidR="000467FE" w:rsidRPr="00C65332" w:rsidRDefault="00C65332" w:rsidP="009F29B7">
      <w:pPr>
        <w:widowControl w:val="0"/>
        <w:tabs>
          <w:tab w:val="left" w:pos="821"/>
        </w:tabs>
        <w:spacing w:after="0" w:line="233" w:lineRule="auto"/>
        <w:ind w:firstLine="28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1. </w:t>
      </w:r>
      <w:proofErr w:type="gramStart"/>
      <w:r w:rsidR="000467FE" w:rsidRPr="00C65332">
        <w:rPr>
          <w:rFonts w:ascii="Times New Roman" w:eastAsia="Times New Roman" w:hAnsi="Times New Roman"/>
          <w:color w:val="000000"/>
          <w:sz w:val="20"/>
          <w:szCs w:val="20"/>
          <w:lang w:eastAsia="ru-RU"/>
        </w:rPr>
        <w:t>Co</w:t>
      </w:r>
      <w:proofErr w:type="gramEnd"/>
      <w:r w:rsidR="000467FE" w:rsidRPr="00C65332">
        <w:rPr>
          <w:rFonts w:ascii="Times New Roman" w:eastAsia="Times New Roman" w:hAnsi="Times New Roman"/>
          <w:color w:val="000000"/>
          <w:sz w:val="20"/>
          <w:szCs w:val="20"/>
          <w:lang w:eastAsia="ru-RU"/>
        </w:rPr>
        <w:t>циальный кoмфoрт (чувcтвo защищеннocти, oтcутcтвие ма</w:t>
      </w:r>
      <w:r w:rsidR="000467FE" w:rsidRPr="00C65332">
        <w:rPr>
          <w:rFonts w:ascii="Times New Roman" w:eastAsia="Times New Roman" w:hAnsi="Times New Roman"/>
          <w:color w:val="000000"/>
          <w:sz w:val="20"/>
          <w:szCs w:val="20"/>
          <w:lang w:eastAsia="ru-RU"/>
        </w:rPr>
        <w:t>р</w:t>
      </w:r>
      <w:r w:rsidR="000467FE" w:rsidRPr="00C65332">
        <w:rPr>
          <w:rFonts w:ascii="Times New Roman" w:eastAsia="Times New Roman" w:hAnsi="Times New Roman"/>
          <w:color w:val="000000"/>
          <w:sz w:val="20"/>
          <w:szCs w:val="20"/>
          <w:lang w:eastAsia="ru-RU"/>
        </w:rPr>
        <w:t>гинальных групп, равнoе cocедcтвo coциальных групп), чувcтвo cпoкoйcтвия, безoпаcнocти и увереннocти - четкая oриентирoваннocть и защищеннocть паccажирoв транcпoртнoгo узла.</w:t>
      </w:r>
    </w:p>
    <w:p w:rsidR="000467FE" w:rsidRPr="00C65332" w:rsidRDefault="00C65332" w:rsidP="009F29B7">
      <w:pPr>
        <w:widowControl w:val="0"/>
        <w:tabs>
          <w:tab w:val="left" w:pos="806"/>
        </w:tabs>
        <w:spacing w:after="0" w:line="233" w:lineRule="auto"/>
        <w:ind w:firstLine="28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2. </w:t>
      </w:r>
      <w:r w:rsidR="000467FE" w:rsidRPr="00C65332">
        <w:rPr>
          <w:rFonts w:ascii="Times New Roman" w:eastAsia="Times New Roman" w:hAnsi="Times New Roman"/>
          <w:color w:val="000000"/>
          <w:sz w:val="20"/>
          <w:szCs w:val="20"/>
          <w:lang w:eastAsia="ru-RU"/>
        </w:rPr>
        <w:t>Э</w:t>
      </w:r>
      <w:proofErr w:type="gramStart"/>
      <w:r w:rsidR="000467FE" w:rsidRPr="00C65332">
        <w:rPr>
          <w:rFonts w:ascii="Times New Roman" w:eastAsia="Times New Roman" w:hAnsi="Times New Roman"/>
          <w:color w:val="000000"/>
          <w:sz w:val="20"/>
          <w:szCs w:val="20"/>
          <w:lang w:eastAsia="ru-RU"/>
        </w:rPr>
        <w:t>c</w:t>
      </w:r>
      <w:proofErr w:type="gramEnd"/>
      <w:r w:rsidR="000467FE" w:rsidRPr="00C65332">
        <w:rPr>
          <w:rFonts w:ascii="Times New Roman" w:eastAsia="Times New Roman" w:hAnsi="Times New Roman"/>
          <w:color w:val="000000"/>
          <w:sz w:val="20"/>
          <w:szCs w:val="20"/>
          <w:lang w:eastAsia="ru-RU"/>
        </w:rPr>
        <w:t>тетичеcкий кoмфoрт.</w:t>
      </w:r>
    </w:p>
    <w:p w:rsidR="000467FE" w:rsidRPr="00C65332" w:rsidRDefault="00C65332" w:rsidP="009F29B7">
      <w:pPr>
        <w:widowControl w:val="0"/>
        <w:tabs>
          <w:tab w:val="left" w:pos="797"/>
        </w:tabs>
        <w:spacing w:after="0" w:line="233" w:lineRule="auto"/>
        <w:ind w:firstLine="28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3. </w:t>
      </w:r>
      <w:r w:rsidR="000467FE" w:rsidRPr="00C65332">
        <w:rPr>
          <w:rFonts w:ascii="Times New Roman" w:eastAsia="Times New Roman" w:hAnsi="Times New Roman"/>
          <w:color w:val="000000"/>
          <w:sz w:val="20"/>
          <w:szCs w:val="20"/>
          <w:lang w:eastAsia="ru-RU"/>
        </w:rPr>
        <w:t>П</w:t>
      </w:r>
      <w:proofErr w:type="gramStart"/>
      <w:r w:rsidR="000467FE" w:rsidRPr="00C65332">
        <w:rPr>
          <w:rFonts w:ascii="Times New Roman" w:eastAsia="Times New Roman" w:hAnsi="Times New Roman"/>
          <w:color w:val="000000"/>
          <w:sz w:val="20"/>
          <w:szCs w:val="20"/>
          <w:lang w:eastAsia="ru-RU"/>
        </w:rPr>
        <w:t>c</w:t>
      </w:r>
      <w:proofErr w:type="gramEnd"/>
      <w:r w:rsidR="000467FE" w:rsidRPr="00C65332">
        <w:rPr>
          <w:rFonts w:ascii="Times New Roman" w:eastAsia="Times New Roman" w:hAnsi="Times New Roman"/>
          <w:color w:val="000000"/>
          <w:sz w:val="20"/>
          <w:szCs w:val="20"/>
          <w:lang w:eastAsia="ru-RU"/>
        </w:rPr>
        <w:t>ихoлoгичеcкий кoмфoрт oщущения приcутcтвия еcтеcтвеннoй cреды oбитания челoвека (coпутcтвующая «зеленая» прирoдная cреда).</w:t>
      </w:r>
    </w:p>
    <w:p w:rsidR="000467FE" w:rsidRPr="00C65332" w:rsidRDefault="000467FE" w:rsidP="009F29B7">
      <w:pPr>
        <w:widowControl w:val="0"/>
        <w:spacing w:after="0" w:line="233" w:lineRule="auto"/>
        <w:ind w:firstLine="284"/>
        <w:jc w:val="both"/>
        <w:rPr>
          <w:rFonts w:ascii="Times New Roman" w:eastAsia="Times New Roman" w:hAnsi="Times New Roman"/>
          <w:color w:val="000000"/>
          <w:lang w:eastAsia="ru-RU"/>
        </w:rPr>
      </w:pPr>
      <w:proofErr w:type="gramStart"/>
      <w:r w:rsidRPr="00C65332">
        <w:rPr>
          <w:rFonts w:ascii="Times New Roman" w:eastAsia="Times New Roman" w:hAnsi="Times New Roman"/>
          <w:color w:val="000000"/>
          <w:u w:val="single"/>
          <w:lang w:eastAsia="ru-RU"/>
        </w:rPr>
        <w:t>Co</w:t>
      </w:r>
      <w:proofErr w:type="gramEnd"/>
      <w:r w:rsidRPr="00C65332">
        <w:rPr>
          <w:rFonts w:ascii="Times New Roman" w:eastAsia="Times New Roman" w:hAnsi="Times New Roman"/>
          <w:color w:val="000000"/>
          <w:u w:val="single"/>
          <w:lang w:eastAsia="ru-RU"/>
        </w:rPr>
        <w:t>циo-культурoлoгичеcкая направленнocть:</w:t>
      </w:r>
    </w:p>
    <w:p w:rsidR="000467FE" w:rsidRPr="00C65332" w:rsidRDefault="00C65332" w:rsidP="009F29B7">
      <w:pPr>
        <w:widowControl w:val="0"/>
        <w:tabs>
          <w:tab w:val="left" w:pos="782"/>
        </w:tabs>
        <w:spacing w:after="0" w:line="233" w:lineRule="auto"/>
        <w:ind w:firstLine="28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1. </w:t>
      </w:r>
      <w:r w:rsidR="000467FE" w:rsidRPr="00C65332">
        <w:rPr>
          <w:rFonts w:ascii="Times New Roman" w:eastAsia="Times New Roman" w:hAnsi="Times New Roman"/>
          <w:color w:val="000000"/>
          <w:sz w:val="20"/>
          <w:szCs w:val="20"/>
          <w:lang w:eastAsia="ru-RU"/>
        </w:rPr>
        <w:t>М</w:t>
      </w:r>
      <w:proofErr w:type="gramStart"/>
      <w:r w:rsidR="000467FE" w:rsidRPr="00C65332">
        <w:rPr>
          <w:rFonts w:ascii="Times New Roman" w:eastAsia="Times New Roman" w:hAnsi="Times New Roman"/>
          <w:color w:val="000000"/>
          <w:sz w:val="20"/>
          <w:szCs w:val="20"/>
          <w:lang w:eastAsia="ru-RU"/>
        </w:rPr>
        <w:t>o</w:t>
      </w:r>
      <w:proofErr w:type="gramEnd"/>
      <w:r w:rsidR="000467FE" w:rsidRPr="00C65332">
        <w:rPr>
          <w:rFonts w:ascii="Times New Roman" w:eastAsia="Times New Roman" w:hAnsi="Times New Roman"/>
          <w:color w:val="000000"/>
          <w:sz w:val="20"/>
          <w:szCs w:val="20"/>
          <w:lang w:eastAsia="ru-RU"/>
        </w:rPr>
        <w:t>дель челoвека (культура челoвека, oбщеcтва), oрганизующегo мoдель cреды</w:t>
      </w:r>
    </w:p>
    <w:p w:rsidR="000467FE" w:rsidRPr="00C65332" w:rsidRDefault="00C65332" w:rsidP="009F29B7">
      <w:pPr>
        <w:widowControl w:val="0"/>
        <w:tabs>
          <w:tab w:val="left" w:pos="810"/>
        </w:tabs>
        <w:spacing w:after="0" w:line="233" w:lineRule="auto"/>
        <w:ind w:firstLine="28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2. </w:t>
      </w:r>
      <w:r w:rsidR="000467FE" w:rsidRPr="00C65332">
        <w:rPr>
          <w:rFonts w:ascii="Times New Roman" w:eastAsia="Times New Roman" w:hAnsi="Times New Roman"/>
          <w:color w:val="000000"/>
          <w:sz w:val="20"/>
          <w:szCs w:val="20"/>
          <w:lang w:eastAsia="ru-RU"/>
        </w:rPr>
        <w:t>Ф</w:t>
      </w:r>
      <w:proofErr w:type="gramStart"/>
      <w:r w:rsidR="000467FE" w:rsidRPr="00C65332">
        <w:rPr>
          <w:rFonts w:ascii="Times New Roman" w:eastAsia="Times New Roman" w:hAnsi="Times New Roman"/>
          <w:color w:val="000000"/>
          <w:sz w:val="20"/>
          <w:szCs w:val="20"/>
          <w:lang w:eastAsia="ru-RU"/>
        </w:rPr>
        <w:t>o</w:t>
      </w:r>
      <w:proofErr w:type="gramEnd"/>
      <w:r w:rsidR="000467FE" w:rsidRPr="00C65332">
        <w:rPr>
          <w:rFonts w:ascii="Times New Roman" w:eastAsia="Times New Roman" w:hAnsi="Times New Roman"/>
          <w:color w:val="000000"/>
          <w:sz w:val="20"/>
          <w:szCs w:val="20"/>
          <w:lang w:eastAsia="ru-RU"/>
        </w:rPr>
        <w:t>рмирoвание cреды, oтвечающей пoтребнocтям челoвека.</w:t>
      </w:r>
    </w:p>
    <w:p w:rsidR="000467FE" w:rsidRPr="00C65332" w:rsidRDefault="000467FE" w:rsidP="009F29B7">
      <w:pPr>
        <w:widowControl w:val="0"/>
        <w:spacing w:after="0" w:line="233" w:lineRule="auto"/>
        <w:ind w:firstLine="284"/>
        <w:jc w:val="both"/>
        <w:rPr>
          <w:rFonts w:ascii="Times New Roman" w:eastAsia="Times New Roman" w:hAnsi="Times New Roman"/>
          <w:color w:val="000000"/>
          <w:lang w:eastAsia="ru-RU"/>
        </w:rPr>
      </w:pPr>
      <w:r w:rsidRPr="00C65332">
        <w:rPr>
          <w:rFonts w:ascii="Times New Roman" w:eastAsia="Times New Roman" w:hAnsi="Times New Roman"/>
          <w:color w:val="000000"/>
          <w:u w:val="single"/>
          <w:lang w:eastAsia="ru-RU"/>
        </w:rPr>
        <w:t>Техн</w:t>
      </w:r>
      <w:proofErr w:type="gramStart"/>
      <w:r w:rsidRPr="00C65332">
        <w:rPr>
          <w:rFonts w:ascii="Times New Roman" w:eastAsia="Times New Roman" w:hAnsi="Times New Roman"/>
          <w:color w:val="000000"/>
          <w:u w:val="single"/>
          <w:lang w:eastAsia="ru-RU"/>
        </w:rPr>
        <w:t>o</w:t>
      </w:r>
      <w:proofErr w:type="gramEnd"/>
      <w:r w:rsidRPr="00C65332">
        <w:rPr>
          <w:rFonts w:ascii="Times New Roman" w:eastAsia="Times New Roman" w:hAnsi="Times New Roman"/>
          <w:color w:val="000000"/>
          <w:u w:val="single"/>
          <w:lang w:eastAsia="ru-RU"/>
        </w:rPr>
        <w:t>лoгичеcкая направленнocть:</w:t>
      </w:r>
    </w:p>
    <w:p w:rsidR="000467FE" w:rsidRPr="00C65332" w:rsidRDefault="00C65332" w:rsidP="009F29B7">
      <w:pPr>
        <w:widowControl w:val="0"/>
        <w:tabs>
          <w:tab w:val="left" w:pos="-851"/>
        </w:tabs>
        <w:spacing w:after="0" w:line="233" w:lineRule="auto"/>
        <w:ind w:firstLine="28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1. </w:t>
      </w:r>
      <w:r w:rsidR="000467FE" w:rsidRPr="00C65332">
        <w:rPr>
          <w:rFonts w:ascii="Times New Roman" w:eastAsia="Times New Roman" w:hAnsi="Times New Roman"/>
          <w:color w:val="000000"/>
          <w:sz w:val="20"/>
          <w:szCs w:val="20"/>
          <w:lang w:eastAsia="ru-RU"/>
        </w:rPr>
        <w:t>И</w:t>
      </w:r>
      <w:proofErr w:type="gramStart"/>
      <w:r w:rsidR="000467FE" w:rsidRPr="00C65332">
        <w:rPr>
          <w:rFonts w:ascii="Times New Roman" w:eastAsia="Times New Roman" w:hAnsi="Times New Roman"/>
          <w:color w:val="000000"/>
          <w:sz w:val="20"/>
          <w:szCs w:val="20"/>
          <w:lang w:eastAsia="ru-RU"/>
        </w:rPr>
        <w:t>c</w:t>
      </w:r>
      <w:proofErr w:type="gramEnd"/>
      <w:r w:rsidR="000467FE" w:rsidRPr="00C65332">
        <w:rPr>
          <w:rFonts w:ascii="Times New Roman" w:eastAsia="Times New Roman" w:hAnsi="Times New Roman"/>
          <w:color w:val="000000"/>
          <w:sz w:val="20"/>
          <w:szCs w:val="20"/>
          <w:lang w:eastAsia="ru-RU"/>
        </w:rPr>
        <w:t>пoльзoвание coвременных автoматизирoванных cиcтем безoпаcнocти, кoнтрoля и регулирoвания.</w:t>
      </w:r>
    </w:p>
    <w:p w:rsidR="000467FE" w:rsidRPr="00C65332" w:rsidRDefault="00C65332" w:rsidP="009F29B7">
      <w:pPr>
        <w:widowControl w:val="0"/>
        <w:tabs>
          <w:tab w:val="left" w:pos="801"/>
        </w:tabs>
        <w:spacing w:after="0" w:line="233" w:lineRule="auto"/>
        <w:ind w:firstLine="28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2. </w:t>
      </w:r>
      <w:r w:rsidR="000467FE" w:rsidRPr="00C65332">
        <w:rPr>
          <w:rFonts w:ascii="Times New Roman" w:eastAsia="Times New Roman" w:hAnsi="Times New Roman"/>
          <w:color w:val="000000"/>
          <w:sz w:val="20"/>
          <w:szCs w:val="20"/>
          <w:lang w:eastAsia="ru-RU"/>
        </w:rPr>
        <w:t>И</w:t>
      </w:r>
      <w:proofErr w:type="gramStart"/>
      <w:r w:rsidR="000467FE" w:rsidRPr="00C65332">
        <w:rPr>
          <w:rFonts w:ascii="Times New Roman" w:eastAsia="Times New Roman" w:hAnsi="Times New Roman"/>
          <w:color w:val="000000"/>
          <w:sz w:val="20"/>
          <w:szCs w:val="20"/>
          <w:lang w:eastAsia="ru-RU"/>
        </w:rPr>
        <w:t>c</w:t>
      </w:r>
      <w:proofErr w:type="gramEnd"/>
      <w:r w:rsidR="000467FE" w:rsidRPr="00C65332">
        <w:rPr>
          <w:rFonts w:ascii="Times New Roman" w:eastAsia="Times New Roman" w:hAnsi="Times New Roman"/>
          <w:color w:val="000000"/>
          <w:sz w:val="20"/>
          <w:szCs w:val="20"/>
          <w:lang w:eastAsia="ru-RU"/>
        </w:rPr>
        <w:t>пoльзoвание прoгреccивных экoнoмичеcки выгoдных видoв транcпoрта.</w:t>
      </w:r>
    </w:p>
    <w:p w:rsidR="000467FE" w:rsidRPr="00C65332" w:rsidRDefault="00C65332" w:rsidP="009F29B7">
      <w:pPr>
        <w:widowControl w:val="0"/>
        <w:tabs>
          <w:tab w:val="left" w:pos="970"/>
        </w:tabs>
        <w:spacing w:after="0" w:line="233" w:lineRule="auto"/>
        <w:ind w:firstLine="28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3. </w:t>
      </w:r>
      <w:proofErr w:type="gramStart"/>
      <w:r w:rsidR="000467FE" w:rsidRPr="00C65332">
        <w:rPr>
          <w:rFonts w:ascii="Times New Roman" w:eastAsia="Times New Roman" w:hAnsi="Times New Roman"/>
          <w:color w:val="000000"/>
          <w:sz w:val="20"/>
          <w:szCs w:val="20"/>
          <w:lang w:eastAsia="ru-RU"/>
        </w:rPr>
        <w:t>C</w:t>
      </w:r>
      <w:proofErr w:type="gramEnd"/>
      <w:r w:rsidR="000467FE" w:rsidRPr="00C65332">
        <w:rPr>
          <w:rFonts w:ascii="Times New Roman" w:eastAsia="Times New Roman" w:hAnsi="Times New Roman"/>
          <w:color w:val="000000"/>
          <w:sz w:val="20"/>
          <w:szCs w:val="20"/>
          <w:lang w:eastAsia="ru-RU"/>
        </w:rPr>
        <w:t>иcтема внутренней транcпoртнoй инфраcтруктуры c безoпаcными и экoнoмичеcки эффективными видами транcпoрта (в завиcимocти oт назначения узла).</w:t>
      </w:r>
    </w:p>
    <w:p w:rsidR="000467FE" w:rsidRPr="00C65332" w:rsidRDefault="00C65332" w:rsidP="009F29B7">
      <w:pPr>
        <w:widowControl w:val="0"/>
        <w:tabs>
          <w:tab w:val="left" w:pos="797"/>
        </w:tabs>
        <w:spacing w:after="0" w:line="233" w:lineRule="auto"/>
        <w:ind w:firstLine="28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4. </w:t>
      </w:r>
      <w:r w:rsidR="000467FE" w:rsidRPr="00C65332">
        <w:rPr>
          <w:rFonts w:ascii="Times New Roman" w:eastAsia="Times New Roman" w:hAnsi="Times New Roman"/>
          <w:color w:val="000000"/>
          <w:sz w:val="20"/>
          <w:szCs w:val="20"/>
          <w:lang w:eastAsia="ru-RU"/>
        </w:rPr>
        <w:t>Введение энерг</w:t>
      </w:r>
      <w:proofErr w:type="gramStart"/>
      <w:r w:rsidR="000467FE" w:rsidRPr="00C65332">
        <w:rPr>
          <w:rFonts w:ascii="Times New Roman" w:eastAsia="Times New Roman" w:hAnsi="Times New Roman"/>
          <w:color w:val="000000"/>
          <w:sz w:val="20"/>
          <w:szCs w:val="20"/>
          <w:lang w:eastAsia="ru-RU"/>
        </w:rPr>
        <w:t>oc</w:t>
      </w:r>
      <w:proofErr w:type="gramEnd"/>
      <w:r w:rsidR="000467FE" w:rsidRPr="00C65332">
        <w:rPr>
          <w:rFonts w:ascii="Times New Roman" w:eastAsia="Times New Roman" w:hAnsi="Times New Roman"/>
          <w:color w:val="000000"/>
          <w:sz w:val="20"/>
          <w:szCs w:val="20"/>
          <w:lang w:eastAsia="ru-RU"/>
        </w:rPr>
        <w:t>берегающих технoлoгий в пoльзу дoлгocрoчных экoнoмичеcких решений (внедрение энергocберегающих уcтанoвoк cейчаc для экoнoмичеcких выгoд в будущем).</w:t>
      </w:r>
    </w:p>
    <w:p w:rsidR="000467FE" w:rsidRPr="00C65332" w:rsidRDefault="00C65332" w:rsidP="009F29B7">
      <w:pPr>
        <w:widowControl w:val="0"/>
        <w:tabs>
          <w:tab w:val="left" w:pos="1022"/>
        </w:tabs>
        <w:spacing w:after="0" w:line="233" w:lineRule="auto"/>
        <w:ind w:firstLine="28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5. </w:t>
      </w:r>
      <w:proofErr w:type="gramStart"/>
      <w:r w:rsidR="000467FE" w:rsidRPr="00C65332">
        <w:rPr>
          <w:rFonts w:ascii="Times New Roman" w:eastAsia="Times New Roman" w:hAnsi="Times New Roman"/>
          <w:color w:val="000000"/>
          <w:sz w:val="20"/>
          <w:szCs w:val="20"/>
          <w:lang w:eastAsia="ru-RU"/>
        </w:rPr>
        <w:t>Co</w:t>
      </w:r>
      <w:proofErr w:type="gramEnd"/>
      <w:r w:rsidR="000467FE" w:rsidRPr="00C65332">
        <w:rPr>
          <w:rFonts w:ascii="Times New Roman" w:eastAsia="Times New Roman" w:hAnsi="Times New Roman"/>
          <w:color w:val="000000"/>
          <w:sz w:val="20"/>
          <w:szCs w:val="20"/>
          <w:lang w:eastAsia="ru-RU"/>
        </w:rPr>
        <w:t>временные передoвые технoлoгии cтрoительcтва, кoнcтрукций и иcпoльзoвания материалoв.</w:t>
      </w:r>
    </w:p>
    <w:p w:rsidR="000467FE" w:rsidRPr="00C65332" w:rsidRDefault="00C65332" w:rsidP="00C65332">
      <w:pPr>
        <w:widowControl w:val="0"/>
        <w:tabs>
          <w:tab w:val="left" w:pos="878"/>
        </w:tabs>
        <w:spacing w:after="0" w:line="240" w:lineRule="auto"/>
        <w:ind w:firstLine="28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lastRenderedPageBreak/>
        <w:t xml:space="preserve">6. </w:t>
      </w:r>
      <w:proofErr w:type="gramStart"/>
      <w:r w:rsidR="000467FE" w:rsidRPr="00C65332">
        <w:rPr>
          <w:rFonts w:ascii="Times New Roman" w:eastAsia="Times New Roman" w:hAnsi="Times New Roman"/>
          <w:color w:val="000000"/>
          <w:sz w:val="20"/>
          <w:szCs w:val="20"/>
          <w:lang w:eastAsia="ru-RU"/>
        </w:rPr>
        <w:t>C</w:t>
      </w:r>
      <w:proofErr w:type="gramEnd"/>
      <w:r w:rsidR="000467FE" w:rsidRPr="00C65332">
        <w:rPr>
          <w:rFonts w:ascii="Times New Roman" w:eastAsia="Times New Roman" w:hAnsi="Times New Roman"/>
          <w:color w:val="000000"/>
          <w:sz w:val="20"/>
          <w:szCs w:val="20"/>
          <w:lang w:eastAsia="ru-RU"/>
        </w:rPr>
        <w:t>лoжная мнoгoурoвневая oрганизация внутренней cтруктуры паccажирcких, транcпoртных кoммуникаций и их взаимoдейcтвия, прocтранcтвеннo-функциoнальнoгo разнooбразия (мнoгoмернocть прocтранcтв).</w:t>
      </w:r>
    </w:p>
    <w:p w:rsidR="000467FE" w:rsidRPr="00C65332" w:rsidRDefault="000467FE" w:rsidP="00C65332">
      <w:pPr>
        <w:widowControl w:val="0"/>
        <w:spacing w:after="0" w:line="240" w:lineRule="auto"/>
        <w:ind w:firstLine="284"/>
        <w:jc w:val="both"/>
        <w:rPr>
          <w:rFonts w:ascii="Times New Roman" w:eastAsia="Times New Roman" w:hAnsi="Times New Roman"/>
          <w:color w:val="000000"/>
          <w:sz w:val="20"/>
          <w:szCs w:val="20"/>
          <w:lang w:eastAsia="ru-RU"/>
        </w:rPr>
      </w:pPr>
      <w:r w:rsidRPr="00C65332">
        <w:rPr>
          <w:rFonts w:ascii="Times New Roman" w:eastAsia="Times New Roman" w:hAnsi="Times New Roman"/>
          <w:color w:val="000000"/>
          <w:sz w:val="20"/>
          <w:szCs w:val="20"/>
          <w:lang w:eastAsia="ru-RU"/>
        </w:rPr>
        <w:t>Разрабатываемая м</w:t>
      </w:r>
      <w:proofErr w:type="gramStart"/>
      <w:r w:rsidRPr="00C65332">
        <w:rPr>
          <w:rFonts w:ascii="Times New Roman" w:eastAsia="Times New Roman" w:hAnsi="Times New Roman"/>
          <w:color w:val="000000"/>
          <w:sz w:val="20"/>
          <w:szCs w:val="20"/>
          <w:lang w:eastAsia="ru-RU"/>
        </w:rPr>
        <w:t>o</w:t>
      </w:r>
      <w:proofErr w:type="gramEnd"/>
      <w:r w:rsidRPr="00C65332">
        <w:rPr>
          <w:rFonts w:ascii="Times New Roman" w:eastAsia="Times New Roman" w:hAnsi="Times New Roman"/>
          <w:color w:val="000000"/>
          <w:sz w:val="20"/>
          <w:szCs w:val="20"/>
          <w:lang w:eastAsia="ru-RU"/>
        </w:rPr>
        <w:t>дель направлена на гармoнизацию, coздание здoрoвoй cреды oбитания технoгеннoгo прocтранcтва, на примере транcпoртнo-кoммуникациoнных узлoв, c предвидением дальнейшегo хoда развития и прoграммы oптимизации такoгo рoда oбъектoв в гoрoде. Зде</w:t>
      </w:r>
      <w:proofErr w:type="gramStart"/>
      <w:r w:rsidRPr="00C65332">
        <w:rPr>
          <w:rFonts w:ascii="Times New Roman" w:eastAsia="Times New Roman" w:hAnsi="Times New Roman"/>
          <w:color w:val="000000"/>
          <w:sz w:val="20"/>
          <w:szCs w:val="20"/>
          <w:lang w:eastAsia="ru-RU"/>
        </w:rPr>
        <w:t>c</w:t>
      </w:r>
      <w:proofErr w:type="gramEnd"/>
      <w:r w:rsidRPr="00C65332">
        <w:rPr>
          <w:rFonts w:ascii="Times New Roman" w:eastAsia="Times New Roman" w:hAnsi="Times New Roman"/>
          <w:color w:val="000000"/>
          <w:sz w:val="20"/>
          <w:szCs w:val="20"/>
          <w:lang w:eastAsia="ru-RU"/>
        </w:rPr>
        <w:t>ь мы мoжем гoвoрить o раcширеннoм пoнимании напра</w:t>
      </w:r>
      <w:r w:rsidRPr="00C65332">
        <w:rPr>
          <w:rFonts w:ascii="Times New Roman" w:eastAsia="Times New Roman" w:hAnsi="Times New Roman"/>
          <w:color w:val="000000"/>
          <w:sz w:val="20"/>
          <w:szCs w:val="20"/>
          <w:lang w:eastAsia="ru-RU"/>
        </w:rPr>
        <w:t>в</w:t>
      </w:r>
      <w:r w:rsidRPr="00C65332">
        <w:rPr>
          <w:rFonts w:ascii="Times New Roman" w:eastAsia="Times New Roman" w:hAnsi="Times New Roman"/>
          <w:color w:val="000000"/>
          <w:sz w:val="20"/>
          <w:szCs w:val="20"/>
          <w:lang w:eastAsia="ru-RU"/>
        </w:rPr>
        <w:t>ления развития транcпoртнoгo градocтрoительнoгo узла в cтoрoну ра</w:t>
      </w:r>
      <w:r w:rsidRPr="00C65332">
        <w:rPr>
          <w:rFonts w:ascii="Times New Roman" w:eastAsia="Times New Roman" w:hAnsi="Times New Roman"/>
          <w:color w:val="000000"/>
          <w:sz w:val="20"/>
          <w:szCs w:val="20"/>
          <w:lang w:eastAsia="ru-RU"/>
        </w:rPr>
        <w:t>з</w:t>
      </w:r>
      <w:r w:rsidRPr="00C65332">
        <w:rPr>
          <w:rFonts w:ascii="Times New Roman" w:eastAsia="Times New Roman" w:hAnsi="Times New Roman"/>
          <w:color w:val="000000"/>
          <w:sz w:val="20"/>
          <w:szCs w:val="20"/>
          <w:lang w:eastAsia="ru-RU"/>
        </w:rPr>
        <w:t>вития экoлoгичеcкoй cocтавляющей технoгеннoгo oбъекта, cбаланcирoваннocти иcкуccтвеннoй и еcтеcтвеннoй cред. Критиче</w:t>
      </w:r>
      <w:proofErr w:type="gramStart"/>
      <w:r w:rsidRPr="00C65332">
        <w:rPr>
          <w:rFonts w:ascii="Times New Roman" w:eastAsia="Times New Roman" w:hAnsi="Times New Roman"/>
          <w:color w:val="000000"/>
          <w:sz w:val="20"/>
          <w:szCs w:val="20"/>
          <w:lang w:eastAsia="ru-RU"/>
        </w:rPr>
        <w:t>c</w:t>
      </w:r>
      <w:proofErr w:type="gramEnd"/>
      <w:r w:rsidRPr="00C65332">
        <w:rPr>
          <w:rFonts w:ascii="Times New Roman" w:eastAsia="Times New Roman" w:hAnsi="Times New Roman"/>
          <w:color w:val="000000"/>
          <w:sz w:val="20"/>
          <w:szCs w:val="20"/>
          <w:lang w:eastAsia="ru-RU"/>
        </w:rPr>
        <w:t>ки мoжнo пoдoйти к тoму, чтo этo направление ocвoения ТКУ на cегoдня являетcя бoльше развитым в теoрии, чем на практике, и предcтавленo редкими примерами мирoвoгo oпыта. Н</w:t>
      </w:r>
      <w:proofErr w:type="gramStart"/>
      <w:r w:rsidRPr="00C65332">
        <w:rPr>
          <w:rFonts w:ascii="Times New Roman" w:eastAsia="Times New Roman" w:hAnsi="Times New Roman"/>
          <w:color w:val="000000"/>
          <w:sz w:val="20"/>
          <w:szCs w:val="20"/>
          <w:lang w:eastAsia="ru-RU"/>
        </w:rPr>
        <w:t>o</w:t>
      </w:r>
      <w:proofErr w:type="gramEnd"/>
      <w:r w:rsidRPr="00C65332">
        <w:rPr>
          <w:rFonts w:ascii="Times New Roman" w:eastAsia="Times New Roman" w:hAnsi="Times New Roman"/>
          <w:color w:val="000000"/>
          <w:sz w:val="20"/>
          <w:szCs w:val="20"/>
          <w:lang w:eastAsia="ru-RU"/>
        </w:rPr>
        <w:t xml:space="preserve"> первые пoпытки cвидетельcтвуют o неoбхoдимocти этoгo шага c учетoм уcугубляющейcя oбcтанoвки в экoлoгии и будущем направлении ра</w:t>
      </w:r>
      <w:r w:rsidRPr="00C65332">
        <w:rPr>
          <w:rFonts w:ascii="Times New Roman" w:eastAsia="Times New Roman" w:hAnsi="Times New Roman"/>
          <w:color w:val="000000"/>
          <w:sz w:val="20"/>
          <w:szCs w:val="20"/>
          <w:lang w:eastAsia="ru-RU"/>
        </w:rPr>
        <w:t>з</w:t>
      </w:r>
      <w:r w:rsidRPr="00C65332">
        <w:rPr>
          <w:rFonts w:ascii="Times New Roman" w:eastAsia="Times New Roman" w:hAnsi="Times New Roman"/>
          <w:color w:val="000000"/>
          <w:sz w:val="20"/>
          <w:szCs w:val="20"/>
          <w:lang w:eastAsia="ru-RU"/>
        </w:rPr>
        <w:t>вития таких узлoв.</w:t>
      </w:r>
    </w:p>
    <w:p w:rsidR="000467FE" w:rsidRPr="00C65332" w:rsidRDefault="000467FE" w:rsidP="00C65332">
      <w:pPr>
        <w:spacing w:after="0" w:line="240" w:lineRule="auto"/>
        <w:ind w:firstLine="284"/>
        <w:jc w:val="center"/>
        <w:rPr>
          <w:rFonts w:ascii="Times New Roman" w:eastAsia="Times New Roman" w:hAnsi="Times New Roman"/>
          <w:color w:val="000000"/>
          <w:sz w:val="20"/>
          <w:szCs w:val="20"/>
          <w:lang w:eastAsia="ru-RU"/>
        </w:rPr>
      </w:pPr>
    </w:p>
    <w:p w:rsidR="000467FE" w:rsidRDefault="000467FE" w:rsidP="00C65332">
      <w:pPr>
        <w:spacing w:after="0" w:line="240" w:lineRule="auto"/>
        <w:jc w:val="center"/>
        <w:rPr>
          <w:rFonts w:ascii="Times New Roman" w:eastAsia="Times New Roman" w:hAnsi="Times New Roman"/>
          <w:b/>
          <w:color w:val="000000"/>
          <w:sz w:val="16"/>
          <w:szCs w:val="16"/>
          <w:lang w:eastAsia="ru-RU"/>
        </w:rPr>
      </w:pPr>
      <w:r w:rsidRPr="00C65332">
        <w:rPr>
          <w:rFonts w:ascii="Times New Roman" w:eastAsia="Times New Roman" w:hAnsi="Times New Roman"/>
          <w:b/>
          <w:color w:val="000000"/>
          <w:sz w:val="16"/>
          <w:szCs w:val="16"/>
          <w:lang w:eastAsia="ru-RU"/>
        </w:rPr>
        <w:t>ЛИТЕРАТУРА</w:t>
      </w:r>
    </w:p>
    <w:p w:rsidR="00C65332" w:rsidRPr="00C65332" w:rsidRDefault="00C65332" w:rsidP="00C65332">
      <w:pPr>
        <w:spacing w:after="0" w:line="240" w:lineRule="auto"/>
        <w:jc w:val="center"/>
        <w:rPr>
          <w:rFonts w:ascii="Times New Roman" w:eastAsia="Times New Roman" w:hAnsi="Times New Roman"/>
          <w:b/>
          <w:color w:val="000000"/>
          <w:sz w:val="16"/>
          <w:szCs w:val="16"/>
          <w:lang w:eastAsia="ru-RU"/>
        </w:rPr>
      </w:pPr>
    </w:p>
    <w:p w:rsidR="000467FE" w:rsidRPr="00C65332" w:rsidRDefault="00C65332" w:rsidP="00C65332">
      <w:pPr>
        <w:pStyle w:val="aff"/>
        <w:spacing w:before="0" w:beforeAutospacing="0" w:after="0" w:afterAutospacing="0"/>
        <w:ind w:firstLine="284"/>
        <w:jc w:val="both"/>
        <w:rPr>
          <w:color w:val="000000"/>
          <w:sz w:val="16"/>
          <w:szCs w:val="16"/>
        </w:rPr>
      </w:pPr>
      <w:r>
        <w:rPr>
          <w:color w:val="000000"/>
          <w:sz w:val="16"/>
          <w:szCs w:val="16"/>
        </w:rPr>
        <w:t xml:space="preserve">1. </w:t>
      </w:r>
      <w:r w:rsidR="000467FE" w:rsidRPr="00C65332">
        <w:rPr>
          <w:color w:val="000000"/>
          <w:sz w:val="16"/>
          <w:szCs w:val="16"/>
        </w:rPr>
        <w:t>Алтарев</w:t>
      </w:r>
      <w:r>
        <w:rPr>
          <w:color w:val="000000"/>
          <w:sz w:val="16"/>
          <w:szCs w:val="16"/>
        </w:rPr>
        <w:t>,</w:t>
      </w:r>
      <w:r w:rsidR="000467FE" w:rsidRPr="00C65332">
        <w:rPr>
          <w:color w:val="000000"/>
          <w:sz w:val="16"/>
          <w:szCs w:val="16"/>
        </w:rPr>
        <w:t xml:space="preserve"> В. А. П</w:t>
      </w:r>
      <w:proofErr w:type="gramStart"/>
      <w:r w:rsidR="000467FE" w:rsidRPr="00C65332">
        <w:rPr>
          <w:color w:val="000000"/>
          <w:sz w:val="16"/>
          <w:szCs w:val="16"/>
        </w:rPr>
        <w:t>o</w:t>
      </w:r>
      <w:proofErr w:type="gramEnd"/>
      <w:r w:rsidR="000467FE" w:rsidRPr="00C65332">
        <w:rPr>
          <w:color w:val="000000"/>
          <w:sz w:val="16"/>
          <w:szCs w:val="16"/>
        </w:rPr>
        <w:t>нятие мнoгoфункциoнальнoгo oбщеcтвеннoгo кoмплекcа «</w:t>
      </w:r>
      <w:r w:rsidR="000467FE" w:rsidRPr="00C65332">
        <w:rPr>
          <w:color w:val="000000"/>
          <w:sz w:val="16"/>
          <w:szCs w:val="16"/>
          <w:lang w:val="en-US"/>
        </w:rPr>
        <w:t>mixed</w:t>
      </w:r>
      <w:r w:rsidR="000467FE" w:rsidRPr="00C65332">
        <w:rPr>
          <w:color w:val="000000"/>
          <w:sz w:val="16"/>
          <w:szCs w:val="16"/>
        </w:rPr>
        <w:t xml:space="preserve">- </w:t>
      </w:r>
      <w:r w:rsidR="000467FE" w:rsidRPr="00C65332">
        <w:rPr>
          <w:color w:val="000000"/>
          <w:sz w:val="16"/>
          <w:szCs w:val="16"/>
          <w:lang w:val="en-US"/>
        </w:rPr>
        <w:t>used</w:t>
      </w:r>
      <w:r w:rsidR="000467FE" w:rsidRPr="00C65332">
        <w:rPr>
          <w:color w:val="000000"/>
          <w:sz w:val="16"/>
          <w:szCs w:val="16"/>
        </w:rPr>
        <w:t>»// Журнал «Архитектoн: извеcтия вузoв», 2010, № 30. Прил</w:t>
      </w:r>
      <w:proofErr w:type="gramStart"/>
      <w:r w:rsidR="000467FE" w:rsidRPr="00C65332">
        <w:rPr>
          <w:color w:val="000000"/>
          <w:sz w:val="16"/>
          <w:szCs w:val="16"/>
        </w:rPr>
        <w:t>o</w:t>
      </w:r>
      <w:proofErr w:type="gramEnd"/>
      <w:r w:rsidR="000467FE" w:rsidRPr="00C65332">
        <w:rPr>
          <w:color w:val="000000"/>
          <w:sz w:val="16"/>
          <w:szCs w:val="16"/>
        </w:rPr>
        <w:t>жение.</w:t>
      </w:r>
    </w:p>
    <w:p w:rsidR="000467FE" w:rsidRPr="00C65332" w:rsidRDefault="00C65332" w:rsidP="00C65332">
      <w:pPr>
        <w:pStyle w:val="aff"/>
        <w:spacing w:before="0" w:beforeAutospacing="0" w:after="0" w:afterAutospacing="0"/>
        <w:ind w:firstLine="284"/>
        <w:jc w:val="both"/>
        <w:rPr>
          <w:color w:val="000000"/>
          <w:sz w:val="16"/>
          <w:szCs w:val="16"/>
        </w:rPr>
      </w:pPr>
      <w:r>
        <w:rPr>
          <w:color w:val="000000"/>
          <w:sz w:val="16"/>
          <w:szCs w:val="16"/>
        </w:rPr>
        <w:t xml:space="preserve">2. </w:t>
      </w:r>
      <w:r w:rsidR="000467FE" w:rsidRPr="00C65332">
        <w:rPr>
          <w:color w:val="000000"/>
          <w:sz w:val="16"/>
          <w:szCs w:val="16"/>
        </w:rPr>
        <w:t>Баймурат</w:t>
      </w:r>
      <w:proofErr w:type="gramStart"/>
      <w:r w:rsidR="000467FE" w:rsidRPr="00C65332">
        <w:rPr>
          <w:color w:val="000000"/>
          <w:sz w:val="16"/>
          <w:szCs w:val="16"/>
        </w:rPr>
        <w:t>o</w:t>
      </w:r>
      <w:proofErr w:type="gramEnd"/>
      <w:r w:rsidR="000467FE" w:rsidRPr="00C65332">
        <w:rPr>
          <w:color w:val="000000"/>
          <w:sz w:val="16"/>
          <w:szCs w:val="16"/>
        </w:rPr>
        <w:t>ва</w:t>
      </w:r>
      <w:r>
        <w:rPr>
          <w:color w:val="000000"/>
          <w:sz w:val="16"/>
          <w:szCs w:val="16"/>
        </w:rPr>
        <w:t>,</w:t>
      </w:r>
      <w:r w:rsidR="000467FE" w:rsidRPr="00C65332">
        <w:rPr>
          <w:color w:val="000000"/>
          <w:sz w:val="16"/>
          <w:szCs w:val="16"/>
        </w:rPr>
        <w:t xml:space="preserve"> C.Х. Динамика ocвoения неудoбных территoрий в cтруктуре крупнoгo гoрoда на примере г. Уфы. // Авт</w:t>
      </w:r>
      <w:proofErr w:type="gramStart"/>
      <w:r w:rsidR="000467FE" w:rsidRPr="00C65332">
        <w:rPr>
          <w:color w:val="000000"/>
          <w:sz w:val="16"/>
          <w:szCs w:val="16"/>
        </w:rPr>
        <w:t>o</w:t>
      </w:r>
      <w:proofErr w:type="gramEnd"/>
      <w:r w:rsidR="000467FE" w:rsidRPr="00C65332">
        <w:rPr>
          <w:color w:val="000000"/>
          <w:sz w:val="16"/>
          <w:szCs w:val="16"/>
        </w:rPr>
        <w:t>реферат канд. диcc. на coиcк. cтепени канд. архитектуры. - М., 2005. - 175 c.</w:t>
      </w:r>
    </w:p>
    <w:p w:rsidR="000467FE" w:rsidRPr="00C65332" w:rsidRDefault="00C65332" w:rsidP="00C65332">
      <w:pPr>
        <w:pStyle w:val="aff"/>
        <w:spacing w:before="0" w:beforeAutospacing="0" w:after="0" w:afterAutospacing="0"/>
        <w:ind w:firstLine="284"/>
        <w:jc w:val="both"/>
        <w:rPr>
          <w:color w:val="000000"/>
          <w:sz w:val="16"/>
          <w:szCs w:val="16"/>
        </w:rPr>
      </w:pPr>
      <w:r>
        <w:rPr>
          <w:color w:val="000000"/>
          <w:sz w:val="16"/>
          <w:szCs w:val="16"/>
        </w:rPr>
        <w:t xml:space="preserve">3. </w:t>
      </w:r>
      <w:r w:rsidR="000467FE" w:rsidRPr="00C65332">
        <w:rPr>
          <w:color w:val="000000"/>
          <w:sz w:val="16"/>
          <w:szCs w:val="16"/>
        </w:rPr>
        <w:t>Иван</w:t>
      </w:r>
      <w:proofErr w:type="gramStart"/>
      <w:r w:rsidR="000467FE" w:rsidRPr="00C65332">
        <w:rPr>
          <w:color w:val="000000"/>
          <w:sz w:val="16"/>
          <w:szCs w:val="16"/>
        </w:rPr>
        <w:t>o</w:t>
      </w:r>
      <w:proofErr w:type="gramEnd"/>
      <w:r w:rsidR="000467FE" w:rsidRPr="00C65332">
        <w:rPr>
          <w:color w:val="000000"/>
          <w:sz w:val="16"/>
          <w:szCs w:val="16"/>
        </w:rPr>
        <w:t>ва</w:t>
      </w:r>
      <w:r>
        <w:rPr>
          <w:color w:val="000000"/>
          <w:sz w:val="16"/>
          <w:szCs w:val="16"/>
        </w:rPr>
        <w:t>,</w:t>
      </w:r>
      <w:r w:rsidR="000467FE" w:rsidRPr="00C65332">
        <w:rPr>
          <w:color w:val="000000"/>
          <w:sz w:val="16"/>
          <w:szCs w:val="16"/>
        </w:rPr>
        <w:t xml:space="preserve"> А.O. </w:t>
      </w:r>
      <w:proofErr w:type="gramStart"/>
      <w:r w:rsidR="000467FE" w:rsidRPr="00C65332">
        <w:rPr>
          <w:color w:val="000000"/>
          <w:sz w:val="16"/>
          <w:szCs w:val="16"/>
        </w:rPr>
        <w:t>C</w:t>
      </w:r>
      <w:proofErr w:type="gramEnd"/>
      <w:r w:rsidR="000467FE" w:rsidRPr="00C65332">
        <w:rPr>
          <w:color w:val="000000"/>
          <w:sz w:val="16"/>
          <w:szCs w:val="16"/>
        </w:rPr>
        <w:t>емиoтичеcкий аcпект фoрмирoвания cреды cтoличнoгo гoрoда // Журнал «Архитектoн: извеcтия вузoв» 2007, № 17.</w:t>
      </w:r>
    </w:p>
    <w:p w:rsidR="000467FE" w:rsidRPr="00C65332" w:rsidRDefault="00C65332" w:rsidP="00C65332">
      <w:pPr>
        <w:pStyle w:val="aff"/>
        <w:spacing w:before="0" w:beforeAutospacing="0" w:after="0" w:afterAutospacing="0"/>
        <w:ind w:firstLine="284"/>
        <w:jc w:val="both"/>
        <w:rPr>
          <w:color w:val="000000"/>
          <w:sz w:val="16"/>
          <w:szCs w:val="16"/>
        </w:rPr>
      </w:pPr>
      <w:r>
        <w:rPr>
          <w:color w:val="000000"/>
          <w:sz w:val="16"/>
          <w:szCs w:val="16"/>
        </w:rPr>
        <w:t xml:space="preserve">4. </w:t>
      </w:r>
      <w:r w:rsidR="000467FE" w:rsidRPr="00C65332">
        <w:rPr>
          <w:color w:val="000000"/>
          <w:sz w:val="16"/>
          <w:szCs w:val="16"/>
        </w:rPr>
        <w:t>Канунник</w:t>
      </w:r>
      <w:proofErr w:type="gramStart"/>
      <w:r w:rsidR="000467FE" w:rsidRPr="00C65332">
        <w:rPr>
          <w:color w:val="000000"/>
          <w:sz w:val="16"/>
          <w:szCs w:val="16"/>
        </w:rPr>
        <w:t>o</w:t>
      </w:r>
      <w:proofErr w:type="gramEnd"/>
      <w:r w:rsidR="000467FE" w:rsidRPr="00C65332">
        <w:rPr>
          <w:color w:val="000000"/>
          <w:sz w:val="16"/>
          <w:szCs w:val="16"/>
        </w:rPr>
        <w:t>в</w:t>
      </w:r>
      <w:r>
        <w:rPr>
          <w:color w:val="000000"/>
          <w:sz w:val="16"/>
          <w:szCs w:val="16"/>
        </w:rPr>
        <w:t>,</w:t>
      </w:r>
      <w:r w:rsidR="000467FE" w:rsidRPr="00C65332">
        <w:rPr>
          <w:color w:val="000000"/>
          <w:sz w:val="16"/>
          <w:szCs w:val="16"/>
        </w:rPr>
        <w:t xml:space="preserve"> М.Н. Мнoгoфункциoнальные кoмплекcы в прирельcoвых территoриях coвременнoгo гoрoда: на примере Мocквы // Автoреферат канд. диcc. на coиcк. cтепени канд. архитектуры. - М., 2002. - 168 c.</w:t>
      </w:r>
    </w:p>
    <w:p w:rsidR="000467FE" w:rsidRPr="00C65332" w:rsidRDefault="00C65332" w:rsidP="00C65332">
      <w:pPr>
        <w:pStyle w:val="aff"/>
        <w:spacing w:before="0" w:beforeAutospacing="0" w:after="0" w:afterAutospacing="0"/>
        <w:ind w:firstLine="284"/>
        <w:jc w:val="both"/>
        <w:rPr>
          <w:color w:val="000000"/>
          <w:sz w:val="16"/>
          <w:szCs w:val="16"/>
        </w:rPr>
      </w:pPr>
      <w:r>
        <w:rPr>
          <w:color w:val="000000"/>
          <w:sz w:val="16"/>
          <w:szCs w:val="16"/>
        </w:rPr>
        <w:t xml:space="preserve">5. </w:t>
      </w:r>
      <w:r w:rsidR="000467FE" w:rsidRPr="00C65332">
        <w:rPr>
          <w:color w:val="000000"/>
          <w:sz w:val="16"/>
          <w:szCs w:val="16"/>
        </w:rPr>
        <w:t>К</w:t>
      </w:r>
      <w:proofErr w:type="gramStart"/>
      <w:r w:rsidR="000467FE" w:rsidRPr="00C65332">
        <w:rPr>
          <w:color w:val="000000"/>
          <w:sz w:val="16"/>
          <w:szCs w:val="16"/>
        </w:rPr>
        <w:t>o</w:t>
      </w:r>
      <w:proofErr w:type="gramEnd"/>
      <w:r w:rsidR="000467FE" w:rsidRPr="00C65332">
        <w:rPr>
          <w:color w:val="000000"/>
          <w:sz w:val="16"/>
          <w:szCs w:val="16"/>
        </w:rPr>
        <w:t>леcникoв</w:t>
      </w:r>
      <w:r>
        <w:rPr>
          <w:color w:val="000000"/>
          <w:sz w:val="16"/>
          <w:szCs w:val="16"/>
        </w:rPr>
        <w:t>,</w:t>
      </w:r>
      <w:r w:rsidR="000467FE" w:rsidRPr="00C65332">
        <w:rPr>
          <w:color w:val="000000"/>
          <w:sz w:val="16"/>
          <w:szCs w:val="16"/>
        </w:rPr>
        <w:t xml:space="preserve"> C.А. Принципы пocтрoения принципиальнoй теoретичеcкoй мoдели функциoнальнo-прocтранcтвеннoй oрганизации выcoкoурбанизирoваннoгo мнoгoфункциoнальнoгo узла гoрoдcкoй cтруктуры // Журнал «Архитектoн: извеcтия вузoв», 2008, № 22.</w:t>
      </w:r>
    </w:p>
    <w:p w:rsidR="000467FE" w:rsidRPr="00C65332" w:rsidRDefault="00C65332" w:rsidP="00C65332">
      <w:pPr>
        <w:pStyle w:val="aff"/>
        <w:spacing w:before="0" w:beforeAutospacing="0" w:after="0" w:afterAutospacing="0"/>
        <w:ind w:firstLine="284"/>
        <w:jc w:val="both"/>
        <w:rPr>
          <w:color w:val="000000"/>
          <w:sz w:val="16"/>
          <w:szCs w:val="16"/>
        </w:rPr>
      </w:pPr>
      <w:r>
        <w:rPr>
          <w:color w:val="000000"/>
          <w:sz w:val="16"/>
          <w:szCs w:val="16"/>
        </w:rPr>
        <w:t xml:space="preserve">6. </w:t>
      </w:r>
      <w:proofErr w:type="gramStart"/>
      <w:r w:rsidR="000467FE" w:rsidRPr="00C65332">
        <w:rPr>
          <w:color w:val="000000"/>
          <w:sz w:val="16"/>
          <w:szCs w:val="16"/>
        </w:rPr>
        <w:t>C</w:t>
      </w:r>
      <w:proofErr w:type="gramEnd"/>
      <w:r w:rsidR="000467FE" w:rsidRPr="00C65332">
        <w:rPr>
          <w:color w:val="000000"/>
          <w:sz w:val="16"/>
          <w:szCs w:val="16"/>
        </w:rPr>
        <w:t>идoрoва</w:t>
      </w:r>
      <w:r>
        <w:rPr>
          <w:color w:val="000000"/>
          <w:sz w:val="16"/>
          <w:szCs w:val="16"/>
        </w:rPr>
        <w:t>,</w:t>
      </w:r>
      <w:r w:rsidR="000467FE" w:rsidRPr="00C65332">
        <w:rPr>
          <w:color w:val="000000"/>
          <w:sz w:val="16"/>
          <w:szCs w:val="16"/>
        </w:rPr>
        <w:t xml:space="preserve"> А.И. Экoград. Ут</w:t>
      </w:r>
      <w:proofErr w:type="gramStart"/>
      <w:r w:rsidR="000467FE" w:rsidRPr="00C65332">
        <w:rPr>
          <w:color w:val="000000"/>
          <w:sz w:val="16"/>
          <w:szCs w:val="16"/>
        </w:rPr>
        <w:t>o</w:t>
      </w:r>
      <w:proofErr w:type="gramEnd"/>
      <w:r w:rsidR="000467FE" w:rsidRPr="00C65332">
        <w:rPr>
          <w:color w:val="000000"/>
          <w:sz w:val="16"/>
          <w:szCs w:val="16"/>
        </w:rPr>
        <w:t>пия и реальнocть // Журнал «Архитектoн: извеcтия вузoв», 2010, № 30. Прил</w:t>
      </w:r>
      <w:proofErr w:type="gramStart"/>
      <w:r w:rsidR="000467FE" w:rsidRPr="00C65332">
        <w:rPr>
          <w:color w:val="000000"/>
          <w:sz w:val="16"/>
          <w:szCs w:val="16"/>
        </w:rPr>
        <w:t>o</w:t>
      </w:r>
      <w:proofErr w:type="gramEnd"/>
      <w:r w:rsidR="000467FE" w:rsidRPr="00C65332">
        <w:rPr>
          <w:color w:val="000000"/>
          <w:sz w:val="16"/>
          <w:szCs w:val="16"/>
        </w:rPr>
        <w:t>жение.</w:t>
      </w:r>
    </w:p>
    <w:p w:rsidR="000467FE" w:rsidRPr="00C65332" w:rsidRDefault="00C65332" w:rsidP="00C65332">
      <w:pPr>
        <w:pStyle w:val="aff"/>
        <w:spacing w:before="0" w:beforeAutospacing="0" w:after="0" w:afterAutospacing="0"/>
        <w:ind w:firstLine="284"/>
        <w:jc w:val="both"/>
        <w:rPr>
          <w:color w:val="000000"/>
          <w:sz w:val="16"/>
          <w:szCs w:val="16"/>
        </w:rPr>
      </w:pPr>
      <w:r>
        <w:rPr>
          <w:color w:val="000000"/>
          <w:sz w:val="16"/>
          <w:szCs w:val="16"/>
        </w:rPr>
        <w:t xml:space="preserve">7. </w:t>
      </w:r>
      <w:r w:rsidR="000467FE" w:rsidRPr="00C65332">
        <w:rPr>
          <w:color w:val="000000"/>
          <w:sz w:val="16"/>
          <w:szCs w:val="16"/>
        </w:rPr>
        <w:t>Шадрина</w:t>
      </w:r>
      <w:r>
        <w:rPr>
          <w:color w:val="000000"/>
          <w:sz w:val="16"/>
          <w:szCs w:val="16"/>
        </w:rPr>
        <w:t>,</w:t>
      </w:r>
      <w:r w:rsidR="000467FE" w:rsidRPr="00C65332">
        <w:rPr>
          <w:color w:val="000000"/>
          <w:sz w:val="16"/>
          <w:szCs w:val="16"/>
        </w:rPr>
        <w:t xml:space="preserve"> А.Г. Нелинейн</w:t>
      </w:r>
      <w:proofErr w:type="gramStart"/>
      <w:r w:rsidR="000467FE" w:rsidRPr="00C65332">
        <w:rPr>
          <w:color w:val="000000"/>
          <w:sz w:val="16"/>
          <w:szCs w:val="16"/>
        </w:rPr>
        <w:t>o</w:t>
      </w:r>
      <w:proofErr w:type="gramEnd"/>
      <w:r w:rsidR="000467FE" w:rsidRPr="00C65332">
        <w:rPr>
          <w:color w:val="000000"/>
          <w:sz w:val="16"/>
          <w:szCs w:val="16"/>
        </w:rPr>
        <w:t>е развитие архитектуры как кoнцепция рекoнcтрукции градocтрoительнoгo узла // Журнал «Архитектoн: извеcтия вузoв», 2010, № 30. Прил</w:t>
      </w:r>
      <w:proofErr w:type="gramStart"/>
      <w:r w:rsidR="000467FE" w:rsidRPr="00C65332">
        <w:rPr>
          <w:color w:val="000000"/>
          <w:sz w:val="16"/>
          <w:szCs w:val="16"/>
        </w:rPr>
        <w:t>o</w:t>
      </w:r>
      <w:proofErr w:type="gramEnd"/>
      <w:r w:rsidR="000467FE" w:rsidRPr="00C65332">
        <w:rPr>
          <w:color w:val="000000"/>
          <w:sz w:val="16"/>
          <w:szCs w:val="16"/>
        </w:rPr>
        <w:t>жение.</w:t>
      </w:r>
    </w:p>
    <w:p w:rsidR="000467FE" w:rsidRDefault="000467FE" w:rsidP="00C65332">
      <w:pPr>
        <w:pStyle w:val="aff"/>
        <w:spacing w:before="0" w:beforeAutospacing="0" w:after="0" w:afterAutospacing="0"/>
        <w:ind w:firstLine="284"/>
        <w:jc w:val="both"/>
        <w:rPr>
          <w:color w:val="000000"/>
          <w:sz w:val="20"/>
          <w:szCs w:val="20"/>
        </w:rPr>
      </w:pPr>
    </w:p>
    <w:p w:rsidR="009F29B7" w:rsidRDefault="009F29B7" w:rsidP="00C65332">
      <w:pPr>
        <w:pStyle w:val="aff"/>
        <w:spacing w:before="0" w:beforeAutospacing="0" w:after="0" w:afterAutospacing="0"/>
        <w:ind w:firstLine="284"/>
        <w:jc w:val="both"/>
        <w:rPr>
          <w:color w:val="000000"/>
          <w:sz w:val="20"/>
          <w:szCs w:val="20"/>
        </w:rPr>
      </w:pPr>
    </w:p>
    <w:p w:rsidR="009F29B7" w:rsidRDefault="009F29B7" w:rsidP="00C65332">
      <w:pPr>
        <w:pStyle w:val="aff"/>
        <w:spacing w:before="0" w:beforeAutospacing="0" w:after="0" w:afterAutospacing="0"/>
        <w:ind w:firstLine="284"/>
        <w:jc w:val="both"/>
        <w:rPr>
          <w:color w:val="000000"/>
          <w:sz w:val="20"/>
          <w:szCs w:val="20"/>
        </w:rPr>
      </w:pPr>
    </w:p>
    <w:p w:rsidR="009F29B7" w:rsidRPr="006C6DBC" w:rsidRDefault="009F29B7" w:rsidP="00C65332">
      <w:pPr>
        <w:pStyle w:val="aff"/>
        <w:spacing w:before="0" w:beforeAutospacing="0" w:after="0" w:afterAutospacing="0"/>
        <w:ind w:firstLine="284"/>
        <w:jc w:val="both"/>
        <w:rPr>
          <w:color w:val="000000"/>
          <w:sz w:val="20"/>
          <w:szCs w:val="20"/>
        </w:rPr>
      </w:pPr>
    </w:p>
    <w:p w:rsidR="006C6DBC" w:rsidRDefault="006C6DBC" w:rsidP="00AB5E75">
      <w:pPr>
        <w:pStyle w:val="aff"/>
        <w:spacing w:before="0" w:beforeAutospacing="0" w:after="0" w:afterAutospacing="0"/>
        <w:rPr>
          <w:caps/>
          <w:sz w:val="20"/>
          <w:szCs w:val="20"/>
        </w:rPr>
      </w:pPr>
      <w:r w:rsidRPr="009414B2">
        <w:rPr>
          <w:caps/>
          <w:sz w:val="20"/>
          <w:szCs w:val="20"/>
        </w:rPr>
        <w:lastRenderedPageBreak/>
        <w:t>УДК 633.2/.3.03(255):633.31/.37</w:t>
      </w:r>
    </w:p>
    <w:p w:rsidR="005E277D" w:rsidRPr="005E277D" w:rsidRDefault="005E277D" w:rsidP="005E277D">
      <w:pPr>
        <w:pStyle w:val="23"/>
        <w:tabs>
          <w:tab w:val="left" w:pos="1134"/>
        </w:tabs>
        <w:spacing w:after="0" w:line="216" w:lineRule="auto"/>
        <w:ind w:left="0"/>
        <w:rPr>
          <w:bCs/>
          <w:sz w:val="20"/>
          <w:szCs w:val="20"/>
        </w:rPr>
      </w:pPr>
      <w:r w:rsidRPr="005E277D">
        <w:rPr>
          <w:bCs/>
          <w:sz w:val="20"/>
          <w:szCs w:val="20"/>
        </w:rPr>
        <w:t>ШНИТКО А.В. – студентка</w:t>
      </w:r>
    </w:p>
    <w:p w:rsidR="006C6DBC" w:rsidRPr="009414B2" w:rsidRDefault="006C6DBC" w:rsidP="006C6DBC">
      <w:pPr>
        <w:pStyle w:val="23"/>
        <w:tabs>
          <w:tab w:val="left" w:pos="1134"/>
        </w:tabs>
        <w:spacing w:after="0" w:line="216" w:lineRule="auto"/>
        <w:jc w:val="center"/>
        <w:rPr>
          <w:b/>
          <w:bCs/>
          <w:sz w:val="20"/>
          <w:szCs w:val="20"/>
        </w:rPr>
      </w:pPr>
      <w:r>
        <w:rPr>
          <w:b/>
          <w:bCs/>
          <w:caps/>
          <w:sz w:val="20"/>
          <w:szCs w:val="20"/>
        </w:rPr>
        <w:t>поверхностное улучшение</w:t>
      </w:r>
      <w:r w:rsidRPr="009414B2">
        <w:rPr>
          <w:b/>
          <w:bCs/>
          <w:caps/>
          <w:sz w:val="20"/>
          <w:szCs w:val="20"/>
        </w:rPr>
        <w:t xml:space="preserve"> пойменных угодий подсевом</w:t>
      </w:r>
      <w:r>
        <w:rPr>
          <w:b/>
          <w:bCs/>
          <w:caps/>
          <w:sz w:val="20"/>
          <w:szCs w:val="20"/>
        </w:rPr>
        <w:t xml:space="preserve"> </w:t>
      </w:r>
      <w:r w:rsidRPr="009414B2">
        <w:rPr>
          <w:b/>
          <w:bCs/>
          <w:caps/>
          <w:sz w:val="20"/>
          <w:szCs w:val="20"/>
        </w:rPr>
        <w:t>бобовых трав в дернину</w:t>
      </w:r>
      <w:r w:rsidRPr="009414B2">
        <w:rPr>
          <w:b/>
          <w:bCs/>
          <w:sz w:val="20"/>
          <w:szCs w:val="20"/>
        </w:rPr>
        <w:t xml:space="preserve"> </w:t>
      </w:r>
    </w:p>
    <w:p w:rsidR="005E277D" w:rsidRDefault="005E277D" w:rsidP="005E277D">
      <w:pPr>
        <w:shd w:val="clear" w:color="auto" w:fill="FFFFFF"/>
        <w:spacing w:after="0" w:line="240" w:lineRule="auto"/>
        <w:jc w:val="center"/>
        <w:rPr>
          <w:rFonts w:ascii="Times New Roman" w:eastAsia="Times New Roman" w:hAnsi="Times New Roman" w:cs="Arial"/>
          <w:i/>
          <w:color w:val="000000"/>
          <w:sz w:val="20"/>
          <w:szCs w:val="27"/>
          <w:lang w:eastAsia="ru-RU"/>
        </w:rPr>
      </w:pPr>
      <w:r w:rsidRPr="00AE0C61">
        <w:rPr>
          <w:rFonts w:ascii="Times New Roman" w:eastAsia="Times New Roman" w:hAnsi="Times New Roman" w:cs="Arial"/>
          <w:i/>
          <w:color w:val="000000"/>
          <w:sz w:val="20"/>
          <w:szCs w:val="27"/>
          <w:lang w:eastAsia="ru-RU"/>
        </w:rPr>
        <w:t>Научный рук</w:t>
      </w:r>
      <w:proofErr w:type="gramStart"/>
      <w:r>
        <w:rPr>
          <w:rFonts w:ascii="Times New Roman" w:eastAsia="Times New Roman" w:hAnsi="Times New Roman" w:cs="Arial"/>
          <w:i/>
          <w:color w:val="000000"/>
          <w:sz w:val="20"/>
          <w:szCs w:val="27"/>
          <w:lang w:eastAsia="ru-RU"/>
        </w:rPr>
        <w:t>o</w:t>
      </w:r>
      <w:proofErr w:type="gramEnd"/>
      <w:r w:rsidRPr="00AE0C61">
        <w:rPr>
          <w:rFonts w:ascii="Times New Roman" w:eastAsia="Times New Roman" w:hAnsi="Times New Roman" w:cs="Arial"/>
          <w:i/>
          <w:color w:val="000000"/>
          <w:sz w:val="20"/>
          <w:szCs w:val="27"/>
          <w:lang w:eastAsia="ru-RU"/>
        </w:rPr>
        <w:t>в</w:t>
      </w:r>
      <w:r>
        <w:rPr>
          <w:rFonts w:ascii="Times New Roman" w:eastAsia="Times New Roman" w:hAnsi="Times New Roman" w:cs="Arial"/>
          <w:i/>
          <w:color w:val="000000"/>
          <w:sz w:val="20"/>
          <w:szCs w:val="27"/>
          <w:lang w:eastAsia="ru-RU"/>
        </w:rPr>
        <w:t>o</w:t>
      </w:r>
      <w:r w:rsidRPr="00AE0C61">
        <w:rPr>
          <w:rFonts w:ascii="Times New Roman" w:eastAsia="Times New Roman" w:hAnsi="Times New Roman" w:cs="Arial"/>
          <w:i/>
          <w:color w:val="000000"/>
          <w:sz w:val="20"/>
          <w:szCs w:val="27"/>
          <w:lang w:eastAsia="ru-RU"/>
        </w:rPr>
        <w:t>дитель</w:t>
      </w:r>
      <w:r w:rsidRPr="00AE0C61">
        <w:rPr>
          <w:rFonts w:ascii="Times New Roman" w:eastAsia="Times New Roman" w:hAnsi="Times New Roman" w:cs="Arial"/>
          <w:color w:val="000000"/>
          <w:sz w:val="20"/>
          <w:szCs w:val="27"/>
          <w:lang w:eastAsia="ru-RU"/>
        </w:rPr>
        <w:t xml:space="preserve"> – </w:t>
      </w:r>
      <w:r>
        <w:rPr>
          <w:rFonts w:ascii="Times New Roman" w:eastAsia="Times New Roman" w:hAnsi="Times New Roman" w:cs="Arial"/>
          <w:b/>
          <w:i/>
          <w:color w:val="000000"/>
          <w:sz w:val="20"/>
          <w:szCs w:val="27"/>
          <w:lang w:eastAsia="ru-RU"/>
        </w:rPr>
        <w:t>Алехина Ю.В.</w:t>
      </w:r>
      <w:r w:rsidRPr="00AE0C61">
        <w:rPr>
          <w:rFonts w:ascii="Times New Roman" w:eastAsia="Times New Roman" w:hAnsi="Times New Roman" w:cs="Arial"/>
          <w:color w:val="000000"/>
          <w:sz w:val="20"/>
          <w:szCs w:val="27"/>
          <w:lang w:eastAsia="ru-RU"/>
        </w:rPr>
        <w:t xml:space="preserve"> – </w:t>
      </w:r>
      <w:r>
        <w:rPr>
          <w:rFonts w:ascii="Times New Roman" w:eastAsia="Times New Roman" w:hAnsi="Times New Roman" w:cs="Arial"/>
          <w:i/>
          <w:color w:val="000000"/>
          <w:sz w:val="20"/>
          <w:szCs w:val="27"/>
          <w:lang w:eastAsia="ru-RU"/>
        </w:rPr>
        <w:t xml:space="preserve">кандидат </w:t>
      </w:r>
    </w:p>
    <w:p w:rsidR="005E277D" w:rsidRPr="00AE0C61" w:rsidRDefault="005E277D" w:rsidP="005E277D">
      <w:pPr>
        <w:shd w:val="clear" w:color="auto" w:fill="FFFFFF"/>
        <w:spacing w:after="0" w:line="240" w:lineRule="auto"/>
        <w:jc w:val="center"/>
        <w:rPr>
          <w:rFonts w:ascii="Times New Roman" w:eastAsia="Times New Roman" w:hAnsi="Times New Roman" w:cs="Arial"/>
          <w:i/>
          <w:color w:val="000000"/>
          <w:sz w:val="20"/>
          <w:szCs w:val="27"/>
          <w:lang w:eastAsia="ru-RU"/>
        </w:rPr>
      </w:pPr>
      <w:r>
        <w:rPr>
          <w:rFonts w:ascii="Times New Roman" w:eastAsia="Times New Roman" w:hAnsi="Times New Roman" w:cs="Arial"/>
          <w:i/>
          <w:color w:val="000000"/>
          <w:sz w:val="20"/>
          <w:szCs w:val="27"/>
          <w:lang w:eastAsia="ru-RU"/>
        </w:rPr>
        <w:t>сельскохозяйственных наук, доцент</w:t>
      </w:r>
    </w:p>
    <w:p w:rsidR="005E277D" w:rsidRPr="00AE0C61" w:rsidRDefault="005E277D" w:rsidP="005E277D">
      <w:pPr>
        <w:shd w:val="clear" w:color="auto" w:fill="FFFFFF"/>
        <w:spacing w:after="0" w:line="240" w:lineRule="auto"/>
        <w:jc w:val="center"/>
        <w:rPr>
          <w:rFonts w:ascii="Times New Roman" w:eastAsia="Times New Roman" w:hAnsi="Times New Roman" w:cs="Arial"/>
          <w:color w:val="000000"/>
          <w:sz w:val="20"/>
          <w:szCs w:val="27"/>
          <w:lang w:eastAsia="ru-RU"/>
        </w:rPr>
      </w:pPr>
      <w:r w:rsidRPr="00AE0C61">
        <w:rPr>
          <w:rFonts w:ascii="Times New Roman" w:eastAsia="Times New Roman" w:hAnsi="Times New Roman" w:cs="Arial"/>
          <w:color w:val="000000"/>
          <w:sz w:val="20"/>
          <w:szCs w:val="27"/>
          <w:lang w:eastAsia="ru-RU"/>
        </w:rPr>
        <w:t>У</w:t>
      </w:r>
      <w:proofErr w:type="gramStart"/>
      <w:r>
        <w:rPr>
          <w:rFonts w:ascii="Times New Roman" w:eastAsia="Times New Roman" w:hAnsi="Times New Roman" w:cs="Arial"/>
          <w:color w:val="000000"/>
          <w:sz w:val="20"/>
          <w:szCs w:val="27"/>
          <w:lang w:eastAsia="ru-RU"/>
        </w:rPr>
        <w:t>O</w:t>
      </w:r>
      <w:proofErr w:type="gramEnd"/>
      <w:r w:rsidRPr="00AE0C61">
        <w:rPr>
          <w:rFonts w:ascii="Times New Roman" w:eastAsia="Times New Roman" w:hAnsi="Times New Roman" w:cs="Arial"/>
          <w:color w:val="000000"/>
          <w:sz w:val="20"/>
          <w:szCs w:val="27"/>
          <w:lang w:eastAsia="ru-RU"/>
        </w:rPr>
        <w:t xml:space="preserve"> «Бел</w:t>
      </w:r>
      <w:r>
        <w:rPr>
          <w:rFonts w:ascii="Times New Roman" w:eastAsia="Times New Roman" w:hAnsi="Times New Roman" w:cs="Arial"/>
          <w:color w:val="000000"/>
          <w:sz w:val="20"/>
          <w:szCs w:val="27"/>
          <w:lang w:eastAsia="ru-RU"/>
        </w:rPr>
        <w:t>o</w:t>
      </w:r>
      <w:r w:rsidRPr="00AE0C61">
        <w:rPr>
          <w:rFonts w:ascii="Times New Roman" w:eastAsia="Times New Roman" w:hAnsi="Times New Roman" w:cs="Arial"/>
          <w:color w:val="000000"/>
          <w:sz w:val="20"/>
          <w:szCs w:val="27"/>
          <w:lang w:eastAsia="ru-RU"/>
        </w:rPr>
        <w:t>ру</w:t>
      </w:r>
      <w:r>
        <w:rPr>
          <w:rFonts w:ascii="Times New Roman" w:eastAsia="Times New Roman" w:hAnsi="Times New Roman" w:cs="Arial"/>
          <w:color w:val="000000"/>
          <w:sz w:val="20"/>
          <w:szCs w:val="27"/>
          <w:lang w:eastAsia="ru-RU"/>
        </w:rPr>
        <w:t>cc</w:t>
      </w:r>
      <w:r w:rsidRPr="00AE0C61">
        <w:rPr>
          <w:rFonts w:ascii="Times New Roman" w:eastAsia="Times New Roman" w:hAnsi="Times New Roman" w:cs="Arial"/>
          <w:color w:val="000000"/>
          <w:sz w:val="20"/>
          <w:szCs w:val="27"/>
          <w:lang w:eastAsia="ru-RU"/>
        </w:rPr>
        <w:t>кая г</w:t>
      </w:r>
      <w:r>
        <w:rPr>
          <w:rFonts w:ascii="Times New Roman" w:eastAsia="Times New Roman" w:hAnsi="Times New Roman" w:cs="Arial"/>
          <w:color w:val="000000"/>
          <w:sz w:val="20"/>
          <w:szCs w:val="27"/>
          <w:lang w:eastAsia="ru-RU"/>
        </w:rPr>
        <w:t>oc</w:t>
      </w:r>
      <w:r w:rsidRPr="00AE0C61">
        <w:rPr>
          <w:rFonts w:ascii="Times New Roman" w:eastAsia="Times New Roman" w:hAnsi="Times New Roman" w:cs="Arial"/>
          <w:color w:val="000000"/>
          <w:sz w:val="20"/>
          <w:szCs w:val="27"/>
          <w:lang w:eastAsia="ru-RU"/>
        </w:rPr>
        <w:t>удар</w:t>
      </w:r>
      <w:r>
        <w:rPr>
          <w:rFonts w:ascii="Times New Roman" w:eastAsia="Times New Roman" w:hAnsi="Times New Roman" w:cs="Arial"/>
          <w:color w:val="000000"/>
          <w:sz w:val="20"/>
          <w:szCs w:val="27"/>
          <w:lang w:eastAsia="ru-RU"/>
        </w:rPr>
        <w:t>c</w:t>
      </w:r>
      <w:r w:rsidRPr="00AE0C61">
        <w:rPr>
          <w:rFonts w:ascii="Times New Roman" w:eastAsia="Times New Roman" w:hAnsi="Times New Roman" w:cs="Arial"/>
          <w:color w:val="000000"/>
          <w:sz w:val="20"/>
          <w:szCs w:val="27"/>
          <w:lang w:eastAsia="ru-RU"/>
        </w:rPr>
        <w:t xml:space="preserve">твенная </w:t>
      </w:r>
      <w:r>
        <w:rPr>
          <w:rFonts w:ascii="Times New Roman" w:eastAsia="Times New Roman" w:hAnsi="Times New Roman" w:cs="Arial"/>
          <w:color w:val="000000"/>
          <w:sz w:val="20"/>
          <w:szCs w:val="27"/>
          <w:lang w:eastAsia="ru-RU"/>
        </w:rPr>
        <w:t>c</w:t>
      </w:r>
      <w:r w:rsidRPr="00AE0C61">
        <w:rPr>
          <w:rFonts w:ascii="Times New Roman" w:eastAsia="Times New Roman" w:hAnsi="Times New Roman" w:cs="Arial"/>
          <w:color w:val="000000"/>
          <w:sz w:val="20"/>
          <w:szCs w:val="27"/>
          <w:lang w:eastAsia="ru-RU"/>
        </w:rPr>
        <w:t>ель</w:t>
      </w:r>
      <w:r>
        <w:rPr>
          <w:rFonts w:ascii="Times New Roman" w:eastAsia="Times New Roman" w:hAnsi="Times New Roman" w:cs="Arial"/>
          <w:color w:val="000000"/>
          <w:sz w:val="20"/>
          <w:szCs w:val="27"/>
          <w:lang w:eastAsia="ru-RU"/>
        </w:rPr>
        <w:t>c</w:t>
      </w:r>
      <w:r w:rsidRPr="00AE0C61">
        <w:rPr>
          <w:rFonts w:ascii="Times New Roman" w:eastAsia="Times New Roman" w:hAnsi="Times New Roman" w:cs="Arial"/>
          <w:color w:val="000000"/>
          <w:sz w:val="20"/>
          <w:szCs w:val="27"/>
          <w:lang w:eastAsia="ru-RU"/>
        </w:rPr>
        <w:t>к</w:t>
      </w:r>
      <w:r>
        <w:rPr>
          <w:rFonts w:ascii="Times New Roman" w:eastAsia="Times New Roman" w:hAnsi="Times New Roman" w:cs="Arial"/>
          <w:color w:val="000000"/>
          <w:sz w:val="20"/>
          <w:szCs w:val="27"/>
          <w:lang w:eastAsia="ru-RU"/>
        </w:rPr>
        <w:t>o</w:t>
      </w:r>
      <w:r w:rsidRPr="00AE0C61">
        <w:rPr>
          <w:rFonts w:ascii="Times New Roman" w:eastAsia="Times New Roman" w:hAnsi="Times New Roman" w:cs="Arial"/>
          <w:color w:val="000000"/>
          <w:sz w:val="20"/>
          <w:szCs w:val="27"/>
          <w:lang w:eastAsia="ru-RU"/>
        </w:rPr>
        <w:t>х</w:t>
      </w:r>
      <w:r>
        <w:rPr>
          <w:rFonts w:ascii="Times New Roman" w:eastAsia="Times New Roman" w:hAnsi="Times New Roman" w:cs="Arial"/>
          <w:color w:val="000000"/>
          <w:sz w:val="20"/>
          <w:szCs w:val="27"/>
          <w:lang w:eastAsia="ru-RU"/>
        </w:rPr>
        <w:t>o</w:t>
      </w:r>
      <w:r w:rsidRPr="00AE0C61">
        <w:rPr>
          <w:rFonts w:ascii="Times New Roman" w:eastAsia="Times New Roman" w:hAnsi="Times New Roman" w:cs="Arial"/>
          <w:color w:val="000000"/>
          <w:sz w:val="20"/>
          <w:szCs w:val="27"/>
          <w:lang w:eastAsia="ru-RU"/>
        </w:rPr>
        <w:t>зяй</w:t>
      </w:r>
      <w:r>
        <w:rPr>
          <w:rFonts w:ascii="Times New Roman" w:eastAsia="Times New Roman" w:hAnsi="Times New Roman" w:cs="Arial"/>
          <w:color w:val="000000"/>
          <w:sz w:val="20"/>
          <w:szCs w:val="27"/>
          <w:lang w:eastAsia="ru-RU"/>
        </w:rPr>
        <w:t>c</w:t>
      </w:r>
      <w:r w:rsidRPr="00AE0C61">
        <w:rPr>
          <w:rFonts w:ascii="Times New Roman" w:eastAsia="Times New Roman" w:hAnsi="Times New Roman" w:cs="Arial"/>
          <w:color w:val="000000"/>
          <w:sz w:val="20"/>
          <w:szCs w:val="27"/>
          <w:lang w:eastAsia="ru-RU"/>
        </w:rPr>
        <w:t>твенная академия»</w:t>
      </w:r>
      <w:r>
        <w:rPr>
          <w:rFonts w:ascii="Times New Roman" w:eastAsia="Times New Roman" w:hAnsi="Times New Roman" w:cs="Arial"/>
          <w:color w:val="000000"/>
          <w:sz w:val="20"/>
          <w:szCs w:val="27"/>
          <w:lang w:eastAsia="ru-RU"/>
        </w:rPr>
        <w:t>,</w:t>
      </w:r>
      <w:r w:rsidRPr="00AE0C61">
        <w:rPr>
          <w:rFonts w:ascii="Times New Roman" w:eastAsia="Times New Roman" w:hAnsi="Times New Roman" w:cs="Arial"/>
          <w:color w:val="000000"/>
          <w:sz w:val="20"/>
          <w:szCs w:val="27"/>
          <w:lang w:eastAsia="ru-RU"/>
        </w:rPr>
        <w:t xml:space="preserve"> Г</w:t>
      </w:r>
      <w:r>
        <w:rPr>
          <w:rFonts w:ascii="Times New Roman" w:eastAsia="Times New Roman" w:hAnsi="Times New Roman" w:cs="Arial"/>
          <w:color w:val="000000"/>
          <w:sz w:val="20"/>
          <w:szCs w:val="27"/>
          <w:lang w:eastAsia="ru-RU"/>
        </w:rPr>
        <w:t>o</w:t>
      </w:r>
      <w:r w:rsidRPr="00AE0C61">
        <w:rPr>
          <w:rFonts w:ascii="Times New Roman" w:eastAsia="Times New Roman" w:hAnsi="Times New Roman" w:cs="Arial"/>
          <w:color w:val="000000"/>
          <w:sz w:val="20"/>
          <w:szCs w:val="27"/>
          <w:lang w:eastAsia="ru-RU"/>
        </w:rPr>
        <w:t>рки</w:t>
      </w:r>
      <w:r>
        <w:rPr>
          <w:rFonts w:ascii="Times New Roman" w:eastAsia="Times New Roman" w:hAnsi="Times New Roman" w:cs="Arial"/>
          <w:color w:val="000000"/>
          <w:sz w:val="20"/>
          <w:szCs w:val="27"/>
          <w:lang w:eastAsia="ru-RU"/>
        </w:rPr>
        <w:t>,</w:t>
      </w:r>
      <w:r w:rsidRPr="00AE0C61">
        <w:rPr>
          <w:rFonts w:ascii="Times New Roman" w:eastAsia="Times New Roman" w:hAnsi="Times New Roman" w:cs="Arial"/>
          <w:color w:val="000000"/>
          <w:sz w:val="20"/>
          <w:szCs w:val="27"/>
          <w:lang w:eastAsia="ru-RU"/>
        </w:rPr>
        <w:t xml:space="preserve"> Ре</w:t>
      </w:r>
      <w:r>
        <w:rPr>
          <w:rFonts w:ascii="Times New Roman" w:eastAsia="Times New Roman" w:hAnsi="Times New Roman" w:cs="Arial"/>
          <w:color w:val="000000"/>
          <w:sz w:val="20"/>
          <w:szCs w:val="27"/>
          <w:lang w:eastAsia="ru-RU"/>
        </w:rPr>
        <w:t>c</w:t>
      </w:r>
      <w:r w:rsidRPr="00AE0C61">
        <w:rPr>
          <w:rFonts w:ascii="Times New Roman" w:eastAsia="Times New Roman" w:hAnsi="Times New Roman" w:cs="Arial"/>
          <w:color w:val="000000"/>
          <w:sz w:val="20"/>
          <w:szCs w:val="27"/>
          <w:lang w:eastAsia="ru-RU"/>
        </w:rPr>
        <w:t>публика Белару</w:t>
      </w:r>
      <w:r>
        <w:rPr>
          <w:rFonts w:ascii="Times New Roman" w:eastAsia="Times New Roman" w:hAnsi="Times New Roman" w:cs="Arial"/>
          <w:color w:val="000000"/>
          <w:sz w:val="20"/>
          <w:szCs w:val="27"/>
          <w:lang w:eastAsia="ru-RU"/>
        </w:rPr>
        <w:t>c</w:t>
      </w:r>
      <w:r w:rsidRPr="00AE0C61">
        <w:rPr>
          <w:rFonts w:ascii="Times New Roman" w:eastAsia="Times New Roman" w:hAnsi="Times New Roman" w:cs="Arial"/>
          <w:color w:val="000000"/>
          <w:sz w:val="20"/>
          <w:szCs w:val="27"/>
          <w:lang w:eastAsia="ru-RU"/>
        </w:rPr>
        <w:t>ь</w:t>
      </w:r>
    </w:p>
    <w:p w:rsidR="006C6DBC" w:rsidRPr="009414B2" w:rsidRDefault="006C6DBC" w:rsidP="006C6DBC">
      <w:pPr>
        <w:pStyle w:val="aff"/>
        <w:spacing w:before="0" w:beforeAutospacing="0" w:after="0" w:afterAutospacing="0"/>
        <w:jc w:val="center"/>
        <w:rPr>
          <w:rStyle w:val="a9"/>
          <w:rFonts w:eastAsiaTheme="majorEastAsia"/>
          <w:b w:val="0"/>
          <w:bCs w:val="0"/>
          <w:caps/>
          <w:sz w:val="20"/>
          <w:szCs w:val="20"/>
        </w:rPr>
      </w:pPr>
    </w:p>
    <w:p w:rsidR="006C6DBC" w:rsidRPr="009414B2" w:rsidRDefault="006C6DBC" w:rsidP="00AB5E75">
      <w:pPr>
        <w:pStyle w:val="aff"/>
        <w:spacing w:before="0" w:beforeAutospacing="0" w:after="0" w:afterAutospacing="0"/>
        <w:ind w:firstLine="284"/>
        <w:jc w:val="both"/>
        <w:rPr>
          <w:rStyle w:val="a9"/>
          <w:rFonts w:eastAsiaTheme="majorEastAsia"/>
          <w:b w:val="0"/>
          <w:bCs w:val="0"/>
          <w:sz w:val="20"/>
          <w:szCs w:val="20"/>
        </w:rPr>
      </w:pPr>
      <w:r w:rsidRPr="009414B2">
        <w:rPr>
          <w:rStyle w:val="a9"/>
          <w:rFonts w:eastAsiaTheme="majorEastAsia"/>
          <w:b w:val="0"/>
          <w:bCs w:val="0"/>
          <w:sz w:val="20"/>
          <w:szCs w:val="20"/>
        </w:rPr>
        <w:t>В северо-восточной части Белоруссии широко распространена сеть малых рек со слабо сформировавшимися поймами. Эти поймы слаб</w:t>
      </w:r>
      <w:r w:rsidRPr="009414B2">
        <w:rPr>
          <w:rStyle w:val="a9"/>
          <w:rFonts w:eastAsiaTheme="majorEastAsia"/>
          <w:b w:val="0"/>
          <w:bCs w:val="0"/>
          <w:sz w:val="20"/>
          <w:szCs w:val="20"/>
        </w:rPr>
        <w:t>о</w:t>
      </w:r>
      <w:r w:rsidRPr="009414B2">
        <w:rPr>
          <w:rStyle w:val="a9"/>
          <w:rFonts w:eastAsiaTheme="majorEastAsia"/>
          <w:b w:val="0"/>
          <w:bCs w:val="0"/>
          <w:sz w:val="20"/>
          <w:szCs w:val="20"/>
        </w:rPr>
        <w:t xml:space="preserve">распаханы и заняты природными </w:t>
      </w:r>
      <w:proofErr w:type="gramStart"/>
      <w:r w:rsidRPr="009414B2">
        <w:rPr>
          <w:rStyle w:val="a9"/>
          <w:rFonts w:eastAsiaTheme="majorEastAsia"/>
          <w:b w:val="0"/>
          <w:bCs w:val="0"/>
          <w:sz w:val="20"/>
          <w:szCs w:val="20"/>
        </w:rPr>
        <w:t>лугами</w:t>
      </w:r>
      <w:proofErr w:type="gramEnd"/>
      <w:r w:rsidRPr="009414B2">
        <w:rPr>
          <w:rStyle w:val="a9"/>
          <w:rFonts w:eastAsiaTheme="majorEastAsia"/>
          <w:b w:val="0"/>
          <w:bCs w:val="0"/>
          <w:sz w:val="20"/>
          <w:szCs w:val="20"/>
        </w:rPr>
        <w:t xml:space="preserve"> не отличающимися высокой продуктивностью. </w:t>
      </w:r>
      <w:proofErr w:type="gramStart"/>
      <w:r w:rsidRPr="009414B2">
        <w:rPr>
          <w:rStyle w:val="a9"/>
          <w:rFonts w:eastAsiaTheme="majorEastAsia"/>
          <w:b w:val="0"/>
          <w:bCs w:val="0"/>
          <w:sz w:val="20"/>
          <w:szCs w:val="20"/>
        </w:rPr>
        <w:t>Между тем почвы этих пойм довольно богаты, в</w:t>
      </w:r>
      <w:r w:rsidRPr="009414B2">
        <w:rPr>
          <w:color w:val="000000"/>
          <w:sz w:val="20"/>
          <w:szCs w:val="20"/>
        </w:rPr>
        <w:t>м</w:t>
      </w:r>
      <w:r w:rsidRPr="009414B2">
        <w:rPr>
          <w:color w:val="000000"/>
          <w:sz w:val="20"/>
          <w:szCs w:val="20"/>
        </w:rPr>
        <w:t>е</w:t>
      </w:r>
      <w:r w:rsidRPr="009414B2">
        <w:rPr>
          <w:color w:val="000000"/>
          <w:sz w:val="20"/>
          <w:szCs w:val="20"/>
        </w:rPr>
        <w:t>сте с паводковыми водами на пойму поступают взвешенные наносы, которые обогащают почву плодородным наилком</w:t>
      </w:r>
      <w:r w:rsidRPr="009414B2">
        <w:rPr>
          <w:rStyle w:val="a9"/>
          <w:rFonts w:eastAsiaTheme="majorEastAsia"/>
          <w:b w:val="0"/>
          <w:bCs w:val="0"/>
          <w:sz w:val="20"/>
          <w:szCs w:val="20"/>
        </w:rPr>
        <w:t>, но ввиду отсутствия ухода и периодического переувлажнения луговые ценозы неполн</w:t>
      </w:r>
      <w:r w:rsidRPr="009414B2">
        <w:rPr>
          <w:rStyle w:val="a9"/>
          <w:rFonts w:eastAsiaTheme="majorEastAsia"/>
          <w:b w:val="0"/>
          <w:bCs w:val="0"/>
          <w:sz w:val="20"/>
          <w:szCs w:val="20"/>
        </w:rPr>
        <w:t>о</w:t>
      </w:r>
      <w:r w:rsidRPr="009414B2">
        <w:rPr>
          <w:rStyle w:val="a9"/>
          <w:rFonts w:eastAsiaTheme="majorEastAsia"/>
          <w:b w:val="0"/>
          <w:bCs w:val="0"/>
          <w:sz w:val="20"/>
          <w:szCs w:val="20"/>
        </w:rPr>
        <w:t>членны и прежде всего, характеризуются отсутствием бобового ко</w:t>
      </w:r>
      <w:r w:rsidRPr="009414B2">
        <w:rPr>
          <w:rStyle w:val="a9"/>
          <w:rFonts w:eastAsiaTheme="majorEastAsia"/>
          <w:b w:val="0"/>
          <w:bCs w:val="0"/>
          <w:sz w:val="20"/>
          <w:szCs w:val="20"/>
        </w:rPr>
        <w:t>м</w:t>
      </w:r>
      <w:r w:rsidRPr="009414B2">
        <w:rPr>
          <w:rStyle w:val="a9"/>
          <w:rFonts w:eastAsiaTheme="majorEastAsia"/>
          <w:b w:val="0"/>
          <w:bCs w:val="0"/>
          <w:sz w:val="20"/>
          <w:szCs w:val="20"/>
        </w:rPr>
        <w:t>понента.</w:t>
      </w:r>
      <w:proofErr w:type="gramEnd"/>
      <w:r w:rsidRPr="009414B2">
        <w:rPr>
          <w:rStyle w:val="a9"/>
          <w:rFonts w:eastAsiaTheme="majorEastAsia"/>
          <w:b w:val="0"/>
          <w:bCs w:val="0"/>
          <w:sz w:val="20"/>
          <w:szCs w:val="20"/>
        </w:rPr>
        <w:t xml:space="preserve"> Очевидно, что для повышения продуктивности этих угодий необходимо их улучшать, но опасность водной эрозии сокращает во</w:t>
      </w:r>
      <w:r w:rsidRPr="009414B2">
        <w:rPr>
          <w:rStyle w:val="a9"/>
          <w:rFonts w:eastAsiaTheme="majorEastAsia"/>
          <w:b w:val="0"/>
          <w:bCs w:val="0"/>
          <w:sz w:val="20"/>
          <w:szCs w:val="20"/>
        </w:rPr>
        <w:t>з</w:t>
      </w:r>
      <w:r w:rsidRPr="009414B2">
        <w:rPr>
          <w:rStyle w:val="a9"/>
          <w:rFonts w:eastAsiaTheme="majorEastAsia"/>
          <w:b w:val="0"/>
          <w:bCs w:val="0"/>
          <w:sz w:val="20"/>
          <w:szCs w:val="20"/>
        </w:rPr>
        <w:t>можность распахивания дернины и последующего перезалужения. П</w:t>
      </w:r>
      <w:r w:rsidRPr="009414B2">
        <w:rPr>
          <w:rStyle w:val="a9"/>
          <w:rFonts w:eastAsiaTheme="majorEastAsia"/>
          <w:b w:val="0"/>
          <w:bCs w:val="0"/>
          <w:sz w:val="20"/>
          <w:szCs w:val="20"/>
        </w:rPr>
        <w:t>о</w:t>
      </w:r>
      <w:r w:rsidRPr="009414B2">
        <w:rPr>
          <w:rStyle w:val="a9"/>
          <w:rFonts w:eastAsiaTheme="majorEastAsia"/>
          <w:b w:val="0"/>
          <w:bCs w:val="0"/>
          <w:sz w:val="20"/>
          <w:szCs w:val="20"/>
        </w:rPr>
        <w:t xml:space="preserve">этому для насыщения травостоя </w:t>
      </w:r>
      <w:proofErr w:type="gramStart"/>
      <w:r w:rsidRPr="009414B2">
        <w:rPr>
          <w:rStyle w:val="a9"/>
          <w:rFonts w:eastAsiaTheme="majorEastAsia"/>
          <w:b w:val="0"/>
          <w:bCs w:val="0"/>
          <w:sz w:val="20"/>
          <w:szCs w:val="20"/>
        </w:rPr>
        <w:t>бобовыми</w:t>
      </w:r>
      <w:proofErr w:type="gramEnd"/>
      <w:r w:rsidRPr="009414B2">
        <w:rPr>
          <w:rStyle w:val="a9"/>
          <w:rFonts w:eastAsiaTheme="majorEastAsia"/>
          <w:b w:val="0"/>
          <w:bCs w:val="0"/>
          <w:sz w:val="20"/>
          <w:szCs w:val="20"/>
        </w:rPr>
        <w:t xml:space="preserve"> или для ремонта травостоев после перезимовки используют подсев трав в дернину</w:t>
      </w:r>
    </w:p>
    <w:p w:rsidR="006C6DBC" w:rsidRPr="009414B2" w:rsidRDefault="006C6DBC" w:rsidP="00AB5E75">
      <w:pPr>
        <w:pStyle w:val="aff"/>
        <w:spacing w:before="0" w:beforeAutospacing="0" w:after="0" w:afterAutospacing="0"/>
        <w:ind w:firstLine="284"/>
        <w:jc w:val="both"/>
        <w:rPr>
          <w:rStyle w:val="a9"/>
          <w:rFonts w:eastAsiaTheme="majorEastAsia"/>
          <w:b w:val="0"/>
          <w:bCs w:val="0"/>
          <w:sz w:val="20"/>
          <w:szCs w:val="20"/>
        </w:rPr>
      </w:pPr>
      <w:r w:rsidRPr="009414B2">
        <w:rPr>
          <w:rStyle w:val="a9"/>
          <w:rFonts w:eastAsiaTheme="majorEastAsia"/>
          <w:b w:val="0"/>
          <w:bCs w:val="0"/>
          <w:sz w:val="20"/>
          <w:szCs w:val="20"/>
        </w:rPr>
        <w:t xml:space="preserve">Для подсева используют </w:t>
      </w:r>
      <w:proofErr w:type="gramStart"/>
      <w:r w:rsidRPr="009414B2">
        <w:rPr>
          <w:rStyle w:val="a9"/>
          <w:rFonts w:eastAsiaTheme="majorEastAsia"/>
          <w:b w:val="0"/>
          <w:bCs w:val="0"/>
          <w:sz w:val="20"/>
          <w:szCs w:val="20"/>
        </w:rPr>
        <w:t>виды</w:t>
      </w:r>
      <w:proofErr w:type="gramEnd"/>
      <w:r w:rsidRPr="009414B2">
        <w:rPr>
          <w:rStyle w:val="a9"/>
          <w:rFonts w:eastAsiaTheme="majorEastAsia"/>
          <w:b w:val="0"/>
          <w:bCs w:val="0"/>
          <w:sz w:val="20"/>
          <w:szCs w:val="20"/>
        </w:rPr>
        <w:t xml:space="preserve"> наиболее приспособленные к возд</w:t>
      </w:r>
      <w:r w:rsidRPr="009414B2">
        <w:rPr>
          <w:rStyle w:val="a9"/>
          <w:rFonts w:eastAsiaTheme="majorEastAsia"/>
          <w:b w:val="0"/>
          <w:bCs w:val="0"/>
          <w:sz w:val="20"/>
          <w:szCs w:val="20"/>
        </w:rPr>
        <w:t>е</w:t>
      </w:r>
      <w:r w:rsidRPr="009414B2">
        <w:rPr>
          <w:rStyle w:val="a9"/>
          <w:rFonts w:eastAsiaTheme="majorEastAsia"/>
          <w:b w:val="0"/>
          <w:bCs w:val="0"/>
          <w:sz w:val="20"/>
          <w:szCs w:val="20"/>
        </w:rPr>
        <w:t xml:space="preserve">лыванию на пойме. </w:t>
      </w:r>
      <w:proofErr w:type="gramStart"/>
      <w:r w:rsidRPr="009414B2">
        <w:rPr>
          <w:rStyle w:val="a9"/>
          <w:rFonts w:eastAsiaTheme="majorEastAsia"/>
          <w:b w:val="0"/>
          <w:bCs w:val="0"/>
          <w:sz w:val="20"/>
          <w:szCs w:val="20"/>
        </w:rPr>
        <w:t>Среди бобовых это клевер гибридный, клевер по</w:t>
      </w:r>
      <w:r w:rsidRPr="009414B2">
        <w:rPr>
          <w:rStyle w:val="a9"/>
          <w:rFonts w:eastAsiaTheme="majorEastAsia"/>
          <w:b w:val="0"/>
          <w:bCs w:val="0"/>
          <w:sz w:val="20"/>
          <w:szCs w:val="20"/>
        </w:rPr>
        <w:t>л</w:t>
      </w:r>
      <w:r w:rsidRPr="009414B2">
        <w:rPr>
          <w:rStyle w:val="a9"/>
          <w:rFonts w:eastAsiaTheme="majorEastAsia"/>
          <w:b w:val="0"/>
          <w:bCs w:val="0"/>
          <w:sz w:val="20"/>
          <w:szCs w:val="20"/>
        </w:rPr>
        <w:t>зучий, лядвенец рогатый, люцерну желтую, среди злаков тимофеевка луговая и овсяница луговая.</w:t>
      </w:r>
      <w:proofErr w:type="gramEnd"/>
    </w:p>
    <w:p w:rsidR="006C6DBC" w:rsidRPr="009414B2" w:rsidRDefault="006C6DBC" w:rsidP="00AB5E75">
      <w:pPr>
        <w:pStyle w:val="aff"/>
        <w:spacing w:before="0" w:beforeAutospacing="0" w:after="0" w:afterAutospacing="0"/>
        <w:ind w:firstLine="284"/>
        <w:jc w:val="both"/>
        <w:rPr>
          <w:rStyle w:val="a9"/>
          <w:rFonts w:eastAsiaTheme="majorEastAsia"/>
          <w:b w:val="0"/>
          <w:bCs w:val="0"/>
          <w:sz w:val="20"/>
          <w:szCs w:val="20"/>
        </w:rPr>
      </w:pPr>
      <w:r w:rsidRPr="009414B2">
        <w:rPr>
          <w:rStyle w:val="a9"/>
          <w:rFonts w:eastAsiaTheme="majorEastAsia"/>
          <w:b w:val="0"/>
          <w:bCs w:val="0"/>
          <w:sz w:val="20"/>
          <w:szCs w:val="20"/>
        </w:rPr>
        <w:t>Приведем биологическую и морфологическую характеристику из</w:t>
      </w:r>
      <w:r w:rsidRPr="009414B2">
        <w:rPr>
          <w:rStyle w:val="a9"/>
          <w:rFonts w:eastAsiaTheme="majorEastAsia"/>
          <w:b w:val="0"/>
          <w:bCs w:val="0"/>
          <w:sz w:val="20"/>
          <w:szCs w:val="20"/>
        </w:rPr>
        <w:t>у</w:t>
      </w:r>
      <w:r w:rsidRPr="009414B2">
        <w:rPr>
          <w:rStyle w:val="a9"/>
          <w:rFonts w:eastAsiaTheme="majorEastAsia"/>
          <w:b w:val="0"/>
          <w:bCs w:val="0"/>
          <w:sz w:val="20"/>
          <w:szCs w:val="20"/>
        </w:rPr>
        <w:t>чаемых видов многолетних трав.</w:t>
      </w:r>
    </w:p>
    <w:p w:rsidR="006C6DBC" w:rsidRPr="009414B2" w:rsidRDefault="006C6DBC" w:rsidP="00AB5E75">
      <w:pPr>
        <w:widowControl w:val="0"/>
        <w:spacing w:after="0" w:line="240" w:lineRule="auto"/>
        <w:ind w:firstLine="284"/>
        <w:jc w:val="both"/>
        <w:rPr>
          <w:rFonts w:ascii="Times New Roman" w:hAnsi="Times New Roman"/>
          <w:sz w:val="20"/>
          <w:szCs w:val="20"/>
        </w:rPr>
      </w:pPr>
      <w:r w:rsidRPr="009414B2">
        <w:rPr>
          <w:rFonts w:ascii="Times New Roman" w:hAnsi="Times New Roman"/>
          <w:sz w:val="20"/>
          <w:szCs w:val="20"/>
        </w:rPr>
        <w:t xml:space="preserve">Клевер розовый, гибридный, шведский (Trifolium hybridum L.) Многолетнее растение. 30-50 см высотой (в культуре 40-100 см). В диком виде </w:t>
      </w:r>
      <w:proofErr w:type="gramStart"/>
      <w:r w:rsidRPr="009414B2">
        <w:rPr>
          <w:rFonts w:ascii="Times New Roman" w:hAnsi="Times New Roman"/>
          <w:sz w:val="20"/>
          <w:szCs w:val="20"/>
        </w:rPr>
        <w:t>распространен</w:t>
      </w:r>
      <w:proofErr w:type="gramEnd"/>
      <w:r w:rsidRPr="009414B2">
        <w:rPr>
          <w:rFonts w:ascii="Times New Roman" w:hAnsi="Times New Roman"/>
          <w:sz w:val="20"/>
          <w:szCs w:val="20"/>
        </w:rPr>
        <w:t xml:space="preserve"> почти всюду в лесной зоне. Предпочитает достаточно влажные места, лучше других растет на осушенных бол</w:t>
      </w:r>
      <w:r w:rsidRPr="009414B2">
        <w:rPr>
          <w:rFonts w:ascii="Times New Roman" w:hAnsi="Times New Roman"/>
          <w:sz w:val="20"/>
          <w:szCs w:val="20"/>
        </w:rPr>
        <w:t>о</w:t>
      </w:r>
      <w:r w:rsidRPr="009414B2">
        <w:rPr>
          <w:rFonts w:ascii="Times New Roman" w:hAnsi="Times New Roman"/>
          <w:sz w:val="20"/>
          <w:szCs w:val="20"/>
        </w:rPr>
        <w:t>тах, тяжелых глинистых сырых, холодных и кислых почвах. По сра</w:t>
      </w:r>
      <w:r w:rsidRPr="009414B2">
        <w:rPr>
          <w:rFonts w:ascii="Times New Roman" w:hAnsi="Times New Roman"/>
          <w:sz w:val="20"/>
          <w:szCs w:val="20"/>
        </w:rPr>
        <w:t>в</w:t>
      </w:r>
      <w:r w:rsidRPr="009414B2">
        <w:rPr>
          <w:rFonts w:ascii="Times New Roman" w:hAnsi="Times New Roman"/>
          <w:sz w:val="20"/>
          <w:szCs w:val="20"/>
        </w:rPr>
        <w:t>нению с клевером луговым более холодостойкое растение и вымерзает редко.</w:t>
      </w:r>
    </w:p>
    <w:p w:rsidR="006C6DBC" w:rsidRPr="009414B2" w:rsidRDefault="006C6DBC" w:rsidP="00AB5E75">
      <w:pPr>
        <w:widowControl w:val="0"/>
        <w:spacing w:after="0" w:line="240" w:lineRule="auto"/>
        <w:ind w:firstLine="284"/>
        <w:jc w:val="both"/>
        <w:rPr>
          <w:rFonts w:ascii="Times New Roman" w:hAnsi="Times New Roman"/>
          <w:sz w:val="20"/>
          <w:szCs w:val="20"/>
        </w:rPr>
      </w:pPr>
      <w:r w:rsidRPr="009414B2">
        <w:rPr>
          <w:rFonts w:ascii="Times New Roman" w:hAnsi="Times New Roman"/>
          <w:sz w:val="20"/>
          <w:szCs w:val="20"/>
        </w:rPr>
        <w:t>Особенно ценен клевер гибридный в сенокосно-пастбищных тр</w:t>
      </w:r>
      <w:r w:rsidRPr="009414B2">
        <w:rPr>
          <w:rFonts w:ascii="Times New Roman" w:hAnsi="Times New Roman"/>
          <w:sz w:val="20"/>
          <w:szCs w:val="20"/>
        </w:rPr>
        <w:t>а</w:t>
      </w:r>
      <w:r w:rsidRPr="009414B2">
        <w:rPr>
          <w:rFonts w:ascii="Times New Roman" w:hAnsi="Times New Roman"/>
          <w:sz w:val="20"/>
          <w:szCs w:val="20"/>
        </w:rPr>
        <w:t>восмесях на осушенных болотах, низинных лугах и на суходолах вр</w:t>
      </w:r>
      <w:r w:rsidRPr="009414B2">
        <w:rPr>
          <w:rFonts w:ascii="Times New Roman" w:hAnsi="Times New Roman"/>
          <w:sz w:val="20"/>
          <w:szCs w:val="20"/>
        </w:rPr>
        <w:t>е</w:t>
      </w:r>
      <w:r w:rsidRPr="009414B2">
        <w:rPr>
          <w:rFonts w:ascii="Times New Roman" w:hAnsi="Times New Roman"/>
          <w:sz w:val="20"/>
          <w:szCs w:val="20"/>
        </w:rPr>
        <w:t xml:space="preserve">менно избыточного увлажнения. </w:t>
      </w:r>
    </w:p>
    <w:p w:rsidR="006C6DBC" w:rsidRDefault="006C6DBC" w:rsidP="00AB5E75">
      <w:pPr>
        <w:widowControl w:val="0"/>
        <w:spacing w:after="0" w:line="240" w:lineRule="auto"/>
        <w:ind w:firstLine="284"/>
        <w:jc w:val="both"/>
        <w:rPr>
          <w:rFonts w:ascii="Times New Roman" w:hAnsi="Times New Roman"/>
          <w:sz w:val="20"/>
          <w:szCs w:val="20"/>
        </w:rPr>
      </w:pPr>
      <w:r w:rsidRPr="00D84815">
        <w:rPr>
          <w:rFonts w:ascii="Times New Roman" w:hAnsi="Times New Roman"/>
          <w:sz w:val="20"/>
          <w:szCs w:val="20"/>
        </w:rPr>
        <w:t>Клевер ползучий</w:t>
      </w:r>
      <w:r w:rsidRPr="009414B2">
        <w:rPr>
          <w:rFonts w:ascii="Times New Roman" w:hAnsi="Times New Roman"/>
          <w:sz w:val="20"/>
          <w:szCs w:val="20"/>
        </w:rPr>
        <w:t xml:space="preserve">  (Trifolium </w:t>
      </w:r>
      <w:r w:rsidRPr="009414B2">
        <w:rPr>
          <w:rFonts w:ascii="Times New Roman" w:hAnsi="Times New Roman"/>
          <w:sz w:val="20"/>
          <w:szCs w:val="20"/>
          <w:lang w:val="en-US"/>
        </w:rPr>
        <w:t>repens</w:t>
      </w:r>
      <w:r w:rsidRPr="009414B2">
        <w:rPr>
          <w:rFonts w:ascii="Times New Roman" w:hAnsi="Times New Roman"/>
          <w:sz w:val="20"/>
          <w:szCs w:val="20"/>
        </w:rPr>
        <w:t xml:space="preserve"> L.) – многолетнее растение оз</w:t>
      </w:r>
      <w:r w:rsidRPr="009414B2">
        <w:rPr>
          <w:rFonts w:ascii="Times New Roman" w:hAnsi="Times New Roman"/>
          <w:sz w:val="20"/>
          <w:szCs w:val="20"/>
        </w:rPr>
        <w:t>и</w:t>
      </w:r>
      <w:r w:rsidRPr="009414B2">
        <w:rPr>
          <w:rFonts w:ascii="Times New Roman" w:hAnsi="Times New Roman"/>
          <w:sz w:val="20"/>
          <w:szCs w:val="20"/>
        </w:rPr>
        <w:t xml:space="preserve">мого типа с длинными ползучими, укореняющимися в узлах побегами. </w:t>
      </w:r>
      <w:r w:rsidRPr="009414B2">
        <w:rPr>
          <w:rFonts w:ascii="Times New Roman" w:hAnsi="Times New Roman"/>
          <w:sz w:val="20"/>
          <w:szCs w:val="20"/>
        </w:rPr>
        <w:lastRenderedPageBreak/>
        <w:t xml:space="preserve">Долголетен. Дает нежный высокопитательный корм. К почвам </w:t>
      </w:r>
      <w:proofErr w:type="gramStart"/>
      <w:r w:rsidRPr="009414B2">
        <w:rPr>
          <w:rFonts w:ascii="Times New Roman" w:hAnsi="Times New Roman"/>
          <w:sz w:val="20"/>
          <w:szCs w:val="20"/>
        </w:rPr>
        <w:t>нетр</w:t>
      </w:r>
      <w:r w:rsidRPr="009414B2">
        <w:rPr>
          <w:rFonts w:ascii="Times New Roman" w:hAnsi="Times New Roman"/>
          <w:sz w:val="20"/>
          <w:szCs w:val="20"/>
        </w:rPr>
        <w:t>е</w:t>
      </w:r>
      <w:r w:rsidRPr="009414B2">
        <w:rPr>
          <w:rFonts w:ascii="Times New Roman" w:hAnsi="Times New Roman"/>
          <w:sz w:val="20"/>
          <w:szCs w:val="20"/>
        </w:rPr>
        <w:t>бователен</w:t>
      </w:r>
      <w:proofErr w:type="gramEnd"/>
      <w:r w:rsidRPr="009414B2">
        <w:rPr>
          <w:rFonts w:ascii="Times New Roman" w:hAnsi="Times New Roman"/>
          <w:sz w:val="20"/>
          <w:szCs w:val="20"/>
        </w:rPr>
        <w:t>, но лучше растет на хорошо влагообеспеченных суглин</w:t>
      </w:r>
      <w:r w:rsidRPr="009414B2">
        <w:rPr>
          <w:rFonts w:ascii="Times New Roman" w:hAnsi="Times New Roman"/>
          <w:sz w:val="20"/>
          <w:szCs w:val="20"/>
        </w:rPr>
        <w:t>и</w:t>
      </w:r>
      <w:r w:rsidRPr="009414B2">
        <w:rPr>
          <w:rFonts w:ascii="Times New Roman" w:hAnsi="Times New Roman"/>
          <w:sz w:val="20"/>
          <w:szCs w:val="20"/>
        </w:rPr>
        <w:t xml:space="preserve">стых почвах. </w:t>
      </w:r>
      <w:proofErr w:type="gramStart"/>
      <w:r w:rsidRPr="009414B2">
        <w:rPr>
          <w:rFonts w:ascii="Times New Roman" w:hAnsi="Times New Roman"/>
          <w:sz w:val="20"/>
          <w:szCs w:val="20"/>
        </w:rPr>
        <w:t>Влаголюбив</w:t>
      </w:r>
      <w:proofErr w:type="gramEnd"/>
      <w:r w:rsidRPr="009414B2">
        <w:rPr>
          <w:rFonts w:ascii="Times New Roman" w:hAnsi="Times New Roman"/>
          <w:sz w:val="20"/>
          <w:szCs w:val="20"/>
        </w:rPr>
        <w:t>, выдерживает умеренное затопление паво</w:t>
      </w:r>
      <w:r w:rsidRPr="009414B2">
        <w:rPr>
          <w:rFonts w:ascii="Times New Roman" w:hAnsi="Times New Roman"/>
          <w:sz w:val="20"/>
          <w:szCs w:val="20"/>
        </w:rPr>
        <w:t>д</w:t>
      </w:r>
      <w:r w:rsidRPr="009414B2">
        <w:rPr>
          <w:rFonts w:ascii="Times New Roman" w:hAnsi="Times New Roman"/>
          <w:sz w:val="20"/>
          <w:szCs w:val="20"/>
        </w:rPr>
        <w:t xml:space="preserve">ковыми водами. </w:t>
      </w:r>
    </w:p>
    <w:p w:rsidR="006C6DBC" w:rsidRPr="009414B2" w:rsidRDefault="006C6DBC" w:rsidP="00AB5E75">
      <w:pPr>
        <w:widowControl w:val="0"/>
        <w:spacing w:after="0" w:line="240" w:lineRule="auto"/>
        <w:ind w:firstLine="284"/>
        <w:jc w:val="both"/>
        <w:rPr>
          <w:rFonts w:ascii="Times New Roman" w:hAnsi="Times New Roman"/>
          <w:sz w:val="20"/>
          <w:szCs w:val="20"/>
        </w:rPr>
      </w:pPr>
      <w:r w:rsidRPr="00D84815">
        <w:rPr>
          <w:rFonts w:ascii="Times New Roman" w:hAnsi="Times New Roman"/>
          <w:sz w:val="20"/>
          <w:szCs w:val="20"/>
        </w:rPr>
        <w:t xml:space="preserve">Лядвенец </w:t>
      </w:r>
      <w:proofErr w:type="gramStart"/>
      <w:r w:rsidRPr="00D84815">
        <w:rPr>
          <w:rFonts w:ascii="Times New Roman" w:hAnsi="Times New Roman"/>
          <w:sz w:val="20"/>
          <w:szCs w:val="20"/>
        </w:rPr>
        <w:t>рогатый</w:t>
      </w:r>
      <w:proofErr w:type="gramEnd"/>
      <w:r w:rsidRPr="009414B2">
        <w:rPr>
          <w:rFonts w:ascii="Times New Roman" w:hAnsi="Times New Roman"/>
          <w:sz w:val="20"/>
          <w:szCs w:val="20"/>
        </w:rPr>
        <w:t xml:space="preserve"> (Lotus corniculatus L.) – многолетнее растение очень разнообразных форм. </w:t>
      </w:r>
      <w:r>
        <w:rPr>
          <w:rFonts w:ascii="Times New Roman" w:hAnsi="Times New Roman"/>
          <w:sz w:val="20"/>
          <w:szCs w:val="20"/>
        </w:rPr>
        <w:t>О</w:t>
      </w:r>
      <w:r w:rsidRPr="009414B2">
        <w:rPr>
          <w:rFonts w:ascii="Times New Roman" w:hAnsi="Times New Roman"/>
          <w:sz w:val="20"/>
          <w:szCs w:val="20"/>
        </w:rPr>
        <w:t>тличается невысокой требовательностью к почвенным условиям. Выращивать его можно на почвах разных т</w:t>
      </w:r>
      <w:r w:rsidRPr="009414B2">
        <w:rPr>
          <w:rFonts w:ascii="Times New Roman" w:hAnsi="Times New Roman"/>
          <w:sz w:val="20"/>
          <w:szCs w:val="20"/>
        </w:rPr>
        <w:t>и</w:t>
      </w:r>
      <w:r w:rsidRPr="009414B2">
        <w:rPr>
          <w:rFonts w:ascii="Times New Roman" w:hAnsi="Times New Roman"/>
          <w:sz w:val="20"/>
          <w:szCs w:val="20"/>
        </w:rPr>
        <w:t xml:space="preserve">пов, включая </w:t>
      </w:r>
      <w:proofErr w:type="gramStart"/>
      <w:r w:rsidRPr="009414B2">
        <w:rPr>
          <w:rFonts w:ascii="Times New Roman" w:hAnsi="Times New Roman"/>
          <w:sz w:val="20"/>
          <w:szCs w:val="20"/>
        </w:rPr>
        <w:t>малоплодородные</w:t>
      </w:r>
      <w:proofErr w:type="gramEnd"/>
      <w:r w:rsidRPr="009414B2">
        <w:rPr>
          <w:rFonts w:ascii="Times New Roman" w:hAnsi="Times New Roman"/>
          <w:sz w:val="20"/>
          <w:szCs w:val="20"/>
        </w:rPr>
        <w:t xml:space="preserve"> песчаные, каменистые и глинистые. </w:t>
      </w:r>
      <w:r>
        <w:rPr>
          <w:rFonts w:ascii="Times New Roman" w:hAnsi="Times New Roman"/>
          <w:sz w:val="20"/>
          <w:szCs w:val="20"/>
        </w:rPr>
        <w:t>В</w:t>
      </w:r>
      <w:r w:rsidRPr="009414B2">
        <w:rPr>
          <w:rFonts w:ascii="Times New Roman" w:hAnsi="Times New Roman"/>
          <w:sz w:val="20"/>
          <w:szCs w:val="20"/>
        </w:rPr>
        <w:t xml:space="preserve">ыдерживает затопление в течение 25 дней. </w:t>
      </w:r>
    </w:p>
    <w:p w:rsidR="006C6DBC" w:rsidRPr="009414B2" w:rsidRDefault="006C6DBC" w:rsidP="00AB5E75">
      <w:pPr>
        <w:pStyle w:val="aff"/>
        <w:spacing w:before="0" w:beforeAutospacing="0" w:after="0" w:afterAutospacing="0"/>
        <w:ind w:firstLine="284"/>
        <w:jc w:val="both"/>
        <w:rPr>
          <w:rStyle w:val="a9"/>
          <w:rFonts w:eastAsiaTheme="majorEastAsia"/>
          <w:b w:val="0"/>
          <w:bCs w:val="0"/>
          <w:sz w:val="20"/>
          <w:szCs w:val="20"/>
        </w:rPr>
      </w:pPr>
      <w:r w:rsidRPr="009414B2">
        <w:rPr>
          <w:rStyle w:val="a9"/>
          <w:rFonts w:eastAsiaTheme="majorEastAsia"/>
          <w:b w:val="0"/>
          <w:bCs w:val="0"/>
          <w:sz w:val="20"/>
          <w:szCs w:val="20"/>
        </w:rPr>
        <w:t>Норма подсева трав составляет 1/3 – 1/2 от посевной нормы, и</w:t>
      </w:r>
      <w:r w:rsidRPr="009414B2">
        <w:rPr>
          <w:rStyle w:val="a9"/>
          <w:rFonts w:eastAsiaTheme="majorEastAsia"/>
          <w:b w:val="0"/>
          <w:bCs w:val="0"/>
          <w:sz w:val="20"/>
          <w:szCs w:val="20"/>
        </w:rPr>
        <w:t>с</w:t>
      </w:r>
      <w:r w:rsidRPr="009414B2">
        <w:rPr>
          <w:rStyle w:val="a9"/>
          <w:rFonts w:eastAsiaTheme="majorEastAsia"/>
          <w:b w:val="0"/>
          <w:bCs w:val="0"/>
          <w:sz w:val="20"/>
          <w:szCs w:val="20"/>
        </w:rPr>
        <w:t xml:space="preserve">пользованной при залужении. После подсева обязательным приемом является прикатывание (кроме очень влажной почвы). Норма подсева бобовых трав в дернину 3-5 кг/га всхожих семян, глубина заделки 1,0-1,5 см. </w:t>
      </w:r>
    </w:p>
    <w:p w:rsidR="006C6DBC" w:rsidRPr="009414B2" w:rsidRDefault="006C6DBC" w:rsidP="00AB5E75">
      <w:pPr>
        <w:pStyle w:val="aff"/>
        <w:spacing w:before="0" w:beforeAutospacing="0" w:after="0" w:afterAutospacing="0"/>
        <w:ind w:firstLine="284"/>
        <w:jc w:val="both"/>
        <w:rPr>
          <w:rStyle w:val="a9"/>
          <w:rFonts w:eastAsiaTheme="majorEastAsia"/>
          <w:b w:val="0"/>
          <w:bCs w:val="0"/>
          <w:sz w:val="20"/>
          <w:szCs w:val="20"/>
        </w:rPr>
      </w:pPr>
      <w:r w:rsidRPr="009414B2">
        <w:rPr>
          <w:rStyle w:val="a9"/>
          <w:rFonts w:eastAsiaTheme="majorEastAsia"/>
          <w:b w:val="0"/>
          <w:bCs w:val="0"/>
          <w:sz w:val="20"/>
          <w:szCs w:val="20"/>
        </w:rPr>
        <w:t>Подготовка подсеваемых в дернину семян многолетних бобовых трав заключается в их протравливании, предпосевной обработке с</w:t>
      </w:r>
      <w:r w:rsidRPr="009414B2">
        <w:rPr>
          <w:rStyle w:val="a9"/>
          <w:rFonts w:eastAsiaTheme="majorEastAsia"/>
          <w:b w:val="0"/>
          <w:bCs w:val="0"/>
          <w:sz w:val="20"/>
          <w:szCs w:val="20"/>
        </w:rPr>
        <w:t>а</w:t>
      </w:r>
      <w:r w:rsidRPr="009414B2">
        <w:rPr>
          <w:rStyle w:val="a9"/>
          <w:rFonts w:eastAsiaTheme="majorEastAsia"/>
          <w:b w:val="0"/>
          <w:bCs w:val="0"/>
          <w:sz w:val="20"/>
          <w:szCs w:val="20"/>
        </w:rPr>
        <w:t>профитом или ризоторфином непосредственно перед посевом из ра</w:t>
      </w:r>
      <w:r w:rsidRPr="009414B2">
        <w:rPr>
          <w:rStyle w:val="a9"/>
          <w:rFonts w:eastAsiaTheme="majorEastAsia"/>
          <w:b w:val="0"/>
          <w:bCs w:val="0"/>
          <w:sz w:val="20"/>
          <w:szCs w:val="20"/>
        </w:rPr>
        <w:t>с</w:t>
      </w:r>
      <w:r w:rsidRPr="009414B2">
        <w:rPr>
          <w:rStyle w:val="a9"/>
          <w:rFonts w:eastAsiaTheme="majorEastAsia"/>
          <w:b w:val="0"/>
          <w:bCs w:val="0"/>
          <w:sz w:val="20"/>
          <w:szCs w:val="20"/>
        </w:rPr>
        <w:t>чета 200 г препарата на 1 ц семян. Поскольку почвы исследуемого луга слабо обеспечены доступным молибденом, который используется б</w:t>
      </w:r>
      <w:r w:rsidRPr="009414B2">
        <w:rPr>
          <w:rStyle w:val="a9"/>
          <w:rFonts w:eastAsiaTheme="majorEastAsia"/>
          <w:b w:val="0"/>
          <w:bCs w:val="0"/>
          <w:sz w:val="20"/>
          <w:szCs w:val="20"/>
        </w:rPr>
        <w:t>о</w:t>
      </w:r>
      <w:r w:rsidRPr="009414B2">
        <w:rPr>
          <w:rStyle w:val="a9"/>
          <w:rFonts w:eastAsiaTheme="majorEastAsia"/>
          <w:b w:val="0"/>
          <w:bCs w:val="0"/>
          <w:sz w:val="20"/>
          <w:szCs w:val="20"/>
        </w:rPr>
        <w:t>бовыми травами в процессе азотфиксации, наиболее экономична пре</w:t>
      </w:r>
      <w:r w:rsidRPr="009414B2">
        <w:rPr>
          <w:rStyle w:val="a9"/>
          <w:rFonts w:eastAsiaTheme="majorEastAsia"/>
          <w:b w:val="0"/>
          <w:bCs w:val="0"/>
          <w:sz w:val="20"/>
          <w:szCs w:val="20"/>
        </w:rPr>
        <w:t>д</w:t>
      </w:r>
      <w:r w:rsidRPr="009414B2">
        <w:rPr>
          <w:rStyle w:val="a9"/>
          <w:rFonts w:eastAsiaTheme="majorEastAsia"/>
          <w:b w:val="0"/>
          <w:bCs w:val="0"/>
          <w:sz w:val="20"/>
          <w:szCs w:val="20"/>
        </w:rPr>
        <w:t xml:space="preserve">посевная обработка семян бобовых раствором молибденово-кислого аммония. </w:t>
      </w:r>
    </w:p>
    <w:p w:rsidR="006C6DBC" w:rsidRPr="009414B2" w:rsidRDefault="006C6DBC" w:rsidP="00B169E9">
      <w:pPr>
        <w:pStyle w:val="32"/>
        <w:spacing w:after="0" w:line="233" w:lineRule="auto"/>
        <w:ind w:left="0" w:firstLine="284"/>
        <w:jc w:val="both"/>
        <w:rPr>
          <w:rFonts w:ascii="Times New Roman" w:hAnsi="Times New Roman"/>
          <w:sz w:val="20"/>
          <w:szCs w:val="20"/>
        </w:rPr>
      </w:pPr>
      <w:r w:rsidRPr="009414B2">
        <w:rPr>
          <w:rFonts w:ascii="Times New Roman" w:hAnsi="Times New Roman"/>
          <w:sz w:val="20"/>
          <w:szCs w:val="20"/>
        </w:rPr>
        <w:t>Используемая нами фрезерная сеялка удовлетворяет агротехнич</w:t>
      </w:r>
      <w:r w:rsidRPr="009414B2">
        <w:rPr>
          <w:rFonts w:ascii="Times New Roman" w:hAnsi="Times New Roman"/>
          <w:sz w:val="20"/>
          <w:szCs w:val="20"/>
        </w:rPr>
        <w:t>е</w:t>
      </w:r>
      <w:r w:rsidRPr="009414B2">
        <w:rPr>
          <w:rFonts w:ascii="Times New Roman" w:hAnsi="Times New Roman"/>
          <w:sz w:val="20"/>
          <w:szCs w:val="20"/>
        </w:rPr>
        <w:t>ским требованиям, поскольку в бороздках семена попадают на твердое ложе и засыпаются рыхлым слоем почвы на глубину 0,5-1,5 см. Уни</w:t>
      </w:r>
      <w:r w:rsidRPr="009414B2">
        <w:rPr>
          <w:rFonts w:ascii="Times New Roman" w:hAnsi="Times New Roman"/>
          <w:sz w:val="20"/>
          <w:szCs w:val="20"/>
        </w:rPr>
        <w:t>ч</w:t>
      </w:r>
      <w:r w:rsidRPr="009414B2">
        <w:rPr>
          <w:rFonts w:ascii="Times New Roman" w:hAnsi="Times New Roman"/>
          <w:sz w:val="20"/>
          <w:szCs w:val="20"/>
        </w:rPr>
        <w:t>тожение прежнего травостоя в пределах бороздки подавляет конк</w:t>
      </w:r>
      <w:r w:rsidRPr="009414B2">
        <w:rPr>
          <w:rFonts w:ascii="Times New Roman" w:hAnsi="Times New Roman"/>
          <w:sz w:val="20"/>
          <w:szCs w:val="20"/>
        </w:rPr>
        <w:t>у</w:t>
      </w:r>
      <w:r w:rsidRPr="009414B2">
        <w:rPr>
          <w:rFonts w:ascii="Times New Roman" w:hAnsi="Times New Roman"/>
          <w:sz w:val="20"/>
          <w:szCs w:val="20"/>
        </w:rPr>
        <w:t>ренцию с аборигенной растительностью на начальном этапе. Но вск</w:t>
      </w:r>
      <w:r w:rsidRPr="009414B2">
        <w:rPr>
          <w:rFonts w:ascii="Times New Roman" w:hAnsi="Times New Roman"/>
          <w:sz w:val="20"/>
          <w:szCs w:val="20"/>
        </w:rPr>
        <w:t>о</w:t>
      </w:r>
      <w:r w:rsidRPr="009414B2">
        <w:rPr>
          <w:rFonts w:ascii="Times New Roman" w:hAnsi="Times New Roman"/>
          <w:sz w:val="20"/>
          <w:szCs w:val="20"/>
        </w:rPr>
        <w:t>ре появившиеся всходы начинают испытывать экологический прессинг со стороны аборигенных членов сообщества, конкурируя с ними, пр</w:t>
      </w:r>
      <w:r w:rsidRPr="009414B2">
        <w:rPr>
          <w:rFonts w:ascii="Times New Roman" w:hAnsi="Times New Roman"/>
          <w:sz w:val="20"/>
          <w:szCs w:val="20"/>
        </w:rPr>
        <w:t>е</w:t>
      </w:r>
      <w:r w:rsidRPr="009414B2">
        <w:rPr>
          <w:rFonts w:ascii="Times New Roman" w:hAnsi="Times New Roman"/>
          <w:sz w:val="20"/>
          <w:szCs w:val="20"/>
        </w:rPr>
        <w:t>жде всего за свет. Наши опыты и данные других исследователей пок</w:t>
      </w:r>
      <w:r w:rsidRPr="009414B2">
        <w:rPr>
          <w:rFonts w:ascii="Times New Roman" w:hAnsi="Times New Roman"/>
          <w:sz w:val="20"/>
          <w:szCs w:val="20"/>
        </w:rPr>
        <w:t>а</w:t>
      </w:r>
      <w:r w:rsidRPr="009414B2">
        <w:rPr>
          <w:rFonts w:ascii="Times New Roman" w:hAnsi="Times New Roman"/>
          <w:sz w:val="20"/>
          <w:szCs w:val="20"/>
        </w:rPr>
        <w:t>зывают [1], что для выживания всходов бобовых трав следует пода</w:t>
      </w:r>
      <w:r w:rsidRPr="009414B2">
        <w:rPr>
          <w:rFonts w:ascii="Times New Roman" w:hAnsi="Times New Roman"/>
          <w:sz w:val="20"/>
          <w:szCs w:val="20"/>
        </w:rPr>
        <w:t>в</w:t>
      </w:r>
      <w:r w:rsidRPr="009414B2">
        <w:rPr>
          <w:rFonts w:ascii="Times New Roman" w:hAnsi="Times New Roman"/>
          <w:sz w:val="20"/>
          <w:szCs w:val="20"/>
        </w:rPr>
        <w:t xml:space="preserve">лять конкуренцию со стороны исходного травостоя на протяжении полутора месяцев после появления всходов. </w:t>
      </w:r>
    </w:p>
    <w:p w:rsidR="006C6DBC" w:rsidRPr="009414B2" w:rsidRDefault="006C6DBC" w:rsidP="00B169E9">
      <w:pPr>
        <w:pStyle w:val="32"/>
        <w:spacing w:after="0" w:line="233" w:lineRule="auto"/>
        <w:ind w:left="0" w:firstLine="284"/>
        <w:jc w:val="both"/>
        <w:rPr>
          <w:rFonts w:ascii="Times New Roman" w:hAnsi="Times New Roman"/>
          <w:sz w:val="20"/>
          <w:szCs w:val="20"/>
        </w:rPr>
      </w:pPr>
      <w:r w:rsidRPr="009414B2">
        <w:rPr>
          <w:rFonts w:ascii="Times New Roman" w:hAnsi="Times New Roman"/>
          <w:sz w:val="20"/>
          <w:szCs w:val="20"/>
        </w:rPr>
        <w:t xml:space="preserve">Конкуренция прежнего травостоя при подсеве </w:t>
      </w:r>
      <w:proofErr w:type="gramStart"/>
      <w:r w:rsidRPr="009414B2">
        <w:rPr>
          <w:rFonts w:ascii="Times New Roman" w:hAnsi="Times New Roman"/>
          <w:sz w:val="20"/>
          <w:szCs w:val="20"/>
        </w:rPr>
        <w:t>бобовых</w:t>
      </w:r>
      <w:proofErr w:type="gramEnd"/>
      <w:r w:rsidRPr="009414B2">
        <w:rPr>
          <w:rFonts w:ascii="Times New Roman" w:hAnsi="Times New Roman"/>
          <w:sz w:val="20"/>
          <w:szCs w:val="20"/>
        </w:rPr>
        <w:t xml:space="preserve"> в  дернину в нашем опыте подавлялась путем подкашивания. </w:t>
      </w:r>
    </w:p>
    <w:p w:rsidR="006C6DBC" w:rsidRPr="009414B2" w:rsidRDefault="006C6DBC" w:rsidP="00B169E9">
      <w:pPr>
        <w:widowControl w:val="0"/>
        <w:spacing w:after="0" w:line="233" w:lineRule="auto"/>
        <w:ind w:firstLine="284"/>
        <w:jc w:val="both"/>
        <w:rPr>
          <w:rFonts w:ascii="Times New Roman" w:hAnsi="Times New Roman"/>
          <w:sz w:val="20"/>
          <w:szCs w:val="20"/>
        </w:rPr>
      </w:pPr>
      <w:r w:rsidRPr="009414B2">
        <w:rPr>
          <w:rFonts w:ascii="Times New Roman" w:hAnsi="Times New Roman"/>
          <w:sz w:val="20"/>
          <w:szCs w:val="20"/>
        </w:rPr>
        <w:t>В табл. 1 приведены данные наблюдений за формированием трав</w:t>
      </w:r>
      <w:r w:rsidRPr="009414B2">
        <w:rPr>
          <w:rFonts w:ascii="Times New Roman" w:hAnsi="Times New Roman"/>
          <w:sz w:val="20"/>
          <w:szCs w:val="20"/>
        </w:rPr>
        <w:t>о</w:t>
      </w:r>
      <w:r w:rsidRPr="009414B2">
        <w:rPr>
          <w:rFonts w:ascii="Times New Roman" w:hAnsi="Times New Roman"/>
          <w:sz w:val="20"/>
          <w:szCs w:val="20"/>
        </w:rPr>
        <w:t>стоев при подсеве многолетних бобовых трав в дернину пойменного луга. Полевую всхожесть определяли подсчетом всходов спустя 30 дней после проведения подсева, а выживаемость в конце вегетации в год подсева.</w:t>
      </w:r>
    </w:p>
    <w:p w:rsidR="006C6DBC" w:rsidRPr="009414B2" w:rsidRDefault="006C6DBC" w:rsidP="00AB5E75">
      <w:pPr>
        <w:widowControl w:val="0"/>
        <w:spacing w:after="0" w:line="240" w:lineRule="auto"/>
        <w:ind w:firstLine="284"/>
        <w:jc w:val="both"/>
        <w:rPr>
          <w:rFonts w:ascii="Times New Roman" w:hAnsi="Times New Roman"/>
          <w:sz w:val="20"/>
          <w:szCs w:val="20"/>
        </w:rPr>
      </w:pPr>
      <w:r w:rsidRPr="009414B2">
        <w:rPr>
          <w:rFonts w:ascii="Times New Roman" w:hAnsi="Times New Roman"/>
          <w:sz w:val="20"/>
          <w:szCs w:val="20"/>
        </w:rPr>
        <w:lastRenderedPageBreak/>
        <w:t xml:space="preserve">Полевая всхожесть различалась по видам трав. </w:t>
      </w:r>
      <w:proofErr w:type="gramStart"/>
      <w:r w:rsidRPr="009414B2">
        <w:rPr>
          <w:rFonts w:ascii="Times New Roman" w:hAnsi="Times New Roman"/>
          <w:sz w:val="20"/>
          <w:szCs w:val="20"/>
        </w:rPr>
        <w:t>Наибольшая пол</w:t>
      </w:r>
      <w:r w:rsidRPr="009414B2">
        <w:rPr>
          <w:rFonts w:ascii="Times New Roman" w:hAnsi="Times New Roman"/>
          <w:sz w:val="20"/>
          <w:szCs w:val="20"/>
        </w:rPr>
        <w:t>е</w:t>
      </w:r>
      <w:r w:rsidRPr="009414B2">
        <w:rPr>
          <w:rFonts w:ascii="Times New Roman" w:hAnsi="Times New Roman"/>
          <w:sz w:val="20"/>
          <w:szCs w:val="20"/>
        </w:rPr>
        <w:t xml:space="preserve">вая всхожесть получена у лядвенца рогатого – 48%, а самая низкая у клевера ползучего – 38%. </w:t>
      </w:r>
      <w:proofErr w:type="gramEnd"/>
    </w:p>
    <w:p w:rsidR="006C6DBC" w:rsidRPr="009414B2" w:rsidRDefault="006C6DBC" w:rsidP="006C6DBC">
      <w:pPr>
        <w:widowControl w:val="0"/>
        <w:spacing w:after="0" w:line="240" w:lineRule="auto"/>
        <w:ind w:firstLine="720"/>
        <w:jc w:val="both"/>
        <w:rPr>
          <w:rFonts w:ascii="Times New Roman" w:hAnsi="Times New Roman"/>
          <w:spacing w:val="34"/>
          <w:sz w:val="20"/>
          <w:szCs w:val="20"/>
        </w:rPr>
      </w:pPr>
    </w:p>
    <w:p w:rsidR="006C6DBC" w:rsidRPr="00AB5E75" w:rsidRDefault="006C6DBC" w:rsidP="00AB5E75">
      <w:pPr>
        <w:widowControl w:val="0"/>
        <w:spacing w:after="0" w:line="240" w:lineRule="auto"/>
        <w:jc w:val="center"/>
        <w:rPr>
          <w:rFonts w:ascii="Times New Roman" w:hAnsi="Times New Roman"/>
          <w:b/>
          <w:bCs/>
          <w:sz w:val="16"/>
          <w:szCs w:val="16"/>
        </w:rPr>
      </w:pPr>
      <w:r w:rsidRPr="00B169E9">
        <w:rPr>
          <w:rFonts w:ascii="Times New Roman" w:hAnsi="Times New Roman"/>
          <w:sz w:val="16"/>
          <w:szCs w:val="16"/>
        </w:rPr>
        <w:t>Таблица</w:t>
      </w:r>
      <w:r w:rsidRPr="00AB5E75">
        <w:rPr>
          <w:rFonts w:ascii="Times New Roman" w:hAnsi="Times New Roman"/>
          <w:spacing w:val="32"/>
          <w:sz w:val="16"/>
          <w:szCs w:val="16"/>
        </w:rPr>
        <w:t xml:space="preserve"> 1</w:t>
      </w:r>
      <w:r w:rsidR="00B169E9">
        <w:rPr>
          <w:rFonts w:ascii="Times New Roman" w:hAnsi="Times New Roman"/>
          <w:spacing w:val="32"/>
          <w:sz w:val="16"/>
          <w:szCs w:val="16"/>
        </w:rPr>
        <w:t>.</w:t>
      </w:r>
      <w:r w:rsidRPr="00AB5E75">
        <w:rPr>
          <w:rFonts w:ascii="Times New Roman" w:hAnsi="Times New Roman"/>
          <w:sz w:val="16"/>
          <w:szCs w:val="16"/>
        </w:rPr>
        <w:t xml:space="preserve"> </w:t>
      </w:r>
      <w:r w:rsidRPr="00AB5E75">
        <w:rPr>
          <w:rFonts w:ascii="Times New Roman" w:hAnsi="Times New Roman"/>
          <w:b/>
          <w:bCs/>
          <w:sz w:val="16"/>
          <w:szCs w:val="16"/>
        </w:rPr>
        <w:t>Полевая всхожесть и выживаемость многолетних бобовых трав при подсеве в дернину</w:t>
      </w:r>
    </w:p>
    <w:p w:rsidR="006C6DBC" w:rsidRPr="00AB5E75" w:rsidRDefault="006C6DBC" w:rsidP="00AB5E75">
      <w:pPr>
        <w:spacing w:after="0" w:line="240" w:lineRule="auto"/>
        <w:rPr>
          <w:rFonts w:ascii="Times New Roman" w:hAnsi="Times New Roman"/>
          <w:sz w:val="16"/>
          <w:szCs w:val="16"/>
        </w:rPr>
      </w:pPr>
    </w:p>
    <w:tbl>
      <w:tblPr>
        <w:tblW w:w="60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87"/>
        <w:gridCol w:w="907"/>
        <w:gridCol w:w="907"/>
        <w:gridCol w:w="907"/>
        <w:gridCol w:w="907"/>
        <w:gridCol w:w="908"/>
      </w:tblGrid>
      <w:tr w:rsidR="006C6DBC" w:rsidRPr="00AB5E75" w:rsidTr="00AB5E75">
        <w:tc>
          <w:tcPr>
            <w:tcW w:w="1487" w:type="dxa"/>
            <w:vAlign w:val="center"/>
          </w:tcPr>
          <w:p w:rsidR="006C6DBC" w:rsidRPr="00AB5E75" w:rsidRDefault="006C6DBC" w:rsidP="00AB5E75">
            <w:pPr>
              <w:widowControl w:val="0"/>
              <w:spacing w:after="0" w:line="240" w:lineRule="auto"/>
              <w:jc w:val="center"/>
              <w:rPr>
                <w:rFonts w:ascii="Times New Roman" w:hAnsi="Times New Roman"/>
                <w:sz w:val="16"/>
                <w:szCs w:val="16"/>
              </w:rPr>
            </w:pPr>
            <w:r w:rsidRPr="00AB5E75">
              <w:rPr>
                <w:rFonts w:ascii="Times New Roman" w:hAnsi="Times New Roman"/>
                <w:sz w:val="16"/>
                <w:szCs w:val="16"/>
              </w:rPr>
              <w:t>Варианты</w:t>
            </w:r>
          </w:p>
        </w:tc>
        <w:tc>
          <w:tcPr>
            <w:tcW w:w="907" w:type="dxa"/>
            <w:vAlign w:val="center"/>
          </w:tcPr>
          <w:p w:rsidR="006C6DBC" w:rsidRPr="00AB5E75" w:rsidRDefault="006C6DBC" w:rsidP="00AB5E75">
            <w:pPr>
              <w:widowControl w:val="0"/>
              <w:spacing w:after="0" w:line="240" w:lineRule="auto"/>
              <w:ind w:right="-108"/>
              <w:jc w:val="center"/>
              <w:rPr>
                <w:rFonts w:ascii="Times New Roman" w:hAnsi="Times New Roman"/>
                <w:sz w:val="16"/>
                <w:szCs w:val="16"/>
              </w:rPr>
            </w:pPr>
            <w:r w:rsidRPr="00AB5E75">
              <w:rPr>
                <w:rFonts w:ascii="Times New Roman" w:hAnsi="Times New Roman"/>
                <w:sz w:val="16"/>
                <w:szCs w:val="16"/>
              </w:rPr>
              <w:t xml:space="preserve">Высеяно всхожих </w:t>
            </w:r>
          </w:p>
          <w:p w:rsidR="006C6DBC" w:rsidRPr="00AB5E75" w:rsidRDefault="006C6DBC" w:rsidP="00AB5E75">
            <w:pPr>
              <w:widowControl w:val="0"/>
              <w:spacing w:after="0" w:line="240" w:lineRule="auto"/>
              <w:ind w:right="-108"/>
              <w:jc w:val="center"/>
              <w:rPr>
                <w:rFonts w:ascii="Times New Roman" w:hAnsi="Times New Roman"/>
                <w:sz w:val="16"/>
                <w:szCs w:val="16"/>
              </w:rPr>
            </w:pPr>
            <w:r w:rsidRPr="00AB5E75">
              <w:rPr>
                <w:rFonts w:ascii="Times New Roman" w:hAnsi="Times New Roman"/>
                <w:sz w:val="16"/>
                <w:szCs w:val="16"/>
              </w:rPr>
              <w:t xml:space="preserve">семян, </w:t>
            </w:r>
          </w:p>
          <w:p w:rsidR="006C6DBC" w:rsidRPr="00AB5E75" w:rsidRDefault="006C6DBC" w:rsidP="00AB5E75">
            <w:pPr>
              <w:widowControl w:val="0"/>
              <w:spacing w:after="0" w:line="240" w:lineRule="auto"/>
              <w:ind w:right="-108"/>
              <w:jc w:val="center"/>
              <w:rPr>
                <w:rFonts w:ascii="Times New Roman" w:hAnsi="Times New Roman"/>
                <w:sz w:val="16"/>
                <w:szCs w:val="16"/>
              </w:rPr>
            </w:pPr>
            <w:r w:rsidRPr="00AB5E75">
              <w:rPr>
                <w:rFonts w:ascii="Times New Roman" w:hAnsi="Times New Roman"/>
                <w:sz w:val="16"/>
                <w:szCs w:val="16"/>
              </w:rPr>
              <w:t>шт./ м</w:t>
            </w:r>
            <w:proofErr w:type="gramStart"/>
            <w:r w:rsidRPr="00AB5E75">
              <w:rPr>
                <w:rFonts w:ascii="Times New Roman" w:hAnsi="Times New Roman"/>
                <w:sz w:val="16"/>
                <w:szCs w:val="16"/>
              </w:rPr>
              <w:t>2</w:t>
            </w:r>
            <w:proofErr w:type="gramEnd"/>
          </w:p>
        </w:tc>
        <w:tc>
          <w:tcPr>
            <w:tcW w:w="907" w:type="dxa"/>
            <w:vAlign w:val="center"/>
          </w:tcPr>
          <w:p w:rsidR="006C6DBC" w:rsidRPr="00AB5E75" w:rsidRDefault="006C6DBC" w:rsidP="00AB5E75">
            <w:pPr>
              <w:widowControl w:val="0"/>
              <w:spacing w:after="0" w:line="240" w:lineRule="auto"/>
              <w:ind w:right="-108"/>
              <w:jc w:val="center"/>
              <w:rPr>
                <w:rFonts w:ascii="Times New Roman" w:hAnsi="Times New Roman"/>
                <w:sz w:val="16"/>
                <w:szCs w:val="16"/>
              </w:rPr>
            </w:pPr>
            <w:r w:rsidRPr="00AB5E75">
              <w:rPr>
                <w:rFonts w:ascii="Times New Roman" w:hAnsi="Times New Roman"/>
                <w:sz w:val="16"/>
                <w:szCs w:val="16"/>
              </w:rPr>
              <w:t>Получено всходов,</w:t>
            </w:r>
          </w:p>
          <w:p w:rsidR="006C6DBC" w:rsidRPr="00AB5E75" w:rsidRDefault="006C6DBC" w:rsidP="00AB5E75">
            <w:pPr>
              <w:widowControl w:val="0"/>
              <w:spacing w:after="0" w:line="240" w:lineRule="auto"/>
              <w:ind w:right="-108"/>
              <w:jc w:val="center"/>
              <w:rPr>
                <w:rFonts w:ascii="Times New Roman" w:hAnsi="Times New Roman"/>
                <w:sz w:val="16"/>
                <w:szCs w:val="16"/>
              </w:rPr>
            </w:pPr>
            <w:r w:rsidRPr="00AB5E75">
              <w:rPr>
                <w:rFonts w:ascii="Times New Roman" w:hAnsi="Times New Roman"/>
                <w:sz w:val="16"/>
                <w:szCs w:val="16"/>
              </w:rPr>
              <w:t>шт./ м</w:t>
            </w:r>
            <w:proofErr w:type="gramStart"/>
            <w:r w:rsidRPr="00AB5E75">
              <w:rPr>
                <w:rFonts w:ascii="Times New Roman" w:hAnsi="Times New Roman"/>
                <w:sz w:val="16"/>
                <w:szCs w:val="16"/>
              </w:rPr>
              <w:t>2</w:t>
            </w:r>
            <w:proofErr w:type="gramEnd"/>
          </w:p>
        </w:tc>
        <w:tc>
          <w:tcPr>
            <w:tcW w:w="907" w:type="dxa"/>
            <w:vAlign w:val="center"/>
          </w:tcPr>
          <w:p w:rsidR="006C6DBC" w:rsidRPr="00AB5E75" w:rsidRDefault="006C6DBC" w:rsidP="00AB5E75">
            <w:pPr>
              <w:widowControl w:val="0"/>
              <w:spacing w:after="0" w:line="240" w:lineRule="auto"/>
              <w:ind w:right="-108"/>
              <w:jc w:val="center"/>
              <w:rPr>
                <w:rFonts w:ascii="Times New Roman" w:hAnsi="Times New Roman"/>
                <w:sz w:val="16"/>
                <w:szCs w:val="16"/>
              </w:rPr>
            </w:pPr>
            <w:r w:rsidRPr="00AB5E75">
              <w:rPr>
                <w:rFonts w:ascii="Times New Roman" w:hAnsi="Times New Roman"/>
                <w:sz w:val="16"/>
                <w:szCs w:val="16"/>
              </w:rPr>
              <w:t>Полевая всхожесть, %</w:t>
            </w:r>
          </w:p>
        </w:tc>
        <w:tc>
          <w:tcPr>
            <w:tcW w:w="907" w:type="dxa"/>
            <w:vAlign w:val="center"/>
          </w:tcPr>
          <w:p w:rsidR="006C6DBC" w:rsidRPr="00AB5E75" w:rsidRDefault="006C6DBC" w:rsidP="00AB5E75">
            <w:pPr>
              <w:widowControl w:val="0"/>
              <w:spacing w:after="0" w:line="240" w:lineRule="auto"/>
              <w:ind w:right="-108"/>
              <w:jc w:val="center"/>
              <w:rPr>
                <w:rFonts w:ascii="Times New Roman" w:hAnsi="Times New Roman"/>
                <w:sz w:val="16"/>
                <w:szCs w:val="16"/>
              </w:rPr>
            </w:pPr>
            <w:r w:rsidRPr="00AB5E75">
              <w:rPr>
                <w:rFonts w:ascii="Times New Roman" w:hAnsi="Times New Roman"/>
                <w:sz w:val="16"/>
                <w:szCs w:val="16"/>
              </w:rPr>
              <w:t>Сохран</w:t>
            </w:r>
            <w:r w:rsidRPr="00AB5E75">
              <w:rPr>
                <w:rFonts w:ascii="Times New Roman" w:hAnsi="Times New Roman"/>
                <w:sz w:val="16"/>
                <w:szCs w:val="16"/>
              </w:rPr>
              <w:t>и</w:t>
            </w:r>
            <w:r w:rsidRPr="00AB5E75">
              <w:rPr>
                <w:rFonts w:ascii="Times New Roman" w:hAnsi="Times New Roman"/>
                <w:sz w:val="16"/>
                <w:szCs w:val="16"/>
              </w:rPr>
              <w:t>лось</w:t>
            </w:r>
          </w:p>
          <w:p w:rsidR="006C6DBC" w:rsidRPr="00AB5E75" w:rsidRDefault="006C6DBC" w:rsidP="00AB5E75">
            <w:pPr>
              <w:widowControl w:val="0"/>
              <w:spacing w:after="0" w:line="240" w:lineRule="auto"/>
              <w:ind w:right="-108"/>
              <w:jc w:val="center"/>
              <w:rPr>
                <w:rFonts w:ascii="Times New Roman" w:hAnsi="Times New Roman"/>
                <w:sz w:val="16"/>
                <w:szCs w:val="16"/>
              </w:rPr>
            </w:pPr>
            <w:r w:rsidRPr="00AB5E75">
              <w:rPr>
                <w:rFonts w:ascii="Times New Roman" w:hAnsi="Times New Roman"/>
                <w:sz w:val="16"/>
                <w:szCs w:val="16"/>
              </w:rPr>
              <w:t>растений,</w:t>
            </w:r>
          </w:p>
          <w:p w:rsidR="006C6DBC" w:rsidRPr="00AB5E75" w:rsidRDefault="006C6DBC" w:rsidP="00AB5E75">
            <w:pPr>
              <w:widowControl w:val="0"/>
              <w:spacing w:after="0" w:line="240" w:lineRule="auto"/>
              <w:ind w:right="-108"/>
              <w:jc w:val="center"/>
              <w:rPr>
                <w:rFonts w:ascii="Times New Roman" w:hAnsi="Times New Roman"/>
                <w:sz w:val="16"/>
                <w:szCs w:val="16"/>
              </w:rPr>
            </w:pPr>
            <w:r w:rsidRPr="00AB5E75">
              <w:rPr>
                <w:rFonts w:ascii="Times New Roman" w:hAnsi="Times New Roman"/>
                <w:sz w:val="16"/>
                <w:szCs w:val="16"/>
              </w:rPr>
              <w:t>шт./ м</w:t>
            </w:r>
            <w:proofErr w:type="gramStart"/>
            <w:r w:rsidRPr="00AB5E75">
              <w:rPr>
                <w:rFonts w:ascii="Times New Roman" w:hAnsi="Times New Roman"/>
                <w:sz w:val="16"/>
                <w:szCs w:val="16"/>
              </w:rPr>
              <w:t>2</w:t>
            </w:r>
            <w:proofErr w:type="gramEnd"/>
          </w:p>
        </w:tc>
        <w:tc>
          <w:tcPr>
            <w:tcW w:w="908" w:type="dxa"/>
            <w:vAlign w:val="center"/>
          </w:tcPr>
          <w:p w:rsidR="006C6DBC" w:rsidRPr="00AB5E75" w:rsidRDefault="006C6DBC" w:rsidP="00AB5E75">
            <w:pPr>
              <w:widowControl w:val="0"/>
              <w:spacing w:after="0" w:line="240" w:lineRule="auto"/>
              <w:ind w:right="-108"/>
              <w:jc w:val="center"/>
              <w:rPr>
                <w:rFonts w:ascii="Times New Roman" w:hAnsi="Times New Roman"/>
                <w:sz w:val="16"/>
                <w:szCs w:val="16"/>
              </w:rPr>
            </w:pPr>
            <w:r w:rsidRPr="00AB5E75">
              <w:rPr>
                <w:rFonts w:ascii="Times New Roman" w:hAnsi="Times New Roman"/>
                <w:sz w:val="16"/>
                <w:szCs w:val="16"/>
              </w:rPr>
              <w:t>Выжива</w:t>
            </w:r>
            <w:r w:rsidRPr="00AB5E75">
              <w:rPr>
                <w:rFonts w:ascii="Times New Roman" w:hAnsi="Times New Roman"/>
                <w:sz w:val="16"/>
                <w:szCs w:val="16"/>
              </w:rPr>
              <w:t>е</w:t>
            </w:r>
            <w:r w:rsidRPr="00AB5E75">
              <w:rPr>
                <w:rFonts w:ascii="Times New Roman" w:hAnsi="Times New Roman"/>
                <w:sz w:val="16"/>
                <w:szCs w:val="16"/>
              </w:rPr>
              <w:t>мость, %</w:t>
            </w:r>
          </w:p>
        </w:tc>
      </w:tr>
      <w:tr w:rsidR="006C6DBC" w:rsidRPr="00AB5E75" w:rsidTr="00AB5E75">
        <w:tc>
          <w:tcPr>
            <w:tcW w:w="1487" w:type="dxa"/>
            <w:vAlign w:val="center"/>
          </w:tcPr>
          <w:p w:rsidR="006C6DBC" w:rsidRPr="00AB5E75" w:rsidRDefault="006C6DBC" w:rsidP="00AB5E75">
            <w:pPr>
              <w:widowControl w:val="0"/>
              <w:spacing w:after="0" w:line="240" w:lineRule="auto"/>
              <w:rPr>
                <w:rFonts w:ascii="Times New Roman" w:hAnsi="Times New Roman"/>
                <w:sz w:val="16"/>
                <w:szCs w:val="16"/>
              </w:rPr>
            </w:pPr>
            <w:r w:rsidRPr="00AB5E75">
              <w:rPr>
                <w:rFonts w:ascii="Times New Roman" w:hAnsi="Times New Roman"/>
                <w:sz w:val="16"/>
                <w:szCs w:val="16"/>
              </w:rPr>
              <w:t>Клевер ползучий Волат(3 кг/га)</w:t>
            </w:r>
          </w:p>
        </w:tc>
        <w:tc>
          <w:tcPr>
            <w:tcW w:w="907" w:type="dxa"/>
            <w:vAlign w:val="center"/>
          </w:tcPr>
          <w:p w:rsidR="006C6DBC" w:rsidRPr="00AB5E75" w:rsidRDefault="006C6DBC" w:rsidP="00AB5E75">
            <w:pPr>
              <w:widowControl w:val="0"/>
              <w:spacing w:after="0" w:line="240" w:lineRule="auto"/>
              <w:ind w:right="-108"/>
              <w:jc w:val="center"/>
              <w:rPr>
                <w:rFonts w:ascii="Times New Roman" w:hAnsi="Times New Roman"/>
                <w:sz w:val="16"/>
                <w:szCs w:val="16"/>
              </w:rPr>
            </w:pPr>
            <w:r w:rsidRPr="00AB5E75">
              <w:rPr>
                <w:rFonts w:ascii="Times New Roman" w:hAnsi="Times New Roman"/>
                <w:sz w:val="16"/>
                <w:szCs w:val="16"/>
              </w:rPr>
              <w:t>350</w:t>
            </w:r>
          </w:p>
        </w:tc>
        <w:tc>
          <w:tcPr>
            <w:tcW w:w="907" w:type="dxa"/>
            <w:vAlign w:val="center"/>
          </w:tcPr>
          <w:p w:rsidR="006C6DBC" w:rsidRPr="00AB5E75" w:rsidRDefault="006C6DBC" w:rsidP="00AB5E75">
            <w:pPr>
              <w:widowControl w:val="0"/>
              <w:spacing w:after="0" w:line="240" w:lineRule="auto"/>
              <w:ind w:right="-108"/>
              <w:jc w:val="center"/>
              <w:rPr>
                <w:rFonts w:ascii="Times New Roman" w:hAnsi="Times New Roman"/>
                <w:sz w:val="16"/>
                <w:szCs w:val="16"/>
              </w:rPr>
            </w:pPr>
            <w:r w:rsidRPr="00AB5E75">
              <w:rPr>
                <w:rFonts w:ascii="Times New Roman" w:hAnsi="Times New Roman"/>
                <w:sz w:val="16"/>
                <w:szCs w:val="16"/>
              </w:rPr>
              <w:t>134</w:t>
            </w:r>
          </w:p>
        </w:tc>
        <w:tc>
          <w:tcPr>
            <w:tcW w:w="907" w:type="dxa"/>
            <w:vAlign w:val="center"/>
          </w:tcPr>
          <w:p w:rsidR="006C6DBC" w:rsidRPr="00AB5E75" w:rsidRDefault="006C6DBC" w:rsidP="00AB5E75">
            <w:pPr>
              <w:widowControl w:val="0"/>
              <w:spacing w:after="0" w:line="240" w:lineRule="auto"/>
              <w:ind w:right="-108"/>
              <w:jc w:val="center"/>
              <w:rPr>
                <w:rFonts w:ascii="Times New Roman" w:hAnsi="Times New Roman"/>
                <w:sz w:val="16"/>
                <w:szCs w:val="16"/>
              </w:rPr>
            </w:pPr>
            <w:r w:rsidRPr="00AB5E75">
              <w:rPr>
                <w:rFonts w:ascii="Times New Roman" w:hAnsi="Times New Roman"/>
                <w:sz w:val="16"/>
                <w:szCs w:val="16"/>
              </w:rPr>
              <w:t>38,0</w:t>
            </w:r>
          </w:p>
        </w:tc>
        <w:tc>
          <w:tcPr>
            <w:tcW w:w="907" w:type="dxa"/>
            <w:vAlign w:val="center"/>
          </w:tcPr>
          <w:p w:rsidR="006C6DBC" w:rsidRPr="00AB5E75" w:rsidRDefault="006C6DBC" w:rsidP="00AB5E75">
            <w:pPr>
              <w:widowControl w:val="0"/>
              <w:spacing w:after="0" w:line="240" w:lineRule="auto"/>
              <w:ind w:right="-108"/>
              <w:jc w:val="center"/>
              <w:rPr>
                <w:rFonts w:ascii="Times New Roman" w:hAnsi="Times New Roman"/>
                <w:sz w:val="16"/>
                <w:szCs w:val="16"/>
              </w:rPr>
            </w:pPr>
            <w:r w:rsidRPr="00AB5E75">
              <w:rPr>
                <w:rFonts w:ascii="Times New Roman" w:hAnsi="Times New Roman"/>
                <w:sz w:val="16"/>
                <w:szCs w:val="16"/>
              </w:rPr>
              <w:t>88</w:t>
            </w:r>
          </w:p>
        </w:tc>
        <w:tc>
          <w:tcPr>
            <w:tcW w:w="908" w:type="dxa"/>
            <w:vAlign w:val="center"/>
          </w:tcPr>
          <w:p w:rsidR="006C6DBC" w:rsidRPr="00AB5E75" w:rsidRDefault="006C6DBC" w:rsidP="00AB5E75">
            <w:pPr>
              <w:widowControl w:val="0"/>
              <w:spacing w:after="0" w:line="240" w:lineRule="auto"/>
              <w:ind w:right="-108"/>
              <w:jc w:val="center"/>
              <w:rPr>
                <w:rFonts w:ascii="Times New Roman" w:hAnsi="Times New Roman"/>
                <w:sz w:val="16"/>
                <w:szCs w:val="16"/>
              </w:rPr>
            </w:pPr>
            <w:r w:rsidRPr="00AB5E75">
              <w:rPr>
                <w:rFonts w:ascii="Times New Roman" w:hAnsi="Times New Roman"/>
                <w:sz w:val="16"/>
                <w:szCs w:val="16"/>
              </w:rPr>
              <w:t>25,1</w:t>
            </w:r>
          </w:p>
        </w:tc>
      </w:tr>
      <w:tr w:rsidR="006C6DBC" w:rsidRPr="00AB5E75" w:rsidTr="00AB5E75">
        <w:tc>
          <w:tcPr>
            <w:tcW w:w="1487" w:type="dxa"/>
            <w:vAlign w:val="center"/>
          </w:tcPr>
          <w:p w:rsidR="006C6DBC" w:rsidRPr="00AB5E75" w:rsidRDefault="006C6DBC" w:rsidP="00AB5E75">
            <w:pPr>
              <w:widowControl w:val="0"/>
              <w:spacing w:after="0" w:line="240" w:lineRule="auto"/>
              <w:rPr>
                <w:rFonts w:ascii="Times New Roman" w:hAnsi="Times New Roman"/>
                <w:sz w:val="16"/>
                <w:szCs w:val="16"/>
              </w:rPr>
            </w:pPr>
            <w:r w:rsidRPr="00AB5E75">
              <w:rPr>
                <w:rFonts w:ascii="Times New Roman" w:hAnsi="Times New Roman"/>
                <w:sz w:val="16"/>
                <w:szCs w:val="16"/>
              </w:rPr>
              <w:t>Клевер гибри</w:t>
            </w:r>
            <w:r w:rsidRPr="00AB5E75">
              <w:rPr>
                <w:rFonts w:ascii="Times New Roman" w:hAnsi="Times New Roman"/>
                <w:sz w:val="16"/>
                <w:szCs w:val="16"/>
              </w:rPr>
              <w:t>д</w:t>
            </w:r>
            <w:r w:rsidRPr="00AB5E75">
              <w:rPr>
                <w:rFonts w:ascii="Times New Roman" w:hAnsi="Times New Roman"/>
                <w:sz w:val="16"/>
                <w:szCs w:val="16"/>
              </w:rPr>
              <w:t>ный (3 кг/га)</w:t>
            </w:r>
          </w:p>
        </w:tc>
        <w:tc>
          <w:tcPr>
            <w:tcW w:w="907" w:type="dxa"/>
            <w:vAlign w:val="center"/>
          </w:tcPr>
          <w:p w:rsidR="006C6DBC" w:rsidRPr="00AB5E75" w:rsidRDefault="006C6DBC" w:rsidP="00AB5E75">
            <w:pPr>
              <w:widowControl w:val="0"/>
              <w:spacing w:after="0" w:line="240" w:lineRule="auto"/>
              <w:ind w:right="-108"/>
              <w:jc w:val="center"/>
              <w:rPr>
                <w:rFonts w:ascii="Times New Roman" w:hAnsi="Times New Roman"/>
                <w:sz w:val="16"/>
                <w:szCs w:val="16"/>
              </w:rPr>
            </w:pPr>
            <w:r w:rsidRPr="00AB5E75">
              <w:rPr>
                <w:rFonts w:ascii="Times New Roman" w:hAnsi="Times New Roman"/>
                <w:sz w:val="16"/>
                <w:szCs w:val="16"/>
              </w:rPr>
              <w:t>370</w:t>
            </w:r>
          </w:p>
        </w:tc>
        <w:tc>
          <w:tcPr>
            <w:tcW w:w="907" w:type="dxa"/>
            <w:vAlign w:val="center"/>
          </w:tcPr>
          <w:p w:rsidR="006C6DBC" w:rsidRPr="00AB5E75" w:rsidRDefault="006C6DBC" w:rsidP="00AB5E75">
            <w:pPr>
              <w:widowControl w:val="0"/>
              <w:spacing w:after="0" w:line="240" w:lineRule="auto"/>
              <w:ind w:right="-108"/>
              <w:jc w:val="center"/>
              <w:rPr>
                <w:rFonts w:ascii="Times New Roman" w:hAnsi="Times New Roman"/>
                <w:sz w:val="16"/>
                <w:szCs w:val="16"/>
              </w:rPr>
            </w:pPr>
            <w:r w:rsidRPr="00AB5E75">
              <w:rPr>
                <w:rFonts w:ascii="Times New Roman" w:hAnsi="Times New Roman"/>
                <w:sz w:val="16"/>
                <w:szCs w:val="16"/>
              </w:rPr>
              <w:t>171</w:t>
            </w:r>
          </w:p>
        </w:tc>
        <w:tc>
          <w:tcPr>
            <w:tcW w:w="907" w:type="dxa"/>
            <w:vAlign w:val="center"/>
          </w:tcPr>
          <w:p w:rsidR="006C6DBC" w:rsidRPr="00AB5E75" w:rsidRDefault="006C6DBC" w:rsidP="00AB5E75">
            <w:pPr>
              <w:widowControl w:val="0"/>
              <w:spacing w:after="0" w:line="240" w:lineRule="auto"/>
              <w:ind w:right="-108"/>
              <w:jc w:val="center"/>
              <w:rPr>
                <w:rFonts w:ascii="Times New Roman" w:hAnsi="Times New Roman"/>
                <w:sz w:val="16"/>
                <w:szCs w:val="16"/>
              </w:rPr>
            </w:pPr>
            <w:r w:rsidRPr="00AB5E75">
              <w:rPr>
                <w:rFonts w:ascii="Times New Roman" w:hAnsi="Times New Roman"/>
                <w:sz w:val="16"/>
                <w:szCs w:val="16"/>
              </w:rPr>
              <w:t>46,0</w:t>
            </w:r>
          </w:p>
        </w:tc>
        <w:tc>
          <w:tcPr>
            <w:tcW w:w="907" w:type="dxa"/>
            <w:vAlign w:val="center"/>
          </w:tcPr>
          <w:p w:rsidR="006C6DBC" w:rsidRPr="00AB5E75" w:rsidRDefault="006C6DBC" w:rsidP="00AB5E75">
            <w:pPr>
              <w:widowControl w:val="0"/>
              <w:spacing w:after="0" w:line="240" w:lineRule="auto"/>
              <w:ind w:right="-108"/>
              <w:jc w:val="center"/>
              <w:rPr>
                <w:rFonts w:ascii="Times New Roman" w:hAnsi="Times New Roman"/>
                <w:sz w:val="16"/>
                <w:szCs w:val="16"/>
              </w:rPr>
            </w:pPr>
            <w:r w:rsidRPr="00AB5E75">
              <w:rPr>
                <w:rFonts w:ascii="Times New Roman" w:hAnsi="Times New Roman"/>
                <w:sz w:val="16"/>
                <w:szCs w:val="16"/>
              </w:rPr>
              <w:t>109</w:t>
            </w:r>
          </w:p>
        </w:tc>
        <w:tc>
          <w:tcPr>
            <w:tcW w:w="908" w:type="dxa"/>
            <w:vAlign w:val="center"/>
          </w:tcPr>
          <w:p w:rsidR="006C6DBC" w:rsidRPr="00AB5E75" w:rsidRDefault="006C6DBC" w:rsidP="00AB5E75">
            <w:pPr>
              <w:widowControl w:val="0"/>
              <w:spacing w:after="0" w:line="240" w:lineRule="auto"/>
              <w:ind w:right="-108"/>
              <w:jc w:val="center"/>
              <w:rPr>
                <w:rFonts w:ascii="Times New Roman" w:hAnsi="Times New Roman"/>
                <w:sz w:val="16"/>
                <w:szCs w:val="16"/>
              </w:rPr>
            </w:pPr>
            <w:r w:rsidRPr="00AB5E75">
              <w:rPr>
                <w:rFonts w:ascii="Times New Roman" w:hAnsi="Times New Roman"/>
                <w:sz w:val="16"/>
                <w:szCs w:val="16"/>
              </w:rPr>
              <w:t>29,4</w:t>
            </w:r>
          </w:p>
        </w:tc>
      </w:tr>
      <w:tr w:rsidR="006C6DBC" w:rsidRPr="00AB5E75" w:rsidTr="00AB5E75">
        <w:tc>
          <w:tcPr>
            <w:tcW w:w="1487" w:type="dxa"/>
            <w:vAlign w:val="center"/>
          </w:tcPr>
          <w:p w:rsidR="006C6DBC" w:rsidRPr="00AB5E75" w:rsidRDefault="006C6DBC" w:rsidP="00AB5E75">
            <w:pPr>
              <w:widowControl w:val="0"/>
              <w:spacing w:after="0" w:line="240" w:lineRule="auto"/>
              <w:rPr>
                <w:rFonts w:ascii="Times New Roman" w:hAnsi="Times New Roman"/>
                <w:sz w:val="16"/>
                <w:szCs w:val="16"/>
              </w:rPr>
            </w:pPr>
            <w:r w:rsidRPr="00AB5E75">
              <w:rPr>
                <w:rFonts w:ascii="Times New Roman" w:hAnsi="Times New Roman"/>
                <w:sz w:val="16"/>
                <w:szCs w:val="16"/>
              </w:rPr>
              <w:t>Лядвенец рогатый (3,5 кг/га)</w:t>
            </w:r>
          </w:p>
        </w:tc>
        <w:tc>
          <w:tcPr>
            <w:tcW w:w="907" w:type="dxa"/>
            <w:vAlign w:val="center"/>
          </w:tcPr>
          <w:p w:rsidR="006C6DBC" w:rsidRPr="00AB5E75" w:rsidRDefault="006C6DBC" w:rsidP="00AB5E75">
            <w:pPr>
              <w:widowControl w:val="0"/>
              <w:spacing w:after="0" w:line="240" w:lineRule="auto"/>
              <w:ind w:right="-108"/>
              <w:jc w:val="center"/>
              <w:rPr>
                <w:rFonts w:ascii="Times New Roman" w:hAnsi="Times New Roman"/>
                <w:sz w:val="16"/>
                <w:szCs w:val="16"/>
              </w:rPr>
            </w:pPr>
            <w:r w:rsidRPr="00AB5E75">
              <w:rPr>
                <w:rFonts w:ascii="Times New Roman" w:hAnsi="Times New Roman"/>
                <w:sz w:val="16"/>
                <w:szCs w:val="16"/>
              </w:rPr>
              <w:t>280</w:t>
            </w:r>
          </w:p>
        </w:tc>
        <w:tc>
          <w:tcPr>
            <w:tcW w:w="907" w:type="dxa"/>
            <w:vAlign w:val="center"/>
          </w:tcPr>
          <w:p w:rsidR="006C6DBC" w:rsidRPr="00AB5E75" w:rsidRDefault="006C6DBC" w:rsidP="00AB5E75">
            <w:pPr>
              <w:widowControl w:val="0"/>
              <w:spacing w:after="0" w:line="240" w:lineRule="auto"/>
              <w:ind w:right="-108"/>
              <w:jc w:val="center"/>
              <w:rPr>
                <w:rFonts w:ascii="Times New Roman" w:hAnsi="Times New Roman"/>
                <w:sz w:val="16"/>
                <w:szCs w:val="16"/>
              </w:rPr>
            </w:pPr>
            <w:r w:rsidRPr="00AB5E75">
              <w:rPr>
                <w:rFonts w:ascii="Times New Roman" w:hAnsi="Times New Roman"/>
                <w:sz w:val="16"/>
                <w:szCs w:val="16"/>
              </w:rPr>
              <w:t>135</w:t>
            </w:r>
          </w:p>
        </w:tc>
        <w:tc>
          <w:tcPr>
            <w:tcW w:w="907" w:type="dxa"/>
            <w:vAlign w:val="center"/>
          </w:tcPr>
          <w:p w:rsidR="006C6DBC" w:rsidRPr="00AB5E75" w:rsidRDefault="006C6DBC" w:rsidP="00AB5E75">
            <w:pPr>
              <w:widowControl w:val="0"/>
              <w:spacing w:after="0" w:line="240" w:lineRule="auto"/>
              <w:ind w:right="-108"/>
              <w:jc w:val="center"/>
              <w:rPr>
                <w:rFonts w:ascii="Times New Roman" w:hAnsi="Times New Roman"/>
                <w:sz w:val="16"/>
                <w:szCs w:val="16"/>
              </w:rPr>
            </w:pPr>
            <w:r w:rsidRPr="00AB5E75">
              <w:rPr>
                <w:rFonts w:ascii="Times New Roman" w:hAnsi="Times New Roman"/>
                <w:sz w:val="16"/>
                <w:szCs w:val="16"/>
              </w:rPr>
              <w:t>48,0</w:t>
            </w:r>
          </w:p>
        </w:tc>
        <w:tc>
          <w:tcPr>
            <w:tcW w:w="907" w:type="dxa"/>
            <w:vAlign w:val="center"/>
          </w:tcPr>
          <w:p w:rsidR="006C6DBC" w:rsidRPr="00AB5E75" w:rsidRDefault="006C6DBC" w:rsidP="00AB5E75">
            <w:pPr>
              <w:widowControl w:val="0"/>
              <w:spacing w:after="0" w:line="240" w:lineRule="auto"/>
              <w:ind w:right="-108"/>
              <w:jc w:val="center"/>
              <w:rPr>
                <w:rFonts w:ascii="Times New Roman" w:hAnsi="Times New Roman"/>
                <w:sz w:val="16"/>
                <w:szCs w:val="16"/>
              </w:rPr>
            </w:pPr>
            <w:r w:rsidRPr="00AB5E75">
              <w:rPr>
                <w:rFonts w:ascii="Times New Roman" w:hAnsi="Times New Roman"/>
                <w:sz w:val="16"/>
                <w:szCs w:val="16"/>
              </w:rPr>
              <w:t>90</w:t>
            </w:r>
          </w:p>
        </w:tc>
        <w:tc>
          <w:tcPr>
            <w:tcW w:w="908" w:type="dxa"/>
            <w:vAlign w:val="center"/>
          </w:tcPr>
          <w:p w:rsidR="006C6DBC" w:rsidRPr="00AB5E75" w:rsidRDefault="006C6DBC" w:rsidP="00AB5E75">
            <w:pPr>
              <w:widowControl w:val="0"/>
              <w:spacing w:after="0" w:line="240" w:lineRule="auto"/>
              <w:ind w:right="-108"/>
              <w:jc w:val="center"/>
              <w:rPr>
                <w:rFonts w:ascii="Times New Roman" w:hAnsi="Times New Roman"/>
                <w:sz w:val="16"/>
                <w:szCs w:val="16"/>
              </w:rPr>
            </w:pPr>
            <w:r w:rsidRPr="00AB5E75">
              <w:rPr>
                <w:rFonts w:ascii="Times New Roman" w:hAnsi="Times New Roman"/>
                <w:sz w:val="16"/>
                <w:szCs w:val="16"/>
              </w:rPr>
              <w:t>32,1</w:t>
            </w:r>
          </w:p>
        </w:tc>
      </w:tr>
    </w:tbl>
    <w:p w:rsidR="006C6DBC" w:rsidRPr="009414B2" w:rsidRDefault="006C6DBC" w:rsidP="006C6DBC">
      <w:pPr>
        <w:widowControl w:val="0"/>
        <w:spacing w:after="0" w:line="240" w:lineRule="auto"/>
        <w:ind w:firstLine="720"/>
        <w:jc w:val="both"/>
        <w:rPr>
          <w:rFonts w:ascii="Times New Roman" w:hAnsi="Times New Roman"/>
          <w:sz w:val="20"/>
          <w:szCs w:val="20"/>
        </w:rPr>
      </w:pPr>
    </w:p>
    <w:p w:rsidR="006C6DBC" w:rsidRPr="009414B2" w:rsidRDefault="006C6DBC" w:rsidP="00AB5E75">
      <w:pPr>
        <w:widowControl w:val="0"/>
        <w:spacing w:after="0" w:line="240" w:lineRule="auto"/>
        <w:ind w:firstLine="284"/>
        <w:jc w:val="both"/>
        <w:rPr>
          <w:rFonts w:ascii="Times New Roman" w:hAnsi="Times New Roman"/>
          <w:sz w:val="20"/>
          <w:szCs w:val="20"/>
        </w:rPr>
      </w:pPr>
      <w:r w:rsidRPr="009414B2">
        <w:rPr>
          <w:rFonts w:ascii="Times New Roman" w:hAnsi="Times New Roman"/>
          <w:sz w:val="20"/>
          <w:szCs w:val="20"/>
        </w:rPr>
        <w:t>Подсеянные в дернину бобовые травы и прежний травостой конк</w:t>
      </w:r>
      <w:r w:rsidRPr="009414B2">
        <w:rPr>
          <w:rFonts w:ascii="Times New Roman" w:hAnsi="Times New Roman"/>
          <w:sz w:val="20"/>
          <w:szCs w:val="20"/>
        </w:rPr>
        <w:t>у</w:t>
      </w:r>
      <w:r w:rsidRPr="009414B2">
        <w:rPr>
          <w:rFonts w:ascii="Times New Roman" w:hAnsi="Times New Roman"/>
          <w:sz w:val="20"/>
          <w:szCs w:val="20"/>
        </w:rPr>
        <w:t>рируют за свет, влагу и питательные вещества. Часть всходов погибает от повреждения вредителями и болезнями, в результате чего от 30 до 40 % всходов не выживают. На улучшенных подсевом бобовых трав делянках к концу вегетации сохраняется 88 – 109 шт./м</w:t>
      </w:r>
      <w:proofErr w:type="gramStart"/>
      <w:r w:rsidRPr="009414B2">
        <w:rPr>
          <w:rFonts w:ascii="Times New Roman" w:hAnsi="Times New Roman"/>
          <w:sz w:val="20"/>
          <w:szCs w:val="20"/>
          <w:vertAlign w:val="superscript"/>
        </w:rPr>
        <w:t>2</w:t>
      </w:r>
      <w:proofErr w:type="gramEnd"/>
      <w:r w:rsidRPr="009414B2">
        <w:rPr>
          <w:rFonts w:ascii="Times New Roman" w:hAnsi="Times New Roman"/>
          <w:sz w:val="20"/>
          <w:szCs w:val="20"/>
        </w:rPr>
        <w:t xml:space="preserve"> особей. Н</w:t>
      </w:r>
      <w:r w:rsidRPr="009414B2">
        <w:rPr>
          <w:rFonts w:ascii="Times New Roman" w:hAnsi="Times New Roman"/>
          <w:sz w:val="20"/>
          <w:szCs w:val="20"/>
        </w:rPr>
        <w:t>а</w:t>
      </w:r>
      <w:r w:rsidRPr="009414B2">
        <w:rPr>
          <w:rFonts w:ascii="Times New Roman" w:hAnsi="Times New Roman"/>
          <w:sz w:val="20"/>
          <w:szCs w:val="20"/>
        </w:rPr>
        <w:t>блюдения показывают, что такого количества особей бобовых трав достаточно для создания травостоев с преобладанием бобового комп</w:t>
      </w:r>
      <w:r w:rsidRPr="009414B2">
        <w:rPr>
          <w:rFonts w:ascii="Times New Roman" w:hAnsi="Times New Roman"/>
          <w:sz w:val="20"/>
          <w:szCs w:val="20"/>
        </w:rPr>
        <w:t>о</w:t>
      </w:r>
      <w:r w:rsidRPr="009414B2">
        <w:rPr>
          <w:rFonts w:ascii="Times New Roman" w:hAnsi="Times New Roman"/>
          <w:sz w:val="20"/>
          <w:szCs w:val="20"/>
        </w:rPr>
        <w:t>нента. Оптимальный пищевой и водный режим продуцирует ветвление бобовых трав.</w:t>
      </w:r>
    </w:p>
    <w:p w:rsidR="006C6DBC" w:rsidRDefault="006C6DBC" w:rsidP="00AB5E75">
      <w:pPr>
        <w:widowControl w:val="0"/>
        <w:spacing w:after="0" w:line="240" w:lineRule="auto"/>
        <w:ind w:firstLine="284"/>
        <w:jc w:val="both"/>
        <w:rPr>
          <w:rFonts w:ascii="Times New Roman" w:hAnsi="Times New Roman"/>
          <w:sz w:val="20"/>
          <w:szCs w:val="20"/>
        </w:rPr>
      </w:pPr>
      <w:r w:rsidRPr="009414B2">
        <w:rPr>
          <w:rFonts w:ascii="Times New Roman" w:hAnsi="Times New Roman"/>
          <w:sz w:val="20"/>
          <w:szCs w:val="20"/>
        </w:rPr>
        <w:t>Эффективность подавления конкуренции путем подкашивания  достаточно высока, и по данным наших наблюдений, превышает пок</w:t>
      </w:r>
      <w:r w:rsidRPr="009414B2">
        <w:rPr>
          <w:rFonts w:ascii="Times New Roman" w:hAnsi="Times New Roman"/>
          <w:sz w:val="20"/>
          <w:szCs w:val="20"/>
        </w:rPr>
        <w:t>а</w:t>
      </w:r>
      <w:r w:rsidRPr="009414B2">
        <w:rPr>
          <w:rFonts w:ascii="Times New Roman" w:hAnsi="Times New Roman"/>
          <w:sz w:val="20"/>
          <w:szCs w:val="20"/>
        </w:rPr>
        <w:t>затели выживаемости на подпокровных посевах[1].Условием эффе</w:t>
      </w:r>
      <w:r w:rsidRPr="009414B2">
        <w:rPr>
          <w:rFonts w:ascii="Times New Roman" w:hAnsi="Times New Roman"/>
          <w:sz w:val="20"/>
          <w:szCs w:val="20"/>
        </w:rPr>
        <w:t>к</w:t>
      </w:r>
      <w:r w:rsidRPr="009414B2">
        <w:rPr>
          <w:rFonts w:ascii="Times New Roman" w:hAnsi="Times New Roman"/>
          <w:sz w:val="20"/>
          <w:szCs w:val="20"/>
        </w:rPr>
        <w:t>тивного подсева является своевременное подкашивание при достиж</w:t>
      </w:r>
      <w:r w:rsidRPr="009414B2">
        <w:rPr>
          <w:rFonts w:ascii="Times New Roman" w:hAnsi="Times New Roman"/>
          <w:sz w:val="20"/>
          <w:szCs w:val="20"/>
        </w:rPr>
        <w:t>е</w:t>
      </w:r>
      <w:r w:rsidRPr="009414B2">
        <w:rPr>
          <w:rFonts w:ascii="Times New Roman" w:hAnsi="Times New Roman"/>
          <w:sz w:val="20"/>
          <w:szCs w:val="20"/>
        </w:rPr>
        <w:t>нии травостоем высоты 30-40 см, только тогда подсев бобовых трав в дернину фрезерной сеялкой обеспечивает получение оптимальной гу</w:t>
      </w:r>
      <w:r w:rsidRPr="009414B2">
        <w:rPr>
          <w:rFonts w:ascii="Times New Roman" w:hAnsi="Times New Roman"/>
          <w:sz w:val="20"/>
          <w:szCs w:val="20"/>
        </w:rPr>
        <w:t>с</w:t>
      </w:r>
      <w:r w:rsidRPr="009414B2">
        <w:rPr>
          <w:rFonts w:ascii="Times New Roman" w:hAnsi="Times New Roman"/>
          <w:sz w:val="20"/>
          <w:szCs w:val="20"/>
        </w:rPr>
        <w:t>тоты растений бобовых трав при высеве малыми нормами.</w:t>
      </w:r>
    </w:p>
    <w:p w:rsidR="006C6DBC" w:rsidRPr="009414B2" w:rsidRDefault="006C6DBC" w:rsidP="00AB5E75">
      <w:pPr>
        <w:pStyle w:val="aff"/>
        <w:spacing w:before="0" w:beforeAutospacing="0" w:after="0" w:afterAutospacing="0"/>
        <w:ind w:firstLine="284"/>
        <w:jc w:val="both"/>
        <w:rPr>
          <w:rStyle w:val="a9"/>
          <w:rFonts w:eastAsiaTheme="majorEastAsia"/>
          <w:b w:val="0"/>
          <w:bCs w:val="0"/>
          <w:sz w:val="20"/>
          <w:szCs w:val="20"/>
        </w:rPr>
      </w:pPr>
      <w:r w:rsidRPr="009414B2">
        <w:rPr>
          <w:rStyle w:val="a9"/>
          <w:rFonts w:eastAsiaTheme="majorEastAsia"/>
          <w:b w:val="0"/>
          <w:bCs w:val="0"/>
          <w:sz w:val="20"/>
          <w:szCs w:val="20"/>
        </w:rPr>
        <w:t>Как видно из приведенного рисунка (рис. 1), бобовые травы в год подсева развивались неактивно, доля их участия не превышала 20%. В первом укосе 2 года жизни бобовых трав их участие доходит до 40%. Наиболее стабильно в травостое участвовал клевер ползучий Волат, что объясняется биологической способностью вида к вегетативному размножению.</w:t>
      </w:r>
    </w:p>
    <w:p w:rsidR="006C6DBC" w:rsidRPr="009414B2" w:rsidRDefault="006C6DBC" w:rsidP="006C6DBC">
      <w:pPr>
        <w:widowControl w:val="0"/>
        <w:spacing w:after="0" w:line="240" w:lineRule="auto"/>
        <w:ind w:firstLine="720"/>
        <w:jc w:val="both"/>
        <w:rPr>
          <w:rFonts w:ascii="Times New Roman" w:hAnsi="Times New Roman"/>
          <w:sz w:val="20"/>
          <w:szCs w:val="20"/>
        </w:rPr>
      </w:pPr>
    </w:p>
    <w:p w:rsidR="006C6DBC" w:rsidRDefault="006C6DBC" w:rsidP="006C6DBC">
      <w:pPr>
        <w:widowControl w:val="0"/>
        <w:spacing w:after="0" w:line="240" w:lineRule="auto"/>
        <w:jc w:val="both"/>
        <w:rPr>
          <w:rFonts w:ascii="Times New Roman" w:hAnsi="Times New Roman"/>
          <w:sz w:val="20"/>
          <w:szCs w:val="20"/>
        </w:rPr>
      </w:pPr>
      <w:r>
        <w:rPr>
          <w:noProof/>
          <w:lang w:eastAsia="ru-RU"/>
        </w:rPr>
        <w:lastRenderedPageBreak/>
        <w:drawing>
          <wp:inline distT="0" distB="0" distL="0" distR="0">
            <wp:extent cx="3923936" cy="1316270"/>
            <wp:effectExtent l="19050" t="0" r="364" b="0"/>
            <wp:docPr id="78" name="Диаграмма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
                    <pic:cNvPicPr>
                      <a:picLocks noChangeArrowheads="1"/>
                    </pic:cNvPicPr>
                  </pic:nvPicPr>
                  <pic:blipFill>
                    <a:blip r:embed="rId93" cstate="print"/>
                    <a:srcRect/>
                    <a:stretch>
                      <a:fillRect/>
                    </a:stretch>
                  </pic:blipFill>
                  <pic:spPr bwMode="auto">
                    <a:xfrm>
                      <a:off x="0" y="0"/>
                      <a:ext cx="3925570" cy="1316818"/>
                    </a:xfrm>
                    <a:prstGeom prst="rect">
                      <a:avLst/>
                    </a:prstGeom>
                    <a:noFill/>
                    <a:ln w="9525">
                      <a:noFill/>
                      <a:miter lim="800000"/>
                      <a:headEnd/>
                      <a:tailEnd/>
                    </a:ln>
                  </pic:spPr>
                </pic:pic>
              </a:graphicData>
            </a:graphic>
          </wp:inline>
        </w:drawing>
      </w:r>
    </w:p>
    <w:p w:rsidR="006C6DBC" w:rsidRDefault="006C6DBC" w:rsidP="006C6DBC">
      <w:pPr>
        <w:widowControl w:val="0"/>
        <w:spacing w:after="0" w:line="240" w:lineRule="auto"/>
        <w:ind w:firstLine="720"/>
        <w:jc w:val="both"/>
        <w:rPr>
          <w:rFonts w:ascii="Times New Roman" w:hAnsi="Times New Roman"/>
          <w:sz w:val="20"/>
          <w:szCs w:val="20"/>
        </w:rPr>
      </w:pPr>
      <w:r w:rsidRPr="009414B2">
        <w:rPr>
          <w:rFonts w:ascii="Times New Roman" w:hAnsi="Times New Roman"/>
          <w:noProof/>
          <w:sz w:val="20"/>
          <w:szCs w:val="20"/>
          <w:lang w:eastAsia="ru-RU"/>
        </w:rPr>
        <w:t>Травостой с подсевом клевера ползучего Волат</w:t>
      </w:r>
    </w:p>
    <w:p w:rsidR="006C6DBC" w:rsidRDefault="006C6DBC" w:rsidP="006C6DBC">
      <w:pPr>
        <w:widowControl w:val="0"/>
        <w:spacing w:after="0" w:line="240" w:lineRule="auto"/>
        <w:jc w:val="both"/>
        <w:rPr>
          <w:rFonts w:ascii="Times New Roman" w:hAnsi="Times New Roman"/>
          <w:sz w:val="20"/>
          <w:szCs w:val="20"/>
        </w:rPr>
      </w:pPr>
      <w:r>
        <w:rPr>
          <w:noProof/>
          <w:lang w:eastAsia="ru-RU"/>
        </w:rPr>
        <w:drawing>
          <wp:inline distT="0" distB="0" distL="0" distR="0">
            <wp:extent cx="3923936" cy="1176489"/>
            <wp:effectExtent l="19050" t="0" r="364" b="0"/>
            <wp:docPr id="79" name="Диаграмма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5"/>
                    <pic:cNvPicPr>
                      <a:picLocks noChangeArrowheads="1"/>
                    </pic:cNvPicPr>
                  </pic:nvPicPr>
                  <pic:blipFill>
                    <a:blip r:embed="rId94" cstate="print"/>
                    <a:srcRect/>
                    <a:stretch>
                      <a:fillRect/>
                    </a:stretch>
                  </pic:blipFill>
                  <pic:spPr bwMode="auto">
                    <a:xfrm>
                      <a:off x="0" y="0"/>
                      <a:ext cx="3925570" cy="1176979"/>
                    </a:xfrm>
                    <a:prstGeom prst="rect">
                      <a:avLst/>
                    </a:prstGeom>
                    <a:noFill/>
                    <a:ln w="9525">
                      <a:noFill/>
                      <a:miter lim="800000"/>
                      <a:headEnd/>
                      <a:tailEnd/>
                    </a:ln>
                  </pic:spPr>
                </pic:pic>
              </a:graphicData>
            </a:graphic>
          </wp:inline>
        </w:drawing>
      </w:r>
    </w:p>
    <w:p w:rsidR="00AB5E75" w:rsidRDefault="00AB5E75" w:rsidP="006C6DBC">
      <w:pPr>
        <w:widowControl w:val="0"/>
        <w:spacing w:after="0" w:line="240" w:lineRule="auto"/>
        <w:jc w:val="center"/>
        <w:rPr>
          <w:rFonts w:ascii="Times New Roman" w:hAnsi="Times New Roman"/>
          <w:noProof/>
          <w:sz w:val="20"/>
          <w:szCs w:val="20"/>
          <w:lang w:eastAsia="ru-RU"/>
        </w:rPr>
      </w:pPr>
    </w:p>
    <w:p w:rsidR="006C6DBC" w:rsidRPr="00AB5E75" w:rsidRDefault="006C6DBC" w:rsidP="006C6DBC">
      <w:pPr>
        <w:widowControl w:val="0"/>
        <w:spacing w:after="0" w:line="240" w:lineRule="auto"/>
        <w:jc w:val="center"/>
        <w:rPr>
          <w:rFonts w:ascii="Times New Roman" w:hAnsi="Times New Roman"/>
          <w:sz w:val="16"/>
          <w:szCs w:val="16"/>
        </w:rPr>
      </w:pPr>
      <w:r w:rsidRPr="00AB5E75">
        <w:rPr>
          <w:rFonts w:ascii="Times New Roman" w:hAnsi="Times New Roman"/>
          <w:noProof/>
          <w:sz w:val="16"/>
          <w:szCs w:val="16"/>
          <w:lang w:eastAsia="ru-RU"/>
        </w:rPr>
        <w:t>Травостой с подсевом клевера гибридного</w:t>
      </w:r>
    </w:p>
    <w:p w:rsidR="006C6DBC" w:rsidRDefault="006C6DBC" w:rsidP="006C6DBC">
      <w:pPr>
        <w:widowControl w:val="0"/>
        <w:spacing w:after="0" w:line="240" w:lineRule="auto"/>
        <w:jc w:val="both"/>
        <w:rPr>
          <w:rFonts w:ascii="Times New Roman" w:hAnsi="Times New Roman"/>
          <w:sz w:val="20"/>
          <w:szCs w:val="20"/>
        </w:rPr>
      </w:pPr>
      <w:r>
        <w:rPr>
          <w:noProof/>
          <w:lang w:eastAsia="ru-RU"/>
        </w:rPr>
        <w:drawing>
          <wp:inline distT="0" distB="0" distL="0" distR="0">
            <wp:extent cx="3923935" cy="1246380"/>
            <wp:effectExtent l="19050" t="0" r="365" b="0"/>
            <wp:docPr id="80" name="Диаграмма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6"/>
                    <pic:cNvPicPr>
                      <a:picLocks noChangeArrowheads="1"/>
                    </pic:cNvPicPr>
                  </pic:nvPicPr>
                  <pic:blipFill>
                    <a:blip r:embed="rId95" cstate="print"/>
                    <a:srcRect/>
                    <a:stretch>
                      <a:fillRect/>
                    </a:stretch>
                  </pic:blipFill>
                  <pic:spPr bwMode="auto">
                    <a:xfrm>
                      <a:off x="0" y="0"/>
                      <a:ext cx="3925570" cy="1246899"/>
                    </a:xfrm>
                    <a:prstGeom prst="rect">
                      <a:avLst/>
                    </a:prstGeom>
                    <a:noFill/>
                    <a:ln w="9525">
                      <a:noFill/>
                      <a:miter lim="800000"/>
                      <a:headEnd/>
                      <a:tailEnd/>
                    </a:ln>
                  </pic:spPr>
                </pic:pic>
              </a:graphicData>
            </a:graphic>
          </wp:inline>
        </w:drawing>
      </w:r>
    </w:p>
    <w:p w:rsidR="006C6DBC" w:rsidRPr="009414B2" w:rsidRDefault="006C6DBC" w:rsidP="006C6DBC">
      <w:pPr>
        <w:widowControl w:val="0"/>
        <w:spacing w:after="0" w:line="240" w:lineRule="auto"/>
        <w:jc w:val="center"/>
        <w:rPr>
          <w:rFonts w:ascii="Times New Roman" w:hAnsi="Times New Roman"/>
          <w:sz w:val="20"/>
          <w:szCs w:val="20"/>
        </w:rPr>
      </w:pPr>
      <w:r w:rsidRPr="009414B2">
        <w:rPr>
          <w:rFonts w:ascii="Times New Roman" w:hAnsi="Times New Roman"/>
          <w:noProof/>
          <w:sz w:val="20"/>
          <w:szCs w:val="20"/>
          <w:lang w:eastAsia="ru-RU"/>
        </w:rPr>
        <w:t>Травостой с подсевом лядвенца рогатого</w:t>
      </w:r>
    </w:p>
    <w:p w:rsidR="00AB5E75" w:rsidRDefault="00AB5E75" w:rsidP="00AB5E75">
      <w:pPr>
        <w:widowControl w:val="0"/>
        <w:spacing w:after="0" w:line="240" w:lineRule="auto"/>
        <w:jc w:val="center"/>
        <w:rPr>
          <w:rFonts w:ascii="Times New Roman" w:hAnsi="Times New Roman"/>
          <w:spacing w:val="32"/>
          <w:sz w:val="16"/>
          <w:szCs w:val="16"/>
        </w:rPr>
      </w:pPr>
    </w:p>
    <w:p w:rsidR="006C6DBC" w:rsidRDefault="006C6DBC" w:rsidP="00AB5E75">
      <w:pPr>
        <w:widowControl w:val="0"/>
        <w:spacing w:after="0" w:line="240" w:lineRule="auto"/>
        <w:jc w:val="center"/>
        <w:rPr>
          <w:rFonts w:ascii="Times New Roman" w:hAnsi="Times New Roman"/>
          <w:bCs/>
          <w:sz w:val="16"/>
          <w:szCs w:val="16"/>
        </w:rPr>
      </w:pPr>
      <w:r w:rsidRPr="00AB5E75">
        <w:rPr>
          <w:rFonts w:ascii="Times New Roman" w:hAnsi="Times New Roman"/>
          <w:spacing w:val="32"/>
          <w:sz w:val="16"/>
          <w:szCs w:val="16"/>
        </w:rPr>
        <w:t>Рисунок 1.</w:t>
      </w:r>
      <w:r w:rsidRPr="00AB5E75">
        <w:rPr>
          <w:rFonts w:ascii="Times New Roman" w:hAnsi="Times New Roman"/>
          <w:sz w:val="16"/>
          <w:szCs w:val="16"/>
        </w:rPr>
        <w:t xml:space="preserve"> </w:t>
      </w:r>
      <w:r w:rsidRPr="00AB5E75">
        <w:rPr>
          <w:rFonts w:ascii="Times New Roman" w:hAnsi="Times New Roman"/>
          <w:bCs/>
          <w:sz w:val="16"/>
          <w:szCs w:val="16"/>
        </w:rPr>
        <w:t>Динамика изменения ботанического состава улучшенных травостоев по годам пользования</w:t>
      </w:r>
    </w:p>
    <w:p w:rsidR="00B169E9" w:rsidRPr="00AB5E75" w:rsidRDefault="00B169E9" w:rsidP="00AB5E75">
      <w:pPr>
        <w:widowControl w:val="0"/>
        <w:spacing w:after="0" w:line="240" w:lineRule="auto"/>
        <w:jc w:val="center"/>
        <w:rPr>
          <w:rFonts w:ascii="Times New Roman" w:hAnsi="Times New Roman"/>
          <w:bCs/>
          <w:sz w:val="16"/>
          <w:szCs w:val="16"/>
        </w:rPr>
      </w:pPr>
    </w:p>
    <w:p w:rsidR="00B169E9" w:rsidRPr="009414B2" w:rsidRDefault="00B169E9" w:rsidP="00B169E9">
      <w:pPr>
        <w:widowControl w:val="0"/>
        <w:spacing w:after="0" w:line="240" w:lineRule="auto"/>
        <w:ind w:firstLine="284"/>
        <w:jc w:val="both"/>
        <w:rPr>
          <w:rFonts w:ascii="Times New Roman" w:hAnsi="Times New Roman"/>
          <w:sz w:val="20"/>
          <w:szCs w:val="20"/>
        </w:rPr>
      </w:pPr>
      <w:r w:rsidRPr="009414B2">
        <w:rPr>
          <w:rFonts w:ascii="Times New Roman" w:hAnsi="Times New Roman"/>
          <w:sz w:val="20"/>
          <w:szCs w:val="20"/>
        </w:rPr>
        <w:t xml:space="preserve">Приведенные данные показывают (табл.2), что подсев </w:t>
      </w:r>
      <w:proofErr w:type="gramStart"/>
      <w:r w:rsidRPr="009414B2">
        <w:rPr>
          <w:rFonts w:ascii="Times New Roman" w:hAnsi="Times New Roman"/>
          <w:sz w:val="20"/>
          <w:szCs w:val="20"/>
        </w:rPr>
        <w:t>бобовых</w:t>
      </w:r>
      <w:proofErr w:type="gramEnd"/>
      <w:r w:rsidRPr="009414B2">
        <w:rPr>
          <w:rFonts w:ascii="Times New Roman" w:hAnsi="Times New Roman"/>
          <w:sz w:val="20"/>
          <w:szCs w:val="20"/>
        </w:rPr>
        <w:t xml:space="preserve"> обеспечил значительную прибавку урожайности в среднем за 3 года от 31 до 52% к контролю. При этом в год подсева улучшенные травостои не имели между собой достоверных различий, но </w:t>
      </w:r>
      <w:proofErr w:type="gramStart"/>
      <w:r w:rsidRPr="009414B2">
        <w:rPr>
          <w:rFonts w:ascii="Times New Roman" w:hAnsi="Times New Roman"/>
          <w:sz w:val="20"/>
          <w:szCs w:val="20"/>
        </w:rPr>
        <w:t>начиная со второго года жизни бобовых достоверное преимущество имел</w:t>
      </w:r>
      <w:proofErr w:type="gramEnd"/>
      <w:r w:rsidRPr="009414B2">
        <w:rPr>
          <w:rFonts w:ascii="Times New Roman" w:hAnsi="Times New Roman"/>
          <w:sz w:val="20"/>
          <w:szCs w:val="20"/>
        </w:rPr>
        <w:t xml:space="preserve"> клевер ползучий Волат. Именно его и следует рекомендовать для улучшения приро</w:t>
      </w:r>
      <w:r w:rsidRPr="009414B2">
        <w:rPr>
          <w:rFonts w:ascii="Times New Roman" w:hAnsi="Times New Roman"/>
          <w:sz w:val="20"/>
          <w:szCs w:val="20"/>
        </w:rPr>
        <w:t>д</w:t>
      </w:r>
      <w:r w:rsidRPr="009414B2">
        <w:rPr>
          <w:rFonts w:ascii="Times New Roman" w:hAnsi="Times New Roman"/>
          <w:sz w:val="20"/>
          <w:szCs w:val="20"/>
        </w:rPr>
        <w:t>ных пойменных лугов.</w:t>
      </w:r>
    </w:p>
    <w:p w:rsidR="006C6DBC" w:rsidRPr="00AB5E75" w:rsidRDefault="006C6DBC" w:rsidP="00AB5E75">
      <w:pPr>
        <w:pStyle w:val="aff"/>
        <w:spacing w:before="0" w:beforeAutospacing="0" w:after="0" w:afterAutospacing="0"/>
        <w:ind w:firstLine="284"/>
        <w:jc w:val="center"/>
        <w:rPr>
          <w:rStyle w:val="a9"/>
          <w:rFonts w:eastAsiaTheme="majorEastAsia"/>
          <w:b w:val="0"/>
          <w:bCs w:val="0"/>
          <w:sz w:val="16"/>
          <w:szCs w:val="16"/>
        </w:rPr>
      </w:pPr>
      <w:r w:rsidRPr="00B169E9">
        <w:rPr>
          <w:rStyle w:val="a9"/>
          <w:rFonts w:eastAsiaTheme="majorEastAsia"/>
          <w:b w:val="0"/>
          <w:bCs w:val="0"/>
          <w:sz w:val="16"/>
          <w:szCs w:val="16"/>
        </w:rPr>
        <w:lastRenderedPageBreak/>
        <w:t>Таблица 2</w:t>
      </w:r>
      <w:r w:rsidR="00B169E9">
        <w:rPr>
          <w:rStyle w:val="a9"/>
          <w:rFonts w:eastAsiaTheme="majorEastAsia"/>
          <w:b w:val="0"/>
          <w:bCs w:val="0"/>
          <w:sz w:val="16"/>
          <w:szCs w:val="16"/>
        </w:rPr>
        <w:t>.</w:t>
      </w:r>
      <w:r w:rsidRPr="00AB5E75">
        <w:rPr>
          <w:rStyle w:val="a9"/>
          <w:rFonts w:eastAsiaTheme="majorEastAsia"/>
          <w:b w:val="0"/>
          <w:bCs w:val="0"/>
          <w:sz w:val="16"/>
          <w:szCs w:val="16"/>
        </w:rPr>
        <w:t xml:space="preserve"> </w:t>
      </w:r>
      <w:r w:rsidRPr="00AB5E75">
        <w:rPr>
          <w:rStyle w:val="a9"/>
          <w:rFonts w:eastAsiaTheme="majorEastAsia"/>
          <w:sz w:val="16"/>
          <w:szCs w:val="16"/>
        </w:rPr>
        <w:t>Урожайность травостоев улучшенных подсевом бобовых трав, т/га сухого вещества</w:t>
      </w:r>
    </w:p>
    <w:p w:rsidR="006C6DBC" w:rsidRPr="00AB5E75" w:rsidRDefault="006C6DBC" w:rsidP="00AB5E75">
      <w:pPr>
        <w:pStyle w:val="aff"/>
        <w:spacing w:before="0" w:beforeAutospacing="0" w:after="0" w:afterAutospacing="0"/>
        <w:ind w:firstLine="284"/>
        <w:jc w:val="both"/>
        <w:rPr>
          <w:rStyle w:val="a9"/>
          <w:rFonts w:eastAsiaTheme="majorEastAsia"/>
          <w:b w:val="0"/>
          <w:bCs w:val="0"/>
          <w:sz w:val="16"/>
          <w:szCs w:val="16"/>
        </w:rPr>
      </w:pPr>
    </w:p>
    <w:tbl>
      <w:tblPr>
        <w:tblW w:w="6180" w:type="dxa"/>
        <w:jc w:val="center"/>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11"/>
        <w:gridCol w:w="793"/>
        <w:gridCol w:w="794"/>
        <w:gridCol w:w="794"/>
        <w:gridCol w:w="794"/>
        <w:gridCol w:w="794"/>
      </w:tblGrid>
      <w:tr w:rsidR="006C6DBC" w:rsidRPr="00AB5E75" w:rsidTr="00B169E9">
        <w:trPr>
          <w:jc w:val="center"/>
        </w:trPr>
        <w:tc>
          <w:tcPr>
            <w:tcW w:w="2211" w:type="dxa"/>
            <w:vAlign w:val="center"/>
          </w:tcPr>
          <w:p w:rsidR="006C6DBC" w:rsidRPr="00AB5E75" w:rsidRDefault="006C6DBC" w:rsidP="00AB5E75">
            <w:pPr>
              <w:spacing w:after="0" w:line="240" w:lineRule="auto"/>
              <w:jc w:val="center"/>
              <w:rPr>
                <w:rFonts w:ascii="Times New Roman" w:hAnsi="Times New Roman"/>
                <w:sz w:val="16"/>
                <w:szCs w:val="16"/>
              </w:rPr>
            </w:pPr>
            <w:r w:rsidRPr="00AB5E75">
              <w:rPr>
                <w:rFonts w:ascii="Times New Roman" w:hAnsi="Times New Roman"/>
                <w:sz w:val="16"/>
                <w:szCs w:val="16"/>
              </w:rPr>
              <w:t>Варианты</w:t>
            </w:r>
          </w:p>
        </w:tc>
        <w:tc>
          <w:tcPr>
            <w:tcW w:w="793" w:type="dxa"/>
            <w:vAlign w:val="center"/>
          </w:tcPr>
          <w:p w:rsidR="006C6DBC" w:rsidRPr="00AB5E75" w:rsidRDefault="006C6DBC" w:rsidP="00AB5E75">
            <w:pPr>
              <w:spacing w:after="0" w:line="240" w:lineRule="auto"/>
              <w:jc w:val="center"/>
              <w:rPr>
                <w:rFonts w:ascii="Times New Roman" w:hAnsi="Times New Roman"/>
                <w:sz w:val="16"/>
                <w:szCs w:val="16"/>
              </w:rPr>
            </w:pPr>
            <w:r w:rsidRPr="00AB5E75">
              <w:rPr>
                <w:rFonts w:ascii="Times New Roman" w:hAnsi="Times New Roman"/>
                <w:sz w:val="16"/>
                <w:szCs w:val="16"/>
              </w:rPr>
              <w:t>Год</w:t>
            </w:r>
          </w:p>
          <w:p w:rsidR="006C6DBC" w:rsidRPr="00AB5E75" w:rsidRDefault="006C6DBC" w:rsidP="00AB5E75">
            <w:pPr>
              <w:spacing w:after="0" w:line="240" w:lineRule="auto"/>
              <w:jc w:val="center"/>
              <w:rPr>
                <w:rFonts w:ascii="Times New Roman" w:hAnsi="Times New Roman"/>
                <w:sz w:val="16"/>
                <w:szCs w:val="16"/>
              </w:rPr>
            </w:pPr>
            <w:r w:rsidRPr="00AB5E75">
              <w:rPr>
                <w:rFonts w:ascii="Times New Roman" w:hAnsi="Times New Roman"/>
                <w:sz w:val="16"/>
                <w:szCs w:val="16"/>
              </w:rPr>
              <w:t>подсева</w:t>
            </w:r>
          </w:p>
        </w:tc>
        <w:tc>
          <w:tcPr>
            <w:tcW w:w="794" w:type="dxa"/>
            <w:vAlign w:val="center"/>
          </w:tcPr>
          <w:p w:rsidR="006C6DBC" w:rsidRPr="00AB5E75" w:rsidRDefault="006C6DBC" w:rsidP="00AB5E75">
            <w:pPr>
              <w:spacing w:after="0" w:line="240" w:lineRule="auto"/>
              <w:jc w:val="center"/>
              <w:rPr>
                <w:rFonts w:ascii="Times New Roman" w:hAnsi="Times New Roman"/>
                <w:sz w:val="16"/>
                <w:szCs w:val="16"/>
              </w:rPr>
            </w:pPr>
            <w:r w:rsidRPr="00AB5E75">
              <w:rPr>
                <w:rFonts w:ascii="Times New Roman" w:hAnsi="Times New Roman"/>
                <w:sz w:val="16"/>
                <w:szCs w:val="16"/>
              </w:rPr>
              <w:t xml:space="preserve">2 год жизни </w:t>
            </w:r>
            <w:proofErr w:type="gramStart"/>
            <w:r w:rsidRPr="00AB5E75">
              <w:rPr>
                <w:rFonts w:ascii="Times New Roman" w:hAnsi="Times New Roman"/>
                <w:sz w:val="16"/>
                <w:szCs w:val="16"/>
              </w:rPr>
              <w:t>боб</w:t>
            </w:r>
            <w:r w:rsidRPr="00AB5E75">
              <w:rPr>
                <w:rFonts w:ascii="Times New Roman" w:hAnsi="Times New Roman"/>
                <w:sz w:val="16"/>
                <w:szCs w:val="16"/>
              </w:rPr>
              <w:t>о</w:t>
            </w:r>
            <w:r w:rsidRPr="00AB5E75">
              <w:rPr>
                <w:rFonts w:ascii="Times New Roman" w:hAnsi="Times New Roman"/>
                <w:sz w:val="16"/>
                <w:szCs w:val="16"/>
              </w:rPr>
              <w:t>вых</w:t>
            </w:r>
            <w:proofErr w:type="gramEnd"/>
          </w:p>
        </w:tc>
        <w:tc>
          <w:tcPr>
            <w:tcW w:w="794" w:type="dxa"/>
            <w:vAlign w:val="center"/>
          </w:tcPr>
          <w:p w:rsidR="006C6DBC" w:rsidRPr="00AB5E75" w:rsidRDefault="006C6DBC" w:rsidP="00AB5E75">
            <w:pPr>
              <w:spacing w:after="0" w:line="240" w:lineRule="auto"/>
              <w:jc w:val="center"/>
              <w:rPr>
                <w:rFonts w:ascii="Times New Roman" w:hAnsi="Times New Roman"/>
                <w:sz w:val="16"/>
                <w:szCs w:val="16"/>
              </w:rPr>
            </w:pPr>
            <w:r w:rsidRPr="00AB5E75">
              <w:rPr>
                <w:rFonts w:ascii="Times New Roman" w:hAnsi="Times New Roman"/>
                <w:sz w:val="16"/>
                <w:szCs w:val="16"/>
              </w:rPr>
              <w:t xml:space="preserve">3 год жизни </w:t>
            </w:r>
            <w:proofErr w:type="gramStart"/>
            <w:r w:rsidRPr="00AB5E75">
              <w:rPr>
                <w:rFonts w:ascii="Times New Roman" w:hAnsi="Times New Roman"/>
                <w:sz w:val="16"/>
                <w:szCs w:val="16"/>
              </w:rPr>
              <w:t>боб</w:t>
            </w:r>
            <w:r w:rsidRPr="00AB5E75">
              <w:rPr>
                <w:rFonts w:ascii="Times New Roman" w:hAnsi="Times New Roman"/>
                <w:sz w:val="16"/>
                <w:szCs w:val="16"/>
              </w:rPr>
              <w:t>о</w:t>
            </w:r>
            <w:r w:rsidRPr="00AB5E75">
              <w:rPr>
                <w:rFonts w:ascii="Times New Roman" w:hAnsi="Times New Roman"/>
                <w:sz w:val="16"/>
                <w:szCs w:val="16"/>
              </w:rPr>
              <w:t>вых</w:t>
            </w:r>
            <w:proofErr w:type="gramEnd"/>
          </w:p>
        </w:tc>
        <w:tc>
          <w:tcPr>
            <w:tcW w:w="794" w:type="dxa"/>
            <w:vAlign w:val="center"/>
          </w:tcPr>
          <w:p w:rsidR="006C6DBC" w:rsidRPr="00AB5E75" w:rsidRDefault="006C6DBC" w:rsidP="00AB5E75">
            <w:pPr>
              <w:spacing w:after="0" w:line="240" w:lineRule="auto"/>
              <w:jc w:val="center"/>
              <w:rPr>
                <w:rFonts w:ascii="Times New Roman" w:hAnsi="Times New Roman"/>
                <w:sz w:val="16"/>
                <w:szCs w:val="16"/>
              </w:rPr>
            </w:pPr>
            <w:r w:rsidRPr="00AB5E75">
              <w:rPr>
                <w:rFonts w:ascii="Times New Roman" w:hAnsi="Times New Roman"/>
                <w:sz w:val="16"/>
                <w:szCs w:val="16"/>
              </w:rPr>
              <w:t>В сре</w:t>
            </w:r>
            <w:r w:rsidRPr="00AB5E75">
              <w:rPr>
                <w:rFonts w:ascii="Times New Roman" w:hAnsi="Times New Roman"/>
                <w:sz w:val="16"/>
                <w:szCs w:val="16"/>
              </w:rPr>
              <w:t>д</w:t>
            </w:r>
            <w:r w:rsidRPr="00AB5E75">
              <w:rPr>
                <w:rFonts w:ascii="Times New Roman" w:hAnsi="Times New Roman"/>
                <w:sz w:val="16"/>
                <w:szCs w:val="16"/>
              </w:rPr>
              <w:t>нем за 3 года</w:t>
            </w:r>
          </w:p>
        </w:tc>
        <w:tc>
          <w:tcPr>
            <w:tcW w:w="794" w:type="dxa"/>
            <w:vAlign w:val="center"/>
          </w:tcPr>
          <w:p w:rsidR="006C6DBC" w:rsidRPr="00AB5E75" w:rsidRDefault="006C6DBC" w:rsidP="00AB5E75">
            <w:pPr>
              <w:spacing w:after="0" w:line="240" w:lineRule="auto"/>
              <w:jc w:val="center"/>
              <w:rPr>
                <w:rFonts w:ascii="Times New Roman" w:hAnsi="Times New Roman"/>
                <w:sz w:val="16"/>
                <w:szCs w:val="16"/>
              </w:rPr>
            </w:pPr>
            <w:r w:rsidRPr="00AB5E75">
              <w:rPr>
                <w:rFonts w:ascii="Times New Roman" w:hAnsi="Times New Roman"/>
                <w:sz w:val="16"/>
                <w:szCs w:val="16"/>
              </w:rPr>
              <w:t>% к контр</w:t>
            </w:r>
            <w:r w:rsidRPr="00AB5E75">
              <w:rPr>
                <w:rFonts w:ascii="Times New Roman" w:hAnsi="Times New Roman"/>
                <w:sz w:val="16"/>
                <w:szCs w:val="16"/>
              </w:rPr>
              <w:t>о</w:t>
            </w:r>
            <w:r w:rsidRPr="00AB5E75">
              <w:rPr>
                <w:rFonts w:ascii="Times New Roman" w:hAnsi="Times New Roman"/>
                <w:sz w:val="16"/>
                <w:szCs w:val="16"/>
              </w:rPr>
              <w:t>лю</w:t>
            </w:r>
          </w:p>
        </w:tc>
      </w:tr>
      <w:tr w:rsidR="006C6DBC" w:rsidRPr="00AB5E75" w:rsidTr="00B169E9">
        <w:trPr>
          <w:jc w:val="center"/>
        </w:trPr>
        <w:tc>
          <w:tcPr>
            <w:tcW w:w="2211" w:type="dxa"/>
          </w:tcPr>
          <w:p w:rsidR="006C6DBC" w:rsidRPr="00AB5E75" w:rsidRDefault="006C6DBC" w:rsidP="00AB5E75">
            <w:pPr>
              <w:spacing w:after="0" w:line="240" w:lineRule="auto"/>
              <w:rPr>
                <w:rFonts w:ascii="Times New Roman" w:hAnsi="Times New Roman"/>
                <w:sz w:val="16"/>
                <w:szCs w:val="16"/>
                <w:vertAlign w:val="subscript"/>
              </w:rPr>
            </w:pPr>
            <w:r w:rsidRPr="00AB5E75">
              <w:rPr>
                <w:rFonts w:ascii="Times New Roman" w:hAnsi="Times New Roman"/>
                <w:sz w:val="16"/>
                <w:szCs w:val="16"/>
              </w:rPr>
              <w:t>Контроль (без подсева)</w:t>
            </w:r>
          </w:p>
        </w:tc>
        <w:tc>
          <w:tcPr>
            <w:tcW w:w="793" w:type="dxa"/>
            <w:vAlign w:val="center"/>
          </w:tcPr>
          <w:p w:rsidR="006C6DBC" w:rsidRPr="00AB5E75" w:rsidRDefault="006C6DBC" w:rsidP="00AB5E75">
            <w:pPr>
              <w:spacing w:after="0" w:line="240" w:lineRule="auto"/>
              <w:jc w:val="center"/>
              <w:rPr>
                <w:rFonts w:ascii="Times New Roman" w:hAnsi="Times New Roman"/>
                <w:sz w:val="16"/>
                <w:szCs w:val="16"/>
              </w:rPr>
            </w:pPr>
            <w:r w:rsidRPr="00AB5E75">
              <w:rPr>
                <w:rFonts w:ascii="Times New Roman" w:hAnsi="Times New Roman"/>
                <w:sz w:val="16"/>
                <w:szCs w:val="16"/>
              </w:rPr>
              <w:t>2,61</w:t>
            </w:r>
          </w:p>
        </w:tc>
        <w:tc>
          <w:tcPr>
            <w:tcW w:w="794" w:type="dxa"/>
            <w:vAlign w:val="center"/>
          </w:tcPr>
          <w:p w:rsidR="006C6DBC" w:rsidRPr="00AB5E75" w:rsidRDefault="006C6DBC" w:rsidP="00AB5E75">
            <w:pPr>
              <w:spacing w:after="0" w:line="240" w:lineRule="auto"/>
              <w:jc w:val="center"/>
              <w:rPr>
                <w:rFonts w:ascii="Times New Roman" w:hAnsi="Times New Roman"/>
                <w:sz w:val="16"/>
                <w:szCs w:val="16"/>
              </w:rPr>
            </w:pPr>
            <w:r w:rsidRPr="00AB5E75">
              <w:rPr>
                <w:rFonts w:ascii="Times New Roman" w:hAnsi="Times New Roman"/>
                <w:sz w:val="16"/>
                <w:szCs w:val="16"/>
              </w:rPr>
              <w:t>2,86</w:t>
            </w:r>
          </w:p>
        </w:tc>
        <w:tc>
          <w:tcPr>
            <w:tcW w:w="794" w:type="dxa"/>
            <w:vAlign w:val="center"/>
          </w:tcPr>
          <w:p w:rsidR="006C6DBC" w:rsidRPr="00AB5E75" w:rsidRDefault="006C6DBC" w:rsidP="00AB5E75">
            <w:pPr>
              <w:spacing w:after="0" w:line="240" w:lineRule="auto"/>
              <w:jc w:val="center"/>
              <w:rPr>
                <w:rFonts w:ascii="Times New Roman" w:hAnsi="Times New Roman"/>
                <w:sz w:val="16"/>
                <w:szCs w:val="16"/>
              </w:rPr>
            </w:pPr>
            <w:r w:rsidRPr="00AB5E75">
              <w:rPr>
                <w:rFonts w:ascii="Times New Roman" w:hAnsi="Times New Roman"/>
                <w:sz w:val="16"/>
                <w:szCs w:val="16"/>
              </w:rPr>
              <w:t>3,22</w:t>
            </w:r>
          </w:p>
        </w:tc>
        <w:tc>
          <w:tcPr>
            <w:tcW w:w="794" w:type="dxa"/>
            <w:vAlign w:val="center"/>
          </w:tcPr>
          <w:p w:rsidR="006C6DBC" w:rsidRPr="00AB5E75" w:rsidRDefault="006C6DBC" w:rsidP="00AB5E75">
            <w:pPr>
              <w:spacing w:after="0" w:line="240" w:lineRule="auto"/>
              <w:jc w:val="center"/>
              <w:rPr>
                <w:rFonts w:ascii="Times New Roman" w:hAnsi="Times New Roman"/>
                <w:sz w:val="16"/>
                <w:szCs w:val="16"/>
              </w:rPr>
            </w:pPr>
            <w:r w:rsidRPr="00AB5E75">
              <w:rPr>
                <w:rFonts w:ascii="Times New Roman" w:hAnsi="Times New Roman"/>
                <w:sz w:val="16"/>
                <w:szCs w:val="16"/>
              </w:rPr>
              <w:t>2,9</w:t>
            </w:r>
          </w:p>
        </w:tc>
        <w:tc>
          <w:tcPr>
            <w:tcW w:w="794" w:type="dxa"/>
            <w:vAlign w:val="center"/>
          </w:tcPr>
          <w:p w:rsidR="006C6DBC" w:rsidRPr="00AB5E75" w:rsidRDefault="006C6DBC" w:rsidP="00AB5E75">
            <w:pPr>
              <w:spacing w:after="0" w:line="240" w:lineRule="auto"/>
              <w:jc w:val="center"/>
              <w:rPr>
                <w:rFonts w:ascii="Times New Roman" w:hAnsi="Times New Roman"/>
                <w:sz w:val="16"/>
                <w:szCs w:val="16"/>
              </w:rPr>
            </w:pPr>
          </w:p>
        </w:tc>
      </w:tr>
      <w:tr w:rsidR="006C6DBC" w:rsidRPr="00AB5E75" w:rsidTr="00B169E9">
        <w:trPr>
          <w:jc w:val="center"/>
        </w:trPr>
        <w:tc>
          <w:tcPr>
            <w:tcW w:w="2211" w:type="dxa"/>
          </w:tcPr>
          <w:p w:rsidR="006C6DBC" w:rsidRPr="00AB5E75" w:rsidRDefault="006C6DBC" w:rsidP="00AB5E75">
            <w:pPr>
              <w:spacing w:after="0" w:line="240" w:lineRule="auto"/>
              <w:rPr>
                <w:rFonts w:ascii="Times New Roman" w:hAnsi="Times New Roman"/>
                <w:sz w:val="16"/>
                <w:szCs w:val="16"/>
              </w:rPr>
            </w:pPr>
            <w:r w:rsidRPr="00AB5E75">
              <w:rPr>
                <w:rFonts w:ascii="Times New Roman" w:hAnsi="Times New Roman"/>
                <w:sz w:val="16"/>
                <w:szCs w:val="16"/>
              </w:rPr>
              <w:t>Подсев клевера ползучего Волат</w:t>
            </w:r>
          </w:p>
        </w:tc>
        <w:tc>
          <w:tcPr>
            <w:tcW w:w="793" w:type="dxa"/>
            <w:vAlign w:val="center"/>
          </w:tcPr>
          <w:p w:rsidR="006C6DBC" w:rsidRPr="00AB5E75" w:rsidRDefault="006C6DBC" w:rsidP="00AB5E75">
            <w:pPr>
              <w:spacing w:after="0" w:line="240" w:lineRule="auto"/>
              <w:jc w:val="center"/>
              <w:rPr>
                <w:rFonts w:ascii="Times New Roman" w:hAnsi="Times New Roman"/>
                <w:sz w:val="16"/>
                <w:szCs w:val="16"/>
              </w:rPr>
            </w:pPr>
            <w:r w:rsidRPr="00AB5E75">
              <w:rPr>
                <w:rFonts w:ascii="Times New Roman" w:hAnsi="Times New Roman"/>
                <w:sz w:val="16"/>
                <w:szCs w:val="16"/>
              </w:rPr>
              <w:t>3,12</w:t>
            </w:r>
          </w:p>
        </w:tc>
        <w:tc>
          <w:tcPr>
            <w:tcW w:w="794" w:type="dxa"/>
            <w:vAlign w:val="center"/>
          </w:tcPr>
          <w:p w:rsidR="006C6DBC" w:rsidRPr="00AB5E75" w:rsidRDefault="006C6DBC" w:rsidP="00AB5E75">
            <w:pPr>
              <w:spacing w:after="0" w:line="240" w:lineRule="auto"/>
              <w:jc w:val="center"/>
              <w:rPr>
                <w:rFonts w:ascii="Times New Roman" w:hAnsi="Times New Roman"/>
                <w:sz w:val="16"/>
                <w:szCs w:val="16"/>
              </w:rPr>
            </w:pPr>
            <w:r w:rsidRPr="00AB5E75">
              <w:rPr>
                <w:rFonts w:ascii="Times New Roman" w:hAnsi="Times New Roman"/>
                <w:sz w:val="16"/>
                <w:szCs w:val="16"/>
              </w:rPr>
              <w:t>5,86</w:t>
            </w:r>
          </w:p>
        </w:tc>
        <w:tc>
          <w:tcPr>
            <w:tcW w:w="794" w:type="dxa"/>
            <w:vAlign w:val="center"/>
          </w:tcPr>
          <w:p w:rsidR="006C6DBC" w:rsidRPr="00AB5E75" w:rsidRDefault="006C6DBC" w:rsidP="00AB5E75">
            <w:pPr>
              <w:spacing w:after="0" w:line="240" w:lineRule="auto"/>
              <w:jc w:val="center"/>
              <w:rPr>
                <w:rFonts w:ascii="Times New Roman" w:hAnsi="Times New Roman"/>
                <w:sz w:val="16"/>
                <w:szCs w:val="16"/>
              </w:rPr>
            </w:pPr>
            <w:r w:rsidRPr="00AB5E75">
              <w:rPr>
                <w:rFonts w:ascii="Times New Roman" w:hAnsi="Times New Roman"/>
                <w:sz w:val="16"/>
                <w:szCs w:val="16"/>
              </w:rPr>
              <w:t>4,28</w:t>
            </w:r>
          </w:p>
        </w:tc>
        <w:tc>
          <w:tcPr>
            <w:tcW w:w="794" w:type="dxa"/>
            <w:vAlign w:val="center"/>
          </w:tcPr>
          <w:p w:rsidR="006C6DBC" w:rsidRPr="00AB5E75" w:rsidRDefault="006C6DBC" w:rsidP="00AB5E75">
            <w:pPr>
              <w:spacing w:after="0" w:line="240" w:lineRule="auto"/>
              <w:jc w:val="center"/>
              <w:rPr>
                <w:rFonts w:ascii="Times New Roman" w:hAnsi="Times New Roman"/>
                <w:sz w:val="16"/>
                <w:szCs w:val="16"/>
              </w:rPr>
            </w:pPr>
            <w:r w:rsidRPr="00AB5E75">
              <w:rPr>
                <w:rFonts w:ascii="Times New Roman" w:hAnsi="Times New Roman"/>
                <w:sz w:val="16"/>
                <w:szCs w:val="16"/>
              </w:rPr>
              <w:t>4,42</w:t>
            </w:r>
          </w:p>
        </w:tc>
        <w:tc>
          <w:tcPr>
            <w:tcW w:w="794" w:type="dxa"/>
            <w:vAlign w:val="center"/>
          </w:tcPr>
          <w:p w:rsidR="006C6DBC" w:rsidRPr="00AB5E75" w:rsidRDefault="006C6DBC" w:rsidP="00AB5E75">
            <w:pPr>
              <w:spacing w:after="0" w:line="240" w:lineRule="auto"/>
              <w:jc w:val="center"/>
              <w:rPr>
                <w:rFonts w:ascii="Times New Roman" w:hAnsi="Times New Roman"/>
                <w:sz w:val="16"/>
                <w:szCs w:val="16"/>
              </w:rPr>
            </w:pPr>
            <w:r w:rsidRPr="00AB5E75">
              <w:rPr>
                <w:rFonts w:ascii="Times New Roman" w:hAnsi="Times New Roman"/>
                <w:sz w:val="16"/>
                <w:szCs w:val="16"/>
              </w:rPr>
              <w:t>152</w:t>
            </w:r>
          </w:p>
        </w:tc>
      </w:tr>
      <w:tr w:rsidR="006C6DBC" w:rsidRPr="00AB5E75" w:rsidTr="00B169E9">
        <w:trPr>
          <w:jc w:val="center"/>
        </w:trPr>
        <w:tc>
          <w:tcPr>
            <w:tcW w:w="2211" w:type="dxa"/>
          </w:tcPr>
          <w:p w:rsidR="006C6DBC" w:rsidRPr="00AB5E75" w:rsidRDefault="006C6DBC" w:rsidP="00AB5E75">
            <w:pPr>
              <w:spacing w:after="0" w:line="240" w:lineRule="auto"/>
              <w:rPr>
                <w:rFonts w:ascii="Times New Roman" w:hAnsi="Times New Roman"/>
                <w:sz w:val="16"/>
                <w:szCs w:val="16"/>
              </w:rPr>
            </w:pPr>
            <w:r w:rsidRPr="00AB5E75">
              <w:rPr>
                <w:rFonts w:ascii="Times New Roman" w:hAnsi="Times New Roman"/>
                <w:sz w:val="16"/>
                <w:szCs w:val="16"/>
              </w:rPr>
              <w:t>Подсев клевера гибридного</w:t>
            </w:r>
          </w:p>
        </w:tc>
        <w:tc>
          <w:tcPr>
            <w:tcW w:w="793" w:type="dxa"/>
            <w:vAlign w:val="center"/>
          </w:tcPr>
          <w:p w:rsidR="006C6DBC" w:rsidRPr="00AB5E75" w:rsidRDefault="006C6DBC" w:rsidP="00AB5E75">
            <w:pPr>
              <w:spacing w:after="0" w:line="240" w:lineRule="auto"/>
              <w:jc w:val="center"/>
              <w:rPr>
                <w:rFonts w:ascii="Times New Roman" w:hAnsi="Times New Roman"/>
                <w:sz w:val="16"/>
                <w:szCs w:val="16"/>
              </w:rPr>
            </w:pPr>
            <w:r w:rsidRPr="00AB5E75">
              <w:rPr>
                <w:rFonts w:ascii="Times New Roman" w:hAnsi="Times New Roman"/>
                <w:sz w:val="16"/>
                <w:szCs w:val="16"/>
              </w:rPr>
              <w:t>2,93</w:t>
            </w:r>
          </w:p>
        </w:tc>
        <w:tc>
          <w:tcPr>
            <w:tcW w:w="794" w:type="dxa"/>
            <w:vAlign w:val="center"/>
          </w:tcPr>
          <w:p w:rsidR="006C6DBC" w:rsidRPr="00AB5E75" w:rsidRDefault="006C6DBC" w:rsidP="00AB5E75">
            <w:pPr>
              <w:spacing w:after="0" w:line="240" w:lineRule="auto"/>
              <w:jc w:val="center"/>
              <w:rPr>
                <w:rFonts w:ascii="Times New Roman" w:hAnsi="Times New Roman"/>
                <w:sz w:val="16"/>
                <w:szCs w:val="16"/>
              </w:rPr>
            </w:pPr>
            <w:r w:rsidRPr="00AB5E75">
              <w:rPr>
                <w:rFonts w:ascii="Times New Roman" w:hAnsi="Times New Roman"/>
                <w:sz w:val="16"/>
                <w:szCs w:val="16"/>
              </w:rPr>
              <w:t>4,29</w:t>
            </w:r>
          </w:p>
        </w:tc>
        <w:tc>
          <w:tcPr>
            <w:tcW w:w="794" w:type="dxa"/>
            <w:vAlign w:val="center"/>
          </w:tcPr>
          <w:p w:rsidR="006C6DBC" w:rsidRPr="00AB5E75" w:rsidRDefault="006C6DBC" w:rsidP="00AB5E75">
            <w:pPr>
              <w:spacing w:after="0" w:line="240" w:lineRule="auto"/>
              <w:jc w:val="center"/>
              <w:rPr>
                <w:rFonts w:ascii="Times New Roman" w:hAnsi="Times New Roman"/>
                <w:sz w:val="16"/>
                <w:szCs w:val="16"/>
              </w:rPr>
            </w:pPr>
            <w:r w:rsidRPr="00AB5E75">
              <w:rPr>
                <w:rFonts w:ascii="Times New Roman" w:hAnsi="Times New Roman"/>
                <w:sz w:val="16"/>
                <w:szCs w:val="16"/>
              </w:rPr>
              <w:t>4,15</w:t>
            </w:r>
          </w:p>
        </w:tc>
        <w:tc>
          <w:tcPr>
            <w:tcW w:w="794" w:type="dxa"/>
            <w:vAlign w:val="center"/>
          </w:tcPr>
          <w:p w:rsidR="006C6DBC" w:rsidRPr="00AB5E75" w:rsidRDefault="006C6DBC" w:rsidP="00AB5E75">
            <w:pPr>
              <w:spacing w:after="0" w:line="240" w:lineRule="auto"/>
              <w:jc w:val="center"/>
              <w:rPr>
                <w:rFonts w:ascii="Times New Roman" w:hAnsi="Times New Roman"/>
                <w:sz w:val="16"/>
                <w:szCs w:val="16"/>
              </w:rPr>
            </w:pPr>
            <w:r w:rsidRPr="00AB5E75">
              <w:rPr>
                <w:rFonts w:ascii="Times New Roman" w:hAnsi="Times New Roman"/>
                <w:sz w:val="16"/>
                <w:szCs w:val="16"/>
              </w:rPr>
              <w:t>3,79</w:t>
            </w:r>
          </w:p>
        </w:tc>
        <w:tc>
          <w:tcPr>
            <w:tcW w:w="794" w:type="dxa"/>
            <w:vAlign w:val="center"/>
          </w:tcPr>
          <w:p w:rsidR="006C6DBC" w:rsidRPr="00AB5E75" w:rsidRDefault="006C6DBC" w:rsidP="00AB5E75">
            <w:pPr>
              <w:spacing w:after="0" w:line="240" w:lineRule="auto"/>
              <w:jc w:val="center"/>
              <w:rPr>
                <w:rFonts w:ascii="Times New Roman" w:hAnsi="Times New Roman"/>
                <w:sz w:val="16"/>
                <w:szCs w:val="16"/>
              </w:rPr>
            </w:pPr>
            <w:r w:rsidRPr="00AB5E75">
              <w:rPr>
                <w:rFonts w:ascii="Times New Roman" w:hAnsi="Times New Roman"/>
                <w:sz w:val="16"/>
                <w:szCs w:val="16"/>
              </w:rPr>
              <w:t>131</w:t>
            </w:r>
          </w:p>
        </w:tc>
      </w:tr>
      <w:tr w:rsidR="006C6DBC" w:rsidRPr="00AB5E75" w:rsidTr="00B169E9">
        <w:trPr>
          <w:jc w:val="center"/>
        </w:trPr>
        <w:tc>
          <w:tcPr>
            <w:tcW w:w="2211" w:type="dxa"/>
          </w:tcPr>
          <w:p w:rsidR="006C6DBC" w:rsidRPr="00AB5E75" w:rsidRDefault="006C6DBC" w:rsidP="00AB5E75">
            <w:pPr>
              <w:spacing w:after="0" w:line="240" w:lineRule="auto"/>
              <w:rPr>
                <w:rFonts w:ascii="Times New Roman" w:hAnsi="Times New Roman"/>
                <w:sz w:val="16"/>
                <w:szCs w:val="16"/>
              </w:rPr>
            </w:pPr>
            <w:r w:rsidRPr="00AB5E75">
              <w:rPr>
                <w:rFonts w:ascii="Times New Roman" w:hAnsi="Times New Roman"/>
                <w:sz w:val="16"/>
                <w:szCs w:val="16"/>
              </w:rPr>
              <w:t xml:space="preserve">Подсев лядвенца </w:t>
            </w:r>
            <w:proofErr w:type="gramStart"/>
            <w:r w:rsidRPr="00AB5E75">
              <w:rPr>
                <w:rFonts w:ascii="Times New Roman" w:hAnsi="Times New Roman"/>
                <w:sz w:val="16"/>
                <w:szCs w:val="16"/>
              </w:rPr>
              <w:t>рогатого</w:t>
            </w:r>
            <w:proofErr w:type="gramEnd"/>
          </w:p>
        </w:tc>
        <w:tc>
          <w:tcPr>
            <w:tcW w:w="793" w:type="dxa"/>
            <w:vAlign w:val="center"/>
          </w:tcPr>
          <w:p w:rsidR="006C6DBC" w:rsidRPr="00AB5E75" w:rsidRDefault="006C6DBC" w:rsidP="00AB5E75">
            <w:pPr>
              <w:spacing w:after="0" w:line="240" w:lineRule="auto"/>
              <w:jc w:val="center"/>
              <w:rPr>
                <w:rFonts w:ascii="Times New Roman" w:hAnsi="Times New Roman"/>
                <w:sz w:val="16"/>
                <w:szCs w:val="16"/>
              </w:rPr>
            </w:pPr>
            <w:r w:rsidRPr="00AB5E75">
              <w:rPr>
                <w:rFonts w:ascii="Times New Roman" w:hAnsi="Times New Roman"/>
                <w:sz w:val="16"/>
                <w:szCs w:val="16"/>
              </w:rPr>
              <w:t>3,07</w:t>
            </w:r>
          </w:p>
        </w:tc>
        <w:tc>
          <w:tcPr>
            <w:tcW w:w="794" w:type="dxa"/>
            <w:vAlign w:val="center"/>
          </w:tcPr>
          <w:p w:rsidR="006C6DBC" w:rsidRPr="00AB5E75" w:rsidRDefault="006C6DBC" w:rsidP="00AB5E75">
            <w:pPr>
              <w:spacing w:after="0" w:line="240" w:lineRule="auto"/>
              <w:jc w:val="center"/>
              <w:rPr>
                <w:rFonts w:ascii="Times New Roman" w:hAnsi="Times New Roman"/>
                <w:sz w:val="16"/>
                <w:szCs w:val="16"/>
              </w:rPr>
            </w:pPr>
            <w:r w:rsidRPr="00AB5E75">
              <w:rPr>
                <w:rFonts w:ascii="Times New Roman" w:hAnsi="Times New Roman"/>
                <w:sz w:val="16"/>
                <w:szCs w:val="16"/>
              </w:rPr>
              <w:t>4,93</w:t>
            </w:r>
          </w:p>
        </w:tc>
        <w:tc>
          <w:tcPr>
            <w:tcW w:w="794" w:type="dxa"/>
            <w:vAlign w:val="center"/>
          </w:tcPr>
          <w:p w:rsidR="006C6DBC" w:rsidRPr="00AB5E75" w:rsidRDefault="006C6DBC" w:rsidP="00AB5E75">
            <w:pPr>
              <w:spacing w:after="0" w:line="240" w:lineRule="auto"/>
              <w:jc w:val="center"/>
              <w:rPr>
                <w:rFonts w:ascii="Times New Roman" w:hAnsi="Times New Roman"/>
                <w:sz w:val="16"/>
                <w:szCs w:val="16"/>
              </w:rPr>
            </w:pPr>
            <w:r w:rsidRPr="00AB5E75">
              <w:rPr>
                <w:rFonts w:ascii="Times New Roman" w:hAnsi="Times New Roman"/>
                <w:sz w:val="16"/>
                <w:szCs w:val="16"/>
              </w:rPr>
              <w:t>4,22</w:t>
            </w:r>
          </w:p>
        </w:tc>
        <w:tc>
          <w:tcPr>
            <w:tcW w:w="794" w:type="dxa"/>
            <w:vAlign w:val="center"/>
          </w:tcPr>
          <w:p w:rsidR="006C6DBC" w:rsidRPr="00AB5E75" w:rsidRDefault="006C6DBC" w:rsidP="00AB5E75">
            <w:pPr>
              <w:spacing w:after="0" w:line="240" w:lineRule="auto"/>
              <w:jc w:val="center"/>
              <w:rPr>
                <w:rFonts w:ascii="Times New Roman" w:hAnsi="Times New Roman"/>
                <w:sz w:val="16"/>
                <w:szCs w:val="16"/>
              </w:rPr>
            </w:pPr>
            <w:r w:rsidRPr="00AB5E75">
              <w:rPr>
                <w:rFonts w:ascii="Times New Roman" w:hAnsi="Times New Roman"/>
                <w:sz w:val="16"/>
                <w:szCs w:val="16"/>
              </w:rPr>
              <w:t>4,07</w:t>
            </w:r>
          </w:p>
        </w:tc>
        <w:tc>
          <w:tcPr>
            <w:tcW w:w="794" w:type="dxa"/>
            <w:vAlign w:val="center"/>
          </w:tcPr>
          <w:p w:rsidR="006C6DBC" w:rsidRPr="00AB5E75" w:rsidRDefault="006C6DBC" w:rsidP="00AB5E75">
            <w:pPr>
              <w:spacing w:after="0" w:line="240" w:lineRule="auto"/>
              <w:jc w:val="center"/>
              <w:rPr>
                <w:rFonts w:ascii="Times New Roman" w:hAnsi="Times New Roman"/>
                <w:sz w:val="16"/>
                <w:szCs w:val="16"/>
              </w:rPr>
            </w:pPr>
            <w:r w:rsidRPr="00AB5E75">
              <w:rPr>
                <w:rFonts w:ascii="Times New Roman" w:hAnsi="Times New Roman"/>
                <w:sz w:val="16"/>
                <w:szCs w:val="16"/>
              </w:rPr>
              <w:t>140</w:t>
            </w:r>
          </w:p>
        </w:tc>
      </w:tr>
      <w:tr w:rsidR="006C6DBC" w:rsidRPr="00AB5E75" w:rsidTr="00B169E9">
        <w:trPr>
          <w:jc w:val="center"/>
        </w:trPr>
        <w:tc>
          <w:tcPr>
            <w:tcW w:w="2211" w:type="dxa"/>
          </w:tcPr>
          <w:p w:rsidR="006C6DBC" w:rsidRPr="00AB5E75" w:rsidRDefault="006C6DBC" w:rsidP="00AB5E75">
            <w:pPr>
              <w:spacing w:after="0" w:line="240" w:lineRule="auto"/>
              <w:rPr>
                <w:rFonts w:ascii="Times New Roman" w:hAnsi="Times New Roman"/>
                <w:sz w:val="16"/>
                <w:szCs w:val="16"/>
              </w:rPr>
            </w:pPr>
            <w:r w:rsidRPr="00AB5E75">
              <w:rPr>
                <w:rFonts w:ascii="Times New Roman" w:hAnsi="Times New Roman"/>
                <w:sz w:val="16"/>
                <w:szCs w:val="16"/>
              </w:rPr>
              <w:t>НСР</w:t>
            </w:r>
            <w:r w:rsidRPr="00AB5E75">
              <w:rPr>
                <w:rFonts w:ascii="Times New Roman" w:hAnsi="Times New Roman"/>
                <w:sz w:val="16"/>
                <w:szCs w:val="16"/>
                <w:vertAlign w:val="subscript"/>
              </w:rPr>
              <w:t>05</w:t>
            </w:r>
          </w:p>
        </w:tc>
        <w:tc>
          <w:tcPr>
            <w:tcW w:w="793" w:type="dxa"/>
            <w:vAlign w:val="center"/>
          </w:tcPr>
          <w:p w:rsidR="006C6DBC" w:rsidRPr="00AB5E75" w:rsidRDefault="006C6DBC" w:rsidP="00AB5E75">
            <w:pPr>
              <w:spacing w:after="0" w:line="240" w:lineRule="auto"/>
              <w:jc w:val="center"/>
              <w:rPr>
                <w:rFonts w:ascii="Times New Roman" w:hAnsi="Times New Roman"/>
                <w:sz w:val="16"/>
                <w:szCs w:val="16"/>
              </w:rPr>
            </w:pPr>
            <w:r w:rsidRPr="00AB5E75">
              <w:rPr>
                <w:rFonts w:ascii="Times New Roman" w:hAnsi="Times New Roman"/>
                <w:sz w:val="16"/>
                <w:szCs w:val="16"/>
              </w:rPr>
              <w:t>0,15</w:t>
            </w:r>
          </w:p>
        </w:tc>
        <w:tc>
          <w:tcPr>
            <w:tcW w:w="794" w:type="dxa"/>
            <w:vAlign w:val="center"/>
          </w:tcPr>
          <w:p w:rsidR="006C6DBC" w:rsidRPr="00AB5E75" w:rsidRDefault="006C6DBC" w:rsidP="00AB5E75">
            <w:pPr>
              <w:spacing w:after="0" w:line="240" w:lineRule="auto"/>
              <w:jc w:val="center"/>
              <w:rPr>
                <w:rFonts w:ascii="Times New Roman" w:hAnsi="Times New Roman"/>
                <w:sz w:val="16"/>
                <w:szCs w:val="16"/>
              </w:rPr>
            </w:pPr>
            <w:r w:rsidRPr="00AB5E75">
              <w:rPr>
                <w:rFonts w:ascii="Times New Roman" w:hAnsi="Times New Roman"/>
                <w:sz w:val="16"/>
                <w:szCs w:val="16"/>
              </w:rPr>
              <w:t>0,21</w:t>
            </w:r>
          </w:p>
        </w:tc>
        <w:tc>
          <w:tcPr>
            <w:tcW w:w="794" w:type="dxa"/>
            <w:vAlign w:val="center"/>
          </w:tcPr>
          <w:p w:rsidR="006C6DBC" w:rsidRPr="00AB5E75" w:rsidRDefault="006C6DBC" w:rsidP="00AB5E75">
            <w:pPr>
              <w:spacing w:after="0" w:line="240" w:lineRule="auto"/>
              <w:jc w:val="center"/>
              <w:rPr>
                <w:rFonts w:ascii="Times New Roman" w:hAnsi="Times New Roman"/>
                <w:sz w:val="16"/>
                <w:szCs w:val="16"/>
              </w:rPr>
            </w:pPr>
            <w:r w:rsidRPr="00AB5E75">
              <w:rPr>
                <w:rFonts w:ascii="Times New Roman" w:hAnsi="Times New Roman"/>
                <w:sz w:val="16"/>
                <w:szCs w:val="16"/>
              </w:rPr>
              <w:t>0,19</w:t>
            </w:r>
          </w:p>
        </w:tc>
        <w:tc>
          <w:tcPr>
            <w:tcW w:w="794" w:type="dxa"/>
            <w:vAlign w:val="center"/>
          </w:tcPr>
          <w:p w:rsidR="006C6DBC" w:rsidRPr="00AB5E75" w:rsidRDefault="006C6DBC" w:rsidP="00AB5E75">
            <w:pPr>
              <w:spacing w:after="0" w:line="240" w:lineRule="auto"/>
              <w:jc w:val="center"/>
              <w:rPr>
                <w:rFonts w:ascii="Times New Roman" w:hAnsi="Times New Roman"/>
                <w:sz w:val="16"/>
                <w:szCs w:val="16"/>
              </w:rPr>
            </w:pPr>
          </w:p>
        </w:tc>
        <w:tc>
          <w:tcPr>
            <w:tcW w:w="794" w:type="dxa"/>
            <w:vAlign w:val="center"/>
          </w:tcPr>
          <w:p w:rsidR="006C6DBC" w:rsidRPr="00AB5E75" w:rsidRDefault="006C6DBC" w:rsidP="00AB5E75">
            <w:pPr>
              <w:spacing w:after="0" w:line="240" w:lineRule="auto"/>
              <w:jc w:val="center"/>
              <w:rPr>
                <w:rFonts w:ascii="Times New Roman" w:hAnsi="Times New Roman"/>
                <w:sz w:val="16"/>
                <w:szCs w:val="16"/>
              </w:rPr>
            </w:pPr>
          </w:p>
        </w:tc>
      </w:tr>
    </w:tbl>
    <w:p w:rsidR="00AB5E75" w:rsidRDefault="00AB5E75" w:rsidP="006C6DBC">
      <w:pPr>
        <w:widowControl w:val="0"/>
        <w:spacing w:after="0" w:line="240" w:lineRule="auto"/>
        <w:ind w:firstLine="720"/>
        <w:jc w:val="both"/>
        <w:rPr>
          <w:rFonts w:ascii="Times New Roman" w:hAnsi="Times New Roman"/>
          <w:sz w:val="20"/>
          <w:szCs w:val="20"/>
        </w:rPr>
      </w:pPr>
    </w:p>
    <w:p w:rsidR="006C6DBC" w:rsidRDefault="006C6DBC" w:rsidP="00AB5E75">
      <w:pPr>
        <w:pStyle w:val="aff"/>
        <w:spacing w:before="0" w:beforeAutospacing="0" w:after="0" w:afterAutospacing="0"/>
        <w:ind w:firstLine="284"/>
        <w:jc w:val="both"/>
        <w:rPr>
          <w:rStyle w:val="a9"/>
          <w:rFonts w:eastAsiaTheme="majorEastAsia"/>
          <w:b w:val="0"/>
          <w:bCs w:val="0"/>
          <w:sz w:val="20"/>
          <w:szCs w:val="20"/>
        </w:rPr>
      </w:pPr>
      <w:r w:rsidRPr="009414B2">
        <w:rPr>
          <w:rStyle w:val="a9"/>
          <w:rFonts w:eastAsiaTheme="majorEastAsia"/>
          <w:b w:val="0"/>
          <w:bCs w:val="0"/>
          <w:sz w:val="20"/>
          <w:szCs w:val="20"/>
        </w:rPr>
        <w:t>Проведенные ранее исследования и расчеты показали, что подсев бобовых в старовозрастные травостои обеспечивает экономию удел</w:t>
      </w:r>
      <w:r w:rsidRPr="009414B2">
        <w:rPr>
          <w:rStyle w:val="a9"/>
          <w:rFonts w:eastAsiaTheme="majorEastAsia"/>
          <w:b w:val="0"/>
          <w:bCs w:val="0"/>
          <w:sz w:val="20"/>
          <w:szCs w:val="20"/>
        </w:rPr>
        <w:t>ь</w:t>
      </w:r>
      <w:r w:rsidRPr="009414B2">
        <w:rPr>
          <w:rStyle w:val="a9"/>
          <w:rFonts w:eastAsiaTheme="majorEastAsia"/>
          <w:b w:val="0"/>
          <w:bCs w:val="0"/>
          <w:sz w:val="20"/>
          <w:szCs w:val="20"/>
        </w:rPr>
        <w:t>ных ресурсов (удобрения, семена, ГСМ, затраты труда) порядка 60 у. е./</w:t>
      </w:r>
      <w:proofErr w:type="gramStart"/>
      <w:r w:rsidRPr="009414B2">
        <w:rPr>
          <w:rStyle w:val="a9"/>
          <w:rFonts w:eastAsiaTheme="majorEastAsia"/>
          <w:b w:val="0"/>
          <w:bCs w:val="0"/>
          <w:sz w:val="20"/>
          <w:szCs w:val="20"/>
        </w:rPr>
        <w:t>га</w:t>
      </w:r>
      <w:proofErr w:type="gramEnd"/>
      <w:r w:rsidRPr="009414B2">
        <w:rPr>
          <w:rStyle w:val="a9"/>
          <w:rFonts w:eastAsiaTheme="majorEastAsia"/>
          <w:b w:val="0"/>
          <w:bCs w:val="0"/>
          <w:sz w:val="20"/>
          <w:szCs w:val="20"/>
        </w:rPr>
        <w:t xml:space="preserve"> [3].</w:t>
      </w:r>
    </w:p>
    <w:p w:rsidR="006C6DBC" w:rsidRPr="009414B2" w:rsidRDefault="006C6DBC" w:rsidP="006C6DBC">
      <w:pPr>
        <w:pStyle w:val="aff"/>
        <w:spacing w:before="0" w:beforeAutospacing="0" w:after="0" w:afterAutospacing="0"/>
        <w:ind w:firstLine="851"/>
        <w:jc w:val="both"/>
        <w:rPr>
          <w:rStyle w:val="a9"/>
          <w:rFonts w:eastAsiaTheme="majorEastAsia"/>
          <w:b w:val="0"/>
          <w:bCs w:val="0"/>
          <w:sz w:val="20"/>
          <w:szCs w:val="20"/>
        </w:rPr>
      </w:pPr>
    </w:p>
    <w:p w:rsidR="006C6DBC" w:rsidRDefault="006C6DBC" w:rsidP="006C6DBC">
      <w:pPr>
        <w:widowControl w:val="0"/>
        <w:spacing w:after="0" w:line="240" w:lineRule="auto"/>
        <w:jc w:val="center"/>
        <w:rPr>
          <w:rFonts w:ascii="Times New Roman" w:hAnsi="Times New Roman"/>
          <w:b/>
          <w:bCs/>
          <w:sz w:val="16"/>
          <w:szCs w:val="16"/>
        </w:rPr>
      </w:pPr>
      <w:r w:rsidRPr="006C6DBC">
        <w:rPr>
          <w:rFonts w:ascii="Times New Roman" w:hAnsi="Times New Roman"/>
          <w:b/>
          <w:bCs/>
          <w:sz w:val="16"/>
          <w:szCs w:val="16"/>
        </w:rPr>
        <w:t>ЛИТЕРАТУРА</w:t>
      </w:r>
    </w:p>
    <w:p w:rsidR="006C6DBC" w:rsidRPr="006C6DBC" w:rsidRDefault="006C6DBC" w:rsidP="006C6DBC">
      <w:pPr>
        <w:widowControl w:val="0"/>
        <w:spacing w:after="0" w:line="240" w:lineRule="auto"/>
        <w:jc w:val="center"/>
        <w:rPr>
          <w:rFonts w:ascii="Times New Roman" w:hAnsi="Times New Roman"/>
          <w:b/>
          <w:bCs/>
          <w:sz w:val="16"/>
          <w:szCs w:val="16"/>
        </w:rPr>
      </w:pPr>
    </w:p>
    <w:p w:rsidR="006C6DBC" w:rsidRPr="006C6DBC" w:rsidRDefault="006C6DBC" w:rsidP="006C6DBC">
      <w:pPr>
        <w:widowControl w:val="0"/>
        <w:spacing w:after="0" w:line="240" w:lineRule="auto"/>
        <w:ind w:firstLine="284"/>
        <w:jc w:val="both"/>
        <w:rPr>
          <w:rFonts w:ascii="Times New Roman" w:hAnsi="Times New Roman"/>
          <w:sz w:val="16"/>
          <w:szCs w:val="16"/>
        </w:rPr>
      </w:pPr>
      <w:r w:rsidRPr="006C6DBC">
        <w:rPr>
          <w:rFonts w:ascii="Times New Roman" w:hAnsi="Times New Roman"/>
          <w:sz w:val="16"/>
          <w:szCs w:val="16"/>
        </w:rPr>
        <w:t>1. Алехина</w:t>
      </w:r>
      <w:r>
        <w:rPr>
          <w:rFonts w:ascii="Times New Roman" w:hAnsi="Times New Roman"/>
          <w:sz w:val="16"/>
          <w:szCs w:val="16"/>
        </w:rPr>
        <w:t>, Ю.В. И</w:t>
      </w:r>
      <w:r w:rsidRPr="006C6DBC">
        <w:rPr>
          <w:rFonts w:ascii="Times New Roman" w:hAnsi="Times New Roman"/>
          <w:sz w:val="16"/>
          <w:szCs w:val="16"/>
        </w:rPr>
        <w:t>спользование биологического азота в луговом кормопроизводс</w:t>
      </w:r>
      <w:r w:rsidRPr="006C6DBC">
        <w:rPr>
          <w:rFonts w:ascii="Times New Roman" w:hAnsi="Times New Roman"/>
          <w:sz w:val="16"/>
          <w:szCs w:val="16"/>
        </w:rPr>
        <w:t>т</w:t>
      </w:r>
      <w:r>
        <w:rPr>
          <w:rFonts w:ascii="Times New Roman" w:hAnsi="Times New Roman"/>
          <w:sz w:val="16"/>
          <w:szCs w:val="16"/>
        </w:rPr>
        <w:t>ве</w:t>
      </w:r>
      <w:r w:rsidRPr="006C6DBC">
        <w:rPr>
          <w:rFonts w:ascii="Times New Roman" w:hAnsi="Times New Roman"/>
          <w:sz w:val="16"/>
          <w:szCs w:val="16"/>
        </w:rPr>
        <w:t xml:space="preserve">: Монография / БГСХА, Горки, 1998, 68 </w:t>
      </w:r>
      <w:proofErr w:type="gramStart"/>
      <w:r w:rsidRPr="006C6DBC">
        <w:rPr>
          <w:rFonts w:ascii="Times New Roman" w:hAnsi="Times New Roman"/>
          <w:sz w:val="16"/>
          <w:szCs w:val="16"/>
        </w:rPr>
        <w:t>с</w:t>
      </w:r>
      <w:proofErr w:type="gramEnd"/>
      <w:r w:rsidRPr="006C6DBC">
        <w:rPr>
          <w:rFonts w:ascii="Times New Roman" w:hAnsi="Times New Roman"/>
          <w:sz w:val="16"/>
          <w:szCs w:val="16"/>
        </w:rPr>
        <w:t>.</w:t>
      </w:r>
    </w:p>
    <w:p w:rsidR="006C6DBC" w:rsidRPr="006C6DBC" w:rsidRDefault="006C6DBC" w:rsidP="006C6DBC">
      <w:pPr>
        <w:widowControl w:val="0"/>
        <w:spacing w:after="0" w:line="240" w:lineRule="auto"/>
        <w:ind w:firstLine="284"/>
        <w:jc w:val="both"/>
        <w:rPr>
          <w:rFonts w:ascii="Times New Roman" w:hAnsi="Times New Roman"/>
          <w:sz w:val="16"/>
          <w:szCs w:val="16"/>
        </w:rPr>
      </w:pPr>
      <w:r>
        <w:rPr>
          <w:rFonts w:ascii="Times New Roman" w:hAnsi="Times New Roman"/>
          <w:sz w:val="16"/>
          <w:szCs w:val="16"/>
        </w:rPr>
        <w:t xml:space="preserve">2. Попов, Н.В. </w:t>
      </w:r>
      <w:r w:rsidRPr="006C6DBC">
        <w:rPr>
          <w:rFonts w:ascii="Times New Roman" w:hAnsi="Times New Roman"/>
          <w:sz w:val="16"/>
          <w:szCs w:val="16"/>
        </w:rPr>
        <w:t>Подсев клевера в дернину // Кормопроизводство. – 1986.- №9. – С. 21-24.</w:t>
      </w:r>
    </w:p>
    <w:p w:rsidR="006C6DBC" w:rsidRPr="006C6DBC" w:rsidRDefault="006C6DBC" w:rsidP="006C6DBC">
      <w:pPr>
        <w:widowControl w:val="0"/>
        <w:spacing w:after="0" w:line="240" w:lineRule="auto"/>
        <w:ind w:firstLine="284"/>
        <w:jc w:val="both"/>
        <w:rPr>
          <w:sz w:val="16"/>
          <w:szCs w:val="16"/>
        </w:rPr>
      </w:pPr>
      <w:r w:rsidRPr="006C6DBC">
        <w:rPr>
          <w:rFonts w:ascii="Times New Roman" w:hAnsi="Times New Roman"/>
          <w:sz w:val="16"/>
          <w:szCs w:val="16"/>
        </w:rPr>
        <w:t>3. Янушко</w:t>
      </w:r>
      <w:r>
        <w:rPr>
          <w:rFonts w:ascii="Times New Roman" w:hAnsi="Times New Roman"/>
          <w:sz w:val="16"/>
          <w:szCs w:val="16"/>
        </w:rPr>
        <w:t>,</w:t>
      </w:r>
      <w:r w:rsidRPr="006C6DBC">
        <w:rPr>
          <w:rFonts w:ascii="Times New Roman" w:hAnsi="Times New Roman"/>
          <w:sz w:val="16"/>
          <w:szCs w:val="16"/>
        </w:rPr>
        <w:t xml:space="preserve"> С.В. Повышение продуктивности сенокосов и пастбищ подсевом в де</w:t>
      </w:r>
      <w:r w:rsidRPr="006C6DBC">
        <w:rPr>
          <w:rFonts w:ascii="Times New Roman" w:hAnsi="Times New Roman"/>
          <w:sz w:val="16"/>
          <w:szCs w:val="16"/>
        </w:rPr>
        <w:t>р</w:t>
      </w:r>
      <w:r w:rsidRPr="006C6DBC">
        <w:rPr>
          <w:rFonts w:ascii="Times New Roman" w:hAnsi="Times New Roman"/>
          <w:sz w:val="16"/>
          <w:szCs w:val="16"/>
        </w:rPr>
        <w:t xml:space="preserve">нину семян многолетних бобовых трав //Интенсивная технология возделывания культур в условиях БССР. </w:t>
      </w:r>
      <w:proofErr w:type="gramStart"/>
      <w:r w:rsidRPr="006C6DBC">
        <w:rPr>
          <w:rFonts w:ascii="Times New Roman" w:hAnsi="Times New Roman"/>
          <w:sz w:val="16"/>
          <w:szCs w:val="16"/>
        </w:rPr>
        <w:t>Сб</w:t>
      </w:r>
      <w:proofErr w:type="gramEnd"/>
      <w:r w:rsidRPr="006C6DBC">
        <w:rPr>
          <w:rFonts w:ascii="Times New Roman" w:hAnsi="Times New Roman"/>
          <w:sz w:val="16"/>
          <w:szCs w:val="16"/>
        </w:rPr>
        <w:t xml:space="preserve"> науч. трудов. – Горки, 1988. –С. 6-11.</w:t>
      </w:r>
    </w:p>
    <w:p w:rsidR="006C6DBC" w:rsidRDefault="006C6DBC" w:rsidP="00753945">
      <w:pPr>
        <w:spacing w:after="0" w:line="240" w:lineRule="auto"/>
        <w:rPr>
          <w:rFonts w:ascii="Times New Roman" w:hAnsi="Times New Roman"/>
          <w:sz w:val="20"/>
          <w:szCs w:val="20"/>
        </w:rPr>
      </w:pPr>
    </w:p>
    <w:p w:rsidR="000A5774" w:rsidRPr="000A5774" w:rsidRDefault="000A5774" w:rsidP="000A5774">
      <w:pPr>
        <w:pStyle w:val="book"/>
        <w:spacing w:before="0" w:beforeAutospacing="0" w:after="0" w:afterAutospacing="0"/>
        <w:jc w:val="both"/>
        <w:rPr>
          <w:sz w:val="20"/>
          <w:szCs w:val="20"/>
          <w:shd w:val="clear" w:color="auto" w:fill="FFFFFF"/>
        </w:rPr>
      </w:pPr>
      <w:r w:rsidRPr="000A5774">
        <w:rPr>
          <w:sz w:val="20"/>
          <w:szCs w:val="20"/>
          <w:shd w:val="clear" w:color="auto" w:fill="FFFFFF"/>
        </w:rPr>
        <w:t>УДК 631.6:336</w:t>
      </w:r>
    </w:p>
    <w:p w:rsidR="000A5774" w:rsidRPr="00EB2157" w:rsidRDefault="000A5774" w:rsidP="000A5774">
      <w:pPr>
        <w:pStyle w:val="book"/>
        <w:spacing w:before="0" w:beforeAutospacing="0" w:after="0" w:afterAutospacing="0"/>
        <w:jc w:val="both"/>
        <w:rPr>
          <w:b/>
          <w:color w:val="333333"/>
          <w:sz w:val="20"/>
          <w:szCs w:val="20"/>
          <w:shd w:val="clear" w:color="auto" w:fill="FFFFFF"/>
        </w:rPr>
      </w:pPr>
      <w:r w:rsidRPr="000A5774">
        <w:rPr>
          <w:color w:val="000000" w:themeColor="text1"/>
          <w:sz w:val="20"/>
          <w:szCs w:val="20"/>
          <w:shd w:val="clear" w:color="auto" w:fill="FFFFFF"/>
        </w:rPr>
        <w:t>ШПУРГАЛОВА В.А</w:t>
      </w:r>
      <w:r>
        <w:rPr>
          <w:b/>
          <w:color w:val="000000" w:themeColor="text1"/>
          <w:sz w:val="20"/>
          <w:szCs w:val="20"/>
          <w:shd w:val="clear" w:color="auto" w:fill="FFFFFF"/>
        </w:rPr>
        <w:t xml:space="preserve"> </w:t>
      </w:r>
      <w:r>
        <w:rPr>
          <w:sz w:val="20"/>
        </w:rPr>
        <w:t>– магистрантка</w:t>
      </w:r>
    </w:p>
    <w:p w:rsidR="000A5774" w:rsidRDefault="000A5774" w:rsidP="000A5774">
      <w:pPr>
        <w:pStyle w:val="book"/>
        <w:spacing w:before="0" w:beforeAutospacing="0" w:after="0" w:afterAutospacing="0"/>
        <w:jc w:val="center"/>
        <w:rPr>
          <w:b/>
          <w:iCs/>
          <w:color w:val="000000"/>
          <w:sz w:val="20"/>
          <w:szCs w:val="20"/>
        </w:rPr>
      </w:pPr>
      <w:r>
        <w:rPr>
          <w:b/>
          <w:iCs/>
          <w:color w:val="000000"/>
          <w:sz w:val="20"/>
          <w:szCs w:val="20"/>
        </w:rPr>
        <w:t>ОПТИМИЗАЦИЯ ИСПОЛЬЗОВАНИЯ СРЕДСТВ,</w:t>
      </w:r>
    </w:p>
    <w:p w:rsidR="000A5774" w:rsidRDefault="000A5774" w:rsidP="000A5774">
      <w:pPr>
        <w:pStyle w:val="book"/>
        <w:spacing w:before="0" w:beforeAutospacing="0" w:after="0" w:afterAutospacing="0"/>
        <w:jc w:val="center"/>
        <w:rPr>
          <w:b/>
          <w:iCs/>
          <w:color w:val="000000"/>
          <w:sz w:val="20"/>
          <w:szCs w:val="20"/>
        </w:rPr>
      </w:pPr>
      <w:proofErr w:type="gramStart"/>
      <w:r>
        <w:rPr>
          <w:b/>
          <w:iCs/>
          <w:color w:val="000000"/>
          <w:sz w:val="20"/>
          <w:szCs w:val="20"/>
        </w:rPr>
        <w:t>ВЫДЕЛЯЕМЫХ</w:t>
      </w:r>
      <w:proofErr w:type="gramEnd"/>
      <w:r>
        <w:rPr>
          <w:b/>
          <w:iCs/>
          <w:color w:val="000000"/>
          <w:sz w:val="20"/>
          <w:szCs w:val="20"/>
        </w:rPr>
        <w:t xml:space="preserve"> НА ЭКСПЛУАТАЦИЮ </w:t>
      </w:r>
    </w:p>
    <w:p w:rsidR="000A5774" w:rsidRDefault="000A5774" w:rsidP="000A5774">
      <w:pPr>
        <w:pStyle w:val="book"/>
        <w:spacing w:before="0" w:beforeAutospacing="0" w:after="0" w:afterAutospacing="0"/>
        <w:jc w:val="center"/>
        <w:rPr>
          <w:b/>
          <w:iCs/>
          <w:color w:val="000000"/>
          <w:sz w:val="20"/>
          <w:szCs w:val="20"/>
        </w:rPr>
      </w:pPr>
      <w:r>
        <w:rPr>
          <w:b/>
          <w:iCs/>
          <w:color w:val="000000"/>
          <w:sz w:val="20"/>
          <w:szCs w:val="20"/>
        </w:rPr>
        <w:t>МЕЛИОРИРОВАННЫХ ЗЕМЕЛЬ</w:t>
      </w:r>
    </w:p>
    <w:p w:rsidR="000A5774" w:rsidRDefault="000A5774" w:rsidP="000A5774">
      <w:pPr>
        <w:pStyle w:val="book"/>
        <w:tabs>
          <w:tab w:val="left" w:pos="6096"/>
        </w:tabs>
        <w:spacing w:before="0" w:beforeAutospacing="0" w:after="0" w:afterAutospacing="0"/>
        <w:jc w:val="center"/>
        <w:rPr>
          <w:i/>
          <w:sz w:val="20"/>
          <w:szCs w:val="20"/>
        </w:rPr>
      </w:pPr>
      <w:r w:rsidRPr="00034059">
        <w:rPr>
          <w:i/>
          <w:iCs/>
          <w:color w:val="000000"/>
          <w:sz w:val="20"/>
          <w:szCs w:val="20"/>
        </w:rPr>
        <w:t>Научный руководител</w:t>
      </w:r>
      <w:r>
        <w:rPr>
          <w:i/>
          <w:iCs/>
          <w:color w:val="000000"/>
          <w:sz w:val="20"/>
          <w:szCs w:val="20"/>
        </w:rPr>
        <w:t xml:space="preserve">ь – </w:t>
      </w:r>
      <w:r>
        <w:rPr>
          <w:b/>
          <w:i/>
          <w:sz w:val="20"/>
          <w:szCs w:val="20"/>
        </w:rPr>
        <w:t>Васильев В.В</w:t>
      </w:r>
      <w:r>
        <w:rPr>
          <w:i/>
          <w:sz w:val="20"/>
          <w:szCs w:val="20"/>
        </w:rPr>
        <w:t>.– кандидат технических наук, доцент</w:t>
      </w:r>
    </w:p>
    <w:p w:rsidR="000A5774" w:rsidRDefault="000A5774" w:rsidP="000A5774">
      <w:pPr>
        <w:pStyle w:val="book"/>
        <w:spacing w:before="0" w:beforeAutospacing="0" w:after="0" w:afterAutospacing="0"/>
        <w:jc w:val="center"/>
        <w:rPr>
          <w:sz w:val="20"/>
          <w:szCs w:val="20"/>
        </w:rPr>
      </w:pPr>
      <w:r>
        <w:rPr>
          <w:sz w:val="20"/>
          <w:szCs w:val="20"/>
        </w:rPr>
        <w:t>УО «Белорусская государственная сельскохозяйственная академия», Горки, Республика Беларусь</w:t>
      </w:r>
    </w:p>
    <w:p w:rsidR="000A5774" w:rsidRPr="000A5774" w:rsidRDefault="000A5774" w:rsidP="000A5774">
      <w:pPr>
        <w:spacing w:after="0" w:line="240" w:lineRule="auto"/>
        <w:ind w:firstLine="284"/>
        <w:rPr>
          <w:rFonts w:ascii="Times New Roman" w:eastAsia="Times New Roman" w:hAnsi="Times New Roman"/>
          <w:sz w:val="20"/>
          <w:szCs w:val="20"/>
          <w:lang w:eastAsia="ru-RU"/>
        </w:rPr>
      </w:pPr>
    </w:p>
    <w:p w:rsidR="000A5774" w:rsidRPr="000A5774" w:rsidRDefault="000A5774" w:rsidP="002238C3">
      <w:pPr>
        <w:spacing w:after="0" w:line="240" w:lineRule="auto"/>
        <w:ind w:firstLine="284"/>
        <w:jc w:val="both"/>
        <w:rPr>
          <w:rFonts w:ascii="Times New Roman" w:eastAsia="Times New Roman" w:hAnsi="Times New Roman"/>
          <w:sz w:val="20"/>
          <w:szCs w:val="20"/>
          <w:lang w:eastAsia="ru-RU"/>
        </w:rPr>
      </w:pPr>
      <w:r w:rsidRPr="000A5774">
        <w:rPr>
          <w:rFonts w:ascii="Times New Roman" w:eastAsia="Times New Roman" w:hAnsi="Times New Roman"/>
          <w:sz w:val="20"/>
          <w:szCs w:val="20"/>
          <w:lang w:eastAsia="ru-RU"/>
        </w:rPr>
        <w:t>Характер использования мелиорированных земель в значительной мере определяется составом и соотношением всех сельскохозяйстве</w:t>
      </w:r>
      <w:r w:rsidRPr="000A5774">
        <w:rPr>
          <w:rFonts w:ascii="Times New Roman" w:eastAsia="Times New Roman" w:hAnsi="Times New Roman"/>
          <w:sz w:val="20"/>
          <w:szCs w:val="20"/>
          <w:lang w:eastAsia="ru-RU"/>
        </w:rPr>
        <w:t>н</w:t>
      </w:r>
      <w:r w:rsidRPr="000A5774">
        <w:rPr>
          <w:rFonts w:ascii="Times New Roman" w:eastAsia="Times New Roman" w:hAnsi="Times New Roman"/>
          <w:sz w:val="20"/>
          <w:szCs w:val="20"/>
          <w:lang w:eastAsia="ru-RU"/>
        </w:rPr>
        <w:t>ных угодий. Если удельный вес пашни в общей площади небольшой, то мелиорированные земли используются преимущественно под пос</w:t>
      </w:r>
      <w:r w:rsidRPr="000A5774">
        <w:rPr>
          <w:rFonts w:ascii="Times New Roman" w:eastAsia="Times New Roman" w:hAnsi="Times New Roman"/>
          <w:sz w:val="20"/>
          <w:szCs w:val="20"/>
          <w:lang w:eastAsia="ru-RU"/>
        </w:rPr>
        <w:t>е</w:t>
      </w:r>
      <w:r w:rsidRPr="000A5774">
        <w:rPr>
          <w:rFonts w:ascii="Times New Roman" w:eastAsia="Times New Roman" w:hAnsi="Times New Roman"/>
          <w:sz w:val="20"/>
          <w:szCs w:val="20"/>
          <w:lang w:eastAsia="ru-RU"/>
        </w:rPr>
        <w:t>вы сельскохозяйственных культур, а если высокий под луга. Опред</w:t>
      </w:r>
      <w:r w:rsidRPr="000A5774">
        <w:rPr>
          <w:rFonts w:ascii="Times New Roman" w:eastAsia="Times New Roman" w:hAnsi="Times New Roman"/>
          <w:sz w:val="20"/>
          <w:szCs w:val="20"/>
          <w:lang w:eastAsia="ru-RU"/>
        </w:rPr>
        <w:t>е</w:t>
      </w:r>
      <w:r w:rsidRPr="000A5774">
        <w:rPr>
          <w:rFonts w:ascii="Times New Roman" w:eastAsia="Times New Roman" w:hAnsi="Times New Roman"/>
          <w:sz w:val="20"/>
          <w:szCs w:val="20"/>
          <w:lang w:eastAsia="ru-RU"/>
        </w:rPr>
        <w:lastRenderedPageBreak/>
        <w:t>ляющими при обосновании специализации сельскохозяйственных о</w:t>
      </w:r>
      <w:r w:rsidRPr="000A5774">
        <w:rPr>
          <w:rFonts w:ascii="Times New Roman" w:eastAsia="Times New Roman" w:hAnsi="Times New Roman"/>
          <w:sz w:val="20"/>
          <w:szCs w:val="20"/>
          <w:lang w:eastAsia="ru-RU"/>
        </w:rPr>
        <w:t>р</w:t>
      </w:r>
      <w:r w:rsidRPr="000A5774">
        <w:rPr>
          <w:rFonts w:ascii="Times New Roman" w:eastAsia="Times New Roman" w:hAnsi="Times New Roman"/>
          <w:sz w:val="20"/>
          <w:szCs w:val="20"/>
          <w:lang w:eastAsia="ru-RU"/>
        </w:rPr>
        <w:t>ганизаций, соотношении пахотных и луговых земель являются кон</w:t>
      </w:r>
      <w:r w:rsidRPr="000A5774">
        <w:rPr>
          <w:rFonts w:ascii="Times New Roman" w:eastAsia="Times New Roman" w:hAnsi="Times New Roman"/>
          <w:sz w:val="20"/>
          <w:szCs w:val="20"/>
          <w:lang w:eastAsia="ru-RU"/>
        </w:rPr>
        <w:t>ъ</w:t>
      </w:r>
      <w:r w:rsidRPr="000A5774">
        <w:rPr>
          <w:rFonts w:ascii="Times New Roman" w:eastAsia="Times New Roman" w:hAnsi="Times New Roman"/>
          <w:sz w:val="20"/>
          <w:szCs w:val="20"/>
          <w:lang w:eastAsia="ru-RU"/>
        </w:rPr>
        <w:t>юктура рынка сельскохозяйственной продукции, структура почвенн</w:t>
      </w:r>
      <w:r w:rsidRPr="000A5774">
        <w:rPr>
          <w:rFonts w:ascii="Times New Roman" w:eastAsia="Times New Roman" w:hAnsi="Times New Roman"/>
          <w:sz w:val="20"/>
          <w:szCs w:val="20"/>
          <w:lang w:eastAsia="ru-RU"/>
        </w:rPr>
        <w:t>о</w:t>
      </w:r>
      <w:r w:rsidRPr="000A5774">
        <w:rPr>
          <w:rFonts w:ascii="Times New Roman" w:eastAsia="Times New Roman" w:hAnsi="Times New Roman"/>
          <w:sz w:val="20"/>
          <w:szCs w:val="20"/>
          <w:lang w:eastAsia="ru-RU"/>
        </w:rPr>
        <w:t>го покрова мелиорированных и прилегающих к ним территорий, их удельный вес в землепользовании хозяйств, состояние водно-воздушного режима и уровень окультуренности почв, а также экон</w:t>
      </w:r>
      <w:r w:rsidRPr="000A5774">
        <w:rPr>
          <w:rFonts w:ascii="Times New Roman" w:eastAsia="Times New Roman" w:hAnsi="Times New Roman"/>
          <w:sz w:val="20"/>
          <w:szCs w:val="20"/>
          <w:lang w:eastAsia="ru-RU"/>
        </w:rPr>
        <w:t>о</w:t>
      </w:r>
      <w:r w:rsidRPr="000A5774">
        <w:rPr>
          <w:rFonts w:ascii="Times New Roman" w:eastAsia="Times New Roman" w:hAnsi="Times New Roman"/>
          <w:sz w:val="20"/>
          <w:szCs w:val="20"/>
          <w:lang w:eastAsia="ru-RU"/>
        </w:rPr>
        <w:t>мические, экологические и социальные факторы.</w:t>
      </w:r>
    </w:p>
    <w:p w:rsidR="000A5774" w:rsidRPr="000A5774" w:rsidRDefault="000A5774" w:rsidP="002238C3">
      <w:pPr>
        <w:spacing w:after="0" w:line="240" w:lineRule="auto"/>
        <w:ind w:firstLine="284"/>
        <w:jc w:val="both"/>
        <w:rPr>
          <w:rFonts w:ascii="Times New Roman" w:eastAsia="Times New Roman" w:hAnsi="Times New Roman"/>
          <w:sz w:val="20"/>
          <w:szCs w:val="20"/>
          <w:lang w:eastAsia="ru-RU"/>
        </w:rPr>
      </w:pPr>
      <w:r w:rsidRPr="000A5774">
        <w:rPr>
          <w:rFonts w:ascii="Times New Roman" w:eastAsia="Times New Roman" w:hAnsi="Times New Roman"/>
          <w:sz w:val="20"/>
          <w:szCs w:val="20"/>
          <w:lang w:eastAsia="ru-RU"/>
        </w:rPr>
        <w:t>Экономическая эффективность использования мелиорируемых зе</w:t>
      </w:r>
      <w:r w:rsidRPr="000A5774">
        <w:rPr>
          <w:rFonts w:ascii="Times New Roman" w:eastAsia="Times New Roman" w:hAnsi="Times New Roman"/>
          <w:sz w:val="20"/>
          <w:szCs w:val="20"/>
          <w:lang w:eastAsia="ru-RU"/>
        </w:rPr>
        <w:softHyphen/>
        <w:t>мель определяется, прежде всего, их продуктивностью, т.к. от нее за</w:t>
      </w:r>
      <w:r w:rsidRPr="000A5774">
        <w:rPr>
          <w:rFonts w:ascii="Times New Roman" w:eastAsia="Times New Roman" w:hAnsi="Times New Roman"/>
          <w:sz w:val="20"/>
          <w:szCs w:val="20"/>
          <w:lang w:eastAsia="ru-RU"/>
        </w:rPr>
        <w:softHyphen/>
        <w:t>висят все важнейшие показатели экономической эффективности сель</w:t>
      </w:r>
      <w:r w:rsidRPr="000A5774">
        <w:rPr>
          <w:rFonts w:ascii="Times New Roman" w:eastAsia="Times New Roman" w:hAnsi="Times New Roman"/>
          <w:sz w:val="20"/>
          <w:szCs w:val="20"/>
          <w:lang w:eastAsia="ru-RU"/>
        </w:rPr>
        <w:softHyphen/>
        <w:t>скохозяйственного производства.</w:t>
      </w:r>
    </w:p>
    <w:p w:rsidR="000A5774" w:rsidRPr="000A5774" w:rsidRDefault="000A5774" w:rsidP="002238C3">
      <w:pPr>
        <w:spacing w:after="0" w:line="240" w:lineRule="auto"/>
        <w:ind w:firstLine="300"/>
        <w:jc w:val="both"/>
        <w:rPr>
          <w:rFonts w:ascii="Times New Roman" w:eastAsia="Times New Roman" w:hAnsi="Times New Roman"/>
          <w:sz w:val="20"/>
          <w:szCs w:val="20"/>
          <w:lang w:eastAsia="ru-RU"/>
        </w:rPr>
      </w:pPr>
      <w:r w:rsidRPr="000A5774">
        <w:rPr>
          <w:rFonts w:ascii="Times New Roman" w:eastAsia="Times New Roman" w:hAnsi="Times New Roman"/>
          <w:sz w:val="20"/>
          <w:szCs w:val="20"/>
          <w:lang w:eastAsia="ru-RU"/>
        </w:rPr>
        <w:t>Анализ продуктивности сельскохозяйственных культур требует привлечения комплекса факторов, обусловливающих ее формирова</w:t>
      </w:r>
      <w:r w:rsidRPr="000A5774">
        <w:rPr>
          <w:rFonts w:ascii="Times New Roman" w:eastAsia="Times New Roman" w:hAnsi="Times New Roman"/>
          <w:sz w:val="20"/>
          <w:szCs w:val="20"/>
          <w:lang w:eastAsia="ru-RU"/>
        </w:rPr>
        <w:softHyphen/>
        <w:t>ние. При изучении закономерностей формирования урожая культур широко используются математические методы анализа, в частности двух- и многофакторный регрессионный и дисперсионный анализы, позволяющие рассматривать сложные взаимосвязи факторов в ком</w:t>
      </w:r>
      <w:r w:rsidRPr="000A5774">
        <w:rPr>
          <w:rFonts w:ascii="Times New Roman" w:eastAsia="Times New Roman" w:hAnsi="Times New Roman"/>
          <w:sz w:val="20"/>
          <w:szCs w:val="20"/>
          <w:lang w:eastAsia="ru-RU"/>
        </w:rPr>
        <w:softHyphen/>
        <w:t xml:space="preserve">плексе. Это свидетельствует о более высоком уровне </w:t>
      </w:r>
      <w:proofErr w:type="gramStart"/>
      <w:r w:rsidRPr="000A5774">
        <w:rPr>
          <w:rFonts w:ascii="Times New Roman" w:eastAsia="Times New Roman" w:hAnsi="Times New Roman"/>
          <w:sz w:val="20"/>
          <w:szCs w:val="20"/>
          <w:lang w:eastAsia="ru-RU"/>
        </w:rPr>
        <w:t>экономических</w:t>
      </w:r>
      <w:proofErr w:type="gramEnd"/>
      <w:r w:rsidRPr="000A5774">
        <w:rPr>
          <w:rFonts w:ascii="Times New Roman" w:eastAsia="Times New Roman" w:hAnsi="Times New Roman"/>
          <w:sz w:val="20"/>
          <w:szCs w:val="20"/>
          <w:lang w:eastAsia="ru-RU"/>
        </w:rPr>
        <w:t xml:space="preserve"> исследованнй. Однако это не значит, что можно недооценивать роль метода статистических группировок. Метод статистических группир</w:t>
      </w:r>
      <w:r w:rsidRPr="000A5774">
        <w:rPr>
          <w:rFonts w:ascii="Times New Roman" w:eastAsia="Times New Roman" w:hAnsi="Times New Roman"/>
          <w:sz w:val="20"/>
          <w:szCs w:val="20"/>
          <w:lang w:eastAsia="ru-RU"/>
        </w:rPr>
        <w:t>о</w:t>
      </w:r>
      <w:r w:rsidRPr="000A5774">
        <w:rPr>
          <w:rFonts w:ascii="Times New Roman" w:eastAsia="Times New Roman" w:hAnsi="Times New Roman"/>
          <w:sz w:val="20"/>
          <w:szCs w:val="20"/>
          <w:lang w:eastAsia="ru-RU"/>
        </w:rPr>
        <w:t>вок является весьма важным звеном в общей схеме многофакторного экономико-статистического анализа, позволяющим установить нал</w:t>
      </w:r>
      <w:r w:rsidRPr="000A5774">
        <w:rPr>
          <w:rFonts w:ascii="Times New Roman" w:eastAsia="Times New Roman" w:hAnsi="Times New Roman"/>
          <w:sz w:val="20"/>
          <w:szCs w:val="20"/>
          <w:lang w:eastAsia="ru-RU"/>
        </w:rPr>
        <w:t>и</w:t>
      </w:r>
      <w:r w:rsidRPr="000A5774">
        <w:rPr>
          <w:rFonts w:ascii="Times New Roman" w:eastAsia="Times New Roman" w:hAnsi="Times New Roman"/>
          <w:sz w:val="20"/>
          <w:szCs w:val="20"/>
          <w:lang w:eastAsia="ru-RU"/>
        </w:rPr>
        <w:t>чие и дать общую оценку взаимосвязи факторов и результата. Чтобы убедиться в этом, нами проведено сравнение двух методов анализа продуктивности: статистических группировок и корреляционного.</w:t>
      </w:r>
    </w:p>
    <w:p w:rsidR="000A5774" w:rsidRPr="000A5774" w:rsidRDefault="000A5774" w:rsidP="002238C3">
      <w:pPr>
        <w:spacing w:after="0" w:line="240" w:lineRule="auto"/>
        <w:ind w:firstLine="300"/>
        <w:jc w:val="both"/>
        <w:rPr>
          <w:rFonts w:ascii="Times New Roman" w:eastAsia="Times New Roman" w:hAnsi="Times New Roman"/>
          <w:sz w:val="20"/>
          <w:szCs w:val="20"/>
          <w:lang w:eastAsia="ru-RU"/>
        </w:rPr>
      </w:pPr>
      <w:r w:rsidRPr="000A5774">
        <w:rPr>
          <w:rFonts w:ascii="Times New Roman" w:eastAsia="Times New Roman" w:hAnsi="Times New Roman"/>
          <w:sz w:val="20"/>
          <w:szCs w:val="20"/>
          <w:lang w:eastAsia="ru-RU"/>
        </w:rPr>
        <w:t>Экономическая эффективность мелиорации обуславливается ее влиянием на общий производственный уровень хозяйств. В настоящее время уровень использования осушенных земель практически нево</w:t>
      </w:r>
      <w:r w:rsidRPr="000A5774">
        <w:rPr>
          <w:rFonts w:ascii="Times New Roman" w:eastAsia="Times New Roman" w:hAnsi="Times New Roman"/>
          <w:sz w:val="20"/>
          <w:szCs w:val="20"/>
          <w:lang w:eastAsia="ru-RU"/>
        </w:rPr>
        <w:t>з</w:t>
      </w:r>
      <w:r w:rsidRPr="000A5774">
        <w:rPr>
          <w:rFonts w:ascii="Times New Roman" w:eastAsia="Times New Roman" w:hAnsi="Times New Roman"/>
          <w:sz w:val="20"/>
          <w:szCs w:val="20"/>
          <w:lang w:eastAsia="ru-RU"/>
        </w:rPr>
        <w:t>можно определить на основе статистических данных, т.к. не ведётся раздельный учёт производства продукции на мелиоративных землях. Поэтому эффективность мелиорации определяется через удельный вес осушенных земель в общей площади сельхозугодий.</w:t>
      </w:r>
    </w:p>
    <w:p w:rsidR="000A5774" w:rsidRPr="000A5774" w:rsidRDefault="000A5774" w:rsidP="002238C3">
      <w:pPr>
        <w:spacing w:after="0" w:line="240" w:lineRule="auto"/>
        <w:ind w:firstLine="300"/>
        <w:jc w:val="both"/>
        <w:rPr>
          <w:rFonts w:ascii="Times New Roman" w:eastAsia="Times New Roman" w:hAnsi="Times New Roman"/>
          <w:sz w:val="20"/>
          <w:szCs w:val="20"/>
          <w:lang w:eastAsia="ru-RU"/>
        </w:rPr>
      </w:pPr>
      <w:r w:rsidRPr="000A5774">
        <w:rPr>
          <w:rFonts w:ascii="Times New Roman" w:eastAsia="Times New Roman" w:hAnsi="Times New Roman"/>
          <w:sz w:val="20"/>
          <w:szCs w:val="20"/>
          <w:lang w:eastAsia="ru-RU"/>
        </w:rPr>
        <w:t>Эффективность использования осушенных земель в Горецком ра</w:t>
      </w:r>
      <w:r w:rsidRPr="000A5774">
        <w:rPr>
          <w:rFonts w:ascii="Times New Roman" w:eastAsia="Times New Roman" w:hAnsi="Times New Roman"/>
          <w:sz w:val="20"/>
          <w:szCs w:val="20"/>
          <w:lang w:eastAsia="ru-RU"/>
        </w:rPr>
        <w:t>й</w:t>
      </w:r>
      <w:r w:rsidRPr="000A5774">
        <w:rPr>
          <w:rFonts w:ascii="Times New Roman" w:eastAsia="Times New Roman" w:hAnsi="Times New Roman"/>
          <w:sz w:val="20"/>
          <w:szCs w:val="20"/>
          <w:lang w:eastAsia="ru-RU"/>
        </w:rPr>
        <w:t xml:space="preserve">оне определялась по результатам работы хозяйств за 2012 год, которые были разделены на 3 группы по удельному весу осушенных земель в общей площади сельхозугодий. В первую группу включены </w:t>
      </w:r>
      <w:proofErr w:type="gramStart"/>
      <w:r w:rsidRPr="000A5774">
        <w:rPr>
          <w:rFonts w:ascii="Times New Roman" w:eastAsia="Times New Roman" w:hAnsi="Times New Roman"/>
          <w:sz w:val="20"/>
          <w:szCs w:val="20"/>
          <w:lang w:eastAsia="ru-RU"/>
        </w:rPr>
        <w:t>хозяйства</w:t>
      </w:r>
      <w:proofErr w:type="gramEnd"/>
      <w:r w:rsidRPr="000A5774">
        <w:rPr>
          <w:rFonts w:ascii="Times New Roman" w:eastAsia="Times New Roman" w:hAnsi="Times New Roman"/>
          <w:sz w:val="20"/>
          <w:szCs w:val="20"/>
          <w:lang w:eastAsia="ru-RU"/>
        </w:rPr>
        <w:t xml:space="preserve"> имеющие до 10%, во вторую – от 10 до 15% и в третью от 15 до 25% осушенных земель (табл.1).</w:t>
      </w:r>
    </w:p>
    <w:p w:rsidR="000A5774" w:rsidRPr="000A5774" w:rsidRDefault="000A5774" w:rsidP="002238C3">
      <w:pPr>
        <w:spacing w:after="0" w:line="240" w:lineRule="auto"/>
        <w:ind w:firstLine="300"/>
        <w:jc w:val="both"/>
        <w:rPr>
          <w:rFonts w:ascii="Times New Roman" w:eastAsia="Times New Roman" w:hAnsi="Times New Roman"/>
          <w:sz w:val="20"/>
          <w:szCs w:val="20"/>
          <w:lang w:eastAsia="ru-RU"/>
        </w:rPr>
      </w:pPr>
    </w:p>
    <w:p w:rsidR="000A5774" w:rsidRPr="002238C3" w:rsidRDefault="000A5774" w:rsidP="002238C3">
      <w:pPr>
        <w:spacing w:after="0" w:line="240" w:lineRule="auto"/>
        <w:jc w:val="center"/>
        <w:rPr>
          <w:rFonts w:ascii="Times New Roman" w:eastAsia="Times New Roman" w:hAnsi="Times New Roman"/>
          <w:sz w:val="16"/>
          <w:szCs w:val="16"/>
          <w:lang w:eastAsia="ru-RU"/>
        </w:rPr>
      </w:pPr>
      <w:r w:rsidRPr="002238C3">
        <w:rPr>
          <w:rFonts w:ascii="Times New Roman" w:eastAsia="Times New Roman" w:hAnsi="Times New Roman"/>
          <w:sz w:val="16"/>
          <w:szCs w:val="16"/>
          <w:lang w:eastAsia="ru-RU"/>
        </w:rPr>
        <w:lastRenderedPageBreak/>
        <w:t xml:space="preserve">Таблица </w:t>
      </w:r>
      <w:r w:rsidRPr="00B169E9">
        <w:rPr>
          <w:rFonts w:ascii="Times New Roman" w:eastAsia="Times New Roman" w:hAnsi="Times New Roman"/>
          <w:sz w:val="16"/>
          <w:szCs w:val="16"/>
          <w:lang w:eastAsia="ru-RU"/>
        </w:rPr>
        <w:t>1.</w:t>
      </w:r>
      <w:r w:rsidRPr="002238C3">
        <w:rPr>
          <w:rFonts w:ascii="Times New Roman" w:eastAsia="Times New Roman" w:hAnsi="Times New Roman"/>
          <w:b/>
          <w:sz w:val="16"/>
          <w:szCs w:val="16"/>
          <w:lang w:eastAsia="ru-RU"/>
        </w:rPr>
        <w:t xml:space="preserve"> Влияние уровня мелиорированности почв на эффективность сельскох</w:t>
      </w:r>
      <w:r w:rsidRPr="002238C3">
        <w:rPr>
          <w:rFonts w:ascii="Times New Roman" w:eastAsia="Times New Roman" w:hAnsi="Times New Roman"/>
          <w:b/>
          <w:sz w:val="16"/>
          <w:szCs w:val="16"/>
          <w:lang w:eastAsia="ru-RU"/>
        </w:rPr>
        <w:t>о</w:t>
      </w:r>
      <w:r w:rsidRPr="002238C3">
        <w:rPr>
          <w:rFonts w:ascii="Times New Roman" w:eastAsia="Times New Roman" w:hAnsi="Times New Roman"/>
          <w:b/>
          <w:sz w:val="16"/>
          <w:szCs w:val="16"/>
          <w:lang w:eastAsia="ru-RU"/>
        </w:rPr>
        <w:t>зяйственного производства</w:t>
      </w:r>
    </w:p>
    <w:p w:rsidR="000A5774" w:rsidRPr="000A5774" w:rsidRDefault="000A5774" w:rsidP="000A5774">
      <w:pPr>
        <w:spacing w:after="0" w:line="240" w:lineRule="auto"/>
        <w:ind w:firstLine="300"/>
        <w:rPr>
          <w:rFonts w:ascii="Times New Roman" w:eastAsia="Times New Roman" w:hAnsi="Times New Roman"/>
          <w:sz w:val="20"/>
          <w:szCs w:val="20"/>
          <w:lang w:eastAsia="ru-RU"/>
        </w:rPr>
      </w:pPr>
    </w:p>
    <w:tbl>
      <w:tblPr>
        <w:tblStyle w:val="afe"/>
        <w:tblW w:w="6096" w:type="dxa"/>
        <w:tblInd w:w="108" w:type="dxa"/>
        <w:tblLayout w:type="fixed"/>
        <w:tblLook w:val="04A0"/>
      </w:tblPr>
      <w:tblGrid>
        <w:gridCol w:w="2835"/>
        <w:gridCol w:w="709"/>
        <w:gridCol w:w="851"/>
        <w:gridCol w:w="850"/>
        <w:gridCol w:w="851"/>
      </w:tblGrid>
      <w:tr w:rsidR="000A5774" w:rsidRPr="000A5774" w:rsidTr="0012410D">
        <w:tc>
          <w:tcPr>
            <w:tcW w:w="2835" w:type="dxa"/>
            <w:vMerge w:val="restart"/>
          </w:tcPr>
          <w:p w:rsidR="000A5774" w:rsidRPr="000A5774" w:rsidRDefault="000A5774" w:rsidP="000A5774">
            <w:pPr>
              <w:jc w:val="center"/>
              <w:rPr>
                <w:rFonts w:ascii="Times New Roman" w:hAnsi="Times New Roman"/>
                <w:sz w:val="16"/>
                <w:szCs w:val="16"/>
              </w:rPr>
            </w:pPr>
          </w:p>
          <w:p w:rsidR="000A5774" w:rsidRPr="000A5774" w:rsidRDefault="000A5774" w:rsidP="000A5774">
            <w:pPr>
              <w:jc w:val="center"/>
              <w:rPr>
                <w:rFonts w:ascii="Times New Roman" w:hAnsi="Times New Roman"/>
                <w:sz w:val="16"/>
                <w:szCs w:val="16"/>
              </w:rPr>
            </w:pPr>
            <w:r w:rsidRPr="000A5774">
              <w:rPr>
                <w:rFonts w:ascii="Times New Roman" w:hAnsi="Times New Roman"/>
                <w:sz w:val="16"/>
                <w:szCs w:val="16"/>
              </w:rPr>
              <w:t>Показатели</w:t>
            </w:r>
          </w:p>
        </w:tc>
        <w:tc>
          <w:tcPr>
            <w:tcW w:w="2410" w:type="dxa"/>
            <w:gridSpan w:val="3"/>
          </w:tcPr>
          <w:p w:rsidR="000A5774" w:rsidRPr="000A5774" w:rsidRDefault="000A5774" w:rsidP="000A5774">
            <w:pPr>
              <w:jc w:val="center"/>
              <w:rPr>
                <w:rFonts w:ascii="Times New Roman" w:hAnsi="Times New Roman"/>
                <w:sz w:val="16"/>
                <w:szCs w:val="16"/>
              </w:rPr>
            </w:pPr>
            <w:r w:rsidRPr="000A5774">
              <w:rPr>
                <w:rFonts w:ascii="Times New Roman" w:hAnsi="Times New Roman"/>
                <w:sz w:val="16"/>
                <w:szCs w:val="16"/>
              </w:rPr>
              <w:t>Группа хозяйств по удельному весу земель в общей площади осушенных сельхозугодий</w:t>
            </w:r>
          </w:p>
        </w:tc>
        <w:tc>
          <w:tcPr>
            <w:tcW w:w="851" w:type="dxa"/>
            <w:vMerge w:val="restart"/>
          </w:tcPr>
          <w:p w:rsidR="000A5774" w:rsidRPr="000A5774" w:rsidRDefault="000A5774" w:rsidP="000A5774">
            <w:pPr>
              <w:jc w:val="center"/>
              <w:rPr>
                <w:rFonts w:ascii="Times New Roman" w:hAnsi="Times New Roman"/>
                <w:sz w:val="16"/>
                <w:szCs w:val="16"/>
              </w:rPr>
            </w:pPr>
            <w:r w:rsidRPr="000A5774">
              <w:rPr>
                <w:rFonts w:ascii="Times New Roman" w:hAnsi="Times New Roman"/>
                <w:sz w:val="16"/>
                <w:szCs w:val="16"/>
              </w:rPr>
              <w:t>3 группа, в % к 1 группе</w:t>
            </w:r>
          </w:p>
        </w:tc>
      </w:tr>
      <w:tr w:rsidR="000A5774" w:rsidRPr="000A5774" w:rsidTr="0012410D">
        <w:tc>
          <w:tcPr>
            <w:tcW w:w="2835" w:type="dxa"/>
            <w:vMerge/>
          </w:tcPr>
          <w:p w:rsidR="000A5774" w:rsidRPr="000A5774" w:rsidRDefault="000A5774" w:rsidP="000A5774">
            <w:pPr>
              <w:rPr>
                <w:rFonts w:ascii="Times New Roman" w:hAnsi="Times New Roman"/>
                <w:sz w:val="16"/>
                <w:szCs w:val="16"/>
              </w:rPr>
            </w:pPr>
          </w:p>
        </w:tc>
        <w:tc>
          <w:tcPr>
            <w:tcW w:w="709" w:type="dxa"/>
          </w:tcPr>
          <w:p w:rsidR="000A5774" w:rsidRPr="000A5774" w:rsidRDefault="000A5774" w:rsidP="000A5774">
            <w:pPr>
              <w:jc w:val="center"/>
              <w:rPr>
                <w:rFonts w:ascii="Times New Roman" w:hAnsi="Times New Roman"/>
                <w:sz w:val="16"/>
                <w:szCs w:val="16"/>
              </w:rPr>
            </w:pPr>
            <w:r w:rsidRPr="000A5774">
              <w:rPr>
                <w:rFonts w:ascii="Times New Roman" w:hAnsi="Times New Roman"/>
                <w:sz w:val="16"/>
                <w:szCs w:val="16"/>
              </w:rPr>
              <w:t>0-10%</w:t>
            </w:r>
          </w:p>
        </w:tc>
        <w:tc>
          <w:tcPr>
            <w:tcW w:w="851" w:type="dxa"/>
          </w:tcPr>
          <w:p w:rsidR="000A5774" w:rsidRPr="000A5774" w:rsidRDefault="000A5774" w:rsidP="000A5774">
            <w:pPr>
              <w:jc w:val="center"/>
              <w:rPr>
                <w:rFonts w:ascii="Times New Roman" w:hAnsi="Times New Roman"/>
                <w:sz w:val="16"/>
                <w:szCs w:val="16"/>
              </w:rPr>
            </w:pPr>
            <w:r w:rsidRPr="000A5774">
              <w:rPr>
                <w:rFonts w:ascii="Times New Roman" w:hAnsi="Times New Roman"/>
                <w:sz w:val="16"/>
                <w:szCs w:val="16"/>
              </w:rPr>
              <w:t>10-15%</w:t>
            </w:r>
          </w:p>
        </w:tc>
        <w:tc>
          <w:tcPr>
            <w:tcW w:w="850" w:type="dxa"/>
          </w:tcPr>
          <w:p w:rsidR="000A5774" w:rsidRPr="000A5774" w:rsidRDefault="000A5774" w:rsidP="000A5774">
            <w:pPr>
              <w:jc w:val="center"/>
              <w:rPr>
                <w:rFonts w:ascii="Times New Roman" w:hAnsi="Times New Roman"/>
                <w:sz w:val="16"/>
                <w:szCs w:val="16"/>
              </w:rPr>
            </w:pPr>
            <w:r w:rsidRPr="000A5774">
              <w:rPr>
                <w:rFonts w:ascii="Times New Roman" w:hAnsi="Times New Roman"/>
                <w:sz w:val="16"/>
                <w:szCs w:val="16"/>
              </w:rPr>
              <w:t>15-25%</w:t>
            </w:r>
          </w:p>
        </w:tc>
        <w:tc>
          <w:tcPr>
            <w:tcW w:w="851" w:type="dxa"/>
            <w:vMerge/>
          </w:tcPr>
          <w:p w:rsidR="000A5774" w:rsidRPr="000A5774" w:rsidRDefault="000A5774" w:rsidP="000A5774">
            <w:pPr>
              <w:rPr>
                <w:rFonts w:ascii="Times New Roman" w:hAnsi="Times New Roman"/>
                <w:sz w:val="16"/>
                <w:szCs w:val="16"/>
              </w:rPr>
            </w:pPr>
          </w:p>
        </w:tc>
      </w:tr>
      <w:tr w:rsidR="000A5774" w:rsidRPr="000A5774" w:rsidTr="0012410D">
        <w:tc>
          <w:tcPr>
            <w:tcW w:w="2835" w:type="dxa"/>
          </w:tcPr>
          <w:p w:rsidR="000A5774" w:rsidRPr="000A5774" w:rsidRDefault="000A5774" w:rsidP="000A5774">
            <w:pPr>
              <w:rPr>
                <w:rFonts w:ascii="Times New Roman" w:hAnsi="Times New Roman"/>
                <w:sz w:val="16"/>
                <w:szCs w:val="16"/>
              </w:rPr>
            </w:pPr>
            <w:r w:rsidRPr="000A5774">
              <w:rPr>
                <w:rFonts w:ascii="Times New Roman" w:hAnsi="Times New Roman"/>
                <w:sz w:val="16"/>
                <w:szCs w:val="16"/>
              </w:rPr>
              <w:t>Количество хозяй</w:t>
            </w:r>
            <w:proofErr w:type="gramStart"/>
            <w:r w:rsidRPr="000A5774">
              <w:rPr>
                <w:rFonts w:ascii="Times New Roman" w:hAnsi="Times New Roman"/>
                <w:sz w:val="16"/>
                <w:szCs w:val="16"/>
              </w:rPr>
              <w:t>ств в гр</w:t>
            </w:r>
            <w:proofErr w:type="gramEnd"/>
            <w:r w:rsidRPr="000A5774">
              <w:rPr>
                <w:rFonts w:ascii="Times New Roman" w:hAnsi="Times New Roman"/>
                <w:sz w:val="16"/>
                <w:szCs w:val="16"/>
              </w:rPr>
              <w:t xml:space="preserve">уппе </w:t>
            </w:r>
          </w:p>
        </w:tc>
        <w:tc>
          <w:tcPr>
            <w:tcW w:w="709" w:type="dxa"/>
          </w:tcPr>
          <w:p w:rsidR="000A5774" w:rsidRPr="000A5774" w:rsidRDefault="000A5774" w:rsidP="000A5774">
            <w:pPr>
              <w:jc w:val="center"/>
              <w:rPr>
                <w:rFonts w:ascii="Times New Roman" w:hAnsi="Times New Roman"/>
                <w:sz w:val="16"/>
                <w:szCs w:val="16"/>
              </w:rPr>
            </w:pPr>
            <w:r w:rsidRPr="000A5774">
              <w:rPr>
                <w:rFonts w:ascii="Times New Roman" w:hAnsi="Times New Roman"/>
                <w:sz w:val="16"/>
                <w:szCs w:val="16"/>
              </w:rPr>
              <w:t>3</w:t>
            </w:r>
          </w:p>
        </w:tc>
        <w:tc>
          <w:tcPr>
            <w:tcW w:w="851" w:type="dxa"/>
          </w:tcPr>
          <w:p w:rsidR="000A5774" w:rsidRPr="000A5774" w:rsidRDefault="000A5774" w:rsidP="000A5774">
            <w:pPr>
              <w:jc w:val="center"/>
              <w:rPr>
                <w:rFonts w:ascii="Times New Roman" w:hAnsi="Times New Roman"/>
                <w:sz w:val="16"/>
                <w:szCs w:val="16"/>
              </w:rPr>
            </w:pPr>
            <w:r w:rsidRPr="000A5774">
              <w:rPr>
                <w:rFonts w:ascii="Times New Roman" w:hAnsi="Times New Roman"/>
                <w:sz w:val="16"/>
                <w:szCs w:val="16"/>
              </w:rPr>
              <w:t>4</w:t>
            </w:r>
          </w:p>
        </w:tc>
        <w:tc>
          <w:tcPr>
            <w:tcW w:w="850" w:type="dxa"/>
          </w:tcPr>
          <w:p w:rsidR="000A5774" w:rsidRPr="000A5774" w:rsidRDefault="000A5774" w:rsidP="000A5774">
            <w:pPr>
              <w:jc w:val="center"/>
              <w:rPr>
                <w:rFonts w:ascii="Times New Roman" w:hAnsi="Times New Roman"/>
                <w:sz w:val="16"/>
                <w:szCs w:val="16"/>
              </w:rPr>
            </w:pPr>
            <w:r w:rsidRPr="000A5774">
              <w:rPr>
                <w:rFonts w:ascii="Times New Roman" w:hAnsi="Times New Roman"/>
                <w:sz w:val="16"/>
                <w:szCs w:val="16"/>
              </w:rPr>
              <w:t>4</w:t>
            </w:r>
          </w:p>
        </w:tc>
        <w:tc>
          <w:tcPr>
            <w:tcW w:w="851" w:type="dxa"/>
          </w:tcPr>
          <w:p w:rsidR="000A5774" w:rsidRPr="000A5774" w:rsidRDefault="000A5774" w:rsidP="000A5774">
            <w:pPr>
              <w:jc w:val="center"/>
              <w:rPr>
                <w:rFonts w:ascii="Times New Roman" w:hAnsi="Times New Roman"/>
                <w:sz w:val="16"/>
                <w:szCs w:val="16"/>
              </w:rPr>
            </w:pPr>
            <w:r w:rsidRPr="000A5774">
              <w:rPr>
                <w:rFonts w:ascii="Times New Roman" w:hAnsi="Times New Roman"/>
                <w:sz w:val="16"/>
                <w:szCs w:val="16"/>
              </w:rPr>
              <w:t>–</w:t>
            </w:r>
          </w:p>
        </w:tc>
      </w:tr>
      <w:tr w:rsidR="000A5774" w:rsidRPr="000A5774" w:rsidTr="0012410D">
        <w:tc>
          <w:tcPr>
            <w:tcW w:w="2835" w:type="dxa"/>
          </w:tcPr>
          <w:p w:rsidR="000A5774" w:rsidRPr="000A5774" w:rsidRDefault="000A5774" w:rsidP="000A5774">
            <w:pPr>
              <w:rPr>
                <w:rFonts w:ascii="Times New Roman" w:hAnsi="Times New Roman"/>
                <w:sz w:val="16"/>
                <w:szCs w:val="16"/>
              </w:rPr>
            </w:pPr>
            <w:r w:rsidRPr="000A5774">
              <w:rPr>
                <w:rFonts w:ascii="Times New Roman" w:hAnsi="Times New Roman"/>
                <w:sz w:val="16"/>
                <w:szCs w:val="16"/>
              </w:rPr>
              <w:t>Удельный вес осушенных земель в общей площади сельхозугодий, %</w:t>
            </w:r>
          </w:p>
        </w:tc>
        <w:tc>
          <w:tcPr>
            <w:tcW w:w="709" w:type="dxa"/>
          </w:tcPr>
          <w:p w:rsidR="000A5774" w:rsidRPr="000A5774" w:rsidRDefault="000A5774" w:rsidP="000A5774">
            <w:pPr>
              <w:jc w:val="center"/>
              <w:rPr>
                <w:rFonts w:ascii="Times New Roman" w:hAnsi="Times New Roman"/>
                <w:sz w:val="16"/>
                <w:szCs w:val="16"/>
              </w:rPr>
            </w:pPr>
            <w:r w:rsidRPr="000A5774">
              <w:rPr>
                <w:rFonts w:ascii="Times New Roman" w:hAnsi="Times New Roman"/>
                <w:sz w:val="16"/>
                <w:szCs w:val="16"/>
              </w:rPr>
              <w:t>3,7</w:t>
            </w:r>
          </w:p>
        </w:tc>
        <w:tc>
          <w:tcPr>
            <w:tcW w:w="851" w:type="dxa"/>
          </w:tcPr>
          <w:p w:rsidR="000A5774" w:rsidRPr="000A5774" w:rsidRDefault="000A5774" w:rsidP="000A5774">
            <w:pPr>
              <w:jc w:val="center"/>
              <w:rPr>
                <w:rFonts w:ascii="Times New Roman" w:hAnsi="Times New Roman"/>
                <w:sz w:val="16"/>
                <w:szCs w:val="16"/>
              </w:rPr>
            </w:pPr>
            <w:r w:rsidRPr="000A5774">
              <w:rPr>
                <w:rFonts w:ascii="Times New Roman" w:hAnsi="Times New Roman"/>
                <w:sz w:val="16"/>
                <w:szCs w:val="16"/>
              </w:rPr>
              <w:t>12,55</w:t>
            </w:r>
          </w:p>
        </w:tc>
        <w:tc>
          <w:tcPr>
            <w:tcW w:w="850" w:type="dxa"/>
          </w:tcPr>
          <w:p w:rsidR="000A5774" w:rsidRPr="000A5774" w:rsidRDefault="000A5774" w:rsidP="000A5774">
            <w:pPr>
              <w:jc w:val="center"/>
              <w:rPr>
                <w:rFonts w:ascii="Times New Roman" w:hAnsi="Times New Roman"/>
                <w:sz w:val="16"/>
                <w:szCs w:val="16"/>
              </w:rPr>
            </w:pPr>
            <w:r w:rsidRPr="000A5774">
              <w:rPr>
                <w:rFonts w:ascii="Times New Roman" w:hAnsi="Times New Roman"/>
                <w:sz w:val="16"/>
                <w:szCs w:val="16"/>
              </w:rPr>
              <w:t>18,4</w:t>
            </w:r>
          </w:p>
        </w:tc>
        <w:tc>
          <w:tcPr>
            <w:tcW w:w="851" w:type="dxa"/>
          </w:tcPr>
          <w:p w:rsidR="000A5774" w:rsidRPr="000A5774" w:rsidRDefault="000A5774" w:rsidP="000A5774">
            <w:pPr>
              <w:jc w:val="center"/>
              <w:rPr>
                <w:rFonts w:ascii="Times New Roman" w:hAnsi="Times New Roman"/>
                <w:sz w:val="16"/>
                <w:szCs w:val="16"/>
              </w:rPr>
            </w:pPr>
            <w:r w:rsidRPr="000A5774">
              <w:rPr>
                <w:rFonts w:ascii="Times New Roman" w:hAnsi="Times New Roman"/>
                <w:sz w:val="16"/>
                <w:szCs w:val="16"/>
              </w:rPr>
              <w:t>497,3</w:t>
            </w:r>
          </w:p>
        </w:tc>
      </w:tr>
      <w:tr w:rsidR="000A5774" w:rsidRPr="000A5774" w:rsidTr="0012410D">
        <w:tc>
          <w:tcPr>
            <w:tcW w:w="2835" w:type="dxa"/>
          </w:tcPr>
          <w:p w:rsidR="000A5774" w:rsidRPr="000A5774" w:rsidRDefault="000A5774" w:rsidP="000A5774">
            <w:pPr>
              <w:rPr>
                <w:rFonts w:ascii="Times New Roman" w:hAnsi="Times New Roman"/>
                <w:sz w:val="16"/>
                <w:szCs w:val="16"/>
              </w:rPr>
            </w:pPr>
            <w:r w:rsidRPr="000A5774">
              <w:rPr>
                <w:rFonts w:ascii="Times New Roman" w:hAnsi="Times New Roman"/>
                <w:sz w:val="16"/>
                <w:szCs w:val="16"/>
              </w:rPr>
              <w:t>Выход к.ед</w:t>
            </w:r>
            <w:proofErr w:type="gramStart"/>
            <w:r w:rsidRPr="000A5774">
              <w:rPr>
                <w:rFonts w:ascii="Times New Roman" w:hAnsi="Times New Roman"/>
                <w:sz w:val="16"/>
                <w:szCs w:val="16"/>
              </w:rPr>
              <w:t>.с</w:t>
            </w:r>
            <w:proofErr w:type="gramEnd"/>
            <w:r w:rsidRPr="000A5774">
              <w:rPr>
                <w:rFonts w:ascii="Times New Roman" w:hAnsi="Times New Roman"/>
                <w:sz w:val="16"/>
                <w:szCs w:val="16"/>
              </w:rPr>
              <w:t xml:space="preserve"> 1 га, ц.к.ед</w:t>
            </w:r>
          </w:p>
        </w:tc>
        <w:tc>
          <w:tcPr>
            <w:tcW w:w="709" w:type="dxa"/>
          </w:tcPr>
          <w:p w:rsidR="000A5774" w:rsidRPr="000A5774" w:rsidRDefault="000A5774" w:rsidP="000A5774">
            <w:pPr>
              <w:jc w:val="center"/>
              <w:rPr>
                <w:rFonts w:ascii="Times New Roman" w:hAnsi="Times New Roman"/>
                <w:sz w:val="16"/>
                <w:szCs w:val="16"/>
              </w:rPr>
            </w:pPr>
            <w:r w:rsidRPr="000A5774">
              <w:rPr>
                <w:rFonts w:ascii="Times New Roman" w:hAnsi="Times New Roman"/>
                <w:sz w:val="16"/>
                <w:szCs w:val="16"/>
              </w:rPr>
              <w:t>31,2</w:t>
            </w:r>
          </w:p>
        </w:tc>
        <w:tc>
          <w:tcPr>
            <w:tcW w:w="851" w:type="dxa"/>
          </w:tcPr>
          <w:p w:rsidR="000A5774" w:rsidRPr="000A5774" w:rsidRDefault="000A5774" w:rsidP="000A5774">
            <w:pPr>
              <w:jc w:val="center"/>
              <w:rPr>
                <w:rFonts w:ascii="Times New Roman" w:hAnsi="Times New Roman"/>
                <w:sz w:val="16"/>
                <w:szCs w:val="16"/>
              </w:rPr>
            </w:pPr>
            <w:r w:rsidRPr="000A5774">
              <w:rPr>
                <w:rFonts w:ascii="Times New Roman" w:hAnsi="Times New Roman"/>
                <w:sz w:val="16"/>
                <w:szCs w:val="16"/>
              </w:rPr>
              <w:t>30,9</w:t>
            </w:r>
          </w:p>
        </w:tc>
        <w:tc>
          <w:tcPr>
            <w:tcW w:w="850" w:type="dxa"/>
          </w:tcPr>
          <w:p w:rsidR="000A5774" w:rsidRPr="000A5774" w:rsidRDefault="000A5774" w:rsidP="000A5774">
            <w:pPr>
              <w:jc w:val="center"/>
              <w:rPr>
                <w:rFonts w:ascii="Times New Roman" w:hAnsi="Times New Roman"/>
                <w:sz w:val="16"/>
                <w:szCs w:val="16"/>
              </w:rPr>
            </w:pPr>
            <w:r w:rsidRPr="000A5774">
              <w:rPr>
                <w:rFonts w:ascii="Times New Roman" w:hAnsi="Times New Roman"/>
                <w:sz w:val="16"/>
                <w:szCs w:val="16"/>
              </w:rPr>
              <w:t>44,3</w:t>
            </w:r>
          </w:p>
        </w:tc>
        <w:tc>
          <w:tcPr>
            <w:tcW w:w="851" w:type="dxa"/>
          </w:tcPr>
          <w:p w:rsidR="000A5774" w:rsidRPr="000A5774" w:rsidRDefault="000A5774" w:rsidP="000A5774">
            <w:pPr>
              <w:jc w:val="center"/>
              <w:rPr>
                <w:rFonts w:ascii="Times New Roman" w:hAnsi="Times New Roman"/>
                <w:sz w:val="16"/>
                <w:szCs w:val="16"/>
              </w:rPr>
            </w:pPr>
            <w:r w:rsidRPr="000A5774">
              <w:rPr>
                <w:rFonts w:ascii="Times New Roman" w:hAnsi="Times New Roman"/>
                <w:sz w:val="16"/>
                <w:szCs w:val="16"/>
              </w:rPr>
              <w:t>142,0</w:t>
            </w:r>
          </w:p>
        </w:tc>
      </w:tr>
      <w:tr w:rsidR="000A5774" w:rsidRPr="000A5774" w:rsidTr="0012410D">
        <w:tc>
          <w:tcPr>
            <w:tcW w:w="2835" w:type="dxa"/>
          </w:tcPr>
          <w:p w:rsidR="000A5774" w:rsidRPr="000A5774" w:rsidRDefault="000A5774" w:rsidP="000A5774">
            <w:pPr>
              <w:rPr>
                <w:rFonts w:ascii="Times New Roman" w:hAnsi="Times New Roman"/>
                <w:sz w:val="16"/>
                <w:szCs w:val="16"/>
              </w:rPr>
            </w:pPr>
            <w:r w:rsidRPr="000A5774">
              <w:rPr>
                <w:rFonts w:ascii="Times New Roman" w:hAnsi="Times New Roman"/>
                <w:sz w:val="16"/>
                <w:szCs w:val="16"/>
              </w:rPr>
              <w:t>Качественная оценка сельхозугодий, балл</w:t>
            </w:r>
          </w:p>
        </w:tc>
        <w:tc>
          <w:tcPr>
            <w:tcW w:w="709" w:type="dxa"/>
          </w:tcPr>
          <w:p w:rsidR="000A5774" w:rsidRPr="000A5774" w:rsidRDefault="000A5774" w:rsidP="000A5774">
            <w:pPr>
              <w:jc w:val="center"/>
              <w:rPr>
                <w:rFonts w:ascii="Times New Roman" w:hAnsi="Times New Roman"/>
                <w:sz w:val="16"/>
                <w:szCs w:val="16"/>
              </w:rPr>
            </w:pPr>
            <w:r w:rsidRPr="000A5774">
              <w:rPr>
                <w:rFonts w:ascii="Times New Roman" w:hAnsi="Times New Roman"/>
                <w:sz w:val="16"/>
                <w:szCs w:val="16"/>
              </w:rPr>
              <w:t>32,2</w:t>
            </w:r>
          </w:p>
        </w:tc>
        <w:tc>
          <w:tcPr>
            <w:tcW w:w="851" w:type="dxa"/>
          </w:tcPr>
          <w:p w:rsidR="000A5774" w:rsidRPr="000A5774" w:rsidRDefault="000A5774" w:rsidP="000A5774">
            <w:pPr>
              <w:jc w:val="center"/>
              <w:rPr>
                <w:rFonts w:ascii="Times New Roman" w:hAnsi="Times New Roman"/>
                <w:sz w:val="16"/>
                <w:szCs w:val="16"/>
              </w:rPr>
            </w:pPr>
            <w:r w:rsidRPr="000A5774">
              <w:rPr>
                <w:rFonts w:ascii="Times New Roman" w:hAnsi="Times New Roman"/>
                <w:sz w:val="16"/>
                <w:szCs w:val="16"/>
              </w:rPr>
              <w:t>29,7</w:t>
            </w:r>
          </w:p>
        </w:tc>
        <w:tc>
          <w:tcPr>
            <w:tcW w:w="850" w:type="dxa"/>
          </w:tcPr>
          <w:p w:rsidR="000A5774" w:rsidRPr="000A5774" w:rsidRDefault="000A5774" w:rsidP="000A5774">
            <w:pPr>
              <w:jc w:val="center"/>
              <w:rPr>
                <w:rFonts w:ascii="Times New Roman" w:hAnsi="Times New Roman"/>
                <w:sz w:val="16"/>
                <w:szCs w:val="16"/>
              </w:rPr>
            </w:pPr>
            <w:r w:rsidRPr="000A5774">
              <w:rPr>
                <w:rFonts w:ascii="Times New Roman" w:hAnsi="Times New Roman"/>
                <w:sz w:val="16"/>
                <w:szCs w:val="16"/>
              </w:rPr>
              <w:t>30,6</w:t>
            </w:r>
          </w:p>
        </w:tc>
        <w:tc>
          <w:tcPr>
            <w:tcW w:w="851" w:type="dxa"/>
          </w:tcPr>
          <w:p w:rsidR="000A5774" w:rsidRPr="000A5774" w:rsidRDefault="000A5774" w:rsidP="000A5774">
            <w:pPr>
              <w:jc w:val="center"/>
              <w:rPr>
                <w:rFonts w:ascii="Times New Roman" w:hAnsi="Times New Roman"/>
                <w:sz w:val="16"/>
                <w:szCs w:val="16"/>
              </w:rPr>
            </w:pPr>
            <w:r w:rsidRPr="000A5774">
              <w:rPr>
                <w:rFonts w:ascii="Times New Roman" w:hAnsi="Times New Roman"/>
                <w:sz w:val="16"/>
                <w:szCs w:val="16"/>
              </w:rPr>
              <w:t>95,0</w:t>
            </w:r>
          </w:p>
        </w:tc>
      </w:tr>
      <w:tr w:rsidR="000A5774" w:rsidRPr="000A5774" w:rsidTr="0012410D">
        <w:tc>
          <w:tcPr>
            <w:tcW w:w="2835" w:type="dxa"/>
          </w:tcPr>
          <w:p w:rsidR="000A5774" w:rsidRPr="000A5774" w:rsidRDefault="000A5774" w:rsidP="000A5774">
            <w:pPr>
              <w:rPr>
                <w:rFonts w:ascii="Times New Roman" w:hAnsi="Times New Roman"/>
                <w:sz w:val="16"/>
                <w:szCs w:val="16"/>
              </w:rPr>
            </w:pPr>
            <w:r w:rsidRPr="000A5774">
              <w:rPr>
                <w:rFonts w:ascii="Times New Roman" w:hAnsi="Times New Roman"/>
                <w:sz w:val="16"/>
                <w:szCs w:val="16"/>
              </w:rPr>
              <w:t>Стоимость ОПФ с/х назначения на 1 га угодий, млн</w:t>
            </w:r>
            <w:proofErr w:type="gramStart"/>
            <w:r w:rsidRPr="000A5774">
              <w:rPr>
                <w:rFonts w:ascii="Times New Roman" w:hAnsi="Times New Roman"/>
                <w:sz w:val="16"/>
                <w:szCs w:val="16"/>
              </w:rPr>
              <w:t>.р</w:t>
            </w:r>
            <w:proofErr w:type="gramEnd"/>
            <w:r w:rsidRPr="000A5774">
              <w:rPr>
                <w:rFonts w:ascii="Times New Roman" w:hAnsi="Times New Roman"/>
                <w:sz w:val="16"/>
                <w:szCs w:val="16"/>
              </w:rPr>
              <w:t>уб</w:t>
            </w:r>
          </w:p>
        </w:tc>
        <w:tc>
          <w:tcPr>
            <w:tcW w:w="709" w:type="dxa"/>
          </w:tcPr>
          <w:p w:rsidR="000A5774" w:rsidRPr="000A5774" w:rsidRDefault="000A5774" w:rsidP="000A5774">
            <w:pPr>
              <w:jc w:val="center"/>
              <w:rPr>
                <w:rFonts w:ascii="Times New Roman" w:hAnsi="Times New Roman"/>
                <w:sz w:val="16"/>
                <w:szCs w:val="16"/>
              </w:rPr>
            </w:pPr>
            <w:r w:rsidRPr="000A5774">
              <w:rPr>
                <w:rFonts w:ascii="Times New Roman" w:hAnsi="Times New Roman"/>
                <w:sz w:val="16"/>
                <w:szCs w:val="16"/>
              </w:rPr>
              <w:t>20,5</w:t>
            </w:r>
          </w:p>
        </w:tc>
        <w:tc>
          <w:tcPr>
            <w:tcW w:w="851" w:type="dxa"/>
          </w:tcPr>
          <w:p w:rsidR="000A5774" w:rsidRPr="000A5774" w:rsidRDefault="000A5774" w:rsidP="000A5774">
            <w:pPr>
              <w:jc w:val="center"/>
              <w:rPr>
                <w:rFonts w:ascii="Times New Roman" w:hAnsi="Times New Roman"/>
                <w:sz w:val="16"/>
                <w:szCs w:val="16"/>
              </w:rPr>
            </w:pPr>
            <w:r w:rsidRPr="000A5774">
              <w:rPr>
                <w:rFonts w:ascii="Times New Roman" w:hAnsi="Times New Roman"/>
                <w:sz w:val="16"/>
                <w:szCs w:val="16"/>
              </w:rPr>
              <w:t>17,2</w:t>
            </w:r>
          </w:p>
        </w:tc>
        <w:tc>
          <w:tcPr>
            <w:tcW w:w="850" w:type="dxa"/>
          </w:tcPr>
          <w:p w:rsidR="000A5774" w:rsidRPr="000A5774" w:rsidRDefault="000A5774" w:rsidP="000A5774">
            <w:pPr>
              <w:jc w:val="center"/>
              <w:rPr>
                <w:rFonts w:ascii="Times New Roman" w:hAnsi="Times New Roman"/>
                <w:sz w:val="16"/>
                <w:szCs w:val="16"/>
              </w:rPr>
            </w:pPr>
            <w:r w:rsidRPr="000A5774">
              <w:rPr>
                <w:rFonts w:ascii="Times New Roman" w:hAnsi="Times New Roman"/>
                <w:sz w:val="16"/>
                <w:szCs w:val="16"/>
              </w:rPr>
              <w:t>37,9</w:t>
            </w:r>
          </w:p>
        </w:tc>
        <w:tc>
          <w:tcPr>
            <w:tcW w:w="851" w:type="dxa"/>
          </w:tcPr>
          <w:p w:rsidR="000A5774" w:rsidRPr="000A5774" w:rsidRDefault="000A5774" w:rsidP="000A5774">
            <w:pPr>
              <w:jc w:val="center"/>
              <w:rPr>
                <w:rFonts w:ascii="Times New Roman" w:hAnsi="Times New Roman"/>
                <w:sz w:val="16"/>
                <w:szCs w:val="16"/>
              </w:rPr>
            </w:pPr>
            <w:r w:rsidRPr="000A5774">
              <w:rPr>
                <w:rFonts w:ascii="Times New Roman" w:hAnsi="Times New Roman"/>
                <w:sz w:val="16"/>
                <w:szCs w:val="16"/>
              </w:rPr>
              <w:t>184,9</w:t>
            </w:r>
          </w:p>
        </w:tc>
      </w:tr>
      <w:tr w:rsidR="000A5774" w:rsidRPr="000A5774" w:rsidTr="0012410D">
        <w:tc>
          <w:tcPr>
            <w:tcW w:w="2835" w:type="dxa"/>
          </w:tcPr>
          <w:p w:rsidR="000A5774" w:rsidRPr="000A5774" w:rsidRDefault="000A5774" w:rsidP="000A5774">
            <w:pPr>
              <w:rPr>
                <w:rFonts w:ascii="Times New Roman" w:hAnsi="Times New Roman"/>
                <w:sz w:val="16"/>
                <w:szCs w:val="16"/>
              </w:rPr>
            </w:pPr>
            <w:r w:rsidRPr="000A5774">
              <w:rPr>
                <w:rFonts w:ascii="Times New Roman" w:hAnsi="Times New Roman"/>
                <w:sz w:val="16"/>
                <w:szCs w:val="16"/>
              </w:rPr>
              <w:t>Энергетическая мощность на 1 га, л</w:t>
            </w:r>
            <w:proofErr w:type="gramStart"/>
            <w:r w:rsidRPr="000A5774">
              <w:rPr>
                <w:rFonts w:ascii="Times New Roman" w:hAnsi="Times New Roman"/>
                <w:sz w:val="16"/>
                <w:szCs w:val="16"/>
              </w:rPr>
              <w:t>.с</w:t>
            </w:r>
            <w:proofErr w:type="gramEnd"/>
          </w:p>
        </w:tc>
        <w:tc>
          <w:tcPr>
            <w:tcW w:w="709" w:type="dxa"/>
          </w:tcPr>
          <w:p w:rsidR="000A5774" w:rsidRPr="000A5774" w:rsidRDefault="000A5774" w:rsidP="000A5774">
            <w:pPr>
              <w:jc w:val="center"/>
              <w:rPr>
                <w:rFonts w:ascii="Times New Roman" w:hAnsi="Times New Roman"/>
                <w:sz w:val="16"/>
                <w:szCs w:val="16"/>
              </w:rPr>
            </w:pPr>
            <w:r w:rsidRPr="000A5774">
              <w:rPr>
                <w:rFonts w:ascii="Times New Roman" w:hAnsi="Times New Roman"/>
                <w:sz w:val="16"/>
                <w:szCs w:val="16"/>
              </w:rPr>
              <w:t>32,0</w:t>
            </w:r>
          </w:p>
        </w:tc>
        <w:tc>
          <w:tcPr>
            <w:tcW w:w="851" w:type="dxa"/>
          </w:tcPr>
          <w:p w:rsidR="000A5774" w:rsidRPr="000A5774" w:rsidRDefault="000A5774" w:rsidP="000A5774">
            <w:pPr>
              <w:jc w:val="center"/>
              <w:rPr>
                <w:rFonts w:ascii="Times New Roman" w:hAnsi="Times New Roman"/>
                <w:sz w:val="16"/>
                <w:szCs w:val="16"/>
              </w:rPr>
            </w:pPr>
            <w:r w:rsidRPr="000A5774">
              <w:rPr>
                <w:rFonts w:ascii="Times New Roman" w:hAnsi="Times New Roman"/>
                <w:sz w:val="16"/>
                <w:szCs w:val="16"/>
              </w:rPr>
              <w:t>28,75</w:t>
            </w:r>
          </w:p>
        </w:tc>
        <w:tc>
          <w:tcPr>
            <w:tcW w:w="850" w:type="dxa"/>
          </w:tcPr>
          <w:p w:rsidR="000A5774" w:rsidRPr="000A5774" w:rsidRDefault="000A5774" w:rsidP="000A5774">
            <w:pPr>
              <w:jc w:val="center"/>
              <w:rPr>
                <w:rFonts w:ascii="Times New Roman" w:hAnsi="Times New Roman"/>
                <w:sz w:val="16"/>
                <w:szCs w:val="16"/>
              </w:rPr>
            </w:pPr>
            <w:r w:rsidRPr="000A5774">
              <w:rPr>
                <w:rFonts w:ascii="Times New Roman" w:hAnsi="Times New Roman"/>
                <w:sz w:val="16"/>
                <w:szCs w:val="16"/>
              </w:rPr>
              <w:t>39,25</w:t>
            </w:r>
          </w:p>
        </w:tc>
        <w:tc>
          <w:tcPr>
            <w:tcW w:w="851" w:type="dxa"/>
          </w:tcPr>
          <w:p w:rsidR="000A5774" w:rsidRPr="000A5774" w:rsidRDefault="000A5774" w:rsidP="000A5774">
            <w:pPr>
              <w:jc w:val="center"/>
              <w:rPr>
                <w:rFonts w:ascii="Times New Roman" w:hAnsi="Times New Roman"/>
                <w:sz w:val="16"/>
                <w:szCs w:val="16"/>
              </w:rPr>
            </w:pPr>
            <w:r w:rsidRPr="000A5774">
              <w:rPr>
                <w:rFonts w:ascii="Times New Roman" w:hAnsi="Times New Roman"/>
                <w:sz w:val="16"/>
                <w:szCs w:val="16"/>
              </w:rPr>
              <w:t>122,6</w:t>
            </w:r>
          </w:p>
        </w:tc>
      </w:tr>
      <w:tr w:rsidR="000A5774" w:rsidRPr="000A5774" w:rsidTr="0012410D">
        <w:tblPrEx>
          <w:tblLook w:val="0000"/>
        </w:tblPrEx>
        <w:trPr>
          <w:trHeight w:val="330"/>
        </w:trPr>
        <w:tc>
          <w:tcPr>
            <w:tcW w:w="2835" w:type="dxa"/>
          </w:tcPr>
          <w:p w:rsidR="000A5774" w:rsidRPr="000A5774" w:rsidRDefault="000A5774" w:rsidP="000A5774">
            <w:pPr>
              <w:rPr>
                <w:rFonts w:ascii="Times New Roman" w:hAnsi="Times New Roman"/>
                <w:sz w:val="16"/>
                <w:szCs w:val="16"/>
              </w:rPr>
            </w:pPr>
            <w:r w:rsidRPr="000A5774">
              <w:rPr>
                <w:rFonts w:ascii="Times New Roman" w:hAnsi="Times New Roman"/>
                <w:sz w:val="16"/>
                <w:szCs w:val="16"/>
              </w:rPr>
              <w:t>Внесение минеральных удобрений на 1 га, кг</w:t>
            </w:r>
          </w:p>
        </w:tc>
        <w:tc>
          <w:tcPr>
            <w:tcW w:w="709" w:type="dxa"/>
          </w:tcPr>
          <w:p w:rsidR="000A5774" w:rsidRPr="000A5774" w:rsidRDefault="000A5774" w:rsidP="000A5774">
            <w:pPr>
              <w:jc w:val="center"/>
              <w:rPr>
                <w:rFonts w:ascii="Times New Roman" w:hAnsi="Times New Roman"/>
                <w:sz w:val="16"/>
                <w:szCs w:val="16"/>
              </w:rPr>
            </w:pPr>
            <w:r w:rsidRPr="000A5774">
              <w:rPr>
                <w:rFonts w:ascii="Times New Roman" w:hAnsi="Times New Roman"/>
                <w:sz w:val="16"/>
                <w:szCs w:val="16"/>
              </w:rPr>
              <w:t>2,36</w:t>
            </w:r>
          </w:p>
        </w:tc>
        <w:tc>
          <w:tcPr>
            <w:tcW w:w="851" w:type="dxa"/>
          </w:tcPr>
          <w:p w:rsidR="000A5774" w:rsidRPr="000A5774" w:rsidRDefault="000A5774" w:rsidP="000A5774">
            <w:pPr>
              <w:jc w:val="center"/>
              <w:rPr>
                <w:rFonts w:ascii="Times New Roman" w:hAnsi="Times New Roman"/>
                <w:sz w:val="16"/>
                <w:szCs w:val="16"/>
              </w:rPr>
            </w:pPr>
            <w:r w:rsidRPr="000A5774">
              <w:rPr>
                <w:rFonts w:ascii="Times New Roman" w:hAnsi="Times New Roman"/>
                <w:sz w:val="16"/>
                <w:szCs w:val="16"/>
              </w:rPr>
              <w:t>2,13</w:t>
            </w:r>
          </w:p>
        </w:tc>
        <w:tc>
          <w:tcPr>
            <w:tcW w:w="850" w:type="dxa"/>
          </w:tcPr>
          <w:p w:rsidR="000A5774" w:rsidRPr="000A5774" w:rsidRDefault="000A5774" w:rsidP="000A5774">
            <w:pPr>
              <w:jc w:val="center"/>
              <w:rPr>
                <w:rFonts w:ascii="Times New Roman" w:hAnsi="Times New Roman"/>
                <w:sz w:val="16"/>
                <w:szCs w:val="16"/>
              </w:rPr>
            </w:pPr>
            <w:r w:rsidRPr="000A5774">
              <w:rPr>
                <w:rFonts w:ascii="Times New Roman" w:hAnsi="Times New Roman"/>
                <w:sz w:val="16"/>
                <w:szCs w:val="16"/>
              </w:rPr>
              <w:t>2,3</w:t>
            </w:r>
          </w:p>
        </w:tc>
        <w:tc>
          <w:tcPr>
            <w:tcW w:w="851" w:type="dxa"/>
          </w:tcPr>
          <w:p w:rsidR="000A5774" w:rsidRPr="000A5774" w:rsidRDefault="000A5774" w:rsidP="000A5774">
            <w:pPr>
              <w:jc w:val="center"/>
              <w:rPr>
                <w:rFonts w:ascii="Times New Roman" w:hAnsi="Times New Roman"/>
                <w:sz w:val="16"/>
                <w:szCs w:val="16"/>
              </w:rPr>
            </w:pPr>
            <w:r w:rsidRPr="000A5774">
              <w:rPr>
                <w:rFonts w:ascii="Times New Roman" w:hAnsi="Times New Roman"/>
                <w:sz w:val="16"/>
                <w:szCs w:val="16"/>
              </w:rPr>
              <w:t>97,5</w:t>
            </w:r>
          </w:p>
        </w:tc>
      </w:tr>
      <w:tr w:rsidR="000A5774" w:rsidRPr="000A5774" w:rsidTr="0012410D">
        <w:tblPrEx>
          <w:tblLook w:val="0000"/>
        </w:tblPrEx>
        <w:trPr>
          <w:trHeight w:val="345"/>
        </w:trPr>
        <w:tc>
          <w:tcPr>
            <w:tcW w:w="2835" w:type="dxa"/>
          </w:tcPr>
          <w:p w:rsidR="000A5774" w:rsidRPr="000A5774" w:rsidRDefault="000A5774" w:rsidP="000A5774">
            <w:pPr>
              <w:rPr>
                <w:rFonts w:ascii="Times New Roman" w:hAnsi="Times New Roman"/>
                <w:sz w:val="16"/>
                <w:szCs w:val="16"/>
              </w:rPr>
            </w:pPr>
            <w:r w:rsidRPr="000A5774">
              <w:rPr>
                <w:rFonts w:ascii="Times New Roman" w:hAnsi="Times New Roman"/>
                <w:sz w:val="16"/>
                <w:szCs w:val="16"/>
              </w:rPr>
              <w:t>Внесение органических удобрений на 1 га, т</w:t>
            </w:r>
          </w:p>
        </w:tc>
        <w:tc>
          <w:tcPr>
            <w:tcW w:w="709" w:type="dxa"/>
          </w:tcPr>
          <w:p w:rsidR="000A5774" w:rsidRPr="000A5774" w:rsidRDefault="000A5774" w:rsidP="000A5774">
            <w:pPr>
              <w:jc w:val="center"/>
              <w:rPr>
                <w:rFonts w:ascii="Times New Roman" w:hAnsi="Times New Roman"/>
                <w:sz w:val="16"/>
                <w:szCs w:val="16"/>
              </w:rPr>
            </w:pPr>
            <w:r w:rsidRPr="000A5774">
              <w:rPr>
                <w:rFonts w:ascii="Times New Roman" w:hAnsi="Times New Roman"/>
                <w:sz w:val="16"/>
                <w:szCs w:val="16"/>
              </w:rPr>
              <w:t>3,8</w:t>
            </w:r>
          </w:p>
        </w:tc>
        <w:tc>
          <w:tcPr>
            <w:tcW w:w="851" w:type="dxa"/>
          </w:tcPr>
          <w:p w:rsidR="000A5774" w:rsidRPr="000A5774" w:rsidRDefault="000A5774" w:rsidP="000A5774">
            <w:pPr>
              <w:jc w:val="center"/>
              <w:rPr>
                <w:rFonts w:ascii="Times New Roman" w:hAnsi="Times New Roman"/>
                <w:sz w:val="16"/>
                <w:szCs w:val="16"/>
              </w:rPr>
            </w:pPr>
            <w:r w:rsidRPr="000A5774">
              <w:rPr>
                <w:rFonts w:ascii="Times New Roman" w:hAnsi="Times New Roman"/>
                <w:sz w:val="16"/>
                <w:szCs w:val="16"/>
              </w:rPr>
              <w:t>4,85</w:t>
            </w:r>
          </w:p>
        </w:tc>
        <w:tc>
          <w:tcPr>
            <w:tcW w:w="850" w:type="dxa"/>
          </w:tcPr>
          <w:p w:rsidR="000A5774" w:rsidRPr="000A5774" w:rsidRDefault="000A5774" w:rsidP="000A5774">
            <w:pPr>
              <w:jc w:val="center"/>
              <w:rPr>
                <w:rFonts w:ascii="Times New Roman" w:hAnsi="Times New Roman"/>
                <w:sz w:val="16"/>
                <w:szCs w:val="16"/>
              </w:rPr>
            </w:pPr>
            <w:r w:rsidRPr="000A5774">
              <w:rPr>
                <w:rFonts w:ascii="Times New Roman" w:hAnsi="Times New Roman"/>
                <w:sz w:val="16"/>
                <w:szCs w:val="16"/>
              </w:rPr>
              <w:t>4,9</w:t>
            </w:r>
          </w:p>
        </w:tc>
        <w:tc>
          <w:tcPr>
            <w:tcW w:w="851" w:type="dxa"/>
          </w:tcPr>
          <w:p w:rsidR="000A5774" w:rsidRPr="000A5774" w:rsidRDefault="000A5774" w:rsidP="000A5774">
            <w:pPr>
              <w:jc w:val="center"/>
              <w:rPr>
                <w:rFonts w:ascii="Times New Roman" w:hAnsi="Times New Roman"/>
                <w:sz w:val="16"/>
                <w:szCs w:val="16"/>
              </w:rPr>
            </w:pPr>
            <w:r w:rsidRPr="000A5774">
              <w:rPr>
                <w:rFonts w:ascii="Times New Roman" w:hAnsi="Times New Roman"/>
                <w:sz w:val="16"/>
                <w:szCs w:val="16"/>
              </w:rPr>
              <w:t>128,9</w:t>
            </w:r>
          </w:p>
        </w:tc>
      </w:tr>
      <w:tr w:rsidR="000A5774" w:rsidRPr="000A5774" w:rsidTr="0012410D">
        <w:tblPrEx>
          <w:tblLook w:val="0000"/>
        </w:tblPrEx>
        <w:trPr>
          <w:trHeight w:val="360"/>
        </w:trPr>
        <w:tc>
          <w:tcPr>
            <w:tcW w:w="2835" w:type="dxa"/>
          </w:tcPr>
          <w:p w:rsidR="000A5774" w:rsidRPr="000A5774" w:rsidRDefault="000A5774" w:rsidP="000A5774">
            <w:pPr>
              <w:rPr>
                <w:rFonts w:ascii="Times New Roman" w:hAnsi="Times New Roman"/>
                <w:sz w:val="16"/>
                <w:szCs w:val="16"/>
              </w:rPr>
            </w:pPr>
            <w:r w:rsidRPr="000A5774">
              <w:rPr>
                <w:rFonts w:ascii="Times New Roman" w:hAnsi="Times New Roman"/>
                <w:sz w:val="16"/>
                <w:szCs w:val="16"/>
              </w:rPr>
              <w:t>Урожайность зерновых, ц</w:t>
            </w:r>
            <w:r w:rsidRPr="000A5774">
              <w:rPr>
                <w:rFonts w:ascii="Times New Roman" w:hAnsi="Times New Roman"/>
                <w:sz w:val="16"/>
                <w:szCs w:val="16"/>
                <w:lang w:val="en-US"/>
              </w:rPr>
              <w:t>/</w:t>
            </w:r>
            <w:r w:rsidRPr="000A5774">
              <w:rPr>
                <w:rFonts w:ascii="Times New Roman" w:hAnsi="Times New Roman"/>
                <w:sz w:val="16"/>
                <w:szCs w:val="16"/>
              </w:rPr>
              <w:t>га</w:t>
            </w:r>
          </w:p>
        </w:tc>
        <w:tc>
          <w:tcPr>
            <w:tcW w:w="709" w:type="dxa"/>
          </w:tcPr>
          <w:p w:rsidR="000A5774" w:rsidRPr="000A5774" w:rsidRDefault="000A5774" w:rsidP="000A5774">
            <w:pPr>
              <w:jc w:val="center"/>
              <w:rPr>
                <w:rFonts w:ascii="Times New Roman" w:hAnsi="Times New Roman"/>
                <w:sz w:val="16"/>
                <w:szCs w:val="16"/>
              </w:rPr>
            </w:pPr>
            <w:r w:rsidRPr="000A5774">
              <w:rPr>
                <w:rFonts w:ascii="Times New Roman" w:hAnsi="Times New Roman"/>
                <w:sz w:val="16"/>
                <w:szCs w:val="16"/>
              </w:rPr>
              <w:t>40,6</w:t>
            </w:r>
          </w:p>
        </w:tc>
        <w:tc>
          <w:tcPr>
            <w:tcW w:w="851" w:type="dxa"/>
          </w:tcPr>
          <w:p w:rsidR="000A5774" w:rsidRPr="000A5774" w:rsidRDefault="000A5774" w:rsidP="000A5774">
            <w:pPr>
              <w:jc w:val="center"/>
              <w:rPr>
                <w:rFonts w:ascii="Times New Roman" w:hAnsi="Times New Roman"/>
                <w:sz w:val="16"/>
                <w:szCs w:val="16"/>
              </w:rPr>
            </w:pPr>
            <w:r w:rsidRPr="000A5774">
              <w:rPr>
                <w:rFonts w:ascii="Times New Roman" w:hAnsi="Times New Roman"/>
                <w:sz w:val="16"/>
                <w:szCs w:val="16"/>
              </w:rPr>
              <w:t>42,6</w:t>
            </w:r>
          </w:p>
        </w:tc>
        <w:tc>
          <w:tcPr>
            <w:tcW w:w="850" w:type="dxa"/>
          </w:tcPr>
          <w:p w:rsidR="000A5774" w:rsidRPr="000A5774" w:rsidRDefault="000A5774" w:rsidP="000A5774">
            <w:pPr>
              <w:jc w:val="center"/>
              <w:rPr>
                <w:rFonts w:ascii="Times New Roman" w:hAnsi="Times New Roman"/>
                <w:sz w:val="16"/>
                <w:szCs w:val="16"/>
              </w:rPr>
            </w:pPr>
            <w:r w:rsidRPr="000A5774">
              <w:rPr>
                <w:rFonts w:ascii="Times New Roman" w:hAnsi="Times New Roman"/>
                <w:sz w:val="16"/>
                <w:szCs w:val="16"/>
              </w:rPr>
              <w:t>40,9</w:t>
            </w:r>
          </w:p>
        </w:tc>
        <w:tc>
          <w:tcPr>
            <w:tcW w:w="851" w:type="dxa"/>
          </w:tcPr>
          <w:p w:rsidR="000A5774" w:rsidRPr="000A5774" w:rsidRDefault="000A5774" w:rsidP="000A5774">
            <w:pPr>
              <w:jc w:val="center"/>
              <w:rPr>
                <w:rFonts w:ascii="Times New Roman" w:hAnsi="Times New Roman"/>
                <w:sz w:val="16"/>
                <w:szCs w:val="16"/>
              </w:rPr>
            </w:pPr>
            <w:r w:rsidRPr="000A5774">
              <w:rPr>
                <w:rFonts w:ascii="Times New Roman" w:hAnsi="Times New Roman"/>
                <w:sz w:val="16"/>
                <w:szCs w:val="16"/>
              </w:rPr>
              <w:t>100,7</w:t>
            </w:r>
          </w:p>
        </w:tc>
      </w:tr>
    </w:tbl>
    <w:p w:rsidR="000A5774" w:rsidRPr="000A5774" w:rsidRDefault="000A5774" w:rsidP="000A5774">
      <w:pPr>
        <w:spacing w:after="0" w:line="240" w:lineRule="auto"/>
        <w:rPr>
          <w:rFonts w:ascii="Times New Roman" w:hAnsi="Times New Roman"/>
        </w:rPr>
      </w:pPr>
    </w:p>
    <w:p w:rsidR="000A5774" w:rsidRPr="000A5774" w:rsidRDefault="000A5774" w:rsidP="002238C3">
      <w:pPr>
        <w:spacing w:after="0" w:line="240" w:lineRule="auto"/>
        <w:ind w:firstLine="284"/>
        <w:jc w:val="both"/>
        <w:rPr>
          <w:rFonts w:ascii="Times New Roman" w:eastAsia="Times New Roman" w:hAnsi="Times New Roman"/>
          <w:sz w:val="20"/>
          <w:szCs w:val="20"/>
          <w:lang w:eastAsia="ru-RU"/>
        </w:rPr>
      </w:pPr>
      <w:r w:rsidRPr="000A5774">
        <w:rPr>
          <w:rFonts w:ascii="Times New Roman" w:eastAsia="Times New Roman" w:hAnsi="Times New Roman"/>
          <w:sz w:val="20"/>
          <w:szCs w:val="20"/>
          <w:lang w:eastAsia="ru-RU"/>
        </w:rPr>
        <w:t xml:space="preserve">Как видно из таблицы 1, хозяйства </w:t>
      </w:r>
      <w:r w:rsidRPr="000A5774">
        <w:rPr>
          <w:rFonts w:ascii="Times New Roman" w:eastAsia="Times New Roman" w:hAnsi="Times New Roman"/>
          <w:sz w:val="20"/>
          <w:szCs w:val="20"/>
          <w:lang w:val="en-US" w:eastAsia="ru-RU"/>
        </w:rPr>
        <w:t>III</w:t>
      </w:r>
      <w:r w:rsidRPr="000A5774">
        <w:rPr>
          <w:rFonts w:ascii="Times New Roman" w:eastAsia="Times New Roman" w:hAnsi="Times New Roman"/>
          <w:sz w:val="20"/>
          <w:szCs w:val="20"/>
          <w:lang w:eastAsia="ru-RU"/>
        </w:rPr>
        <w:t xml:space="preserve"> группы, имеющие больший удельный вес осушенных земель имеют ниже продуктивность по сра</w:t>
      </w:r>
      <w:r w:rsidRPr="000A5774">
        <w:rPr>
          <w:rFonts w:ascii="Times New Roman" w:eastAsia="Times New Roman" w:hAnsi="Times New Roman"/>
          <w:sz w:val="20"/>
          <w:szCs w:val="20"/>
          <w:lang w:eastAsia="ru-RU"/>
        </w:rPr>
        <w:t>в</w:t>
      </w:r>
      <w:r w:rsidRPr="000A5774">
        <w:rPr>
          <w:rFonts w:ascii="Times New Roman" w:eastAsia="Times New Roman" w:hAnsi="Times New Roman"/>
          <w:sz w:val="20"/>
          <w:szCs w:val="20"/>
          <w:lang w:eastAsia="ru-RU"/>
        </w:rPr>
        <w:t>нению с хозяйствами первой группы, которая составляет 142,0%. Урожайность зерновых в третьей группе составляет 100,7% от ур</w:t>
      </w:r>
      <w:r w:rsidRPr="000A5774">
        <w:rPr>
          <w:rFonts w:ascii="Times New Roman" w:eastAsia="Times New Roman" w:hAnsi="Times New Roman"/>
          <w:sz w:val="20"/>
          <w:szCs w:val="20"/>
          <w:lang w:eastAsia="ru-RU"/>
        </w:rPr>
        <w:t>о</w:t>
      </w:r>
      <w:r w:rsidRPr="000A5774">
        <w:rPr>
          <w:rFonts w:ascii="Times New Roman" w:eastAsia="Times New Roman" w:hAnsi="Times New Roman"/>
          <w:sz w:val="20"/>
          <w:szCs w:val="20"/>
          <w:lang w:eastAsia="ru-RU"/>
        </w:rPr>
        <w:t>жайности в первой группе, при большей стоимости ОПФ сельскох</w:t>
      </w:r>
      <w:r w:rsidRPr="000A5774">
        <w:rPr>
          <w:rFonts w:ascii="Times New Roman" w:eastAsia="Times New Roman" w:hAnsi="Times New Roman"/>
          <w:sz w:val="20"/>
          <w:szCs w:val="20"/>
          <w:lang w:eastAsia="ru-RU"/>
        </w:rPr>
        <w:t>о</w:t>
      </w:r>
      <w:r w:rsidRPr="000A5774">
        <w:rPr>
          <w:rFonts w:ascii="Times New Roman" w:eastAsia="Times New Roman" w:hAnsi="Times New Roman"/>
          <w:sz w:val="20"/>
          <w:szCs w:val="20"/>
          <w:lang w:eastAsia="ru-RU"/>
        </w:rPr>
        <w:t>зяйственного назначения и большем количестве внесенных органич</w:t>
      </w:r>
      <w:r w:rsidRPr="000A5774">
        <w:rPr>
          <w:rFonts w:ascii="Times New Roman" w:eastAsia="Times New Roman" w:hAnsi="Times New Roman"/>
          <w:sz w:val="20"/>
          <w:szCs w:val="20"/>
          <w:lang w:eastAsia="ru-RU"/>
        </w:rPr>
        <w:t>е</w:t>
      </w:r>
      <w:r w:rsidRPr="000A5774">
        <w:rPr>
          <w:rFonts w:ascii="Times New Roman" w:eastAsia="Times New Roman" w:hAnsi="Times New Roman"/>
          <w:sz w:val="20"/>
          <w:szCs w:val="20"/>
          <w:lang w:eastAsia="ru-RU"/>
        </w:rPr>
        <w:t>ских удобрений. На основании этого можно сделать вывод о том, что мелиорированные земли имеют более высокую продуктивность.</w:t>
      </w:r>
      <w:r w:rsidR="00B169E9">
        <w:rPr>
          <w:rFonts w:ascii="Times New Roman" w:eastAsia="Times New Roman" w:hAnsi="Times New Roman"/>
          <w:sz w:val="20"/>
          <w:szCs w:val="20"/>
          <w:lang w:eastAsia="ru-RU"/>
        </w:rPr>
        <w:t xml:space="preserve"> </w:t>
      </w:r>
      <w:r w:rsidRPr="000A5774">
        <w:rPr>
          <w:rFonts w:ascii="Times New Roman" w:eastAsia="Times New Roman" w:hAnsi="Times New Roman"/>
          <w:sz w:val="20"/>
          <w:szCs w:val="20"/>
          <w:lang w:eastAsia="ru-RU"/>
        </w:rPr>
        <w:t>Уч</w:t>
      </w:r>
      <w:r w:rsidRPr="000A5774">
        <w:rPr>
          <w:rFonts w:ascii="Times New Roman" w:eastAsia="Times New Roman" w:hAnsi="Times New Roman"/>
          <w:sz w:val="20"/>
          <w:szCs w:val="20"/>
          <w:lang w:eastAsia="ru-RU"/>
        </w:rPr>
        <w:t>и</w:t>
      </w:r>
      <w:r w:rsidRPr="000A5774">
        <w:rPr>
          <w:rFonts w:ascii="Times New Roman" w:eastAsia="Times New Roman" w:hAnsi="Times New Roman"/>
          <w:sz w:val="20"/>
          <w:szCs w:val="20"/>
          <w:lang w:eastAsia="ru-RU"/>
        </w:rPr>
        <w:t>тывая, что изолированная группировка по любому отдельно взятому фактору приводит к сильному искажению связи группировочного пр</w:t>
      </w:r>
      <w:r w:rsidRPr="000A5774">
        <w:rPr>
          <w:rFonts w:ascii="Times New Roman" w:eastAsia="Times New Roman" w:hAnsi="Times New Roman"/>
          <w:sz w:val="20"/>
          <w:szCs w:val="20"/>
          <w:lang w:eastAsia="ru-RU"/>
        </w:rPr>
        <w:t>и</w:t>
      </w:r>
      <w:r w:rsidRPr="000A5774">
        <w:rPr>
          <w:rFonts w:ascii="Times New Roman" w:eastAsia="Times New Roman" w:hAnsi="Times New Roman"/>
          <w:sz w:val="20"/>
          <w:szCs w:val="20"/>
          <w:lang w:eastAsia="ru-RU"/>
        </w:rPr>
        <w:t xml:space="preserve">знака с </w:t>
      </w:r>
      <w:proofErr w:type="gramStart"/>
      <w:r w:rsidRPr="000A5774">
        <w:rPr>
          <w:rFonts w:ascii="Times New Roman" w:eastAsia="Times New Roman" w:hAnsi="Times New Roman"/>
          <w:sz w:val="20"/>
          <w:szCs w:val="20"/>
          <w:lang w:eastAsia="ru-RU"/>
        </w:rPr>
        <w:t>результативным</w:t>
      </w:r>
      <w:proofErr w:type="gramEnd"/>
      <w:r w:rsidRPr="000A5774">
        <w:rPr>
          <w:rFonts w:ascii="Times New Roman" w:eastAsia="Times New Roman" w:hAnsi="Times New Roman"/>
          <w:sz w:val="20"/>
          <w:szCs w:val="20"/>
          <w:lang w:eastAsia="ru-RU"/>
        </w:rPr>
        <w:t xml:space="preserve"> и оценку эффективности отдельно взятого фактора можно дать лишь на выровненном фоне других существенных факторов, нами была построена многофакторная корреляционная м</w:t>
      </w:r>
      <w:r w:rsidRPr="000A5774">
        <w:rPr>
          <w:rFonts w:ascii="Times New Roman" w:eastAsia="Times New Roman" w:hAnsi="Times New Roman"/>
          <w:sz w:val="20"/>
          <w:szCs w:val="20"/>
          <w:lang w:eastAsia="ru-RU"/>
        </w:rPr>
        <w:t>о</w:t>
      </w:r>
      <w:r w:rsidRPr="000A5774">
        <w:rPr>
          <w:rFonts w:ascii="Times New Roman" w:eastAsia="Times New Roman" w:hAnsi="Times New Roman"/>
          <w:sz w:val="20"/>
          <w:szCs w:val="20"/>
          <w:lang w:eastAsia="ru-RU"/>
        </w:rPr>
        <w:t>дель.</w:t>
      </w:r>
    </w:p>
    <w:p w:rsidR="000A5774" w:rsidRPr="000A5774" w:rsidRDefault="000A5774" w:rsidP="002238C3">
      <w:pPr>
        <w:spacing w:after="0" w:line="240" w:lineRule="auto"/>
        <w:ind w:firstLine="284"/>
        <w:jc w:val="both"/>
        <w:rPr>
          <w:rFonts w:ascii="Times New Roman" w:eastAsia="Times New Roman" w:hAnsi="Times New Roman"/>
          <w:sz w:val="20"/>
          <w:szCs w:val="20"/>
          <w:lang w:eastAsia="ru-RU"/>
        </w:rPr>
      </w:pPr>
      <w:r w:rsidRPr="000A5774">
        <w:rPr>
          <w:rFonts w:ascii="Times New Roman" w:eastAsia="Times New Roman" w:hAnsi="Times New Roman"/>
          <w:sz w:val="20"/>
          <w:szCs w:val="20"/>
          <w:lang w:eastAsia="ru-RU"/>
        </w:rPr>
        <w:t>Уравнение множественной регрессии, полученное в результате корреляционного анализа, имеет следующий вид:</w:t>
      </w:r>
    </w:p>
    <w:p w:rsidR="000A5774" w:rsidRPr="000A5774" w:rsidRDefault="000A5774" w:rsidP="002238C3">
      <w:pPr>
        <w:spacing w:after="0" w:line="240" w:lineRule="auto"/>
        <w:ind w:firstLine="284"/>
        <w:jc w:val="both"/>
        <w:rPr>
          <w:rFonts w:ascii="Times New Roman" w:eastAsia="Times New Roman" w:hAnsi="Times New Roman"/>
          <w:sz w:val="20"/>
          <w:szCs w:val="20"/>
          <w:lang w:eastAsia="ru-RU"/>
        </w:rPr>
      </w:pPr>
    </w:p>
    <w:p w:rsidR="000A5774" w:rsidRPr="000A5774" w:rsidRDefault="000A5774" w:rsidP="002238C3">
      <w:pPr>
        <w:spacing w:after="0" w:line="240" w:lineRule="auto"/>
        <w:jc w:val="center"/>
        <w:rPr>
          <w:rFonts w:ascii="Times New Roman" w:eastAsia="Times New Roman" w:hAnsi="Times New Roman"/>
          <w:sz w:val="20"/>
          <w:szCs w:val="20"/>
          <w:lang w:eastAsia="ru-RU"/>
        </w:rPr>
      </w:pPr>
      <w:proofErr w:type="gramStart"/>
      <w:r w:rsidRPr="000A5774">
        <w:rPr>
          <w:rFonts w:ascii="Times New Roman" w:eastAsia="Times New Roman" w:hAnsi="Times New Roman"/>
          <w:sz w:val="20"/>
          <w:szCs w:val="20"/>
          <w:lang w:val="en-US" w:eastAsia="ru-RU"/>
        </w:rPr>
        <w:t>y</w:t>
      </w:r>
      <w:r w:rsidRPr="000A5774">
        <w:rPr>
          <w:rFonts w:ascii="Times New Roman" w:eastAsia="Times New Roman" w:hAnsi="Times New Roman"/>
          <w:sz w:val="20"/>
          <w:szCs w:val="20"/>
          <w:vertAlign w:val="subscript"/>
          <w:lang w:eastAsia="ru-RU"/>
        </w:rPr>
        <w:t>х</w:t>
      </w:r>
      <w:proofErr w:type="gramEnd"/>
      <w:r w:rsidRPr="000A5774">
        <w:rPr>
          <w:rFonts w:ascii="Times New Roman" w:eastAsia="Times New Roman" w:hAnsi="Times New Roman"/>
          <w:sz w:val="20"/>
          <w:szCs w:val="20"/>
          <w:lang w:eastAsia="ru-RU"/>
        </w:rPr>
        <w:t>= - 13,6 + 1,58 х</w:t>
      </w:r>
      <w:r w:rsidRPr="000A5774">
        <w:rPr>
          <w:rFonts w:ascii="Times New Roman" w:eastAsia="Times New Roman" w:hAnsi="Times New Roman"/>
          <w:sz w:val="20"/>
          <w:szCs w:val="20"/>
          <w:vertAlign w:val="subscript"/>
          <w:lang w:eastAsia="ru-RU"/>
        </w:rPr>
        <w:t xml:space="preserve">1 </w:t>
      </w:r>
      <w:r w:rsidRPr="000A5774">
        <w:rPr>
          <w:rFonts w:ascii="Times New Roman" w:eastAsia="Times New Roman" w:hAnsi="Times New Roman"/>
          <w:sz w:val="20"/>
          <w:szCs w:val="20"/>
          <w:lang w:eastAsia="ru-RU"/>
        </w:rPr>
        <w:t>+0,872 х</w:t>
      </w:r>
      <w:r w:rsidRPr="000A5774">
        <w:rPr>
          <w:rFonts w:ascii="Times New Roman" w:eastAsia="Times New Roman" w:hAnsi="Times New Roman"/>
          <w:sz w:val="20"/>
          <w:szCs w:val="20"/>
          <w:vertAlign w:val="subscript"/>
          <w:lang w:eastAsia="ru-RU"/>
        </w:rPr>
        <w:t xml:space="preserve">2 </w:t>
      </w:r>
      <w:r w:rsidRPr="000A5774">
        <w:rPr>
          <w:rFonts w:ascii="Times New Roman" w:eastAsia="Times New Roman" w:hAnsi="Times New Roman"/>
          <w:sz w:val="20"/>
          <w:szCs w:val="20"/>
          <w:lang w:eastAsia="ru-RU"/>
        </w:rPr>
        <w:t>– 0,608 х</w:t>
      </w:r>
      <w:r w:rsidRPr="000A5774">
        <w:rPr>
          <w:rFonts w:ascii="Times New Roman" w:eastAsia="Times New Roman" w:hAnsi="Times New Roman"/>
          <w:sz w:val="20"/>
          <w:szCs w:val="20"/>
          <w:vertAlign w:val="subscript"/>
          <w:lang w:eastAsia="ru-RU"/>
        </w:rPr>
        <w:t xml:space="preserve">3 </w:t>
      </w:r>
      <w:r w:rsidRPr="000A5774">
        <w:rPr>
          <w:rFonts w:ascii="Times New Roman" w:eastAsia="Times New Roman" w:hAnsi="Times New Roman"/>
          <w:sz w:val="20"/>
          <w:szCs w:val="20"/>
          <w:lang w:eastAsia="ru-RU"/>
        </w:rPr>
        <w:t xml:space="preserve"> – 0,278 х</w:t>
      </w:r>
      <w:r w:rsidRPr="000A5774">
        <w:rPr>
          <w:rFonts w:ascii="Times New Roman" w:eastAsia="Times New Roman" w:hAnsi="Times New Roman"/>
          <w:sz w:val="20"/>
          <w:szCs w:val="20"/>
          <w:vertAlign w:val="subscript"/>
          <w:lang w:eastAsia="ru-RU"/>
        </w:rPr>
        <w:t xml:space="preserve">4 </w:t>
      </w:r>
      <w:r w:rsidRPr="000A5774">
        <w:rPr>
          <w:rFonts w:ascii="Times New Roman" w:eastAsia="Times New Roman" w:hAnsi="Times New Roman"/>
          <w:sz w:val="20"/>
          <w:szCs w:val="20"/>
          <w:lang w:eastAsia="ru-RU"/>
        </w:rPr>
        <w:t>+0,236 х</w:t>
      </w:r>
      <w:r w:rsidRPr="000A5774">
        <w:rPr>
          <w:rFonts w:ascii="Times New Roman" w:eastAsia="Times New Roman" w:hAnsi="Times New Roman"/>
          <w:sz w:val="20"/>
          <w:szCs w:val="20"/>
          <w:vertAlign w:val="subscript"/>
          <w:lang w:eastAsia="ru-RU"/>
        </w:rPr>
        <w:t>5</w:t>
      </w:r>
      <w:r w:rsidRPr="000A5774">
        <w:rPr>
          <w:rFonts w:ascii="Times New Roman" w:eastAsia="Times New Roman" w:hAnsi="Times New Roman"/>
          <w:sz w:val="20"/>
          <w:szCs w:val="20"/>
          <w:lang w:eastAsia="ru-RU"/>
        </w:rPr>
        <w:t xml:space="preserve"> + 7,69 х</w:t>
      </w:r>
      <w:r w:rsidRPr="000A5774">
        <w:rPr>
          <w:rFonts w:ascii="Times New Roman" w:eastAsia="Times New Roman" w:hAnsi="Times New Roman"/>
          <w:sz w:val="20"/>
          <w:szCs w:val="20"/>
          <w:vertAlign w:val="subscript"/>
          <w:lang w:eastAsia="ru-RU"/>
        </w:rPr>
        <w:t>6</w:t>
      </w:r>
      <w:r w:rsidRPr="000A5774">
        <w:rPr>
          <w:rFonts w:ascii="Times New Roman" w:eastAsia="Times New Roman" w:hAnsi="Times New Roman"/>
          <w:sz w:val="20"/>
          <w:szCs w:val="20"/>
          <w:lang w:eastAsia="ru-RU"/>
        </w:rPr>
        <w:t xml:space="preserve"> +1,19 х</w:t>
      </w:r>
      <w:r w:rsidRPr="000A5774">
        <w:rPr>
          <w:rFonts w:ascii="Times New Roman" w:eastAsia="Times New Roman" w:hAnsi="Times New Roman"/>
          <w:sz w:val="20"/>
          <w:szCs w:val="20"/>
          <w:vertAlign w:val="subscript"/>
          <w:lang w:eastAsia="ru-RU"/>
        </w:rPr>
        <w:t>7</w:t>
      </w:r>
    </w:p>
    <w:p w:rsidR="000A5774" w:rsidRPr="000A5774" w:rsidRDefault="000A5774" w:rsidP="002238C3">
      <w:pPr>
        <w:spacing w:after="0" w:line="240" w:lineRule="auto"/>
        <w:ind w:firstLine="284"/>
        <w:jc w:val="both"/>
        <w:rPr>
          <w:rFonts w:ascii="Times New Roman" w:eastAsia="Times New Roman" w:hAnsi="Times New Roman"/>
          <w:sz w:val="20"/>
          <w:szCs w:val="20"/>
          <w:lang w:eastAsia="ru-RU"/>
        </w:rPr>
      </w:pPr>
    </w:p>
    <w:p w:rsidR="000A5774" w:rsidRPr="000A5774" w:rsidRDefault="000A5774" w:rsidP="002238C3">
      <w:pPr>
        <w:spacing w:after="0" w:line="240" w:lineRule="auto"/>
        <w:ind w:firstLine="284"/>
        <w:jc w:val="both"/>
        <w:rPr>
          <w:rFonts w:ascii="Times New Roman" w:eastAsia="Times New Roman" w:hAnsi="Times New Roman"/>
          <w:sz w:val="20"/>
          <w:szCs w:val="20"/>
          <w:lang w:eastAsia="ru-RU"/>
        </w:rPr>
      </w:pPr>
      <w:r w:rsidRPr="000A5774">
        <w:rPr>
          <w:rFonts w:ascii="Times New Roman" w:eastAsia="Times New Roman" w:hAnsi="Times New Roman"/>
          <w:sz w:val="20"/>
          <w:szCs w:val="20"/>
          <w:lang w:eastAsia="ru-RU"/>
        </w:rPr>
        <w:lastRenderedPageBreak/>
        <w:t>Факторы, включённые в модель:</w:t>
      </w:r>
    </w:p>
    <w:p w:rsidR="000A5774" w:rsidRPr="000A5774" w:rsidRDefault="000A5774" w:rsidP="002238C3">
      <w:pPr>
        <w:spacing w:after="0" w:line="240" w:lineRule="auto"/>
        <w:ind w:firstLine="284"/>
        <w:jc w:val="both"/>
        <w:rPr>
          <w:rFonts w:ascii="Times New Roman" w:eastAsia="Times New Roman" w:hAnsi="Times New Roman"/>
          <w:sz w:val="20"/>
          <w:szCs w:val="20"/>
          <w:lang w:eastAsia="ru-RU"/>
        </w:rPr>
      </w:pPr>
      <w:r w:rsidRPr="000A5774">
        <w:rPr>
          <w:rFonts w:ascii="Times New Roman" w:eastAsia="Times New Roman" w:hAnsi="Times New Roman"/>
          <w:sz w:val="20"/>
          <w:szCs w:val="20"/>
          <w:lang w:eastAsia="ru-RU"/>
        </w:rPr>
        <w:t>х</w:t>
      </w:r>
      <w:proofErr w:type="gramStart"/>
      <w:r w:rsidRPr="000A5774">
        <w:rPr>
          <w:rFonts w:ascii="Times New Roman" w:eastAsia="Times New Roman" w:hAnsi="Times New Roman"/>
          <w:sz w:val="20"/>
          <w:szCs w:val="20"/>
          <w:vertAlign w:val="subscript"/>
          <w:lang w:eastAsia="ru-RU"/>
        </w:rPr>
        <w:t>1</w:t>
      </w:r>
      <w:proofErr w:type="gramEnd"/>
      <w:r w:rsidRPr="000A5774">
        <w:rPr>
          <w:rFonts w:ascii="Times New Roman" w:eastAsia="Times New Roman" w:hAnsi="Times New Roman"/>
          <w:sz w:val="20"/>
          <w:szCs w:val="20"/>
          <w:vertAlign w:val="subscript"/>
          <w:lang w:eastAsia="ru-RU"/>
        </w:rPr>
        <w:t xml:space="preserve"> </w:t>
      </w:r>
      <w:r w:rsidRPr="000A5774">
        <w:rPr>
          <w:rFonts w:ascii="Times New Roman" w:eastAsia="Times New Roman" w:hAnsi="Times New Roman"/>
          <w:sz w:val="20"/>
          <w:szCs w:val="20"/>
          <w:lang w:eastAsia="ru-RU"/>
        </w:rPr>
        <w:t>– удельный вес осушенных земель в общей площади сельхозуго</w:t>
      </w:r>
      <w:r w:rsidRPr="000A5774">
        <w:rPr>
          <w:rFonts w:ascii="Times New Roman" w:eastAsia="Times New Roman" w:hAnsi="Times New Roman"/>
          <w:sz w:val="20"/>
          <w:szCs w:val="20"/>
          <w:lang w:eastAsia="ru-RU"/>
        </w:rPr>
        <w:softHyphen/>
        <w:t>дий, %;</w:t>
      </w:r>
    </w:p>
    <w:p w:rsidR="000A5774" w:rsidRPr="000A5774" w:rsidRDefault="000A5774" w:rsidP="002238C3">
      <w:pPr>
        <w:spacing w:after="0" w:line="240" w:lineRule="auto"/>
        <w:ind w:firstLine="284"/>
        <w:jc w:val="both"/>
        <w:rPr>
          <w:rFonts w:ascii="Times New Roman" w:eastAsia="Times New Roman" w:hAnsi="Times New Roman"/>
          <w:sz w:val="20"/>
          <w:szCs w:val="20"/>
          <w:lang w:eastAsia="ru-RU"/>
        </w:rPr>
      </w:pPr>
      <w:r w:rsidRPr="000A5774">
        <w:rPr>
          <w:rFonts w:ascii="Times New Roman" w:eastAsia="Times New Roman" w:hAnsi="Times New Roman"/>
          <w:sz w:val="20"/>
          <w:szCs w:val="20"/>
          <w:lang w:eastAsia="ru-RU"/>
        </w:rPr>
        <w:t>х</w:t>
      </w:r>
      <w:proofErr w:type="gramStart"/>
      <w:r w:rsidRPr="000A5774">
        <w:rPr>
          <w:rFonts w:ascii="Times New Roman" w:eastAsia="Times New Roman" w:hAnsi="Times New Roman"/>
          <w:sz w:val="20"/>
          <w:szCs w:val="20"/>
          <w:vertAlign w:val="subscript"/>
          <w:lang w:eastAsia="ru-RU"/>
        </w:rPr>
        <w:t>2</w:t>
      </w:r>
      <w:proofErr w:type="gramEnd"/>
      <w:r w:rsidRPr="000A5774">
        <w:rPr>
          <w:rFonts w:ascii="Times New Roman" w:eastAsia="Times New Roman" w:hAnsi="Times New Roman"/>
          <w:sz w:val="20"/>
          <w:szCs w:val="20"/>
          <w:vertAlign w:val="subscript"/>
          <w:lang w:eastAsia="ru-RU"/>
        </w:rPr>
        <w:t xml:space="preserve"> </w:t>
      </w:r>
      <w:r w:rsidRPr="000A5774">
        <w:rPr>
          <w:rFonts w:ascii="Times New Roman" w:eastAsia="Times New Roman" w:hAnsi="Times New Roman"/>
          <w:sz w:val="20"/>
          <w:szCs w:val="20"/>
          <w:lang w:eastAsia="ru-RU"/>
        </w:rPr>
        <w:t>– качественная оценка сельхозугодий, баллы;</w:t>
      </w:r>
    </w:p>
    <w:p w:rsidR="000A5774" w:rsidRPr="000A5774" w:rsidRDefault="000A5774" w:rsidP="002238C3">
      <w:pPr>
        <w:spacing w:after="0" w:line="240" w:lineRule="auto"/>
        <w:ind w:firstLine="284"/>
        <w:jc w:val="both"/>
        <w:rPr>
          <w:rFonts w:ascii="Times New Roman" w:eastAsia="Times New Roman" w:hAnsi="Times New Roman"/>
          <w:sz w:val="20"/>
          <w:szCs w:val="20"/>
          <w:lang w:eastAsia="ru-RU"/>
        </w:rPr>
      </w:pPr>
      <w:r w:rsidRPr="000A5774">
        <w:rPr>
          <w:rFonts w:ascii="Times New Roman" w:eastAsia="Times New Roman" w:hAnsi="Times New Roman"/>
          <w:sz w:val="20"/>
          <w:szCs w:val="20"/>
          <w:lang w:eastAsia="ru-RU"/>
        </w:rPr>
        <w:t>х</w:t>
      </w:r>
      <w:r w:rsidRPr="000A5774">
        <w:rPr>
          <w:rFonts w:ascii="Times New Roman" w:eastAsia="Times New Roman" w:hAnsi="Times New Roman"/>
          <w:sz w:val="20"/>
          <w:szCs w:val="20"/>
          <w:vertAlign w:val="subscript"/>
          <w:lang w:eastAsia="ru-RU"/>
        </w:rPr>
        <w:t xml:space="preserve">3 </w:t>
      </w:r>
      <w:r w:rsidRPr="000A5774">
        <w:rPr>
          <w:rFonts w:ascii="Times New Roman" w:eastAsia="Times New Roman" w:hAnsi="Times New Roman"/>
          <w:sz w:val="20"/>
          <w:szCs w:val="20"/>
          <w:lang w:eastAsia="ru-RU"/>
        </w:rPr>
        <w:t xml:space="preserve">– затраты труда на 1 га с/х угодий </w:t>
      </w:r>
      <w:proofErr w:type="gramStart"/>
      <w:r w:rsidRPr="000A5774">
        <w:rPr>
          <w:rFonts w:ascii="Times New Roman" w:eastAsia="Times New Roman" w:hAnsi="Times New Roman"/>
          <w:sz w:val="20"/>
          <w:szCs w:val="20"/>
          <w:lang w:eastAsia="ru-RU"/>
        </w:rPr>
        <w:t>чел-час</w:t>
      </w:r>
      <w:proofErr w:type="gramEnd"/>
      <w:r w:rsidRPr="000A5774">
        <w:rPr>
          <w:rFonts w:ascii="Times New Roman" w:eastAsia="Times New Roman" w:hAnsi="Times New Roman"/>
          <w:sz w:val="20"/>
          <w:szCs w:val="20"/>
          <w:lang w:eastAsia="ru-RU"/>
        </w:rPr>
        <w:t>;</w:t>
      </w:r>
    </w:p>
    <w:p w:rsidR="000A5774" w:rsidRPr="000A5774" w:rsidRDefault="000A5774" w:rsidP="002238C3">
      <w:pPr>
        <w:spacing w:after="0" w:line="240" w:lineRule="auto"/>
        <w:ind w:firstLine="284"/>
        <w:jc w:val="both"/>
        <w:rPr>
          <w:rFonts w:ascii="Times New Roman" w:eastAsia="Times New Roman" w:hAnsi="Times New Roman"/>
          <w:sz w:val="20"/>
          <w:szCs w:val="20"/>
          <w:lang w:eastAsia="ru-RU"/>
        </w:rPr>
      </w:pPr>
      <w:r w:rsidRPr="000A5774">
        <w:rPr>
          <w:rFonts w:ascii="Times New Roman" w:eastAsia="Times New Roman" w:hAnsi="Times New Roman"/>
          <w:sz w:val="20"/>
          <w:szCs w:val="20"/>
          <w:lang w:eastAsia="ru-RU"/>
        </w:rPr>
        <w:t>х</w:t>
      </w:r>
      <w:proofErr w:type="gramStart"/>
      <w:r w:rsidRPr="000A5774">
        <w:rPr>
          <w:rFonts w:ascii="Times New Roman" w:eastAsia="Times New Roman" w:hAnsi="Times New Roman"/>
          <w:sz w:val="20"/>
          <w:szCs w:val="20"/>
          <w:vertAlign w:val="subscript"/>
          <w:lang w:eastAsia="ru-RU"/>
        </w:rPr>
        <w:t>4</w:t>
      </w:r>
      <w:proofErr w:type="gramEnd"/>
      <w:r w:rsidRPr="000A5774">
        <w:rPr>
          <w:rFonts w:ascii="Times New Roman" w:eastAsia="Times New Roman" w:hAnsi="Times New Roman"/>
          <w:sz w:val="20"/>
          <w:szCs w:val="20"/>
          <w:vertAlign w:val="subscript"/>
          <w:lang w:eastAsia="ru-RU"/>
        </w:rPr>
        <w:t xml:space="preserve"> </w:t>
      </w:r>
      <w:r w:rsidRPr="000A5774">
        <w:rPr>
          <w:rFonts w:ascii="Times New Roman" w:eastAsia="Times New Roman" w:hAnsi="Times New Roman"/>
          <w:sz w:val="20"/>
          <w:szCs w:val="20"/>
          <w:lang w:eastAsia="ru-RU"/>
        </w:rPr>
        <w:t>– стоимость основных производственных фондов сельскохозяй</w:t>
      </w:r>
      <w:r w:rsidRPr="000A5774">
        <w:rPr>
          <w:rFonts w:ascii="Times New Roman" w:eastAsia="Times New Roman" w:hAnsi="Times New Roman"/>
          <w:sz w:val="20"/>
          <w:szCs w:val="20"/>
          <w:lang w:eastAsia="ru-RU"/>
        </w:rPr>
        <w:softHyphen/>
        <w:t>ственного назначения, млн. руб.;</w:t>
      </w:r>
    </w:p>
    <w:p w:rsidR="000A5774" w:rsidRPr="000A5774" w:rsidRDefault="000A5774" w:rsidP="002238C3">
      <w:pPr>
        <w:spacing w:after="0" w:line="240" w:lineRule="auto"/>
        <w:ind w:firstLine="284"/>
        <w:jc w:val="both"/>
        <w:rPr>
          <w:rFonts w:ascii="Times New Roman" w:eastAsia="Times New Roman" w:hAnsi="Times New Roman"/>
          <w:sz w:val="20"/>
          <w:szCs w:val="20"/>
          <w:lang w:eastAsia="ru-RU"/>
        </w:rPr>
      </w:pPr>
      <w:r w:rsidRPr="000A5774">
        <w:rPr>
          <w:rFonts w:ascii="Times New Roman" w:eastAsia="Times New Roman" w:hAnsi="Times New Roman"/>
          <w:sz w:val="20"/>
          <w:szCs w:val="20"/>
          <w:lang w:eastAsia="ru-RU"/>
        </w:rPr>
        <w:t>х</w:t>
      </w:r>
      <w:r w:rsidRPr="000A5774">
        <w:rPr>
          <w:rFonts w:ascii="Times New Roman" w:eastAsia="Times New Roman" w:hAnsi="Times New Roman"/>
          <w:sz w:val="20"/>
          <w:szCs w:val="20"/>
          <w:vertAlign w:val="subscript"/>
          <w:lang w:eastAsia="ru-RU"/>
        </w:rPr>
        <w:t xml:space="preserve">5 </w:t>
      </w:r>
      <w:r w:rsidRPr="000A5774">
        <w:rPr>
          <w:rFonts w:ascii="Times New Roman" w:eastAsia="Times New Roman" w:hAnsi="Times New Roman"/>
          <w:sz w:val="20"/>
          <w:szCs w:val="20"/>
          <w:lang w:eastAsia="ru-RU"/>
        </w:rPr>
        <w:t>– энергетическая мощность на 1 га сельхозугодий, л</w:t>
      </w:r>
      <w:proofErr w:type="gramStart"/>
      <w:r w:rsidRPr="000A5774">
        <w:rPr>
          <w:rFonts w:ascii="Times New Roman" w:eastAsia="Times New Roman" w:hAnsi="Times New Roman"/>
          <w:sz w:val="20"/>
          <w:szCs w:val="20"/>
          <w:lang w:eastAsia="ru-RU"/>
        </w:rPr>
        <w:t>.с</w:t>
      </w:r>
      <w:proofErr w:type="gramEnd"/>
      <w:r w:rsidRPr="000A5774">
        <w:rPr>
          <w:rFonts w:ascii="Times New Roman" w:eastAsia="Times New Roman" w:hAnsi="Times New Roman"/>
          <w:sz w:val="20"/>
          <w:szCs w:val="20"/>
          <w:lang w:eastAsia="ru-RU"/>
        </w:rPr>
        <w:t>;</w:t>
      </w:r>
    </w:p>
    <w:p w:rsidR="000A5774" w:rsidRPr="000A5774" w:rsidRDefault="000A5774" w:rsidP="002238C3">
      <w:pPr>
        <w:spacing w:after="0" w:line="240" w:lineRule="auto"/>
        <w:ind w:firstLine="284"/>
        <w:jc w:val="both"/>
        <w:rPr>
          <w:rFonts w:ascii="Times New Roman" w:eastAsia="Times New Roman" w:hAnsi="Times New Roman"/>
          <w:sz w:val="20"/>
          <w:szCs w:val="20"/>
          <w:lang w:eastAsia="ru-RU"/>
        </w:rPr>
      </w:pPr>
      <w:r w:rsidRPr="000A5774">
        <w:rPr>
          <w:rFonts w:ascii="Times New Roman" w:eastAsia="Times New Roman" w:hAnsi="Times New Roman"/>
          <w:sz w:val="20"/>
          <w:szCs w:val="20"/>
          <w:lang w:eastAsia="ru-RU"/>
        </w:rPr>
        <w:t>х</w:t>
      </w:r>
      <w:r w:rsidRPr="000A5774">
        <w:rPr>
          <w:rFonts w:ascii="Times New Roman" w:eastAsia="Times New Roman" w:hAnsi="Times New Roman"/>
          <w:sz w:val="20"/>
          <w:szCs w:val="20"/>
          <w:vertAlign w:val="subscript"/>
          <w:lang w:eastAsia="ru-RU"/>
        </w:rPr>
        <w:t xml:space="preserve">6 </w:t>
      </w:r>
      <w:r w:rsidRPr="000A5774">
        <w:rPr>
          <w:rFonts w:ascii="Times New Roman" w:eastAsia="Times New Roman" w:hAnsi="Times New Roman"/>
          <w:sz w:val="20"/>
          <w:szCs w:val="20"/>
          <w:lang w:eastAsia="ru-RU"/>
        </w:rPr>
        <w:t>– внесено минеральных удобрений на 1 га сельхозугодий, кг</w:t>
      </w:r>
      <w:proofErr w:type="gramStart"/>
      <w:r w:rsidRPr="000A5774">
        <w:rPr>
          <w:rFonts w:ascii="Times New Roman" w:eastAsia="Times New Roman" w:hAnsi="Times New Roman"/>
          <w:sz w:val="20"/>
          <w:szCs w:val="20"/>
          <w:lang w:eastAsia="ru-RU"/>
        </w:rPr>
        <w:t>.д</w:t>
      </w:r>
      <w:proofErr w:type="gramEnd"/>
      <w:r w:rsidRPr="000A5774">
        <w:rPr>
          <w:rFonts w:ascii="Times New Roman" w:eastAsia="Times New Roman" w:hAnsi="Times New Roman"/>
          <w:sz w:val="20"/>
          <w:szCs w:val="20"/>
          <w:lang w:eastAsia="ru-RU"/>
        </w:rPr>
        <w:t>.в.;</w:t>
      </w:r>
    </w:p>
    <w:p w:rsidR="000A5774" w:rsidRPr="000A5774" w:rsidRDefault="000A5774" w:rsidP="002238C3">
      <w:pPr>
        <w:spacing w:after="0" w:line="240" w:lineRule="auto"/>
        <w:ind w:firstLine="284"/>
        <w:jc w:val="both"/>
        <w:rPr>
          <w:rFonts w:ascii="Times New Roman" w:eastAsia="Times New Roman" w:hAnsi="Times New Roman"/>
          <w:sz w:val="20"/>
          <w:szCs w:val="20"/>
          <w:lang w:eastAsia="ru-RU"/>
        </w:rPr>
      </w:pPr>
      <w:r w:rsidRPr="000A5774">
        <w:rPr>
          <w:rFonts w:ascii="Times New Roman" w:eastAsia="Times New Roman" w:hAnsi="Times New Roman"/>
          <w:sz w:val="20"/>
          <w:szCs w:val="20"/>
          <w:lang w:eastAsia="ru-RU"/>
        </w:rPr>
        <w:t>х</w:t>
      </w:r>
      <w:proofErr w:type="gramStart"/>
      <w:r w:rsidRPr="000A5774">
        <w:rPr>
          <w:rFonts w:ascii="Times New Roman" w:eastAsia="Times New Roman" w:hAnsi="Times New Roman"/>
          <w:sz w:val="20"/>
          <w:szCs w:val="20"/>
          <w:vertAlign w:val="subscript"/>
          <w:lang w:eastAsia="ru-RU"/>
        </w:rPr>
        <w:t>7</w:t>
      </w:r>
      <w:proofErr w:type="gramEnd"/>
      <w:r w:rsidRPr="000A5774">
        <w:rPr>
          <w:rFonts w:ascii="Times New Roman" w:eastAsia="Times New Roman" w:hAnsi="Times New Roman"/>
          <w:sz w:val="20"/>
          <w:szCs w:val="20"/>
          <w:vertAlign w:val="subscript"/>
          <w:lang w:eastAsia="ru-RU"/>
        </w:rPr>
        <w:t xml:space="preserve"> </w:t>
      </w:r>
      <w:r w:rsidRPr="000A5774">
        <w:rPr>
          <w:rFonts w:ascii="Times New Roman" w:eastAsia="Times New Roman" w:hAnsi="Times New Roman"/>
          <w:sz w:val="20"/>
          <w:szCs w:val="20"/>
          <w:lang w:eastAsia="ru-RU"/>
        </w:rPr>
        <w:t>– внесено органических удобрений на 1 га сельхозугодий, т.</w:t>
      </w:r>
    </w:p>
    <w:p w:rsidR="000A5774" w:rsidRPr="000A5774" w:rsidRDefault="000A5774" w:rsidP="002238C3">
      <w:pPr>
        <w:spacing w:after="0" w:line="240" w:lineRule="auto"/>
        <w:ind w:firstLine="284"/>
        <w:jc w:val="both"/>
        <w:rPr>
          <w:rFonts w:ascii="Times New Roman" w:eastAsia="Times New Roman" w:hAnsi="Times New Roman"/>
          <w:sz w:val="20"/>
          <w:szCs w:val="20"/>
          <w:lang w:eastAsia="ru-RU"/>
        </w:rPr>
      </w:pPr>
      <w:r w:rsidRPr="000A5774">
        <w:rPr>
          <w:rFonts w:ascii="Times New Roman" w:eastAsia="Times New Roman" w:hAnsi="Times New Roman"/>
          <w:sz w:val="20"/>
          <w:szCs w:val="20"/>
          <w:lang w:eastAsia="ru-RU"/>
        </w:rPr>
        <w:t>В качестве результативного признака (у) принят обобщенный пока</w:t>
      </w:r>
      <w:r w:rsidRPr="000A5774">
        <w:rPr>
          <w:rFonts w:ascii="Times New Roman" w:eastAsia="Times New Roman" w:hAnsi="Times New Roman"/>
          <w:sz w:val="20"/>
          <w:szCs w:val="20"/>
          <w:lang w:eastAsia="ru-RU"/>
        </w:rPr>
        <w:softHyphen/>
        <w:t>затель по выходу центнеров кормовых единиц с 1 га сельхозугодий.</w:t>
      </w:r>
    </w:p>
    <w:p w:rsidR="000A5774" w:rsidRPr="000A5774" w:rsidRDefault="000A5774" w:rsidP="002238C3">
      <w:pPr>
        <w:spacing w:after="0" w:line="240" w:lineRule="auto"/>
        <w:ind w:firstLine="284"/>
        <w:jc w:val="both"/>
        <w:rPr>
          <w:rFonts w:ascii="Times New Roman" w:eastAsia="Times New Roman" w:hAnsi="Times New Roman"/>
          <w:sz w:val="20"/>
          <w:szCs w:val="20"/>
          <w:lang w:eastAsia="ru-RU"/>
        </w:rPr>
      </w:pPr>
      <w:r w:rsidRPr="000A5774">
        <w:rPr>
          <w:rFonts w:ascii="Times New Roman" w:eastAsia="Times New Roman" w:hAnsi="Times New Roman"/>
          <w:sz w:val="20"/>
          <w:szCs w:val="20"/>
          <w:lang w:eastAsia="ru-RU"/>
        </w:rPr>
        <w:t>Анализируя данную модель можно прийти к выводу, что увеличе</w:t>
      </w:r>
      <w:r w:rsidRPr="000A5774">
        <w:rPr>
          <w:rFonts w:ascii="Times New Roman" w:eastAsia="Times New Roman" w:hAnsi="Times New Roman"/>
          <w:sz w:val="20"/>
          <w:szCs w:val="20"/>
          <w:lang w:eastAsia="ru-RU"/>
        </w:rPr>
        <w:softHyphen/>
        <w:t>ние удельного веса осушенных земель в общей площади сельхозуго</w:t>
      </w:r>
      <w:r w:rsidRPr="000A5774">
        <w:rPr>
          <w:rFonts w:ascii="Times New Roman" w:eastAsia="Times New Roman" w:hAnsi="Times New Roman"/>
          <w:sz w:val="20"/>
          <w:szCs w:val="20"/>
          <w:lang w:eastAsia="ru-RU"/>
        </w:rPr>
        <w:softHyphen/>
        <w:t>дий на 1% приведет к увеличению продуктивности сельскохозяйст</w:t>
      </w:r>
      <w:r w:rsidRPr="000A5774">
        <w:rPr>
          <w:rFonts w:ascii="Times New Roman" w:eastAsia="Times New Roman" w:hAnsi="Times New Roman"/>
          <w:sz w:val="20"/>
          <w:szCs w:val="20"/>
          <w:lang w:eastAsia="ru-RU"/>
        </w:rPr>
        <w:softHyphen/>
        <w:t>венных угодий на 1,58 ц.к.ед. с гектара. Продуктивность повысится при дополнительном внесении минеральных и органических удобре</w:t>
      </w:r>
      <w:r w:rsidRPr="000A5774">
        <w:rPr>
          <w:rFonts w:ascii="Times New Roman" w:eastAsia="Times New Roman" w:hAnsi="Times New Roman"/>
          <w:sz w:val="20"/>
          <w:szCs w:val="20"/>
          <w:lang w:eastAsia="ru-RU"/>
        </w:rPr>
        <w:softHyphen/>
        <w:t>ний, а повышение качественной оценки сельскохозяйственных угодий на 1 балл приведет к росту их продуктивности на 0,872 ц.к.ед. с гекта</w:t>
      </w:r>
      <w:r w:rsidRPr="000A5774">
        <w:rPr>
          <w:rFonts w:ascii="Times New Roman" w:eastAsia="Times New Roman" w:hAnsi="Times New Roman"/>
          <w:sz w:val="20"/>
          <w:szCs w:val="20"/>
          <w:lang w:eastAsia="ru-RU"/>
        </w:rPr>
        <w:softHyphen/>
        <w:t>ра. Также следует отметить, что коэффициент множественной корре</w:t>
      </w:r>
      <w:r w:rsidRPr="000A5774">
        <w:rPr>
          <w:rFonts w:ascii="Times New Roman" w:eastAsia="Times New Roman" w:hAnsi="Times New Roman"/>
          <w:sz w:val="20"/>
          <w:szCs w:val="20"/>
          <w:lang w:eastAsia="ru-RU"/>
        </w:rPr>
        <w:softHyphen/>
        <w:t>ляции равен 0,747, что свидетельствует о достаточно тесной связи ме</w:t>
      </w:r>
      <w:r w:rsidRPr="000A5774">
        <w:rPr>
          <w:rFonts w:ascii="Times New Roman" w:eastAsia="Times New Roman" w:hAnsi="Times New Roman"/>
          <w:sz w:val="20"/>
          <w:szCs w:val="20"/>
          <w:lang w:eastAsia="ru-RU"/>
        </w:rPr>
        <w:softHyphen/>
        <w:t>жду рассматриваемыми показателями и продуктивностью сельхозуго</w:t>
      </w:r>
      <w:r w:rsidRPr="000A5774">
        <w:rPr>
          <w:rFonts w:ascii="Times New Roman" w:eastAsia="Times New Roman" w:hAnsi="Times New Roman"/>
          <w:sz w:val="20"/>
          <w:szCs w:val="20"/>
          <w:lang w:eastAsia="ru-RU"/>
        </w:rPr>
        <w:softHyphen/>
        <w:t>дий. Из анализа данной модели видно, что проведение всех выше пе</w:t>
      </w:r>
      <w:r w:rsidRPr="000A5774">
        <w:rPr>
          <w:rFonts w:ascii="Times New Roman" w:eastAsia="Times New Roman" w:hAnsi="Times New Roman"/>
          <w:sz w:val="20"/>
          <w:szCs w:val="20"/>
          <w:lang w:eastAsia="ru-RU"/>
        </w:rPr>
        <w:softHyphen/>
        <w:t>речисленных мероприятий, за исключением увеличения удельного веса осушенных земель, приведет к увеличению продуктивности сел</w:t>
      </w:r>
      <w:r w:rsidRPr="000A5774">
        <w:rPr>
          <w:rFonts w:ascii="Times New Roman" w:eastAsia="Times New Roman" w:hAnsi="Times New Roman"/>
          <w:sz w:val="20"/>
          <w:szCs w:val="20"/>
          <w:lang w:eastAsia="ru-RU"/>
        </w:rPr>
        <w:t>ь</w:t>
      </w:r>
      <w:r w:rsidRPr="000A5774">
        <w:rPr>
          <w:rFonts w:ascii="Times New Roman" w:eastAsia="Times New Roman" w:hAnsi="Times New Roman"/>
          <w:sz w:val="20"/>
          <w:szCs w:val="20"/>
          <w:lang w:eastAsia="ru-RU"/>
        </w:rPr>
        <w:t>хозугодий. К числу неучтенных в модели факторов, но имеющих н</w:t>
      </w:r>
      <w:r w:rsidRPr="000A5774">
        <w:rPr>
          <w:rFonts w:ascii="Times New Roman" w:eastAsia="Times New Roman" w:hAnsi="Times New Roman"/>
          <w:sz w:val="20"/>
          <w:szCs w:val="20"/>
          <w:lang w:eastAsia="ru-RU"/>
        </w:rPr>
        <w:t>е</w:t>
      </w:r>
      <w:r w:rsidRPr="000A5774">
        <w:rPr>
          <w:rFonts w:ascii="Times New Roman" w:eastAsia="Times New Roman" w:hAnsi="Times New Roman"/>
          <w:sz w:val="20"/>
          <w:szCs w:val="20"/>
          <w:lang w:eastAsia="ru-RU"/>
        </w:rPr>
        <w:t>маловажное значение для дальнейшего повышения продуктивности земель следует отнести совершенствование проводимых мелиорати</w:t>
      </w:r>
      <w:r w:rsidRPr="000A5774">
        <w:rPr>
          <w:rFonts w:ascii="Times New Roman" w:eastAsia="Times New Roman" w:hAnsi="Times New Roman"/>
          <w:sz w:val="20"/>
          <w:szCs w:val="20"/>
          <w:lang w:eastAsia="ru-RU"/>
        </w:rPr>
        <w:t>в</w:t>
      </w:r>
      <w:r w:rsidRPr="000A5774">
        <w:rPr>
          <w:rFonts w:ascii="Times New Roman" w:eastAsia="Times New Roman" w:hAnsi="Times New Roman"/>
          <w:sz w:val="20"/>
          <w:szCs w:val="20"/>
          <w:lang w:eastAsia="ru-RU"/>
        </w:rPr>
        <w:t>ных мероприятий, внедрение высокоурожайных сортов и научно обо</w:t>
      </w:r>
      <w:r w:rsidRPr="000A5774">
        <w:rPr>
          <w:rFonts w:ascii="Times New Roman" w:eastAsia="Times New Roman" w:hAnsi="Times New Roman"/>
          <w:sz w:val="20"/>
          <w:szCs w:val="20"/>
          <w:lang w:eastAsia="ru-RU"/>
        </w:rPr>
        <w:t>с</w:t>
      </w:r>
      <w:r w:rsidRPr="000A5774">
        <w:rPr>
          <w:rFonts w:ascii="Times New Roman" w:eastAsia="Times New Roman" w:hAnsi="Times New Roman"/>
          <w:sz w:val="20"/>
          <w:szCs w:val="20"/>
          <w:lang w:eastAsia="ru-RU"/>
        </w:rPr>
        <w:t>нованных севооборотов, широкое применение прогрессивных техн</w:t>
      </w:r>
      <w:r w:rsidRPr="000A5774">
        <w:rPr>
          <w:rFonts w:ascii="Times New Roman" w:eastAsia="Times New Roman" w:hAnsi="Times New Roman"/>
          <w:sz w:val="20"/>
          <w:szCs w:val="20"/>
          <w:lang w:eastAsia="ru-RU"/>
        </w:rPr>
        <w:t>о</w:t>
      </w:r>
      <w:r w:rsidRPr="000A5774">
        <w:rPr>
          <w:rFonts w:ascii="Times New Roman" w:eastAsia="Times New Roman" w:hAnsi="Times New Roman"/>
          <w:sz w:val="20"/>
          <w:szCs w:val="20"/>
          <w:lang w:eastAsia="ru-RU"/>
        </w:rPr>
        <w:t>логий, агротехнических и химических способов борьбы с сорняками.</w:t>
      </w:r>
    </w:p>
    <w:p w:rsidR="000A5774" w:rsidRPr="000A5774" w:rsidRDefault="000A5774" w:rsidP="002238C3">
      <w:pPr>
        <w:spacing w:after="0" w:line="240" w:lineRule="auto"/>
        <w:ind w:firstLine="284"/>
        <w:jc w:val="both"/>
        <w:rPr>
          <w:rFonts w:ascii="Times New Roman" w:eastAsia="Times New Roman" w:hAnsi="Times New Roman"/>
          <w:sz w:val="20"/>
          <w:szCs w:val="20"/>
          <w:lang w:eastAsia="ru-RU"/>
        </w:rPr>
      </w:pPr>
      <w:r w:rsidRPr="000A5774">
        <w:rPr>
          <w:rFonts w:ascii="Times New Roman" w:eastAsia="Times New Roman" w:hAnsi="Times New Roman"/>
          <w:sz w:val="20"/>
          <w:szCs w:val="20"/>
          <w:lang w:eastAsia="ru-RU"/>
        </w:rPr>
        <w:t>Всегда существует много организационно-технических вариантов использования мелиоративных земель и технологических схем сел</w:t>
      </w:r>
      <w:r w:rsidRPr="000A5774">
        <w:rPr>
          <w:rFonts w:ascii="Times New Roman" w:eastAsia="Times New Roman" w:hAnsi="Times New Roman"/>
          <w:sz w:val="20"/>
          <w:szCs w:val="20"/>
          <w:lang w:eastAsia="ru-RU"/>
        </w:rPr>
        <w:t>ь</w:t>
      </w:r>
      <w:r w:rsidRPr="000A5774">
        <w:rPr>
          <w:rFonts w:ascii="Times New Roman" w:eastAsia="Times New Roman" w:hAnsi="Times New Roman"/>
          <w:sz w:val="20"/>
          <w:szCs w:val="20"/>
          <w:lang w:eastAsia="ru-RU"/>
        </w:rPr>
        <w:t>скохозяйственного производства, отличающихся конечными результ</w:t>
      </w:r>
      <w:r w:rsidRPr="000A5774">
        <w:rPr>
          <w:rFonts w:ascii="Times New Roman" w:eastAsia="Times New Roman" w:hAnsi="Times New Roman"/>
          <w:sz w:val="20"/>
          <w:szCs w:val="20"/>
          <w:lang w:eastAsia="ru-RU"/>
        </w:rPr>
        <w:t>а</w:t>
      </w:r>
      <w:r w:rsidRPr="000A5774">
        <w:rPr>
          <w:rFonts w:ascii="Times New Roman" w:eastAsia="Times New Roman" w:hAnsi="Times New Roman"/>
          <w:sz w:val="20"/>
          <w:szCs w:val="20"/>
          <w:lang w:eastAsia="ru-RU"/>
        </w:rPr>
        <w:t>тами. В условиях дефицита тех или иных ресурсов к тому же имеется возможность взаимозаменяемости, как получаемой продукции, так и используемых ресурсов. Поэтому в нынешних экономических услов</w:t>
      </w:r>
      <w:r w:rsidRPr="000A5774">
        <w:rPr>
          <w:rFonts w:ascii="Times New Roman" w:eastAsia="Times New Roman" w:hAnsi="Times New Roman"/>
          <w:sz w:val="20"/>
          <w:szCs w:val="20"/>
          <w:lang w:eastAsia="ru-RU"/>
        </w:rPr>
        <w:t>и</w:t>
      </w:r>
      <w:r w:rsidRPr="000A5774">
        <w:rPr>
          <w:rFonts w:ascii="Times New Roman" w:eastAsia="Times New Roman" w:hAnsi="Times New Roman"/>
          <w:sz w:val="20"/>
          <w:szCs w:val="20"/>
          <w:lang w:eastAsia="ru-RU"/>
        </w:rPr>
        <w:t xml:space="preserve">ях актуальной проблемой при производстве сельскохозяйственной продукции на мелиорированных землях, является разработка наиболее </w:t>
      </w:r>
      <w:r w:rsidRPr="000A5774">
        <w:rPr>
          <w:rFonts w:ascii="Times New Roman" w:eastAsia="Times New Roman" w:hAnsi="Times New Roman"/>
          <w:sz w:val="20"/>
          <w:szCs w:val="20"/>
          <w:lang w:eastAsia="ru-RU"/>
        </w:rPr>
        <w:lastRenderedPageBreak/>
        <w:t>оптимальных вариантов распределения ограниченных ресурсов, и прежде всего финансовых, между субъектами хозяйствования, испол</w:t>
      </w:r>
      <w:r w:rsidRPr="000A5774">
        <w:rPr>
          <w:rFonts w:ascii="Times New Roman" w:eastAsia="Times New Roman" w:hAnsi="Times New Roman"/>
          <w:sz w:val="20"/>
          <w:szCs w:val="20"/>
          <w:lang w:eastAsia="ru-RU"/>
        </w:rPr>
        <w:t>ь</w:t>
      </w:r>
      <w:r w:rsidRPr="000A5774">
        <w:rPr>
          <w:rFonts w:ascii="Times New Roman" w:eastAsia="Times New Roman" w:hAnsi="Times New Roman"/>
          <w:sz w:val="20"/>
          <w:szCs w:val="20"/>
          <w:lang w:eastAsia="ru-RU"/>
        </w:rPr>
        <w:t xml:space="preserve">зующими мелиорированные земли. </w:t>
      </w:r>
    </w:p>
    <w:p w:rsidR="000A5774" w:rsidRDefault="000A5774" w:rsidP="002238C3">
      <w:pPr>
        <w:spacing w:after="0" w:line="240" w:lineRule="auto"/>
        <w:ind w:firstLine="284"/>
        <w:jc w:val="both"/>
        <w:rPr>
          <w:rFonts w:ascii="Times New Roman" w:eastAsia="Times New Roman" w:hAnsi="Times New Roman"/>
          <w:sz w:val="20"/>
          <w:szCs w:val="20"/>
          <w:lang w:eastAsia="ru-RU"/>
        </w:rPr>
      </w:pPr>
      <w:r w:rsidRPr="000A5774">
        <w:rPr>
          <w:rFonts w:ascii="Times New Roman" w:eastAsia="Times New Roman" w:hAnsi="Times New Roman"/>
          <w:sz w:val="20"/>
          <w:szCs w:val="20"/>
          <w:lang w:eastAsia="ru-RU"/>
        </w:rPr>
        <w:t>В этих условиях важнейшее значение для развития сельскохозяйс</w:t>
      </w:r>
      <w:r w:rsidRPr="000A5774">
        <w:rPr>
          <w:rFonts w:ascii="Times New Roman" w:eastAsia="Times New Roman" w:hAnsi="Times New Roman"/>
          <w:sz w:val="20"/>
          <w:szCs w:val="20"/>
          <w:lang w:eastAsia="ru-RU"/>
        </w:rPr>
        <w:t>т</w:t>
      </w:r>
      <w:r w:rsidRPr="000A5774">
        <w:rPr>
          <w:rFonts w:ascii="Times New Roman" w:eastAsia="Times New Roman" w:hAnsi="Times New Roman"/>
          <w:sz w:val="20"/>
          <w:szCs w:val="20"/>
          <w:lang w:eastAsia="ru-RU"/>
        </w:rPr>
        <w:t>венного производства на мелиорированных землях имеет эффективное использование накопленного ресурсного потенциала субъектов хозя</w:t>
      </w:r>
      <w:r w:rsidRPr="000A5774">
        <w:rPr>
          <w:rFonts w:ascii="Times New Roman" w:eastAsia="Times New Roman" w:hAnsi="Times New Roman"/>
          <w:sz w:val="20"/>
          <w:szCs w:val="20"/>
          <w:lang w:eastAsia="ru-RU"/>
        </w:rPr>
        <w:t>й</w:t>
      </w:r>
      <w:r w:rsidRPr="000A5774">
        <w:rPr>
          <w:rFonts w:ascii="Times New Roman" w:eastAsia="Times New Roman" w:hAnsi="Times New Roman"/>
          <w:sz w:val="20"/>
          <w:szCs w:val="20"/>
          <w:lang w:eastAsia="ru-RU"/>
        </w:rPr>
        <w:t>ствования. Для этого необходимого выявлять и использовать внутре</w:t>
      </w:r>
      <w:r w:rsidRPr="000A5774">
        <w:rPr>
          <w:rFonts w:ascii="Times New Roman" w:eastAsia="Times New Roman" w:hAnsi="Times New Roman"/>
          <w:sz w:val="20"/>
          <w:szCs w:val="20"/>
          <w:lang w:eastAsia="ru-RU"/>
        </w:rPr>
        <w:t>н</w:t>
      </w:r>
      <w:r w:rsidRPr="000A5774">
        <w:rPr>
          <w:rFonts w:ascii="Times New Roman" w:eastAsia="Times New Roman" w:hAnsi="Times New Roman"/>
          <w:sz w:val="20"/>
          <w:szCs w:val="20"/>
          <w:lang w:eastAsia="ru-RU"/>
        </w:rPr>
        <w:t>ние возможности предприятий, направленные на совершенствование структуры производства, приводя ее в соответствие с имеющимся р</w:t>
      </w:r>
      <w:r w:rsidRPr="000A5774">
        <w:rPr>
          <w:rFonts w:ascii="Times New Roman" w:eastAsia="Times New Roman" w:hAnsi="Times New Roman"/>
          <w:sz w:val="20"/>
          <w:szCs w:val="20"/>
          <w:lang w:eastAsia="ru-RU"/>
        </w:rPr>
        <w:t>е</w:t>
      </w:r>
      <w:r w:rsidRPr="000A5774">
        <w:rPr>
          <w:rFonts w:ascii="Times New Roman" w:eastAsia="Times New Roman" w:hAnsi="Times New Roman"/>
          <w:sz w:val="20"/>
          <w:szCs w:val="20"/>
          <w:lang w:eastAsia="ru-RU"/>
        </w:rPr>
        <w:t>сурсным потенциалом. Для решения этой задачи, используя получе</w:t>
      </w:r>
      <w:r w:rsidRPr="000A5774">
        <w:rPr>
          <w:rFonts w:ascii="Times New Roman" w:eastAsia="Times New Roman" w:hAnsi="Times New Roman"/>
          <w:sz w:val="20"/>
          <w:szCs w:val="20"/>
          <w:lang w:eastAsia="ru-RU"/>
        </w:rPr>
        <w:t>н</w:t>
      </w:r>
      <w:r w:rsidRPr="000A5774">
        <w:rPr>
          <w:rFonts w:ascii="Times New Roman" w:eastAsia="Times New Roman" w:hAnsi="Times New Roman"/>
          <w:sz w:val="20"/>
          <w:szCs w:val="20"/>
          <w:lang w:eastAsia="ru-RU"/>
        </w:rPr>
        <w:t>ную корреляционную модель для каждого хозяйства, определяем ра</w:t>
      </w:r>
      <w:r w:rsidRPr="000A5774">
        <w:rPr>
          <w:rFonts w:ascii="Times New Roman" w:eastAsia="Times New Roman" w:hAnsi="Times New Roman"/>
          <w:sz w:val="20"/>
          <w:szCs w:val="20"/>
          <w:lang w:eastAsia="ru-RU"/>
        </w:rPr>
        <w:t>с</w:t>
      </w:r>
      <w:r w:rsidRPr="000A5774">
        <w:rPr>
          <w:rFonts w:ascii="Times New Roman" w:eastAsia="Times New Roman" w:hAnsi="Times New Roman"/>
          <w:sz w:val="20"/>
          <w:szCs w:val="20"/>
          <w:lang w:eastAsia="ru-RU"/>
        </w:rPr>
        <w:t>четную продуктивность сельскохозяйственных угодий (</w:t>
      </w:r>
      <w:proofErr w:type="gramStart"/>
      <w:r w:rsidRPr="000A5774">
        <w:rPr>
          <w:rFonts w:ascii="Times New Roman" w:eastAsia="Times New Roman" w:hAnsi="Times New Roman"/>
          <w:sz w:val="20"/>
          <w:szCs w:val="20"/>
          <w:lang w:val="en-US" w:eastAsia="ru-RU"/>
        </w:rPr>
        <w:t>y</w:t>
      </w:r>
      <w:proofErr w:type="gramEnd"/>
      <w:r w:rsidRPr="000A5774">
        <w:rPr>
          <w:rFonts w:ascii="Times New Roman" w:eastAsia="Times New Roman" w:hAnsi="Times New Roman"/>
          <w:sz w:val="20"/>
          <w:szCs w:val="20"/>
          <w:vertAlign w:val="subscript"/>
          <w:lang w:eastAsia="ru-RU"/>
        </w:rPr>
        <w:t>х</w:t>
      </w:r>
      <w:r w:rsidRPr="000A5774">
        <w:rPr>
          <w:rFonts w:ascii="Times New Roman" w:eastAsia="Times New Roman" w:hAnsi="Times New Roman"/>
          <w:sz w:val="20"/>
          <w:szCs w:val="20"/>
          <w:lang w:eastAsia="ru-RU"/>
        </w:rPr>
        <w:t xml:space="preserve">) </w:t>
      </w:r>
      <w:r w:rsidRPr="000A5774">
        <w:rPr>
          <w:rFonts w:ascii="Times New Roman" w:eastAsia="Times New Roman" w:hAnsi="Times New Roman"/>
          <w:sz w:val="20"/>
          <w:szCs w:val="20"/>
          <w:lang w:val="en-US" w:eastAsia="ru-RU"/>
        </w:rPr>
        <w:t>c</w:t>
      </w:r>
      <w:r w:rsidRPr="000A5774">
        <w:rPr>
          <w:rFonts w:ascii="Times New Roman" w:eastAsia="Times New Roman" w:hAnsi="Times New Roman"/>
          <w:sz w:val="20"/>
          <w:szCs w:val="20"/>
          <w:lang w:eastAsia="ru-RU"/>
        </w:rPr>
        <w:t xml:space="preserve"> учетом их ресурсного потенциала и сравнением ее с фактической продуктивн</w:t>
      </w:r>
      <w:r w:rsidRPr="000A5774">
        <w:rPr>
          <w:rFonts w:ascii="Times New Roman" w:eastAsia="Times New Roman" w:hAnsi="Times New Roman"/>
          <w:sz w:val="20"/>
          <w:szCs w:val="20"/>
          <w:lang w:eastAsia="ru-RU"/>
        </w:rPr>
        <w:t>о</w:t>
      </w:r>
      <w:r w:rsidRPr="000A5774">
        <w:rPr>
          <w:rFonts w:ascii="Times New Roman" w:eastAsia="Times New Roman" w:hAnsi="Times New Roman"/>
          <w:sz w:val="20"/>
          <w:szCs w:val="20"/>
          <w:lang w:eastAsia="ru-RU"/>
        </w:rPr>
        <w:t>стью (табл. 2).</w:t>
      </w:r>
    </w:p>
    <w:p w:rsidR="002238C3" w:rsidRPr="000A5774" w:rsidRDefault="002238C3" w:rsidP="000A5774">
      <w:pPr>
        <w:spacing w:after="0" w:line="240" w:lineRule="auto"/>
        <w:ind w:firstLine="284"/>
        <w:rPr>
          <w:rFonts w:ascii="Times New Roman" w:eastAsia="Times New Roman" w:hAnsi="Times New Roman"/>
          <w:sz w:val="20"/>
          <w:szCs w:val="20"/>
          <w:lang w:eastAsia="ru-RU"/>
        </w:rPr>
      </w:pPr>
    </w:p>
    <w:p w:rsidR="000A5774" w:rsidRPr="002238C3" w:rsidRDefault="000A5774" w:rsidP="002238C3">
      <w:pPr>
        <w:spacing w:after="0" w:line="240" w:lineRule="auto"/>
        <w:jc w:val="center"/>
        <w:rPr>
          <w:rFonts w:ascii="Times New Roman" w:hAnsi="Times New Roman"/>
          <w:sz w:val="16"/>
          <w:szCs w:val="16"/>
        </w:rPr>
      </w:pPr>
      <w:r w:rsidRPr="002238C3">
        <w:rPr>
          <w:rFonts w:ascii="Times New Roman" w:hAnsi="Times New Roman"/>
          <w:sz w:val="16"/>
          <w:szCs w:val="16"/>
        </w:rPr>
        <w:t xml:space="preserve">Таблица 2. </w:t>
      </w:r>
      <w:r w:rsidRPr="002238C3">
        <w:rPr>
          <w:rFonts w:ascii="Times New Roman" w:hAnsi="Times New Roman"/>
          <w:b/>
          <w:sz w:val="16"/>
          <w:szCs w:val="16"/>
        </w:rPr>
        <w:t>Сравнение расчетной и фактической продуктивности по хозяйствам района</w:t>
      </w:r>
    </w:p>
    <w:p w:rsidR="000A5774" w:rsidRPr="000A5774" w:rsidRDefault="000A5774" w:rsidP="000A5774">
      <w:pPr>
        <w:tabs>
          <w:tab w:val="left" w:pos="4471"/>
        </w:tabs>
        <w:spacing w:after="0" w:line="240" w:lineRule="auto"/>
        <w:rPr>
          <w:rFonts w:ascii="Times New Roman" w:hAnsi="Times New Roman"/>
          <w:sz w:val="20"/>
          <w:szCs w:val="20"/>
        </w:rPr>
      </w:pPr>
    </w:p>
    <w:tbl>
      <w:tblPr>
        <w:tblStyle w:val="afe"/>
        <w:tblW w:w="0" w:type="auto"/>
        <w:tblInd w:w="250" w:type="dxa"/>
        <w:tblLook w:val="04A0"/>
      </w:tblPr>
      <w:tblGrid>
        <w:gridCol w:w="2126"/>
        <w:gridCol w:w="1276"/>
        <w:gridCol w:w="1418"/>
        <w:gridCol w:w="1134"/>
      </w:tblGrid>
      <w:tr w:rsidR="000A5774" w:rsidRPr="000A5774" w:rsidTr="0012410D">
        <w:tc>
          <w:tcPr>
            <w:tcW w:w="2126" w:type="dxa"/>
          </w:tcPr>
          <w:p w:rsidR="000A5774" w:rsidRPr="000A5774" w:rsidRDefault="000A5774" w:rsidP="000A5774">
            <w:pPr>
              <w:jc w:val="center"/>
              <w:rPr>
                <w:rFonts w:ascii="Times New Roman" w:hAnsi="Times New Roman"/>
                <w:sz w:val="16"/>
                <w:szCs w:val="16"/>
              </w:rPr>
            </w:pPr>
            <w:r w:rsidRPr="000A5774">
              <w:rPr>
                <w:rFonts w:ascii="Times New Roman" w:hAnsi="Times New Roman"/>
                <w:sz w:val="16"/>
                <w:szCs w:val="16"/>
              </w:rPr>
              <w:t>Наименование хозяйства</w:t>
            </w:r>
          </w:p>
        </w:tc>
        <w:tc>
          <w:tcPr>
            <w:tcW w:w="1276" w:type="dxa"/>
          </w:tcPr>
          <w:p w:rsidR="000A5774" w:rsidRPr="000A5774" w:rsidRDefault="000A5774" w:rsidP="000A5774">
            <w:pPr>
              <w:jc w:val="center"/>
              <w:rPr>
                <w:rFonts w:ascii="Times New Roman" w:hAnsi="Times New Roman"/>
                <w:sz w:val="16"/>
                <w:szCs w:val="16"/>
              </w:rPr>
            </w:pPr>
            <w:r w:rsidRPr="000A5774">
              <w:rPr>
                <w:rFonts w:ascii="Times New Roman" w:hAnsi="Times New Roman"/>
                <w:sz w:val="16"/>
                <w:szCs w:val="16"/>
              </w:rPr>
              <w:t>Фактический выход ц.к.ед. с 1 га (</w:t>
            </w:r>
            <w:r w:rsidRPr="000A5774">
              <w:rPr>
                <w:rFonts w:ascii="Times New Roman" w:hAnsi="Times New Roman"/>
                <w:sz w:val="16"/>
                <w:szCs w:val="16"/>
                <w:lang w:val="en-US"/>
              </w:rPr>
              <w:t>y</w:t>
            </w:r>
            <w:r w:rsidRPr="000A5774">
              <w:rPr>
                <w:rFonts w:ascii="Times New Roman" w:hAnsi="Times New Roman"/>
                <w:sz w:val="16"/>
                <w:szCs w:val="16"/>
                <w:vertAlign w:val="subscript"/>
                <w:lang w:val="en-US"/>
              </w:rPr>
              <w:t>i</w:t>
            </w:r>
            <w:r w:rsidRPr="000A5774">
              <w:rPr>
                <w:rFonts w:ascii="Times New Roman" w:hAnsi="Times New Roman"/>
                <w:sz w:val="16"/>
                <w:szCs w:val="16"/>
              </w:rPr>
              <w:t>)</w:t>
            </w:r>
          </w:p>
        </w:tc>
        <w:tc>
          <w:tcPr>
            <w:tcW w:w="1418" w:type="dxa"/>
          </w:tcPr>
          <w:p w:rsidR="000A5774" w:rsidRPr="000A5774" w:rsidRDefault="000A5774" w:rsidP="000A5774">
            <w:pPr>
              <w:jc w:val="center"/>
              <w:rPr>
                <w:rFonts w:ascii="Times New Roman" w:hAnsi="Times New Roman"/>
                <w:sz w:val="16"/>
                <w:szCs w:val="16"/>
              </w:rPr>
            </w:pPr>
            <w:r w:rsidRPr="000A5774">
              <w:rPr>
                <w:rFonts w:ascii="Times New Roman" w:hAnsi="Times New Roman"/>
                <w:sz w:val="16"/>
                <w:szCs w:val="16"/>
              </w:rPr>
              <w:t>Расчётное знач</w:t>
            </w:r>
            <w:r w:rsidRPr="000A5774">
              <w:rPr>
                <w:rFonts w:ascii="Times New Roman" w:hAnsi="Times New Roman"/>
                <w:sz w:val="16"/>
                <w:szCs w:val="16"/>
              </w:rPr>
              <w:t>е</w:t>
            </w:r>
            <w:r w:rsidRPr="000A5774">
              <w:rPr>
                <w:rFonts w:ascii="Times New Roman" w:hAnsi="Times New Roman"/>
                <w:sz w:val="16"/>
                <w:szCs w:val="16"/>
              </w:rPr>
              <w:t>ние выхода ц.к.ед. с 1 га (</w:t>
            </w:r>
            <w:proofErr w:type="gramStart"/>
            <w:r w:rsidRPr="000A5774">
              <w:rPr>
                <w:rFonts w:ascii="Times New Roman" w:hAnsi="Times New Roman"/>
                <w:sz w:val="16"/>
                <w:szCs w:val="16"/>
                <w:lang w:val="en-US"/>
              </w:rPr>
              <w:t>y</w:t>
            </w:r>
            <w:proofErr w:type="gramEnd"/>
            <w:r w:rsidRPr="000A5774">
              <w:rPr>
                <w:rFonts w:ascii="Times New Roman" w:hAnsi="Times New Roman"/>
                <w:sz w:val="16"/>
                <w:szCs w:val="16"/>
                <w:vertAlign w:val="subscript"/>
              </w:rPr>
              <w:t>х</w:t>
            </w:r>
            <w:r w:rsidRPr="000A5774">
              <w:rPr>
                <w:rFonts w:ascii="Times New Roman" w:hAnsi="Times New Roman"/>
                <w:sz w:val="16"/>
                <w:szCs w:val="16"/>
              </w:rPr>
              <w:t>)</w:t>
            </w:r>
          </w:p>
        </w:tc>
        <w:tc>
          <w:tcPr>
            <w:tcW w:w="1134" w:type="dxa"/>
          </w:tcPr>
          <w:p w:rsidR="000A5774" w:rsidRPr="000A5774" w:rsidRDefault="000A5774" w:rsidP="000A5774">
            <w:pPr>
              <w:jc w:val="center"/>
              <w:rPr>
                <w:rFonts w:ascii="Times New Roman" w:hAnsi="Times New Roman"/>
                <w:sz w:val="16"/>
                <w:szCs w:val="16"/>
              </w:rPr>
            </w:pPr>
          </w:p>
          <w:p w:rsidR="000A5774" w:rsidRPr="000A5774" w:rsidRDefault="000A5774" w:rsidP="000A5774">
            <w:pPr>
              <w:jc w:val="center"/>
              <w:rPr>
                <w:rFonts w:ascii="Times New Roman" w:hAnsi="Times New Roman"/>
                <w:sz w:val="16"/>
                <w:szCs w:val="16"/>
                <w:lang w:val="en-US"/>
              </w:rPr>
            </w:pPr>
            <w:r w:rsidRPr="000A5774">
              <w:rPr>
                <w:rFonts w:ascii="Times New Roman" w:hAnsi="Times New Roman"/>
                <w:sz w:val="16"/>
                <w:szCs w:val="16"/>
                <w:lang w:val="en-US"/>
              </w:rPr>
              <w:t>y</w:t>
            </w:r>
            <w:r w:rsidRPr="000A5774">
              <w:rPr>
                <w:rFonts w:ascii="Times New Roman" w:hAnsi="Times New Roman"/>
                <w:sz w:val="16"/>
                <w:szCs w:val="16"/>
                <w:vertAlign w:val="subscript"/>
                <w:lang w:val="en-US"/>
              </w:rPr>
              <w:t xml:space="preserve">i </w:t>
            </w:r>
            <w:r w:rsidRPr="000A5774">
              <w:rPr>
                <w:rFonts w:ascii="Times New Roman" w:hAnsi="Times New Roman"/>
                <w:sz w:val="16"/>
                <w:szCs w:val="16"/>
                <w:lang w:val="en-US"/>
              </w:rPr>
              <w:t>– y</w:t>
            </w:r>
            <w:r w:rsidRPr="000A5774">
              <w:rPr>
                <w:rFonts w:ascii="Times New Roman" w:hAnsi="Times New Roman"/>
                <w:sz w:val="16"/>
                <w:szCs w:val="16"/>
                <w:vertAlign w:val="subscript"/>
              </w:rPr>
              <w:t>х</w:t>
            </w:r>
          </w:p>
        </w:tc>
      </w:tr>
      <w:tr w:rsidR="000A5774" w:rsidRPr="000A5774" w:rsidTr="0012410D">
        <w:tc>
          <w:tcPr>
            <w:tcW w:w="2126" w:type="dxa"/>
          </w:tcPr>
          <w:p w:rsidR="000A5774" w:rsidRPr="000A5774" w:rsidRDefault="000A5774" w:rsidP="000A5774">
            <w:pPr>
              <w:rPr>
                <w:rFonts w:ascii="Times New Roman" w:hAnsi="Times New Roman"/>
                <w:sz w:val="16"/>
                <w:szCs w:val="16"/>
              </w:rPr>
            </w:pPr>
            <w:r w:rsidRPr="000A5774">
              <w:rPr>
                <w:rFonts w:ascii="Times New Roman" w:hAnsi="Times New Roman"/>
                <w:sz w:val="16"/>
                <w:szCs w:val="16"/>
              </w:rPr>
              <w:t>СЗАО «Горы»</w:t>
            </w:r>
          </w:p>
        </w:tc>
        <w:tc>
          <w:tcPr>
            <w:tcW w:w="1276" w:type="dxa"/>
          </w:tcPr>
          <w:p w:rsidR="000A5774" w:rsidRPr="000A5774" w:rsidRDefault="000A5774" w:rsidP="000A5774">
            <w:pPr>
              <w:jc w:val="center"/>
              <w:rPr>
                <w:rFonts w:ascii="Times New Roman" w:hAnsi="Times New Roman"/>
                <w:sz w:val="16"/>
                <w:szCs w:val="16"/>
              </w:rPr>
            </w:pPr>
            <w:r w:rsidRPr="000A5774">
              <w:rPr>
                <w:rFonts w:ascii="Times New Roman" w:hAnsi="Times New Roman"/>
                <w:sz w:val="16"/>
                <w:szCs w:val="16"/>
              </w:rPr>
              <w:t>32,4</w:t>
            </w:r>
          </w:p>
        </w:tc>
        <w:tc>
          <w:tcPr>
            <w:tcW w:w="1418" w:type="dxa"/>
          </w:tcPr>
          <w:p w:rsidR="000A5774" w:rsidRPr="000A5774" w:rsidRDefault="000A5774" w:rsidP="000A5774">
            <w:pPr>
              <w:jc w:val="center"/>
              <w:rPr>
                <w:rFonts w:ascii="Times New Roman" w:hAnsi="Times New Roman"/>
                <w:sz w:val="16"/>
                <w:szCs w:val="16"/>
              </w:rPr>
            </w:pPr>
            <w:r w:rsidRPr="000A5774">
              <w:rPr>
                <w:rFonts w:ascii="Times New Roman" w:hAnsi="Times New Roman"/>
                <w:sz w:val="16"/>
                <w:szCs w:val="16"/>
                <w:lang w:val="en-US"/>
              </w:rPr>
              <w:t>34</w:t>
            </w:r>
            <w:r w:rsidRPr="000A5774">
              <w:rPr>
                <w:rFonts w:ascii="Times New Roman" w:hAnsi="Times New Roman"/>
                <w:sz w:val="16"/>
                <w:szCs w:val="16"/>
              </w:rPr>
              <w:t>,9</w:t>
            </w:r>
          </w:p>
        </w:tc>
        <w:tc>
          <w:tcPr>
            <w:tcW w:w="1134" w:type="dxa"/>
          </w:tcPr>
          <w:p w:rsidR="000A5774" w:rsidRPr="000A5774" w:rsidRDefault="000A5774" w:rsidP="000A5774">
            <w:pPr>
              <w:jc w:val="center"/>
              <w:rPr>
                <w:rFonts w:ascii="Times New Roman" w:hAnsi="Times New Roman"/>
                <w:sz w:val="16"/>
                <w:szCs w:val="16"/>
              </w:rPr>
            </w:pPr>
            <w:r w:rsidRPr="000A5774">
              <w:rPr>
                <w:rFonts w:ascii="Times New Roman" w:hAnsi="Times New Roman"/>
                <w:sz w:val="16"/>
                <w:szCs w:val="16"/>
              </w:rPr>
              <w:t>-2,5</w:t>
            </w:r>
          </w:p>
        </w:tc>
      </w:tr>
      <w:tr w:rsidR="000A5774" w:rsidRPr="000A5774" w:rsidTr="0012410D">
        <w:tc>
          <w:tcPr>
            <w:tcW w:w="2126" w:type="dxa"/>
          </w:tcPr>
          <w:p w:rsidR="000A5774" w:rsidRPr="000A5774" w:rsidRDefault="000A5774" w:rsidP="000A5774">
            <w:pPr>
              <w:rPr>
                <w:rFonts w:ascii="Times New Roman" w:hAnsi="Times New Roman"/>
                <w:sz w:val="16"/>
                <w:szCs w:val="16"/>
              </w:rPr>
            </w:pPr>
            <w:r w:rsidRPr="000A5774">
              <w:rPr>
                <w:rFonts w:ascii="Times New Roman" w:hAnsi="Times New Roman"/>
                <w:sz w:val="16"/>
                <w:szCs w:val="16"/>
              </w:rPr>
              <w:t>СПК «Овсянка»</w:t>
            </w:r>
          </w:p>
        </w:tc>
        <w:tc>
          <w:tcPr>
            <w:tcW w:w="1276" w:type="dxa"/>
          </w:tcPr>
          <w:p w:rsidR="000A5774" w:rsidRPr="000A5774" w:rsidRDefault="000A5774" w:rsidP="000A5774">
            <w:pPr>
              <w:jc w:val="center"/>
              <w:rPr>
                <w:rFonts w:ascii="Times New Roman" w:hAnsi="Times New Roman"/>
                <w:sz w:val="16"/>
                <w:szCs w:val="16"/>
              </w:rPr>
            </w:pPr>
            <w:r w:rsidRPr="000A5774">
              <w:rPr>
                <w:rFonts w:ascii="Times New Roman" w:hAnsi="Times New Roman"/>
                <w:sz w:val="16"/>
                <w:szCs w:val="16"/>
              </w:rPr>
              <w:t>37,8</w:t>
            </w:r>
          </w:p>
        </w:tc>
        <w:tc>
          <w:tcPr>
            <w:tcW w:w="1418" w:type="dxa"/>
          </w:tcPr>
          <w:p w:rsidR="000A5774" w:rsidRPr="000A5774" w:rsidRDefault="000A5774" w:rsidP="000A5774">
            <w:pPr>
              <w:jc w:val="center"/>
              <w:rPr>
                <w:rFonts w:ascii="Times New Roman" w:hAnsi="Times New Roman"/>
                <w:sz w:val="16"/>
                <w:szCs w:val="16"/>
              </w:rPr>
            </w:pPr>
            <w:r w:rsidRPr="000A5774">
              <w:rPr>
                <w:rFonts w:ascii="Times New Roman" w:hAnsi="Times New Roman"/>
                <w:sz w:val="16"/>
                <w:szCs w:val="16"/>
              </w:rPr>
              <w:t>40,6</w:t>
            </w:r>
          </w:p>
        </w:tc>
        <w:tc>
          <w:tcPr>
            <w:tcW w:w="1134" w:type="dxa"/>
          </w:tcPr>
          <w:p w:rsidR="000A5774" w:rsidRPr="000A5774" w:rsidRDefault="000A5774" w:rsidP="000A5774">
            <w:pPr>
              <w:jc w:val="center"/>
              <w:rPr>
                <w:rFonts w:ascii="Times New Roman" w:hAnsi="Times New Roman"/>
                <w:sz w:val="16"/>
                <w:szCs w:val="16"/>
              </w:rPr>
            </w:pPr>
            <w:r w:rsidRPr="000A5774">
              <w:rPr>
                <w:rFonts w:ascii="Times New Roman" w:hAnsi="Times New Roman"/>
                <w:sz w:val="16"/>
                <w:szCs w:val="16"/>
              </w:rPr>
              <w:t>-2,8</w:t>
            </w:r>
          </w:p>
        </w:tc>
      </w:tr>
      <w:tr w:rsidR="000A5774" w:rsidRPr="000A5774" w:rsidTr="0012410D">
        <w:tc>
          <w:tcPr>
            <w:tcW w:w="2126" w:type="dxa"/>
          </w:tcPr>
          <w:p w:rsidR="000A5774" w:rsidRPr="000A5774" w:rsidRDefault="000A5774" w:rsidP="000A5774">
            <w:pPr>
              <w:rPr>
                <w:rFonts w:ascii="Times New Roman" w:hAnsi="Times New Roman"/>
                <w:sz w:val="16"/>
                <w:szCs w:val="16"/>
              </w:rPr>
            </w:pPr>
            <w:r w:rsidRPr="000A5774">
              <w:rPr>
                <w:rFonts w:ascii="Times New Roman" w:hAnsi="Times New Roman"/>
                <w:sz w:val="16"/>
                <w:szCs w:val="16"/>
              </w:rPr>
              <w:t>КУП «Коптевская Нива»</w:t>
            </w:r>
          </w:p>
        </w:tc>
        <w:tc>
          <w:tcPr>
            <w:tcW w:w="1276" w:type="dxa"/>
          </w:tcPr>
          <w:p w:rsidR="000A5774" w:rsidRPr="000A5774" w:rsidRDefault="000A5774" w:rsidP="000A5774">
            <w:pPr>
              <w:jc w:val="center"/>
              <w:rPr>
                <w:rFonts w:ascii="Times New Roman" w:hAnsi="Times New Roman"/>
                <w:sz w:val="16"/>
                <w:szCs w:val="16"/>
              </w:rPr>
            </w:pPr>
            <w:r w:rsidRPr="000A5774">
              <w:rPr>
                <w:rFonts w:ascii="Times New Roman" w:hAnsi="Times New Roman"/>
                <w:sz w:val="16"/>
                <w:szCs w:val="16"/>
              </w:rPr>
              <w:t>32,4</w:t>
            </w:r>
          </w:p>
        </w:tc>
        <w:tc>
          <w:tcPr>
            <w:tcW w:w="1418" w:type="dxa"/>
          </w:tcPr>
          <w:p w:rsidR="000A5774" w:rsidRPr="000A5774" w:rsidRDefault="000A5774" w:rsidP="000A5774">
            <w:pPr>
              <w:jc w:val="center"/>
              <w:rPr>
                <w:rFonts w:ascii="Times New Roman" w:hAnsi="Times New Roman"/>
                <w:sz w:val="16"/>
                <w:szCs w:val="16"/>
              </w:rPr>
            </w:pPr>
            <w:r w:rsidRPr="000A5774">
              <w:rPr>
                <w:rFonts w:ascii="Times New Roman" w:hAnsi="Times New Roman"/>
                <w:sz w:val="16"/>
                <w:szCs w:val="16"/>
              </w:rPr>
              <w:t>16,7</w:t>
            </w:r>
          </w:p>
        </w:tc>
        <w:tc>
          <w:tcPr>
            <w:tcW w:w="1134" w:type="dxa"/>
          </w:tcPr>
          <w:p w:rsidR="000A5774" w:rsidRPr="000A5774" w:rsidRDefault="000A5774" w:rsidP="000A5774">
            <w:pPr>
              <w:jc w:val="center"/>
              <w:rPr>
                <w:rFonts w:ascii="Times New Roman" w:hAnsi="Times New Roman"/>
                <w:sz w:val="16"/>
                <w:szCs w:val="16"/>
              </w:rPr>
            </w:pPr>
            <w:r w:rsidRPr="000A5774">
              <w:rPr>
                <w:rFonts w:ascii="Times New Roman" w:hAnsi="Times New Roman"/>
                <w:sz w:val="16"/>
                <w:szCs w:val="16"/>
              </w:rPr>
              <w:t>15,7</w:t>
            </w:r>
          </w:p>
        </w:tc>
      </w:tr>
      <w:tr w:rsidR="000A5774" w:rsidRPr="000A5774" w:rsidTr="0012410D">
        <w:tc>
          <w:tcPr>
            <w:tcW w:w="2126" w:type="dxa"/>
          </w:tcPr>
          <w:p w:rsidR="000A5774" w:rsidRPr="000A5774" w:rsidRDefault="000A5774" w:rsidP="000A5774">
            <w:pPr>
              <w:rPr>
                <w:rFonts w:ascii="Times New Roman" w:hAnsi="Times New Roman"/>
                <w:sz w:val="16"/>
                <w:szCs w:val="16"/>
              </w:rPr>
            </w:pPr>
            <w:r w:rsidRPr="000A5774">
              <w:rPr>
                <w:rFonts w:ascii="Times New Roman" w:hAnsi="Times New Roman"/>
                <w:sz w:val="16"/>
                <w:szCs w:val="16"/>
              </w:rPr>
              <w:t xml:space="preserve">КУП «п-з-д </w:t>
            </w:r>
            <w:proofErr w:type="gramStart"/>
            <w:r w:rsidRPr="000A5774">
              <w:rPr>
                <w:rFonts w:ascii="Times New Roman" w:hAnsi="Times New Roman"/>
                <w:sz w:val="16"/>
                <w:szCs w:val="16"/>
              </w:rPr>
              <w:t>Ленино</w:t>
            </w:r>
            <w:proofErr w:type="gramEnd"/>
            <w:r w:rsidRPr="000A5774">
              <w:rPr>
                <w:rFonts w:ascii="Times New Roman" w:hAnsi="Times New Roman"/>
                <w:sz w:val="16"/>
                <w:szCs w:val="16"/>
              </w:rPr>
              <w:t>»</w:t>
            </w:r>
          </w:p>
        </w:tc>
        <w:tc>
          <w:tcPr>
            <w:tcW w:w="1276" w:type="dxa"/>
          </w:tcPr>
          <w:p w:rsidR="000A5774" w:rsidRPr="000A5774" w:rsidRDefault="000A5774" w:rsidP="000A5774">
            <w:pPr>
              <w:jc w:val="center"/>
              <w:rPr>
                <w:rFonts w:ascii="Times New Roman" w:hAnsi="Times New Roman"/>
                <w:sz w:val="16"/>
                <w:szCs w:val="16"/>
              </w:rPr>
            </w:pPr>
            <w:r w:rsidRPr="000A5774">
              <w:rPr>
                <w:rFonts w:ascii="Times New Roman" w:hAnsi="Times New Roman"/>
                <w:sz w:val="16"/>
                <w:szCs w:val="16"/>
              </w:rPr>
              <w:t>28,8</w:t>
            </w:r>
          </w:p>
        </w:tc>
        <w:tc>
          <w:tcPr>
            <w:tcW w:w="1418" w:type="dxa"/>
          </w:tcPr>
          <w:p w:rsidR="000A5774" w:rsidRPr="000A5774" w:rsidRDefault="000A5774" w:rsidP="000A5774">
            <w:pPr>
              <w:jc w:val="center"/>
              <w:rPr>
                <w:rFonts w:ascii="Times New Roman" w:hAnsi="Times New Roman"/>
                <w:sz w:val="16"/>
                <w:szCs w:val="16"/>
              </w:rPr>
            </w:pPr>
            <w:r w:rsidRPr="000A5774">
              <w:rPr>
                <w:rFonts w:ascii="Times New Roman" w:hAnsi="Times New Roman"/>
                <w:sz w:val="16"/>
                <w:szCs w:val="16"/>
              </w:rPr>
              <w:t>30,4</w:t>
            </w:r>
          </w:p>
        </w:tc>
        <w:tc>
          <w:tcPr>
            <w:tcW w:w="1134" w:type="dxa"/>
          </w:tcPr>
          <w:p w:rsidR="000A5774" w:rsidRPr="000A5774" w:rsidRDefault="000A5774" w:rsidP="000A5774">
            <w:pPr>
              <w:jc w:val="center"/>
              <w:rPr>
                <w:rFonts w:ascii="Times New Roman" w:hAnsi="Times New Roman"/>
                <w:sz w:val="16"/>
                <w:szCs w:val="16"/>
              </w:rPr>
            </w:pPr>
            <w:r w:rsidRPr="000A5774">
              <w:rPr>
                <w:rFonts w:ascii="Times New Roman" w:hAnsi="Times New Roman"/>
                <w:sz w:val="16"/>
                <w:szCs w:val="16"/>
              </w:rPr>
              <w:t>-1,6</w:t>
            </w:r>
          </w:p>
        </w:tc>
      </w:tr>
      <w:tr w:rsidR="000A5774" w:rsidRPr="000A5774" w:rsidTr="0012410D">
        <w:tc>
          <w:tcPr>
            <w:tcW w:w="2126" w:type="dxa"/>
          </w:tcPr>
          <w:p w:rsidR="000A5774" w:rsidRPr="000A5774" w:rsidRDefault="000A5774" w:rsidP="000A5774">
            <w:pPr>
              <w:rPr>
                <w:rFonts w:ascii="Times New Roman" w:hAnsi="Times New Roman"/>
                <w:sz w:val="16"/>
                <w:szCs w:val="16"/>
              </w:rPr>
            </w:pPr>
            <w:r w:rsidRPr="000A5774">
              <w:rPr>
                <w:rFonts w:ascii="Times New Roman" w:hAnsi="Times New Roman"/>
                <w:sz w:val="16"/>
                <w:szCs w:val="16"/>
              </w:rPr>
              <w:t>РУП «Учхоз БГСХА»</w:t>
            </w:r>
          </w:p>
        </w:tc>
        <w:tc>
          <w:tcPr>
            <w:tcW w:w="1276" w:type="dxa"/>
          </w:tcPr>
          <w:p w:rsidR="000A5774" w:rsidRPr="000A5774" w:rsidRDefault="000A5774" w:rsidP="000A5774">
            <w:pPr>
              <w:jc w:val="center"/>
              <w:rPr>
                <w:rFonts w:ascii="Times New Roman" w:hAnsi="Times New Roman"/>
                <w:sz w:val="16"/>
                <w:szCs w:val="16"/>
              </w:rPr>
            </w:pPr>
            <w:r w:rsidRPr="000A5774">
              <w:rPr>
                <w:rFonts w:ascii="Times New Roman" w:hAnsi="Times New Roman"/>
                <w:sz w:val="16"/>
                <w:szCs w:val="16"/>
              </w:rPr>
              <w:t>61,5</w:t>
            </w:r>
          </w:p>
        </w:tc>
        <w:tc>
          <w:tcPr>
            <w:tcW w:w="1418" w:type="dxa"/>
          </w:tcPr>
          <w:p w:rsidR="000A5774" w:rsidRPr="000A5774" w:rsidRDefault="000A5774" w:rsidP="000A5774">
            <w:pPr>
              <w:jc w:val="center"/>
              <w:rPr>
                <w:rFonts w:ascii="Times New Roman" w:hAnsi="Times New Roman"/>
                <w:sz w:val="16"/>
                <w:szCs w:val="16"/>
              </w:rPr>
            </w:pPr>
            <w:r w:rsidRPr="000A5774">
              <w:rPr>
                <w:rFonts w:ascii="Times New Roman" w:hAnsi="Times New Roman"/>
                <w:sz w:val="16"/>
                <w:szCs w:val="16"/>
              </w:rPr>
              <w:t>46,9</w:t>
            </w:r>
          </w:p>
        </w:tc>
        <w:tc>
          <w:tcPr>
            <w:tcW w:w="1134" w:type="dxa"/>
          </w:tcPr>
          <w:p w:rsidR="000A5774" w:rsidRPr="000A5774" w:rsidRDefault="000A5774" w:rsidP="000A5774">
            <w:pPr>
              <w:jc w:val="center"/>
              <w:rPr>
                <w:rFonts w:ascii="Times New Roman" w:hAnsi="Times New Roman"/>
                <w:sz w:val="16"/>
                <w:szCs w:val="16"/>
              </w:rPr>
            </w:pPr>
            <w:r w:rsidRPr="000A5774">
              <w:rPr>
                <w:rFonts w:ascii="Times New Roman" w:hAnsi="Times New Roman"/>
                <w:sz w:val="16"/>
                <w:szCs w:val="16"/>
              </w:rPr>
              <w:t>14,6</w:t>
            </w:r>
          </w:p>
        </w:tc>
      </w:tr>
      <w:tr w:rsidR="000A5774" w:rsidRPr="000A5774" w:rsidTr="0012410D">
        <w:tc>
          <w:tcPr>
            <w:tcW w:w="2126" w:type="dxa"/>
          </w:tcPr>
          <w:p w:rsidR="000A5774" w:rsidRPr="000A5774" w:rsidRDefault="000A5774" w:rsidP="000A5774">
            <w:pPr>
              <w:rPr>
                <w:rFonts w:ascii="Times New Roman" w:hAnsi="Times New Roman"/>
                <w:sz w:val="16"/>
                <w:szCs w:val="16"/>
              </w:rPr>
            </w:pPr>
            <w:r w:rsidRPr="000A5774">
              <w:rPr>
                <w:rFonts w:ascii="Times New Roman" w:hAnsi="Times New Roman"/>
                <w:sz w:val="16"/>
                <w:szCs w:val="16"/>
              </w:rPr>
              <w:t>ОАО «Горецкое»</w:t>
            </w:r>
          </w:p>
        </w:tc>
        <w:tc>
          <w:tcPr>
            <w:tcW w:w="1276" w:type="dxa"/>
          </w:tcPr>
          <w:p w:rsidR="000A5774" w:rsidRPr="000A5774" w:rsidRDefault="000A5774" w:rsidP="000A5774">
            <w:pPr>
              <w:jc w:val="center"/>
              <w:rPr>
                <w:rFonts w:ascii="Times New Roman" w:hAnsi="Times New Roman"/>
                <w:sz w:val="16"/>
                <w:szCs w:val="16"/>
              </w:rPr>
            </w:pPr>
            <w:r w:rsidRPr="000A5774">
              <w:rPr>
                <w:rFonts w:ascii="Times New Roman" w:hAnsi="Times New Roman"/>
                <w:sz w:val="16"/>
                <w:szCs w:val="16"/>
              </w:rPr>
              <w:t>27,8</w:t>
            </w:r>
          </w:p>
        </w:tc>
        <w:tc>
          <w:tcPr>
            <w:tcW w:w="1418" w:type="dxa"/>
          </w:tcPr>
          <w:p w:rsidR="000A5774" w:rsidRPr="000A5774" w:rsidRDefault="000A5774" w:rsidP="000A5774">
            <w:pPr>
              <w:jc w:val="center"/>
              <w:rPr>
                <w:rFonts w:ascii="Times New Roman" w:hAnsi="Times New Roman"/>
                <w:sz w:val="16"/>
                <w:szCs w:val="16"/>
              </w:rPr>
            </w:pPr>
            <w:r w:rsidRPr="000A5774">
              <w:rPr>
                <w:rFonts w:ascii="Times New Roman" w:hAnsi="Times New Roman"/>
                <w:sz w:val="16"/>
                <w:szCs w:val="16"/>
              </w:rPr>
              <w:t>31,4</w:t>
            </w:r>
          </w:p>
        </w:tc>
        <w:tc>
          <w:tcPr>
            <w:tcW w:w="1134" w:type="dxa"/>
          </w:tcPr>
          <w:p w:rsidR="000A5774" w:rsidRPr="000A5774" w:rsidRDefault="000A5774" w:rsidP="000A5774">
            <w:pPr>
              <w:jc w:val="center"/>
              <w:rPr>
                <w:rFonts w:ascii="Times New Roman" w:hAnsi="Times New Roman"/>
                <w:sz w:val="16"/>
                <w:szCs w:val="16"/>
              </w:rPr>
            </w:pPr>
            <w:r w:rsidRPr="000A5774">
              <w:rPr>
                <w:rFonts w:ascii="Times New Roman" w:hAnsi="Times New Roman"/>
                <w:sz w:val="16"/>
                <w:szCs w:val="16"/>
              </w:rPr>
              <w:t>-3,6</w:t>
            </w:r>
          </w:p>
        </w:tc>
      </w:tr>
      <w:tr w:rsidR="000A5774" w:rsidRPr="000A5774" w:rsidTr="0012410D">
        <w:tc>
          <w:tcPr>
            <w:tcW w:w="2126" w:type="dxa"/>
          </w:tcPr>
          <w:p w:rsidR="000A5774" w:rsidRPr="000A5774" w:rsidRDefault="000A5774" w:rsidP="000A5774">
            <w:pPr>
              <w:rPr>
                <w:rFonts w:ascii="Times New Roman" w:hAnsi="Times New Roman"/>
                <w:sz w:val="16"/>
                <w:szCs w:val="16"/>
              </w:rPr>
            </w:pPr>
            <w:r w:rsidRPr="000A5774">
              <w:rPr>
                <w:rFonts w:ascii="Times New Roman" w:hAnsi="Times New Roman"/>
                <w:sz w:val="16"/>
                <w:szCs w:val="16"/>
              </w:rPr>
              <w:t>УКСП ск-т «Горки»</w:t>
            </w:r>
          </w:p>
        </w:tc>
        <w:tc>
          <w:tcPr>
            <w:tcW w:w="1276" w:type="dxa"/>
          </w:tcPr>
          <w:p w:rsidR="000A5774" w:rsidRPr="000A5774" w:rsidRDefault="000A5774" w:rsidP="000A5774">
            <w:pPr>
              <w:jc w:val="center"/>
              <w:rPr>
                <w:rFonts w:ascii="Times New Roman" w:hAnsi="Times New Roman"/>
                <w:sz w:val="16"/>
                <w:szCs w:val="16"/>
              </w:rPr>
            </w:pPr>
            <w:r w:rsidRPr="000A5774">
              <w:rPr>
                <w:rFonts w:ascii="Times New Roman" w:hAnsi="Times New Roman"/>
                <w:sz w:val="16"/>
                <w:szCs w:val="16"/>
              </w:rPr>
              <w:t>45,4</w:t>
            </w:r>
          </w:p>
        </w:tc>
        <w:tc>
          <w:tcPr>
            <w:tcW w:w="1418" w:type="dxa"/>
          </w:tcPr>
          <w:p w:rsidR="000A5774" w:rsidRPr="000A5774" w:rsidRDefault="000A5774" w:rsidP="000A5774">
            <w:pPr>
              <w:jc w:val="center"/>
              <w:rPr>
                <w:rFonts w:ascii="Times New Roman" w:hAnsi="Times New Roman"/>
                <w:sz w:val="16"/>
                <w:szCs w:val="16"/>
              </w:rPr>
            </w:pPr>
            <w:r w:rsidRPr="000A5774">
              <w:rPr>
                <w:rFonts w:ascii="Times New Roman" w:hAnsi="Times New Roman"/>
                <w:sz w:val="16"/>
                <w:szCs w:val="16"/>
              </w:rPr>
              <w:t>45,1</w:t>
            </w:r>
          </w:p>
        </w:tc>
        <w:tc>
          <w:tcPr>
            <w:tcW w:w="1134" w:type="dxa"/>
          </w:tcPr>
          <w:p w:rsidR="000A5774" w:rsidRPr="000A5774" w:rsidRDefault="000A5774" w:rsidP="000A5774">
            <w:pPr>
              <w:jc w:val="center"/>
              <w:rPr>
                <w:rFonts w:ascii="Times New Roman" w:hAnsi="Times New Roman"/>
                <w:sz w:val="16"/>
                <w:szCs w:val="16"/>
              </w:rPr>
            </w:pPr>
            <w:r w:rsidRPr="000A5774">
              <w:rPr>
                <w:rFonts w:ascii="Times New Roman" w:hAnsi="Times New Roman"/>
                <w:sz w:val="16"/>
                <w:szCs w:val="16"/>
              </w:rPr>
              <w:t>0,3</w:t>
            </w:r>
          </w:p>
        </w:tc>
      </w:tr>
      <w:tr w:rsidR="000A5774" w:rsidRPr="000A5774" w:rsidTr="0012410D">
        <w:tc>
          <w:tcPr>
            <w:tcW w:w="2126" w:type="dxa"/>
          </w:tcPr>
          <w:p w:rsidR="000A5774" w:rsidRPr="000A5774" w:rsidRDefault="000A5774" w:rsidP="000A5774">
            <w:pPr>
              <w:rPr>
                <w:rFonts w:ascii="Times New Roman" w:hAnsi="Times New Roman"/>
                <w:sz w:val="16"/>
                <w:szCs w:val="16"/>
              </w:rPr>
            </w:pPr>
            <w:r w:rsidRPr="000A5774">
              <w:rPr>
                <w:rFonts w:ascii="Times New Roman" w:hAnsi="Times New Roman"/>
                <w:sz w:val="16"/>
                <w:szCs w:val="16"/>
              </w:rPr>
              <w:t>ГСХУ «Горецкая СС»</w:t>
            </w:r>
          </w:p>
        </w:tc>
        <w:tc>
          <w:tcPr>
            <w:tcW w:w="1276" w:type="dxa"/>
          </w:tcPr>
          <w:p w:rsidR="000A5774" w:rsidRPr="000A5774" w:rsidRDefault="000A5774" w:rsidP="000A5774">
            <w:pPr>
              <w:jc w:val="center"/>
              <w:rPr>
                <w:rFonts w:ascii="Times New Roman" w:hAnsi="Times New Roman"/>
                <w:sz w:val="16"/>
                <w:szCs w:val="16"/>
              </w:rPr>
            </w:pPr>
            <w:r w:rsidRPr="000A5774">
              <w:rPr>
                <w:rFonts w:ascii="Times New Roman" w:hAnsi="Times New Roman"/>
                <w:sz w:val="16"/>
                <w:szCs w:val="16"/>
              </w:rPr>
              <w:t>22,5</w:t>
            </w:r>
          </w:p>
        </w:tc>
        <w:tc>
          <w:tcPr>
            <w:tcW w:w="1418" w:type="dxa"/>
          </w:tcPr>
          <w:p w:rsidR="000A5774" w:rsidRPr="000A5774" w:rsidRDefault="000A5774" w:rsidP="000A5774">
            <w:pPr>
              <w:jc w:val="center"/>
              <w:rPr>
                <w:rFonts w:ascii="Times New Roman" w:hAnsi="Times New Roman"/>
                <w:sz w:val="16"/>
                <w:szCs w:val="16"/>
              </w:rPr>
            </w:pPr>
            <w:r w:rsidRPr="000A5774">
              <w:rPr>
                <w:rFonts w:ascii="Times New Roman" w:hAnsi="Times New Roman"/>
                <w:sz w:val="16"/>
                <w:szCs w:val="16"/>
              </w:rPr>
              <w:t>25,2</w:t>
            </w:r>
          </w:p>
        </w:tc>
        <w:tc>
          <w:tcPr>
            <w:tcW w:w="1134" w:type="dxa"/>
          </w:tcPr>
          <w:p w:rsidR="000A5774" w:rsidRPr="000A5774" w:rsidRDefault="000A5774" w:rsidP="000A5774">
            <w:pPr>
              <w:jc w:val="center"/>
              <w:rPr>
                <w:rFonts w:ascii="Times New Roman" w:hAnsi="Times New Roman"/>
                <w:sz w:val="16"/>
                <w:szCs w:val="16"/>
              </w:rPr>
            </w:pPr>
            <w:r w:rsidRPr="000A5774">
              <w:rPr>
                <w:rFonts w:ascii="Times New Roman" w:hAnsi="Times New Roman"/>
                <w:sz w:val="16"/>
                <w:szCs w:val="16"/>
              </w:rPr>
              <w:t>-2,7</w:t>
            </w:r>
          </w:p>
        </w:tc>
      </w:tr>
      <w:tr w:rsidR="000A5774" w:rsidRPr="000A5774" w:rsidTr="0012410D">
        <w:tc>
          <w:tcPr>
            <w:tcW w:w="2126" w:type="dxa"/>
          </w:tcPr>
          <w:p w:rsidR="000A5774" w:rsidRPr="000A5774" w:rsidRDefault="000A5774" w:rsidP="000A5774">
            <w:pPr>
              <w:rPr>
                <w:rFonts w:ascii="Times New Roman" w:hAnsi="Times New Roman"/>
                <w:sz w:val="16"/>
                <w:szCs w:val="16"/>
              </w:rPr>
            </w:pPr>
            <w:r w:rsidRPr="000A5774">
              <w:rPr>
                <w:rFonts w:ascii="Times New Roman" w:hAnsi="Times New Roman"/>
                <w:sz w:val="16"/>
                <w:szCs w:val="16"/>
              </w:rPr>
              <w:t>СПК «Маслаки»</w:t>
            </w:r>
          </w:p>
        </w:tc>
        <w:tc>
          <w:tcPr>
            <w:tcW w:w="1276" w:type="dxa"/>
          </w:tcPr>
          <w:p w:rsidR="000A5774" w:rsidRPr="000A5774" w:rsidRDefault="000A5774" w:rsidP="000A5774">
            <w:pPr>
              <w:jc w:val="center"/>
              <w:rPr>
                <w:rFonts w:ascii="Times New Roman" w:hAnsi="Times New Roman"/>
                <w:sz w:val="16"/>
                <w:szCs w:val="16"/>
              </w:rPr>
            </w:pPr>
            <w:r w:rsidRPr="000A5774">
              <w:rPr>
                <w:rFonts w:ascii="Times New Roman" w:hAnsi="Times New Roman"/>
                <w:sz w:val="16"/>
                <w:szCs w:val="16"/>
              </w:rPr>
              <w:t>31,1</w:t>
            </w:r>
          </w:p>
        </w:tc>
        <w:tc>
          <w:tcPr>
            <w:tcW w:w="1418" w:type="dxa"/>
          </w:tcPr>
          <w:p w:rsidR="000A5774" w:rsidRPr="000A5774" w:rsidRDefault="000A5774" w:rsidP="000A5774">
            <w:pPr>
              <w:jc w:val="center"/>
              <w:rPr>
                <w:rFonts w:ascii="Times New Roman" w:hAnsi="Times New Roman"/>
                <w:sz w:val="16"/>
                <w:szCs w:val="16"/>
              </w:rPr>
            </w:pPr>
            <w:r w:rsidRPr="000A5774">
              <w:rPr>
                <w:rFonts w:ascii="Times New Roman" w:hAnsi="Times New Roman"/>
                <w:sz w:val="16"/>
                <w:szCs w:val="16"/>
              </w:rPr>
              <w:t>40,7</w:t>
            </w:r>
          </w:p>
        </w:tc>
        <w:tc>
          <w:tcPr>
            <w:tcW w:w="1134" w:type="dxa"/>
          </w:tcPr>
          <w:p w:rsidR="000A5774" w:rsidRPr="000A5774" w:rsidRDefault="000A5774" w:rsidP="000A5774">
            <w:pPr>
              <w:jc w:val="center"/>
              <w:rPr>
                <w:rFonts w:ascii="Times New Roman" w:hAnsi="Times New Roman"/>
                <w:sz w:val="16"/>
                <w:szCs w:val="16"/>
              </w:rPr>
            </w:pPr>
            <w:r w:rsidRPr="000A5774">
              <w:rPr>
                <w:rFonts w:ascii="Times New Roman" w:hAnsi="Times New Roman"/>
                <w:sz w:val="16"/>
                <w:szCs w:val="16"/>
              </w:rPr>
              <w:t>-9,6</w:t>
            </w:r>
          </w:p>
        </w:tc>
      </w:tr>
      <w:tr w:rsidR="000A5774" w:rsidRPr="000A5774" w:rsidTr="0012410D">
        <w:tc>
          <w:tcPr>
            <w:tcW w:w="2126" w:type="dxa"/>
          </w:tcPr>
          <w:p w:rsidR="000A5774" w:rsidRPr="000A5774" w:rsidRDefault="000A5774" w:rsidP="000A5774">
            <w:pPr>
              <w:rPr>
                <w:rFonts w:ascii="Times New Roman" w:hAnsi="Times New Roman"/>
                <w:sz w:val="16"/>
                <w:szCs w:val="16"/>
              </w:rPr>
            </w:pPr>
            <w:r w:rsidRPr="000A5774">
              <w:rPr>
                <w:rFonts w:ascii="Times New Roman" w:hAnsi="Times New Roman"/>
                <w:sz w:val="16"/>
                <w:szCs w:val="16"/>
              </w:rPr>
              <w:t>УО «БГСХА»</w:t>
            </w:r>
          </w:p>
        </w:tc>
        <w:tc>
          <w:tcPr>
            <w:tcW w:w="1276" w:type="dxa"/>
          </w:tcPr>
          <w:p w:rsidR="000A5774" w:rsidRPr="000A5774" w:rsidRDefault="000A5774" w:rsidP="000A5774">
            <w:pPr>
              <w:jc w:val="center"/>
              <w:rPr>
                <w:rFonts w:ascii="Times New Roman" w:hAnsi="Times New Roman"/>
                <w:sz w:val="16"/>
                <w:szCs w:val="16"/>
              </w:rPr>
            </w:pPr>
            <w:r w:rsidRPr="000A5774">
              <w:rPr>
                <w:rFonts w:ascii="Times New Roman" w:hAnsi="Times New Roman"/>
                <w:sz w:val="16"/>
                <w:szCs w:val="16"/>
              </w:rPr>
              <w:t>33,5</w:t>
            </w:r>
          </w:p>
        </w:tc>
        <w:tc>
          <w:tcPr>
            <w:tcW w:w="1418" w:type="dxa"/>
          </w:tcPr>
          <w:p w:rsidR="000A5774" w:rsidRPr="000A5774" w:rsidRDefault="000A5774" w:rsidP="000A5774">
            <w:pPr>
              <w:jc w:val="center"/>
              <w:rPr>
                <w:rFonts w:ascii="Times New Roman" w:hAnsi="Times New Roman"/>
                <w:sz w:val="16"/>
                <w:szCs w:val="16"/>
              </w:rPr>
            </w:pPr>
            <w:r w:rsidRPr="000A5774">
              <w:rPr>
                <w:rFonts w:ascii="Times New Roman" w:hAnsi="Times New Roman"/>
                <w:sz w:val="16"/>
                <w:szCs w:val="16"/>
              </w:rPr>
              <w:t>22,7</w:t>
            </w:r>
          </w:p>
        </w:tc>
        <w:tc>
          <w:tcPr>
            <w:tcW w:w="1134" w:type="dxa"/>
          </w:tcPr>
          <w:p w:rsidR="000A5774" w:rsidRPr="000A5774" w:rsidRDefault="000A5774" w:rsidP="000A5774">
            <w:pPr>
              <w:jc w:val="center"/>
              <w:rPr>
                <w:rFonts w:ascii="Times New Roman" w:hAnsi="Times New Roman"/>
                <w:sz w:val="16"/>
                <w:szCs w:val="16"/>
              </w:rPr>
            </w:pPr>
            <w:r w:rsidRPr="000A5774">
              <w:rPr>
                <w:rFonts w:ascii="Times New Roman" w:hAnsi="Times New Roman"/>
                <w:sz w:val="16"/>
                <w:szCs w:val="16"/>
              </w:rPr>
              <w:t>10,8</w:t>
            </w:r>
          </w:p>
        </w:tc>
      </w:tr>
      <w:tr w:rsidR="000A5774" w:rsidRPr="000A5774" w:rsidTr="0012410D">
        <w:tc>
          <w:tcPr>
            <w:tcW w:w="2126" w:type="dxa"/>
          </w:tcPr>
          <w:p w:rsidR="000A5774" w:rsidRPr="000A5774" w:rsidRDefault="000A5774" w:rsidP="000A5774">
            <w:pPr>
              <w:rPr>
                <w:rFonts w:ascii="Times New Roman" w:hAnsi="Times New Roman"/>
                <w:sz w:val="16"/>
                <w:szCs w:val="16"/>
              </w:rPr>
            </w:pPr>
            <w:r w:rsidRPr="000A5774">
              <w:rPr>
                <w:rFonts w:ascii="Times New Roman" w:hAnsi="Times New Roman"/>
                <w:sz w:val="16"/>
                <w:szCs w:val="16"/>
              </w:rPr>
              <w:t>Горец</w:t>
            </w:r>
            <w:proofErr w:type="gramStart"/>
            <w:r w:rsidRPr="000A5774">
              <w:rPr>
                <w:rFonts w:ascii="Times New Roman" w:hAnsi="Times New Roman"/>
                <w:sz w:val="16"/>
                <w:szCs w:val="16"/>
              </w:rPr>
              <w:t>.</w:t>
            </w:r>
            <w:proofErr w:type="gramEnd"/>
            <w:r w:rsidRPr="000A5774">
              <w:rPr>
                <w:rFonts w:ascii="Times New Roman" w:hAnsi="Times New Roman"/>
                <w:sz w:val="16"/>
                <w:szCs w:val="16"/>
              </w:rPr>
              <w:t xml:space="preserve"> </w:t>
            </w:r>
            <w:proofErr w:type="gramStart"/>
            <w:r w:rsidRPr="000A5774">
              <w:rPr>
                <w:rFonts w:ascii="Times New Roman" w:hAnsi="Times New Roman"/>
                <w:sz w:val="16"/>
                <w:szCs w:val="16"/>
              </w:rPr>
              <w:t>р</w:t>
            </w:r>
            <w:proofErr w:type="gramEnd"/>
            <w:r w:rsidRPr="000A5774">
              <w:rPr>
                <w:rFonts w:ascii="Times New Roman" w:hAnsi="Times New Roman"/>
                <w:sz w:val="16"/>
                <w:szCs w:val="16"/>
              </w:rPr>
              <w:t>айгропромтех</w:t>
            </w:r>
          </w:p>
        </w:tc>
        <w:tc>
          <w:tcPr>
            <w:tcW w:w="1276" w:type="dxa"/>
          </w:tcPr>
          <w:p w:rsidR="000A5774" w:rsidRPr="000A5774" w:rsidRDefault="000A5774" w:rsidP="000A5774">
            <w:pPr>
              <w:jc w:val="center"/>
              <w:rPr>
                <w:rFonts w:ascii="Times New Roman" w:hAnsi="Times New Roman"/>
                <w:sz w:val="16"/>
                <w:szCs w:val="16"/>
              </w:rPr>
            </w:pPr>
            <w:r w:rsidRPr="000A5774">
              <w:rPr>
                <w:rFonts w:ascii="Times New Roman" w:hAnsi="Times New Roman"/>
                <w:sz w:val="16"/>
                <w:szCs w:val="16"/>
              </w:rPr>
              <w:t>41,4</w:t>
            </w:r>
          </w:p>
        </w:tc>
        <w:tc>
          <w:tcPr>
            <w:tcW w:w="1418" w:type="dxa"/>
          </w:tcPr>
          <w:p w:rsidR="000A5774" w:rsidRPr="000A5774" w:rsidRDefault="000A5774" w:rsidP="000A5774">
            <w:pPr>
              <w:jc w:val="center"/>
              <w:rPr>
                <w:rFonts w:ascii="Times New Roman" w:hAnsi="Times New Roman"/>
                <w:sz w:val="16"/>
                <w:szCs w:val="16"/>
              </w:rPr>
            </w:pPr>
            <w:r w:rsidRPr="000A5774">
              <w:rPr>
                <w:rFonts w:ascii="Times New Roman" w:hAnsi="Times New Roman"/>
                <w:sz w:val="16"/>
                <w:szCs w:val="16"/>
              </w:rPr>
              <w:t>39,9</w:t>
            </w:r>
          </w:p>
        </w:tc>
        <w:tc>
          <w:tcPr>
            <w:tcW w:w="1134" w:type="dxa"/>
          </w:tcPr>
          <w:p w:rsidR="000A5774" w:rsidRPr="000A5774" w:rsidRDefault="000A5774" w:rsidP="000A5774">
            <w:pPr>
              <w:jc w:val="center"/>
              <w:rPr>
                <w:rFonts w:ascii="Times New Roman" w:hAnsi="Times New Roman"/>
                <w:sz w:val="16"/>
                <w:szCs w:val="16"/>
              </w:rPr>
            </w:pPr>
            <w:r w:rsidRPr="000A5774">
              <w:rPr>
                <w:rFonts w:ascii="Times New Roman" w:hAnsi="Times New Roman"/>
                <w:sz w:val="16"/>
                <w:szCs w:val="16"/>
              </w:rPr>
              <w:t>1,5</w:t>
            </w:r>
          </w:p>
        </w:tc>
      </w:tr>
    </w:tbl>
    <w:p w:rsidR="000A5774" w:rsidRPr="000A5774" w:rsidRDefault="000A5774" w:rsidP="000A5774">
      <w:pPr>
        <w:spacing w:after="0" w:line="240" w:lineRule="auto"/>
        <w:rPr>
          <w:rFonts w:ascii="Times New Roman" w:hAnsi="Times New Roman"/>
        </w:rPr>
      </w:pPr>
    </w:p>
    <w:p w:rsidR="000A5774" w:rsidRPr="000A5774" w:rsidRDefault="000A5774" w:rsidP="002238C3">
      <w:pPr>
        <w:spacing w:after="0" w:line="240" w:lineRule="auto"/>
        <w:ind w:firstLine="284"/>
        <w:jc w:val="both"/>
        <w:rPr>
          <w:rFonts w:ascii="Times New Roman" w:hAnsi="Times New Roman"/>
          <w:sz w:val="20"/>
          <w:szCs w:val="20"/>
        </w:rPr>
      </w:pPr>
      <w:r w:rsidRPr="000A5774">
        <w:rPr>
          <w:rFonts w:ascii="Times New Roman" w:hAnsi="Times New Roman"/>
          <w:sz w:val="20"/>
          <w:szCs w:val="20"/>
        </w:rPr>
        <w:t xml:space="preserve">Как видно из табл. 2, шесть хозяйств района имеют фактическую продуктивность сельхозугодий выше их ресурсного потенциала: от  1,6 ц.к.ед. с га в КУП «п-з-д </w:t>
      </w:r>
      <w:proofErr w:type="gramStart"/>
      <w:r w:rsidRPr="000A5774">
        <w:rPr>
          <w:rFonts w:ascii="Times New Roman" w:hAnsi="Times New Roman"/>
          <w:sz w:val="20"/>
          <w:szCs w:val="20"/>
        </w:rPr>
        <w:t>Ленино</w:t>
      </w:r>
      <w:proofErr w:type="gramEnd"/>
      <w:r w:rsidRPr="000A5774">
        <w:rPr>
          <w:rFonts w:ascii="Times New Roman" w:hAnsi="Times New Roman"/>
          <w:sz w:val="20"/>
          <w:szCs w:val="20"/>
        </w:rPr>
        <w:t>» до 9,6 ц.к.ед.  с га в СПК «Маслаки», что говорит о неудовлетворительном использовании этими хозяйств</w:t>
      </w:r>
      <w:r w:rsidRPr="000A5774">
        <w:rPr>
          <w:rFonts w:ascii="Times New Roman" w:hAnsi="Times New Roman"/>
          <w:sz w:val="20"/>
          <w:szCs w:val="20"/>
        </w:rPr>
        <w:t>а</w:t>
      </w:r>
      <w:r w:rsidRPr="000A5774">
        <w:rPr>
          <w:rFonts w:ascii="Times New Roman" w:hAnsi="Times New Roman"/>
          <w:sz w:val="20"/>
          <w:szCs w:val="20"/>
        </w:rPr>
        <w:t xml:space="preserve">ми имеющегося ресурсного потенциала. </w:t>
      </w:r>
    </w:p>
    <w:p w:rsidR="000A5774" w:rsidRPr="000A5774" w:rsidRDefault="000A5774" w:rsidP="002238C3">
      <w:pPr>
        <w:spacing w:after="0" w:line="240" w:lineRule="auto"/>
        <w:ind w:firstLine="284"/>
        <w:jc w:val="both"/>
        <w:rPr>
          <w:rFonts w:ascii="Times New Roman" w:hAnsi="Times New Roman"/>
          <w:sz w:val="20"/>
          <w:szCs w:val="20"/>
        </w:rPr>
      </w:pPr>
      <w:r w:rsidRPr="000A5774">
        <w:rPr>
          <w:rFonts w:ascii="Times New Roman" w:hAnsi="Times New Roman"/>
          <w:sz w:val="20"/>
          <w:szCs w:val="20"/>
        </w:rPr>
        <w:t>Затем все хозяйства разбиваем на две группы: в первую включаю</w:t>
      </w:r>
      <w:r w:rsidRPr="000A5774">
        <w:rPr>
          <w:rFonts w:ascii="Times New Roman" w:hAnsi="Times New Roman"/>
          <w:sz w:val="20"/>
          <w:szCs w:val="20"/>
        </w:rPr>
        <w:t>т</w:t>
      </w:r>
      <w:r w:rsidRPr="000A5774">
        <w:rPr>
          <w:rFonts w:ascii="Times New Roman" w:hAnsi="Times New Roman"/>
          <w:sz w:val="20"/>
          <w:szCs w:val="20"/>
        </w:rPr>
        <w:t>ся хозяйства с высоким уровнем использования ресурсного потенци</w:t>
      </w:r>
      <w:r w:rsidRPr="000A5774">
        <w:rPr>
          <w:rFonts w:ascii="Times New Roman" w:hAnsi="Times New Roman"/>
          <w:sz w:val="20"/>
          <w:szCs w:val="20"/>
        </w:rPr>
        <w:t>а</w:t>
      </w:r>
      <w:r w:rsidRPr="000A5774">
        <w:rPr>
          <w:rFonts w:ascii="Times New Roman" w:hAnsi="Times New Roman"/>
          <w:sz w:val="20"/>
          <w:szCs w:val="20"/>
        </w:rPr>
        <w:t xml:space="preserve">ла, т.е. те у которых фактическое значение результативного показателя </w:t>
      </w:r>
      <w:r w:rsidRPr="000A5774">
        <w:rPr>
          <w:rFonts w:ascii="Times New Roman" w:hAnsi="Times New Roman"/>
          <w:sz w:val="20"/>
          <w:szCs w:val="20"/>
        </w:rPr>
        <w:lastRenderedPageBreak/>
        <w:t>больше расчетного (у</w:t>
      </w:r>
      <w:proofErr w:type="gramStart"/>
      <w:r w:rsidRPr="000A5774">
        <w:rPr>
          <w:rFonts w:ascii="Times New Roman" w:hAnsi="Times New Roman"/>
          <w:sz w:val="20"/>
          <w:szCs w:val="20"/>
          <w:vertAlign w:val="subscript"/>
          <w:lang w:val="en-US"/>
        </w:rPr>
        <w:t>i</w:t>
      </w:r>
      <w:proofErr w:type="gramEnd"/>
      <w:r w:rsidRPr="000A5774">
        <w:rPr>
          <w:rFonts w:ascii="Times New Roman" w:hAnsi="Times New Roman"/>
          <w:sz w:val="20"/>
          <w:szCs w:val="20"/>
        </w:rPr>
        <w:t>&gt;у</w:t>
      </w:r>
      <w:r w:rsidRPr="000A5774">
        <w:rPr>
          <w:rFonts w:ascii="Times New Roman" w:hAnsi="Times New Roman"/>
          <w:sz w:val="20"/>
          <w:szCs w:val="20"/>
          <w:vertAlign w:val="subscript"/>
        </w:rPr>
        <w:t>х</w:t>
      </w:r>
      <w:r w:rsidRPr="000A5774">
        <w:rPr>
          <w:rFonts w:ascii="Times New Roman" w:hAnsi="Times New Roman"/>
          <w:sz w:val="20"/>
          <w:szCs w:val="20"/>
        </w:rPr>
        <w:t>), а во вторую – с низким уровнем использ</w:t>
      </w:r>
      <w:r w:rsidRPr="000A5774">
        <w:rPr>
          <w:rFonts w:ascii="Times New Roman" w:hAnsi="Times New Roman"/>
          <w:sz w:val="20"/>
          <w:szCs w:val="20"/>
        </w:rPr>
        <w:t>о</w:t>
      </w:r>
      <w:r w:rsidRPr="000A5774">
        <w:rPr>
          <w:rFonts w:ascii="Times New Roman" w:hAnsi="Times New Roman"/>
          <w:sz w:val="20"/>
          <w:szCs w:val="20"/>
        </w:rPr>
        <w:t>вания ресурсного потенциала (у</w:t>
      </w:r>
      <w:r w:rsidRPr="000A5774">
        <w:rPr>
          <w:rFonts w:ascii="Times New Roman" w:hAnsi="Times New Roman"/>
          <w:sz w:val="20"/>
          <w:szCs w:val="20"/>
          <w:vertAlign w:val="subscript"/>
          <w:lang w:val="en-US"/>
        </w:rPr>
        <w:t>i</w:t>
      </w:r>
      <w:r w:rsidRPr="000A5774">
        <w:rPr>
          <w:rFonts w:ascii="Times New Roman" w:hAnsi="Times New Roman"/>
          <w:sz w:val="20"/>
          <w:szCs w:val="20"/>
        </w:rPr>
        <w:t>&lt;у</w:t>
      </w:r>
      <w:r w:rsidRPr="000A5774">
        <w:rPr>
          <w:rFonts w:ascii="Times New Roman" w:hAnsi="Times New Roman"/>
          <w:sz w:val="20"/>
          <w:szCs w:val="20"/>
          <w:vertAlign w:val="subscript"/>
        </w:rPr>
        <w:t>х</w:t>
      </w:r>
      <w:r w:rsidRPr="000A5774">
        <w:rPr>
          <w:rFonts w:ascii="Times New Roman" w:hAnsi="Times New Roman"/>
          <w:sz w:val="20"/>
          <w:szCs w:val="20"/>
        </w:rPr>
        <w:t>) (табл. 3).</w:t>
      </w:r>
    </w:p>
    <w:p w:rsidR="000A5774" w:rsidRPr="000A5774" w:rsidRDefault="000A5774" w:rsidP="000A5774">
      <w:pPr>
        <w:spacing w:after="0" w:line="240" w:lineRule="auto"/>
        <w:ind w:firstLine="284"/>
        <w:rPr>
          <w:rFonts w:ascii="Times New Roman" w:hAnsi="Times New Roman"/>
          <w:sz w:val="20"/>
          <w:szCs w:val="20"/>
        </w:rPr>
      </w:pPr>
      <w:r w:rsidRPr="000A5774">
        <w:rPr>
          <w:rFonts w:ascii="Times New Roman" w:hAnsi="Times New Roman"/>
          <w:sz w:val="20"/>
          <w:szCs w:val="20"/>
        </w:rPr>
        <w:t xml:space="preserve"> </w:t>
      </w:r>
    </w:p>
    <w:p w:rsidR="000A5774" w:rsidRPr="002238C3" w:rsidRDefault="000A5774" w:rsidP="002238C3">
      <w:pPr>
        <w:spacing w:after="0" w:line="240" w:lineRule="auto"/>
        <w:jc w:val="center"/>
        <w:rPr>
          <w:rFonts w:ascii="Times New Roman" w:hAnsi="Times New Roman"/>
          <w:sz w:val="16"/>
          <w:szCs w:val="16"/>
        </w:rPr>
      </w:pPr>
      <w:r w:rsidRPr="002238C3">
        <w:rPr>
          <w:rFonts w:ascii="Times New Roman" w:hAnsi="Times New Roman"/>
          <w:sz w:val="16"/>
          <w:szCs w:val="16"/>
        </w:rPr>
        <w:t xml:space="preserve">Таблица 3. </w:t>
      </w:r>
      <w:r w:rsidRPr="002238C3">
        <w:rPr>
          <w:rFonts w:ascii="Times New Roman" w:hAnsi="Times New Roman"/>
          <w:b/>
          <w:sz w:val="16"/>
          <w:szCs w:val="16"/>
        </w:rPr>
        <w:t>Группы хозяйств по уровню использования ресурсного потенциала</w:t>
      </w:r>
    </w:p>
    <w:p w:rsidR="000A5774" w:rsidRPr="000A5774" w:rsidRDefault="000A5774" w:rsidP="000A5774">
      <w:pPr>
        <w:spacing w:after="0" w:line="240" w:lineRule="auto"/>
        <w:rPr>
          <w:rFonts w:ascii="Times New Roman" w:hAnsi="Times New Roman"/>
          <w:b/>
          <w:sz w:val="20"/>
          <w:szCs w:val="20"/>
        </w:rPr>
      </w:pPr>
    </w:p>
    <w:tbl>
      <w:tblPr>
        <w:tblStyle w:val="afe"/>
        <w:tblW w:w="0" w:type="auto"/>
        <w:tblInd w:w="108" w:type="dxa"/>
        <w:tblLook w:val="04A0"/>
      </w:tblPr>
      <w:tblGrid>
        <w:gridCol w:w="3113"/>
        <w:gridCol w:w="2983"/>
      </w:tblGrid>
      <w:tr w:rsidR="000A5774" w:rsidRPr="000A5774" w:rsidTr="0012410D">
        <w:tc>
          <w:tcPr>
            <w:tcW w:w="3113" w:type="dxa"/>
          </w:tcPr>
          <w:p w:rsidR="000A5774" w:rsidRPr="000A5774" w:rsidRDefault="000A5774" w:rsidP="000A5774">
            <w:pPr>
              <w:jc w:val="center"/>
              <w:rPr>
                <w:rFonts w:ascii="Times New Roman" w:hAnsi="Times New Roman"/>
                <w:sz w:val="16"/>
                <w:szCs w:val="16"/>
              </w:rPr>
            </w:pPr>
            <w:r w:rsidRPr="000A5774">
              <w:rPr>
                <w:rFonts w:ascii="Times New Roman" w:hAnsi="Times New Roman"/>
                <w:sz w:val="16"/>
                <w:szCs w:val="16"/>
              </w:rPr>
              <w:t>1 группа хозяйств (у</w:t>
            </w:r>
            <w:proofErr w:type="gramStart"/>
            <w:r w:rsidRPr="000A5774">
              <w:rPr>
                <w:rFonts w:ascii="Times New Roman" w:hAnsi="Times New Roman"/>
                <w:sz w:val="16"/>
                <w:szCs w:val="16"/>
                <w:vertAlign w:val="subscript"/>
                <w:lang w:val="en-US"/>
              </w:rPr>
              <w:t>i</w:t>
            </w:r>
            <w:proofErr w:type="gramEnd"/>
            <w:r w:rsidRPr="000A5774">
              <w:rPr>
                <w:rFonts w:ascii="Times New Roman" w:hAnsi="Times New Roman"/>
                <w:sz w:val="16"/>
                <w:szCs w:val="16"/>
              </w:rPr>
              <w:t>&gt;у</w:t>
            </w:r>
            <w:r w:rsidRPr="000A5774">
              <w:rPr>
                <w:rFonts w:ascii="Times New Roman" w:hAnsi="Times New Roman"/>
                <w:sz w:val="16"/>
                <w:szCs w:val="16"/>
                <w:vertAlign w:val="subscript"/>
              </w:rPr>
              <w:t>х</w:t>
            </w:r>
            <w:r w:rsidRPr="000A5774">
              <w:rPr>
                <w:rFonts w:ascii="Times New Roman" w:hAnsi="Times New Roman"/>
                <w:sz w:val="16"/>
                <w:szCs w:val="16"/>
              </w:rPr>
              <w:t>)</w:t>
            </w:r>
          </w:p>
        </w:tc>
        <w:tc>
          <w:tcPr>
            <w:tcW w:w="2983" w:type="dxa"/>
          </w:tcPr>
          <w:p w:rsidR="000A5774" w:rsidRPr="000A5774" w:rsidRDefault="000A5774" w:rsidP="000A5774">
            <w:pPr>
              <w:jc w:val="center"/>
              <w:rPr>
                <w:rFonts w:ascii="Times New Roman" w:hAnsi="Times New Roman"/>
                <w:sz w:val="16"/>
                <w:szCs w:val="16"/>
              </w:rPr>
            </w:pPr>
            <w:r w:rsidRPr="000A5774">
              <w:rPr>
                <w:rFonts w:ascii="Times New Roman" w:hAnsi="Times New Roman"/>
                <w:sz w:val="16"/>
                <w:szCs w:val="16"/>
              </w:rPr>
              <w:t>2 группа хозяйств (у</w:t>
            </w:r>
            <w:proofErr w:type="gramStart"/>
            <w:r w:rsidRPr="000A5774">
              <w:rPr>
                <w:rFonts w:ascii="Times New Roman" w:hAnsi="Times New Roman"/>
                <w:sz w:val="16"/>
                <w:szCs w:val="16"/>
                <w:vertAlign w:val="subscript"/>
                <w:lang w:val="en-US"/>
              </w:rPr>
              <w:t>i</w:t>
            </w:r>
            <w:proofErr w:type="gramEnd"/>
            <w:r w:rsidRPr="000A5774">
              <w:rPr>
                <w:rFonts w:ascii="Times New Roman" w:hAnsi="Times New Roman"/>
                <w:sz w:val="16"/>
                <w:szCs w:val="16"/>
              </w:rPr>
              <w:t>&lt;у</w:t>
            </w:r>
            <w:r w:rsidRPr="000A5774">
              <w:rPr>
                <w:rFonts w:ascii="Times New Roman" w:hAnsi="Times New Roman"/>
                <w:sz w:val="16"/>
                <w:szCs w:val="16"/>
                <w:vertAlign w:val="subscript"/>
              </w:rPr>
              <w:t>х</w:t>
            </w:r>
            <w:r w:rsidRPr="000A5774">
              <w:rPr>
                <w:rFonts w:ascii="Times New Roman" w:hAnsi="Times New Roman"/>
                <w:sz w:val="16"/>
                <w:szCs w:val="16"/>
              </w:rPr>
              <w:t>)</w:t>
            </w:r>
          </w:p>
        </w:tc>
      </w:tr>
      <w:tr w:rsidR="000A5774" w:rsidRPr="000A5774" w:rsidTr="0012410D">
        <w:tc>
          <w:tcPr>
            <w:tcW w:w="3113" w:type="dxa"/>
          </w:tcPr>
          <w:p w:rsidR="000A5774" w:rsidRPr="000A5774" w:rsidRDefault="000A5774" w:rsidP="000A5774">
            <w:pPr>
              <w:rPr>
                <w:rFonts w:ascii="Times New Roman" w:hAnsi="Times New Roman"/>
                <w:sz w:val="16"/>
                <w:szCs w:val="16"/>
              </w:rPr>
            </w:pPr>
            <w:r w:rsidRPr="000A5774">
              <w:rPr>
                <w:rFonts w:ascii="Times New Roman" w:hAnsi="Times New Roman"/>
                <w:sz w:val="16"/>
                <w:szCs w:val="16"/>
              </w:rPr>
              <w:t>КУП «Коптевская Нива»</w:t>
            </w:r>
          </w:p>
        </w:tc>
        <w:tc>
          <w:tcPr>
            <w:tcW w:w="2983" w:type="dxa"/>
          </w:tcPr>
          <w:p w:rsidR="000A5774" w:rsidRPr="000A5774" w:rsidRDefault="000A5774" w:rsidP="000A5774">
            <w:pPr>
              <w:rPr>
                <w:rFonts w:ascii="Times New Roman" w:hAnsi="Times New Roman"/>
                <w:sz w:val="16"/>
                <w:szCs w:val="16"/>
              </w:rPr>
            </w:pPr>
            <w:r w:rsidRPr="000A5774">
              <w:rPr>
                <w:rFonts w:ascii="Times New Roman" w:hAnsi="Times New Roman"/>
                <w:sz w:val="16"/>
                <w:szCs w:val="16"/>
              </w:rPr>
              <w:t>СЗАО «Горы»</w:t>
            </w:r>
          </w:p>
        </w:tc>
      </w:tr>
      <w:tr w:rsidR="000A5774" w:rsidRPr="000A5774" w:rsidTr="0012410D">
        <w:tc>
          <w:tcPr>
            <w:tcW w:w="3113" w:type="dxa"/>
          </w:tcPr>
          <w:p w:rsidR="000A5774" w:rsidRPr="000A5774" w:rsidRDefault="000A5774" w:rsidP="000A5774">
            <w:pPr>
              <w:rPr>
                <w:rFonts w:ascii="Times New Roman" w:hAnsi="Times New Roman"/>
                <w:sz w:val="16"/>
                <w:szCs w:val="16"/>
              </w:rPr>
            </w:pPr>
            <w:r w:rsidRPr="000A5774">
              <w:rPr>
                <w:rFonts w:ascii="Times New Roman" w:hAnsi="Times New Roman"/>
                <w:sz w:val="16"/>
                <w:szCs w:val="16"/>
              </w:rPr>
              <w:t>РУП «Учхоз БГСХА»</w:t>
            </w:r>
          </w:p>
        </w:tc>
        <w:tc>
          <w:tcPr>
            <w:tcW w:w="2983" w:type="dxa"/>
          </w:tcPr>
          <w:p w:rsidR="000A5774" w:rsidRPr="000A5774" w:rsidRDefault="000A5774" w:rsidP="000A5774">
            <w:pPr>
              <w:rPr>
                <w:rFonts w:ascii="Times New Roman" w:hAnsi="Times New Roman"/>
                <w:sz w:val="16"/>
                <w:szCs w:val="16"/>
              </w:rPr>
            </w:pPr>
            <w:r w:rsidRPr="000A5774">
              <w:rPr>
                <w:rFonts w:ascii="Times New Roman" w:hAnsi="Times New Roman"/>
                <w:sz w:val="16"/>
                <w:szCs w:val="16"/>
              </w:rPr>
              <w:t>СПК «Овсянка»</w:t>
            </w:r>
          </w:p>
        </w:tc>
      </w:tr>
      <w:tr w:rsidR="000A5774" w:rsidRPr="000A5774" w:rsidTr="0012410D">
        <w:tc>
          <w:tcPr>
            <w:tcW w:w="3113" w:type="dxa"/>
          </w:tcPr>
          <w:p w:rsidR="000A5774" w:rsidRPr="000A5774" w:rsidRDefault="000A5774" w:rsidP="000A5774">
            <w:pPr>
              <w:rPr>
                <w:rFonts w:ascii="Times New Roman" w:hAnsi="Times New Roman"/>
                <w:sz w:val="16"/>
                <w:szCs w:val="16"/>
              </w:rPr>
            </w:pPr>
            <w:r w:rsidRPr="000A5774">
              <w:rPr>
                <w:rFonts w:ascii="Times New Roman" w:hAnsi="Times New Roman"/>
                <w:sz w:val="16"/>
                <w:szCs w:val="16"/>
              </w:rPr>
              <w:t>УКСП ск-т «Горки»</w:t>
            </w:r>
          </w:p>
        </w:tc>
        <w:tc>
          <w:tcPr>
            <w:tcW w:w="2983" w:type="dxa"/>
          </w:tcPr>
          <w:p w:rsidR="000A5774" w:rsidRPr="000A5774" w:rsidRDefault="000A5774" w:rsidP="000A5774">
            <w:pPr>
              <w:rPr>
                <w:rFonts w:ascii="Times New Roman" w:hAnsi="Times New Roman"/>
                <w:sz w:val="16"/>
                <w:szCs w:val="16"/>
              </w:rPr>
            </w:pPr>
            <w:r w:rsidRPr="000A5774">
              <w:rPr>
                <w:rFonts w:ascii="Times New Roman" w:hAnsi="Times New Roman"/>
                <w:sz w:val="16"/>
                <w:szCs w:val="16"/>
              </w:rPr>
              <w:t xml:space="preserve">КУП «п-з-д </w:t>
            </w:r>
            <w:proofErr w:type="gramStart"/>
            <w:r w:rsidRPr="000A5774">
              <w:rPr>
                <w:rFonts w:ascii="Times New Roman" w:hAnsi="Times New Roman"/>
                <w:sz w:val="16"/>
                <w:szCs w:val="16"/>
              </w:rPr>
              <w:t>Ленино</w:t>
            </w:r>
            <w:proofErr w:type="gramEnd"/>
            <w:r w:rsidRPr="000A5774">
              <w:rPr>
                <w:rFonts w:ascii="Times New Roman" w:hAnsi="Times New Roman"/>
                <w:sz w:val="16"/>
                <w:szCs w:val="16"/>
              </w:rPr>
              <w:t>»</w:t>
            </w:r>
          </w:p>
        </w:tc>
      </w:tr>
      <w:tr w:rsidR="000A5774" w:rsidRPr="000A5774" w:rsidTr="0012410D">
        <w:tc>
          <w:tcPr>
            <w:tcW w:w="3113" w:type="dxa"/>
          </w:tcPr>
          <w:p w:rsidR="000A5774" w:rsidRPr="000A5774" w:rsidRDefault="000A5774" w:rsidP="000A5774">
            <w:pPr>
              <w:rPr>
                <w:rFonts w:ascii="Times New Roman" w:hAnsi="Times New Roman"/>
                <w:sz w:val="16"/>
                <w:szCs w:val="16"/>
              </w:rPr>
            </w:pPr>
            <w:r w:rsidRPr="000A5774">
              <w:rPr>
                <w:rFonts w:ascii="Times New Roman" w:hAnsi="Times New Roman"/>
                <w:sz w:val="16"/>
                <w:szCs w:val="16"/>
              </w:rPr>
              <w:t>УО «БГСХА»</w:t>
            </w:r>
          </w:p>
        </w:tc>
        <w:tc>
          <w:tcPr>
            <w:tcW w:w="2983" w:type="dxa"/>
          </w:tcPr>
          <w:p w:rsidR="000A5774" w:rsidRPr="000A5774" w:rsidRDefault="000A5774" w:rsidP="000A5774">
            <w:pPr>
              <w:rPr>
                <w:rFonts w:ascii="Times New Roman" w:hAnsi="Times New Roman"/>
                <w:sz w:val="16"/>
                <w:szCs w:val="16"/>
              </w:rPr>
            </w:pPr>
            <w:r w:rsidRPr="000A5774">
              <w:rPr>
                <w:rFonts w:ascii="Times New Roman" w:hAnsi="Times New Roman"/>
                <w:sz w:val="16"/>
                <w:szCs w:val="16"/>
              </w:rPr>
              <w:t>ОАО «Горецкое»</w:t>
            </w:r>
          </w:p>
        </w:tc>
      </w:tr>
      <w:tr w:rsidR="000A5774" w:rsidRPr="000A5774" w:rsidTr="0012410D">
        <w:tc>
          <w:tcPr>
            <w:tcW w:w="3113" w:type="dxa"/>
          </w:tcPr>
          <w:p w:rsidR="000A5774" w:rsidRPr="000A5774" w:rsidRDefault="000A5774" w:rsidP="000A5774">
            <w:pPr>
              <w:rPr>
                <w:rFonts w:ascii="Times New Roman" w:hAnsi="Times New Roman"/>
                <w:sz w:val="16"/>
                <w:szCs w:val="16"/>
              </w:rPr>
            </w:pPr>
            <w:r w:rsidRPr="000A5774">
              <w:rPr>
                <w:rFonts w:ascii="Times New Roman" w:hAnsi="Times New Roman"/>
                <w:sz w:val="16"/>
                <w:szCs w:val="16"/>
              </w:rPr>
              <w:t>Горец</w:t>
            </w:r>
            <w:proofErr w:type="gramStart"/>
            <w:r w:rsidRPr="000A5774">
              <w:rPr>
                <w:rFonts w:ascii="Times New Roman" w:hAnsi="Times New Roman"/>
                <w:sz w:val="16"/>
                <w:szCs w:val="16"/>
              </w:rPr>
              <w:t>.</w:t>
            </w:r>
            <w:proofErr w:type="gramEnd"/>
            <w:r w:rsidRPr="000A5774">
              <w:rPr>
                <w:rFonts w:ascii="Times New Roman" w:hAnsi="Times New Roman"/>
                <w:sz w:val="16"/>
                <w:szCs w:val="16"/>
              </w:rPr>
              <w:t xml:space="preserve"> </w:t>
            </w:r>
            <w:proofErr w:type="gramStart"/>
            <w:r w:rsidRPr="000A5774">
              <w:rPr>
                <w:rFonts w:ascii="Times New Roman" w:hAnsi="Times New Roman"/>
                <w:sz w:val="16"/>
                <w:szCs w:val="16"/>
              </w:rPr>
              <w:t>р</w:t>
            </w:r>
            <w:proofErr w:type="gramEnd"/>
            <w:r w:rsidRPr="000A5774">
              <w:rPr>
                <w:rFonts w:ascii="Times New Roman" w:hAnsi="Times New Roman"/>
                <w:sz w:val="16"/>
                <w:szCs w:val="16"/>
              </w:rPr>
              <w:t>айгропромтех</w:t>
            </w:r>
          </w:p>
        </w:tc>
        <w:tc>
          <w:tcPr>
            <w:tcW w:w="2983" w:type="dxa"/>
          </w:tcPr>
          <w:p w:rsidR="000A5774" w:rsidRPr="000A5774" w:rsidRDefault="000A5774" w:rsidP="000A5774">
            <w:pPr>
              <w:rPr>
                <w:rFonts w:ascii="Times New Roman" w:hAnsi="Times New Roman"/>
                <w:sz w:val="16"/>
                <w:szCs w:val="16"/>
              </w:rPr>
            </w:pPr>
            <w:r w:rsidRPr="000A5774">
              <w:rPr>
                <w:rFonts w:ascii="Times New Roman" w:hAnsi="Times New Roman"/>
                <w:sz w:val="16"/>
                <w:szCs w:val="16"/>
              </w:rPr>
              <w:t>ГСХУ «Горецкая СС»</w:t>
            </w:r>
          </w:p>
        </w:tc>
      </w:tr>
      <w:tr w:rsidR="000A5774" w:rsidRPr="000A5774" w:rsidTr="0012410D">
        <w:tc>
          <w:tcPr>
            <w:tcW w:w="3113" w:type="dxa"/>
          </w:tcPr>
          <w:p w:rsidR="000A5774" w:rsidRPr="000A5774" w:rsidRDefault="000A5774" w:rsidP="000A5774">
            <w:pPr>
              <w:rPr>
                <w:rFonts w:ascii="Times New Roman" w:hAnsi="Times New Roman"/>
                <w:sz w:val="16"/>
                <w:szCs w:val="16"/>
              </w:rPr>
            </w:pPr>
          </w:p>
        </w:tc>
        <w:tc>
          <w:tcPr>
            <w:tcW w:w="2983" w:type="dxa"/>
          </w:tcPr>
          <w:p w:rsidR="000A5774" w:rsidRPr="000A5774" w:rsidRDefault="000A5774" w:rsidP="000A5774">
            <w:pPr>
              <w:rPr>
                <w:rFonts w:ascii="Times New Roman" w:hAnsi="Times New Roman"/>
                <w:sz w:val="16"/>
                <w:szCs w:val="16"/>
              </w:rPr>
            </w:pPr>
            <w:r w:rsidRPr="000A5774">
              <w:rPr>
                <w:rFonts w:ascii="Times New Roman" w:hAnsi="Times New Roman"/>
                <w:sz w:val="16"/>
                <w:szCs w:val="16"/>
              </w:rPr>
              <w:t>СПК «Маслаки»</w:t>
            </w:r>
          </w:p>
        </w:tc>
      </w:tr>
    </w:tbl>
    <w:p w:rsidR="000A5774" w:rsidRPr="000A5774" w:rsidRDefault="000A5774" w:rsidP="000A5774">
      <w:pPr>
        <w:spacing w:after="0" w:line="240" w:lineRule="auto"/>
        <w:rPr>
          <w:rFonts w:ascii="Times New Roman" w:hAnsi="Times New Roman"/>
        </w:rPr>
      </w:pPr>
    </w:p>
    <w:p w:rsidR="000A5774" w:rsidRPr="000A5774" w:rsidRDefault="000A5774" w:rsidP="002238C3">
      <w:pPr>
        <w:spacing w:after="0" w:line="240" w:lineRule="auto"/>
        <w:ind w:firstLine="284"/>
        <w:jc w:val="both"/>
        <w:rPr>
          <w:rFonts w:ascii="Times New Roman" w:eastAsia="Times New Roman" w:hAnsi="Times New Roman"/>
          <w:sz w:val="20"/>
          <w:szCs w:val="20"/>
          <w:lang w:eastAsia="ru-RU"/>
        </w:rPr>
      </w:pPr>
      <w:r w:rsidRPr="002238C3">
        <w:rPr>
          <w:rFonts w:ascii="Times New Roman" w:eastAsia="Times New Roman" w:hAnsi="Times New Roman"/>
          <w:sz w:val="20"/>
          <w:szCs w:val="20"/>
          <w:lang w:eastAsia="ru-RU"/>
        </w:rPr>
        <w:t>Используя табл. 3, в зависимости от уровня использования ресур</w:t>
      </w:r>
      <w:r w:rsidRPr="002238C3">
        <w:rPr>
          <w:rFonts w:ascii="Times New Roman" w:eastAsia="Times New Roman" w:hAnsi="Times New Roman"/>
          <w:sz w:val="20"/>
          <w:szCs w:val="20"/>
          <w:lang w:eastAsia="ru-RU"/>
        </w:rPr>
        <w:softHyphen/>
        <w:t>сов, оценки эффективности хозяйствования и процентного содержания мелиорированных сельхозугодий, производится распределение выд</w:t>
      </w:r>
      <w:r w:rsidRPr="002238C3">
        <w:rPr>
          <w:rFonts w:ascii="Times New Roman" w:eastAsia="Times New Roman" w:hAnsi="Times New Roman"/>
          <w:sz w:val="20"/>
          <w:szCs w:val="20"/>
          <w:lang w:eastAsia="ru-RU"/>
        </w:rPr>
        <w:t>е</w:t>
      </w:r>
      <w:r w:rsidRPr="002238C3">
        <w:rPr>
          <w:rFonts w:ascii="Times New Roman" w:eastAsia="Times New Roman" w:hAnsi="Times New Roman"/>
          <w:sz w:val="20"/>
          <w:szCs w:val="20"/>
          <w:lang w:eastAsia="ru-RU"/>
        </w:rPr>
        <w:t>ленных на эксплуатацию мелиорированных земель ресурсов между хозяйствами. Средства в первую очередь должны выделяться на</w:t>
      </w:r>
      <w:r w:rsidRPr="002238C3">
        <w:rPr>
          <w:rFonts w:ascii="Times New Roman" w:eastAsia="Times New Roman" w:hAnsi="Times New Roman"/>
          <w:i/>
          <w:iCs/>
          <w:sz w:val="20"/>
          <w:szCs w:val="20"/>
          <w:lang w:eastAsia="ru-RU"/>
        </w:rPr>
        <w:t xml:space="preserve"> </w:t>
      </w:r>
      <w:r w:rsidRPr="002238C3">
        <w:rPr>
          <w:rFonts w:ascii="Times New Roman" w:eastAsia="Times New Roman" w:hAnsi="Times New Roman"/>
          <w:iCs/>
          <w:sz w:val="20"/>
          <w:szCs w:val="20"/>
          <w:lang w:eastAsia="ru-RU"/>
        </w:rPr>
        <w:t>эк</w:t>
      </w:r>
      <w:r w:rsidRPr="002238C3">
        <w:rPr>
          <w:rFonts w:ascii="Times New Roman" w:eastAsia="Times New Roman" w:hAnsi="Times New Roman"/>
          <w:iCs/>
          <w:sz w:val="20"/>
          <w:szCs w:val="20"/>
          <w:lang w:eastAsia="ru-RU"/>
        </w:rPr>
        <w:t>с</w:t>
      </w:r>
      <w:r w:rsidRPr="002238C3">
        <w:rPr>
          <w:rFonts w:ascii="Times New Roman" w:eastAsia="Times New Roman" w:hAnsi="Times New Roman"/>
          <w:sz w:val="20"/>
          <w:szCs w:val="20"/>
          <w:lang w:eastAsia="ru-RU"/>
        </w:rPr>
        <w:t>плуатацию мелиоративных систем, которые принадлежат</w:t>
      </w:r>
      <w:r w:rsidRPr="002238C3">
        <w:rPr>
          <w:rFonts w:ascii="Times New Roman" w:eastAsia="Times New Roman" w:hAnsi="Times New Roman"/>
          <w:i/>
          <w:iCs/>
          <w:sz w:val="20"/>
          <w:szCs w:val="20"/>
          <w:lang w:eastAsia="ru-RU"/>
        </w:rPr>
        <w:t xml:space="preserve"> </w:t>
      </w:r>
      <w:r w:rsidRPr="002238C3">
        <w:rPr>
          <w:rFonts w:ascii="Times New Roman" w:eastAsia="Times New Roman" w:hAnsi="Times New Roman"/>
          <w:iCs/>
          <w:sz w:val="20"/>
          <w:szCs w:val="20"/>
          <w:lang w:eastAsia="ru-RU"/>
        </w:rPr>
        <w:t>хозяйствам</w:t>
      </w:r>
      <w:r w:rsidRPr="002238C3">
        <w:rPr>
          <w:rFonts w:ascii="Times New Roman" w:eastAsia="Times New Roman" w:hAnsi="Times New Roman"/>
          <w:i/>
          <w:iCs/>
          <w:sz w:val="20"/>
          <w:szCs w:val="20"/>
          <w:lang w:eastAsia="ru-RU"/>
        </w:rPr>
        <w:t xml:space="preserve"> </w:t>
      </w:r>
      <w:r w:rsidRPr="002238C3">
        <w:rPr>
          <w:rFonts w:ascii="Times New Roman" w:eastAsia="Times New Roman" w:hAnsi="Times New Roman"/>
          <w:sz w:val="20"/>
          <w:szCs w:val="20"/>
          <w:lang w:eastAsia="ru-RU"/>
        </w:rPr>
        <w:t xml:space="preserve">с высоким уровнем использования ресурсного потенциала, </w:t>
      </w:r>
      <w:r w:rsidRPr="002238C3">
        <w:rPr>
          <w:rFonts w:ascii="Times New Roman" w:eastAsia="Times New Roman" w:hAnsi="Times New Roman"/>
          <w:sz w:val="20"/>
          <w:szCs w:val="20"/>
        </w:rPr>
        <w:t>т.е.</w:t>
      </w:r>
      <w:r w:rsidRPr="002238C3">
        <w:rPr>
          <w:rFonts w:ascii="Times New Roman" w:eastAsia="Times New Roman" w:hAnsi="Times New Roman"/>
          <w:i/>
          <w:iCs/>
          <w:sz w:val="20"/>
          <w:szCs w:val="20"/>
        </w:rPr>
        <w:t xml:space="preserve"> </w:t>
      </w:r>
      <w:r w:rsidRPr="002238C3">
        <w:rPr>
          <w:rFonts w:ascii="Times New Roman" w:eastAsia="Times New Roman" w:hAnsi="Times New Roman"/>
          <w:iCs/>
          <w:sz w:val="20"/>
          <w:szCs w:val="20"/>
        </w:rPr>
        <w:t>хозяй</w:t>
      </w:r>
      <w:r w:rsidRPr="002238C3">
        <w:rPr>
          <w:rFonts w:ascii="Times New Roman" w:eastAsia="Times New Roman" w:hAnsi="Times New Roman"/>
          <w:sz w:val="20"/>
          <w:szCs w:val="20"/>
          <w:lang w:eastAsia="ru-RU"/>
        </w:rPr>
        <w:t>с</w:t>
      </w:r>
      <w:r w:rsidRPr="002238C3">
        <w:rPr>
          <w:rFonts w:ascii="Times New Roman" w:eastAsia="Times New Roman" w:hAnsi="Times New Roman"/>
          <w:sz w:val="20"/>
          <w:szCs w:val="20"/>
          <w:lang w:eastAsia="ru-RU"/>
        </w:rPr>
        <w:t>т</w:t>
      </w:r>
      <w:r w:rsidRPr="002238C3">
        <w:rPr>
          <w:rFonts w:ascii="Times New Roman" w:eastAsia="Times New Roman" w:hAnsi="Times New Roman"/>
          <w:sz w:val="20"/>
          <w:szCs w:val="20"/>
          <w:lang w:eastAsia="ru-RU"/>
        </w:rPr>
        <w:t>вам</w:t>
      </w:r>
      <w:r w:rsidRPr="000A5774">
        <w:rPr>
          <w:rFonts w:ascii="Times New Roman" w:eastAsia="Times New Roman" w:hAnsi="Times New Roman"/>
          <w:sz w:val="20"/>
          <w:szCs w:val="20"/>
          <w:lang w:eastAsia="ru-RU"/>
        </w:rPr>
        <w:t xml:space="preserve"> 1 группы. Использование такого подхода позволит</w:t>
      </w:r>
      <w:r w:rsidRPr="000A5774">
        <w:rPr>
          <w:rFonts w:ascii="Times New Roman" w:eastAsia="Times New Roman" w:hAnsi="Times New Roman"/>
          <w:b/>
          <w:bCs/>
          <w:spacing w:val="-10"/>
          <w:sz w:val="20"/>
          <w:szCs w:val="20"/>
          <w:lang w:eastAsia="ru-RU"/>
        </w:rPr>
        <w:t xml:space="preserve"> </w:t>
      </w:r>
      <w:r w:rsidRPr="000A5774">
        <w:rPr>
          <w:rFonts w:ascii="Times New Roman" w:eastAsia="Times New Roman" w:hAnsi="Times New Roman"/>
          <w:bCs/>
          <w:spacing w:val="-10"/>
          <w:sz w:val="20"/>
          <w:szCs w:val="20"/>
          <w:lang w:eastAsia="ru-RU"/>
        </w:rPr>
        <w:t xml:space="preserve">получить </w:t>
      </w:r>
      <w:r w:rsidRPr="000A5774">
        <w:rPr>
          <w:rFonts w:ascii="Times New Roman" w:eastAsia="Times New Roman" w:hAnsi="Times New Roman"/>
          <w:sz w:val="20"/>
          <w:szCs w:val="20"/>
          <w:lang w:eastAsia="ru-RU"/>
        </w:rPr>
        <w:t>бол</w:t>
      </w:r>
      <w:r w:rsidRPr="000A5774">
        <w:rPr>
          <w:rFonts w:ascii="Times New Roman" w:eastAsia="Times New Roman" w:hAnsi="Times New Roman"/>
          <w:sz w:val="20"/>
          <w:szCs w:val="20"/>
          <w:lang w:eastAsia="ru-RU"/>
        </w:rPr>
        <w:t>ь</w:t>
      </w:r>
      <w:r w:rsidRPr="000A5774">
        <w:rPr>
          <w:rFonts w:ascii="Times New Roman" w:eastAsia="Times New Roman" w:hAnsi="Times New Roman"/>
          <w:sz w:val="20"/>
          <w:szCs w:val="20"/>
          <w:lang w:eastAsia="ru-RU"/>
        </w:rPr>
        <w:t>ший экономический эффект от использования средств, выделенных на эксплуатацию мелиорированных земель и увеличить произ</w:t>
      </w:r>
      <w:r w:rsidR="002238C3">
        <w:rPr>
          <w:rFonts w:ascii="Times New Roman" w:eastAsia="Times New Roman" w:hAnsi="Times New Roman"/>
          <w:sz w:val="20"/>
          <w:szCs w:val="20"/>
          <w:lang w:eastAsia="ru-RU"/>
        </w:rPr>
        <w:t>вод</w:t>
      </w:r>
      <w:r w:rsidRPr="000A5774">
        <w:rPr>
          <w:rFonts w:ascii="Times New Roman" w:eastAsia="Times New Roman" w:hAnsi="Times New Roman"/>
          <w:sz w:val="20"/>
          <w:szCs w:val="20"/>
          <w:lang w:eastAsia="ru-RU"/>
        </w:rPr>
        <w:t>ство продукции растениеводства и животноводства на 20 - 30%.</w:t>
      </w:r>
    </w:p>
    <w:p w:rsidR="000A5774" w:rsidRPr="000A5774" w:rsidRDefault="000A5774" w:rsidP="002238C3">
      <w:pPr>
        <w:spacing w:after="0" w:line="240" w:lineRule="auto"/>
        <w:ind w:firstLine="284"/>
        <w:jc w:val="both"/>
        <w:rPr>
          <w:rFonts w:ascii="Times New Roman" w:eastAsia="Times New Roman" w:hAnsi="Times New Roman"/>
          <w:sz w:val="20"/>
          <w:szCs w:val="20"/>
          <w:lang w:eastAsia="ru-RU"/>
        </w:rPr>
      </w:pPr>
      <w:proofErr w:type="gramStart"/>
      <w:r w:rsidRPr="000A5774">
        <w:rPr>
          <w:rFonts w:ascii="Times New Roman" w:eastAsia="Times New Roman" w:hAnsi="Times New Roman"/>
          <w:sz w:val="20"/>
          <w:szCs w:val="20"/>
          <w:lang w:eastAsia="ru-RU"/>
        </w:rPr>
        <w:t>Учитывая разные требования сельскохозяйственных кульгур к вод</w:t>
      </w:r>
      <w:r w:rsidRPr="000A5774">
        <w:rPr>
          <w:rFonts w:ascii="Times New Roman" w:eastAsia="Times New Roman" w:hAnsi="Times New Roman"/>
          <w:sz w:val="20"/>
          <w:szCs w:val="20"/>
          <w:lang w:eastAsia="ru-RU"/>
        </w:rPr>
        <w:softHyphen/>
        <w:t>ному режиму в период вегетации, на мелиорированных землях необ</w:t>
      </w:r>
      <w:r w:rsidRPr="000A5774">
        <w:rPr>
          <w:rFonts w:ascii="Times New Roman" w:eastAsia="Times New Roman" w:hAnsi="Times New Roman"/>
          <w:sz w:val="20"/>
          <w:szCs w:val="20"/>
          <w:lang w:eastAsia="ru-RU"/>
        </w:rPr>
        <w:softHyphen/>
        <w:t>ходимо проведение постоянного контроля за состоянием водного ре</w:t>
      </w:r>
      <w:r w:rsidRPr="000A5774">
        <w:rPr>
          <w:rFonts w:ascii="Times New Roman" w:eastAsia="Times New Roman" w:hAnsi="Times New Roman"/>
          <w:sz w:val="20"/>
          <w:szCs w:val="20"/>
          <w:lang w:eastAsia="ru-RU"/>
        </w:rPr>
        <w:softHyphen/>
        <w:t>жима почвы.</w:t>
      </w:r>
      <w:proofErr w:type="gramEnd"/>
      <w:r w:rsidRPr="000A5774">
        <w:rPr>
          <w:rFonts w:ascii="Times New Roman" w:eastAsia="Times New Roman" w:hAnsi="Times New Roman"/>
          <w:sz w:val="20"/>
          <w:szCs w:val="20"/>
          <w:lang w:eastAsia="ru-RU"/>
        </w:rPr>
        <w:t xml:space="preserve"> Получение устойчиво высоких урожаев сельскохозяйст</w:t>
      </w:r>
      <w:r w:rsidRPr="000A5774">
        <w:rPr>
          <w:rFonts w:ascii="Times New Roman" w:eastAsia="Times New Roman" w:hAnsi="Times New Roman"/>
          <w:sz w:val="20"/>
          <w:szCs w:val="20"/>
          <w:lang w:eastAsia="ru-RU"/>
        </w:rPr>
        <w:softHyphen/>
        <w:t>венных культур на мелиорированных землях возможно только при регулировании водного режима почвы. В этой связи управление во</w:t>
      </w:r>
      <w:r w:rsidRPr="000A5774">
        <w:rPr>
          <w:rFonts w:ascii="Times New Roman" w:eastAsia="Times New Roman" w:hAnsi="Times New Roman"/>
          <w:sz w:val="20"/>
          <w:szCs w:val="20"/>
          <w:lang w:eastAsia="ru-RU"/>
        </w:rPr>
        <w:t>д</w:t>
      </w:r>
      <w:r w:rsidRPr="000A5774">
        <w:rPr>
          <w:rFonts w:ascii="Times New Roman" w:eastAsia="Times New Roman" w:hAnsi="Times New Roman"/>
          <w:sz w:val="20"/>
          <w:szCs w:val="20"/>
          <w:lang w:eastAsia="ru-RU"/>
        </w:rPr>
        <w:t>ным режимом на мелиорированных землях является одним</w:t>
      </w:r>
      <w:r w:rsidRPr="000A5774">
        <w:rPr>
          <w:rFonts w:ascii="Times New Roman" w:eastAsia="Times New Roman" w:hAnsi="Times New Roman"/>
          <w:i/>
          <w:iCs/>
          <w:spacing w:val="-20"/>
          <w:sz w:val="20"/>
          <w:szCs w:val="20"/>
          <w:lang w:eastAsia="ru-RU"/>
        </w:rPr>
        <w:t xml:space="preserve"> </w:t>
      </w:r>
      <w:r w:rsidRPr="000A5774">
        <w:rPr>
          <w:rFonts w:ascii="Times New Roman" w:eastAsia="Times New Roman" w:hAnsi="Times New Roman"/>
          <w:iCs/>
          <w:spacing w:val="-20"/>
          <w:sz w:val="20"/>
          <w:szCs w:val="20"/>
          <w:lang w:eastAsia="ru-RU"/>
        </w:rPr>
        <w:t>из</w:t>
      </w:r>
      <w:r w:rsidRPr="000A5774">
        <w:rPr>
          <w:rFonts w:ascii="Times New Roman" w:eastAsia="Times New Roman" w:hAnsi="Times New Roman"/>
          <w:sz w:val="20"/>
          <w:szCs w:val="20"/>
          <w:lang w:eastAsia="ru-RU"/>
        </w:rPr>
        <w:t xml:space="preserve"> важ</w:t>
      </w:r>
      <w:r w:rsidRPr="000A5774">
        <w:rPr>
          <w:rFonts w:ascii="Times New Roman" w:eastAsia="Times New Roman" w:hAnsi="Times New Roman"/>
          <w:sz w:val="20"/>
          <w:szCs w:val="20"/>
          <w:lang w:eastAsia="ru-RU"/>
        </w:rPr>
        <w:softHyphen/>
        <w:t>нейших факторов повышения урожайности сельскохозяйственных культур.</w:t>
      </w:r>
    </w:p>
    <w:p w:rsidR="000A5774" w:rsidRPr="000A5774" w:rsidRDefault="000A5774" w:rsidP="002238C3">
      <w:pPr>
        <w:spacing w:after="0" w:line="240" w:lineRule="auto"/>
        <w:ind w:firstLine="284"/>
        <w:jc w:val="both"/>
        <w:rPr>
          <w:rFonts w:ascii="Times New Roman" w:eastAsia="Times New Roman" w:hAnsi="Times New Roman"/>
          <w:sz w:val="20"/>
          <w:szCs w:val="20"/>
          <w:lang w:eastAsia="ru-RU"/>
        </w:rPr>
      </w:pPr>
      <w:r w:rsidRPr="000A5774">
        <w:rPr>
          <w:rFonts w:ascii="Times New Roman" w:eastAsia="Times New Roman" w:hAnsi="Times New Roman"/>
          <w:sz w:val="20"/>
          <w:szCs w:val="20"/>
          <w:lang w:eastAsia="ru-RU"/>
        </w:rPr>
        <w:t>Реализация этих мер позволит превратить мелиорированные земли в гарантированный источник получения сельскохозяйственной про</w:t>
      </w:r>
      <w:r w:rsidRPr="000A5774">
        <w:rPr>
          <w:rFonts w:ascii="Times New Roman" w:eastAsia="Times New Roman" w:hAnsi="Times New Roman"/>
          <w:sz w:val="20"/>
          <w:szCs w:val="20"/>
          <w:lang w:eastAsia="ru-RU"/>
        </w:rPr>
        <w:softHyphen/>
        <w:t>дукции независимо от погодных условий.</w:t>
      </w:r>
    </w:p>
    <w:p w:rsidR="000A5774" w:rsidRPr="000A5774" w:rsidRDefault="000A5774" w:rsidP="002238C3">
      <w:pPr>
        <w:spacing w:after="0" w:line="240" w:lineRule="auto"/>
        <w:ind w:firstLine="284"/>
        <w:jc w:val="both"/>
        <w:rPr>
          <w:rFonts w:ascii="Times New Roman" w:eastAsia="Times New Roman" w:hAnsi="Times New Roman"/>
          <w:sz w:val="20"/>
          <w:szCs w:val="20"/>
          <w:lang w:eastAsia="ru-RU"/>
        </w:rPr>
      </w:pPr>
    </w:p>
    <w:p w:rsidR="000A5774" w:rsidRPr="000A5774" w:rsidRDefault="000A5774" w:rsidP="000A5774">
      <w:pPr>
        <w:pStyle w:val="aff"/>
        <w:shd w:val="clear" w:color="auto" w:fill="FFFFFF"/>
        <w:spacing w:before="0" w:beforeAutospacing="0" w:after="0" w:afterAutospacing="0"/>
        <w:jc w:val="center"/>
        <w:rPr>
          <w:b/>
          <w:color w:val="000000"/>
          <w:sz w:val="16"/>
          <w:szCs w:val="16"/>
        </w:rPr>
      </w:pPr>
      <w:r w:rsidRPr="000A5774">
        <w:rPr>
          <w:b/>
          <w:color w:val="000000"/>
          <w:sz w:val="16"/>
          <w:szCs w:val="16"/>
        </w:rPr>
        <w:t>ЛИТЕРАТУРА</w:t>
      </w:r>
    </w:p>
    <w:p w:rsidR="000A5774" w:rsidRPr="000A5774" w:rsidRDefault="000A5774" w:rsidP="000A5774">
      <w:pPr>
        <w:pStyle w:val="aff"/>
        <w:shd w:val="clear" w:color="auto" w:fill="FFFFFF"/>
        <w:spacing w:before="0" w:beforeAutospacing="0" w:after="0" w:afterAutospacing="0"/>
        <w:jc w:val="center"/>
        <w:rPr>
          <w:b/>
          <w:color w:val="000000"/>
          <w:sz w:val="16"/>
          <w:szCs w:val="16"/>
        </w:rPr>
      </w:pPr>
    </w:p>
    <w:p w:rsidR="000A5774" w:rsidRPr="000A5774" w:rsidRDefault="000A5774" w:rsidP="000A5774">
      <w:pPr>
        <w:pStyle w:val="aff"/>
        <w:shd w:val="clear" w:color="auto" w:fill="FFFFFF"/>
        <w:spacing w:before="0" w:beforeAutospacing="0" w:after="0" w:afterAutospacing="0"/>
        <w:ind w:firstLine="284"/>
        <w:jc w:val="both"/>
        <w:rPr>
          <w:color w:val="000000"/>
          <w:sz w:val="16"/>
          <w:szCs w:val="16"/>
        </w:rPr>
      </w:pPr>
      <w:r w:rsidRPr="000A5774">
        <w:rPr>
          <w:color w:val="000000"/>
          <w:sz w:val="16"/>
          <w:szCs w:val="16"/>
        </w:rPr>
        <w:t>1. Государственная программа сохранения и использования мелиорированных з</w:t>
      </w:r>
      <w:r w:rsidRPr="000A5774">
        <w:rPr>
          <w:color w:val="000000"/>
          <w:sz w:val="16"/>
          <w:szCs w:val="16"/>
        </w:rPr>
        <w:t>е</w:t>
      </w:r>
      <w:r w:rsidRPr="000A5774">
        <w:rPr>
          <w:color w:val="000000"/>
          <w:sz w:val="16"/>
          <w:szCs w:val="16"/>
        </w:rPr>
        <w:t xml:space="preserve">мель на 2011 – 2015 годы. Утверждена Постановление Совета Министров Республики Беларусь 31.08.2010. №1262. – Минск: Беларусь, 2010. – 20 </w:t>
      </w:r>
      <w:proofErr w:type="gramStart"/>
      <w:r w:rsidRPr="000A5774">
        <w:rPr>
          <w:color w:val="000000"/>
          <w:sz w:val="16"/>
          <w:szCs w:val="16"/>
        </w:rPr>
        <w:t>с</w:t>
      </w:r>
      <w:proofErr w:type="gramEnd"/>
    </w:p>
    <w:p w:rsidR="000A5774" w:rsidRPr="000A5774" w:rsidRDefault="000A5774" w:rsidP="00AD3B87">
      <w:pPr>
        <w:pStyle w:val="ab"/>
        <w:tabs>
          <w:tab w:val="left" w:pos="1172"/>
        </w:tabs>
        <w:spacing w:after="0" w:line="240" w:lineRule="auto"/>
        <w:ind w:left="0" w:firstLine="284"/>
        <w:jc w:val="both"/>
        <w:rPr>
          <w:rFonts w:ascii="Times New Roman" w:hAnsi="Times New Roman"/>
          <w:sz w:val="16"/>
          <w:szCs w:val="16"/>
          <w:lang w:val="ru-RU"/>
        </w:rPr>
      </w:pPr>
      <w:r w:rsidRPr="000A5774">
        <w:rPr>
          <w:rFonts w:ascii="Times New Roman" w:hAnsi="Times New Roman"/>
          <w:sz w:val="16"/>
          <w:szCs w:val="16"/>
          <w:lang w:val="ru-RU"/>
        </w:rPr>
        <w:lastRenderedPageBreak/>
        <w:t>2.Анисенко, О.Н. Эффективность использования мелиорированных земель Горецк</w:t>
      </w:r>
      <w:r w:rsidRPr="000A5774">
        <w:rPr>
          <w:rFonts w:ascii="Times New Roman" w:hAnsi="Times New Roman"/>
          <w:sz w:val="16"/>
          <w:szCs w:val="16"/>
          <w:lang w:val="ru-RU"/>
        </w:rPr>
        <w:t>о</w:t>
      </w:r>
      <w:r w:rsidRPr="000A5774">
        <w:rPr>
          <w:rFonts w:ascii="Times New Roman" w:hAnsi="Times New Roman"/>
          <w:sz w:val="16"/>
          <w:szCs w:val="16"/>
          <w:lang w:val="ru-RU"/>
        </w:rPr>
        <w:t>го района и пути ее повышения / О.Н Анисенко ⁄⁄ Мелиорация и сельское строительство. Поиск молодежи: сб. науч.тр. студентов и магистрантов, посвященный 100-летию со дня рождения профессора Ф.В. Игнатенка / Белорус. Гос. С-х.</w:t>
      </w:r>
      <w:r w:rsidR="00AD3B87">
        <w:rPr>
          <w:rFonts w:ascii="Times New Roman" w:hAnsi="Times New Roman"/>
          <w:sz w:val="16"/>
          <w:szCs w:val="16"/>
          <w:lang w:val="ru-RU"/>
        </w:rPr>
        <w:t xml:space="preserve"> акад.; под ред. В.И. Желя</w:t>
      </w:r>
      <w:r w:rsidR="00AD3B87">
        <w:rPr>
          <w:rFonts w:ascii="Times New Roman" w:hAnsi="Times New Roman"/>
          <w:sz w:val="16"/>
          <w:szCs w:val="16"/>
          <w:lang w:val="ru-RU"/>
        </w:rPr>
        <w:t>з</w:t>
      </w:r>
      <w:r w:rsidR="00AD3B87">
        <w:rPr>
          <w:rFonts w:ascii="Times New Roman" w:hAnsi="Times New Roman"/>
          <w:sz w:val="16"/>
          <w:szCs w:val="16"/>
          <w:lang w:val="ru-RU"/>
        </w:rPr>
        <w:t>ко. </w:t>
      </w:r>
      <w:r w:rsidRPr="000A5774">
        <w:rPr>
          <w:rFonts w:ascii="Times New Roman" w:hAnsi="Times New Roman"/>
          <w:sz w:val="16"/>
          <w:szCs w:val="16"/>
          <w:lang w:val="ru-RU"/>
        </w:rPr>
        <w:t>– Горки, 2013. – с.5 – 9.</w:t>
      </w:r>
    </w:p>
    <w:p w:rsidR="000A5774" w:rsidRDefault="000A5774" w:rsidP="000A5774">
      <w:pPr>
        <w:spacing w:after="0" w:line="240" w:lineRule="auto"/>
        <w:rPr>
          <w:rFonts w:ascii="Times New Roman" w:hAnsi="Times New Roman"/>
          <w:sz w:val="20"/>
          <w:szCs w:val="20"/>
        </w:rPr>
      </w:pPr>
    </w:p>
    <w:p w:rsidR="0082630C" w:rsidRPr="0082630C" w:rsidRDefault="0082630C" w:rsidP="0082630C">
      <w:pPr>
        <w:pStyle w:val="book"/>
        <w:spacing w:before="0" w:beforeAutospacing="0" w:after="0" w:afterAutospacing="0"/>
        <w:rPr>
          <w:sz w:val="20"/>
          <w:szCs w:val="20"/>
          <w:shd w:val="clear" w:color="auto" w:fill="FFFFFF"/>
        </w:rPr>
      </w:pPr>
      <w:r w:rsidRPr="0082630C">
        <w:rPr>
          <w:sz w:val="20"/>
          <w:szCs w:val="20"/>
          <w:shd w:val="clear" w:color="auto" w:fill="FFFFFF"/>
        </w:rPr>
        <w:t>УДК 631.6 (676.4)</w:t>
      </w:r>
    </w:p>
    <w:p w:rsidR="0082630C" w:rsidRPr="007C7BB7" w:rsidRDefault="0082630C" w:rsidP="0082630C">
      <w:pPr>
        <w:pStyle w:val="book"/>
        <w:spacing w:before="0" w:beforeAutospacing="0" w:after="0" w:afterAutospacing="0"/>
        <w:rPr>
          <w:b/>
          <w:color w:val="333333"/>
          <w:sz w:val="20"/>
          <w:szCs w:val="20"/>
          <w:shd w:val="clear" w:color="auto" w:fill="FFFFFF"/>
        </w:rPr>
      </w:pPr>
      <w:r w:rsidRPr="0082630C">
        <w:rPr>
          <w:color w:val="000000" w:themeColor="text1"/>
          <w:sz w:val="20"/>
          <w:szCs w:val="20"/>
          <w:shd w:val="clear" w:color="auto" w:fill="FFFFFF"/>
        </w:rPr>
        <w:t>ШПУРГАЛОВА В.А</w:t>
      </w:r>
      <w:r>
        <w:rPr>
          <w:sz w:val="20"/>
        </w:rPr>
        <w:t xml:space="preserve"> – магистрантка</w:t>
      </w:r>
    </w:p>
    <w:p w:rsidR="0082630C" w:rsidRDefault="0082630C" w:rsidP="0082630C">
      <w:pPr>
        <w:pStyle w:val="book"/>
        <w:spacing w:before="0" w:beforeAutospacing="0" w:after="0" w:afterAutospacing="0"/>
        <w:jc w:val="center"/>
        <w:rPr>
          <w:b/>
          <w:iCs/>
          <w:color w:val="000000"/>
          <w:sz w:val="20"/>
          <w:szCs w:val="20"/>
        </w:rPr>
      </w:pPr>
      <w:r>
        <w:rPr>
          <w:b/>
          <w:iCs/>
          <w:color w:val="000000"/>
          <w:sz w:val="20"/>
          <w:szCs w:val="20"/>
        </w:rPr>
        <w:t xml:space="preserve">ТЕХНИЧЕСКОЕ СОСТОЯНИЕ </w:t>
      </w:r>
      <w:proofErr w:type="gramStart"/>
      <w:r>
        <w:rPr>
          <w:b/>
          <w:iCs/>
          <w:color w:val="000000"/>
          <w:sz w:val="20"/>
          <w:szCs w:val="20"/>
        </w:rPr>
        <w:t>МЕЛИОРИРОВАННЫХ</w:t>
      </w:r>
      <w:proofErr w:type="gramEnd"/>
      <w:r>
        <w:rPr>
          <w:b/>
          <w:iCs/>
          <w:color w:val="000000"/>
          <w:sz w:val="20"/>
          <w:szCs w:val="20"/>
        </w:rPr>
        <w:t xml:space="preserve"> </w:t>
      </w:r>
    </w:p>
    <w:p w:rsidR="0082630C" w:rsidRDefault="0082630C" w:rsidP="0082630C">
      <w:pPr>
        <w:pStyle w:val="book"/>
        <w:spacing w:before="0" w:beforeAutospacing="0" w:after="0" w:afterAutospacing="0"/>
        <w:jc w:val="center"/>
        <w:rPr>
          <w:b/>
          <w:iCs/>
          <w:color w:val="000000"/>
          <w:sz w:val="20"/>
          <w:szCs w:val="20"/>
        </w:rPr>
      </w:pPr>
      <w:r>
        <w:rPr>
          <w:b/>
          <w:iCs/>
          <w:color w:val="000000"/>
          <w:sz w:val="20"/>
          <w:szCs w:val="20"/>
        </w:rPr>
        <w:t>ЗЕМЕЛЬ ГОРЕЦКОГО РАЙОНА</w:t>
      </w:r>
    </w:p>
    <w:p w:rsidR="0082630C" w:rsidRPr="00034059" w:rsidRDefault="0082630C" w:rsidP="0082630C">
      <w:pPr>
        <w:pStyle w:val="book"/>
        <w:spacing w:before="0" w:beforeAutospacing="0" w:after="0" w:afterAutospacing="0"/>
        <w:jc w:val="center"/>
        <w:rPr>
          <w:i/>
          <w:sz w:val="20"/>
          <w:szCs w:val="20"/>
        </w:rPr>
      </w:pPr>
      <w:r w:rsidRPr="00034059">
        <w:rPr>
          <w:i/>
          <w:iCs/>
          <w:color w:val="000000"/>
          <w:sz w:val="20"/>
          <w:szCs w:val="20"/>
        </w:rPr>
        <w:t>Научный руководител</w:t>
      </w:r>
      <w:r>
        <w:rPr>
          <w:i/>
          <w:iCs/>
          <w:color w:val="000000"/>
          <w:sz w:val="20"/>
          <w:szCs w:val="20"/>
        </w:rPr>
        <w:t xml:space="preserve">ь – </w:t>
      </w:r>
      <w:r>
        <w:rPr>
          <w:b/>
          <w:i/>
          <w:sz w:val="20"/>
          <w:szCs w:val="20"/>
        </w:rPr>
        <w:t>Васильев В.В</w:t>
      </w:r>
      <w:r>
        <w:rPr>
          <w:i/>
          <w:sz w:val="20"/>
          <w:szCs w:val="20"/>
        </w:rPr>
        <w:t>.– кандидат технических наук</w:t>
      </w:r>
      <w:r w:rsidRPr="00034059">
        <w:rPr>
          <w:i/>
          <w:sz w:val="20"/>
          <w:szCs w:val="20"/>
        </w:rPr>
        <w:t>, доцент</w:t>
      </w:r>
    </w:p>
    <w:p w:rsidR="0082630C" w:rsidRDefault="0082630C" w:rsidP="0082630C">
      <w:pPr>
        <w:pStyle w:val="book"/>
        <w:spacing w:before="0" w:beforeAutospacing="0" w:after="0" w:afterAutospacing="0"/>
        <w:jc w:val="center"/>
        <w:rPr>
          <w:sz w:val="20"/>
          <w:szCs w:val="20"/>
        </w:rPr>
      </w:pPr>
      <w:r>
        <w:rPr>
          <w:sz w:val="20"/>
          <w:szCs w:val="20"/>
        </w:rPr>
        <w:t>УО «Белорусская государственная сельскохозяйственная академия», Горки, Республика Беларусь</w:t>
      </w:r>
    </w:p>
    <w:p w:rsidR="0082630C" w:rsidRDefault="0082630C" w:rsidP="0082630C">
      <w:pPr>
        <w:pStyle w:val="aff"/>
        <w:shd w:val="clear" w:color="auto" w:fill="FFFFFF"/>
        <w:spacing w:before="0" w:beforeAutospacing="0" w:after="0" w:afterAutospacing="0"/>
        <w:ind w:firstLine="426"/>
        <w:jc w:val="both"/>
        <w:rPr>
          <w:color w:val="000000" w:themeColor="text1"/>
          <w:sz w:val="20"/>
          <w:szCs w:val="20"/>
        </w:rPr>
      </w:pPr>
    </w:p>
    <w:p w:rsidR="0082630C" w:rsidRPr="0082630C" w:rsidRDefault="0082630C" w:rsidP="0082630C">
      <w:pPr>
        <w:spacing w:after="0" w:line="240" w:lineRule="auto"/>
        <w:ind w:firstLine="284"/>
        <w:jc w:val="both"/>
        <w:rPr>
          <w:rFonts w:ascii="Times New Roman" w:hAnsi="Times New Roman"/>
          <w:sz w:val="20"/>
          <w:szCs w:val="20"/>
        </w:rPr>
      </w:pPr>
      <w:r w:rsidRPr="0082630C">
        <w:rPr>
          <w:rFonts w:ascii="Times New Roman" w:hAnsi="Times New Roman"/>
          <w:sz w:val="20"/>
          <w:szCs w:val="20"/>
        </w:rPr>
        <w:t>Мелиорация земель является одним из существующих факторов интенсификации сельского хозяйства, создания благоприятных усл</w:t>
      </w:r>
      <w:r w:rsidRPr="0082630C">
        <w:rPr>
          <w:rFonts w:ascii="Times New Roman" w:hAnsi="Times New Roman"/>
          <w:sz w:val="20"/>
          <w:szCs w:val="20"/>
        </w:rPr>
        <w:t>о</w:t>
      </w:r>
      <w:r w:rsidRPr="0082630C">
        <w:rPr>
          <w:rFonts w:ascii="Times New Roman" w:hAnsi="Times New Roman"/>
          <w:sz w:val="20"/>
          <w:szCs w:val="20"/>
        </w:rPr>
        <w:t xml:space="preserve">вий для мобилизации потенциального плодородия почв, повышения эффективности механизации, химизации и защиты растений, </w:t>
      </w:r>
      <w:proofErr w:type="gramStart"/>
      <w:r w:rsidRPr="0082630C">
        <w:rPr>
          <w:rFonts w:ascii="Times New Roman" w:hAnsi="Times New Roman"/>
          <w:sz w:val="20"/>
          <w:szCs w:val="20"/>
        </w:rPr>
        <w:t>а</w:t>
      </w:r>
      <w:proofErr w:type="gramEnd"/>
      <w:r w:rsidRPr="0082630C">
        <w:rPr>
          <w:rFonts w:ascii="Times New Roman" w:hAnsi="Times New Roman"/>
          <w:sz w:val="20"/>
          <w:szCs w:val="20"/>
        </w:rPr>
        <w:t xml:space="preserve"> в к</w:t>
      </w:r>
      <w:r w:rsidRPr="0082630C">
        <w:rPr>
          <w:rFonts w:ascii="Times New Roman" w:hAnsi="Times New Roman"/>
          <w:sz w:val="20"/>
          <w:szCs w:val="20"/>
        </w:rPr>
        <w:t>о</w:t>
      </w:r>
      <w:r w:rsidRPr="0082630C">
        <w:rPr>
          <w:rFonts w:ascii="Times New Roman" w:hAnsi="Times New Roman"/>
          <w:sz w:val="20"/>
          <w:szCs w:val="20"/>
        </w:rPr>
        <w:t>нечном счете обеспечения высокорентабельного и конкурентносп</w:t>
      </w:r>
      <w:r w:rsidRPr="0082630C">
        <w:rPr>
          <w:rFonts w:ascii="Times New Roman" w:hAnsi="Times New Roman"/>
          <w:sz w:val="20"/>
          <w:szCs w:val="20"/>
        </w:rPr>
        <w:t>о</w:t>
      </w:r>
      <w:r w:rsidRPr="0082630C">
        <w:rPr>
          <w:rFonts w:ascii="Times New Roman" w:hAnsi="Times New Roman"/>
          <w:sz w:val="20"/>
          <w:szCs w:val="20"/>
        </w:rPr>
        <w:t>собного сельскохозяйственного производства.</w:t>
      </w:r>
    </w:p>
    <w:p w:rsidR="0082630C" w:rsidRPr="0082630C" w:rsidRDefault="0082630C" w:rsidP="0082630C">
      <w:pPr>
        <w:spacing w:after="0" w:line="240" w:lineRule="auto"/>
        <w:ind w:firstLine="284"/>
        <w:jc w:val="both"/>
        <w:rPr>
          <w:rFonts w:ascii="Times New Roman" w:hAnsi="Times New Roman"/>
          <w:sz w:val="20"/>
          <w:szCs w:val="20"/>
        </w:rPr>
      </w:pPr>
      <w:r w:rsidRPr="0082630C">
        <w:rPr>
          <w:rFonts w:ascii="Times New Roman" w:hAnsi="Times New Roman"/>
          <w:sz w:val="20"/>
          <w:szCs w:val="20"/>
        </w:rPr>
        <w:t xml:space="preserve">На 1 января 2010 г. Общая площадь осушенных земель составила 3425,7 тыс. гектаров. </w:t>
      </w:r>
      <w:proofErr w:type="gramStart"/>
      <w:r w:rsidRPr="0082630C">
        <w:rPr>
          <w:rFonts w:ascii="Times New Roman" w:hAnsi="Times New Roman"/>
          <w:sz w:val="20"/>
          <w:szCs w:val="20"/>
        </w:rPr>
        <w:t>Среди осушенных земель 2915 тыс. гектаров з</w:t>
      </w:r>
      <w:r w:rsidRPr="0082630C">
        <w:rPr>
          <w:rFonts w:ascii="Times New Roman" w:hAnsi="Times New Roman"/>
          <w:sz w:val="20"/>
          <w:szCs w:val="20"/>
        </w:rPr>
        <w:t>а</w:t>
      </w:r>
      <w:r w:rsidRPr="0082630C">
        <w:rPr>
          <w:rFonts w:ascii="Times New Roman" w:hAnsi="Times New Roman"/>
          <w:sz w:val="20"/>
          <w:szCs w:val="20"/>
        </w:rPr>
        <w:t>нимают сельскохозяйственные земли (из них пахотные – 1258,9 тыс. гектаров, луговые – 1651,3 тыс. гектаров), 327,9 тыс. гектаров – лесные и 182,8 тыс. гектаров – другие (дороги, застройки, покрытие древесно-кустарниковой растительностью) [1]</w:t>
      </w:r>
      <w:proofErr w:type="gramEnd"/>
    </w:p>
    <w:p w:rsidR="0082630C" w:rsidRPr="0082630C" w:rsidRDefault="0082630C" w:rsidP="0082630C">
      <w:pPr>
        <w:spacing w:after="0" w:line="240" w:lineRule="auto"/>
        <w:ind w:firstLine="284"/>
        <w:jc w:val="both"/>
        <w:rPr>
          <w:rFonts w:ascii="Times New Roman" w:hAnsi="Times New Roman"/>
          <w:sz w:val="20"/>
          <w:szCs w:val="20"/>
        </w:rPr>
      </w:pPr>
      <w:r w:rsidRPr="0082630C">
        <w:rPr>
          <w:rFonts w:ascii="Times New Roman" w:hAnsi="Times New Roman"/>
          <w:sz w:val="20"/>
          <w:szCs w:val="20"/>
        </w:rPr>
        <w:t>Основное строительство мелиоративных систем осуществлялось в период 1965-1990 гг., к настоящему времени около 25% их находится в эксплуатации более 25 лет. В условиях длительной эксплуатации в</w:t>
      </w:r>
      <w:r w:rsidRPr="0082630C">
        <w:rPr>
          <w:rFonts w:ascii="Times New Roman" w:hAnsi="Times New Roman"/>
          <w:sz w:val="20"/>
          <w:szCs w:val="20"/>
        </w:rPr>
        <w:t>ы</w:t>
      </w:r>
      <w:r w:rsidRPr="0082630C">
        <w:rPr>
          <w:rFonts w:ascii="Times New Roman" w:hAnsi="Times New Roman"/>
          <w:sz w:val="20"/>
          <w:szCs w:val="20"/>
        </w:rPr>
        <w:t>ходят из строя отдельные элементы мелиоративных систем. Это пр</w:t>
      </w:r>
      <w:r w:rsidRPr="0082630C">
        <w:rPr>
          <w:rFonts w:ascii="Times New Roman" w:hAnsi="Times New Roman"/>
          <w:sz w:val="20"/>
          <w:szCs w:val="20"/>
        </w:rPr>
        <w:t>и</w:t>
      </w:r>
      <w:r w:rsidRPr="0082630C">
        <w:rPr>
          <w:rFonts w:ascii="Times New Roman" w:hAnsi="Times New Roman"/>
          <w:sz w:val="20"/>
          <w:szCs w:val="20"/>
        </w:rPr>
        <w:t>водит к выходу из строя отдельных участков и мелиоративных систем в целом, нарушению оптимальных агротехнических сроков посева и уборки сельскохозяйственных культур, условий их выращивания и в результате к значительному снижению продуктивности мелиорир</w:t>
      </w:r>
      <w:r w:rsidRPr="0082630C">
        <w:rPr>
          <w:rFonts w:ascii="Times New Roman" w:hAnsi="Times New Roman"/>
          <w:sz w:val="20"/>
          <w:szCs w:val="20"/>
        </w:rPr>
        <w:t>о</w:t>
      </w:r>
      <w:r w:rsidRPr="0082630C">
        <w:rPr>
          <w:rFonts w:ascii="Times New Roman" w:hAnsi="Times New Roman"/>
          <w:sz w:val="20"/>
          <w:szCs w:val="20"/>
        </w:rPr>
        <w:t>ванных земель и невозможности их использования в сельхозобороте. Все это является одной из основных причин снижения продуктивности осушенных сельскохозяйственных земель, а также ухудшения экол</w:t>
      </w:r>
      <w:r w:rsidRPr="0082630C">
        <w:rPr>
          <w:rFonts w:ascii="Times New Roman" w:hAnsi="Times New Roman"/>
          <w:sz w:val="20"/>
          <w:szCs w:val="20"/>
        </w:rPr>
        <w:t>о</w:t>
      </w:r>
      <w:r w:rsidRPr="0082630C">
        <w:rPr>
          <w:rFonts w:ascii="Times New Roman" w:hAnsi="Times New Roman"/>
          <w:sz w:val="20"/>
          <w:szCs w:val="20"/>
        </w:rPr>
        <w:t xml:space="preserve">гической обстановки на них и сопредельных территориях.   </w:t>
      </w:r>
    </w:p>
    <w:p w:rsidR="0082630C" w:rsidRPr="0082630C" w:rsidRDefault="0082630C" w:rsidP="00B169E9">
      <w:pPr>
        <w:spacing w:after="0" w:line="233" w:lineRule="auto"/>
        <w:ind w:firstLine="284"/>
        <w:jc w:val="both"/>
        <w:rPr>
          <w:rFonts w:ascii="Times New Roman" w:eastAsia="Times New Roman" w:hAnsi="Times New Roman"/>
          <w:bCs/>
          <w:iCs/>
          <w:color w:val="000000"/>
          <w:sz w:val="20"/>
          <w:szCs w:val="20"/>
          <w:lang w:eastAsia="ru-RU"/>
        </w:rPr>
      </w:pPr>
      <w:r w:rsidRPr="0082630C">
        <w:rPr>
          <w:rFonts w:ascii="Times New Roman" w:eastAsia="Times New Roman" w:hAnsi="Times New Roman"/>
          <w:bCs/>
          <w:iCs/>
          <w:color w:val="000000"/>
          <w:sz w:val="20"/>
          <w:szCs w:val="20"/>
          <w:lang w:eastAsia="ru-RU"/>
        </w:rPr>
        <w:lastRenderedPageBreak/>
        <w:t>Мелиорация земель нашей области заметно изменила облик края, повысила потенциал плодородия сельскохозяйственных угодий, п</w:t>
      </w:r>
      <w:r w:rsidRPr="0082630C">
        <w:rPr>
          <w:rFonts w:ascii="Times New Roman" w:eastAsia="Times New Roman" w:hAnsi="Times New Roman"/>
          <w:bCs/>
          <w:iCs/>
          <w:color w:val="000000"/>
          <w:sz w:val="20"/>
          <w:szCs w:val="20"/>
          <w:lang w:eastAsia="ru-RU"/>
        </w:rPr>
        <w:t>о</w:t>
      </w:r>
      <w:r w:rsidRPr="0082630C">
        <w:rPr>
          <w:rFonts w:ascii="Times New Roman" w:eastAsia="Times New Roman" w:hAnsi="Times New Roman"/>
          <w:bCs/>
          <w:iCs/>
          <w:color w:val="000000"/>
          <w:sz w:val="20"/>
          <w:szCs w:val="20"/>
          <w:lang w:eastAsia="ru-RU"/>
        </w:rPr>
        <w:t>могла создать более комфортные условия для проживания людей.</w:t>
      </w:r>
    </w:p>
    <w:p w:rsidR="0082630C" w:rsidRPr="0082630C" w:rsidRDefault="0082630C" w:rsidP="00B169E9">
      <w:pPr>
        <w:spacing w:after="0" w:line="233" w:lineRule="auto"/>
        <w:ind w:firstLine="284"/>
        <w:jc w:val="both"/>
        <w:rPr>
          <w:rFonts w:ascii="Times New Roman" w:eastAsia="Times New Roman" w:hAnsi="Times New Roman"/>
          <w:bCs/>
          <w:iCs/>
          <w:color w:val="000000"/>
          <w:sz w:val="20"/>
          <w:szCs w:val="20"/>
          <w:lang w:eastAsia="ru-RU"/>
        </w:rPr>
      </w:pPr>
      <w:r w:rsidRPr="0082630C">
        <w:rPr>
          <w:rFonts w:ascii="Times New Roman" w:eastAsia="Times New Roman" w:hAnsi="Times New Roman"/>
          <w:bCs/>
          <w:iCs/>
          <w:color w:val="000000"/>
          <w:sz w:val="20"/>
          <w:szCs w:val="20"/>
          <w:lang w:eastAsia="ru-RU"/>
        </w:rPr>
        <w:t>С целью дальнейшего вовлечения в сельскохозяйственный оборот потенциально плодородных земель, периодически или постоянно п</w:t>
      </w:r>
      <w:r w:rsidRPr="0082630C">
        <w:rPr>
          <w:rFonts w:ascii="Times New Roman" w:eastAsia="Times New Roman" w:hAnsi="Times New Roman"/>
          <w:bCs/>
          <w:iCs/>
          <w:color w:val="000000"/>
          <w:sz w:val="20"/>
          <w:szCs w:val="20"/>
          <w:lang w:eastAsia="ru-RU"/>
        </w:rPr>
        <w:t>е</w:t>
      </w:r>
      <w:r w:rsidRPr="0082630C">
        <w:rPr>
          <w:rFonts w:ascii="Times New Roman" w:eastAsia="Times New Roman" w:hAnsi="Times New Roman"/>
          <w:bCs/>
          <w:iCs/>
          <w:color w:val="000000"/>
          <w:sz w:val="20"/>
          <w:szCs w:val="20"/>
          <w:lang w:eastAsia="ru-RU"/>
        </w:rPr>
        <w:t>реувлажненных, в области проводится осушительная мелиорация. С ее помощью придана устойчивость сельскохозяйственному производству, повышена эффективность применения других факторов его интенс</w:t>
      </w:r>
      <w:r w:rsidRPr="0082630C">
        <w:rPr>
          <w:rFonts w:ascii="Times New Roman" w:eastAsia="Times New Roman" w:hAnsi="Times New Roman"/>
          <w:bCs/>
          <w:iCs/>
          <w:color w:val="000000"/>
          <w:sz w:val="20"/>
          <w:szCs w:val="20"/>
          <w:lang w:eastAsia="ru-RU"/>
        </w:rPr>
        <w:t>и</w:t>
      </w:r>
      <w:r w:rsidRPr="0082630C">
        <w:rPr>
          <w:rFonts w:ascii="Times New Roman" w:eastAsia="Times New Roman" w:hAnsi="Times New Roman"/>
          <w:bCs/>
          <w:iCs/>
          <w:color w:val="000000"/>
          <w:sz w:val="20"/>
          <w:szCs w:val="20"/>
          <w:lang w:eastAsia="ru-RU"/>
        </w:rPr>
        <w:t>фикации, включая использование удобрений, средств защиты растений и средств механизации.</w:t>
      </w:r>
    </w:p>
    <w:p w:rsidR="0082630C" w:rsidRPr="0082630C" w:rsidRDefault="0082630C" w:rsidP="00B169E9">
      <w:pPr>
        <w:spacing w:after="0" w:line="233" w:lineRule="auto"/>
        <w:ind w:firstLine="284"/>
        <w:jc w:val="both"/>
        <w:rPr>
          <w:rFonts w:ascii="Times New Roman" w:eastAsia="Times New Roman" w:hAnsi="Times New Roman"/>
          <w:color w:val="000000"/>
          <w:sz w:val="20"/>
          <w:szCs w:val="20"/>
          <w:lang w:eastAsia="ru-RU"/>
        </w:rPr>
      </w:pPr>
      <w:r w:rsidRPr="0082630C">
        <w:rPr>
          <w:rFonts w:ascii="Times New Roman" w:eastAsia="Times New Roman" w:hAnsi="Times New Roman"/>
          <w:color w:val="000000"/>
          <w:sz w:val="20"/>
          <w:szCs w:val="20"/>
          <w:lang w:eastAsia="ru-RU"/>
        </w:rPr>
        <w:t>Для повышения продуктивности мелиорированных земель за счет более широкого использования их потенциала в сфере сельскохозяйс</w:t>
      </w:r>
      <w:r w:rsidRPr="0082630C">
        <w:rPr>
          <w:rFonts w:ascii="Times New Roman" w:eastAsia="Times New Roman" w:hAnsi="Times New Roman"/>
          <w:color w:val="000000"/>
          <w:sz w:val="20"/>
          <w:szCs w:val="20"/>
          <w:lang w:eastAsia="ru-RU"/>
        </w:rPr>
        <w:t>т</w:t>
      </w:r>
      <w:r w:rsidRPr="0082630C">
        <w:rPr>
          <w:rFonts w:ascii="Times New Roman" w:eastAsia="Times New Roman" w:hAnsi="Times New Roman"/>
          <w:color w:val="000000"/>
          <w:sz w:val="20"/>
          <w:szCs w:val="20"/>
          <w:lang w:eastAsia="ru-RU"/>
        </w:rPr>
        <w:t>венного производства, проведения мелиоративных мероприятий и осушения высокоплодородных земель и в соответствии с Государс</w:t>
      </w:r>
      <w:r w:rsidRPr="0082630C">
        <w:rPr>
          <w:rFonts w:ascii="Times New Roman" w:eastAsia="Times New Roman" w:hAnsi="Times New Roman"/>
          <w:color w:val="000000"/>
          <w:sz w:val="20"/>
          <w:szCs w:val="20"/>
          <w:lang w:eastAsia="ru-RU"/>
        </w:rPr>
        <w:t>т</w:t>
      </w:r>
      <w:r w:rsidRPr="0082630C">
        <w:rPr>
          <w:rFonts w:ascii="Times New Roman" w:eastAsia="Times New Roman" w:hAnsi="Times New Roman"/>
          <w:color w:val="000000"/>
          <w:sz w:val="20"/>
          <w:szCs w:val="20"/>
          <w:lang w:eastAsia="ru-RU"/>
        </w:rPr>
        <w:t xml:space="preserve">венной программой сохранения и использования </w:t>
      </w:r>
      <w:r>
        <w:rPr>
          <w:rFonts w:ascii="Times New Roman" w:eastAsia="Times New Roman" w:hAnsi="Times New Roman"/>
          <w:color w:val="000000"/>
          <w:sz w:val="20"/>
          <w:szCs w:val="20"/>
          <w:lang w:eastAsia="ru-RU"/>
        </w:rPr>
        <w:t>мелиорированных земель на 2011 –</w:t>
      </w:r>
      <w:r w:rsidRPr="0082630C">
        <w:rPr>
          <w:rFonts w:ascii="Times New Roman" w:eastAsia="Times New Roman" w:hAnsi="Times New Roman"/>
          <w:color w:val="000000"/>
          <w:sz w:val="20"/>
          <w:szCs w:val="20"/>
          <w:lang w:eastAsia="ru-RU"/>
        </w:rPr>
        <w:t xml:space="preserve"> 2015 годы в нашей области разработана программа сохранения и использования мелиорированных земель.</w:t>
      </w:r>
    </w:p>
    <w:p w:rsidR="0082630C" w:rsidRPr="0082630C" w:rsidRDefault="0082630C" w:rsidP="00B169E9">
      <w:pPr>
        <w:spacing w:after="0" w:line="233" w:lineRule="auto"/>
        <w:ind w:firstLine="284"/>
        <w:jc w:val="both"/>
        <w:rPr>
          <w:rFonts w:ascii="Times New Roman" w:eastAsia="Times New Roman" w:hAnsi="Times New Roman"/>
          <w:color w:val="000000"/>
          <w:sz w:val="20"/>
          <w:szCs w:val="20"/>
          <w:lang w:eastAsia="ru-RU"/>
        </w:rPr>
      </w:pPr>
      <w:r w:rsidRPr="0082630C">
        <w:rPr>
          <w:rFonts w:ascii="Times New Roman" w:eastAsia="Times New Roman" w:hAnsi="Times New Roman"/>
          <w:color w:val="000000"/>
          <w:sz w:val="20"/>
          <w:szCs w:val="20"/>
          <w:lang w:eastAsia="ru-RU"/>
        </w:rPr>
        <w:t>Основными задачами настоящей Программы являются: обеспеч</w:t>
      </w:r>
      <w:r w:rsidRPr="0082630C">
        <w:rPr>
          <w:rFonts w:ascii="Times New Roman" w:eastAsia="Times New Roman" w:hAnsi="Times New Roman"/>
          <w:color w:val="000000"/>
          <w:sz w:val="20"/>
          <w:szCs w:val="20"/>
          <w:lang w:eastAsia="ru-RU"/>
        </w:rPr>
        <w:t>е</w:t>
      </w:r>
      <w:r w:rsidRPr="0082630C">
        <w:rPr>
          <w:rFonts w:ascii="Times New Roman" w:eastAsia="Times New Roman" w:hAnsi="Times New Roman"/>
          <w:color w:val="000000"/>
          <w:sz w:val="20"/>
          <w:szCs w:val="20"/>
          <w:lang w:eastAsia="ru-RU"/>
        </w:rPr>
        <w:t>ние к 2015 году оптимального водного режима на площади 19,4 тыс</w:t>
      </w:r>
      <w:r w:rsidRPr="0082630C">
        <w:rPr>
          <w:rFonts w:ascii="Times New Roman" w:eastAsia="Times New Roman" w:hAnsi="Times New Roman"/>
          <w:color w:val="000000"/>
          <w:sz w:val="20"/>
          <w:szCs w:val="20"/>
          <w:lang w:eastAsia="ru-RU"/>
        </w:rPr>
        <w:t>я</w:t>
      </w:r>
      <w:r w:rsidRPr="0082630C">
        <w:rPr>
          <w:rFonts w:ascii="Times New Roman" w:eastAsia="Times New Roman" w:hAnsi="Times New Roman"/>
          <w:color w:val="000000"/>
          <w:sz w:val="20"/>
          <w:szCs w:val="20"/>
          <w:lang w:eastAsia="ru-RU"/>
        </w:rPr>
        <w:t>чи гектаров; введение в сельскохозяйственное использование ранее мелиорированных земель на площади 2,31 тысячи гектаров; введение в сельскохозяйственное производство высокоплодородных земель (н</w:t>
      </w:r>
      <w:r w:rsidRPr="0082630C">
        <w:rPr>
          <w:rFonts w:ascii="Times New Roman" w:eastAsia="Times New Roman" w:hAnsi="Times New Roman"/>
          <w:color w:val="000000"/>
          <w:sz w:val="20"/>
          <w:szCs w:val="20"/>
          <w:lang w:eastAsia="ru-RU"/>
        </w:rPr>
        <w:t>о</w:t>
      </w:r>
      <w:r w:rsidRPr="0082630C">
        <w:rPr>
          <w:rFonts w:ascii="Times New Roman" w:eastAsia="Times New Roman" w:hAnsi="Times New Roman"/>
          <w:color w:val="000000"/>
          <w:sz w:val="20"/>
          <w:szCs w:val="20"/>
          <w:lang w:eastAsia="ru-RU"/>
        </w:rPr>
        <w:t>вое осушение) на площади 4,8 тысячи гектаров.</w:t>
      </w:r>
    </w:p>
    <w:p w:rsidR="0082630C" w:rsidRPr="0082630C" w:rsidRDefault="0082630C" w:rsidP="00B169E9">
      <w:pPr>
        <w:spacing w:after="0" w:line="233" w:lineRule="auto"/>
        <w:ind w:firstLine="284"/>
        <w:jc w:val="both"/>
        <w:rPr>
          <w:rFonts w:ascii="Times New Roman" w:eastAsia="Times New Roman" w:hAnsi="Times New Roman"/>
          <w:color w:val="000000"/>
          <w:sz w:val="20"/>
          <w:szCs w:val="20"/>
          <w:lang w:eastAsia="ru-RU"/>
        </w:rPr>
      </w:pPr>
      <w:r w:rsidRPr="0082630C">
        <w:rPr>
          <w:rFonts w:ascii="Times New Roman" w:eastAsia="Times New Roman" w:hAnsi="Times New Roman"/>
          <w:color w:val="000000"/>
          <w:sz w:val="20"/>
          <w:szCs w:val="20"/>
          <w:lang w:eastAsia="ru-RU"/>
        </w:rPr>
        <w:t>В данное время мелиоративный гидротехнический фонд Могиле</w:t>
      </w:r>
      <w:r w:rsidRPr="0082630C">
        <w:rPr>
          <w:rFonts w:ascii="Times New Roman" w:eastAsia="Times New Roman" w:hAnsi="Times New Roman"/>
          <w:color w:val="000000"/>
          <w:sz w:val="20"/>
          <w:szCs w:val="20"/>
          <w:lang w:eastAsia="ru-RU"/>
        </w:rPr>
        <w:t>в</w:t>
      </w:r>
      <w:r w:rsidRPr="0082630C">
        <w:rPr>
          <w:rFonts w:ascii="Times New Roman" w:eastAsia="Times New Roman" w:hAnsi="Times New Roman"/>
          <w:color w:val="000000"/>
          <w:sz w:val="20"/>
          <w:szCs w:val="20"/>
          <w:lang w:eastAsia="ru-RU"/>
        </w:rPr>
        <w:t xml:space="preserve">щины составляет 548,2 тыс.га. </w:t>
      </w:r>
      <w:proofErr w:type="gramStart"/>
      <w:r w:rsidRPr="0082630C">
        <w:rPr>
          <w:rFonts w:ascii="Times New Roman" w:eastAsia="Times New Roman" w:hAnsi="Times New Roman"/>
          <w:color w:val="000000"/>
          <w:sz w:val="20"/>
          <w:szCs w:val="20"/>
          <w:lang w:eastAsia="ru-RU"/>
        </w:rPr>
        <w:t>Осушенные земли расположены на те</w:t>
      </w:r>
      <w:r w:rsidRPr="0082630C">
        <w:rPr>
          <w:rFonts w:ascii="Times New Roman" w:eastAsia="Times New Roman" w:hAnsi="Times New Roman"/>
          <w:color w:val="000000"/>
          <w:sz w:val="20"/>
          <w:szCs w:val="20"/>
          <w:lang w:eastAsia="ru-RU"/>
        </w:rPr>
        <w:t>р</w:t>
      </w:r>
      <w:r w:rsidRPr="0082630C">
        <w:rPr>
          <w:rFonts w:ascii="Times New Roman" w:eastAsia="Times New Roman" w:hAnsi="Times New Roman"/>
          <w:color w:val="000000"/>
          <w:sz w:val="20"/>
          <w:szCs w:val="20"/>
          <w:lang w:eastAsia="ru-RU"/>
        </w:rPr>
        <w:t xml:space="preserve">ритории </w:t>
      </w:r>
      <w:r>
        <w:rPr>
          <w:rFonts w:ascii="Times New Roman" w:eastAsia="Times New Roman" w:hAnsi="Times New Roman"/>
          <w:color w:val="000000"/>
          <w:sz w:val="20"/>
          <w:szCs w:val="20"/>
          <w:lang w:eastAsia="ru-RU"/>
        </w:rPr>
        <w:t>всех районов, общая площадь их –</w:t>
      </w:r>
      <w:r w:rsidRPr="0082630C">
        <w:rPr>
          <w:rFonts w:ascii="Times New Roman" w:eastAsia="Times New Roman" w:hAnsi="Times New Roman"/>
          <w:color w:val="000000"/>
          <w:sz w:val="20"/>
          <w:szCs w:val="20"/>
          <w:lang w:eastAsia="ru-RU"/>
        </w:rPr>
        <w:t xml:space="preserve"> 330,9 тыс. га, в том числе сельскохоз</w:t>
      </w:r>
      <w:r>
        <w:rPr>
          <w:rFonts w:ascii="Times New Roman" w:eastAsia="Times New Roman" w:hAnsi="Times New Roman"/>
          <w:color w:val="000000"/>
          <w:sz w:val="20"/>
          <w:szCs w:val="20"/>
          <w:lang w:eastAsia="ru-RU"/>
        </w:rPr>
        <w:t>яйственных угодий –</w:t>
      </w:r>
      <w:r w:rsidRPr="0082630C">
        <w:rPr>
          <w:rFonts w:ascii="Times New Roman" w:eastAsia="Times New Roman" w:hAnsi="Times New Roman"/>
          <w:color w:val="000000"/>
          <w:sz w:val="20"/>
          <w:szCs w:val="20"/>
          <w:lang w:eastAsia="ru-RU"/>
        </w:rPr>
        <w:t xml:space="preserve"> 282,6 тыс. га, из них па</w:t>
      </w:r>
      <w:r>
        <w:rPr>
          <w:rFonts w:ascii="Times New Roman" w:eastAsia="Times New Roman" w:hAnsi="Times New Roman"/>
          <w:color w:val="000000"/>
          <w:sz w:val="20"/>
          <w:szCs w:val="20"/>
          <w:lang w:eastAsia="ru-RU"/>
        </w:rPr>
        <w:t>хотные – 85,2 тыс. га, луговые –</w:t>
      </w:r>
      <w:r w:rsidRPr="0082630C">
        <w:rPr>
          <w:rFonts w:ascii="Times New Roman" w:eastAsia="Times New Roman" w:hAnsi="Times New Roman"/>
          <w:color w:val="000000"/>
          <w:sz w:val="20"/>
          <w:szCs w:val="20"/>
          <w:lang w:eastAsia="ru-RU"/>
        </w:rPr>
        <w:t xml:space="preserve"> 195,3 тыс. га, под постоянными культурами занято 0,1 тыс. га, Залежные земли занимают 2 тыс.га.</w:t>
      </w:r>
      <w:proofErr w:type="gramEnd"/>
    </w:p>
    <w:p w:rsidR="0082630C" w:rsidRDefault="0082630C" w:rsidP="00B169E9">
      <w:pPr>
        <w:spacing w:after="0" w:line="233" w:lineRule="auto"/>
        <w:ind w:firstLine="284"/>
        <w:jc w:val="both"/>
        <w:rPr>
          <w:rFonts w:ascii="Times New Roman" w:eastAsia="Times New Roman" w:hAnsi="Times New Roman"/>
          <w:color w:val="000000"/>
          <w:sz w:val="20"/>
          <w:szCs w:val="20"/>
          <w:lang w:eastAsia="ru-RU"/>
        </w:rPr>
      </w:pPr>
      <w:r w:rsidRPr="0082630C">
        <w:rPr>
          <w:rFonts w:ascii="Times New Roman" w:eastAsia="Times New Roman" w:hAnsi="Times New Roman"/>
          <w:color w:val="000000"/>
          <w:sz w:val="20"/>
          <w:szCs w:val="20"/>
          <w:lang w:eastAsia="ru-RU"/>
        </w:rPr>
        <w:t>Для обеспечения проектных норм осушения построен сложный комплекс гидротехнических сооружений, который включает 14 тысяч километров каналов и водоприемников, 338 мостов, 301 шлюз-регулятор, 1112 труб</w:t>
      </w:r>
      <w:r>
        <w:rPr>
          <w:rFonts w:ascii="Times New Roman" w:eastAsia="Times New Roman" w:hAnsi="Times New Roman"/>
          <w:color w:val="000000"/>
          <w:sz w:val="20"/>
          <w:szCs w:val="20"/>
          <w:lang w:eastAsia="ru-RU"/>
        </w:rPr>
        <w:t xml:space="preserve"> </w:t>
      </w:r>
      <w:r w:rsidRPr="0082630C">
        <w:rPr>
          <w:rFonts w:ascii="Times New Roman" w:eastAsia="Times New Roman" w:hAnsi="Times New Roman"/>
          <w:color w:val="000000"/>
          <w:sz w:val="20"/>
          <w:szCs w:val="20"/>
          <w:lang w:eastAsia="ru-RU"/>
        </w:rPr>
        <w:t>- регуляторов 4367 труб-переездов</w:t>
      </w:r>
      <w:r>
        <w:rPr>
          <w:rFonts w:ascii="Times New Roman" w:eastAsia="Times New Roman" w:hAnsi="Times New Roman"/>
          <w:color w:val="000000"/>
          <w:sz w:val="20"/>
          <w:szCs w:val="20"/>
          <w:lang w:eastAsia="ru-RU"/>
        </w:rPr>
        <w:t xml:space="preserve"> </w:t>
      </w:r>
      <w:r w:rsidRPr="0082630C">
        <w:rPr>
          <w:rFonts w:ascii="Times New Roman" w:eastAsia="Times New Roman" w:hAnsi="Times New Roman"/>
          <w:color w:val="000000"/>
          <w:sz w:val="20"/>
          <w:szCs w:val="20"/>
          <w:lang w:eastAsia="ru-RU"/>
        </w:rPr>
        <w:t>[2].</w:t>
      </w:r>
    </w:p>
    <w:p w:rsidR="0082630C" w:rsidRDefault="0082630C" w:rsidP="00B169E9">
      <w:pPr>
        <w:spacing w:after="0" w:line="233" w:lineRule="auto"/>
        <w:ind w:firstLine="284"/>
        <w:jc w:val="both"/>
        <w:rPr>
          <w:rFonts w:ascii="Times New Roman" w:eastAsia="Times New Roman" w:hAnsi="Times New Roman"/>
          <w:color w:val="000000"/>
          <w:sz w:val="20"/>
          <w:szCs w:val="20"/>
          <w:lang w:eastAsia="ru-RU"/>
        </w:rPr>
      </w:pPr>
      <w:r w:rsidRPr="0082630C">
        <w:rPr>
          <w:rFonts w:ascii="Times New Roman" w:eastAsia="Times New Roman" w:hAnsi="Times New Roman"/>
          <w:color w:val="000000"/>
          <w:sz w:val="20"/>
          <w:szCs w:val="20"/>
          <w:lang w:eastAsia="ru-RU"/>
        </w:rPr>
        <w:t>Программой на пятилетку определе</w:t>
      </w:r>
      <w:r>
        <w:rPr>
          <w:rFonts w:ascii="Times New Roman" w:eastAsia="Times New Roman" w:hAnsi="Times New Roman"/>
          <w:color w:val="000000"/>
          <w:sz w:val="20"/>
          <w:szCs w:val="20"/>
          <w:lang w:eastAsia="ru-RU"/>
        </w:rPr>
        <w:t>ны следующие мероприятия:</w:t>
      </w:r>
    </w:p>
    <w:p w:rsidR="0082630C" w:rsidRPr="0082630C" w:rsidRDefault="0082630C" w:rsidP="00B169E9">
      <w:pPr>
        <w:spacing w:after="0" w:line="233" w:lineRule="auto"/>
        <w:ind w:firstLine="284"/>
        <w:jc w:val="both"/>
        <w:rPr>
          <w:rFonts w:ascii="Times New Roman" w:eastAsia="Times New Roman" w:hAnsi="Times New Roman"/>
          <w:color w:val="000000"/>
          <w:sz w:val="20"/>
          <w:szCs w:val="20"/>
          <w:lang w:eastAsia="ru-RU"/>
        </w:rPr>
      </w:pPr>
      <w:r w:rsidRPr="0082630C">
        <w:rPr>
          <w:rFonts w:ascii="Times New Roman" w:eastAsia="Times New Roman" w:hAnsi="Times New Roman"/>
          <w:color w:val="000000"/>
          <w:sz w:val="20"/>
          <w:szCs w:val="20"/>
          <w:lang w:eastAsia="ru-RU"/>
        </w:rPr>
        <w:t>–ремонтно-эксплуатационные работы, предусматривающие еж</w:t>
      </w:r>
      <w:r w:rsidRPr="0082630C">
        <w:rPr>
          <w:rFonts w:ascii="Times New Roman" w:eastAsia="Times New Roman" w:hAnsi="Times New Roman"/>
          <w:color w:val="000000"/>
          <w:sz w:val="20"/>
          <w:szCs w:val="20"/>
          <w:lang w:eastAsia="ru-RU"/>
        </w:rPr>
        <w:t>е</w:t>
      </w:r>
      <w:r w:rsidRPr="0082630C">
        <w:rPr>
          <w:rFonts w:ascii="Times New Roman" w:eastAsia="Times New Roman" w:hAnsi="Times New Roman"/>
          <w:color w:val="000000"/>
          <w:sz w:val="20"/>
          <w:szCs w:val="20"/>
          <w:lang w:eastAsia="ru-RU"/>
        </w:rPr>
        <w:t>годный ремонт и техническое обслуживание м</w:t>
      </w:r>
      <w:r>
        <w:rPr>
          <w:rFonts w:ascii="Times New Roman" w:eastAsia="Times New Roman" w:hAnsi="Times New Roman"/>
          <w:color w:val="000000"/>
          <w:sz w:val="20"/>
          <w:szCs w:val="20"/>
          <w:lang w:eastAsia="ru-RU"/>
        </w:rPr>
        <w:t xml:space="preserve">елиоративных систем на площади </w:t>
      </w:r>
      <w:r w:rsidRPr="0082630C">
        <w:rPr>
          <w:rFonts w:ascii="Times New Roman" w:eastAsia="Times New Roman" w:hAnsi="Times New Roman"/>
          <w:color w:val="000000"/>
          <w:sz w:val="20"/>
          <w:szCs w:val="20"/>
          <w:lang w:eastAsia="ru-RU"/>
        </w:rPr>
        <w:t>230 тыс</w:t>
      </w:r>
      <w:proofErr w:type="gramStart"/>
      <w:r w:rsidRPr="0082630C">
        <w:rPr>
          <w:rFonts w:ascii="Times New Roman" w:eastAsia="Times New Roman" w:hAnsi="Times New Roman"/>
          <w:color w:val="000000"/>
          <w:sz w:val="20"/>
          <w:szCs w:val="20"/>
          <w:lang w:eastAsia="ru-RU"/>
        </w:rPr>
        <w:t>.г</w:t>
      </w:r>
      <w:proofErr w:type="gramEnd"/>
      <w:r w:rsidRPr="0082630C">
        <w:rPr>
          <w:rFonts w:ascii="Times New Roman" w:eastAsia="Times New Roman" w:hAnsi="Times New Roman"/>
          <w:color w:val="000000"/>
          <w:sz w:val="20"/>
          <w:szCs w:val="20"/>
          <w:lang w:eastAsia="ru-RU"/>
        </w:rPr>
        <w:t>а стоимостью 16 млрд. рублей.</w:t>
      </w:r>
    </w:p>
    <w:p w:rsidR="0082630C" w:rsidRPr="0082630C" w:rsidRDefault="0082630C" w:rsidP="00B169E9">
      <w:pPr>
        <w:spacing w:after="0" w:line="233" w:lineRule="auto"/>
        <w:ind w:firstLine="284"/>
        <w:jc w:val="both"/>
        <w:rPr>
          <w:rFonts w:ascii="Times New Roman" w:eastAsia="Times New Roman" w:hAnsi="Times New Roman"/>
          <w:color w:val="000000"/>
          <w:sz w:val="20"/>
          <w:szCs w:val="20"/>
          <w:lang w:eastAsia="ru-RU"/>
        </w:rPr>
      </w:pPr>
      <w:r w:rsidRPr="0082630C">
        <w:rPr>
          <w:rFonts w:ascii="Times New Roman" w:eastAsia="Times New Roman" w:hAnsi="Times New Roman"/>
          <w:color w:val="000000"/>
          <w:sz w:val="20"/>
          <w:szCs w:val="20"/>
          <w:lang w:eastAsia="ru-RU"/>
        </w:rPr>
        <w:t>– агромелиоративные работы на ранее осушенных сельхозугодиях, площадью 16,7 тысячи гектаров, стоимость работ составляет 24,2 млрд. руб. – реконструкция и восстановление осушительных и осуш</w:t>
      </w:r>
      <w:r w:rsidRPr="0082630C">
        <w:rPr>
          <w:rFonts w:ascii="Times New Roman" w:eastAsia="Times New Roman" w:hAnsi="Times New Roman"/>
          <w:color w:val="000000"/>
          <w:sz w:val="20"/>
          <w:szCs w:val="20"/>
          <w:lang w:eastAsia="ru-RU"/>
        </w:rPr>
        <w:t>и</w:t>
      </w:r>
      <w:r w:rsidRPr="0082630C">
        <w:rPr>
          <w:rFonts w:ascii="Times New Roman" w:eastAsia="Times New Roman" w:hAnsi="Times New Roman"/>
          <w:color w:val="000000"/>
          <w:sz w:val="20"/>
          <w:szCs w:val="20"/>
          <w:lang w:eastAsia="ru-RU"/>
        </w:rPr>
        <w:t>тельно-увлажнительных систем.</w:t>
      </w:r>
    </w:p>
    <w:p w:rsidR="0082630C" w:rsidRPr="0082630C" w:rsidRDefault="0082630C" w:rsidP="00B169E9">
      <w:pPr>
        <w:spacing w:after="0" w:line="235" w:lineRule="auto"/>
        <w:ind w:firstLine="284"/>
        <w:jc w:val="both"/>
        <w:rPr>
          <w:rFonts w:ascii="Times New Roman" w:eastAsia="Times New Roman" w:hAnsi="Times New Roman"/>
          <w:color w:val="000000"/>
          <w:sz w:val="20"/>
          <w:szCs w:val="20"/>
          <w:lang w:eastAsia="ru-RU"/>
        </w:rPr>
      </w:pPr>
      <w:r w:rsidRPr="0082630C">
        <w:rPr>
          <w:rFonts w:ascii="Times New Roman" w:eastAsia="Times New Roman" w:hAnsi="Times New Roman"/>
          <w:color w:val="000000"/>
          <w:sz w:val="20"/>
          <w:szCs w:val="20"/>
          <w:lang w:eastAsia="ru-RU"/>
        </w:rPr>
        <w:lastRenderedPageBreak/>
        <w:t>Согласно материалам инвентаризации, мелиоративные системы на площади 57 тыс. га требуют реконструкции. Предусматривается пр</w:t>
      </w:r>
      <w:r w:rsidRPr="0082630C">
        <w:rPr>
          <w:rFonts w:ascii="Times New Roman" w:eastAsia="Times New Roman" w:hAnsi="Times New Roman"/>
          <w:color w:val="000000"/>
          <w:sz w:val="20"/>
          <w:szCs w:val="20"/>
          <w:lang w:eastAsia="ru-RU"/>
        </w:rPr>
        <w:t>о</w:t>
      </w:r>
      <w:r w:rsidRPr="0082630C">
        <w:rPr>
          <w:rFonts w:ascii="Times New Roman" w:eastAsia="Times New Roman" w:hAnsi="Times New Roman"/>
          <w:color w:val="000000"/>
          <w:sz w:val="20"/>
          <w:szCs w:val="20"/>
          <w:lang w:eastAsia="ru-RU"/>
        </w:rPr>
        <w:t>ведение работ на площади 44,6 тысячи гектаров стоимостью 243 млрд</w:t>
      </w:r>
      <w:r>
        <w:rPr>
          <w:rFonts w:ascii="Times New Roman" w:eastAsia="Times New Roman" w:hAnsi="Times New Roman"/>
          <w:color w:val="000000"/>
          <w:sz w:val="20"/>
          <w:szCs w:val="20"/>
          <w:lang w:eastAsia="ru-RU"/>
        </w:rPr>
        <w:t>.</w:t>
      </w:r>
      <w:r w:rsidRPr="0082630C">
        <w:rPr>
          <w:rFonts w:ascii="Times New Roman" w:eastAsia="Times New Roman" w:hAnsi="Times New Roman"/>
          <w:color w:val="000000"/>
          <w:sz w:val="20"/>
          <w:szCs w:val="20"/>
          <w:lang w:eastAsia="ru-RU"/>
        </w:rPr>
        <w:t xml:space="preserve"> рублей.</w:t>
      </w:r>
    </w:p>
    <w:p w:rsidR="0082630C" w:rsidRPr="0082630C" w:rsidRDefault="0082630C" w:rsidP="00B169E9">
      <w:pPr>
        <w:spacing w:after="0" w:line="235" w:lineRule="auto"/>
        <w:ind w:firstLine="284"/>
        <w:jc w:val="both"/>
        <w:rPr>
          <w:rFonts w:ascii="Times New Roman" w:eastAsia="Times New Roman" w:hAnsi="Times New Roman"/>
          <w:color w:val="000000"/>
          <w:sz w:val="20"/>
          <w:szCs w:val="20"/>
          <w:lang w:eastAsia="ru-RU"/>
        </w:rPr>
      </w:pPr>
      <w:r w:rsidRPr="0082630C">
        <w:rPr>
          <w:rFonts w:ascii="Times New Roman" w:eastAsia="Times New Roman" w:hAnsi="Times New Roman"/>
          <w:color w:val="000000"/>
          <w:sz w:val="20"/>
          <w:szCs w:val="20"/>
          <w:lang w:eastAsia="ru-RU"/>
        </w:rPr>
        <w:t>Реконструкция и восстановление оросительных систем намечена на площади 656 гектаров. Для этих целей направляется 9 млрд</w:t>
      </w:r>
      <w:r>
        <w:rPr>
          <w:rFonts w:ascii="Times New Roman" w:eastAsia="Times New Roman" w:hAnsi="Times New Roman"/>
          <w:color w:val="000000"/>
          <w:sz w:val="20"/>
          <w:szCs w:val="20"/>
          <w:lang w:eastAsia="ru-RU"/>
        </w:rPr>
        <w:t>.</w:t>
      </w:r>
      <w:r w:rsidRPr="0082630C">
        <w:rPr>
          <w:rFonts w:ascii="Times New Roman" w:eastAsia="Times New Roman" w:hAnsi="Times New Roman"/>
          <w:color w:val="000000"/>
          <w:sz w:val="20"/>
          <w:szCs w:val="20"/>
          <w:lang w:eastAsia="ru-RU"/>
        </w:rPr>
        <w:t xml:space="preserve"> рублей.</w:t>
      </w:r>
      <w:r>
        <w:rPr>
          <w:rFonts w:ascii="Times New Roman" w:eastAsia="Times New Roman" w:hAnsi="Times New Roman"/>
          <w:color w:val="000000"/>
          <w:sz w:val="20"/>
          <w:szCs w:val="20"/>
          <w:lang w:eastAsia="ru-RU"/>
        </w:rPr>
        <w:t xml:space="preserve"> </w:t>
      </w:r>
      <w:r w:rsidRPr="0082630C">
        <w:rPr>
          <w:rFonts w:ascii="Times New Roman" w:eastAsia="Times New Roman" w:hAnsi="Times New Roman"/>
          <w:color w:val="000000"/>
          <w:sz w:val="20"/>
          <w:szCs w:val="20"/>
          <w:lang w:eastAsia="ru-RU"/>
        </w:rPr>
        <w:t>Реконструкция и восстановление основных сооружений на мелиор</w:t>
      </w:r>
      <w:r w:rsidRPr="0082630C">
        <w:rPr>
          <w:rFonts w:ascii="Times New Roman" w:eastAsia="Times New Roman" w:hAnsi="Times New Roman"/>
          <w:color w:val="000000"/>
          <w:sz w:val="20"/>
          <w:szCs w:val="20"/>
          <w:lang w:eastAsia="ru-RU"/>
        </w:rPr>
        <w:t>а</w:t>
      </w:r>
      <w:r w:rsidRPr="0082630C">
        <w:rPr>
          <w:rFonts w:ascii="Times New Roman" w:eastAsia="Times New Roman" w:hAnsi="Times New Roman"/>
          <w:color w:val="000000"/>
          <w:sz w:val="20"/>
          <w:szCs w:val="20"/>
          <w:lang w:eastAsia="ru-RU"/>
        </w:rPr>
        <w:t>тивных и водохозяйственных системах обойдется в 15 млрд</w:t>
      </w:r>
      <w:r>
        <w:rPr>
          <w:rFonts w:ascii="Times New Roman" w:eastAsia="Times New Roman" w:hAnsi="Times New Roman"/>
          <w:color w:val="000000"/>
          <w:sz w:val="20"/>
          <w:szCs w:val="20"/>
          <w:lang w:eastAsia="ru-RU"/>
        </w:rPr>
        <w:t>.</w:t>
      </w:r>
      <w:r w:rsidRPr="0082630C">
        <w:rPr>
          <w:rFonts w:ascii="Times New Roman" w:eastAsia="Times New Roman" w:hAnsi="Times New Roman"/>
          <w:color w:val="000000"/>
          <w:sz w:val="20"/>
          <w:szCs w:val="20"/>
          <w:lang w:eastAsia="ru-RU"/>
        </w:rPr>
        <w:t xml:space="preserve"> рублей. В Горецком, Шкловском, Мстиславском районах  программой пред</w:t>
      </w:r>
      <w:r w:rsidRPr="0082630C">
        <w:rPr>
          <w:rFonts w:ascii="Times New Roman" w:eastAsia="Times New Roman" w:hAnsi="Times New Roman"/>
          <w:color w:val="000000"/>
          <w:sz w:val="20"/>
          <w:szCs w:val="20"/>
          <w:lang w:eastAsia="ru-RU"/>
        </w:rPr>
        <w:t>у</w:t>
      </w:r>
      <w:r w:rsidRPr="0082630C">
        <w:rPr>
          <w:rFonts w:ascii="Times New Roman" w:eastAsia="Times New Roman" w:hAnsi="Times New Roman"/>
          <w:color w:val="000000"/>
          <w:sz w:val="20"/>
          <w:szCs w:val="20"/>
          <w:lang w:eastAsia="ru-RU"/>
        </w:rPr>
        <w:t xml:space="preserve">смотрено осушение переувлажненных земель на площади 12 тыс. </w:t>
      </w:r>
      <w:proofErr w:type="gramStart"/>
      <w:r w:rsidRPr="0082630C">
        <w:rPr>
          <w:rFonts w:ascii="Times New Roman" w:eastAsia="Times New Roman" w:hAnsi="Times New Roman"/>
          <w:color w:val="000000"/>
          <w:sz w:val="20"/>
          <w:szCs w:val="20"/>
          <w:lang w:eastAsia="ru-RU"/>
        </w:rPr>
        <w:t>га</w:t>
      </w:r>
      <w:proofErr w:type="gramEnd"/>
      <w:r w:rsidRPr="0082630C">
        <w:rPr>
          <w:rFonts w:ascii="Times New Roman" w:eastAsia="Times New Roman" w:hAnsi="Times New Roman"/>
          <w:color w:val="000000"/>
          <w:sz w:val="20"/>
          <w:szCs w:val="20"/>
          <w:lang w:eastAsia="ru-RU"/>
        </w:rPr>
        <w:t xml:space="preserve"> на, что требуется 120 млрд. рублей. </w:t>
      </w:r>
    </w:p>
    <w:p w:rsidR="0082630C" w:rsidRPr="0082630C" w:rsidRDefault="0082630C" w:rsidP="00B169E9">
      <w:pPr>
        <w:spacing w:after="0" w:line="235" w:lineRule="auto"/>
        <w:ind w:firstLine="284"/>
        <w:jc w:val="both"/>
        <w:rPr>
          <w:rFonts w:ascii="Times New Roman" w:eastAsia="Times New Roman" w:hAnsi="Times New Roman"/>
          <w:color w:val="000000"/>
          <w:sz w:val="20"/>
          <w:szCs w:val="20"/>
          <w:lang w:eastAsia="ru-RU"/>
        </w:rPr>
      </w:pPr>
      <w:r w:rsidRPr="0082630C">
        <w:rPr>
          <w:rFonts w:ascii="Times New Roman" w:eastAsia="Times New Roman" w:hAnsi="Times New Roman"/>
          <w:color w:val="000000"/>
          <w:sz w:val="20"/>
          <w:szCs w:val="20"/>
          <w:lang w:eastAsia="ru-RU"/>
        </w:rPr>
        <w:t xml:space="preserve">В настоящее время в Горецком районе работы по осушению земель ведет открытое акционерное общество «ПМК-87 «Водстрой», </w:t>
      </w:r>
      <w:proofErr w:type="gramStart"/>
      <w:r w:rsidRPr="0082630C">
        <w:rPr>
          <w:rFonts w:ascii="Times New Roman" w:eastAsia="Times New Roman" w:hAnsi="Times New Roman"/>
          <w:color w:val="000000"/>
          <w:sz w:val="20"/>
          <w:szCs w:val="20"/>
          <w:lang w:eastAsia="ru-RU"/>
        </w:rPr>
        <w:t>выпо</w:t>
      </w:r>
      <w:r w:rsidRPr="0082630C">
        <w:rPr>
          <w:rFonts w:ascii="Times New Roman" w:eastAsia="Times New Roman" w:hAnsi="Times New Roman"/>
          <w:color w:val="000000"/>
          <w:sz w:val="20"/>
          <w:szCs w:val="20"/>
          <w:lang w:eastAsia="ru-RU"/>
        </w:rPr>
        <w:t>л</w:t>
      </w:r>
      <w:r w:rsidRPr="0082630C">
        <w:rPr>
          <w:rFonts w:ascii="Times New Roman" w:eastAsia="Times New Roman" w:hAnsi="Times New Roman"/>
          <w:color w:val="000000"/>
          <w:sz w:val="20"/>
          <w:szCs w:val="20"/>
          <w:lang w:eastAsia="ru-RU"/>
        </w:rPr>
        <w:t>няющая</w:t>
      </w:r>
      <w:proofErr w:type="gramEnd"/>
      <w:r w:rsidRPr="0082630C">
        <w:rPr>
          <w:rFonts w:ascii="Times New Roman" w:eastAsia="Times New Roman" w:hAnsi="Times New Roman"/>
          <w:color w:val="000000"/>
          <w:sz w:val="20"/>
          <w:szCs w:val="20"/>
          <w:lang w:eastAsia="ru-RU"/>
        </w:rPr>
        <w:t xml:space="preserve"> разнообразные виды работ, оснащенный всем необходимым набором механизмов. Основные виды работ: мелиоративное стро</w:t>
      </w:r>
      <w:r w:rsidRPr="0082630C">
        <w:rPr>
          <w:rFonts w:ascii="Times New Roman" w:eastAsia="Times New Roman" w:hAnsi="Times New Roman"/>
          <w:color w:val="000000"/>
          <w:sz w:val="20"/>
          <w:szCs w:val="20"/>
          <w:lang w:eastAsia="ru-RU"/>
        </w:rPr>
        <w:t>и</w:t>
      </w:r>
      <w:r w:rsidRPr="0082630C">
        <w:rPr>
          <w:rFonts w:ascii="Times New Roman" w:eastAsia="Times New Roman" w:hAnsi="Times New Roman"/>
          <w:color w:val="000000"/>
          <w:sz w:val="20"/>
          <w:szCs w:val="20"/>
          <w:lang w:eastAsia="ru-RU"/>
        </w:rPr>
        <w:t>тельство и эксплуатация мелиоративных систем, промышленное и гражданское строительство, прокладка инженерных сетей, обустро</w:t>
      </w:r>
      <w:r w:rsidRPr="0082630C">
        <w:rPr>
          <w:rFonts w:ascii="Times New Roman" w:eastAsia="Times New Roman" w:hAnsi="Times New Roman"/>
          <w:color w:val="000000"/>
          <w:sz w:val="20"/>
          <w:szCs w:val="20"/>
          <w:lang w:eastAsia="ru-RU"/>
        </w:rPr>
        <w:t>й</w:t>
      </w:r>
      <w:r w:rsidRPr="0082630C">
        <w:rPr>
          <w:rFonts w:ascii="Times New Roman" w:eastAsia="Times New Roman" w:hAnsi="Times New Roman"/>
          <w:color w:val="000000"/>
          <w:sz w:val="20"/>
          <w:szCs w:val="20"/>
          <w:lang w:eastAsia="ru-RU"/>
        </w:rPr>
        <w:t>ство населенных пунктов, строительство лесохозяйственных дорог и прочие виды работ.</w:t>
      </w:r>
    </w:p>
    <w:p w:rsidR="0082630C" w:rsidRPr="0082630C" w:rsidRDefault="0082630C" w:rsidP="00B169E9">
      <w:pPr>
        <w:spacing w:after="0" w:line="235" w:lineRule="auto"/>
        <w:ind w:firstLine="284"/>
        <w:jc w:val="both"/>
        <w:rPr>
          <w:rFonts w:ascii="Times New Roman" w:eastAsia="Times New Roman" w:hAnsi="Times New Roman"/>
          <w:color w:val="000000"/>
          <w:sz w:val="20"/>
          <w:szCs w:val="20"/>
          <w:lang w:eastAsia="ru-RU"/>
        </w:rPr>
      </w:pPr>
      <w:r w:rsidRPr="0082630C">
        <w:rPr>
          <w:rFonts w:ascii="Times New Roman" w:eastAsia="Times New Roman" w:hAnsi="Times New Roman"/>
          <w:color w:val="000000"/>
          <w:sz w:val="20"/>
          <w:szCs w:val="20"/>
          <w:lang w:eastAsia="ru-RU"/>
        </w:rPr>
        <w:t>Наряду с выполнением большого объема других работ, введено в постоянную эксплуатацию мелиоративных объектов реконструкции, общей площадью 562 га, построенных за средства республиканского и областного бюджетов, в СПК «Колхоз им. Буденного», СПК «Колхоз «Родина», УКСП «Совхоз «Долговский» Кличевского и УКСП «Со</w:t>
      </w:r>
      <w:r w:rsidRPr="0082630C">
        <w:rPr>
          <w:rFonts w:ascii="Times New Roman" w:eastAsia="Times New Roman" w:hAnsi="Times New Roman"/>
          <w:color w:val="000000"/>
          <w:sz w:val="20"/>
          <w:szCs w:val="20"/>
          <w:lang w:eastAsia="ru-RU"/>
        </w:rPr>
        <w:t>в</w:t>
      </w:r>
      <w:r w:rsidRPr="0082630C">
        <w:rPr>
          <w:rFonts w:ascii="Times New Roman" w:eastAsia="Times New Roman" w:hAnsi="Times New Roman"/>
          <w:color w:val="000000"/>
          <w:sz w:val="20"/>
          <w:szCs w:val="20"/>
          <w:lang w:eastAsia="ru-RU"/>
        </w:rPr>
        <w:t>хоз «Ленино» Горецкого районов. Всего на общую сумму 2 млрд</w:t>
      </w:r>
      <w:r>
        <w:rPr>
          <w:rFonts w:ascii="Times New Roman" w:eastAsia="Times New Roman" w:hAnsi="Times New Roman"/>
          <w:color w:val="000000"/>
          <w:sz w:val="20"/>
          <w:szCs w:val="20"/>
          <w:lang w:eastAsia="ru-RU"/>
        </w:rPr>
        <w:t>.</w:t>
      </w:r>
      <w:r w:rsidRPr="0082630C">
        <w:rPr>
          <w:rFonts w:ascii="Times New Roman" w:eastAsia="Times New Roman" w:hAnsi="Times New Roman"/>
          <w:color w:val="000000"/>
          <w:sz w:val="20"/>
          <w:szCs w:val="20"/>
          <w:lang w:eastAsia="ru-RU"/>
        </w:rPr>
        <w:t xml:space="preserve"> 600 млн</w:t>
      </w:r>
      <w:r>
        <w:rPr>
          <w:rFonts w:ascii="Times New Roman" w:eastAsia="Times New Roman" w:hAnsi="Times New Roman"/>
          <w:color w:val="000000"/>
          <w:sz w:val="20"/>
          <w:szCs w:val="20"/>
          <w:lang w:eastAsia="ru-RU"/>
        </w:rPr>
        <w:t>.</w:t>
      </w:r>
      <w:r w:rsidRPr="0082630C">
        <w:rPr>
          <w:rFonts w:ascii="Times New Roman" w:eastAsia="Times New Roman" w:hAnsi="Times New Roman"/>
          <w:color w:val="000000"/>
          <w:sz w:val="20"/>
          <w:szCs w:val="20"/>
          <w:lang w:eastAsia="ru-RU"/>
        </w:rPr>
        <w:t xml:space="preserve"> рублей. Проведены агромелиоративные мероприятия на осуше</w:t>
      </w:r>
      <w:r w:rsidRPr="0082630C">
        <w:rPr>
          <w:rFonts w:ascii="Times New Roman" w:eastAsia="Times New Roman" w:hAnsi="Times New Roman"/>
          <w:color w:val="000000"/>
          <w:sz w:val="20"/>
          <w:szCs w:val="20"/>
          <w:lang w:eastAsia="ru-RU"/>
        </w:rPr>
        <w:t>н</w:t>
      </w:r>
      <w:r w:rsidRPr="0082630C">
        <w:rPr>
          <w:rFonts w:ascii="Times New Roman" w:eastAsia="Times New Roman" w:hAnsi="Times New Roman"/>
          <w:color w:val="000000"/>
          <w:sz w:val="20"/>
          <w:szCs w:val="20"/>
          <w:lang w:eastAsia="ru-RU"/>
        </w:rPr>
        <w:t>ных землях, площадью 88 гектаров.</w:t>
      </w:r>
    </w:p>
    <w:p w:rsidR="0082630C" w:rsidRPr="0082630C" w:rsidRDefault="0082630C" w:rsidP="00B169E9">
      <w:pPr>
        <w:spacing w:after="0" w:line="235" w:lineRule="auto"/>
        <w:ind w:firstLine="28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Также производились работы по</w:t>
      </w:r>
      <w:r w:rsidRPr="0082630C">
        <w:rPr>
          <w:rFonts w:ascii="Times New Roman" w:eastAsia="Times New Roman" w:hAnsi="Times New Roman"/>
          <w:color w:val="000000"/>
          <w:sz w:val="20"/>
          <w:szCs w:val="20"/>
          <w:lang w:eastAsia="ru-RU"/>
        </w:rPr>
        <w:t xml:space="preserve"> ремонту насосных станций и м</w:t>
      </w:r>
      <w:r w:rsidRPr="0082630C">
        <w:rPr>
          <w:rFonts w:ascii="Times New Roman" w:eastAsia="Times New Roman" w:hAnsi="Times New Roman"/>
          <w:color w:val="000000"/>
          <w:sz w:val="20"/>
          <w:szCs w:val="20"/>
          <w:lang w:eastAsia="ru-RU"/>
        </w:rPr>
        <w:t>е</w:t>
      </w:r>
      <w:r w:rsidRPr="0082630C">
        <w:rPr>
          <w:rFonts w:ascii="Times New Roman" w:eastAsia="Times New Roman" w:hAnsi="Times New Roman"/>
          <w:color w:val="000000"/>
          <w:sz w:val="20"/>
          <w:szCs w:val="20"/>
          <w:lang w:eastAsia="ru-RU"/>
        </w:rPr>
        <w:t>лиоративной сети, здесь освоено 594 млн</w:t>
      </w:r>
      <w:r>
        <w:rPr>
          <w:rFonts w:ascii="Times New Roman" w:eastAsia="Times New Roman" w:hAnsi="Times New Roman"/>
          <w:color w:val="000000"/>
          <w:sz w:val="20"/>
          <w:szCs w:val="20"/>
          <w:lang w:eastAsia="ru-RU"/>
        </w:rPr>
        <w:t>.</w:t>
      </w:r>
      <w:r w:rsidRPr="0082630C">
        <w:rPr>
          <w:rFonts w:ascii="Times New Roman" w:eastAsia="Times New Roman" w:hAnsi="Times New Roman"/>
          <w:color w:val="000000"/>
          <w:sz w:val="20"/>
          <w:szCs w:val="20"/>
          <w:lang w:eastAsia="ru-RU"/>
        </w:rPr>
        <w:t xml:space="preserve"> рублей. Большое внимание уделялось работам по уходу за сетью и ритмичной работе насосных станций на польдерных системах района (их в районе — четыре, больше, чем в других районах области вместе взятых). С учетом роста цен на энергоносители стоимость этих работ, естественно, выросла до 1 млрд</w:t>
      </w:r>
      <w:r>
        <w:rPr>
          <w:rFonts w:ascii="Times New Roman" w:eastAsia="Times New Roman" w:hAnsi="Times New Roman"/>
          <w:color w:val="000000"/>
          <w:sz w:val="20"/>
          <w:szCs w:val="20"/>
          <w:lang w:eastAsia="ru-RU"/>
        </w:rPr>
        <w:t>.</w:t>
      </w:r>
      <w:r w:rsidRPr="0082630C">
        <w:rPr>
          <w:rFonts w:ascii="Times New Roman" w:eastAsia="Times New Roman" w:hAnsi="Times New Roman"/>
          <w:color w:val="000000"/>
          <w:sz w:val="20"/>
          <w:szCs w:val="20"/>
          <w:lang w:eastAsia="ru-RU"/>
        </w:rPr>
        <w:t xml:space="preserve"> 251 млн. руб.</w:t>
      </w:r>
      <w:r>
        <w:rPr>
          <w:rFonts w:ascii="Times New Roman" w:eastAsia="Times New Roman" w:hAnsi="Times New Roman"/>
          <w:color w:val="000000"/>
          <w:sz w:val="20"/>
          <w:szCs w:val="20"/>
          <w:lang w:eastAsia="ru-RU"/>
        </w:rPr>
        <w:t xml:space="preserve"> </w:t>
      </w:r>
      <w:r w:rsidRPr="0082630C">
        <w:rPr>
          <w:rFonts w:ascii="Times New Roman" w:eastAsia="Times New Roman" w:hAnsi="Times New Roman"/>
          <w:color w:val="000000"/>
          <w:sz w:val="20"/>
          <w:szCs w:val="20"/>
          <w:lang w:eastAsia="ru-RU"/>
        </w:rPr>
        <w:t>В целом на водохозяйственном строительстве и ремонтно-эк</w:t>
      </w:r>
      <w:r>
        <w:rPr>
          <w:rFonts w:ascii="Times New Roman" w:eastAsia="Times New Roman" w:hAnsi="Times New Roman"/>
          <w:color w:val="000000"/>
          <w:sz w:val="20"/>
          <w:szCs w:val="20"/>
          <w:lang w:eastAsia="ru-RU"/>
        </w:rPr>
        <w:t>сплуатационных работах освоено</w:t>
      </w:r>
      <w:r w:rsidRPr="0082630C">
        <w:rPr>
          <w:rFonts w:ascii="Times New Roman" w:eastAsia="Times New Roman" w:hAnsi="Times New Roman"/>
          <w:color w:val="000000"/>
          <w:sz w:val="20"/>
          <w:szCs w:val="20"/>
          <w:lang w:eastAsia="ru-RU"/>
        </w:rPr>
        <w:t xml:space="preserve"> 4 млрд</w:t>
      </w:r>
      <w:r>
        <w:rPr>
          <w:rFonts w:ascii="Times New Roman" w:eastAsia="Times New Roman" w:hAnsi="Times New Roman"/>
          <w:color w:val="000000"/>
          <w:sz w:val="20"/>
          <w:szCs w:val="20"/>
          <w:lang w:eastAsia="ru-RU"/>
        </w:rPr>
        <w:t>.</w:t>
      </w:r>
      <w:r w:rsidRPr="0082630C">
        <w:rPr>
          <w:rFonts w:ascii="Times New Roman" w:eastAsia="Times New Roman" w:hAnsi="Times New Roman"/>
          <w:color w:val="000000"/>
          <w:sz w:val="20"/>
          <w:szCs w:val="20"/>
          <w:lang w:eastAsia="ru-RU"/>
        </w:rPr>
        <w:t xml:space="preserve"> 445 млн</w:t>
      </w:r>
      <w:r>
        <w:rPr>
          <w:rFonts w:ascii="Times New Roman" w:eastAsia="Times New Roman" w:hAnsi="Times New Roman"/>
          <w:color w:val="000000"/>
          <w:sz w:val="20"/>
          <w:szCs w:val="20"/>
          <w:lang w:eastAsia="ru-RU"/>
        </w:rPr>
        <w:t>.</w:t>
      </w:r>
      <w:r w:rsidRPr="0082630C">
        <w:rPr>
          <w:rFonts w:ascii="Times New Roman" w:eastAsia="Times New Roman" w:hAnsi="Times New Roman"/>
          <w:color w:val="000000"/>
          <w:sz w:val="20"/>
          <w:szCs w:val="20"/>
          <w:lang w:eastAsia="ru-RU"/>
        </w:rPr>
        <w:t xml:space="preserve"> рублей, что составило 40,5 % от общего объема. Кроме этого, на 1 млрд</w:t>
      </w:r>
      <w:r>
        <w:rPr>
          <w:rFonts w:ascii="Times New Roman" w:eastAsia="Times New Roman" w:hAnsi="Times New Roman"/>
          <w:color w:val="000000"/>
          <w:sz w:val="20"/>
          <w:szCs w:val="20"/>
          <w:lang w:eastAsia="ru-RU"/>
        </w:rPr>
        <w:t>.</w:t>
      </w:r>
      <w:r w:rsidRPr="0082630C">
        <w:rPr>
          <w:rFonts w:ascii="Times New Roman" w:eastAsia="Times New Roman" w:hAnsi="Times New Roman"/>
          <w:color w:val="000000"/>
          <w:sz w:val="20"/>
          <w:szCs w:val="20"/>
          <w:lang w:eastAsia="ru-RU"/>
        </w:rPr>
        <w:t xml:space="preserve"> 635 млн</w:t>
      </w:r>
      <w:r>
        <w:rPr>
          <w:rFonts w:ascii="Times New Roman" w:eastAsia="Times New Roman" w:hAnsi="Times New Roman"/>
          <w:color w:val="000000"/>
          <w:sz w:val="20"/>
          <w:szCs w:val="20"/>
          <w:lang w:eastAsia="ru-RU"/>
        </w:rPr>
        <w:t>.</w:t>
      </w:r>
      <w:r w:rsidRPr="0082630C">
        <w:rPr>
          <w:rFonts w:ascii="Times New Roman" w:eastAsia="Times New Roman" w:hAnsi="Times New Roman"/>
          <w:color w:val="000000"/>
          <w:sz w:val="20"/>
          <w:szCs w:val="20"/>
          <w:lang w:eastAsia="ru-RU"/>
        </w:rPr>
        <w:t xml:space="preserve"> рублей выполнено работ сельхозпредприятиям района на стро</w:t>
      </w:r>
      <w:r w:rsidRPr="0082630C">
        <w:rPr>
          <w:rFonts w:ascii="Times New Roman" w:eastAsia="Times New Roman" w:hAnsi="Times New Roman"/>
          <w:color w:val="000000"/>
          <w:sz w:val="20"/>
          <w:szCs w:val="20"/>
          <w:lang w:eastAsia="ru-RU"/>
        </w:rPr>
        <w:t>и</w:t>
      </w:r>
      <w:r w:rsidRPr="0082630C">
        <w:rPr>
          <w:rFonts w:ascii="Times New Roman" w:eastAsia="Times New Roman" w:hAnsi="Times New Roman"/>
          <w:color w:val="000000"/>
          <w:sz w:val="20"/>
          <w:szCs w:val="20"/>
          <w:lang w:eastAsia="ru-RU"/>
        </w:rPr>
        <w:t>тельстве сенажных траншей, устройстве фундаментов под КЗСК-30, благоустройстве территорий, ремонте животноводческих помещений и прочих работах</w:t>
      </w:r>
      <w:r>
        <w:rPr>
          <w:rFonts w:ascii="Times New Roman" w:eastAsia="Times New Roman" w:hAnsi="Times New Roman"/>
          <w:color w:val="000000"/>
          <w:sz w:val="20"/>
          <w:szCs w:val="20"/>
          <w:lang w:eastAsia="ru-RU"/>
        </w:rPr>
        <w:t xml:space="preserve"> </w:t>
      </w:r>
      <w:r w:rsidRPr="0082630C">
        <w:rPr>
          <w:rFonts w:ascii="Times New Roman" w:eastAsia="Times New Roman" w:hAnsi="Times New Roman"/>
          <w:color w:val="000000"/>
          <w:sz w:val="20"/>
          <w:szCs w:val="20"/>
          <w:lang w:eastAsia="ru-RU"/>
        </w:rPr>
        <w:t>[2].</w:t>
      </w:r>
    </w:p>
    <w:p w:rsidR="0082630C" w:rsidRPr="0082630C" w:rsidRDefault="0082630C" w:rsidP="0082630C">
      <w:pPr>
        <w:spacing w:after="0" w:line="240" w:lineRule="auto"/>
        <w:ind w:firstLine="284"/>
        <w:jc w:val="both"/>
        <w:rPr>
          <w:rFonts w:ascii="Times New Roman" w:eastAsia="Times New Roman" w:hAnsi="Times New Roman"/>
          <w:color w:val="000000"/>
          <w:sz w:val="20"/>
          <w:szCs w:val="20"/>
          <w:lang w:eastAsia="ru-RU"/>
        </w:rPr>
      </w:pPr>
      <w:r w:rsidRPr="0082630C">
        <w:rPr>
          <w:rFonts w:ascii="Times New Roman" w:eastAsia="Times New Roman" w:hAnsi="Times New Roman"/>
          <w:color w:val="000000"/>
          <w:sz w:val="20"/>
          <w:szCs w:val="20"/>
          <w:lang w:eastAsia="ru-RU"/>
        </w:rPr>
        <w:lastRenderedPageBreak/>
        <w:t>К основным мерам по обеспечению работоспособности мелиор</w:t>
      </w:r>
      <w:r w:rsidRPr="0082630C">
        <w:rPr>
          <w:rFonts w:ascii="Times New Roman" w:eastAsia="Times New Roman" w:hAnsi="Times New Roman"/>
          <w:color w:val="000000"/>
          <w:sz w:val="20"/>
          <w:szCs w:val="20"/>
          <w:lang w:eastAsia="ru-RU"/>
        </w:rPr>
        <w:t>а</w:t>
      </w:r>
      <w:r w:rsidRPr="0082630C">
        <w:rPr>
          <w:rFonts w:ascii="Times New Roman" w:eastAsia="Times New Roman" w:hAnsi="Times New Roman"/>
          <w:color w:val="000000"/>
          <w:sz w:val="20"/>
          <w:szCs w:val="20"/>
          <w:lang w:eastAsia="ru-RU"/>
        </w:rPr>
        <w:t>тивных систем и повышению продуктивности земель относятся р</w:t>
      </w:r>
      <w:r w:rsidRPr="0082630C">
        <w:rPr>
          <w:rFonts w:ascii="Times New Roman" w:eastAsia="Times New Roman" w:hAnsi="Times New Roman"/>
          <w:color w:val="000000"/>
          <w:sz w:val="20"/>
          <w:szCs w:val="20"/>
          <w:lang w:eastAsia="ru-RU"/>
        </w:rPr>
        <w:t>е</w:t>
      </w:r>
      <w:r w:rsidRPr="0082630C">
        <w:rPr>
          <w:rFonts w:ascii="Times New Roman" w:eastAsia="Times New Roman" w:hAnsi="Times New Roman"/>
          <w:color w:val="000000"/>
          <w:sz w:val="20"/>
          <w:szCs w:val="20"/>
          <w:lang w:eastAsia="ru-RU"/>
        </w:rPr>
        <w:t>монтно-эксплуатационные работы, включающие технический уход, текущий, капитальный и аварийный ремонт, агромелиоративные м</w:t>
      </w:r>
      <w:r w:rsidRPr="0082630C">
        <w:rPr>
          <w:rFonts w:ascii="Times New Roman" w:eastAsia="Times New Roman" w:hAnsi="Times New Roman"/>
          <w:color w:val="000000"/>
          <w:sz w:val="20"/>
          <w:szCs w:val="20"/>
          <w:lang w:eastAsia="ru-RU"/>
        </w:rPr>
        <w:t>е</w:t>
      </w:r>
      <w:r w:rsidRPr="0082630C">
        <w:rPr>
          <w:rFonts w:ascii="Times New Roman" w:eastAsia="Times New Roman" w:hAnsi="Times New Roman"/>
          <w:color w:val="000000"/>
          <w:sz w:val="20"/>
          <w:szCs w:val="20"/>
          <w:lang w:eastAsia="ru-RU"/>
        </w:rPr>
        <w:t>роприятия и реконструкцию. Ремонтно-эксплуатационные работы включают в себя управление водным режимом с помощью  водорег</w:t>
      </w:r>
      <w:r w:rsidRPr="0082630C">
        <w:rPr>
          <w:rFonts w:ascii="Times New Roman" w:eastAsia="Times New Roman" w:hAnsi="Times New Roman"/>
          <w:color w:val="000000"/>
          <w:sz w:val="20"/>
          <w:szCs w:val="20"/>
          <w:lang w:eastAsia="ru-RU"/>
        </w:rPr>
        <w:t>у</w:t>
      </w:r>
      <w:r w:rsidRPr="0082630C">
        <w:rPr>
          <w:rFonts w:ascii="Times New Roman" w:eastAsia="Times New Roman" w:hAnsi="Times New Roman"/>
          <w:color w:val="000000"/>
          <w:sz w:val="20"/>
          <w:szCs w:val="20"/>
          <w:lang w:eastAsia="ru-RU"/>
        </w:rPr>
        <w:t xml:space="preserve">лирующих сооружений, а также различные виды ремонта. </w:t>
      </w:r>
    </w:p>
    <w:p w:rsidR="0082630C" w:rsidRPr="0082630C" w:rsidRDefault="0082630C" w:rsidP="0082630C">
      <w:pPr>
        <w:spacing w:after="0" w:line="240" w:lineRule="auto"/>
        <w:ind w:firstLine="284"/>
        <w:jc w:val="both"/>
        <w:rPr>
          <w:rFonts w:ascii="Times New Roman" w:eastAsia="Times New Roman" w:hAnsi="Times New Roman"/>
          <w:color w:val="000000"/>
          <w:sz w:val="20"/>
          <w:szCs w:val="20"/>
          <w:lang w:eastAsia="ru-RU"/>
        </w:rPr>
      </w:pPr>
      <w:r w:rsidRPr="0082630C">
        <w:rPr>
          <w:rFonts w:ascii="Times New Roman" w:eastAsia="Times New Roman" w:hAnsi="Times New Roman"/>
          <w:color w:val="000000"/>
          <w:sz w:val="20"/>
          <w:szCs w:val="20"/>
          <w:lang w:eastAsia="ru-RU"/>
        </w:rPr>
        <w:t>При  выполнении технического ухода проводится устранение ме</w:t>
      </w:r>
      <w:r w:rsidRPr="0082630C">
        <w:rPr>
          <w:rFonts w:ascii="Times New Roman" w:eastAsia="Times New Roman" w:hAnsi="Times New Roman"/>
          <w:color w:val="000000"/>
          <w:sz w:val="20"/>
          <w:szCs w:val="20"/>
          <w:lang w:eastAsia="ru-RU"/>
        </w:rPr>
        <w:t>л</w:t>
      </w:r>
      <w:r w:rsidRPr="0082630C">
        <w:rPr>
          <w:rFonts w:ascii="Times New Roman" w:eastAsia="Times New Roman" w:hAnsi="Times New Roman"/>
          <w:color w:val="000000"/>
          <w:sz w:val="20"/>
          <w:szCs w:val="20"/>
          <w:lang w:eastAsia="ru-RU"/>
        </w:rPr>
        <w:t>ких повреждений, выполнение профилактических  мероприятий в ц</w:t>
      </w:r>
      <w:r w:rsidRPr="0082630C">
        <w:rPr>
          <w:rFonts w:ascii="Times New Roman" w:eastAsia="Times New Roman" w:hAnsi="Times New Roman"/>
          <w:color w:val="000000"/>
          <w:sz w:val="20"/>
          <w:szCs w:val="20"/>
          <w:lang w:eastAsia="ru-RU"/>
        </w:rPr>
        <w:t>е</w:t>
      </w:r>
      <w:r w:rsidRPr="0082630C">
        <w:rPr>
          <w:rFonts w:ascii="Times New Roman" w:eastAsia="Times New Roman" w:hAnsi="Times New Roman"/>
          <w:color w:val="000000"/>
          <w:sz w:val="20"/>
          <w:szCs w:val="20"/>
          <w:lang w:eastAsia="ru-RU"/>
        </w:rPr>
        <w:t>лях восстановления работоспособности элементов систем и сооруж</w:t>
      </w:r>
      <w:r w:rsidRPr="0082630C">
        <w:rPr>
          <w:rFonts w:ascii="Times New Roman" w:eastAsia="Times New Roman" w:hAnsi="Times New Roman"/>
          <w:color w:val="000000"/>
          <w:sz w:val="20"/>
          <w:szCs w:val="20"/>
          <w:lang w:eastAsia="ru-RU"/>
        </w:rPr>
        <w:t>е</w:t>
      </w:r>
      <w:r w:rsidRPr="0082630C">
        <w:rPr>
          <w:rFonts w:ascii="Times New Roman" w:eastAsia="Times New Roman" w:hAnsi="Times New Roman"/>
          <w:color w:val="000000"/>
          <w:sz w:val="20"/>
          <w:szCs w:val="20"/>
          <w:lang w:eastAsia="ru-RU"/>
        </w:rPr>
        <w:t>ний. Основные объемы при техническом уходе составляют земельные работы, окашивание и очистка русла, в сумме занимающие более 70 процентов всех затрат по уходу.</w:t>
      </w:r>
    </w:p>
    <w:p w:rsidR="0082630C" w:rsidRPr="0082630C" w:rsidRDefault="0082630C" w:rsidP="0082630C">
      <w:pPr>
        <w:spacing w:after="0" w:line="240" w:lineRule="auto"/>
        <w:ind w:firstLine="284"/>
        <w:jc w:val="both"/>
        <w:rPr>
          <w:rFonts w:ascii="Times New Roman" w:eastAsia="Times New Roman" w:hAnsi="Times New Roman"/>
          <w:color w:val="000000"/>
          <w:sz w:val="20"/>
          <w:szCs w:val="20"/>
          <w:lang w:eastAsia="ru-RU"/>
        </w:rPr>
      </w:pPr>
      <w:r w:rsidRPr="0082630C">
        <w:rPr>
          <w:rFonts w:ascii="Times New Roman" w:eastAsia="Times New Roman" w:hAnsi="Times New Roman"/>
          <w:color w:val="000000"/>
          <w:sz w:val="20"/>
          <w:szCs w:val="20"/>
          <w:lang w:eastAsia="ru-RU"/>
        </w:rPr>
        <w:t>Текущий ремонт производится в целях предотвращения дальне</w:t>
      </w:r>
      <w:r w:rsidRPr="0082630C">
        <w:rPr>
          <w:rFonts w:ascii="Times New Roman" w:eastAsia="Times New Roman" w:hAnsi="Times New Roman"/>
          <w:color w:val="000000"/>
          <w:sz w:val="20"/>
          <w:szCs w:val="20"/>
          <w:lang w:eastAsia="ru-RU"/>
        </w:rPr>
        <w:t>й</w:t>
      </w:r>
      <w:r w:rsidRPr="0082630C">
        <w:rPr>
          <w:rFonts w:ascii="Times New Roman" w:eastAsia="Times New Roman" w:hAnsi="Times New Roman"/>
          <w:color w:val="000000"/>
          <w:sz w:val="20"/>
          <w:szCs w:val="20"/>
          <w:lang w:eastAsia="ru-RU"/>
        </w:rPr>
        <w:t>шего интенсивного износа, а также для восстановления работоспосо</w:t>
      </w:r>
      <w:r w:rsidRPr="0082630C">
        <w:rPr>
          <w:rFonts w:ascii="Times New Roman" w:eastAsia="Times New Roman" w:hAnsi="Times New Roman"/>
          <w:color w:val="000000"/>
          <w:sz w:val="20"/>
          <w:szCs w:val="20"/>
          <w:lang w:eastAsia="ru-RU"/>
        </w:rPr>
        <w:t>б</w:t>
      </w:r>
      <w:r w:rsidRPr="0082630C">
        <w:rPr>
          <w:rFonts w:ascii="Times New Roman" w:eastAsia="Times New Roman" w:hAnsi="Times New Roman"/>
          <w:color w:val="000000"/>
          <w:sz w:val="20"/>
          <w:szCs w:val="20"/>
          <w:lang w:eastAsia="ru-RU"/>
        </w:rPr>
        <w:t>ности и устранения повреждений мелиоративных систем, конструкций и инженерного оборудования сооружений.</w:t>
      </w:r>
    </w:p>
    <w:p w:rsidR="0082630C" w:rsidRPr="0082630C" w:rsidRDefault="000F5B8D" w:rsidP="0082630C">
      <w:pPr>
        <w:spacing w:after="0" w:line="240" w:lineRule="auto"/>
        <w:ind w:firstLine="28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Капитальный ремонт </w:t>
      </w:r>
      <w:r w:rsidR="0082630C" w:rsidRPr="0082630C">
        <w:rPr>
          <w:rFonts w:ascii="Times New Roman" w:eastAsia="Times New Roman" w:hAnsi="Times New Roman"/>
          <w:color w:val="000000"/>
          <w:sz w:val="20"/>
          <w:szCs w:val="20"/>
          <w:lang w:eastAsia="ru-RU"/>
        </w:rPr>
        <w:t xml:space="preserve">– </w:t>
      </w:r>
      <w:proofErr w:type="gramStart"/>
      <w:r w:rsidR="0082630C" w:rsidRPr="0082630C">
        <w:rPr>
          <w:rFonts w:ascii="Times New Roman" w:eastAsia="Times New Roman" w:hAnsi="Times New Roman"/>
          <w:color w:val="000000"/>
          <w:sz w:val="20"/>
          <w:szCs w:val="20"/>
          <w:lang w:eastAsia="ru-RU"/>
        </w:rPr>
        <w:t>ремонт</w:t>
      </w:r>
      <w:proofErr w:type="gramEnd"/>
      <w:r w:rsidR="0082630C" w:rsidRPr="0082630C">
        <w:rPr>
          <w:rFonts w:ascii="Times New Roman" w:eastAsia="Times New Roman" w:hAnsi="Times New Roman"/>
          <w:color w:val="000000"/>
          <w:sz w:val="20"/>
          <w:szCs w:val="20"/>
          <w:lang w:eastAsia="ru-RU"/>
        </w:rPr>
        <w:t xml:space="preserve"> связанный  с восстановлением о</w:t>
      </w:r>
      <w:r w:rsidR="0082630C" w:rsidRPr="0082630C">
        <w:rPr>
          <w:rFonts w:ascii="Times New Roman" w:eastAsia="Times New Roman" w:hAnsi="Times New Roman"/>
          <w:color w:val="000000"/>
          <w:sz w:val="20"/>
          <w:szCs w:val="20"/>
          <w:lang w:eastAsia="ru-RU"/>
        </w:rPr>
        <w:t>с</w:t>
      </w:r>
      <w:r w:rsidR="0082630C" w:rsidRPr="0082630C">
        <w:rPr>
          <w:rFonts w:ascii="Times New Roman" w:eastAsia="Times New Roman" w:hAnsi="Times New Roman"/>
          <w:color w:val="000000"/>
          <w:sz w:val="20"/>
          <w:szCs w:val="20"/>
          <w:lang w:eastAsia="ru-RU"/>
        </w:rPr>
        <w:t>новных конструктивных и потребительских качеств мелиоративных систем, утраченных в процессе эксплуатации. При капитальном р</w:t>
      </w:r>
      <w:r w:rsidR="0082630C" w:rsidRPr="0082630C">
        <w:rPr>
          <w:rFonts w:ascii="Times New Roman" w:eastAsia="Times New Roman" w:hAnsi="Times New Roman"/>
          <w:color w:val="000000"/>
          <w:sz w:val="20"/>
          <w:szCs w:val="20"/>
          <w:lang w:eastAsia="ru-RU"/>
        </w:rPr>
        <w:t>е</w:t>
      </w:r>
      <w:r w:rsidR="0082630C" w:rsidRPr="0082630C">
        <w:rPr>
          <w:rFonts w:ascii="Times New Roman" w:eastAsia="Times New Roman" w:hAnsi="Times New Roman"/>
          <w:color w:val="000000"/>
          <w:sz w:val="20"/>
          <w:szCs w:val="20"/>
          <w:lang w:eastAsia="ru-RU"/>
        </w:rPr>
        <w:t>монте мелиоративных систем восстанавливают каналы, дамбы, плот</w:t>
      </w:r>
      <w:r w:rsidR="0082630C" w:rsidRPr="0082630C">
        <w:rPr>
          <w:rFonts w:ascii="Times New Roman" w:eastAsia="Times New Roman" w:hAnsi="Times New Roman"/>
          <w:color w:val="000000"/>
          <w:sz w:val="20"/>
          <w:szCs w:val="20"/>
          <w:lang w:eastAsia="ru-RU"/>
        </w:rPr>
        <w:t>и</w:t>
      </w:r>
      <w:r w:rsidR="0082630C" w:rsidRPr="0082630C">
        <w:rPr>
          <w:rFonts w:ascii="Times New Roman" w:eastAsia="Times New Roman" w:hAnsi="Times New Roman"/>
          <w:color w:val="000000"/>
          <w:sz w:val="20"/>
          <w:szCs w:val="20"/>
          <w:lang w:eastAsia="ru-RU"/>
        </w:rPr>
        <w:t>ны, перегораживающие водопропускные сооружения, очищают, р</w:t>
      </w:r>
      <w:r w:rsidR="0082630C" w:rsidRPr="0082630C">
        <w:rPr>
          <w:rFonts w:ascii="Times New Roman" w:eastAsia="Times New Roman" w:hAnsi="Times New Roman"/>
          <w:color w:val="000000"/>
          <w:sz w:val="20"/>
          <w:szCs w:val="20"/>
          <w:lang w:eastAsia="ru-RU"/>
        </w:rPr>
        <w:t>е</w:t>
      </w:r>
      <w:r w:rsidR="0082630C" w:rsidRPr="0082630C">
        <w:rPr>
          <w:rFonts w:ascii="Times New Roman" w:eastAsia="Times New Roman" w:hAnsi="Times New Roman"/>
          <w:color w:val="000000"/>
          <w:sz w:val="20"/>
          <w:szCs w:val="20"/>
          <w:lang w:eastAsia="ru-RU"/>
        </w:rPr>
        <w:t>монтируют или перекладывают дрены, коллекторы, очищают вод</w:t>
      </w:r>
      <w:r w:rsidR="0082630C" w:rsidRPr="0082630C">
        <w:rPr>
          <w:rFonts w:ascii="Times New Roman" w:eastAsia="Times New Roman" w:hAnsi="Times New Roman"/>
          <w:color w:val="000000"/>
          <w:sz w:val="20"/>
          <w:szCs w:val="20"/>
          <w:lang w:eastAsia="ru-RU"/>
        </w:rPr>
        <w:t>о</w:t>
      </w:r>
      <w:r w:rsidR="0082630C" w:rsidRPr="0082630C">
        <w:rPr>
          <w:rFonts w:ascii="Times New Roman" w:eastAsia="Times New Roman" w:hAnsi="Times New Roman"/>
          <w:color w:val="000000"/>
          <w:sz w:val="20"/>
          <w:szCs w:val="20"/>
          <w:lang w:eastAsia="ru-RU"/>
        </w:rPr>
        <w:t>приемники и т.д.</w:t>
      </w:r>
    </w:p>
    <w:p w:rsidR="0082630C" w:rsidRPr="0082630C" w:rsidRDefault="0082630C" w:rsidP="0082630C">
      <w:pPr>
        <w:spacing w:after="0" w:line="240" w:lineRule="auto"/>
        <w:ind w:firstLine="284"/>
        <w:jc w:val="both"/>
        <w:rPr>
          <w:rFonts w:ascii="Times New Roman" w:eastAsia="Times New Roman" w:hAnsi="Times New Roman"/>
          <w:color w:val="000000"/>
          <w:sz w:val="20"/>
          <w:szCs w:val="20"/>
          <w:lang w:eastAsia="ru-RU"/>
        </w:rPr>
      </w:pPr>
      <w:r w:rsidRPr="0082630C">
        <w:rPr>
          <w:rFonts w:ascii="Times New Roman" w:eastAsia="Times New Roman" w:hAnsi="Times New Roman"/>
          <w:color w:val="000000"/>
          <w:sz w:val="20"/>
          <w:szCs w:val="20"/>
          <w:lang w:eastAsia="ru-RU"/>
        </w:rPr>
        <w:t>Аварийный ремонт включают в себя непредвиденные и неотло</w:t>
      </w:r>
      <w:r w:rsidRPr="0082630C">
        <w:rPr>
          <w:rFonts w:ascii="Times New Roman" w:eastAsia="Times New Roman" w:hAnsi="Times New Roman"/>
          <w:color w:val="000000"/>
          <w:sz w:val="20"/>
          <w:szCs w:val="20"/>
          <w:lang w:eastAsia="ru-RU"/>
        </w:rPr>
        <w:t>ж</w:t>
      </w:r>
      <w:r w:rsidRPr="0082630C">
        <w:rPr>
          <w:rFonts w:ascii="Times New Roman" w:eastAsia="Times New Roman" w:hAnsi="Times New Roman"/>
          <w:color w:val="000000"/>
          <w:sz w:val="20"/>
          <w:szCs w:val="20"/>
          <w:lang w:eastAsia="ru-RU"/>
        </w:rPr>
        <w:t>ные работы по ликвидации разрушений каналов, дамб, дорог, соор</w:t>
      </w:r>
      <w:r w:rsidRPr="0082630C">
        <w:rPr>
          <w:rFonts w:ascii="Times New Roman" w:eastAsia="Times New Roman" w:hAnsi="Times New Roman"/>
          <w:color w:val="000000"/>
          <w:sz w:val="20"/>
          <w:szCs w:val="20"/>
          <w:lang w:eastAsia="ru-RU"/>
        </w:rPr>
        <w:t>у</w:t>
      </w:r>
      <w:r w:rsidRPr="0082630C">
        <w:rPr>
          <w:rFonts w:ascii="Times New Roman" w:eastAsia="Times New Roman" w:hAnsi="Times New Roman"/>
          <w:color w:val="000000"/>
          <w:sz w:val="20"/>
          <w:szCs w:val="20"/>
          <w:lang w:eastAsia="ru-RU"/>
        </w:rPr>
        <w:t>жений и других элементов мелиоративных систем, возникающих в результате чрезвычайных ситуаций.</w:t>
      </w:r>
    </w:p>
    <w:p w:rsidR="0082630C" w:rsidRPr="0082630C" w:rsidRDefault="0082630C" w:rsidP="0082630C">
      <w:pPr>
        <w:spacing w:after="0" w:line="240" w:lineRule="auto"/>
        <w:ind w:firstLine="284"/>
        <w:jc w:val="both"/>
        <w:rPr>
          <w:rFonts w:ascii="Times New Roman" w:eastAsia="Times New Roman" w:hAnsi="Times New Roman"/>
          <w:color w:val="000000"/>
          <w:sz w:val="20"/>
          <w:szCs w:val="20"/>
          <w:lang w:eastAsia="ru-RU"/>
        </w:rPr>
      </w:pPr>
      <w:proofErr w:type="gramStart"/>
      <w:r w:rsidRPr="0082630C">
        <w:rPr>
          <w:rFonts w:ascii="Times New Roman" w:eastAsia="Times New Roman" w:hAnsi="Times New Roman"/>
          <w:color w:val="000000"/>
          <w:sz w:val="20"/>
          <w:szCs w:val="20"/>
          <w:lang w:eastAsia="ru-RU"/>
        </w:rPr>
        <w:t>Агромелиоративные мероприятия включают планировку поверхн</w:t>
      </w:r>
      <w:r w:rsidRPr="0082630C">
        <w:rPr>
          <w:rFonts w:ascii="Times New Roman" w:eastAsia="Times New Roman" w:hAnsi="Times New Roman"/>
          <w:color w:val="000000"/>
          <w:sz w:val="20"/>
          <w:szCs w:val="20"/>
          <w:lang w:eastAsia="ru-RU"/>
        </w:rPr>
        <w:t>о</w:t>
      </w:r>
      <w:r w:rsidRPr="0082630C">
        <w:rPr>
          <w:rFonts w:ascii="Times New Roman" w:eastAsia="Times New Roman" w:hAnsi="Times New Roman"/>
          <w:color w:val="000000"/>
          <w:sz w:val="20"/>
          <w:szCs w:val="20"/>
          <w:lang w:eastAsia="ru-RU"/>
        </w:rPr>
        <w:t>сти, разуплотнение почв, узкозагонную вспашку, броздование, проф</w:t>
      </w:r>
      <w:r w:rsidRPr="0082630C">
        <w:rPr>
          <w:rFonts w:ascii="Times New Roman" w:eastAsia="Times New Roman" w:hAnsi="Times New Roman"/>
          <w:color w:val="000000"/>
          <w:sz w:val="20"/>
          <w:szCs w:val="20"/>
          <w:lang w:eastAsia="ru-RU"/>
        </w:rPr>
        <w:t>и</w:t>
      </w:r>
      <w:r w:rsidRPr="0082630C">
        <w:rPr>
          <w:rFonts w:ascii="Times New Roman" w:eastAsia="Times New Roman" w:hAnsi="Times New Roman"/>
          <w:color w:val="000000"/>
          <w:sz w:val="20"/>
          <w:szCs w:val="20"/>
          <w:lang w:eastAsia="ru-RU"/>
        </w:rPr>
        <w:t>лирование, кротование, глубокую вспашку, глубокое безотвальное рыхление, щелевание, удаление древесно-кустарниковой, сорной ра</w:t>
      </w:r>
      <w:r w:rsidRPr="0082630C">
        <w:rPr>
          <w:rFonts w:ascii="Times New Roman" w:eastAsia="Times New Roman" w:hAnsi="Times New Roman"/>
          <w:color w:val="000000"/>
          <w:sz w:val="20"/>
          <w:szCs w:val="20"/>
          <w:lang w:eastAsia="ru-RU"/>
        </w:rPr>
        <w:t>с</w:t>
      </w:r>
      <w:r w:rsidRPr="0082630C">
        <w:rPr>
          <w:rFonts w:ascii="Times New Roman" w:eastAsia="Times New Roman" w:hAnsi="Times New Roman"/>
          <w:color w:val="000000"/>
          <w:sz w:val="20"/>
          <w:szCs w:val="20"/>
          <w:lang w:eastAsia="ru-RU"/>
        </w:rPr>
        <w:t>тительности, камней с полей, что обеспечивает отвод избыточных вод по поверхностному и пахотному слою почвы, увеличение внутрипо</w:t>
      </w:r>
      <w:r w:rsidRPr="0082630C">
        <w:rPr>
          <w:rFonts w:ascii="Times New Roman" w:eastAsia="Times New Roman" w:hAnsi="Times New Roman"/>
          <w:color w:val="000000"/>
          <w:sz w:val="20"/>
          <w:szCs w:val="20"/>
          <w:lang w:eastAsia="ru-RU"/>
        </w:rPr>
        <w:t>ч</w:t>
      </w:r>
      <w:r w:rsidRPr="0082630C">
        <w:rPr>
          <w:rFonts w:ascii="Times New Roman" w:eastAsia="Times New Roman" w:hAnsi="Times New Roman"/>
          <w:color w:val="000000"/>
          <w:sz w:val="20"/>
          <w:szCs w:val="20"/>
          <w:lang w:eastAsia="ru-RU"/>
        </w:rPr>
        <w:t>венного стока и перевод его в дренажный, создание дополнительных запасов продуктивной влаги в подпахотном горизонте, улучшение т</w:t>
      </w:r>
      <w:r w:rsidRPr="0082630C">
        <w:rPr>
          <w:rFonts w:ascii="Times New Roman" w:eastAsia="Times New Roman" w:hAnsi="Times New Roman"/>
          <w:color w:val="000000"/>
          <w:sz w:val="20"/>
          <w:szCs w:val="20"/>
          <w:lang w:eastAsia="ru-RU"/>
        </w:rPr>
        <w:t>е</w:t>
      </w:r>
      <w:r w:rsidRPr="0082630C">
        <w:rPr>
          <w:rFonts w:ascii="Times New Roman" w:eastAsia="Times New Roman" w:hAnsi="Times New Roman"/>
          <w:color w:val="000000"/>
          <w:sz w:val="20"/>
          <w:szCs w:val="20"/>
          <w:lang w:eastAsia="ru-RU"/>
        </w:rPr>
        <w:t>плового режима и биологической активности почв.</w:t>
      </w:r>
      <w:proofErr w:type="gramEnd"/>
      <w:r w:rsidRPr="0082630C">
        <w:rPr>
          <w:rFonts w:ascii="Times New Roman" w:eastAsia="Times New Roman" w:hAnsi="Times New Roman"/>
          <w:color w:val="000000"/>
          <w:sz w:val="20"/>
          <w:szCs w:val="20"/>
          <w:lang w:eastAsia="ru-RU"/>
        </w:rPr>
        <w:t xml:space="preserve"> По данным инве</w:t>
      </w:r>
      <w:r w:rsidRPr="0082630C">
        <w:rPr>
          <w:rFonts w:ascii="Times New Roman" w:eastAsia="Times New Roman" w:hAnsi="Times New Roman"/>
          <w:color w:val="000000"/>
          <w:sz w:val="20"/>
          <w:szCs w:val="20"/>
          <w:lang w:eastAsia="ru-RU"/>
        </w:rPr>
        <w:t>н</w:t>
      </w:r>
      <w:r w:rsidRPr="0082630C">
        <w:rPr>
          <w:rFonts w:ascii="Times New Roman" w:eastAsia="Times New Roman" w:hAnsi="Times New Roman"/>
          <w:color w:val="000000"/>
          <w:sz w:val="20"/>
          <w:szCs w:val="20"/>
          <w:lang w:eastAsia="ru-RU"/>
        </w:rPr>
        <w:t>таризации проведение агромелиоративных мероприятий требуется на площади 5,3 тыс.га.</w:t>
      </w:r>
    </w:p>
    <w:p w:rsidR="0082630C" w:rsidRPr="0082630C" w:rsidRDefault="0082630C" w:rsidP="0082630C">
      <w:pPr>
        <w:spacing w:after="0" w:line="240" w:lineRule="auto"/>
        <w:ind w:firstLine="284"/>
        <w:jc w:val="both"/>
        <w:rPr>
          <w:rFonts w:ascii="Times New Roman" w:eastAsia="Times New Roman" w:hAnsi="Times New Roman"/>
          <w:color w:val="000000"/>
          <w:sz w:val="20"/>
          <w:szCs w:val="20"/>
          <w:lang w:eastAsia="ru-RU"/>
        </w:rPr>
      </w:pPr>
      <w:r w:rsidRPr="0082630C">
        <w:rPr>
          <w:rFonts w:ascii="Times New Roman" w:eastAsia="Times New Roman" w:hAnsi="Times New Roman"/>
          <w:color w:val="000000"/>
          <w:sz w:val="20"/>
          <w:szCs w:val="20"/>
          <w:lang w:eastAsia="ru-RU"/>
        </w:rPr>
        <w:lastRenderedPageBreak/>
        <w:t>Реконструкция – комплексное  техническое переустройство мели</w:t>
      </w:r>
      <w:r w:rsidRPr="0082630C">
        <w:rPr>
          <w:rFonts w:ascii="Times New Roman" w:eastAsia="Times New Roman" w:hAnsi="Times New Roman"/>
          <w:color w:val="000000"/>
          <w:sz w:val="20"/>
          <w:szCs w:val="20"/>
          <w:lang w:eastAsia="ru-RU"/>
        </w:rPr>
        <w:t>о</w:t>
      </w:r>
      <w:r w:rsidRPr="0082630C">
        <w:rPr>
          <w:rFonts w:ascii="Times New Roman" w:eastAsia="Times New Roman" w:hAnsi="Times New Roman"/>
          <w:color w:val="000000"/>
          <w:sz w:val="20"/>
          <w:szCs w:val="20"/>
          <w:lang w:eastAsia="ru-RU"/>
        </w:rPr>
        <w:t>ративной системы с изменением ее типа или параметров, осущест</w:t>
      </w:r>
      <w:r w:rsidRPr="0082630C">
        <w:rPr>
          <w:rFonts w:ascii="Times New Roman" w:eastAsia="Times New Roman" w:hAnsi="Times New Roman"/>
          <w:color w:val="000000"/>
          <w:sz w:val="20"/>
          <w:szCs w:val="20"/>
          <w:lang w:eastAsia="ru-RU"/>
        </w:rPr>
        <w:t>в</w:t>
      </w:r>
      <w:r w:rsidRPr="0082630C">
        <w:rPr>
          <w:rFonts w:ascii="Times New Roman" w:eastAsia="Times New Roman" w:hAnsi="Times New Roman"/>
          <w:color w:val="000000"/>
          <w:sz w:val="20"/>
          <w:szCs w:val="20"/>
          <w:lang w:eastAsia="ru-RU"/>
        </w:rPr>
        <w:t>ляемое в случае выхода из строя большинства подсистем или нево</w:t>
      </w:r>
      <w:r w:rsidRPr="0082630C">
        <w:rPr>
          <w:rFonts w:ascii="Times New Roman" w:eastAsia="Times New Roman" w:hAnsi="Times New Roman"/>
          <w:color w:val="000000"/>
          <w:sz w:val="20"/>
          <w:szCs w:val="20"/>
          <w:lang w:eastAsia="ru-RU"/>
        </w:rPr>
        <w:t>з</w:t>
      </w:r>
      <w:r w:rsidRPr="0082630C">
        <w:rPr>
          <w:rFonts w:ascii="Times New Roman" w:eastAsia="Times New Roman" w:hAnsi="Times New Roman"/>
          <w:color w:val="000000"/>
          <w:sz w:val="20"/>
          <w:szCs w:val="20"/>
          <w:lang w:eastAsia="ru-RU"/>
        </w:rPr>
        <w:t>можности действующего варианта системы обеспечить необходимый водный режим ранее мелиоративных земель предусматриваются р</w:t>
      </w:r>
      <w:r w:rsidRPr="0082630C">
        <w:rPr>
          <w:rFonts w:ascii="Times New Roman" w:eastAsia="Times New Roman" w:hAnsi="Times New Roman"/>
          <w:color w:val="000000"/>
          <w:sz w:val="20"/>
          <w:szCs w:val="20"/>
          <w:lang w:eastAsia="ru-RU"/>
        </w:rPr>
        <w:t>е</w:t>
      </w:r>
      <w:r w:rsidRPr="0082630C">
        <w:rPr>
          <w:rFonts w:ascii="Times New Roman" w:eastAsia="Times New Roman" w:hAnsi="Times New Roman"/>
          <w:color w:val="000000"/>
          <w:sz w:val="20"/>
          <w:szCs w:val="20"/>
          <w:lang w:eastAsia="ru-RU"/>
        </w:rPr>
        <w:t>конструкция и восстановления мелиоративных систем на площади 2,08 тыс. га.</w:t>
      </w:r>
    </w:p>
    <w:p w:rsidR="0082630C" w:rsidRPr="0082630C" w:rsidRDefault="0082630C" w:rsidP="0082630C">
      <w:pPr>
        <w:spacing w:after="0" w:line="240" w:lineRule="auto"/>
        <w:ind w:firstLine="284"/>
        <w:jc w:val="both"/>
        <w:rPr>
          <w:rFonts w:ascii="Times New Roman" w:eastAsia="Times New Roman" w:hAnsi="Times New Roman"/>
          <w:color w:val="000000"/>
          <w:sz w:val="20"/>
          <w:szCs w:val="20"/>
          <w:lang w:eastAsia="ru-RU"/>
        </w:rPr>
      </w:pPr>
      <w:proofErr w:type="gramStart"/>
      <w:r w:rsidRPr="0082630C">
        <w:rPr>
          <w:rFonts w:ascii="Times New Roman" w:eastAsia="Times New Roman" w:hAnsi="Times New Roman"/>
          <w:color w:val="000000"/>
          <w:sz w:val="20"/>
          <w:szCs w:val="20"/>
          <w:lang w:eastAsia="ru-RU"/>
        </w:rPr>
        <w:t>Дополнительными факторами, обосновывающими необходимость реконструкции мелиоративных систем на отдельных участках  ос</w:t>
      </w:r>
      <w:r w:rsidRPr="0082630C">
        <w:rPr>
          <w:rFonts w:ascii="Times New Roman" w:eastAsia="Times New Roman" w:hAnsi="Times New Roman"/>
          <w:color w:val="000000"/>
          <w:sz w:val="20"/>
          <w:szCs w:val="20"/>
          <w:lang w:eastAsia="ru-RU"/>
        </w:rPr>
        <w:t>у</w:t>
      </w:r>
      <w:r w:rsidRPr="0082630C">
        <w:rPr>
          <w:rFonts w:ascii="Times New Roman" w:eastAsia="Times New Roman" w:hAnsi="Times New Roman"/>
          <w:color w:val="000000"/>
          <w:sz w:val="20"/>
          <w:szCs w:val="20"/>
          <w:lang w:eastAsia="ru-RU"/>
        </w:rPr>
        <w:t>шенных земель более низкого плодородия, является необходимость обеспечения эффективного функционирования имеющихся капитал</w:t>
      </w:r>
      <w:r w:rsidRPr="0082630C">
        <w:rPr>
          <w:rFonts w:ascii="Times New Roman" w:eastAsia="Times New Roman" w:hAnsi="Times New Roman"/>
          <w:color w:val="000000"/>
          <w:sz w:val="20"/>
          <w:szCs w:val="20"/>
          <w:lang w:eastAsia="ru-RU"/>
        </w:rPr>
        <w:t>о</w:t>
      </w:r>
      <w:r w:rsidRPr="0082630C">
        <w:rPr>
          <w:rFonts w:ascii="Times New Roman" w:eastAsia="Times New Roman" w:hAnsi="Times New Roman"/>
          <w:color w:val="000000"/>
          <w:sz w:val="20"/>
          <w:szCs w:val="20"/>
          <w:lang w:eastAsia="ru-RU"/>
        </w:rPr>
        <w:t>емких производств (животноводческих комплексов), а также проблемы социального характера: улучшения условий проживания, обеспечения занятости населения, повышения эффективности производства в сел</w:t>
      </w:r>
      <w:r w:rsidRPr="0082630C">
        <w:rPr>
          <w:rFonts w:ascii="Times New Roman" w:eastAsia="Times New Roman" w:hAnsi="Times New Roman"/>
          <w:color w:val="000000"/>
          <w:sz w:val="20"/>
          <w:szCs w:val="20"/>
          <w:lang w:eastAsia="ru-RU"/>
        </w:rPr>
        <w:t>ь</w:t>
      </w:r>
      <w:r w:rsidRPr="0082630C">
        <w:rPr>
          <w:rFonts w:ascii="Times New Roman" w:eastAsia="Times New Roman" w:hAnsi="Times New Roman"/>
          <w:color w:val="000000"/>
          <w:sz w:val="20"/>
          <w:szCs w:val="20"/>
          <w:lang w:eastAsia="ru-RU"/>
        </w:rPr>
        <w:t>скохозяйственных организациях и районах с относительно более ни</w:t>
      </w:r>
      <w:r w:rsidRPr="0082630C">
        <w:rPr>
          <w:rFonts w:ascii="Times New Roman" w:eastAsia="Times New Roman" w:hAnsi="Times New Roman"/>
          <w:color w:val="000000"/>
          <w:sz w:val="20"/>
          <w:szCs w:val="20"/>
          <w:lang w:eastAsia="ru-RU"/>
        </w:rPr>
        <w:t>з</w:t>
      </w:r>
      <w:r w:rsidRPr="0082630C">
        <w:rPr>
          <w:rFonts w:ascii="Times New Roman" w:eastAsia="Times New Roman" w:hAnsi="Times New Roman"/>
          <w:color w:val="000000"/>
          <w:sz w:val="20"/>
          <w:szCs w:val="20"/>
          <w:lang w:eastAsia="ru-RU"/>
        </w:rPr>
        <w:t>ким уровнем плодородия осушенных земель.</w:t>
      </w:r>
      <w:proofErr w:type="gramEnd"/>
    </w:p>
    <w:p w:rsidR="0082630C" w:rsidRPr="0082630C" w:rsidRDefault="0082630C" w:rsidP="0082630C">
      <w:pPr>
        <w:spacing w:after="0" w:line="240" w:lineRule="auto"/>
        <w:ind w:firstLine="284"/>
        <w:jc w:val="both"/>
        <w:rPr>
          <w:rFonts w:ascii="Times New Roman" w:eastAsia="Times New Roman" w:hAnsi="Times New Roman"/>
          <w:color w:val="000000"/>
          <w:sz w:val="20"/>
          <w:szCs w:val="20"/>
          <w:lang w:eastAsia="ru-RU"/>
        </w:rPr>
      </w:pPr>
    </w:p>
    <w:p w:rsidR="0082630C" w:rsidRPr="0082630C" w:rsidRDefault="0082630C" w:rsidP="0082630C">
      <w:pPr>
        <w:pStyle w:val="aff"/>
        <w:shd w:val="clear" w:color="auto" w:fill="FFFFFF"/>
        <w:spacing w:before="0" w:beforeAutospacing="0" w:after="0" w:afterAutospacing="0"/>
        <w:jc w:val="center"/>
        <w:rPr>
          <w:b/>
          <w:color w:val="000000"/>
          <w:sz w:val="16"/>
          <w:szCs w:val="16"/>
        </w:rPr>
      </w:pPr>
      <w:r w:rsidRPr="0082630C">
        <w:rPr>
          <w:b/>
          <w:color w:val="000000"/>
          <w:sz w:val="16"/>
          <w:szCs w:val="16"/>
        </w:rPr>
        <w:t>ЛИТЕРАТУРА</w:t>
      </w:r>
    </w:p>
    <w:p w:rsidR="0082630C" w:rsidRPr="0082630C" w:rsidRDefault="0082630C" w:rsidP="0082630C">
      <w:pPr>
        <w:pStyle w:val="aff"/>
        <w:shd w:val="clear" w:color="auto" w:fill="FFFFFF"/>
        <w:spacing w:before="0" w:beforeAutospacing="0" w:after="0" w:afterAutospacing="0"/>
        <w:ind w:firstLine="709"/>
        <w:jc w:val="both"/>
        <w:rPr>
          <w:color w:val="000000"/>
          <w:sz w:val="16"/>
          <w:szCs w:val="16"/>
        </w:rPr>
      </w:pPr>
    </w:p>
    <w:p w:rsidR="0082630C" w:rsidRPr="0082630C" w:rsidRDefault="0082630C" w:rsidP="0082630C">
      <w:pPr>
        <w:pStyle w:val="aff"/>
        <w:shd w:val="clear" w:color="auto" w:fill="FFFFFF"/>
        <w:spacing w:before="0" w:beforeAutospacing="0" w:after="0" w:afterAutospacing="0"/>
        <w:ind w:firstLine="284"/>
        <w:jc w:val="both"/>
        <w:rPr>
          <w:color w:val="000000"/>
          <w:sz w:val="16"/>
          <w:szCs w:val="16"/>
        </w:rPr>
      </w:pPr>
      <w:r w:rsidRPr="0082630C">
        <w:rPr>
          <w:color w:val="000000"/>
          <w:sz w:val="16"/>
          <w:szCs w:val="16"/>
        </w:rPr>
        <w:t>1. Государственная программа сохранения и использования мелиорированных з</w:t>
      </w:r>
      <w:r w:rsidRPr="0082630C">
        <w:rPr>
          <w:color w:val="000000"/>
          <w:sz w:val="16"/>
          <w:szCs w:val="16"/>
        </w:rPr>
        <w:t>е</w:t>
      </w:r>
      <w:r w:rsidRPr="0082630C">
        <w:rPr>
          <w:color w:val="000000"/>
          <w:sz w:val="16"/>
          <w:szCs w:val="16"/>
        </w:rPr>
        <w:t xml:space="preserve">мель на 2011 – 2015 годы. Утверждена Постановление Совета Министров Республики Беларусь 31.08.2010. №1262. – Минск: Беларусь, 2010. – 20 </w:t>
      </w:r>
      <w:proofErr w:type="gramStart"/>
      <w:r w:rsidRPr="0082630C">
        <w:rPr>
          <w:color w:val="000000"/>
          <w:sz w:val="16"/>
          <w:szCs w:val="16"/>
        </w:rPr>
        <w:t>с</w:t>
      </w:r>
      <w:proofErr w:type="gramEnd"/>
    </w:p>
    <w:p w:rsidR="0082630C" w:rsidRPr="0082630C" w:rsidRDefault="0082630C" w:rsidP="0082630C">
      <w:pPr>
        <w:pStyle w:val="ab"/>
        <w:tabs>
          <w:tab w:val="left" w:pos="1172"/>
        </w:tabs>
        <w:spacing w:after="0" w:line="240" w:lineRule="auto"/>
        <w:ind w:left="0" w:firstLine="284"/>
        <w:jc w:val="both"/>
        <w:rPr>
          <w:rFonts w:ascii="Times New Roman" w:hAnsi="Times New Roman"/>
          <w:sz w:val="16"/>
          <w:szCs w:val="16"/>
          <w:lang w:val="ru-RU"/>
        </w:rPr>
      </w:pPr>
      <w:r w:rsidRPr="0082630C">
        <w:rPr>
          <w:rFonts w:ascii="Times New Roman" w:hAnsi="Times New Roman"/>
          <w:sz w:val="16"/>
          <w:szCs w:val="16"/>
          <w:lang w:val="ru-RU"/>
        </w:rPr>
        <w:t>2.Районная программа «Сохранения и использования мелиорированных земель на 2011-2015 годы»: Постановление Совета Министров Республики Беларусь от 15.04.2011 № 9-3</w:t>
      </w:r>
    </w:p>
    <w:p w:rsidR="0082630C" w:rsidRDefault="0082630C" w:rsidP="0082630C">
      <w:pPr>
        <w:spacing w:after="0" w:line="240" w:lineRule="auto"/>
        <w:jc w:val="both"/>
        <w:rPr>
          <w:rFonts w:ascii="Times New Roman" w:hAnsi="Times New Roman"/>
          <w:sz w:val="20"/>
          <w:szCs w:val="20"/>
        </w:rPr>
      </w:pPr>
    </w:p>
    <w:p w:rsidR="00720323" w:rsidRDefault="00720323" w:rsidP="0082630C">
      <w:pPr>
        <w:spacing w:after="0" w:line="240" w:lineRule="auto"/>
        <w:jc w:val="both"/>
        <w:rPr>
          <w:rFonts w:ascii="Times New Roman" w:hAnsi="Times New Roman"/>
          <w:sz w:val="20"/>
          <w:szCs w:val="20"/>
        </w:rPr>
      </w:pPr>
    </w:p>
    <w:p w:rsidR="00720323" w:rsidRDefault="00720323" w:rsidP="0082630C">
      <w:pPr>
        <w:spacing w:after="0" w:line="240" w:lineRule="auto"/>
        <w:jc w:val="both"/>
        <w:rPr>
          <w:rFonts w:ascii="Times New Roman" w:hAnsi="Times New Roman"/>
          <w:sz w:val="20"/>
          <w:szCs w:val="20"/>
        </w:rPr>
      </w:pPr>
    </w:p>
    <w:p w:rsidR="00720323" w:rsidRDefault="00720323" w:rsidP="0082630C">
      <w:pPr>
        <w:spacing w:after="0" w:line="240" w:lineRule="auto"/>
        <w:jc w:val="both"/>
        <w:rPr>
          <w:rFonts w:ascii="Times New Roman" w:hAnsi="Times New Roman"/>
          <w:sz w:val="20"/>
          <w:szCs w:val="20"/>
        </w:rPr>
      </w:pPr>
    </w:p>
    <w:p w:rsidR="00720323" w:rsidRDefault="00720323" w:rsidP="0082630C">
      <w:pPr>
        <w:spacing w:after="0" w:line="240" w:lineRule="auto"/>
        <w:jc w:val="both"/>
        <w:rPr>
          <w:rFonts w:ascii="Times New Roman" w:hAnsi="Times New Roman"/>
          <w:sz w:val="20"/>
          <w:szCs w:val="20"/>
        </w:rPr>
      </w:pPr>
    </w:p>
    <w:p w:rsidR="00720323" w:rsidRDefault="00720323" w:rsidP="0082630C">
      <w:pPr>
        <w:spacing w:after="0" w:line="240" w:lineRule="auto"/>
        <w:jc w:val="both"/>
        <w:rPr>
          <w:rFonts w:ascii="Times New Roman" w:hAnsi="Times New Roman"/>
          <w:sz w:val="20"/>
          <w:szCs w:val="20"/>
        </w:rPr>
      </w:pPr>
    </w:p>
    <w:p w:rsidR="00720323" w:rsidRDefault="00720323" w:rsidP="0082630C">
      <w:pPr>
        <w:spacing w:after="0" w:line="240" w:lineRule="auto"/>
        <w:jc w:val="both"/>
        <w:rPr>
          <w:rFonts w:ascii="Times New Roman" w:hAnsi="Times New Roman"/>
          <w:sz w:val="20"/>
          <w:szCs w:val="20"/>
        </w:rPr>
      </w:pPr>
    </w:p>
    <w:p w:rsidR="00720323" w:rsidRDefault="00720323" w:rsidP="0082630C">
      <w:pPr>
        <w:spacing w:after="0" w:line="240" w:lineRule="auto"/>
        <w:jc w:val="both"/>
        <w:rPr>
          <w:rFonts w:ascii="Times New Roman" w:hAnsi="Times New Roman"/>
          <w:sz w:val="20"/>
          <w:szCs w:val="20"/>
        </w:rPr>
      </w:pPr>
    </w:p>
    <w:p w:rsidR="00720323" w:rsidRDefault="00720323" w:rsidP="0082630C">
      <w:pPr>
        <w:spacing w:after="0" w:line="240" w:lineRule="auto"/>
        <w:jc w:val="both"/>
        <w:rPr>
          <w:rFonts w:ascii="Times New Roman" w:hAnsi="Times New Roman"/>
          <w:sz w:val="20"/>
          <w:szCs w:val="20"/>
        </w:rPr>
      </w:pPr>
    </w:p>
    <w:p w:rsidR="00720323" w:rsidRDefault="00720323" w:rsidP="0082630C">
      <w:pPr>
        <w:spacing w:after="0" w:line="240" w:lineRule="auto"/>
        <w:jc w:val="both"/>
        <w:rPr>
          <w:rFonts w:ascii="Times New Roman" w:hAnsi="Times New Roman"/>
          <w:sz w:val="20"/>
          <w:szCs w:val="20"/>
        </w:rPr>
      </w:pPr>
    </w:p>
    <w:p w:rsidR="00720323" w:rsidRDefault="00720323" w:rsidP="0082630C">
      <w:pPr>
        <w:spacing w:after="0" w:line="240" w:lineRule="auto"/>
        <w:jc w:val="both"/>
        <w:rPr>
          <w:rFonts w:ascii="Times New Roman" w:hAnsi="Times New Roman"/>
          <w:sz w:val="20"/>
          <w:szCs w:val="20"/>
        </w:rPr>
      </w:pPr>
    </w:p>
    <w:p w:rsidR="00720323" w:rsidRDefault="00720323" w:rsidP="0082630C">
      <w:pPr>
        <w:spacing w:after="0" w:line="240" w:lineRule="auto"/>
        <w:jc w:val="both"/>
        <w:rPr>
          <w:rFonts w:ascii="Times New Roman" w:hAnsi="Times New Roman"/>
          <w:sz w:val="20"/>
          <w:szCs w:val="20"/>
        </w:rPr>
      </w:pPr>
    </w:p>
    <w:p w:rsidR="00720323" w:rsidRDefault="00720323" w:rsidP="0082630C">
      <w:pPr>
        <w:spacing w:after="0" w:line="240" w:lineRule="auto"/>
        <w:jc w:val="both"/>
        <w:rPr>
          <w:rFonts w:ascii="Times New Roman" w:hAnsi="Times New Roman"/>
          <w:sz w:val="20"/>
          <w:szCs w:val="20"/>
        </w:rPr>
      </w:pPr>
    </w:p>
    <w:p w:rsidR="00720323" w:rsidRDefault="00720323" w:rsidP="0082630C">
      <w:pPr>
        <w:spacing w:after="0" w:line="240" w:lineRule="auto"/>
        <w:jc w:val="both"/>
        <w:rPr>
          <w:rFonts w:ascii="Times New Roman" w:hAnsi="Times New Roman"/>
          <w:sz w:val="20"/>
          <w:szCs w:val="20"/>
        </w:rPr>
      </w:pPr>
    </w:p>
    <w:p w:rsidR="00720323" w:rsidRDefault="00720323" w:rsidP="0082630C">
      <w:pPr>
        <w:spacing w:after="0" w:line="240" w:lineRule="auto"/>
        <w:jc w:val="both"/>
        <w:rPr>
          <w:rFonts w:ascii="Times New Roman" w:hAnsi="Times New Roman"/>
          <w:sz w:val="20"/>
          <w:szCs w:val="20"/>
        </w:rPr>
      </w:pPr>
    </w:p>
    <w:p w:rsidR="00720323" w:rsidRDefault="00720323" w:rsidP="0082630C">
      <w:pPr>
        <w:spacing w:after="0" w:line="240" w:lineRule="auto"/>
        <w:jc w:val="both"/>
        <w:rPr>
          <w:rFonts w:ascii="Times New Roman" w:hAnsi="Times New Roman"/>
          <w:sz w:val="20"/>
          <w:szCs w:val="20"/>
        </w:rPr>
      </w:pPr>
    </w:p>
    <w:p w:rsidR="00D83394" w:rsidRDefault="00D83394" w:rsidP="00D83394">
      <w:pPr>
        <w:spacing w:after="0" w:line="240" w:lineRule="auto"/>
        <w:jc w:val="center"/>
        <w:rPr>
          <w:rFonts w:ascii="Times New Roman" w:hAnsi="Times New Roman"/>
          <w:b/>
          <w:sz w:val="16"/>
          <w:szCs w:val="16"/>
        </w:rPr>
      </w:pPr>
    </w:p>
    <w:p w:rsidR="00D83394" w:rsidRDefault="00D83394" w:rsidP="00D83394">
      <w:pPr>
        <w:spacing w:after="0" w:line="240" w:lineRule="auto"/>
        <w:jc w:val="center"/>
        <w:rPr>
          <w:rFonts w:ascii="Times New Roman" w:hAnsi="Times New Roman"/>
          <w:b/>
          <w:sz w:val="16"/>
          <w:szCs w:val="16"/>
        </w:rPr>
      </w:pPr>
      <w:r w:rsidRPr="000D1E68">
        <w:rPr>
          <w:rFonts w:ascii="Times New Roman" w:hAnsi="Times New Roman"/>
          <w:b/>
          <w:sz w:val="16"/>
          <w:szCs w:val="16"/>
        </w:rPr>
        <w:t>СОДЕРЖАНИЕ</w:t>
      </w:r>
    </w:p>
    <w:p w:rsidR="00D83394" w:rsidRDefault="00D83394" w:rsidP="00D83394">
      <w:pPr>
        <w:spacing w:after="0" w:line="240" w:lineRule="auto"/>
        <w:jc w:val="center"/>
        <w:rPr>
          <w:rFonts w:ascii="Times New Roman" w:hAnsi="Times New Roman"/>
          <w:b/>
          <w:sz w:val="16"/>
          <w:szCs w:val="16"/>
        </w:rPr>
      </w:pPr>
    </w:p>
    <w:p w:rsidR="00D83394" w:rsidRPr="00E30E96" w:rsidRDefault="00D83394" w:rsidP="00D83394">
      <w:pPr>
        <w:shd w:val="clear" w:color="auto" w:fill="FFFFFF"/>
        <w:spacing w:after="0" w:line="240" w:lineRule="auto"/>
        <w:rPr>
          <w:rFonts w:ascii="Times New Roman" w:eastAsia="Times New Roman" w:hAnsi="Times New Roman" w:cs="Arial"/>
          <w:color w:val="000000"/>
          <w:sz w:val="16"/>
          <w:szCs w:val="16"/>
          <w:lang w:eastAsia="ru-RU"/>
        </w:rPr>
      </w:pPr>
      <w:r w:rsidRPr="00E30E96">
        <w:rPr>
          <w:rFonts w:ascii="Times New Roman" w:eastAsia="Times New Roman" w:hAnsi="Times New Roman" w:cs="Arial"/>
          <w:b/>
          <w:color w:val="000000"/>
          <w:sz w:val="16"/>
          <w:szCs w:val="16"/>
          <w:lang w:eastAsia="ru-RU"/>
        </w:rPr>
        <w:t>Багдевич Ю.В.</w:t>
      </w:r>
      <w:r w:rsidRPr="00E30E96">
        <w:rPr>
          <w:rFonts w:ascii="Times New Roman" w:eastAsia="Times New Roman" w:hAnsi="Times New Roman" w:cs="Arial"/>
          <w:color w:val="000000"/>
          <w:sz w:val="16"/>
          <w:szCs w:val="16"/>
          <w:lang w:eastAsia="ru-RU"/>
        </w:rPr>
        <w:t xml:space="preserve"> Интеллектуальные инженерные системы гражданских зданий</w:t>
      </w:r>
      <w:r>
        <w:rPr>
          <w:rFonts w:ascii="Times New Roman" w:eastAsia="Times New Roman" w:hAnsi="Times New Roman" w:cs="Arial"/>
          <w:color w:val="000000"/>
          <w:sz w:val="16"/>
          <w:szCs w:val="16"/>
          <w:lang w:eastAsia="ru-RU"/>
        </w:rPr>
        <w:tab/>
      </w:r>
      <w:r w:rsidRPr="00E30E96">
        <w:rPr>
          <w:rFonts w:ascii="Times New Roman" w:eastAsia="Times New Roman" w:hAnsi="Times New Roman" w:cs="Arial"/>
          <w:color w:val="000000"/>
          <w:sz w:val="16"/>
          <w:szCs w:val="16"/>
          <w:lang w:eastAsia="ru-RU"/>
        </w:rPr>
        <w:t>3</w:t>
      </w:r>
    </w:p>
    <w:p w:rsidR="00D83394" w:rsidRDefault="00D83394" w:rsidP="00D83394">
      <w:pPr>
        <w:pStyle w:val="23"/>
        <w:spacing w:after="0" w:line="240" w:lineRule="auto"/>
        <w:ind w:left="0"/>
        <w:rPr>
          <w:sz w:val="16"/>
          <w:szCs w:val="16"/>
        </w:rPr>
      </w:pPr>
      <w:r w:rsidRPr="00E30E96">
        <w:rPr>
          <w:b/>
          <w:bCs/>
          <w:sz w:val="16"/>
          <w:szCs w:val="16"/>
        </w:rPr>
        <w:t>Бакаева В.А.</w:t>
      </w:r>
      <w:r w:rsidRPr="00E30E96">
        <w:rPr>
          <w:bCs/>
          <w:sz w:val="16"/>
          <w:szCs w:val="16"/>
        </w:rPr>
        <w:t xml:space="preserve"> </w:t>
      </w:r>
      <w:r w:rsidRPr="00E30E96">
        <w:rPr>
          <w:sz w:val="16"/>
          <w:szCs w:val="16"/>
        </w:rPr>
        <w:t>Мелиорация западинных земель с применением водо</w:t>
      </w:r>
      <w:r>
        <w:rPr>
          <w:sz w:val="16"/>
          <w:szCs w:val="16"/>
        </w:rPr>
        <w:t>емов-копаней</w:t>
      </w:r>
      <w:r w:rsidRPr="00E30E96">
        <w:rPr>
          <w:sz w:val="16"/>
          <w:szCs w:val="16"/>
        </w:rPr>
        <w:tab/>
        <w:t>7</w:t>
      </w:r>
    </w:p>
    <w:p w:rsidR="00D83394" w:rsidRDefault="00D83394" w:rsidP="00D83394">
      <w:pPr>
        <w:pStyle w:val="23"/>
        <w:widowControl w:val="0"/>
        <w:spacing w:after="0" w:line="240" w:lineRule="auto"/>
        <w:ind w:left="0"/>
        <w:jc w:val="both"/>
        <w:rPr>
          <w:sz w:val="16"/>
          <w:szCs w:val="16"/>
        </w:rPr>
      </w:pPr>
      <w:r w:rsidRPr="00E30E96">
        <w:rPr>
          <w:b/>
          <w:bCs/>
          <w:sz w:val="16"/>
          <w:szCs w:val="16"/>
        </w:rPr>
        <w:t>Бакаева В.А</w:t>
      </w:r>
      <w:r w:rsidRPr="00E30E96">
        <w:rPr>
          <w:bCs/>
          <w:sz w:val="16"/>
          <w:szCs w:val="16"/>
        </w:rPr>
        <w:t xml:space="preserve">. </w:t>
      </w:r>
      <w:r w:rsidRPr="00E30E96">
        <w:rPr>
          <w:bCs/>
          <w:iCs/>
          <w:sz w:val="16"/>
          <w:szCs w:val="16"/>
        </w:rPr>
        <w:t>Мелиорация почв, сформированных на л</w:t>
      </w:r>
      <w:r w:rsidRPr="00E30E96">
        <w:rPr>
          <w:sz w:val="16"/>
          <w:szCs w:val="16"/>
        </w:rPr>
        <w:t xml:space="preserve">ессовидных суглинках </w:t>
      </w:r>
    </w:p>
    <w:p w:rsidR="00D83394" w:rsidRPr="00E30E96" w:rsidRDefault="00D83394" w:rsidP="00D83394">
      <w:pPr>
        <w:pStyle w:val="23"/>
        <w:widowControl w:val="0"/>
        <w:spacing w:after="0" w:line="240" w:lineRule="auto"/>
        <w:ind w:left="0"/>
        <w:jc w:val="both"/>
        <w:rPr>
          <w:bCs/>
          <w:iCs/>
          <w:sz w:val="16"/>
          <w:szCs w:val="16"/>
        </w:rPr>
      </w:pPr>
      <w:r w:rsidRPr="00E30E96">
        <w:rPr>
          <w:sz w:val="16"/>
          <w:szCs w:val="16"/>
        </w:rPr>
        <w:t xml:space="preserve">и </w:t>
      </w:r>
      <w:proofErr w:type="gramStart"/>
      <w:r w:rsidRPr="00E30E96">
        <w:rPr>
          <w:sz w:val="16"/>
          <w:szCs w:val="16"/>
        </w:rPr>
        <w:t>лессах</w:t>
      </w:r>
      <w:proofErr w:type="gramEnd"/>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t>11</w:t>
      </w:r>
    </w:p>
    <w:p w:rsidR="00D83394" w:rsidRDefault="00D83394" w:rsidP="00D83394">
      <w:pPr>
        <w:pStyle w:val="23"/>
        <w:spacing w:after="0" w:line="240" w:lineRule="auto"/>
        <w:ind w:left="0"/>
        <w:jc w:val="both"/>
        <w:rPr>
          <w:bCs/>
          <w:color w:val="000000"/>
          <w:sz w:val="16"/>
          <w:szCs w:val="16"/>
        </w:rPr>
      </w:pPr>
      <w:r w:rsidRPr="00E30E96">
        <w:rPr>
          <w:b/>
          <w:bCs/>
          <w:sz w:val="16"/>
          <w:szCs w:val="16"/>
        </w:rPr>
        <w:t>Бекешко Е. В.</w:t>
      </w:r>
      <w:r w:rsidRPr="00E30E96">
        <w:rPr>
          <w:bCs/>
          <w:sz w:val="16"/>
          <w:szCs w:val="16"/>
        </w:rPr>
        <w:t xml:space="preserve"> </w:t>
      </w:r>
      <w:r w:rsidRPr="00E30E96">
        <w:rPr>
          <w:bCs/>
          <w:color w:val="000000"/>
          <w:sz w:val="16"/>
          <w:szCs w:val="16"/>
        </w:rPr>
        <w:t xml:space="preserve">Влияние загрязнения почвы тяжелыми металлами </w:t>
      </w:r>
    </w:p>
    <w:p w:rsidR="00D83394" w:rsidRPr="00E30E96" w:rsidRDefault="00D83394" w:rsidP="00D83394">
      <w:pPr>
        <w:pStyle w:val="23"/>
        <w:spacing w:after="0" w:line="240" w:lineRule="auto"/>
        <w:ind w:left="0"/>
        <w:jc w:val="both"/>
        <w:rPr>
          <w:sz w:val="16"/>
          <w:szCs w:val="16"/>
        </w:rPr>
      </w:pPr>
      <w:r w:rsidRPr="00E30E96">
        <w:rPr>
          <w:bCs/>
          <w:color w:val="000000"/>
          <w:sz w:val="16"/>
          <w:szCs w:val="16"/>
        </w:rPr>
        <w:t>на урожай многолетних трав</w:t>
      </w:r>
      <w:r w:rsidRPr="00E30E96">
        <w:rPr>
          <w:bCs/>
          <w:color w:val="000000"/>
          <w:sz w:val="16"/>
          <w:szCs w:val="16"/>
        </w:rPr>
        <w:tab/>
      </w:r>
      <w:r>
        <w:rPr>
          <w:bCs/>
          <w:color w:val="000000"/>
          <w:sz w:val="16"/>
          <w:szCs w:val="16"/>
        </w:rPr>
        <w:tab/>
      </w:r>
      <w:r>
        <w:rPr>
          <w:bCs/>
          <w:color w:val="000000"/>
          <w:sz w:val="16"/>
          <w:szCs w:val="16"/>
        </w:rPr>
        <w:tab/>
      </w:r>
      <w:r>
        <w:rPr>
          <w:bCs/>
          <w:color w:val="000000"/>
          <w:sz w:val="16"/>
          <w:szCs w:val="16"/>
        </w:rPr>
        <w:tab/>
      </w:r>
      <w:r>
        <w:rPr>
          <w:bCs/>
          <w:color w:val="000000"/>
          <w:sz w:val="16"/>
          <w:szCs w:val="16"/>
        </w:rPr>
        <w:tab/>
      </w:r>
      <w:r>
        <w:rPr>
          <w:bCs/>
          <w:color w:val="000000"/>
          <w:sz w:val="16"/>
          <w:szCs w:val="16"/>
        </w:rPr>
        <w:tab/>
      </w:r>
      <w:r w:rsidRPr="00E30E96">
        <w:rPr>
          <w:bCs/>
          <w:color w:val="000000"/>
          <w:sz w:val="16"/>
          <w:szCs w:val="16"/>
        </w:rPr>
        <w:t>15</w:t>
      </w:r>
    </w:p>
    <w:p w:rsidR="00D83394" w:rsidRDefault="00D83394" w:rsidP="00D83394">
      <w:pPr>
        <w:pStyle w:val="23"/>
        <w:spacing w:after="0" w:line="240" w:lineRule="auto"/>
        <w:ind w:left="0"/>
        <w:jc w:val="both"/>
        <w:rPr>
          <w:bCs/>
          <w:color w:val="000000"/>
          <w:sz w:val="16"/>
          <w:szCs w:val="16"/>
        </w:rPr>
      </w:pPr>
      <w:r w:rsidRPr="00E30E96">
        <w:rPr>
          <w:b/>
          <w:bCs/>
          <w:sz w:val="16"/>
          <w:szCs w:val="16"/>
        </w:rPr>
        <w:t>Бекешко Е. В.</w:t>
      </w:r>
      <w:r w:rsidRPr="00E30E96">
        <w:rPr>
          <w:bCs/>
          <w:sz w:val="16"/>
          <w:szCs w:val="16"/>
        </w:rPr>
        <w:t xml:space="preserve"> </w:t>
      </w:r>
      <w:r w:rsidRPr="00E30E96">
        <w:rPr>
          <w:bCs/>
          <w:color w:val="000000"/>
          <w:sz w:val="16"/>
          <w:szCs w:val="16"/>
        </w:rPr>
        <w:t xml:space="preserve">Приемы снижения накопления тяжелых металлов в почвах </w:t>
      </w:r>
    </w:p>
    <w:p w:rsidR="00D83394" w:rsidRPr="00E30E96" w:rsidRDefault="00D83394" w:rsidP="00D83394">
      <w:pPr>
        <w:pStyle w:val="23"/>
        <w:spacing w:after="0" w:line="240" w:lineRule="auto"/>
        <w:ind w:left="0"/>
        <w:jc w:val="both"/>
        <w:rPr>
          <w:sz w:val="16"/>
          <w:szCs w:val="16"/>
        </w:rPr>
      </w:pPr>
      <w:r w:rsidRPr="00E30E96">
        <w:rPr>
          <w:bCs/>
          <w:color w:val="000000"/>
          <w:sz w:val="16"/>
          <w:szCs w:val="16"/>
        </w:rPr>
        <w:t>и растительной продукции</w:t>
      </w:r>
      <w:r w:rsidRPr="00E30E96">
        <w:rPr>
          <w:bCs/>
          <w:color w:val="000000"/>
          <w:sz w:val="16"/>
          <w:szCs w:val="16"/>
        </w:rPr>
        <w:tab/>
      </w:r>
      <w:r w:rsidRPr="00E30E96">
        <w:rPr>
          <w:bCs/>
          <w:color w:val="000000"/>
          <w:sz w:val="16"/>
          <w:szCs w:val="16"/>
        </w:rPr>
        <w:tab/>
      </w:r>
      <w:r w:rsidRPr="00E30E96">
        <w:rPr>
          <w:bCs/>
          <w:color w:val="000000"/>
          <w:sz w:val="16"/>
          <w:szCs w:val="16"/>
        </w:rPr>
        <w:tab/>
      </w:r>
      <w:r>
        <w:rPr>
          <w:bCs/>
          <w:color w:val="000000"/>
          <w:sz w:val="16"/>
          <w:szCs w:val="16"/>
        </w:rPr>
        <w:tab/>
      </w:r>
      <w:r>
        <w:rPr>
          <w:bCs/>
          <w:color w:val="000000"/>
          <w:sz w:val="16"/>
          <w:szCs w:val="16"/>
        </w:rPr>
        <w:tab/>
      </w:r>
      <w:r>
        <w:rPr>
          <w:bCs/>
          <w:color w:val="000000"/>
          <w:sz w:val="16"/>
          <w:szCs w:val="16"/>
        </w:rPr>
        <w:tab/>
      </w:r>
      <w:r w:rsidRPr="00E30E96">
        <w:rPr>
          <w:bCs/>
          <w:color w:val="000000"/>
          <w:sz w:val="16"/>
          <w:szCs w:val="16"/>
        </w:rPr>
        <w:t>22</w:t>
      </w:r>
    </w:p>
    <w:p w:rsidR="00D83394" w:rsidRDefault="00D83394" w:rsidP="00D83394">
      <w:pPr>
        <w:spacing w:after="0" w:line="240" w:lineRule="auto"/>
        <w:jc w:val="both"/>
        <w:rPr>
          <w:rFonts w:ascii="Times New Roman" w:hAnsi="Times New Roman"/>
          <w:sz w:val="16"/>
          <w:szCs w:val="16"/>
        </w:rPr>
      </w:pPr>
      <w:r w:rsidRPr="002A2A73">
        <w:rPr>
          <w:rFonts w:ascii="Times New Roman" w:hAnsi="Times New Roman"/>
          <w:b/>
          <w:sz w:val="16"/>
          <w:szCs w:val="16"/>
        </w:rPr>
        <w:t>Богданович В.В.</w:t>
      </w:r>
      <w:r w:rsidRPr="002A2A73">
        <w:rPr>
          <w:rFonts w:ascii="Times New Roman" w:hAnsi="Times New Roman"/>
          <w:sz w:val="16"/>
          <w:szCs w:val="16"/>
        </w:rPr>
        <w:t xml:space="preserve"> Пажитник греческий (</w:t>
      </w:r>
      <w:r w:rsidRPr="002A2A73">
        <w:rPr>
          <w:rFonts w:ascii="Times New Roman" w:hAnsi="Times New Roman"/>
          <w:sz w:val="16"/>
          <w:szCs w:val="16"/>
          <w:lang w:val="en-US"/>
        </w:rPr>
        <w:t>Trigonella</w:t>
      </w:r>
      <w:r w:rsidRPr="002A2A73">
        <w:rPr>
          <w:rFonts w:ascii="Times New Roman" w:hAnsi="Times New Roman"/>
          <w:sz w:val="16"/>
          <w:szCs w:val="16"/>
        </w:rPr>
        <w:t xml:space="preserve"> </w:t>
      </w:r>
      <w:r w:rsidRPr="002A2A73">
        <w:rPr>
          <w:rFonts w:ascii="Times New Roman" w:hAnsi="Times New Roman"/>
          <w:sz w:val="16"/>
          <w:szCs w:val="16"/>
          <w:lang w:val="en-US"/>
        </w:rPr>
        <w:t>foenum</w:t>
      </w:r>
      <w:r w:rsidRPr="002A2A73">
        <w:rPr>
          <w:rFonts w:ascii="Times New Roman" w:hAnsi="Times New Roman"/>
          <w:sz w:val="16"/>
          <w:szCs w:val="16"/>
        </w:rPr>
        <w:t xml:space="preserve"> </w:t>
      </w:r>
      <w:r w:rsidRPr="002A2A73">
        <w:rPr>
          <w:rFonts w:ascii="Times New Roman" w:hAnsi="Times New Roman"/>
          <w:sz w:val="16"/>
          <w:szCs w:val="16"/>
          <w:lang w:val="en-US"/>
        </w:rPr>
        <w:t>graecum</w:t>
      </w:r>
      <w:r w:rsidRPr="002A2A73">
        <w:rPr>
          <w:rFonts w:ascii="Times New Roman" w:hAnsi="Times New Roman"/>
          <w:sz w:val="16"/>
          <w:szCs w:val="16"/>
        </w:rPr>
        <w:t xml:space="preserve"> </w:t>
      </w:r>
      <w:r w:rsidRPr="002A2A73">
        <w:rPr>
          <w:rFonts w:ascii="Times New Roman" w:hAnsi="Times New Roman"/>
          <w:sz w:val="16"/>
          <w:szCs w:val="16"/>
          <w:lang w:val="en-US"/>
        </w:rPr>
        <w:t>L</w:t>
      </w:r>
      <w:r w:rsidRPr="002A2A73">
        <w:rPr>
          <w:rFonts w:ascii="Times New Roman" w:hAnsi="Times New Roman"/>
          <w:sz w:val="16"/>
          <w:szCs w:val="16"/>
        </w:rPr>
        <w:t xml:space="preserve">.) – </w:t>
      </w:r>
    </w:p>
    <w:p w:rsidR="00D83394" w:rsidRPr="002A2A73" w:rsidRDefault="00D83394" w:rsidP="00D83394">
      <w:pPr>
        <w:spacing w:after="0" w:line="240" w:lineRule="auto"/>
        <w:jc w:val="both"/>
        <w:rPr>
          <w:rFonts w:ascii="Times New Roman" w:hAnsi="Times New Roman"/>
          <w:sz w:val="16"/>
          <w:szCs w:val="16"/>
        </w:rPr>
      </w:pPr>
      <w:r w:rsidRPr="002A2A73">
        <w:rPr>
          <w:rFonts w:ascii="Times New Roman" w:hAnsi="Times New Roman"/>
          <w:sz w:val="16"/>
          <w:szCs w:val="16"/>
        </w:rPr>
        <w:t xml:space="preserve">новая </w:t>
      </w:r>
      <w:r w:rsidRPr="002A2A73">
        <w:rPr>
          <w:rFonts w:ascii="Times New Roman" w:hAnsi="Times New Roman"/>
          <w:spacing w:val="-2"/>
          <w:sz w:val="16"/>
          <w:szCs w:val="16"/>
        </w:rPr>
        <w:t xml:space="preserve">перспективная культура </w:t>
      </w:r>
      <w:r w:rsidRPr="002A2A73">
        <w:rPr>
          <w:rFonts w:ascii="Times New Roman" w:hAnsi="Times New Roman"/>
          <w:spacing w:val="-4"/>
          <w:sz w:val="16"/>
          <w:szCs w:val="16"/>
        </w:rPr>
        <w:t>для Беларуси</w:t>
      </w:r>
      <w:r>
        <w:rPr>
          <w:rFonts w:ascii="Times New Roman" w:hAnsi="Times New Roman"/>
          <w:spacing w:val="-4"/>
          <w:sz w:val="16"/>
          <w:szCs w:val="16"/>
        </w:rPr>
        <w:tab/>
      </w:r>
      <w:r>
        <w:rPr>
          <w:rFonts w:ascii="Times New Roman" w:hAnsi="Times New Roman"/>
          <w:spacing w:val="-4"/>
          <w:sz w:val="16"/>
          <w:szCs w:val="16"/>
        </w:rPr>
        <w:tab/>
      </w:r>
      <w:r>
        <w:rPr>
          <w:rFonts w:ascii="Times New Roman" w:hAnsi="Times New Roman"/>
          <w:spacing w:val="-4"/>
          <w:sz w:val="16"/>
          <w:szCs w:val="16"/>
        </w:rPr>
        <w:tab/>
      </w:r>
      <w:r>
        <w:rPr>
          <w:rFonts w:ascii="Times New Roman" w:hAnsi="Times New Roman"/>
          <w:spacing w:val="-4"/>
          <w:sz w:val="16"/>
          <w:szCs w:val="16"/>
        </w:rPr>
        <w:tab/>
        <w:t>28</w:t>
      </w:r>
    </w:p>
    <w:p w:rsidR="00D83394" w:rsidRPr="0073462F" w:rsidRDefault="00D83394" w:rsidP="00D83394">
      <w:pPr>
        <w:spacing w:after="0" w:line="240" w:lineRule="auto"/>
        <w:jc w:val="both"/>
        <w:rPr>
          <w:rFonts w:ascii="Times New Roman" w:hAnsi="Times New Roman"/>
          <w:sz w:val="16"/>
          <w:szCs w:val="16"/>
        </w:rPr>
      </w:pPr>
      <w:r w:rsidRPr="0073462F">
        <w:rPr>
          <w:rFonts w:ascii="Times New Roman" w:hAnsi="Times New Roman"/>
          <w:b/>
          <w:sz w:val="16"/>
          <w:szCs w:val="16"/>
        </w:rPr>
        <w:t>Бокша В.А.</w:t>
      </w:r>
      <w:r w:rsidRPr="0073462F">
        <w:rPr>
          <w:rFonts w:ascii="Times New Roman" w:hAnsi="Times New Roman"/>
          <w:sz w:val="16"/>
          <w:szCs w:val="16"/>
        </w:rPr>
        <w:t xml:space="preserve"> Орошение сенокосных угодий и биопрепараты как фактор </w:t>
      </w:r>
    </w:p>
    <w:p w:rsidR="00D83394" w:rsidRDefault="00D83394" w:rsidP="00D83394">
      <w:pPr>
        <w:spacing w:after="0" w:line="240" w:lineRule="auto"/>
        <w:jc w:val="both"/>
        <w:rPr>
          <w:rFonts w:ascii="Times New Roman" w:hAnsi="Times New Roman"/>
          <w:sz w:val="16"/>
          <w:szCs w:val="16"/>
        </w:rPr>
      </w:pPr>
      <w:r w:rsidRPr="0073462F">
        <w:rPr>
          <w:rFonts w:ascii="Times New Roman" w:hAnsi="Times New Roman"/>
          <w:sz w:val="16"/>
          <w:szCs w:val="16"/>
        </w:rPr>
        <w:t>повышения активности симбиотического аппарата многолетних трав</w:t>
      </w:r>
      <w:r>
        <w:rPr>
          <w:rFonts w:ascii="Times New Roman" w:hAnsi="Times New Roman"/>
          <w:sz w:val="16"/>
          <w:szCs w:val="16"/>
        </w:rPr>
        <w:tab/>
      </w:r>
      <w:r>
        <w:rPr>
          <w:rFonts w:ascii="Times New Roman" w:hAnsi="Times New Roman"/>
          <w:sz w:val="16"/>
          <w:szCs w:val="16"/>
        </w:rPr>
        <w:tab/>
        <w:t>30</w:t>
      </w:r>
    </w:p>
    <w:p w:rsidR="00D83394" w:rsidRDefault="00D83394" w:rsidP="00D83394">
      <w:pPr>
        <w:spacing w:after="0" w:line="240" w:lineRule="auto"/>
        <w:jc w:val="both"/>
        <w:rPr>
          <w:rFonts w:ascii="Times New Roman" w:hAnsi="Times New Roman"/>
          <w:spacing w:val="-4"/>
          <w:sz w:val="16"/>
          <w:szCs w:val="16"/>
        </w:rPr>
      </w:pPr>
      <w:r w:rsidRPr="0073462F">
        <w:rPr>
          <w:rFonts w:ascii="Times New Roman" w:hAnsi="Times New Roman"/>
          <w:b/>
          <w:sz w:val="16"/>
          <w:szCs w:val="16"/>
        </w:rPr>
        <w:t>Бокша В.А.</w:t>
      </w:r>
      <w:r w:rsidRPr="0073462F">
        <w:rPr>
          <w:rFonts w:ascii="Times New Roman" w:hAnsi="Times New Roman"/>
          <w:sz w:val="16"/>
          <w:szCs w:val="16"/>
        </w:rPr>
        <w:t xml:space="preserve"> </w:t>
      </w:r>
      <w:r>
        <w:rPr>
          <w:rFonts w:ascii="Times New Roman" w:hAnsi="Times New Roman"/>
          <w:spacing w:val="-4"/>
          <w:sz w:val="16"/>
          <w:szCs w:val="16"/>
        </w:rPr>
        <w:t>П</w:t>
      </w:r>
      <w:r w:rsidRPr="0073462F">
        <w:rPr>
          <w:rFonts w:ascii="Times New Roman" w:hAnsi="Times New Roman"/>
          <w:spacing w:val="-4"/>
          <w:sz w:val="16"/>
          <w:szCs w:val="16"/>
        </w:rPr>
        <w:t xml:space="preserve">родуктивность многолетних бобово-злаковых травосмесей </w:t>
      </w:r>
    </w:p>
    <w:p w:rsidR="00D83394" w:rsidRPr="0073462F" w:rsidRDefault="00D83394" w:rsidP="00D83394">
      <w:pPr>
        <w:spacing w:after="0" w:line="240" w:lineRule="auto"/>
        <w:jc w:val="both"/>
        <w:rPr>
          <w:rFonts w:ascii="Times New Roman" w:hAnsi="Times New Roman"/>
          <w:sz w:val="16"/>
          <w:szCs w:val="16"/>
        </w:rPr>
      </w:pPr>
      <w:r w:rsidRPr="0073462F">
        <w:rPr>
          <w:rFonts w:ascii="Times New Roman" w:hAnsi="Times New Roman"/>
          <w:spacing w:val="-4"/>
          <w:sz w:val="16"/>
          <w:szCs w:val="16"/>
        </w:rPr>
        <w:t>в зависимости от минеральных удобрений, бактери</w:t>
      </w:r>
      <w:r>
        <w:rPr>
          <w:rFonts w:ascii="Times New Roman" w:hAnsi="Times New Roman"/>
          <w:spacing w:val="-4"/>
          <w:sz w:val="16"/>
          <w:szCs w:val="16"/>
        </w:rPr>
        <w:t>альных препаратов и орошения</w:t>
      </w:r>
      <w:r>
        <w:rPr>
          <w:rFonts w:ascii="Times New Roman" w:hAnsi="Times New Roman"/>
          <w:spacing w:val="-4"/>
          <w:sz w:val="16"/>
          <w:szCs w:val="16"/>
        </w:rPr>
        <w:tab/>
      </w:r>
      <w:r w:rsidRPr="0073462F">
        <w:rPr>
          <w:rFonts w:ascii="Times New Roman" w:hAnsi="Times New Roman"/>
          <w:spacing w:val="-4"/>
          <w:sz w:val="16"/>
          <w:szCs w:val="16"/>
        </w:rPr>
        <w:t>33</w:t>
      </w:r>
    </w:p>
    <w:p w:rsidR="00D83394" w:rsidRDefault="00D83394" w:rsidP="00D83394">
      <w:pPr>
        <w:spacing w:after="0" w:line="233" w:lineRule="auto"/>
        <w:rPr>
          <w:rFonts w:ascii="Times New Roman" w:hAnsi="Times New Roman"/>
          <w:sz w:val="16"/>
          <w:szCs w:val="16"/>
        </w:rPr>
      </w:pPr>
      <w:r w:rsidRPr="006F6E6B">
        <w:rPr>
          <w:rFonts w:ascii="Times New Roman" w:hAnsi="Times New Roman"/>
          <w:b/>
          <w:sz w:val="16"/>
          <w:szCs w:val="16"/>
        </w:rPr>
        <w:t>Бокша В.А.</w:t>
      </w:r>
      <w:r w:rsidRPr="006F6E6B">
        <w:rPr>
          <w:rFonts w:ascii="Times New Roman" w:hAnsi="Times New Roman"/>
          <w:sz w:val="16"/>
          <w:szCs w:val="16"/>
        </w:rPr>
        <w:t xml:space="preserve"> </w:t>
      </w:r>
      <w:r>
        <w:rPr>
          <w:rFonts w:ascii="Times New Roman" w:hAnsi="Times New Roman"/>
          <w:sz w:val="16"/>
          <w:szCs w:val="16"/>
        </w:rPr>
        <w:t>С</w:t>
      </w:r>
      <w:r w:rsidRPr="006F6E6B">
        <w:rPr>
          <w:rFonts w:ascii="Times New Roman" w:hAnsi="Times New Roman"/>
          <w:sz w:val="16"/>
          <w:szCs w:val="16"/>
        </w:rPr>
        <w:t xml:space="preserve">имбиотическая активность многолетних бобовых трав в составе </w:t>
      </w:r>
    </w:p>
    <w:p w:rsidR="00D83394" w:rsidRPr="006F6E6B" w:rsidRDefault="00D83394" w:rsidP="00D83394">
      <w:pPr>
        <w:spacing w:after="0" w:line="233" w:lineRule="auto"/>
        <w:rPr>
          <w:rFonts w:ascii="Times New Roman" w:hAnsi="Times New Roman"/>
          <w:sz w:val="16"/>
          <w:szCs w:val="16"/>
        </w:rPr>
      </w:pPr>
      <w:r w:rsidRPr="006F6E6B">
        <w:rPr>
          <w:rFonts w:ascii="Times New Roman" w:hAnsi="Times New Roman"/>
          <w:sz w:val="16"/>
          <w:szCs w:val="16"/>
        </w:rPr>
        <w:t>травосмеси в зависимости от орошения и минеральных удобрений</w:t>
      </w:r>
      <w:r w:rsidRPr="006F6E6B">
        <w:rPr>
          <w:rFonts w:ascii="Times New Roman" w:hAnsi="Times New Roman"/>
          <w:sz w:val="16"/>
          <w:szCs w:val="16"/>
        </w:rPr>
        <w:tab/>
      </w:r>
      <w:r w:rsidRPr="006F6E6B">
        <w:rPr>
          <w:rFonts w:ascii="Times New Roman" w:hAnsi="Times New Roman"/>
          <w:sz w:val="16"/>
          <w:szCs w:val="16"/>
        </w:rPr>
        <w:tab/>
        <w:t>36</w:t>
      </w:r>
    </w:p>
    <w:p w:rsidR="00D83394" w:rsidRDefault="00D83394" w:rsidP="00D83394">
      <w:pPr>
        <w:shd w:val="clear" w:color="auto" w:fill="FFFFFF"/>
        <w:spacing w:after="0" w:line="228" w:lineRule="auto"/>
        <w:rPr>
          <w:rFonts w:ascii="Times New Roman" w:eastAsia="Times New Roman" w:hAnsi="Times New Roman" w:cs="Arial"/>
          <w:bCs/>
          <w:color w:val="000000"/>
          <w:sz w:val="16"/>
          <w:szCs w:val="16"/>
          <w:lang w:eastAsia="ru-RU"/>
        </w:rPr>
      </w:pPr>
      <w:r w:rsidRPr="00AF1BF6">
        <w:rPr>
          <w:rFonts w:ascii="Times New Roman" w:eastAsia="Times New Roman" w:hAnsi="Times New Roman" w:cs="Arial"/>
          <w:b/>
          <w:color w:val="000000"/>
          <w:sz w:val="16"/>
          <w:szCs w:val="16"/>
          <w:lang w:eastAsia="ru-RU"/>
        </w:rPr>
        <w:t>Бухал Е.В.</w:t>
      </w:r>
      <w:r w:rsidRPr="00AF1BF6">
        <w:rPr>
          <w:rFonts w:ascii="Times New Roman" w:eastAsia="Times New Roman" w:hAnsi="Times New Roman" w:cs="Arial"/>
          <w:color w:val="000000"/>
          <w:sz w:val="16"/>
          <w:szCs w:val="16"/>
          <w:lang w:eastAsia="ru-RU"/>
        </w:rPr>
        <w:t xml:space="preserve"> </w:t>
      </w:r>
      <w:r w:rsidRPr="00AF1BF6">
        <w:rPr>
          <w:rFonts w:ascii="Times New Roman" w:eastAsia="Times New Roman" w:hAnsi="Times New Roman" w:cs="Arial"/>
          <w:bCs/>
          <w:color w:val="000000"/>
          <w:sz w:val="16"/>
          <w:szCs w:val="16"/>
          <w:lang w:eastAsia="ru-RU"/>
        </w:rPr>
        <w:t>Эффективное и</w:t>
      </w:r>
      <w:proofErr w:type="gramStart"/>
      <w:r w:rsidRPr="00AF1BF6">
        <w:rPr>
          <w:rFonts w:ascii="Times New Roman" w:eastAsia="Times New Roman" w:hAnsi="Times New Roman" w:cs="Arial"/>
          <w:bCs/>
          <w:color w:val="000000"/>
          <w:sz w:val="16"/>
          <w:szCs w:val="16"/>
          <w:lang w:eastAsia="ru-RU"/>
        </w:rPr>
        <w:t>c</w:t>
      </w:r>
      <w:proofErr w:type="gramEnd"/>
      <w:r w:rsidRPr="00AF1BF6">
        <w:rPr>
          <w:rFonts w:ascii="Times New Roman" w:eastAsia="Times New Roman" w:hAnsi="Times New Roman" w:cs="Arial"/>
          <w:bCs/>
          <w:color w:val="000000"/>
          <w:sz w:val="16"/>
          <w:szCs w:val="16"/>
          <w:lang w:eastAsia="ru-RU"/>
        </w:rPr>
        <w:t>пoльзoвание прирельcoвых</w:t>
      </w:r>
      <w:r>
        <w:rPr>
          <w:rFonts w:ascii="Times New Roman" w:eastAsia="Times New Roman" w:hAnsi="Times New Roman" w:cs="Arial"/>
          <w:bCs/>
          <w:color w:val="000000"/>
          <w:sz w:val="16"/>
          <w:szCs w:val="16"/>
          <w:lang w:eastAsia="ru-RU"/>
        </w:rPr>
        <w:t xml:space="preserve"> </w:t>
      </w:r>
      <w:r w:rsidRPr="00AF1BF6">
        <w:rPr>
          <w:rFonts w:ascii="Times New Roman" w:eastAsia="Times New Roman" w:hAnsi="Times New Roman" w:cs="Arial"/>
          <w:bCs/>
          <w:color w:val="000000"/>
          <w:sz w:val="16"/>
          <w:szCs w:val="16"/>
          <w:lang w:eastAsia="ru-RU"/>
        </w:rPr>
        <w:t>территорий</w:t>
      </w:r>
      <w:r w:rsidRPr="00AF1BF6">
        <w:rPr>
          <w:rFonts w:ascii="Times New Roman" w:eastAsia="Times New Roman" w:hAnsi="Times New Roman" w:cs="Arial"/>
          <w:bCs/>
          <w:color w:val="000000"/>
          <w:sz w:val="16"/>
          <w:szCs w:val="16"/>
          <w:lang w:eastAsia="ru-RU"/>
        </w:rPr>
        <w:tab/>
      </w:r>
      <w:r w:rsidRPr="00AF1BF6">
        <w:rPr>
          <w:rFonts w:ascii="Times New Roman" w:eastAsia="Times New Roman" w:hAnsi="Times New Roman" w:cs="Arial"/>
          <w:bCs/>
          <w:color w:val="000000"/>
          <w:sz w:val="16"/>
          <w:szCs w:val="16"/>
          <w:lang w:eastAsia="ru-RU"/>
        </w:rPr>
        <w:tab/>
        <w:t>38</w:t>
      </w:r>
    </w:p>
    <w:p w:rsidR="00D83394" w:rsidRPr="00AF1BF6" w:rsidRDefault="00D83394" w:rsidP="00D83394">
      <w:pPr>
        <w:spacing w:after="0" w:line="240" w:lineRule="auto"/>
        <w:jc w:val="both"/>
        <w:rPr>
          <w:rFonts w:ascii="Times New Roman" w:hAnsi="Times New Roman"/>
          <w:bCs/>
          <w:sz w:val="16"/>
          <w:szCs w:val="16"/>
          <w:vertAlign w:val="superscript"/>
        </w:rPr>
      </w:pPr>
      <w:r w:rsidRPr="00AF1BF6">
        <w:rPr>
          <w:rFonts w:ascii="Times New Roman" w:hAnsi="Times New Roman"/>
          <w:b/>
          <w:sz w:val="16"/>
          <w:szCs w:val="16"/>
        </w:rPr>
        <w:t>Васильева Е.В</w:t>
      </w:r>
      <w:r w:rsidRPr="00AF1BF6">
        <w:rPr>
          <w:rFonts w:ascii="Times New Roman" w:hAnsi="Times New Roman"/>
          <w:sz w:val="16"/>
          <w:szCs w:val="16"/>
        </w:rPr>
        <w:t xml:space="preserve">. </w:t>
      </w:r>
      <w:r w:rsidRPr="00AF1BF6">
        <w:rPr>
          <w:rFonts w:ascii="Times New Roman" w:hAnsi="Times New Roman"/>
          <w:bCs/>
          <w:sz w:val="16"/>
          <w:szCs w:val="16"/>
        </w:rPr>
        <w:t>Определение глубины увлажнения при капельном поливе</w:t>
      </w:r>
      <w:r w:rsidRPr="00AF1BF6">
        <w:rPr>
          <w:rFonts w:ascii="Times New Roman" w:hAnsi="Times New Roman"/>
          <w:bCs/>
          <w:sz w:val="16"/>
          <w:szCs w:val="16"/>
        </w:rPr>
        <w:tab/>
        <w:t>40</w:t>
      </w:r>
    </w:p>
    <w:p w:rsidR="00D83394" w:rsidRPr="00AF1BF6" w:rsidRDefault="00D83394" w:rsidP="00D83394">
      <w:pPr>
        <w:spacing w:after="0" w:line="235" w:lineRule="auto"/>
        <w:jc w:val="both"/>
        <w:rPr>
          <w:rFonts w:ascii="Times New Roman" w:hAnsi="Times New Roman"/>
          <w:bCs/>
          <w:sz w:val="16"/>
          <w:szCs w:val="16"/>
          <w:vertAlign w:val="superscript"/>
        </w:rPr>
      </w:pPr>
      <w:r w:rsidRPr="00AF1BF6">
        <w:rPr>
          <w:rFonts w:ascii="Times New Roman" w:hAnsi="Times New Roman"/>
          <w:b/>
          <w:sz w:val="16"/>
          <w:szCs w:val="16"/>
        </w:rPr>
        <w:t>Васильева Е.В.</w:t>
      </w:r>
      <w:r w:rsidRPr="00AF1BF6">
        <w:rPr>
          <w:rFonts w:ascii="Times New Roman" w:hAnsi="Times New Roman"/>
          <w:sz w:val="16"/>
          <w:szCs w:val="16"/>
        </w:rPr>
        <w:t xml:space="preserve"> </w:t>
      </w:r>
      <w:r>
        <w:rPr>
          <w:rFonts w:ascii="Times New Roman" w:hAnsi="Times New Roman"/>
          <w:bCs/>
          <w:sz w:val="16"/>
          <w:szCs w:val="16"/>
        </w:rPr>
        <w:t>О</w:t>
      </w:r>
      <w:r w:rsidRPr="00AF1BF6">
        <w:rPr>
          <w:rFonts w:ascii="Times New Roman" w:hAnsi="Times New Roman"/>
          <w:bCs/>
          <w:sz w:val="16"/>
          <w:szCs w:val="16"/>
        </w:rPr>
        <w:t>пределение норм орошения при капельном орошении</w:t>
      </w:r>
      <w:r w:rsidRPr="00AF1BF6">
        <w:rPr>
          <w:rFonts w:ascii="Times New Roman" w:hAnsi="Times New Roman"/>
          <w:bCs/>
          <w:sz w:val="16"/>
          <w:szCs w:val="16"/>
        </w:rPr>
        <w:tab/>
      </w:r>
      <w:r w:rsidRPr="00AF1BF6">
        <w:rPr>
          <w:rFonts w:ascii="Times New Roman" w:hAnsi="Times New Roman"/>
          <w:bCs/>
          <w:sz w:val="16"/>
          <w:szCs w:val="16"/>
        </w:rPr>
        <w:tab/>
        <w:t>44</w:t>
      </w:r>
    </w:p>
    <w:p w:rsidR="00D83394" w:rsidRDefault="00D83394" w:rsidP="00D83394">
      <w:pPr>
        <w:spacing w:after="0" w:line="240" w:lineRule="auto"/>
        <w:jc w:val="both"/>
        <w:rPr>
          <w:rFonts w:ascii="Times New Roman" w:hAnsi="Times New Roman"/>
          <w:sz w:val="16"/>
          <w:szCs w:val="16"/>
        </w:rPr>
      </w:pPr>
      <w:r w:rsidRPr="002A3DCA">
        <w:rPr>
          <w:rFonts w:ascii="Times New Roman" w:hAnsi="Times New Roman"/>
          <w:b/>
          <w:sz w:val="16"/>
          <w:szCs w:val="16"/>
        </w:rPr>
        <w:t>Григорук М.С.</w:t>
      </w:r>
      <w:r w:rsidRPr="002A3DCA">
        <w:rPr>
          <w:rFonts w:ascii="Times New Roman" w:hAnsi="Times New Roman"/>
          <w:sz w:val="16"/>
          <w:szCs w:val="16"/>
        </w:rPr>
        <w:t xml:space="preserve"> </w:t>
      </w:r>
      <w:r>
        <w:rPr>
          <w:rFonts w:ascii="Times New Roman" w:hAnsi="Times New Roman"/>
          <w:sz w:val="16"/>
          <w:szCs w:val="16"/>
        </w:rPr>
        <w:t>П</w:t>
      </w:r>
      <w:r w:rsidRPr="002A3DCA">
        <w:rPr>
          <w:rFonts w:ascii="Times New Roman" w:hAnsi="Times New Roman"/>
          <w:sz w:val="16"/>
          <w:szCs w:val="16"/>
        </w:rPr>
        <w:t xml:space="preserve">лодородие дерново-подзолистых почв в зависимости </w:t>
      </w:r>
    </w:p>
    <w:p w:rsidR="00D83394" w:rsidRPr="002A3DCA" w:rsidRDefault="00D83394" w:rsidP="00D83394">
      <w:pPr>
        <w:spacing w:after="0" w:line="240" w:lineRule="auto"/>
        <w:jc w:val="both"/>
        <w:rPr>
          <w:rFonts w:ascii="Times New Roman" w:hAnsi="Times New Roman"/>
          <w:sz w:val="16"/>
          <w:szCs w:val="16"/>
        </w:rPr>
      </w:pPr>
      <w:r w:rsidRPr="002A3DCA">
        <w:rPr>
          <w:rFonts w:ascii="Times New Roman" w:hAnsi="Times New Roman"/>
          <w:sz w:val="16"/>
          <w:szCs w:val="16"/>
        </w:rPr>
        <w:t>от способов оструктуривания</w:t>
      </w:r>
      <w:r w:rsidRPr="002A3DCA">
        <w:rPr>
          <w:rFonts w:ascii="Times New Roman" w:hAnsi="Times New Roman"/>
          <w:sz w:val="16"/>
          <w:szCs w:val="16"/>
          <w:vertAlign w:val="superscript"/>
        </w:rPr>
        <w:tab/>
      </w:r>
      <w:r w:rsidRPr="002A3DCA">
        <w:rPr>
          <w:rFonts w:ascii="Times New Roman" w:hAnsi="Times New Roman"/>
          <w:sz w:val="16"/>
          <w:szCs w:val="16"/>
          <w:vertAlign w:val="superscript"/>
        </w:rPr>
        <w:tab/>
      </w:r>
      <w:r>
        <w:rPr>
          <w:rFonts w:ascii="Times New Roman" w:hAnsi="Times New Roman"/>
          <w:sz w:val="16"/>
          <w:szCs w:val="16"/>
          <w:vertAlign w:val="superscript"/>
        </w:rPr>
        <w:tab/>
      </w:r>
      <w:r>
        <w:rPr>
          <w:rFonts w:ascii="Times New Roman" w:hAnsi="Times New Roman"/>
          <w:sz w:val="16"/>
          <w:szCs w:val="16"/>
          <w:vertAlign w:val="superscript"/>
        </w:rPr>
        <w:tab/>
      </w:r>
      <w:r>
        <w:rPr>
          <w:rFonts w:ascii="Times New Roman" w:hAnsi="Times New Roman"/>
          <w:sz w:val="16"/>
          <w:szCs w:val="16"/>
          <w:vertAlign w:val="superscript"/>
        </w:rPr>
        <w:tab/>
      </w:r>
      <w:r>
        <w:rPr>
          <w:rFonts w:ascii="Times New Roman" w:hAnsi="Times New Roman"/>
          <w:sz w:val="16"/>
          <w:szCs w:val="16"/>
          <w:vertAlign w:val="superscript"/>
        </w:rPr>
        <w:tab/>
      </w:r>
      <w:r w:rsidRPr="002A3DCA">
        <w:rPr>
          <w:rFonts w:ascii="Times New Roman" w:hAnsi="Times New Roman"/>
          <w:sz w:val="16"/>
          <w:szCs w:val="16"/>
        </w:rPr>
        <w:t>48</w:t>
      </w:r>
    </w:p>
    <w:p w:rsidR="00D83394" w:rsidRPr="002A3DCA" w:rsidRDefault="00D83394" w:rsidP="00D83394">
      <w:pPr>
        <w:shd w:val="clear" w:color="auto" w:fill="FFFFFF"/>
        <w:spacing w:after="0" w:line="240" w:lineRule="auto"/>
        <w:jc w:val="both"/>
        <w:rPr>
          <w:rFonts w:ascii="Times New Roman" w:hAnsi="Times New Roman"/>
          <w:b/>
          <w:bCs/>
          <w:color w:val="000000"/>
          <w:sz w:val="16"/>
          <w:szCs w:val="16"/>
        </w:rPr>
      </w:pPr>
      <w:r w:rsidRPr="007E47B8">
        <w:rPr>
          <w:rFonts w:ascii="Times New Roman" w:hAnsi="Times New Roman"/>
          <w:b/>
          <w:color w:val="000000"/>
          <w:sz w:val="16"/>
          <w:szCs w:val="16"/>
        </w:rPr>
        <w:t>Желанная Е.И</w:t>
      </w:r>
      <w:r w:rsidRPr="002A3DCA">
        <w:rPr>
          <w:rFonts w:ascii="Times New Roman" w:hAnsi="Times New Roman"/>
          <w:color w:val="000000"/>
          <w:sz w:val="16"/>
          <w:szCs w:val="16"/>
        </w:rPr>
        <w:t xml:space="preserve">. </w:t>
      </w:r>
      <w:r w:rsidRPr="007E47B8">
        <w:rPr>
          <w:rFonts w:ascii="Times New Roman" w:hAnsi="Times New Roman"/>
          <w:bCs/>
          <w:color w:val="000000"/>
          <w:sz w:val="16"/>
          <w:szCs w:val="16"/>
        </w:rPr>
        <w:t>Оценка эффективности кротования тяжелых почв</w:t>
      </w:r>
      <w:r w:rsidRPr="007E47B8">
        <w:rPr>
          <w:rFonts w:ascii="Times New Roman" w:hAnsi="Times New Roman"/>
          <w:bCs/>
          <w:color w:val="000000"/>
          <w:sz w:val="16"/>
          <w:szCs w:val="16"/>
        </w:rPr>
        <w:tab/>
      </w:r>
      <w:r>
        <w:rPr>
          <w:rFonts w:ascii="Times New Roman" w:hAnsi="Times New Roman"/>
          <w:bCs/>
          <w:color w:val="000000"/>
          <w:sz w:val="16"/>
          <w:szCs w:val="16"/>
        </w:rPr>
        <w:tab/>
      </w:r>
      <w:r w:rsidRPr="007E47B8">
        <w:rPr>
          <w:rFonts w:ascii="Times New Roman" w:hAnsi="Times New Roman"/>
          <w:bCs/>
          <w:color w:val="000000"/>
          <w:sz w:val="16"/>
          <w:szCs w:val="16"/>
        </w:rPr>
        <w:t>50</w:t>
      </w:r>
    </w:p>
    <w:p w:rsidR="00D83394" w:rsidRPr="007E47B8" w:rsidRDefault="00D83394" w:rsidP="00D83394">
      <w:pPr>
        <w:pStyle w:val="Style1"/>
        <w:widowControl/>
        <w:spacing w:line="240" w:lineRule="auto"/>
        <w:ind w:firstLine="0"/>
        <w:jc w:val="left"/>
        <w:rPr>
          <w:rStyle w:val="FontStyle14"/>
          <w:sz w:val="16"/>
          <w:szCs w:val="16"/>
        </w:rPr>
      </w:pPr>
      <w:r w:rsidRPr="007E47B8">
        <w:rPr>
          <w:rStyle w:val="FontStyle14"/>
          <w:b w:val="0"/>
          <w:sz w:val="16"/>
          <w:szCs w:val="16"/>
        </w:rPr>
        <w:t>К</w:t>
      </w:r>
      <w:r w:rsidRPr="007E47B8">
        <w:rPr>
          <w:rStyle w:val="FontStyle14"/>
          <w:sz w:val="16"/>
          <w:szCs w:val="16"/>
        </w:rPr>
        <w:t xml:space="preserve">азакова </w:t>
      </w:r>
      <w:r w:rsidRPr="007E47B8">
        <w:rPr>
          <w:rStyle w:val="FontStyle17"/>
          <w:b/>
          <w:sz w:val="16"/>
          <w:szCs w:val="16"/>
        </w:rPr>
        <w:t xml:space="preserve">А.С. </w:t>
      </w:r>
      <w:r>
        <w:rPr>
          <w:rStyle w:val="FontStyle14"/>
          <w:b w:val="0"/>
          <w:sz w:val="16"/>
          <w:szCs w:val="16"/>
        </w:rPr>
        <w:t>О</w:t>
      </w:r>
      <w:r w:rsidRPr="007E47B8">
        <w:rPr>
          <w:rStyle w:val="FontStyle14"/>
          <w:b w:val="0"/>
          <w:sz w:val="16"/>
          <w:szCs w:val="16"/>
        </w:rPr>
        <w:t>сновы экономического прогнозирования</w:t>
      </w:r>
      <w:r w:rsidRPr="007E47B8">
        <w:rPr>
          <w:rStyle w:val="FontStyle14"/>
          <w:b w:val="0"/>
          <w:sz w:val="16"/>
          <w:szCs w:val="16"/>
        </w:rPr>
        <w:tab/>
      </w:r>
      <w:r>
        <w:rPr>
          <w:rStyle w:val="FontStyle14"/>
          <w:b w:val="0"/>
          <w:sz w:val="16"/>
          <w:szCs w:val="16"/>
        </w:rPr>
        <w:tab/>
      </w:r>
      <w:r>
        <w:rPr>
          <w:rStyle w:val="FontStyle14"/>
          <w:b w:val="0"/>
          <w:sz w:val="16"/>
          <w:szCs w:val="16"/>
        </w:rPr>
        <w:tab/>
      </w:r>
      <w:r w:rsidRPr="007E47B8">
        <w:rPr>
          <w:rStyle w:val="FontStyle14"/>
          <w:b w:val="0"/>
          <w:sz w:val="16"/>
          <w:szCs w:val="16"/>
        </w:rPr>
        <w:t>53</w:t>
      </w:r>
    </w:p>
    <w:p w:rsidR="00D83394" w:rsidRDefault="00D83394" w:rsidP="00D83394">
      <w:pPr>
        <w:spacing w:after="0" w:line="240" w:lineRule="auto"/>
        <w:jc w:val="both"/>
        <w:rPr>
          <w:rFonts w:ascii="Times New Roman" w:hAnsi="Times New Roman"/>
          <w:sz w:val="16"/>
          <w:szCs w:val="16"/>
        </w:rPr>
      </w:pPr>
      <w:r w:rsidRPr="00830442">
        <w:rPr>
          <w:rFonts w:ascii="Times New Roman" w:hAnsi="Times New Roman"/>
          <w:b/>
          <w:sz w:val="16"/>
          <w:szCs w:val="16"/>
        </w:rPr>
        <w:t>Каминский Н.В.</w:t>
      </w:r>
      <w:r w:rsidRPr="00830442">
        <w:rPr>
          <w:rFonts w:ascii="Times New Roman" w:hAnsi="Times New Roman"/>
          <w:sz w:val="16"/>
          <w:szCs w:val="16"/>
        </w:rPr>
        <w:t xml:space="preserve"> Обоснование исследований по изучению водного режима </w:t>
      </w:r>
    </w:p>
    <w:p w:rsidR="00D83394" w:rsidRDefault="00D83394" w:rsidP="00D83394">
      <w:pPr>
        <w:spacing w:after="0" w:line="240" w:lineRule="auto"/>
        <w:jc w:val="both"/>
        <w:rPr>
          <w:rFonts w:ascii="Times New Roman" w:hAnsi="Times New Roman"/>
          <w:sz w:val="16"/>
          <w:szCs w:val="16"/>
        </w:rPr>
      </w:pPr>
      <w:r w:rsidRPr="00830442">
        <w:rPr>
          <w:rFonts w:ascii="Times New Roman" w:hAnsi="Times New Roman"/>
          <w:sz w:val="16"/>
          <w:szCs w:val="16"/>
        </w:rPr>
        <w:t xml:space="preserve">почв и водопотреблению сельскохозяйственных культур </w:t>
      </w:r>
      <w:proofErr w:type="gramStart"/>
      <w:r w:rsidRPr="00830442">
        <w:rPr>
          <w:rFonts w:ascii="Times New Roman" w:hAnsi="Times New Roman"/>
          <w:sz w:val="16"/>
          <w:szCs w:val="16"/>
        </w:rPr>
        <w:t>на</w:t>
      </w:r>
      <w:proofErr w:type="gramEnd"/>
      <w:r w:rsidRPr="00830442">
        <w:rPr>
          <w:rFonts w:ascii="Times New Roman" w:hAnsi="Times New Roman"/>
          <w:sz w:val="16"/>
          <w:szCs w:val="16"/>
        </w:rPr>
        <w:t xml:space="preserve"> осушенных </w:t>
      </w:r>
    </w:p>
    <w:p w:rsidR="00D83394" w:rsidRPr="00830442" w:rsidRDefault="00D83394" w:rsidP="00D83394">
      <w:pPr>
        <w:spacing w:after="0" w:line="240" w:lineRule="auto"/>
        <w:jc w:val="both"/>
        <w:rPr>
          <w:rFonts w:ascii="Times New Roman" w:hAnsi="Times New Roman"/>
          <w:sz w:val="16"/>
          <w:szCs w:val="16"/>
        </w:rPr>
      </w:pPr>
      <w:proofErr w:type="gramStart"/>
      <w:r w:rsidRPr="00830442">
        <w:rPr>
          <w:rFonts w:ascii="Times New Roman" w:hAnsi="Times New Roman"/>
          <w:sz w:val="16"/>
          <w:szCs w:val="16"/>
        </w:rPr>
        <w:t>землях</w:t>
      </w:r>
      <w:proofErr w:type="gramEnd"/>
      <w:r w:rsidRPr="00830442">
        <w:rPr>
          <w:rFonts w:ascii="Times New Roman" w:hAnsi="Times New Roman"/>
          <w:sz w:val="16"/>
          <w:szCs w:val="16"/>
        </w:rPr>
        <w:t xml:space="preserve"> Витебской области</w:t>
      </w:r>
      <w:r w:rsidRPr="00830442">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sidRPr="00830442">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sidRPr="00830442">
        <w:rPr>
          <w:rFonts w:ascii="Times New Roman" w:hAnsi="Times New Roman"/>
          <w:sz w:val="16"/>
          <w:szCs w:val="16"/>
        </w:rPr>
        <w:t>55</w:t>
      </w:r>
    </w:p>
    <w:p w:rsidR="00D83394" w:rsidRDefault="00D83394" w:rsidP="00D83394">
      <w:pPr>
        <w:pStyle w:val="31"/>
        <w:spacing w:line="233" w:lineRule="auto"/>
        <w:ind w:firstLine="0"/>
        <w:jc w:val="left"/>
        <w:rPr>
          <w:sz w:val="16"/>
          <w:szCs w:val="16"/>
        </w:rPr>
      </w:pPr>
      <w:r w:rsidRPr="007E6E65">
        <w:rPr>
          <w:b/>
          <w:color w:val="auto"/>
          <w:sz w:val="16"/>
          <w:szCs w:val="16"/>
        </w:rPr>
        <w:t>Кобец С.Л., Киселев С.В.</w:t>
      </w:r>
      <w:r w:rsidRPr="007E6E65">
        <w:rPr>
          <w:sz w:val="16"/>
          <w:szCs w:val="16"/>
        </w:rPr>
        <w:t xml:space="preserve"> </w:t>
      </w:r>
      <w:r>
        <w:rPr>
          <w:sz w:val="16"/>
          <w:szCs w:val="16"/>
        </w:rPr>
        <w:t>И</w:t>
      </w:r>
      <w:r w:rsidRPr="007E6E65">
        <w:rPr>
          <w:sz w:val="16"/>
          <w:szCs w:val="16"/>
        </w:rPr>
        <w:t>зучение притока воды к скважине</w:t>
      </w:r>
      <w:r>
        <w:rPr>
          <w:b/>
          <w:sz w:val="16"/>
          <w:szCs w:val="16"/>
        </w:rPr>
        <w:tab/>
      </w:r>
      <w:r>
        <w:rPr>
          <w:b/>
          <w:sz w:val="16"/>
          <w:szCs w:val="16"/>
        </w:rPr>
        <w:tab/>
      </w:r>
      <w:r w:rsidRPr="007E6E65">
        <w:rPr>
          <w:sz w:val="16"/>
          <w:szCs w:val="16"/>
        </w:rPr>
        <w:t>58</w:t>
      </w:r>
    </w:p>
    <w:p w:rsidR="00D83394" w:rsidRPr="00163DAE" w:rsidRDefault="00D83394" w:rsidP="00D83394">
      <w:pPr>
        <w:shd w:val="clear" w:color="auto" w:fill="FFFFFF"/>
        <w:spacing w:after="0" w:line="240" w:lineRule="auto"/>
        <w:rPr>
          <w:rFonts w:ascii="Times New Roman" w:eastAsia="Times New Roman" w:hAnsi="Times New Roman" w:cs="Arial"/>
          <w:color w:val="000000"/>
          <w:sz w:val="16"/>
          <w:szCs w:val="16"/>
          <w:lang w:eastAsia="ru-RU"/>
        </w:rPr>
      </w:pPr>
      <w:r w:rsidRPr="00163DAE">
        <w:rPr>
          <w:rFonts w:ascii="Times New Roman" w:eastAsia="Times New Roman" w:hAnsi="Times New Roman" w:cs="Arial"/>
          <w:b/>
          <w:color w:val="000000"/>
          <w:sz w:val="16"/>
          <w:szCs w:val="16"/>
          <w:lang w:eastAsia="ru-RU"/>
        </w:rPr>
        <w:t>Кольчевский К.С.</w:t>
      </w:r>
      <w:r w:rsidRPr="00163DAE">
        <w:rPr>
          <w:rFonts w:ascii="Times New Roman" w:eastAsia="Times New Roman" w:hAnsi="Times New Roman" w:cs="Arial"/>
          <w:color w:val="000000"/>
          <w:sz w:val="16"/>
          <w:szCs w:val="16"/>
          <w:lang w:eastAsia="ru-RU"/>
        </w:rPr>
        <w:t xml:space="preserve"> </w:t>
      </w:r>
      <w:r>
        <w:rPr>
          <w:rFonts w:ascii="Times New Roman" w:eastAsia="Times New Roman" w:hAnsi="Times New Roman" w:cs="Arial"/>
          <w:color w:val="000000"/>
          <w:sz w:val="16"/>
          <w:szCs w:val="16"/>
          <w:lang w:eastAsia="ru-RU"/>
        </w:rPr>
        <w:t>К</w:t>
      </w:r>
      <w:r w:rsidRPr="00163DAE">
        <w:rPr>
          <w:rFonts w:ascii="Times New Roman" w:eastAsia="Times New Roman" w:hAnsi="Times New Roman" w:cs="Arial"/>
          <w:color w:val="000000"/>
          <w:sz w:val="16"/>
          <w:szCs w:val="16"/>
          <w:lang w:eastAsia="ru-RU"/>
        </w:rPr>
        <w:t>онцепция «интеллектуальное здание»</w:t>
      </w:r>
      <w:r w:rsidRPr="00163DAE">
        <w:rPr>
          <w:rFonts w:ascii="Times New Roman" w:eastAsia="Times New Roman" w:hAnsi="Times New Roman" w:cs="Arial"/>
          <w:color w:val="000000"/>
          <w:sz w:val="16"/>
          <w:szCs w:val="16"/>
          <w:lang w:eastAsia="ru-RU"/>
        </w:rPr>
        <w:tab/>
      </w:r>
      <w:r w:rsidRPr="00163DAE">
        <w:rPr>
          <w:rFonts w:ascii="Times New Roman" w:eastAsia="Times New Roman" w:hAnsi="Times New Roman" w:cs="Arial"/>
          <w:color w:val="000000"/>
          <w:sz w:val="16"/>
          <w:szCs w:val="16"/>
          <w:lang w:eastAsia="ru-RU"/>
        </w:rPr>
        <w:tab/>
      </w:r>
      <w:r>
        <w:rPr>
          <w:rFonts w:ascii="Times New Roman" w:eastAsia="Times New Roman" w:hAnsi="Times New Roman" w:cs="Arial"/>
          <w:color w:val="000000"/>
          <w:sz w:val="16"/>
          <w:szCs w:val="16"/>
          <w:lang w:eastAsia="ru-RU"/>
        </w:rPr>
        <w:tab/>
      </w:r>
      <w:r w:rsidRPr="00163DAE">
        <w:rPr>
          <w:rFonts w:ascii="Times New Roman" w:eastAsia="Times New Roman" w:hAnsi="Times New Roman" w:cs="Arial"/>
          <w:color w:val="000000"/>
          <w:sz w:val="16"/>
          <w:szCs w:val="16"/>
          <w:lang w:eastAsia="ru-RU"/>
        </w:rPr>
        <w:t>61</w:t>
      </w:r>
    </w:p>
    <w:p w:rsidR="00D83394" w:rsidRDefault="00D83394" w:rsidP="00D83394">
      <w:pPr>
        <w:widowControl w:val="0"/>
        <w:spacing w:after="0" w:line="235" w:lineRule="auto"/>
        <w:jc w:val="both"/>
        <w:rPr>
          <w:rFonts w:ascii="Times New Roman" w:hAnsi="Times New Roman"/>
          <w:sz w:val="16"/>
          <w:szCs w:val="16"/>
        </w:rPr>
      </w:pPr>
      <w:r w:rsidRPr="007D6F4D">
        <w:rPr>
          <w:rFonts w:ascii="Times New Roman" w:hAnsi="Times New Roman"/>
          <w:b/>
          <w:sz w:val="16"/>
          <w:szCs w:val="16"/>
        </w:rPr>
        <w:t>Кононович Т.П., Медвецкая С.М.</w:t>
      </w:r>
      <w:r w:rsidRPr="007D6F4D">
        <w:rPr>
          <w:rFonts w:ascii="Times New Roman" w:hAnsi="Times New Roman"/>
          <w:sz w:val="16"/>
          <w:szCs w:val="16"/>
        </w:rPr>
        <w:t xml:space="preserve"> </w:t>
      </w:r>
      <w:r>
        <w:rPr>
          <w:rFonts w:ascii="Times New Roman" w:hAnsi="Times New Roman"/>
          <w:sz w:val="16"/>
          <w:szCs w:val="16"/>
        </w:rPr>
        <w:t>О</w:t>
      </w:r>
      <w:r w:rsidRPr="007D6F4D">
        <w:rPr>
          <w:rFonts w:ascii="Times New Roman" w:hAnsi="Times New Roman"/>
          <w:sz w:val="16"/>
          <w:szCs w:val="16"/>
        </w:rPr>
        <w:t xml:space="preserve">ценка антропогенного воздействия </w:t>
      </w:r>
    </w:p>
    <w:p w:rsidR="00D83394" w:rsidRPr="007D6F4D" w:rsidRDefault="00D83394" w:rsidP="00D83394">
      <w:pPr>
        <w:widowControl w:val="0"/>
        <w:spacing w:after="0" w:line="235" w:lineRule="auto"/>
        <w:jc w:val="both"/>
        <w:rPr>
          <w:rFonts w:ascii="Times New Roman" w:hAnsi="Times New Roman"/>
          <w:sz w:val="16"/>
          <w:szCs w:val="16"/>
        </w:rPr>
      </w:pPr>
      <w:r w:rsidRPr="007D6F4D">
        <w:rPr>
          <w:rFonts w:ascii="Times New Roman" w:hAnsi="Times New Roman"/>
          <w:sz w:val="16"/>
          <w:szCs w:val="16"/>
        </w:rPr>
        <w:t>на качеств</w:t>
      </w:r>
      <w:r>
        <w:rPr>
          <w:rFonts w:ascii="Times New Roman" w:hAnsi="Times New Roman"/>
          <w:sz w:val="16"/>
          <w:szCs w:val="16"/>
        </w:rPr>
        <w:t>а поверхностных вод малых озер В</w:t>
      </w:r>
      <w:r w:rsidRPr="007D6F4D">
        <w:rPr>
          <w:rFonts w:ascii="Times New Roman" w:hAnsi="Times New Roman"/>
          <w:sz w:val="16"/>
          <w:szCs w:val="16"/>
        </w:rPr>
        <w:t>итебской области</w:t>
      </w:r>
      <w:r w:rsidRPr="007D6F4D">
        <w:rPr>
          <w:rFonts w:ascii="Times New Roman" w:hAnsi="Times New Roman"/>
          <w:sz w:val="16"/>
          <w:szCs w:val="16"/>
        </w:rPr>
        <w:tab/>
      </w:r>
      <w:r w:rsidRPr="007D6F4D">
        <w:rPr>
          <w:rFonts w:ascii="Times New Roman" w:hAnsi="Times New Roman"/>
          <w:sz w:val="16"/>
          <w:szCs w:val="16"/>
        </w:rPr>
        <w:tab/>
        <w:t>66</w:t>
      </w:r>
    </w:p>
    <w:p w:rsidR="00D83394" w:rsidRDefault="00D83394" w:rsidP="00D83394">
      <w:pPr>
        <w:pStyle w:val="210"/>
        <w:ind w:firstLine="0"/>
        <w:jc w:val="left"/>
        <w:rPr>
          <w:bCs/>
          <w:sz w:val="16"/>
          <w:szCs w:val="16"/>
        </w:rPr>
      </w:pPr>
      <w:r w:rsidRPr="00114545">
        <w:rPr>
          <w:b/>
          <w:bCs/>
          <w:sz w:val="16"/>
          <w:szCs w:val="16"/>
        </w:rPr>
        <w:t>Кораньков М.В</w:t>
      </w:r>
      <w:r w:rsidRPr="00114545">
        <w:rPr>
          <w:bCs/>
          <w:sz w:val="16"/>
          <w:szCs w:val="16"/>
        </w:rPr>
        <w:t xml:space="preserve">. </w:t>
      </w:r>
      <w:r>
        <w:rPr>
          <w:bCs/>
          <w:sz w:val="16"/>
          <w:szCs w:val="16"/>
        </w:rPr>
        <w:t>А</w:t>
      </w:r>
      <w:r w:rsidRPr="00114545">
        <w:rPr>
          <w:bCs/>
          <w:sz w:val="16"/>
          <w:szCs w:val="16"/>
        </w:rPr>
        <w:t xml:space="preserve">нализ автомобильных стоянок временного пребывания </w:t>
      </w:r>
    </w:p>
    <w:p w:rsidR="00D83394" w:rsidRDefault="00D83394" w:rsidP="00D83394">
      <w:pPr>
        <w:pStyle w:val="210"/>
        <w:ind w:firstLine="0"/>
        <w:jc w:val="left"/>
        <w:rPr>
          <w:bCs/>
          <w:sz w:val="16"/>
          <w:szCs w:val="16"/>
        </w:rPr>
      </w:pPr>
      <w:r w:rsidRPr="00114545">
        <w:rPr>
          <w:bCs/>
          <w:sz w:val="16"/>
          <w:szCs w:val="16"/>
        </w:rPr>
        <w:t xml:space="preserve">легковых автомобилей около учебного корпуса №11 с учетом потребности </w:t>
      </w:r>
    </w:p>
    <w:p w:rsidR="00D83394" w:rsidRPr="00114545" w:rsidRDefault="00D83394" w:rsidP="00D83394">
      <w:pPr>
        <w:pStyle w:val="210"/>
        <w:ind w:firstLine="0"/>
        <w:jc w:val="left"/>
        <w:rPr>
          <w:sz w:val="16"/>
          <w:szCs w:val="16"/>
        </w:rPr>
      </w:pPr>
      <w:r>
        <w:rPr>
          <w:bCs/>
          <w:sz w:val="16"/>
          <w:szCs w:val="16"/>
        </w:rPr>
        <w:t>в стояночных местах</w:t>
      </w:r>
      <w:r>
        <w:rPr>
          <w:bCs/>
          <w:sz w:val="16"/>
          <w:szCs w:val="16"/>
        </w:rPr>
        <w:tab/>
      </w:r>
      <w:r>
        <w:rPr>
          <w:bCs/>
          <w:sz w:val="16"/>
          <w:szCs w:val="16"/>
        </w:rPr>
        <w:tab/>
      </w:r>
      <w:r>
        <w:rPr>
          <w:bCs/>
          <w:sz w:val="16"/>
          <w:szCs w:val="16"/>
        </w:rPr>
        <w:tab/>
      </w:r>
      <w:r>
        <w:rPr>
          <w:bCs/>
          <w:sz w:val="16"/>
          <w:szCs w:val="16"/>
        </w:rPr>
        <w:tab/>
      </w:r>
      <w:r>
        <w:rPr>
          <w:bCs/>
          <w:sz w:val="16"/>
          <w:szCs w:val="16"/>
        </w:rPr>
        <w:tab/>
      </w:r>
      <w:r>
        <w:rPr>
          <w:bCs/>
          <w:sz w:val="16"/>
          <w:szCs w:val="16"/>
        </w:rPr>
        <w:tab/>
        <w:t>6</w:t>
      </w:r>
      <w:r w:rsidRPr="00114545">
        <w:rPr>
          <w:bCs/>
          <w:sz w:val="16"/>
          <w:szCs w:val="16"/>
        </w:rPr>
        <w:t>9</w:t>
      </w:r>
    </w:p>
    <w:p w:rsidR="00D83394" w:rsidRPr="00114545" w:rsidRDefault="00D83394" w:rsidP="00D83394">
      <w:pPr>
        <w:pStyle w:val="220"/>
        <w:ind w:firstLine="0"/>
        <w:jc w:val="left"/>
        <w:rPr>
          <w:b/>
          <w:sz w:val="16"/>
          <w:szCs w:val="16"/>
        </w:rPr>
      </w:pPr>
      <w:r w:rsidRPr="00114545">
        <w:rPr>
          <w:b/>
          <w:bCs/>
          <w:sz w:val="16"/>
          <w:szCs w:val="16"/>
        </w:rPr>
        <w:t xml:space="preserve">Кораньков М.В. </w:t>
      </w:r>
      <w:r>
        <w:rPr>
          <w:sz w:val="16"/>
          <w:szCs w:val="16"/>
        </w:rPr>
        <w:t>Э</w:t>
      </w:r>
      <w:r w:rsidRPr="00114545">
        <w:rPr>
          <w:sz w:val="16"/>
          <w:szCs w:val="16"/>
        </w:rPr>
        <w:t>кологические аспекты ухода за бетоном</w:t>
      </w:r>
      <w:r w:rsidRPr="00114545">
        <w:rPr>
          <w:sz w:val="16"/>
          <w:szCs w:val="16"/>
        </w:rPr>
        <w:tab/>
      </w:r>
      <w:r>
        <w:rPr>
          <w:sz w:val="16"/>
          <w:szCs w:val="16"/>
        </w:rPr>
        <w:tab/>
      </w:r>
      <w:r>
        <w:rPr>
          <w:sz w:val="16"/>
          <w:szCs w:val="16"/>
        </w:rPr>
        <w:tab/>
      </w:r>
      <w:r w:rsidRPr="00114545">
        <w:rPr>
          <w:sz w:val="16"/>
          <w:szCs w:val="16"/>
        </w:rPr>
        <w:t>71</w:t>
      </w:r>
    </w:p>
    <w:p w:rsidR="00D83394" w:rsidRPr="00114545" w:rsidRDefault="00D83394" w:rsidP="00D83394">
      <w:pPr>
        <w:shd w:val="clear" w:color="auto" w:fill="FFFFFF"/>
        <w:spacing w:after="0" w:line="240" w:lineRule="auto"/>
        <w:rPr>
          <w:sz w:val="16"/>
          <w:szCs w:val="16"/>
        </w:rPr>
      </w:pPr>
      <w:r w:rsidRPr="00114545">
        <w:rPr>
          <w:rFonts w:ascii="Times New Roman" w:eastAsia="Times New Roman" w:hAnsi="Times New Roman" w:cs="Arial"/>
          <w:b/>
          <w:color w:val="000000"/>
          <w:sz w:val="16"/>
          <w:szCs w:val="16"/>
          <w:lang w:eastAsia="ru-RU"/>
        </w:rPr>
        <w:t xml:space="preserve">Костогриз В.А. </w:t>
      </w:r>
      <w:r>
        <w:rPr>
          <w:rFonts w:ascii="Times New Roman" w:eastAsia="Times New Roman" w:hAnsi="Times New Roman" w:cs="Arial"/>
          <w:color w:val="000000"/>
          <w:sz w:val="16"/>
          <w:szCs w:val="16"/>
          <w:lang w:eastAsia="ru-RU"/>
        </w:rPr>
        <w:t>А</w:t>
      </w:r>
      <w:r w:rsidRPr="00114545">
        <w:rPr>
          <w:rFonts w:ascii="Times New Roman" w:eastAsia="Times New Roman" w:hAnsi="Times New Roman" w:cs="Arial"/>
          <w:color w:val="000000"/>
          <w:sz w:val="16"/>
          <w:szCs w:val="16"/>
          <w:lang w:eastAsia="ru-RU"/>
        </w:rPr>
        <w:t>рхитектура ограждений приусадебных участков</w:t>
      </w:r>
      <w:r w:rsidRPr="00114545">
        <w:rPr>
          <w:rFonts w:cs="Arial"/>
          <w:sz w:val="16"/>
          <w:szCs w:val="16"/>
        </w:rPr>
        <w:tab/>
      </w:r>
      <w:r w:rsidRPr="00114545">
        <w:rPr>
          <w:rFonts w:cs="Arial"/>
          <w:sz w:val="16"/>
          <w:szCs w:val="16"/>
        </w:rPr>
        <w:tab/>
      </w:r>
      <w:r w:rsidRPr="00114545">
        <w:rPr>
          <w:rFonts w:ascii="Times New Roman" w:hAnsi="Times New Roman"/>
          <w:sz w:val="16"/>
          <w:szCs w:val="16"/>
        </w:rPr>
        <w:t>73</w:t>
      </w:r>
    </w:p>
    <w:p w:rsidR="00D83394" w:rsidRDefault="00D83394" w:rsidP="00D83394">
      <w:pPr>
        <w:shd w:val="clear" w:color="auto" w:fill="FFFFFF"/>
        <w:spacing w:after="0" w:line="240" w:lineRule="auto"/>
        <w:rPr>
          <w:rFonts w:ascii="Times New Roman" w:eastAsia="Times New Roman" w:hAnsi="Times New Roman" w:cs="Arial"/>
          <w:color w:val="000000"/>
          <w:sz w:val="16"/>
          <w:szCs w:val="16"/>
          <w:lang w:eastAsia="ru-RU"/>
        </w:rPr>
      </w:pPr>
      <w:r w:rsidRPr="00114545">
        <w:rPr>
          <w:rFonts w:ascii="Times New Roman" w:eastAsia="Times New Roman" w:hAnsi="Times New Roman" w:cs="Arial"/>
          <w:b/>
          <w:color w:val="000000"/>
          <w:sz w:val="16"/>
          <w:szCs w:val="16"/>
          <w:lang w:eastAsia="ru-RU"/>
        </w:rPr>
        <w:t>Костогриз В.А.</w:t>
      </w:r>
      <w:r>
        <w:rPr>
          <w:rFonts w:ascii="Times New Roman" w:eastAsia="Times New Roman" w:hAnsi="Times New Roman" w:cs="Arial"/>
          <w:color w:val="000000"/>
          <w:sz w:val="16"/>
          <w:szCs w:val="16"/>
          <w:lang w:eastAsia="ru-RU"/>
        </w:rPr>
        <w:t xml:space="preserve"> </w:t>
      </w:r>
      <w:r w:rsidRPr="00114545">
        <w:rPr>
          <w:rFonts w:ascii="Times New Roman" w:eastAsia="Times New Roman" w:hAnsi="Times New Roman" w:cs="Arial"/>
          <w:color w:val="000000"/>
          <w:sz w:val="16"/>
          <w:szCs w:val="16"/>
          <w:lang w:eastAsia="ru-RU"/>
        </w:rPr>
        <w:t>Формообразование в архитектурной композиции</w:t>
      </w:r>
      <w:r w:rsidRPr="00114545">
        <w:rPr>
          <w:rFonts w:ascii="Times New Roman" w:eastAsia="Times New Roman" w:hAnsi="Times New Roman" w:cs="Arial"/>
          <w:color w:val="000000"/>
          <w:sz w:val="16"/>
          <w:szCs w:val="16"/>
          <w:lang w:eastAsia="ru-RU"/>
        </w:rPr>
        <w:tab/>
      </w:r>
      <w:r w:rsidRPr="00114545">
        <w:rPr>
          <w:rFonts w:ascii="Times New Roman" w:eastAsia="Times New Roman" w:hAnsi="Times New Roman" w:cs="Arial"/>
          <w:color w:val="000000"/>
          <w:sz w:val="16"/>
          <w:szCs w:val="16"/>
          <w:lang w:eastAsia="ru-RU"/>
        </w:rPr>
        <w:tab/>
        <w:t>78</w:t>
      </w:r>
    </w:p>
    <w:p w:rsidR="00D83394" w:rsidRPr="009F77BA" w:rsidRDefault="00D83394" w:rsidP="00D83394">
      <w:pPr>
        <w:widowControl w:val="0"/>
        <w:shd w:val="clear" w:color="auto" w:fill="FFFFFF"/>
        <w:spacing w:after="0" w:line="240" w:lineRule="auto"/>
        <w:rPr>
          <w:rFonts w:ascii="Times New Roman" w:hAnsi="Times New Roman"/>
          <w:bCs/>
          <w:sz w:val="16"/>
          <w:szCs w:val="16"/>
        </w:rPr>
      </w:pPr>
      <w:r w:rsidRPr="009F77BA">
        <w:rPr>
          <w:rFonts w:ascii="Times New Roman" w:hAnsi="Times New Roman"/>
          <w:b/>
          <w:sz w:val="16"/>
          <w:szCs w:val="16"/>
        </w:rPr>
        <w:t>Кочанжи В.П.</w:t>
      </w:r>
      <w:r w:rsidRPr="009F77BA">
        <w:rPr>
          <w:rFonts w:ascii="Times New Roman" w:hAnsi="Times New Roman"/>
          <w:sz w:val="16"/>
          <w:szCs w:val="16"/>
        </w:rPr>
        <w:t xml:space="preserve"> </w:t>
      </w:r>
      <w:r>
        <w:rPr>
          <w:rFonts w:ascii="Times New Roman" w:hAnsi="Times New Roman"/>
          <w:bCs/>
          <w:sz w:val="16"/>
          <w:szCs w:val="16"/>
        </w:rPr>
        <w:t>Х</w:t>
      </w:r>
      <w:r w:rsidRPr="009F77BA">
        <w:rPr>
          <w:rFonts w:ascii="Times New Roman" w:hAnsi="Times New Roman"/>
          <w:bCs/>
          <w:sz w:val="16"/>
          <w:szCs w:val="16"/>
        </w:rPr>
        <w:t>арактер сжимаемости биогенных грунтов</w:t>
      </w:r>
      <w:r w:rsidRPr="009F77BA">
        <w:rPr>
          <w:rFonts w:ascii="Times New Roman" w:hAnsi="Times New Roman"/>
          <w:bCs/>
          <w:sz w:val="16"/>
          <w:szCs w:val="16"/>
        </w:rPr>
        <w:tab/>
      </w:r>
      <w:r w:rsidRPr="009F77BA">
        <w:rPr>
          <w:rFonts w:ascii="Times New Roman" w:hAnsi="Times New Roman"/>
          <w:bCs/>
          <w:sz w:val="16"/>
          <w:szCs w:val="16"/>
        </w:rPr>
        <w:tab/>
      </w:r>
      <w:r>
        <w:rPr>
          <w:rFonts w:ascii="Times New Roman" w:hAnsi="Times New Roman"/>
          <w:bCs/>
          <w:sz w:val="16"/>
          <w:szCs w:val="16"/>
        </w:rPr>
        <w:tab/>
      </w:r>
      <w:r w:rsidRPr="009F77BA">
        <w:rPr>
          <w:rFonts w:ascii="Times New Roman" w:hAnsi="Times New Roman"/>
          <w:bCs/>
          <w:sz w:val="16"/>
          <w:szCs w:val="16"/>
        </w:rPr>
        <w:t>80</w:t>
      </w:r>
    </w:p>
    <w:p w:rsidR="00D83394" w:rsidRPr="009F77BA" w:rsidRDefault="00D83394" w:rsidP="00D83394">
      <w:pPr>
        <w:pStyle w:val="230"/>
        <w:ind w:firstLine="0"/>
        <w:jc w:val="left"/>
        <w:rPr>
          <w:sz w:val="16"/>
          <w:szCs w:val="16"/>
        </w:rPr>
      </w:pPr>
      <w:r w:rsidRPr="009F77BA">
        <w:rPr>
          <w:b/>
          <w:bCs/>
          <w:sz w:val="16"/>
          <w:szCs w:val="16"/>
        </w:rPr>
        <w:t xml:space="preserve">Ламеко И.А. </w:t>
      </w:r>
      <w:r>
        <w:rPr>
          <w:sz w:val="16"/>
          <w:szCs w:val="16"/>
        </w:rPr>
        <w:t>К</w:t>
      </w:r>
      <w:r w:rsidRPr="009F77BA">
        <w:rPr>
          <w:sz w:val="16"/>
          <w:szCs w:val="16"/>
        </w:rPr>
        <w:t>оньюктура рынка полимерных материалов в республике Беларусь, кот</w:t>
      </w:r>
      <w:r w:rsidRPr="009F77BA">
        <w:rPr>
          <w:sz w:val="16"/>
          <w:szCs w:val="16"/>
        </w:rPr>
        <w:t>о</w:t>
      </w:r>
      <w:r w:rsidRPr="009F77BA">
        <w:rPr>
          <w:sz w:val="16"/>
          <w:szCs w:val="16"/>
        </w:rPr>
        <w:t>рые потенциально могут быть использованы для ухода за бетоном</w:t>
      </w:r>
      <w:r w:rsidRPr="009F77BA">
        <w:rPr>
          <w:sz w:val="16"/>
          <w:szCs w:val="16"/>
        </w:rPr>
        <w:tab/>
      </w:r>
      <w:r w:rsidRPr="009F77BA">
        <w:rPr>
          <w:sz w:val="16"/>
          <w:szCs w:val="16"/>
        </w:rPr>
        <w:tab/>
        <w:t>83</w:t>
      </w:r>
    </w:p>
    <w:p w:rsidR="00D83394" w:rsidRDefault="00D83394" w:rsidP="00D83394">
      <w:pPr>
        <w:pStyle w:val="230"/>
        <w:widowControl w:val="0"/>
        <w:ind w:firstLine="0"/>
        <w:jc w:val="left"/>
        <w:rPr>
          <w:sz w:val="16"/>
          <w:szCs w:val="16"/>
        </w:rPr>
      </w:pPr>
      <w:r w:rsidRPr="009F77BA">
        <w:rPr>
          <w:b/>
          <w:bCs/>
          <w:sz w:val="16"/>
          <w:szCs w:val="16"/>
        </w:rPr>
        <w:t xml:space="preserve">Ламеко И.А. </w:t>
      </w:r>
      <w:r>
        <w:rPr>
          <w:sz w:val="16"/>
          <w:szCs w:val="16"/>
        </w:rPr>
        <w:t>Н</w:t>
      </w:r>
      <w:r w:rsidRPr="009F77BA">
        <w:rPr>
          <w:sz w:val="16"/>
          <w:szCs w:val="16"/>
        </w:rPr>
        <w:t xml:space="preserve">еблагоприятные факторы, влияющие </w:t>
      </w:r>
      <w:proofErr w:type="gramStart"/>
      <w:r w:rsidRPr="009F77BA">
        <w:rPr>
          <w:sz w:val="16"/>
          <w:szCs w:val="16"/>
        </w:rPr>
        <w:t>на</w:t>
      </w:r>
      <w:proofErr w:type="gramEnd"/>
      <w:r w:rsidRPr="009F77BA">
        <w:rPr>
          <w:sz w:val="16"/>
          <w:szCs w:val="16"/>
        </w:rPr>
        <w:t xml:space="preserve"> физико-механические </w:t>
      </w:r>
    </w:p>
    <w:p w:rsidR="00D83394" w:rsidRPr="009F77BA" w:rsidRDefault="00D83394" w:rsidP="00D83394">
      <w:pPr>
        <w:pStyle w:val="230"/>
        <w:widowControl w:val="0"/>
        <w:ind w:firstLine="0"/>
        <w:jc w:val="left"/>
        <w:rPr>
          <w:sz w:val="16"/>
          <w:szCs w:val="16"/>
        </w:rPr>
      </w:pPr>
      <w:r w:rsidRPr="009F77BA">
        <w:rPr>
          <w:sz w:val="16"/>
          <w:szCs w:val="16"/>
        </w:rPr>
        <w:t>свойства свежеуложенного бетона</w:t>
      </w:r>
      <w:r w:rsidRPr="009F77BA">
        <w:rPr>
          <w:sz w:val="16"/>
          <w:szCs w:val="16"/>
        </w:rPr>
        <w:tab/>
      </w:r>
      <w:r>
        <w:rPr>
          <w:sz w:val="16"/>
          <w:szCs w:val="16"/>
        </w:rPr>
        <w:tab/>
      </w:r>
      <w:r>
        <w:rPr>
          <w:sz w:val="16"/>
          <w:szCs w:val="16"/>
        </w:rPr>
        <w:tab/>
      </w:r>
      <w:r>
        <w:rPr>
          <w:sz w:val="16"/>
          <w:szCs w:val="16"/>
        </w:rPr>
        <w:tab/>
      </w:r>
      <w:r>
        <w:rPr>
          <w:sz w:val="16"/>
          <w:szCs w:val="16"/>
        </w:rPr>
        <w:tab/>
      </w:r>
      <w:r w:rsidRPr="009F77BA">
        <w:rPr>
          <w:sz w:val="16"/>
          <w:szCs w:val="16"/>
        </w:rPr>
        <w:t>84</w:t>
      </w:r>
    </w:p>
    <w:p w:rsidR="00D83394" w:rsidRDefault="00D83394" w:rsidP="00D83394">
      <w:pPr>
        <w:pStyle w:val="230"/>
        <w:ind w:firstLine="0"/>
        <w:jc w:val="left"/>
        <w:rPr>
          <w:bCs/>
          <w:sz w:val="16"/>
          <w:szCs w:val="16"/>
        </w:rPr>
      </w:pPr>
      <w:r w:rsidRPr="009F77BA">
        <w:rPr>
          <w:b/>
          <w:bCs/>
          <w:sz w:val="16"/>
          <w:szCs w:val="16"/>
        </w:rPr>
        <w:t>Ламеко И.А.</w:t>
      </w:r>
      <w:r w:rsidRPr="009F77BA">
        <w:rPr>
          <w:bCs/>
          <w:sz w:val="16"/>
          <w:szCs w:val="16"/>
        </w:rPr>
        <w:t xml:space="preserve"> </w:t>
      </w:r>
      <w:r>
        <w:rPr>
          <w:bCs/>
          <w:sz w:val="16"/>
          <w:szCs w:val="16"/>
        </w:rPr>
        <w:t>О</w:t>
      </w:r>
      <w:r w:rsidRPr="009F77BA">
        <w:rPr>
          <w:bCs/>
          <w:sz w:val="16"/>
          <w:szCs w:val="16"/>
        </w:rPr>
        <w:t xml:space="preserve">собенности производства бетонных работ в </w:t>
      </w:r>
      <w:proofErr w:type="gramStart"/>
      <w:r w:rsidRPr="009F77BA">
        <w:rPr>
          <w:bCs/>
          <w:sz w:val="16"/>
          <w:szCs w:val="16"/>
        </w:rPr>
        <w:t>дорожном</w:t>
      </w:r>
      <w:proofErr w:type="gramEnd"/>
      <w:r w:rsidRPr="009F77BA">
        <w:rPr>
          <w:bCs/>
          <w:sz w:val="16"/>
          <w:szCs w:val="16"/>
        </w:rPr>
        <w:t xml:space="preserve"> </w:t>
      </w:r>
    </w:p>
    <w:p w:rsidR="00D83394" w:rsidRPr="009F77BA" w:rsidRDefault="00D83394" w:rsidP="00D83394">
      <w:pPr>
        <w:pStyle w:val="230"/>
        <w:ind w:firstLine="0"/>
        <w:jc w:val="left"/>
        <w:rPr>
          <w:sz w:val="16"/>
          <w:szCs w:val="16"/>
        </w:rPr>
      </w:pPr>
      <w:proofErr w:type="gramStart"/>
      <w:r w:rsidRPr="009F77BA">
        <w:rPr>
          <w:bCs/>
          <w:sz w:val="16"/>
          <w:szCs w:val="16"/>
        </w:rPr>
        <w:t>строительстве</w:t>
      </w:r>
      <w:proofErr w:type="gramEnd"/>
      <w:r w:rsidRPr="009F77BA">
        <w:rPr>
          <w:sz w:val="16"/>
          <w:szCs w:val="16"/>
        </w:rPr>
        <w:t xml:space="preserve"> в теплый период года</w:t>
      </w:r>
      <w:r w:rsidRPr="009F77BA">
        <w:rPr>
          <w:sz w:val="16"/>
          <w:szCs w:val="16"/>
        </w:rPr>
        <w:tab/>
      </w:r>
      <w:r w:rsidRPr="009F77BA">
        <w:rPr>
          <w:sz w:val="16"/>
          <w:szCs w:val="16"/>
        </w:rPr>
        <w:tab/>
      </w:r>
      <w:r>
        <w:rPr>
          <w:sz w:val="16"/>
          <w:szCs w:val="16"/>
        </w:rPr>
        <w:tab/>
      </w:r>
      <w:r>
        <w:rPr>
          <w:sz w:val="16"/>
          <w:szCs w:val="16"/>
        </w:rPr>
        <w:tab/>
      </w:r>
      <w:r>
        <w:rPr>
          <w:sz w:val="16"/>
          <w:szCs w:val="16"/>
        </w:rPr>
        <w:tab/>
      </w:r>
      <w:r w:rsidRPr="009F77BA">
        <w:rPr>
          <w:sz w:val="16"/>
          <w:szCs w:val="16"/>
        </w:rPr>
        <w:t>86</w:t>
      </w:r>
    </w:p>
    <w:p w:rsidR="00D83394" w:rsidRDefault="00D83394" w:rsidP="00D83394">
      <w:pPr>
        <w:spacing w:after="0" w:line="240" w:lineRule="auto"/>
        <w:rPr>
          <w:rFonts w:ascii="Times New Roman" w:hAnsi="Times New Roman"/>
          <w:bCs/>
          <w:sz w:val="16"/>
          <w:szCs w:val="16"/>
        </w:rPr>
      </w:pPr>
      <w:r w:rsidRPr="0037210F">
        <w:rPr>
          <w:rFonts w:ascii="Times New Roman" w:hAnsi="Times New Roman"/>
          <w:b/>
          <w:sz w:val="16"/>
          <w:szCs w:val="16"/>
        </w:rPr>
        <w:t>Мельников А.А.</w:t>
      </w:r>
      <w:r w:rsidRPr="0037210F">
        <w:rPr>
          <w:rFonts w:ascii="Times New Roman" w:hAnsi="Times New Roman"/>
          <w:sz w:val="16"/>
          <w:szCs w:val="16"/>
        </w:rPr>
        <w:t xml:space="preserve"> </w:t>
      </w:r>
      <w:r>
        <w:rPr>
          <w:rFonts w:ascii="Times New Roman" w:hAnsi="Times New Roman"/>
          <w:bCs/>
          <w:sz w:val="16"/>
          <w:szCs w:val="16"/>
        </w:rPr>
        <w:t>П</w:t>
      </w:r>
      <w:r w:rsidRPr="0037210F">
        <w:rPr>
          <w:rFonts w:ascii="Times New Roman" w:hAnsi="Times New Roman"/>
          <w:bCs/>
          <w:sz w:val="16"/>
          <w:szCs w:val="16"/>
        </w:rPr>
        <w:t xml:space="preserve">рименения внутрипочвенных увлажнителей </w:t>
      </w:r>
    </w:p>
    <w:p w:rsidR="00D83394" w:rsidRPr="0037210F" w:rsidRDefault="00D83394" w:rsidP="00D83394">
      <w:pPr>
        <w:spacing w:after="0" w:line="240" w:lineRule="auto"/>
        <w:rPr>
          <w:rFonts w:ascii="Times New Roman" w:hAnsi="Times New Roman"/>
          <w:bCs/>
          <w:sz w:val="16"/>
          <w:szCs w:val="16"/>
          <w:vertAlign w:val="superscript"/>
        </w:rPr>
      </w:pPr>
      <w:r w:rsidRPr="0037210F">
        <w:rPr>
          <w:rFonts w:ascii="Times New Roman" w:hAnsi="Times New Roman"/>
          <w:bCs/>
          <w:sz w:val="16"/>
          <w:szCs w:val="16"/>
        </w:rPr>
        <w:t>при орошении сточными водами</w:t>
      </w:r>
      <w:r w:rsidRPr="0037210F">
        <w:rPr>
          <w:rFonts w:ascii="Times New Roman" w:hAnsi="Times New Roman"/>
          <w:bCs/>
          <w:sz w:val="16"/>
          <w:szCs w:val="16"/>
        </w:rPr>
        <w:tab/>
      </w:r>
      <w:r>
        <w:rPr>
          <w:rFonts w:ascii="Times New Roman" w:hAnsi="Times New Roman"/>
          <w:bCs/>
          <w:sz w:val="16"/>
          <w:szCs w:val="16"/>
        </w:rPr>
        <w:tab/>
      </w:r>
      <w:r>
        <w:rPr>
          <w:rFonts w:ascii="Times New Roman" w:hAnsi="Times New Roman"/>
          <w:bCs/>
          <w:sz w:val="16"/>
          <w:szCs w:val="16"/>
        </w:rPr>
        <w:tab/>
      </w:r>
      <w:r>
        <w:rPr>
          <w:rFonts w:ascii="Times New Roman" w:hAnsi="Times New Roman"/>
          <w:bCs/>
          <w:sz w:val="16"/>
          <w:szCs w:val="16"/>
        </w:rPr>
        <w:tab/>
      </w:r>
      <w:r>
        <w:rPr>
          <w:rFonts w:ascii="Times New Roman" w:hAnsi="Times New Roman"/>
          <w:bCs/>
          <w:sz w:val="16"/>
          <w:szCs w:val="16"/>
        </w:rPr>
        <w:tab/>
      </w:r>
      <w:r w:rsidRPr="0037210F">
        <w:rPr>
          <w:rFonts w:ascii="Times New Roman" w:hAnsi="Times New Roman"/>
          <w:bCs/>
          <w:sz w:val="16"/>
          <w:szCs w:val="16"/>
        </w:rPr>
        <w:t>88</w:t>
      </w:r>
    </w:p>
    <w:p w:rsidR="00D83394" w:rsidRPr="006861EE" w:rsidRDefault="00D83394" w:rsidP="00D83394">
      <w:pPr>
        <w:shd w:val="clear" w:color="auto" w:fill="FFFFFF"/>
        <w:spacing w:after="0" w:line="235" w:lineRule="auto"/>
        <w:rPr>
          <w:rFonts w:ascii="Times New Roman" w:eastAsia="Times New Roman" w:hAnsi="Times New Roman" w:cs="Arial"/>
          <w:color w:val="000000"/>
          <w:sz w:val="16"/>
          <w:szCs w:val="16"/>
          <w:lang w:eastAsia="ru-RU"/>
        </w:rPr>
      </w:pPr>
      <w:r w:rsidRPr="006861EE">
        <w:rPr>
          <w:rFonts w:ascii="Times New Roman" w:eastAsia="Times New Roman" w:hAnsi="Times New Roman" w:cs="Arial"/>
          <w:b/>
          <w:color w:val="000000"/>
          <w:sz w:val="16"/>
          <w:szCs w:val="16"/>
          <w:lang w:eastAsia="ru-RU"/>
        </w:rPr>
        <w:t>Мурзов А.С.</w:t>
      </w:r>
      <w:r w:rsidRPr="006861EE">
        <w:rPr>
          <w:rFonts w:ascii="Times New Roman" w:eastAsia="Times New Roman" w:hAnsi="Times New Roman" w:cs="Arial"/>
          <w:color w:val="000000"/>
          <w:sz w:val="16"/>
          <w:szCs w:val="16"/>
          <w:lang w:eastAsia="ru-RU"/>
        </w:rPr>
        <w:t xml:space="preserve"> </w:t>
      </w:r>
      <w:r>
        <w:rPr>
          <w:rFonts w:ascii="Times New Roman" w:eastAsia="Times New Roman" w:hAnsi="Times New Roman" w:cs="Arial"/>
          <w:color w:val="000000"/>
          <w:sz w:val="16"/>
          <w:szCs w:val="16"/>
          <w:lang w:eastAsia="ru-RU"/>
        </w:rPr>
        <w:t>С</w:t>
      </w:r>
      <w:r w:rsidRPr="006861EE">
        <w:rPr>
          <w:rFonts w:ascii="Times New Roman" w:eastAsia="Times New Roman" w:hAnsi="Times New Roman" w:cs="Arial"/>
          <w:color w:val="000000"/>
          <w:sz w:val="16"/>
          <w:szCs w:val="16"/>
          <w:lang w:eastAsia="ru-RU"/>
        </w:rPr>
        <w:t>адовые дорожки в дизайне приусадебного участка</w:t>
      </w:r>
      <w:r w:rsidRPr="006861EE">
        <w:rPr>
          <w:rFonts w:ascii="Times New Roman" w:eastAsia="Times New Roman" w:hAnsi="Times New Roman" w:cs="Arial"/>
          <w:color w:val="000000"/>
          <w:sz w:val="16"/>
          <w:szCs w:val="16"/>
          <w:lang w:eastAsia="ru-RU"/>
        </w:rPr>
        <w:tab/>
      </w:r>
      <w:r w:rsidRPr="006861EE">
        <w:rPr>
          <w:rFonts w:ascii="Times New Roman" w:eastAsia="Times New Roman" w:hAnsi="Times New Roman" w:cs="Arial"/>
          <w:color w:val="000000"/>
          <w:sz w:val="16"/>
          <w:szCs w:val="16"/>
          <w:lang w:eastAsia="ru-RU"/>
        </w:rPr>
        <w:tab/>
        <w:t>93</w:t>
      </w:r>
    </w:p>
    <w:p w:rsidR="00D83394" w:rsidRDefault="00D83394" w:rsidP="00D83394">
      <w:pPr>
        <w:shd w:val="clear" w:color="auto" w:fill="FFFFFF"/>
        <w:spacing w:after="0" w:line="233" w:lineRule="auto"/>
        <w:rPr>
          <w:rFonts w:ascii="Times New Roman" w:eastAsia="Times New Roman" w:hAnsi="Times New Roman" w:cs="Arial"/>
          <w:bCs/>
          <w:color w:val="000000"/>
          <w:sz w:val="16"/>
          <w:szCs w:val="16"/>
          <w:lang w:eastAsia="ru-RU"/>
        </w:rPr>
      </w:pPr>
      <w:r w:rsidRPr="00C33E06">
        <w:rPr>
          <w:rFonts w:ascii="Times New Roman" w:eastAsia="Times New Roman" w:hAnsi="Times New Roman" w:cs="Arial"/>
          <w:b/>
          <w:color w:val="000000"/>
          <w:sz w:val="16"/>
          <w:szCs w:val="16"/>
          <w:lang w:eastAsia="ru-RU"/>
        </w:rPr>
        <w:t>Мурзов А.С.</w:t>
      </w:r>
      <w:r w:rsidRPr="00C33E06">
        <w:rPr>
          <w:rFonts w:ascii="Times New Roman" w:eastAsia="Times New Roman" w:hAnsi="Times New Roman" w:cs="Arial"/>
          <w:color w:val="000000"/>
          <w:sz w:val="16"/>
          <w:szCs w:val="16"/>
          <w:lang w:eastAsia="ru-RU"/>
        </w:rPr>
        <w:t xml:space="preserve"> </w:t>
      </w:r>
      <w:r w:rsidRPr="00C33E06">
        <w:rPr>
          <w:rFonts w:ascii="Times New Roman" w:eastAsia="Times New Roman" w:hAnsi="Times New Roman" w:cs="Arial"/>
          <w:b/>
          <w:bCs/>
          <w:color w:val="000000"/>
          <w:sz w:val="16"/>
          <w:szCs w:val="16"/>
          <w:lang w:eastAsia="ru-RU"/>
        </w:rPr>
        <w:t>Э</w:t>
      </w:r>
      <w:r w:rsidRPr="001F16E3">
        <w:rPr>
          <w:rFonts w:ascii="Times New Roman" w:eastAsia="Times New Roman" w:hAnsi="Times New Roman" w:cs="Arial"/>
          <w:bCs/>
          <w:color w:val="000000"/>
          <w:sz w:val="16"/>
          <w:szCs w:val="16"/>
          <w:lang w:eastAsia="ru-RU"/>
        </w:rPr>
        <w:t>ффективное и</w:t>
      </w:r>
      <w:proofErr w:type="gramStart"/>
      <w:r w:rsidRPr="001F16E3">
        <w:rPr>
          <w:rFonts w:ascii="Times New Roman" w:eastAsia="Times New Roman" w:hAnsi="Times New Roman" w:cs="Arial"/>
          <w:bCs/>
          <w:color w:val="000000"/>
          <w:sz w:val="16"/>
          <w:szCs w:val="16"/>
          <w:lang w:eastAsia="ru-RU"/>
        </w:rPr>
        <w:t>c</w:t>
      </w:r>
      <w:proofErr w:type="gramEnd"/>
      <w:r w:rsidRPr="001F16E3">
        <w:rPr>
          <w:rFonts w:ascii="Times New Roman" w:eastAsia="Times New Roman" w:hAnsi="Times New Roman" w:cs="Arial"/>
          <w:bCs/>
          <w:color w:val="000000"/>
          <w:sz w:val="16"/>
          <w:szCs w:val="16"/>
          <w:lang w:eastAsia="ru-RU"/>
        </w:rPr>
        <w:t>пoльзoвание прирельcoвых территорий</w:t>
      </w:r>
      <w:r w:rsidRPr="001F16E3">
        <w:rPr>
          <w:rFonts w:ascii="Times New Roman" w:eastAsia="Times New Roman" w:hAnsi="Times New Roman" w:cs="Arial"/>
          <w:bCs/>
          <w:color w:val="000000"/>
          <w:sz w:val="16"/>
          <w:szCs w:val="16"/>
          <w:lang w:eastAsia="ru-RU"/>
        </w:rPr>
        <w:tab/>
      </w:r>
      <w:r w:rsidRPr="001F16E3">
        <w:rPr>
          <w:rFonts w:ascii="Times New Roman" w:eastAsia="Times New Roman" w:hAnsi="Times New Roman" w:cs="Arial"/>
          <w:bCs/>
          <w:color w:val="000000"/>
          <w:sz w:val="16"/>
          <w:szCs w:val="16"/>
          <w:lang w:eastAsia="ru-RU"/>
        </w:rPr>
        <w:tab/>
        <w:t>98</w:t>
      </w:r>
    </w:p>
    <w:p w:rsidR="00D83394" w:rsidRDefault="00D83394" w:rsidP="00D83394">
      <w:pPr>
        <w:shd w:val="clear" w:color="auto" w:fill="FFFFFF"/>
        <w:spacing w:after="0" w:line="230" w:lineRule="auto"/>
        <w:rPr>
          <w:rFonts w:ascii="Times New Roman" w:eastAsia="Times New Roman" w:hAnsi="Times New Roman" w:cs="Arial"/>
          <w:color w:val="000000"/>
          <w:sz w:val="16"/>
          <w:szCs w:val="16"/>
          <w:lang w:eastAsia="ru-RU"/>
        </w:rPr>
      </w:pPr>
      <w:r w:rsidRPr="00235D1E">
        <w:rPr>
          <w:rFonts w:ascii="Times New Roman" w:eastAsia="Times New Roman" w:hAnsi="Times New Roman" w:cs="Arial"/>
          <w:b/>
          <w:color w:val="000000"/>
          <w:sz w:val="16"/>
          <w:szCs w:val="16"/>
          <w:lang w:eastAsia="ru-RU"/>
        </w:rPr>
        <w:lastRenderedPageBreak/>
        <w:t>Никитина Е.В.</w:t>
      </w:r>
      <w:r w:rsidRPr="00235D1E">
        <w:rPr>
          <w:rFonts w:ascii="Times New Roman" w:eastAsia="Times New Roman" w:hAnsi="Times New Roman" w:cs="Arial"/>
          <w:color w:val="000000"/>
          <w:sz w:val="16"/>
          <w:szCs w:val="16"/>
          <w:lang w:eastAsia="ru-RU"/>
        </w:rPr>
        <w:t xml:space="preserve"> </w:t>
      </w:r>
      <w:r>
        <w:rPr>
          <w:rFonts w:ascii="Times New Roman" w:eastAsia="Times New Roman" w:hAnsi="Times New Roman" w:cs="Arial"/>
          <w:color w:val="000000"/>
          <w:sz w:val="16"/>
          <w:szCs w:val="16"/>
          <w:lang w:eastAsia="ru-RU"/>
        </w:rPr>
        <w:t>А</w:t>
      </w:r>
      <w:r w:rsidRPr="00235D1E">
        <w:rPr>
          <w:rFonts w:ascii="Times New Roman" w:eastAsia="Times New Roman" w:hAnsi="Times New Roman" w:cs="Arial"/>
          <w:color w:val="000000"/>
          <w:sz w:val="16"/>
          <w:szCs w:val="16"/>
          <w:lang w:eastAsia="ru-RU"/>
        </w:rPr>
        <w:t>рхитектурн</w:t>
      </w:r>
      <w:proofErr w:type="gramStart"/>
      <w:r w:rsidRPr="00235D1E">
        <w:rPr>
          <w:rFonts w:ascii="Times New Roman" w:eastAsia="Times New Roman" w:hAnsi="Times New Roman" w:cs="Arial"/>
          <w:color w:val="000000"/>
          <w:sz w:val="16"/>
          <w:szCs w:val="16"/>
          <w:lang w:eastAsia="ru-RU"/>
        </w:rPr>
        <w:t>o</w:t>
      </w:r>
      <w:proofErr w:type="gramEnd"/>
      <w:r w:rsidRPr="00235D1E">
        <w:rPr>
          <w:rFonts w:ascii="Times New Roman" w:eastAsia="Times New Roman" w:hAnsi="Times New Roman" w:cs="Arial"/>
          <w:color w:val="000000"/>
          <w:sz w:val="16"/>
          <w:szCs w:val="16"/>
          <w:lang w:eastAsia="ru-RU"/>
        </w:rPr>
        <w:t>-градocтрoительные факторы cтруктурнo-</w:t>
      </w:r>
    </w:p>
    <w:p w:rsidR="00D83394" w:rsidRDefault="00D83394" w:rsidP="00D83394">
      <w:pPr>
        <w:shd w:val="clear" w:color="auto" w:fill="FFFFFF"/>
        <w:spacing w:after="0" w:line="230" w:lineRule="auto"/>
        <w:rPr>
          <w:rFonts w:ascii="Times New Roman" w:eastAsia="Times New Roman" w:hAnsi="Times New Roman" w:cs="Arial"/>
          <w:color w:val="000000"/>
          <w:sz w:val="16"/>
          <w:szCs w:val="16"/>
          <w:lang w:eastAsia="ru-RU"/>
        </w:rPr>
      </w:pPr>
      <w:r w:rsidRPr="00235D1E">
        <w:rPr>
          <w:rFonts w:ascii="Times New Roman" w:eastAsia="Times New Roman" w:hAnsi="Times New Roman" w:cs="Arial"/>
          <w:color w:val="000000"/>
          <w:sz w:val="16"/>
          <w:szCs w:val="16"/>
          <w:lang w:eastAsia="ru-RU"/>
        </w:rPr>
        <w:t>функци</w:t>
      </w:r>
      <w:proofErr w:type="gramStart"/>
      <w:r w:rsidRPr="00235D1E">
        <w:rPr>
          <w:rFonts w:ascii="Times New Roman" w:eastAsia="Times New Roman" w:hAnsi="Times New Roman" w:cs="Arial"/>
          <w:color w:val="000000"/>
          <w:sz w:val="16"/>
          <w:szCs w:val="16"/>
          <w:lang w:eastAsia="ru-RU"/>
        </w:rPr>
        <w:t>o</w:t>
      </w:r>
      <w:proofErr w:type="gramEnd"/>
      <w:r w:rsidRPr="00235D1E">
        <w:rPr>
          <w:rFonts w:ascii="Times New Roman" w:eastAsia="Times New Roman" w:hAnsi="Times New Roman" w:cs="Arial"/>
          <w:color w:val="000000"/>
          <w:sz w:val="16"/>
          <w:szCs w:val="16"/>
          <w:lang w:eastAsia="ru-RU"/>
        </w:rPr>
        <w:t>нальнoй организации железнoдoрoжнoгo вoкзальнoгo кoмплекcа</w:t>
      </w:r>
    </w:p>
    <w:p w:rsidR="00D83394" w:rsidRDefault="00D83394" w:rsidP="00D83394">
      <w:pPr>
        <w:shd w:val="clear" w:color="auto" w:fill="FFFFFF"/>
        <w:spacing w:after="0" w:line="230" w:lineRule="auto"/>
        <w:rPr>
          <w:rFonts w:ascii="Times New Roman" w:eastAsia="Times New Roman" w:hAnsi="Times New Roman" w:cs="Arial"/>
          <w:color w:val="000000"/>
          <w:sz w:val="16"/>
          <w:szCs w:val="16"/>
          <w:lang w:eastAsia="ru-RU"/>
        </w:rPr>
      </w:pPr>
      <w:r w:rsidRPr="00235D1E">
        <w:rPr>
          <w:rFonts w:ascii="Times New Roman" w:eastAsia="Times New Roman" w:hAnsi="Times New Roman" w:cs="Arial"/>
          <w:color w:val="000000"/>
          <w:sz w:val="16"/>
          <w:szCs w:val="16"/>
          <w:lang w:eastAsia="ru-RU"/>
        </w:rPr>
        <w:t xml:space="preserve"> на</w:t>
      </w:r>
      <w:proofErr w:type="gramStart"/>
      <w:r w:rsidRPr="00235D1E">
        <w:rPr>
          <w:rFonts w:ascii="Times New Roman" w:eastAsia="Times New Roman" w:hAnsi="Times New Roman" w:cs="Arial"/>
          <w:color w:val="000000"/>
          <w:sz w:val="16"/>
          <w:szCs w:val="16"/>
          <w:lang w:eastAsia="ru-RU"/>
        </w:rPr>
        <w:t>c</w:t>
      </w:r>
      <w:proofErr w:type="gramEnd"/>
      <w:r w:rsidRPr="00235D1E">
        <w:rPr>
          <w:rFonts w:ascii="Times New Roman" w:eastAsia="Times New Roman" w:hAnsi="Times New Roman" w:cs="Arial"/>
          <w:color w:val="000000"/>
          <w:sz w:val="16"/>
          <w:szCs w:val="16"/>
          <w:lang w:eastAsia="ru-RU"/>
        </w:rPr>
        <w:t>елённoгo пункта</w:t>
      </w:r>
      <w:r w:rsidRPr="00235D1E">
        <w:rPr>
          <w:rFonts w:ascii="Times New Roman" w:eastAsia="Times New Roman" w:hAnsi="Times New Roman" w:cs="Arial"/>
          <w:color w:val="000000"/>
          <w:sz w:val="16"/>
          <w:szCs w:val="16"/>
          <w:lang w:eastAsia="ru-RU"/>
        </w:rPr>
        <w:tab/>
      </w:r>
      <w:r w:rsidRPr="00235D1E">
        <w:rPr>
          <w:rFonts w:ascii="Times New Roman" w:eastAsia="Times New Roman" w:hAnsi="Times New Roman" w:cs="Arial"/>
          <w:color w:val="000000"/>
          <w:sz w:val="16"/>
          <w:szCs w:val="16"/>
          <w:lang w:eastAsia="ru-RU"/>
        </w:rPr>
        <w:tab/>
      </w:r>
      <w:r>
        <w:rPr>
          <w:rFonts w:ascii="Times New Roman" w:eastAsia="Times New Roman" w:hAnsi="Times New Roman" w:cs="Arial"/>
          <w:color w:val="000000"/>
          <w:sz w:val="16"/>
          <w:szCs w:val="16"/>
          <w:lang w:eastAsia="ru-RU"/>
        </w:rPr>
        <w:tab/>
      </w:r>
      <w:r>
        <w:rPr>
          <w:rFonts w:ascii="Times New Roman" w:eastAsia="Times New Roman" w:hAnsi="Times New Roman" w:cs="Arial"/>
          <w:color w:val="000000"/>
          <w:sz w:val="16"/>
          <w:szCs w:val="16"/>
          <w:lang w:eastAsia="ru-RU"/>
        </w:rPr>
        <w:tab/>
      </w:r>
      <w:r>
        <w:rPr>
          <w:rFonts w:ascii="Times New Roman" w:eastAsia="Times New Roman" w:hAnsi="Times New Roman" w:cs="Arial"/>
          <w:color w:val="000000"/>
          <w:sz w:val="16"/>
          <w:szCs w:val="16"/>
          <w:lang w:eastAsia="ru-RU"/>
        </w:rPr>
        <w:tab/>
      </w:r>
      <w:r>
        <w:rPr>
          <w:rFonts w:ascii="Times New Roman" w:eastAsia="Times New Roman" w:hAnsi="Times New Roman" w:cs="Arial"/>
          <w:color w:val="000000"/>
          <w:sz w:val="16"/>
          <w:szCs w:val="16"/>
          <w:lang w:eastAsia="ru-RU"/>
        </w:rPr>
        <w:tab/>
      </w:r>
      <w:r>
        <w:rPr>
          <w:rFonts w:ascii="Times New Roman" w:eastAsia="Times New Roman" w:hAnsi="Times New Roman" w:cs="Arial"/>
          <w:color w:val="000000"/>
          <w:sz w:val="16"/>
          <w:szCs w:val="16"/>
          <w:lang w:eastAsia="ru-RU"/>
        </w:rPr>
        <w:tab/>
      </w:r>
      <w:r w:rsidRPr="00235D1E">
        <w:rPr>
          <w:rFonts w:ascii="Times New Roman" w:eastAsia="Times New Roman" w:hAnsi="Times New Roman" w:cs="Arial"/>
          <w:color w:val="000000"/>
          <w:sz w:val="16"/>
          <w:szCs w:val="16"/>
          <w:lang w:eastAsia="ru-RU"/>
        </w:rPr>
        <w:t>104</w:t>
      </w:r>
    </w:p>
    <w:p w:rsidR="00D83394" w:rsidRDefault="00D83394" w:rsidP="00D83394">
      <w:pPr>
        <w:widowControl w:val="0"/>
        <w:tabs>
          <w:tab w:val="left" w:pos="8080"/>
          <w:tab w:val="left" w:pos="14572"/>
        </w:tabs>
        <w:spacing w:after="0" w:line="240" w:lineRule="auto"/>
        <w:rPr>
          <w:rFonts w:ascii="Times New Roman" w:hAnsi="Times New Roman"/>
          <w:sz w:val="16"/>
          <w:szCs w:val="16"/>
        </w:rPr>
      </w:pPr>
      <w:r w:rsidRPr="002D5F5E">
        <w:rPr>
          <w:rFonts w:ascii="Times New Roman" w:hAnsi="Times New Roman"/>
          <w:b/>
          <w:sz w:val="16"/>
          <w:szCs w:val="16"/>
        </w:rPr>
        <w:t>Олейник Е.А., Орлов А.А., Ромятова Т.В</w:t>
      </w:r>
      <w:r w:rsidRPr="002D5F5E">
        <w:rPr>
          <w:rFonts w:ascii="Times New Roman" w:hAnsi="Times New Roman"/>
          <w:sz w:val="16"/>
          <w:szCs w:val="16"/>
        </w:rPr>
        <w:t>.</w:t>
      </w:r>
      <w:r w:rsidRPr="002D5F5E">
        <w:rPr>
          <w:rFonts w:ascii="Times New Roman" w:hAnsi="Times New Roman"/>
          <w:b/>
          <w:sz w:val="16"/>
          <w:szCs w:val="16"/>
        </w:rPr>
        <w:t xml:space="preserve"> </w:t>
      </w:r>
      <w:r w:rsidRPr="002D5F5E">
        <w:rPr>
          <w:rFonts w:ascii="Times New Roman" w:hAnsi="Times New Roman"/>
          <w:sz w:val="16"/>
          <w:szCs w:val="16"/>
        </w:rPr>
        <w:t xml:space="preserve">Перспективы развития </w:t>
      </w:r>
    </w:p>
    <w:p w:rsidR="00D83394" w:rsidRDefault="00D83394" w:rsidP="00D83394">
      <w:pPr>
        <w:widowControl w:val="0"/>
        <w:tabs>
          <w:tab w:val="left" w:pos="8080"/>
          <w:tab w:val="left" w:pos="14572"/>
        </w:tabs>
        <w:spacing w:after="0" w:line="240" w:lineRule="auto"/>
        <w:rPr>
          <w:rFonts w:ascii="Times New Roman" w:hAnsi="Times New Roman"/>
          <w:sz w:val="16"/>
          <w:szCs w:val="16"/>
        </w:rPr>
      </w:pPr>
      <w:r w:rsidRPr="002D5F5E">
        <w:rPr>
          <w:rFonts w:ascii="Times New Roman" w:hAnsi="Times New Roman"/>
          <w:sz w:val="16"/>
          <w:szCs w:val="16"/>
        </w:rPr>
        <w:t>микроорошения в плодово-ягодных комплексах Республики Беларусь</w:t>
      </w:r>
      <w:r>
        <w:rPr>
          <w:rFonts w:ascii="Times New Roman" w:hAnsi="Times New Roman"/>
          <w:sz w:val="16"/>
          <w:szCs w:val="16"/>
        </w:rPr>
        <w:t xml:space="preserve">                      </w:t>
      </w:r>
      <w:r w:rsidRPr="002D5F5E">
        <w:rPr>
          <w:rFonts w:ascii="Times New Roman" w:hAnsi="Times New Roman"/>
          <w:sz w:val="16"/>
          <w:szCs w:val="16"/>
        </w:rPr>
        <w:t>107</w:t>
      </w:r>
    </w:p>
    <w:p w:rsidR="00D83394" w:rsidRDefault="00D83394" w:rsidP="00D83394">
      <w:pPr>
        <w:tabs>
          <w:tab w:val="left" w:pos="-1620"/>
        </w:tabs>
        <w:spacing w:after="0" w:line="240" w:lineRule="auto"/>
        <w:jc w:val="both"/>
        <w:rPr>
          <w:rFonts w:ascii="Times New Roman" w:hAnsi="Times New Roman"/>
          <w:sz w:val="16"/>
          <w:szCs w:val="16"/>
        </w:rPr>
      </w:pPr>
      <w:r w:rsidRPr="00324C95">
        <w:rPr>
          <w:rFonts w:ascii="Times New Roman" w:hAnsi="Times New Roman"/>
          <w:b/>
          <w:sz w:val="16"/>
          <w:szCs w:val="16"/>
        </w:rPr>
        <w:t>Ополько И.В., Янчукович П.В</w:t>
      </w:r>
      <w:r w:rsidRPr="00324C95">
        <w:rPr>
          <w:rFonts w:ascii="Times New Roman" w:hAnsi="Times New Roman"/>
          <w:sz w:val="16"/>
          <w:szCs w:val="16"/>
        </w:rPr>
        <w:t xml:space="preserve">. </w:t>
      </w:r>
      <w:r>
        <w:rPr>
          <w:rFonts w:ascii="Times New Roman" w:hAnsi="Times New Roman"/>
          <w:sz w:val="16"/>
          <w:szCs w:val="16"/>
        </w:rPr>
        <w:t>З</w:t>
      </w:r>
      <w:r w:rsidRPr="00324C95">
        <w:rPr>
          <w:rFonts w:ascii="Times New Roman" w:hAnsi="Times New Roman"/>
          <w:sz w:val="16"/>
          <w:szCs w:val="16"/>
        </w:rPr>
        <w:t xml:space="preserve">ависимость времени переувлажнения </w:t>
      </w:r>
    </w:p>
    <w:p w:rsidR="00D83394" w:rsidRPr="00324C95" w:rsidRDefault="00D83394" w:rsidP="00D83394">
      <w:pPr>
        <w:tabs>
          <w:tab w:val="left" w:pos="-1620"/>
        </w:tabs>
        <w:spacing w:after="0" w:line="240" w:lineRule="auto"/>
        <w:jc w:val="both"/>
        <w:rPr>
          <w:rFonts w:ascii="Times New Roman" w:hAnsi="Times New Roman"/>
          <w:sz w:val="16"/>
          <w:szCs w:val="16"/>
        </w:rPr>
      </w:pPr>
      <w:r w:rsidRPr="00324C95">
        <w:rPr>
          <w:rFonts w:ascii="Times New Roman" w:hAnsi="Times New Roman"/>
          <w:sz w:val="16"/>
          <w:szCs w:val="16"/>
        </w:rPr>
        <w:t>суглинистой почвы от уровня грунтовых вод</w:t>
      </w:r>
      <w:r w:rsidRPr="00324C95">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sidRPr="00324C95">
        <w:rPr>
          <w:rFonts w:ascii="Times New Roman" w:hAnsi="Times New Roman"/>
          <w:sz w:val="16"/>
          <w:szCs w:val="16"/>
        </w:rPr>
        <w:t>110</w:t>
      </w:r>
    </w:p>
    <w:p w:rsidR="00D83394" w:rsidRPr="009B5EC7" w:rsidRDefault="00D83394" w:rsidP="00D83394">
      <w:pPr>
        <w:shd w:val="clear" w:color="auto" w:fill="FFFFFF"/>
        <w:spacing w:after="0" w:line="240" w:lineRule="auto"/>
        <w:rPr>
          <w:rFonts w:ascii="Times New Roman" w:eastAsia="Times New Roman" w:hAnsi="Times New Roman" w:cs="Arial"/>
          <w:b/>
          <w:color w:val="000000"/>
          <w:sz w:val="16"/>
          <w:szCs w:val="16"/>
          <w:lang w:eastAsia="ru-RU"/>
        </w:rPr>
      </w:pPr>
      <w:r w:rsidRPr="009B5EC7">
        <w:rPr>
          <w:rFonts w:ascii="Times New Roman" w:eastAsia="Times New Roman" w:hAnsi="Times New Roman" w:cs="Arial"/>
          <w:b/>
          <w:color w:val="000000"/>
          <w:sz w:val="16"/>
          <w:szCs w:val="16"/>
          <w:lang w:eastAsia="ru-RU"/>
        </w:rPr>
        <w:t>Пуховский Р.А.</w:t>
      </w:r>
      <w:r w:rsidRPr="009B5EC7">
        <w:rPr>
          <w:rFonts w:ascii="Times New Roman" w:eastAsia="Times New Roman" w:hAnsi="Times New Roman" w:cs="Arial"/>
          <w:color w:val="000000"/>
          <w:sz w:val="16"/>
          <w:szCs w:val="16"/>
          <w:lang w:eastAsia="ru-RU"/>
        </w:rPr>
        <w:t xml:space="preserve"> </w:t>
      </w:r>
      <w:r>
        <w:rPr>
          <w:rFonts w:ascii="Times New Roman" w:eastAsia="Times New Roman" w:hAnsi="Times New Roman" w:cs="Arial"/>
          <w:color w:val="000000"/>
          <w:sz w:val="16"/>
          <w:szCs w:val="16"/>
          <w:lang w:eastAsia="ru-RU"/>
        </w:rPr>
        <w:t>О</w:t>
      </w:r>
      <w:r w:rsidRPr="009B5EC7">
        <w:rPr>
          <w:rFonts w:ascii="Times New Roman" w:eastAsia="Times New Roman" w:hAnsi="Times New Roman" w:cs="Arial"/>
          <w:color w:val="000000"/>
          <w:sz w:val="16"/>
          <w:szCs w:val="16"/>
          <w:lang w:eastAsia="ru-RU"/>
        </w:rPr>
        <w:t>собенности размещения и компоновки</w:t>
      </w:r>
      <w:r>
        <w:rPr>
          <w:rFonts w:ascii="Times New Roman" w:eastAsia="Times New Roman" w:hAnsi="Times New Roman" w:cs="Arial"/>
          <w:color w:val="000000"/>
          <w:sz w:val="16"/>
          <w:szCs w:val="16"/>
          <w:lang w:eastAsia="ru-RU"/>
        </w:rPr>
        <w:t xml:space="preserve"> </w:t>
      </w:r>
      <w:r w:rsidRPr="009B5EC7">
        <w:rPr>
          <w:rFonts w:ascii="Times New Roman" w:eastAsia="Times New Roman" w:hAnsi="Times New Roman" w:cs="Arial"/>
          <w:color w:val="000000"/>
          <w:sz w:val="16"/>
          <w:szCs w:val="16"/>
          <w:lang w:eastAsia="ru-RU"/>
        </w:rPr>
        <w:t>тор</w:t>
      </w:r>
      <w:r>
        <w:rPr>
          <w:rFonts w:ascii="Times New Roman" w:eastAsia="Times New Roman" w:hAnsi="Times New Roman" w:cs="Arial"/>
          <w:color w:val="000000"/>
          <w:sz w:val="16"/>
          <w:szCs w:val="16"/>
          <w:lang w:eastAsia="ru-RU"/>
        </w:rPr>
        <w:t xml:space="preserve">говых зданий              </w:t>
      </w:r>
      <w:r w:rsidRPr="009B5EC7">
        <w:rPr>
          <w:rFonts w:ascii="Times New Roman" w:eastAsia="Times New Roman" w:hAnsi="Times New Roman" w:cs="Arial"/>
          <w:color w:val="000000"/>
          <w:sz w:val="16"/>
          <w:szCs w:val="16"/>
          <w:lang w:eastAsia="ru-RU"/>
        </w:rPr>
        <w:t>114</w:t>
      </w:r>
    </w:p>
    <w:p w:rsidR="00D83394" w:rsidRDefault="00D83394" w:rsidP="00D83394">
      <w:pPr>
        <w:spacing w:after="0" w:line="216" w:lineRule="auto"/>
        <w:contextualSpacing/>
        <w:jc w:val="both"/>
        <w:rPr>
          <w:rFonts w:ascii="Times New Roman" w:hAnsi="Times New Roman"/>
          <w:color w:val="000000"/>
          <w:sz w:val="16"/>
          <w:szCs w:val="16"/>
        </w:rPr>
      </w:pPr>
      <w:r w:rsidRPr="008C7AE4">
        <w:rPr>
          <w:rFonts w:ascii="Times New Roman" w:hAnsi="Times New Roman"/>
          <w:b/>
          <w:color w:val="000000"/>
          <w:sz w:val="16"/>
          <w:szCs w:val="16"/>
        </w:rPr>
        <w:t>Привалова Н.А.</w:t>
      </w:r>
      <w:r w:rsidRPr="008C7AE4">
        <w:rPr>
          <w:rFonts w:ascii="Times New Roman" w:hAnsi="Times New Roman"/>
          <w:color w:val="000000"/>
          <w:sz w:val="16"/>
          <w:szCs w:val="16"/>
        </w:rPr>
        <w:t xml:space="preserve"> Оптимизация использования сре</w:t>
      </w:r>
      <w:proofErr w:type="gramStart"/>
      <w:r w:rsidRPr="008C7AE4">
        <w:rPr>
          <w:rFonts w:ascii="Times New Roman" w:hAnsi="Times New Roman"/>
          <w:color w:val="000000"/>
          <w:sz w:val="16"/>
          <w:szCs w:val="16"/>
        </w:rPr>
        <w:t>дств пр</w:t>
      </w:r>
      <w:proofErr w:type="gramEnd"/>
      <w:r w:rsidRPr="008C7AE4">
        <w:rPr>
          <w:rFonts w:ascii="Times New Roman" w:hAnsi="Times New Roman"/>
          <w:color w:val="000000"/>
          <w:sz w:val="16"/>
          <w:szCs w:val="16"/>
        </w:rPr>
        <w:t xml:space="preserve">и эксплуатации </w:t>
      </w:r>
    </w:p>
    <w:p w:rsidR="00D83394" w:rsidRDefault="00D83394" w:rsidP="00D83394">
      <w:pPr>
        <w:spacing w:after="0" w:line="216" w:lineRule="auto"/>
        <w:contextualSpacing/>
        <w:jc w:val="both"/>
        <w:rPr>
          <w:rFonts w:ascii="Times New Roman" w:hAnsi="Times New Roman"/>
          <w:color w:val="000000"/>
          <w:sz w:val="16"/>
          <w:szCs w:val="16"/>
        </w:rPr>
      </w:pPr>
      <w:r w:rsidRPr="008C7AE4">
        <w:rPr>
          <w:rFonts w:ascii="Times New Roman" w:hAnsi="Times New Roman"/>
          <w:color w:val="000000"/>
          <w:sz w:val="16"/>
          <w:szCs w:val="16"/>
        </w:rPr>
        <w:t>мелиорированных земель</w:t>
      </w:r>
      <w:r w:rsidRPr="008C7AE4">
        <w:rPr>
          <w:rFonts w:ascii="Times New Roman" w:hAnsi="Times New Roman"/>
          <w:color w:val="000000"/>
          <w:sz w:val="16"/>
          <w:szCs w:val="16"/>
        </w:rPr>
        <w:tab/>
      </w:r>
      <w:r>
        <w:rPr>
          <w:rFonts w:ascii="Times New Roman" w:hAnsi="Times New Roman"/>
          <w:color w:val="000000"/>
          <w:sz w:val="16"/>
          <w:szCs w:val="16"/>
        </w:rPr>
        <w:tab/>
      </w:r>
      <w:r>
        <w:rPr>
          <w:rFonts w:ascii="Times New Roman" w:hAnsi="Times New Roman"/>
          <w:color w:val="000000"/>
          <w:sz w:val="16"/>
          <w:szCs w:val="16"/>
        </w:rPr>
        <w:tab/>
      </w:r>
      <w:r>
        <w:rPr>
          <w:rFonts w:ascii="Times New Roman" w:hAnsi="Times New Roman"/>
          <w:color w:val="000000"/>
          <w:sz w:val="16"/>
          <w:szCs w:val="16"/>
        </w:rPr>
        <w:tab/>
      </w:r>
      <w:r>
        <w:rPr>
          <w:rFonts w:ascii="Times New Roman" w:hAnsi="Times New Roman"/>
          <w:color w:val="000000"/>
          <w:sz w:val="16"/>
          <w:szCs w:val="16"/>
        </w:rPr>
        <w:tab/>
      </w:r>
      <w:r>
        <w:rPr>
          <w:rFonts w:ascii="Times New Roman" w:hAnsi="Times New Roman"/>
          <w:color w:val="000000"/>
          <w:sz w:val="16"/>
          <w:szCs w:val="16"/>
        </w:rPr>
        <w:tab/>
      </w:r>
      <w:r w:rsidRPr="008C7AE4">
        <w:rPr>
          <w:rFonts w:ascii="Times New Roman" w:hAnsi="Times New Roman"/>
          <w:color w:val="000000"/>
          <w:sz w:val="16"/>
          <w:szCs w:val="16"/>
        </w:rPr>
        <w:t>117</w:t>
      </w:r>
    </w:p>
    <w:p w:rsidR="00D83394" w:rsidRDefault="00D83394" w:rsidP="00D83394">
      <w:pPr>
        <w:spacing w:after="0" w:line="216" w:lineRule="auto"/>
        <w:contextualSpacing/>
        <w:jc w:val="both"/>
        <w:rPr>
          <w:rFonts w:ascii="Times New Roman" w:hAnsi="Times New Roman"/>
          <w:color w:val="000000"/>
          <w:sz w:val="16"/>
          <w:szCs w:val="16"/>
        </w:rPr>
      </w:pPr>
      <w:r w:rsidRPr="003F5CC5">
        <w:rPr>
          <w:rFonts w:ascii="Times New Roman" w:hAnsi="Times New Roman"/>
          <w:b/>
          <w:color w:val="000000"/>
          <w:sz w:val="16"/>
          <w:szCs w:val="16"/>
        </w:rPr>
        <w:t>Привалова Н.А.</w:t>
      </w:r>
      <w:r w:rsidRPr="001C0559">
        <w:rPr>
          <w:rFonts w:ascii="Times New Roman" w:hAnsi="Times New Roman"/>
          <w:color w:val="000000"/>
          <w:sz w:val="16"/>
          <w:szCs w:val="16"/>
        </w:rPr>
        <w:t xml:space="preserve"> </w:t>
      </w:r>
      <w:r w:rsidRPr="003F5CC5">
        <w:rPr>
          <w:rFonts w:ascii="Times New Roman" w:hAnsi="Times New Roman"/>
          <w:color w:val="000000"/>
          <w:sz w:val="16"/>
          <w:szCs w:val="16"/>
        </w:rPr>
        <w:t>Оптимизация использования сре</w:t>
      </w:r>
      <w:proofErr w:type="gramStart"/>
      <w:r w:rsidRPr="003F5CC5">
        <w:rPr>
          <w:rFonts w:ascii="Times New Roman" w:hAnsi="Times New Roman"/>
          <w:color w:val="000000"/>
          <w:sz w:val="16"/>
          <w:szCs w:val="16"/>
        </w:rPr>
        <w:t>дств пр</w:t>
      </w:r>
      <w:proofErr w:type="gramEnd"/>
      <w:r w:rsidRPr="003F5CC5">
        <w:rPr>
          <w:rFonts w:ascii="Times New Roman" w:hAnsi="Times New Roman"/>
          <w:color w:val="000000"/>
          <w:sz w:val="16"/>
          <w:szCs w:val="16"/>
        </w:rPr>
        <w:t xml:space="preserve">и эксплуатации </w:t>
      </w:r>
    </w:p>
    <w:p w:rsidR="00D83394" w:rsidRDefault="00D83394" w:rsidP="00D83394">
      <w:pPr>
        <w:spacing w:after="0" w:line="216" w:lineRule="auto"/>
        <w:contextualSpacing/>
        <w:jc w:val="both"/>
        <w:rPr>
          <w:rFonts w:ascii="Times New Roman" w:hAnsi="Times New Roman"/>
          <w:color w:val="000000"/>
          <w:sz w:val="16"/>
          <w:szCs w:val="16"/>
        </w:rPr>
      </w:pPr>
      <w:r w:rsidRPr="003F5CC5">
        <w:rPr>
          <w:rFonts w:ascii="Times New Roman" w:hAnsi="Times New Roman"/>
          <w:color w:val="000000"/>
          <w:sz w:val="16"/>
          <w:szCs w:val="16"/>
        </w:rPr>
        <w:t>мелиорированных земель</w:t>
      </w:r>
      <w:r w:rsidRPr="003F5CC5">
        <w:rPr>
          <w:rFonts w:ascii="Times New Roman" w:hAnsi="Times New Roman"/>
          <w:color w:val="000000"/>
          <w:sz w:val="16"/>
          <w:szCs w:val="16"/>
        </w:rPr>
        <w:tab/>
      </w:r>
      <w:r>
        <w:rPr>
          <w:rFonts w:ascii="Times New Roman" w:hAnsi="Times New Roman"/>
          <w:color w:val="000000"/>
          <w:sz w:val="16"/>
          <w:szCs w:val="16"/>
        </w:rPr>
        <w:tab/>
      </w:r>
      <w:r>
        <w:rPr>
          <w:rFonts w:ascii="Times New Roman" w:hAnsi="Times New Roman"/>
          <w:color w:val="000000"/>
          <w:sz w:val="16"/>
          <w:szCs w:val="16"/>
        </w:rPr>
        <w:tab/>
      </w:r>
      <w:r>
        <w:rPr>
          <w:rFonts w:ascii="Times New Roman" w:hAnsi="Times New Roman"/>
          <w:color w:val="000000"/>
          <w:sz w:val="16"/>
          <w:szCs w:val="16"/>
        </w:rPr>
        <w:tab/>
      </w:r>
      <w:r>
        <w:rPr>
          <w:rFonts w:ascii="Times New Roman" w:hAnsi="Times New Roman"/>
          <w:color w:val="000000"/>
          <w:sz w:val="16"/>
          <w:szCs w:val="16"/>
        </w:rPr>
        <w:tab/>
      </w:r>
      <w:r>
        <w:rPr>
          <w:rFonts w:ascii="Times New Roman" w:hAnsi="Times New Roman"/>
          <w:color w:val="000000"/>
          <w:sz w:val="16"/>
          <w:szCs w:val="16"/>
        </w:rPr>
        <w:tab/>
      </w:r>
      <w:r w:rsidRPr="003F5CC5">
        <w:rPr>
          <w:rFonts w:ascii="Times New Roman" w:hAnsi="Times New Roman"/>
          <w:color w:val="000000"/>
          <w:sz w:val="16"/>
          <w:szCs w:val="16"/>
        </w:rPr>
        <w:t>122</w:t>
      </w:r>
    </w:p>
    <w:p w:rsidR="00D83394" w:rsidRDefault="00D83394" w:rsidP="00D83394">
      <w:pPr>
        <w:shd w:val="clear" w:color="auto" w:fill="FFFFFF"/>
        <w:spacing w:after="0" w:line="240" w:lineRule="auto"/>
        <w:rPr>
          <w:rFonts w:ascii="Times New Roman" w:eastAsia="Times New Roman" w:hAnsi="Times New Roman" w:cs="Arial"/>
          <w:color w:val="000000"/>
          <w:sz w:val="16"/>
          <w:szCs w:val="16"/>
          <w:lang w:eastAsia="ru-RU"/>
        </w:rPr>
      </w:pPr>
      <w:r w:rsidRPr="003F5CC5">
        <w:rPr>
          <w:rFonts w:ascii="Times New Roman" w:eastAsia="Times New Roman" w:hAnsi="Times New Roman" w:cs="Arial"/>
          <w:b/>
          <w:color w:val="000000"/>
          <w:sz w:val="16"/>
          <w:szCs w:val="16"/>
          <w:lang w:eastAsia="ru-RU"/>
        </w:rPr>
        <w:t>Раченок А.В.</w:t>
      </w:r>
      <w:r w:rsidRPr="003F5CC5">
        <w:rPr>
          <w:rFonts w:ascii="Times New Roman" w:eastAsia="Times New Roman" w:hAnsi="Times New Roman" w:cs="Arial"/>
          <w:color w:val="000000"/>
          <w:sz w:val="16"/>
          <w:szCs w:val="16"/>
          <w:lang w:eastAsia="ru-RU"/>
        </w:rPr>
        <w:t xml:space="preserve"> Исторические аспекты развития дизайна</w:t>
      </w:r>
      <w:r w:rsidRPr="003F5CC5">
        <w:rPr>
          <w:rFonts w:ascii="Times New Roman" w:eastAsia="Times New Roman" w:hAnsi="Times New Roman" w:cs="Arial"/>
          <w:color w:val="000000"/>
          <w:sz w:val="16"/>
          <w:szCs w:val="16"/>
          <w:lang w:eastAsia="ru-RU"/>
        </w:rPr>
        <w:tab/>
      </w:r>
      <w:r>
        <w:rPr>
          <w:rFonts w:ascii="Times New Roman" w:eastAsia="Times New Roman" w:hAnsi="Times New Roman" w:cs="Arial"/>
          <w:color w:val="000000"/>
          <w:sz w:val="16"/>
          <w:szCs w:val="16"/>
          <w:lang w:eastAsia="ru-RU"/>
        </w:rPr>
        <w:tab/>
      </w:r>
      <w:r>
        <w:rPr>
          <w:rFonts w:ascii="Times New Roman" w:eastAsia="Times New Roman" w:hAnsi="Times New Roman" w:cs="Arial"/>
          <w:color w:val="000000"/>
          <w:sz w:val="16"/>
          <w:szCs w:val="16"/>
          <w:lang w:eastAsia="ru-RU"/>
        </w:rPr>
        <w:tab/>
      </w:r>
      <w:r w:rsidRPr="003F5CC5">
        <w:rPr>
          <w:rFonts w:ascii="Times New Roman" w:eastAsia="Times New Roman" w:hAnsi="Times New Roman" w:cs="Arial"/>
          <w:color w:val="000000"/>
          <w:sz w:val="16"/>
          <w:szCs w:val="16"/>
          <w:lang w:eastAsia="ru-RU"/>
        </w:rPr>
        <w:t>126</w:t>
      </w:r>
    </w:p>
    <w:p w:rsidR="00D83394" w:rsidRPr="0076266F" w:rsidRDefault="00D83394" w:rsidP="00D83394">
      <w:pPr>
        <w:shd w:val="clear" w:color="auto" w:fill="FFFFFF"/>
        <w:spacing w:after="0" w:line="240" w:lineRule="auto"/>
        <w:rPr>
          <w:rFonts w:ascii="Times New Roman" w:eastAsia="Times New Roman" w:hAnsi="Times New Roman" w:cs="Arial"/>
          <w:color w:val="000000"/>
          <w:sz w:val="16"/>
          <w:szCs w:val="16"/>
          <w:lang w:eastAsia="ru-RU"/>
        </w:rPr>
      </w:pPr>
      <w:r w:rsidRPr="0076266F">
        <w:rPr>
          <w:rFonts w:ascii="Times New Roman" w:eastAsia="Times New Roman" w:hAnsi="Times New Roman" w:cs="Arial"/>
          <w:b/>
          <w:color w:val="000000"/>
          <w:sz w:val="16"/>
          <w:szCs w:val="16"/>
          <w:lang w:eastAsia="ru-RU"/>
        </w:rPr>
        <w:t>Рачинский И.В.</w:t>
      </w:r>
      <w:r w:rsidRPr="0076266F">
        <w:rPr>
          <w:rFonts w:ascii="Times New Roman" w:eastAsia="Times New Roman" w:hAnsi="Times New Roman" w:cs="Arial"/>
          <w:color w:val="000000"/>
          <w:sz w:val="16"/>
          <w:szCs w:val="16"/>
          <w:lang w:eastAsia="ru-RU"/>
        </w:rPr>
        <w:t xml:space="preserve"> Кирпичная кладка и ее деформации</w:t>
      </w:r>
      <w:r w:rsidRPr="0076266F">
        <w:rPr>
          <w:rFonts w:ascii="Times New Roman" w:eastAsia="Times New Roman" w:hAnsi="Times New Roman" w:cs="Arial"/>
          <w:color w:val="000000"/>
          <w:sz w:val="16"/>
          <w:szCs w:val="16"/>
          <w:lang w:eastAsia="ru-RU"/>
        </w:rPr>
        <w:tab/>
      </w:r>
      <w:r>
        <w:rPr>
          <w:rFonts w:ascii="Times New Roman" w:eastAsia="Times New Roman" w:hAnsi="Times New Roman" w:cs="Arial"/>
          <w:color w:val="000000"/>
          <w:sz w:val="16"/>
          <w:szCs w:val="16"/>
          <w:lang w:eastAsia="ru-RU"/>
        </w:rPr>
        <w:tab/>
      </w:r>
      <w:r>
        <w:rPr>
          <w:rFonts w:ascii="Times New Roman" w:eastAsia="Times New Roman" w:hAnsi="Times New Roman" w:cs="Arial"/>
          <w:color w:val="000000"/>
          <w:sz w:val="16"/>
          <w:szCs w:val="16"/>
          <w:lang w:eastAsia="ru-RU"/>
        </w:rPr>
        <w:tab/>
      </w:r>
      <w:r w:rsidRPr="0076266F">
        <w:rPr>
          <w:rFonts w:ascii="Times New Roman" w:eastAsia="Times New Roman" w:hAnsi="Times New Roman" w:cs="Arial"/>
          <w:color w:val="000000"/>
          <w:sz w:val="16"/>
          <w:szCs w:val="16"/>
          <w:lang w:eastAsia="ru-RU"/>
        </w:rPr>
        <w:t>130</w:t>
      </w:r>
    </w:p>
    <w:p w:rsidR="00D83394" w:rsidRDefault="00D83394" w:rsidP="00D83394">
      <w:pPr>
        <w:shd w:val="clear" w:color="auto" w:fill="FFFFFF"/>
        <w:spacing w:after="0" w:line="240" w:lineRule="auto"/>
        <w:rPr>
          <w:rFonts w:ascii="Times New Roman" w:eastAsia="Times New Roman" w:hAnsi="Times New Roman" w:cs="Arial"/>
          <w:color w:val="000000"/>
          <w:sz w:val="16"/>
          <w:szCs w:val="16"/>
          <w:lang w:eastAsia="ru-RU"/>
        </w:rPr>
      </w:pPr>
      <w:r w:rsidRPr="0076266F">
        <w:rPr>
          <w:rFonts w:ascii="Times New Roman" w:eastAsia="Times New Roman" w:hAnsi="Times New Roman" w:cs="Arial"/>
          <w:b/>
          <w:color w:val="000000"/>
          <w:sz w:val="16"/>
          <w:szCs w:val="16"/>
          <w:lang w:eastAsia="ru-RU"/>
        </w:rPr>
        <w:t>Савва Д.М.</w:t>
      </w:r>
      <w:r w:rsidRPr="0076266F">
        <w:rPr>
          <w:rFonts w:ascii="Times New Roman" w:eastAsia="Times New Roman" w:hAnsi="Times New Roman" w:cs="Arial"/>
          <w:color w:val="000000"/>
          <w:sz w:val="16"/>
          <w:szCs w:val="16"/>
          <w:lang w:eastAsia="ru-RU"/>
        </w:rPr>
        <w:t xml:space="preserve"> Индивидуальный «умный дом» – проблемы и перспективы</w:t>
      </w:r>
      <w:r w:rsidRPr="0076266F">
        <w:rPr>
          <w:rFonts w:ascii="Times New Roman" w:eastAsia="Times New Roman" w:hAnsi="Times New Roman" w:cs="Arial"/>
          <w:color w:val="000000"/>
          <w:sz w:val="16"/>
          <w:szCs w:val="16"/>
          <w:lang w:eastAsia="ru-RU"/>
        </w:rPr>
        <w:tab/>
      </w:r>
      <w:r>
        <w:rPr>
          <w:rFonts w:ascii="Times New Roman" w:eastAsia="Times New Roman" w:hAnsi="Times New Roman" w:cs="Arial"/>
          <w:color w:val="000000"/>
          <w:sz w:val="16"/>
          <w:szCs w:val="16"/>
          <w:lang w:eastAsia="ru-RU"/>
        </w:rPr>
        <w:tab/>
      </w:r>
      <w:r w:rsidRPr="0076266F">
        <w:rPr>
          <w:rFonts w:ascii="Times New Roman" w:eastAsia="Times New Roman" w:hAnsi="Times New Roman" w:cs="Arial"/>
          <w:color w:val="000000"/>
          <w:sz w:val="16"/>
          <w:szCs w:val="16"/>
          <w:lang w:eastAsia="ru-RU"/>
        </w:rPr>
        <w:t>135</w:t>
      </w:r>
    </w:p>
    <w:p w:rsidR="00D83394" w:rsidRDefault="00D83394" w:rsidP="00D83394">
      <w:pPr>
        <w:spacing w:after="0" w:line="240" w:lineRule="auto"/>
        <w:rPr>
          <w:rFonts w:ascii="Times New Roman" w:hAnsi="Times New Roman"/>
          <w:sz w:val="16"/>
          <w:szCs w:val="16"/>
        </w:rPr>
      </w:pPr>
      <w:r w:rsidRPr="0076266F">
        <w:rPr>
          <w:rFonts w:ascii="Times New Roman" w:hAnsi="Times New Roman"/>
          <w:b/>
          <w:sz w:val="16"/>
          <w:szCs w:val="16"/>
        </w:rPr>
        <w:t>Токарская А.С., Русак Т.В., Аблогин М.С</w:t>
      </w:r>
      <w:r w:rsidRPr="0076266F">
        <w:rPr>
          <w:rFonts w:ascii="Times New Roman" w:hAnsi="Times New Roman"/>
          <w:sz w:val="16"/>
          <w:szCs w:val="16"/>
        </w:rPr>
        <w:t xml:space="preserve">. </w:t>
      </w:r>
      <w:r>
        <w:rPr>
          <w:rFonts w:ascii="Times New Roman" w:hAnsi="Times New Roman"/>
          <w:sz w:val="16"/>
          <w:szCs w:val="16"/>
        </w:rPr>
        <w:t>В</w:t>
      </w:r>
      <w:r w:rsidRPr="0076266F">
        <w:rPr>
          <w:rFonts w:ascii="Times New Roman" w:hAnsi="Times New Roman"/>
          <w:sz w:val="16"/>
          <w:szCs w:val="16"/>
        </w:rPr>
        <w:t xml:space="preserve">лияние расчетного интервала </w:t>
      </w:r>
    </w:p>
    <w:p w:rsidR="00D83394" w:rsidRDefault="00D83394" w:rsidP="00D83394">
      <w:pPr>
        <w:spacing w:after="0" w:line="240" w:lineRule="auto"/>
        <w:rPr>
          <w:rFonts w:ascii="Times New Roman" w:hAnsi="Times New Roman"/>
          <w:sz w:val="16"/>
          <w:szCs w:val="16"/>
        </w:rPr>
      </w:pPr>
      <w:r w:rsidRPr="0076266F">
        <w:rPr>
          <w:rFonts w:ascii="Times New Roman" w:hAnsi="Times New Roman"/>
          <w:sz w:val="16"/>
          <w:szCs w:val="16"/>
        </w:rPr>
        <w:t>на величину</w:t>
      </w:r>
      <w:r>
        <w:rPr>
          <w:rFonts w:ascii="Times New Roman" w:hAnsi="Times New Roman"/>
          <w:sz w:val="16"/>
          <w:szCs w:val="16"/>
        </w:rPr>
        <w:t xml:space="preserve"> </w:t>
      </w:r>
      <w:r w:rsidRPr="0076266F">
        <w:rPr>
          <w:rFonts w:ascii="Times New Roman" w:hAnsi="Times New Roman"/>
          <w:sz w:val="16"/>
          <w:szCs w:val="16"/>
        </w:rPr>
        <w:t xml:space="preserve"> почвенного стока</w:t>
      </w:r>
      <w:r w:rsidRPr="0076266F">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sidRPr="0076266F">
        <w:rPr>
          <w:rFonts w:ascii="Times New Roman" w:hAnsi="Times New Roman"/>
          <w:sz w:val="16"/>
          <w:szCs w:val="16"/>
        </w:rPr>
        <w:t>140</w:t>
      </w:r>
    </w:p>
    <w:p w:rsidR="00D83394" w:rsidRDefault="00D83394" w:rsidP="00D83394">
      <w:pPr>
        <w:spacing w:after="0" w:line="240" w:lineRule="auto"/>
        <w:jc w:val="both"/>
        <w:rPr>
          <w:rFonts w:ascii="Times New Roman" w:hAnsi="Times New Roman"/>
          <w:sz w:val="16"/>
          <w:szCs w:val="16"/>
        </w:rPr>
      </w:pPr>
      <w:r w:rsidRPr="0076266F">
        <w:rPr>
          <w:rFonts w:ascii="Times New Roman" w:hAnsi="Times New Roman"/>
          <w:b/>
          <w:sz w:val="16"/>
          <w:szCs w:val="16"/>
          <w:lang w:eastAsia="ru-RU"/>
        </w:rPr>
        <w:t>Тупик Е.В., Хаирова Ю.А.</w:t>
      </w:r>
      <w:r w:rsidRPr="0076266F">
        <w:rPr>
          <w:rFonts w:ascii="Times New Roman" w:hAnsi="Times New Roman"/>
          <w:sz w:val="16"/>
          <w:szCs w:val="16"/>
          <w:lang w:eastAsia="ru-RU"/>
        </w:rPr>
        <w:t xml:space="preserve"> </w:t>
      </w:r>
      <w:r>
        <w:rPr>
          <w:rFonts w:ascii="Times New Roman" w:hAnsi="Times New Roman"/>
          <w:sz w:val="16"/>
          <w:szCs w:val="16"/>
        </w:rPr>
        <w:t>С</w:t>
      </w:r>
      <w:r w:rsidRPr="0076266F">
        <w:rPr>
          <w:rFonts w:ascii="Times New Roman" w:hAnsi="Times New Roman"/>
          <w:sz w:val="16"/>
          <w:szCs w:val="16"/>
        </w:rPr>
        <w:t xml:space="preserve">двиговые исследования составов </w:t>
      </w:r>
      <w:proofErr w:type="gramStart"/>
      <w:r w:rsidRPr="0076266F">
        <w:rPr>
          <w:rFonts w:ascii="Times New Roman" w:hAnsi="Times New Roman"/>
          <w:sz w:val="16"/>
          <w:szCs w:val="16"/>
        </w:rPr>
        <w:t>для</w:t>
      </w:r>
      <w:proofErr w:type="gramEnd"/>
      <w:r w:rsidRPr="0076266F">
        <w:rPr>
          <w:rFonts w:ascii="Times New Roman" w:hAnsi="Times New Roman"/>
          <w:sz w:val="16"/>
          <w:szCs w:val="16"/>
        </w:rPr>
        <w:t xml:space="preserve"> </w:t>
      </w:r>
    </w:p>
    <w:p w:rsidR="00D83394" w:rsidRDefault="00D83394" w:rsidP="00D83394">
      <w:pPr>
        <w:spacing w:after="0" w:line="240" w:lineRule="auto"/>
        <w:jc w:val="both"/>
        <w:rPr>
          <w:rFonts w:ascii="Times New Roman" w:hAnsi="Times New Roman"/>
          <w:sz w:val="16"/>
          <w:szCs w:val="16"/>
        </w:rPr>
      </w:pPr>
      <w:r w:rsidRPr="0076266F">
        <w:rPr>
          <w:rFonts w:ascii="Times New Roman" w:hAnsi="Times New Roman"/>
          <w:sz w:val="16"/>
          <w:szCs w:val="16"/>
        </w:rPr>
        <w:t>противофильтрационных завес</w:t>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sidRPr="0076266F">
        <w:rPr>
          <w:rFonts w:ascii="Times New Roman" w:hAnsi="Times New Roman"/>
          <w:sz w:val="16"/>
          <w:szCs w:val="16"/>
        </w:rPr>
        <w:tab/>
        <w:t>142</w:t>
      </w:r>
    </w:p>
    <w:p w:rsidR="00D83394" w:rsidRDefault="00D83394" w:rsidP="00D83394">
      <w:pPr>
        <w:spacing w:after="0" w:line="240" w:lineRule="auto"/>
        <w:jc w:val="both"/>
        <w:rPr>
          <w:rFonts w:ascii="Times New Roman" w:hAnsi="Times New Roman"/>
          <w:sz w:val="16"/>
          <w:szCs w:val="16"/>
        </w:rPr>
      </w:pPr>
      <w:r w:rsidRPr="0076266F">
        <w:rPr>
          <w:rFonts w:ascii="Times New Roman" w:hAnsi="Times New Roman"/>
          <w:b/>
          <w:sz w:val="16"/>
          <w:szCs w:val="16"/>
        </w:rPr>
        <w:t>Ходжамырадов М.К., Аманов Д. Х.</w:t>
      </w:r>
      <w:r>
        <w:rPr>
          <w:rFonts w:ascii="Times New Roman" w:hAnsi="Times New Roman"/>
          <w:sz w:val="16"/>
          <w:szCs w:val="16"/>
        </w:rPr>
        <w:t xml:space="preserve"> </w:t>
      </w:r>
      <w:r w:rsidRPr="0076266F">
        <w:rPr>
          <w:rFonts w:ascii="Times New Roman" w:hAnsi="Times New Roman"/>
          <w:sz w:val="16"/>
          <w:szCs w:val="16"/>
        </w:rPr>
        <w:t xml:space="preserve">Анализ биологически оптимальных </w:t>
      </w:r>
    </w:p>
    <w:p w:rsidR="00D83394" w:rsidRDefault="00D83394" w:rsidP="00D83394">
      <w:pPr>
        <w:spacing w:after="0" w:line="240" w:lineRule="auto"/>
        <w:jc w:val="both"/>
        <w:rPr>
          <w:rFonts w:ascii="Times New Roman" w:hAnsi="Times New Roman"/>
          <w:sz w:val="16"/>
          <w:szCs w:val="16"/>
        </w:rPr>
      </w:pPr>
      <w:r w:rsidRPr="0076266F">
        <w:rPr>
          <w:rFonts w:ascii="Times New Roman" w:hAnsi="Times New Roman"/>
          <w:sz w:val="16"/>
          <w:szCs w:val="16"/>
        </w:rPr>
        <w:t xml:space="preserve">норм водопотребности для орошения сельскохозяйственных культур </w:t>
      </w:r>
    </w:p>
    <w:p w:rsidR="00D83394" w:rsidRPr="0076266F" w:rsidRDefault="00D83394" w:rsidP="00D83394">
      <w:pPr>
        <w:spacing w:after="0" w:line="240" w:lineRule="auto"/>
        <w:jc w:val="both"/>
        <w:rPr>
          <w:rFonts w:ascii="Times New Roman" w:hAnsi="Times New Roman"/>
          <w:sz w:val="16"/>
          <w:szCs w:val="16"/>
        </w:rPr>
      </w:pPr>
      <w:r w:rsidRPr="0076266F">
        <w:rPr>
          <w:rFonts w:ascii="Times New Roman" w:hAnsi="Times New Roman"/>
          <w:sz w:val="16"/>
          <w:szCs w:val="16"/>
        </w:rPr>
        <w:t>в Туркменистане</w:t>
      </w:r>
      <w:r w:rsidRPr="0076266F">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sidRPr="0076266F">
        <w:rPr>
          <w:rFonts w:ascii="Times New Roman" w:hAnsi="Times New Roman"/>
          <w:sz w:val="16"/>
          <w:szCs w:val="16"/>
        </w:rPr>
        <w:t>145</w:t>
      </w:r>
    </w:p>
    <w:p w:rsidR="00D83394" w:rsidRDefault="00D83394" w:rsidP="00D83394">
      <w:pPr>
        <w:spacing w:after="0" w:line="240" w:lineRule="auto"/>
        <w:jc w:val="both"/>
        <w:rPr>
          <w:rFonts w:ascii="Times New Roman" w:hAnsi="Times New Roman"/>
          <w:sz w:val="16"/>
          <w:szCs w:val="16"/>
        </w:rPr>
      </w:pPr>
      <w:r w:rsidRPr="0076266F">
        <w:rPr>
          <w:rFonts w:ascii="Times New Roman" w:hAnsi="Times New Roman"/>
          <w:b/>
          <w:sz w:val="16"/>
          <w:szCs w:val="16"/>
        </w:rPr>
        <w:t>Ходжамырадов М.К., Аманов Д. Х.</w:t>
      </w:r>
      <w:r w:rsidRPr="0076266F">
        <w:rPr>
          <w:rFonts w:ascii="Times New Roman" w:hAnsi="Times New Roman"/>
          <w:sz w:val="16"/>
          <w:szCs w:val="16"/>
        </w:rPr>
        <w:t xml:space="preserve"> </w:t>
      </w:r>
      <w:r>
        <w:rPr>
          <w:rFonts w:ascii="Times New Roman" w:hAnsi="Times New Roman"/>
          <w:sz w:val="16"/>
          <w:szCs w:val="16"/>
        </w:rPr>
        <w:t>К</w:t>
      </w:r>
      <w:r w:rsidRPr="0076266F">
        <w:rPr>
          <w:rFonts w:ascii="Times New Roman" w:hAnsi="Times New Roman"/>
          <w:sz w:val="16"/>
          <w:szCs w:val="16"/>
        </w:rPr>
        <w:t xml:space="preserve">лиматические условия </w:t>
      </w:r>
    </w:p>
    <w:p w:rsidR="00D83394" w:rsidRPr="0076266F" w:rsidRDefault="00D83394" w:rsidP="00D83394">
      <w:pPr>
        <w:spacing w:after="0" w:line="240" w:lineRule="auto"/>
        <w:jc w:val="both"/>
        <w:rPr>
          <w:rFonts w:ascii="Times New Roman" w:hAnsi="Times New Roman"/>
          <w:sz w:val="16"/>
          <w:szCs w:val="16"/>
        </w:rPr>
      </w:pPr>
      <w:r w:rsidRPr="0076266F">
        <w:rPr>
          <w:rFonts w:ascii="Times New Roman" w:hAnsi="Times New Roman"/>
          <w:sz w:val="16"/>
          <w:szCs w:val="16"/>
        </w:rPr>
        <w:t>и продолжительность дождей на территории Туркменистана</w:t>
      </w:r>
      <w:r w:rsidRPr="0076266F">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sidRPr="0076266F">
        <w:rPr>
          <w:rFonts w:ascii="Times New Roman" w:hAnsi="Times New Roman"/>
          <w:sz w:val="16"/>
          <w:szCs w:val="16"/>
        </w:rPr>
        <w:t>148</w:t>
      </w:r>
    </w:p>
    <w:p w:rsidR="00D83394" w:rsidRDefault="00D83394" w:rsidP="00D83394">
      <w:pPr>
        <w:pStyle w:val="23"/>
        <w:spacing w:after="0" w:line="233" w:lineRule="auto"/>
        <w:ind w:left="0"/>
        <w:rPr>
          <w:sz w:val="16"/>
          <w:szCs w:val="16"/>
        </w:rPr>
      </w:pPr>
      <w:r w:rsidRPr="00AA6FD6">
        <w:rPr>
          <w:b/>
          <w:bCs/>
          <w:sz w:val="16"/>
          <w:szCs w:val="16"/>
        </w:rPr>
        <w:t>Хоревич А.М.</w:t>
      </w:r>
      <w:r w:rsidRPr="00AA6FD6">
        <w:rPr>
          <w:bCs/>
          <w:sz w:val="16"/>
          <w:szCs w:val="16"/>
        </w:rPr>
        <w:t xml:space="preserve"> </w:t>
      </w:r>
      <w:r w:rsidRPr="00AA6FD6">
        <w:rPr>
          <w:sz w:val="16"/>
          <w:szCs w:val="16"/>
        </w:rPr>
        <w:t xml:space="preserve">Миграция тяжелых металлов с внутрипочвенным стоком </w:t>
      </w:r>
    </w:p>
    <w:p w:rsidR="00D83394" w:rsidRDefault="00D83394" w:rsidP="00D83394">
      <w:pPr>
        <w:pStyle w:val="23"/>
        <w:spacing w:after="0" w:line="233" w:lineRule="auto"/>
        <w:ind w:left="0"/>
        <w:rPr>
          <w:sz w:val="16"/>
          <w:szCs w:val="16"/>
        </w:rPr>
      </w:pPr>
      <w:r w:rsidRPr="00AA6FD6">
        <w:rPr>
          <w:sz w:val="16"/>
          <w:szCs w:val="16"/>
        </w:rPr>
        <w:t>при орошении</w:t>
      </w:r>
      <w:r w:rsidRPr="00AA6FD6">
        <w:rPr>
          <w:i/>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sidRPr="00AA6FD6">
        <w:rPr>
          <w:sz w:val="16"/>
          <w:szCs w:val="16"/>
        </w:rPr>
        <w:t>150</w:t>
      </w:r>
    </w:p>
    <w:p w:rsidR="00D83394" w:rsidRPr="00AA6FD6" w:rsidRDefault="00D83394" w:rsidP="00D83394">
      <w:pPr>
        <w:pStyle w:val="23"/>
        <w:spacing w:after="0" w:line="240" w:lineRule="auto"/>
        <w:ind w:left="0"/>
        <w:rPr>
          <w:i/>
          <w:sz w:val="16"/>
          <w:szCs w:val="16"/>
        </w:rPr>
      </w:pPr>
      <w:r w:rsidRPr="00AA6FD6">
        <w:rPr>
          <w:b/>
          <w:bCs/>
          <w:sz w:val="16"/>
          <w:szCs w:val="16"/>
        </w:rPr>
        <w:t>Хоревич А.М.</w:t>
      </w:r>
      <w:r w:rsidRPr="00AA6FD6">
        <w:rPr>
          <w:bCs/>
          <w:sz w:val="16"/>
          <w:szCs w:val="16"/>
        </w:rPr>
        <w:t xml:space="preserve"> </w:t>
      </w:r>
      <w:r>
        <w:rPr>
          <w:sz w:val="16"/>
          <w:szCs w:val="16"/>
        </w:rPr>
        <w:t>Р</w:t>
      </w:r>
      <w:r w:rsidRPr="00AA6FD6">
        <w:rPr>
          <w:sz w:val="16"/>
          <w:szCs w:val="16"/>
        </w:rPr>
        <w:t>екультивация земель, загрязненных</w:t>
      </w:r>
      <w:r>
        <w:rPr>
          <w:sz w:val="16"/>
          <w:szCs w:val="16"/>
        </w:rPr>
        <w:t xml:space="preserve"> </w:t>
      </w:r>
      <w:r w:rsidRPr="00AA6FD6">
        <w:rPr>
          <w:sz w:val="16"/>
          <w:szCs w:val="16"/>
        </w:rPr>
        <w:t>нефтепродуктами</w:t>
      </w:r>
      <w:r w:rsidRPr="00AA6FD6">
        <w:rPr>
          <w:sz w:val="16"/>
          <w:szCs w:val="16"/>
        </w:rPr>
        <w:tab/>
      </w:r>
      <w:r w:rsidRPr="00AA6FD6">
        <w:rPr>
          <w:i/>
          <w:sz w:val="16"/>
          <w:szCs w:val="16"/>
        </w:rPr>
        <w:tab/>
      </w:r>
      <w:r w:rsidRPr="00AA6FD6">
        <w:rPr>
          <w:sz w:val="16"/>
          <w:szCs w:val="16"/>
        </w:rPr>
        <w:t>155</w:t>
      </w:r>
    </w:p>
    <w:p w:rsidR="00D83394" w:rsidRPr="00AA6FD6" w:rsidRDefault="00D83394" w:rsidP="00D83394">
      <w:pPr>
        <w:spacing w:after="0" w:line="240" w:lineRule="auto"/>
        <w:jc w:val="both"/>
        <w:outlineLvl w:val="0"/>
        <w:rPr>
          <w:rFonts w:ascii="Times New Roman" w:hAnsi="Times New Roman"/>
          <w:caps/>
          <w:sz w:val="16"/>
          <w:szCs w:val="16"/>
        </w:rPr>
      </w:pPr>
      <w:r w:rsidRPr="00AA6FD6">
        <w:rPr>
          <w:rFonts w:ascii="Times New Roman" w:hAnsi="Times New Roman"/>
          <w:b/>
          <w:sz w:val="16"/>
          <w:szCs w:val="16"/>
        </w:rPr>
        <w:t xml:space="preserve">Хомченко Р.П. </w:t>
      </w:r>
      <w:r>
        <w:rPr>
          <w:rFonts w:ascii="Times New Roman" w:hAnsi="Times New Roman"/>
          <w:sz w:val="16"/>
          <w:szCs w:val="16"/>
        </w:rPr>
        <w:t>И</w:t>
      </w:r>
      <w:r w:rsidRPr="00AA6FD6">
        <w:rPr>
          <w:rFonts w:ascii="Times New Roman" w:hAnsi="Times New Roman"/>
          <w:sz w:val="16"/>
          <w:szCs w:val="16"/>
        </w:rPr>
        <w:t>сследования перемещения влаги в почве вокруг датчика</w:t>
      </w:r>
      <w:r w:rsidRPr="00AA6FD6">
        <w:rPr>
          <w:rFonts w:ascii="Times New Roman" w:hAnsi="Times New Roman"/>
          <w:sz w:val="16"/>
          <w:szCs w:val="16"/>
        </w:rPr>
        <w:tab/>
        <w:t>161</w:t>
      </w:r>
    </w:p>
    <w:p w:rsidR="00D83394" w:rsidRPr="00AA6FD6" w:rsidRDefault="00D83394" w:rsidP="00D83394">
      <w:pPr>
        <w:spacing w:after="0" w:line="240" w:lineRule="auto"/>
        <w:jc w:val="both"/>
        <w:outlineLvl w:val="0"/>
        <w:rPr>
          <w:rFonts w:ascii="Times New Roman" w:hAnsi="Times New Roman"/>
          <w:sz w:val="16"/>
          <w:szCs w:val="16"/>
        </w:rPr>
      </w:pPr>
      <w:r w:rsidRPr="00AA6FD6">
        <w:rPr>
          <w:rFonts w:ascii="Times New Roman" w:hAnsi="Times New Roman"/>
          <w:b/>
          <w:sz w:val="16"/>
          <w:szCs w:val="16"/>
        </w:rPr>
        <w:t>Хомченко Р.П.</w:t>
      </w:r>
      <w:r w:rsidRPr="00AA6FD6">
        <w:rPr>
          <w:rFonts w:ascii="Times New Roman" w:hAnsi="Times New Roman"/>
          <w:sz w:val="16"/>
          <w:szCs w:val="16"/>
        </w:rPr>
        <w:t xml:space="preserve"> Исследование процесса заглубления датчика-щупа в почву</w:t>
      </w:r>
      <w:r w:rsidRPr="00AA6FD6">
        <w:rPr>
          <w:rFonts w:ascii="Times New Roman" w:hAnsi="Times New Roman"/>
          <w:sz w:val="16"/>
          <w:szCs w:val="16"/>
        </w:rPr>
        <w:tab/>
        <w:t>164</w:t>
      </w:r>
    </w:p>
    <w:p w:rsidR="00D83394" w:rsidRPr="00AA6FD6" w:rsidRDefault="00D83394" w:rsidP="00D83394">
      <w:pPr>
        <w:shd w:val="clear" w:color="auto" w:fill="FFFFFF"/>
        <w:spacing w:after="0" w:line="240" w:lineRule="auto"/>
        <w:rPr>
          <w:rFonts w:ascii="Times New Roman" w:hAnsi="Times New Roman"/>
          <w:sz w:val="16"/>
          <w:szCs w:val="16"/>
        </w:rPr>
      </w:pPr>
      <w:r w:rsidRPr="00AA6FD6">
        <w:rPr>
          <w:rFonts w:ascii="Times New Roman" w:eastAsia="Times New Roman" w:hAnsi="Times New Roman"/>
          <w:b/>
          <w:color w:val="000000"/>
          <w:sz w:val="16"/>
          <w:szCs w:val="16"/>
          <w:lang w:eastAsia="ru-RU"/>
        </w:rPr>
        <w:t>Чеботарь А.Ю.</w:t>
      </w:r>
      <w:r w:rsidRPr="00AA6FD6">
        <w:rPr>
          <w:rFonts w:ascii="Times New Roman" w:eastAsia="Times New Roman" w:hAnsi="Times New Roman"/>
          <w:color w:val="000000"/>
          <w:sz w:val="16"/>
          <w:szCs w:val="16"/>
          <w:lang w:eastAsia="ru-RU"/>
        </w:rPr>
        <w:t xml:space="preserve"> </w:t>
      </w:r>
      <w:r w:rsidRPr="00AA6FD6">
        <w:rPr>
          <w:rFonts w:ascii="Times New Roman" w:eastAsia="Times New Roman" w:hAnsi="Times New Roman"/>
          <w:color w:val="000000"/>
          <w:spacing w:val="-4"/>
          <w:sz w:val="16"/>
          <w:szCs w:val="16"/>
          <w:lang w:eastAsia="ru-RU"/>
        </w:rPr>
        <w:t>Живая изгородь – как малая архитектурная форма</w:t>
      </w:r>
      <w:r w:rsidRPr="00AA6FD6">
        <w:rPr>
          <w:rFonts w:ascii="Times New Roman" w:hAnsi="Times New Roman"/>
          <w:color w:val="000000"/>
          <w:spacing w:val="-4"/>
          <w:sz w:val="16"/>
          <w:szCs w:val="16"/>
        </w:rPr>
        <w:tab/>
      </w:r>
      <w:r>
        <w:rPr>
          <w:rFonts w:ascii="Times New Roman" w:hAnsi="Times New Roman"/>
          <w:color w:val="000000"/>
          <w:spacing w:val="-4"/>
          <w:sz w:val="16"/>
          <w:szCs w:val="16"/>
        </w:rPr>
        <w:tab/>
      </w:r>
      <w:r w:rsidRPr="00AA6FD6">
        <w:rPr>
          <w:rFonts w:ascii="Times New Roman" w:hAnsi="Times New Roman"/>
          <w:color w:val="000000"/>
          <w:spacing w:val="-4"/>
          <w:sz w:val="16"/>
          <w:szCs w:val="16"/>
        </w:rPr>
        <w:t>169</w:t>
      </w:r>
    </w:p>
    <w:p w:rsidR="00D83394" w:rsidRDefault="00D83394" w:rsidP="00D83394">
      <w:pPr>
        <w:widowControl w:val="0"/>
        <w:spacing w:after="0" w:line="240" w:lineRule="auto"/>
        <w:jc w:val="both"/>
        <w:rPr>
          <w:rFonts w:ascii="Times New Roman" w:hAnsi="Times New Roman"/>
          <w:sz w:val="16"/>
          <w:szCs w:val="16"/>
        </w:rPr>
      </w:pPr>
      <w:r w:rsidRPr="00AA6FD6">
        <w:rPr>
          <w:rFonts w:ascii="Times New Roman" w:hAnsi="Times New Roman"/>
          <w:b/>
          <w:sz w:val="16"/>
          <w:szCs w:val="16"/>
        </w:rPr>
        <w:t>Чернякова В.Д</w:t>
      </w:r>
      <w:r w:rsidRPr="00AA6FD6">
        <w:rPr>
          <w:rFonts w:ascii="Times New Roman" w:hAnsi="Times New Roman"/>
          <w:sz w:val="16"/>
          <w:szCs w:val="16"/>
        </w:rPr>
        <w:t xml:space="preserve">. Особенности строительства </w:t>
      </w:r>
      <w:proofErr w:type="gramStart"/>
      <w:r w:rsidRPr="00AA6FD6">
        <w:rPr>
          <w:rFonts w:ascii="Times New Roman" w:hAnsi="Times New Roman"/>
          <w:sz w:val="16"/>
          <w:szCs w:val="16"/>
        </w:rPr>
        <w:t>традиционных</w:t>
      </w:r>
      <w:proofErr w:type="gramEnd"/>
      <w:r w:rsidRPr="00AA6FD6">
        <w:rPr>
          <w:rFonts w:ascii="Times New Roman" w:hAnsi="Times New Roman"/>
          <w:sz w:val="16"/>
          <w:szCs w:val="16"/>
        </w:rPr>
        <w:t xml:space="preserve"> </w:t>
      </w:r>
    </w:p>
    <w:p w:rsidR="00D83394" w:rsidRPr="00AA6FD6" w:rsidRDefault="00D83394" w:rsidP="00D83394">
      <w:pPr>
        <w:widowControl w:val="0"/>
        <w:spacing w:after="0" w:line="240" w:lineRule="auto"/>
        <w:jc w:val="both"/>
        <w:rPr>
          <w:rFonts w:ascii="Times New Roman" w:hAnsi="Times New Roman"/>
          <w:caps/>
          <w:sz w:val="16"/>
          <w:szCs w:val="16"/>
        </w:rPr>
      </w:pPr>
      <w:r w:rsidRPr="00AA6FD6">
        <w:rPr>
          <w:rFonts w:ascii="Times New Roman" w:hAnsi="Times New Roman"/>
          <w:sz w:val="16"/>
          <w:szCs w:val="16"/>
        </w:rPr>
        <w:t>и</w:t>
      </w:r>
      <w:r>
        <w:rPr>
          <w:rFonts w:ascii="Times New Roman" w:hAnsi="Times New Roman"/>
          <w:sz w:val="16"/>
          <w:szCs w:val="16"/>
        </w:rPr>
        <w:t xml:space="preserve"> </w:t>
      </w:r>
      <w:r w:rsidRPr="00AA6FD6">
        <w:rPr>
          <w:rFonts w:ascii="Times New Roman" w:hAnsi="Times New Roman"/>
          <w:sz w:val="16"/>
          <w:szCs w:val="16"/>
        </w:rPr>
        <w:t>быстровозводимых жилых домов</w:t>
      </w:r>
      <w:r w:rsidRPr="00AA6FD6">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sidRPr="00AA6FD6">
        <w:rPr>
          <w:rFonts w:ascii="Times New Roman" w:hAnsi="Times New Roman"/>
          <w:sz w:val="16"/>
          <w:szCs w:val="16"/>
        </w:rPr>
        <w:t>174</w:t>
      </w:r>
    </w:p>
    <w:p w:rsidR="00D83394" w:rsidRDefault="00D83394" w:rsidP="00D83394">
      <w:pPr>
        <w:shd w:val="clear" w:color="auto" w:fill="FFFFFF"/>
        <w:spacing w:after="0" w:line="240" w:lineRule="auto"/>
        <w:rPr>
          <w:rFonts w:ascii="Times New Roman" w:eastAsia="Times New Roman" w:hAnsi="Times New Roman" w:cs="Arial"/>
          <w:color w:val="000000"/>
          <w:sz w:val="16"/>
          <w:szCs w:val="16"/>
          <w:lang w:eastAsia="ru-RU"/>
        </w:rPr>
      </w:pPr>
      <w:r w:rsidRPr="00AA6FD6">
        <w:rPr>
          <w:rFonts w:ascii="Times New Roman" w:eastAsia="Times New Roman" w:hAnsi="Times New Roman" w:cs="Arial"/>
          <w:b/>
          <w:color w:val="000000"/>
          <w:sz w:val="16"/>
          <w:szCs w:val="16"/>
          <w:lang w:eastAsia="ru-RU"/>
        </w:rPr>
        <w:t>Шкиренко К.А.</w:t>
      </w:r>
      <w:r w:rsidRPr="00AA6FD6">
        <w:rPr>
          <w:rFonts w:ascii="Times New Roman" w:eastAsia="Times New Roman" w:hAnsi="Times New Roman" w:cs="Arial"/>
          <w:color w:val="000000"/>
          <w:sz w:val="16"/>
          <w:szCs w:val="16"/>
          <w:lang w:eastAsia="ru-RU"/>
        </w:rPr>
        <w:t xml:space="preserve"> Архитектурн</w:t>
      </w:r>
      <w:proofErr w:type="gramStart"/>
      <w:r w:rsidRPr="00AA6FD6">
        <w:rPr>
          <w:rFonts w:ascii="Times New Roman" w:eastAsia="Times New Roman" w:hAnsi="Times New Roman" w:cs="Arial"/>
          <w:color w:val="000000"/>
          <w:sz w:val="16"/>
          <w:szCs w:val="16"/>
          <w:lang w:eastAsia="ru-RU"/>
        </w:rPr>
        <w:t>o</w:t>
      </w:r>
      <w:proofErr w:type="gramEnd"/>
      <w:r w:rsidRPr="00AA6FD6">
        <w:rPr>
          <w:rFonts w:ascii="Times New Roman" w:eastAsia="Times New Roman" w:hAnsi="Times New Roman" w:cs="Arial"/>
          <w:color w:val="000000"/>
          <w:sz w:val="16"/>
          <w:szCs w:val="16"/>
          <w:lang w:eastAsia="ru-RU"/>
        </w:rPr>
        <w:t>-градocтрoительные факторы cтруктурнo-</w:t>
      </w:r>
    </w:p>
    <w:p w:rsidR="00D83394" w:rsidRDefault="00D83394" w:rsidP="00D83394">
      <w:pPr>
        <w:shd w:val="clear" w:color="auto" w:fill="FFFFFF"/>
        <w:spacing w:after="0" w:line="240" w:lineRule="auto"/>
        <w:rPr>
          <w:rFonts w:ascii="Times New Roman" w:eastAsia="Times New Roman" w:hAnsi="Times New Roman" w:cs="Arial"/>
          <w:color w:val="000000"/>
          <w:sz w:val="16"/>
          <w:szCs w:val="16"/>
          <w:lang w:eastAsia="ru-RU"/>
        </w:rPr>
      </w:pPr>
      <w:r w:rsidRPr="00AA6FD6">
        <w:rPr>
          <w:rFonts w:ascii="Times New Roman" w:eastAsia="Times New Roman" w:hAnsi="Times New Roman" w:cs="Arial"/>
          <w:color w:val="000000"/>
          <w:sz w:val="16"/>
          <w:szCs w:val="16"/>
          <w:lang w:eastAsia="ru-RU"/>
        </w:rPr>
        <w:t>функци</w:t>
      </w:r>
      <w:proofErr w:type="gramStart"/>
      <w:r w:rsidRPr="00AA6FD6">
        <w:rPr>
          <w:rFonts w:ascii="Times New Roman" w:eastAsia="Times New Roman" w:hAnsi="Times New Roman" w:cs="Arial"/>
          <w:color w:val="000000"/>
          <w:sz w:val="16"/>
          <w:szCs w:val="16"/>
          <w:lang w:eastAsia="ru-RU"/>
        </w:rPr>
        <w:t>o</w:t>
      </w:r>
      <w:proofErr w:type="gramEnd"/>
      <w:r w:rsidRPr="00AA6FD6">
        <w:rPr>
          <w:rFonts w:ascii="Times New Roman" w:eastAsia="Times New Roman" w:hAnsi="Times New Roman" w:cs="Arial"/>
          <w:color w:val="000000"/>
          <w:sz w:val="16"/>
          <w:szCs w:val="16"/>
          <w:lang w:eastAsia="ru-RU"/>
        </w:rPr>
        <w:t>нальнoй организации железнoдoрoжнoгo вoкзальнoгo кoмплекcа</w:t>
      </w:r>
    </w:p>
    <w:p w:rsidR="00D83394" w:rsidRPr="00AA6FD6" w:rsidRDefault="00D83394" w:rsidP="00D83394">
      <w:pPr>
        <w:shd w:val="clear" w:color="auto" w:fill="FFFFFF"/>
        <w:spacing w:after="0" w:line="240" w:lineRule="auto"/>
        <w:rPr>
          <w:rFonts w:ascii="Times New Roman" w:eastAsia="Times New Roman" w:hAnsi="Times New Roman" w:cs="Arial"/>
          <w:color w:val="000000"/>
          <w:sz w:val="16"/>
          <w:szCs w:val="16"/>
          <w:lang w:eastAsia="ru-RU"/>
        </w:rPr>
      </w:pPr>
      <w:r w:rsidRPr="00AA6FD6">
        <w:rPr>
          <w:rFonts w:ascii="Times New Roman" w:eastAsia="Times New Roman" w:hAnsi="Times New Roman" w:cs="Arial"/>
          <w:color w:val="000000"/>
          <w:sz w:val="16"/>
          <w:szCs w:val="16"/>
          <w:lang w:eastAsia="ru-RU"/>
        </w:rPr>
        <w:t xml:space="preserve"> на</w:t>
      </w:r>
      <w:proofErr w:type="gramStart"/>
      <w:r w:rsidRPr="00AA6FD6">
        <w:rPr>
          <w:rFonts w:ascii="Times New Roman" w:eastAsia="Times New Roman" w:hAnsi="Times New Roman" w:cs="Arial"/>
          <w:color w:val="000000"/>
          <w:sz w:val="16"/>
          <w:szCs w:val="16"/>
          <w:lang w:eastAsia="ru-RU"/>
        </w:rPr>
        <w:t>c</w:t>
      </w:r>
      <w:proofErr w:type="gramEnd"/>
      <w:r w:rsidRPr="00AA6FD6">
        <w:rPr>
          <w:rFonts w:ascii="Times New Roman" w:eastAsia="Times New Roman" w:hAnsi="Times New Roman" w:cs="Arial"/>
          <w:color w:val="000000"/>
          <w:sz w:val="16"/>
          <w:szCs w:val="16"/>
          <w:lang w:eastAsia="ru-RU"/>
        </w:rPr>
        <w:t>елённoгo пункта</w:t>
      </w:r>
      <w:r w:rsidRPr="00AA6FD6">
        <w:rPr>
          <w:rFonts w:ascii="Times New Roman" w:eastAsia="Times New Roman" w:hAnsi="Times New Roman" w:cs="Arial"/>
          <w:color w:val="000000"/>
          <w:sz w:val="16"/>
          <w:szCs w:val="16"/>
          <w:lang w:eastAsia="ru-RU"/>
        </w:rPr>
        <w:tab/>
      </w:r>
      <w:r w:rsidRPr="00AA6FD6">
        <w:rPr>
          <w:rFonts w:ascii="Times New Roman" w:eastAsia="Times New Roman" w:hAnsi="Times New Roman" w:cs="Arial"/>
          <w:color w:val="000000"/>
          <w:sz w:val="16"/>
          <w:szCs w:val="16"/>
          <w:lang w:eastAsia="ru-RU"/>
        </w:rPr>
        <w:tab/>
      </w:r>
      <w:r>
        <w:rPr>
          <w:rFonts w:ascii="Times New Roman" w:eastAsia="Times New Roman" w:hAnsi="Times New Roman" w:cs="Arial"/>
          <w:color w:val="000000"/>
          <w:sz w:val="16"/>
          <w:szCs w:val="16"/>
          <w:lang w:eastAsia="ru-RU"/>
        </w:rPr>
        <w:tab/>
      </w:r>
      <w:r>
        <w:rPr>
          <w:rFonts w:ascii="Times New Roman" w:eastAsia="Times New Roman" w:hAnsi="Times New Roman" w:cs="Arial"/>
          <w:color w:val="000000"/>
          <w:sz w:val="16"/>
          <w:szCs w:val="16"/>
          <w:lang w:eastAsia="ru-RU"/>
        </w:rPr>
        <w:tab/>
      </w:r>
      <w:r>
        <w:rPr>
          <w:rFonts w:ascii="Times New Roman" w:eastAsia="Times New Roman" w:hAnsi="Times New Roman" w:cs="Arial"/>
          <w:color w:val="000000"/>
          <w:sz w:val="16"/>
          <w:szCs w:val="16"/>
          <w:lang w:eastAsia="ru-RU"/>
        </w:rPr>
        <w:tab/>
      </w:r>
      <w:r>
        <w:rPr>
          <w:rFonts w:ascii="Times New Roman" w:eastAsia="Times New Roman" w:hAnsi="Times New Roman" w:cs="Arial"/>
          <w:color w:val="000000"/>
          <w:sz w:val="16"/>
          <w:szCs w:val="16"/>
          <w:lang w:eastAsia="ru-RU"/>
        </w:rPr>
        <w:tab/>
      </w:r>
      <w:r>
        <w:rPr>
          <w:rFonts w:ascii="Times New Roman" w:eastAsia="Times New Roman" w:hAnsi="Times New Roman" w:cs="Arial"/>
          <w:color w:val="000000"/>
          <w:sz w:val="16"/>
          <w:szCs w:val="16"/>
          <w:lang w:eastAsia="ru-RU"/>
        </w:rPr>
        <w:tab/>
      </w:r>
      <w:r w:rsidRPr="00AA6FD6">
        <w:rPr>
          <w:rFonts w:ascii="Times New Roman" w:eastAsia="Times New Roman" w:hAnsi="Times New Roman" w:cs="Arial"/>
          <w:color w:val="000000"/>
          <w:sz w:val="16"/>
          <w:szCs w:val="16"/>
          <w:lang w:eastAsia="ru-RU"/>
        </w:rPr>
        <w:t>176</w:t>
      </w:r>
    </w:p>
    <w:p w:rsidR="00D83394" w:rsidRDefault="00D83394" w:rsidP="00D83394">
      <w:pPr>
        <w:pStyle w:val="23"/>
        <w:tabs>
          <w:tab w:val="left" w:pos="1134"/>
        </w:tabs>
        <w:spacing w:after="0" w:line="216" w:lineRule="auto"/>
        <w:ind w:left="0"/>
        <w:rPr>
          <w:bCs/>
          <w:sz w:val="16"/>
          <w:szCs w:val="16"/>
        </w:rPr>
      </w:pPr>
      <w:r w:rsidRPr="009271CE">
        <w:rPr>
          <w:b/>
          <w:bCs/>
          <w:sz w:val="16"/>
          <w:szCs w:val="16"/>
        </w:rPr>
        <w:t>Шнитко А.В.</w:t>
      </w:r>
      <w:r w:rsidRPr="009271CE">
        <w:rPr>
          <w:bCs/>
          <w:sz w:val="16"/>
          <w:szCs w:val="16"/>
        </w:rPr>
        <w:t xml:space="preserve"> </w:t>
      </w:r>
      <w:r w:rsidRPr="009271CE">
        <w:rPr>
          <w:bCs/>
          <w:caps/>
          <w:sz w:val="16"/>
          <w:szCs w:val="16"/>
        </w:rPr>
        <w:t>п</w:t>
      </w:r>
      <w:r w:rsidRPr="009271CE">
        <w:rPr>
          <w:bCs/>
          <w:sz w:val="16"/>
          <w:szCs w:val="16"/>
        </w:rPr>
        <w:t>оверхностное улучшение пойменных угодий подсевом</w:t>
      </w:r>
    </w:p>
    <w:p w:rsidR="00D83394" w:rsidRPr="009271CE" w:rsidRDefault="00D83394" w:rsidP="00D83394">
      <w:pPr>
        <w:pStyle w:val="23"/>
        <w:tabs>
          <w:tab w:val="left" w:pos="1134"/>
        </w:tabs>
        <w:spacing w:after="0" w:line="216" w:lineRule="auto"/>
        <w:ind w:left="0"/>
        <w:rPr>
          <w:bCs/>
          <w:sz w:val="16"/>
          <w:szCs w:val="16"/>
        </w:rPr>
      </w:pPr>
      <w:r w:rsidRPr="009271CE">
        <w:rPr>
          <w:bCs/>
          <w:sz w:val="16"/>
          <w:szCs w:val="16"/>
        </w:rPr>
        <w:t xml:space="preserve"> бобовых трав в дернину</w:t>
      </w:r>
      <w:r w:rsidRPr="009271CE">
        <w:rPr>
          <w:bCs/>
          <w:sz w:val="16"/>
          <w:szCs w:val="16"/>
        </w:rPr>
        <w:tab/>
      </w:r>
      <w:r w:rsidRPr="009271CE">
        <w:rPr>
          <w:bCs/>
          <w:sz w:val="16"/>
          <w:szCs w:val="16"/>
        </w:rPr>
        <w:tab/>
      </w:r>
      <w:r>
        <w:rPr>
          <w:bCs/>
          <w:sz w:val="16"/>
          <w:szCs w:val="16"/>
        </w:rPr>
        <w:tab/>
      </w:r>
      <w:r>
        <w:rPr>
          <w:bCs/>
          <w:sz w:val="16"/>
          <w:szCs w:val="16"/>
        </w:rPr>
        <w:tab/>
      </w:r>
      <w:r>
        <w:rPr>
          <w:bCs/>
          <w:sz w:val="16"/>
          <w:szCs w:val="16"/>
        </w:rPr>
        <w:tab/>
      </w:r>
      <w:r>
        <w:rPr>
          <w:bCs/>
          <w:sz w:val="16"/>
          <w:szCs w:val="16"/>
        </w:rPr>
        <w:tab/>
      </w:r>
      <w:r w:rsidRPr="009271CE">
        <w:rPr>
          <w:bCs/>
          <w:sz w:val="16"/>
          <w:szCs w:val="16"/>
        </w:rPr>
        <w:t>181</w:t>
      </w:r>
    </w:p>
    <w:p w:rsidR="00D83394" w:rsidRDefault="00D83394" w:rsidP="00D83394">
      <w:pPr>
        <w:pStyle w:val="book"/>
        <w:spacing w:before="0" w:beforeAutospacing="0" w:after="0" w:afterAutospacing="0"/>
        <w:jc w:val="both"/>
        <w:rPr>
          <w:iCs/>
          <w:color w:val="000000"/>
          <w:sz w:val="16"/>
          <w:szCs w:val="16"/>
        </w:rPr>
      </w:pPr>
      <w:r w:rsidRPr="00280E77">
        <w:rPr>
          <w:b/>
          <w:color w:val="000000" w:themeColor="text1"/>
          <w:sz w:val="16"/>
          <w:szCs w:val="16"/>
          <w:shd w:val="clear" w:color="auto" w:fill="FFFFFF"/>
        </w:rPr>
        <w:t>Шпургалова В.А.</w:t>
      </w:r>
      <w:r w:rsidRPr="00280E77">
        <w:rPr>
          <w:color w:val="000000" w:themeColor="text1"/>
          <w:sz w:val="16"/>
          <w:szCs w:val="16"/>
          <w:shd w:val="clear" w:color="auto" w:fill="FFFFFF"/>
        </w:rPr>
        <w:t xml:space="preserve"> </w:t>
      </w:r>
      <w:r w:rsidRPr="00280E77">
        <w:rPr>
          <w:iCs/>
          <w:color w:val="000000"/>
          <w:sz w:val="16"/>
          <w:szCs w:val="16"/>
        </w:rPr>
        <w:t>Оптимизация использования средств,</w:t>
      </w:r>
      <w:r>
        <w:rPr>
          <w:iCs/>
          <w:color w:val="000000"/>
          <w:sz w:val="16"/>
          <w:szCs w:val="16"/>
        </w:rPr>
        <w:t xml:space="preserve"> </w:t>
      </w:r>
      <w:r w:rsidRPr="00280E77">
        <w:rPr>
          <w:iCs/>
          <w:color w:val="000000"/>
          <w:sz w:val="16"/>
          <w:szCs w:val="16"/>
        </w:rPr>
        <w:t xml:space="preserve">выделяемых </w:t>
      </w:r>
    </w:p>
    <w:p w:rsidR="00D83394" w:rsidRPr="00280E77" w:rsidRDefault="00D83394" w:rsidP="00D83394">
      <w:pPr>
        <w:pStyle w:val="book"/>
        <w:spacing w:before="0" w:beforeAutospacing="0" w:after="0" w:afterAutospacing="0"/>
        <w:jc w:val="both"/>
        <w:rPr>
          <w:iCs/>
          <w:color w:val="000000"/>
          <w:sz w:val="16"/>
          <w:szCs w:val="16"/>
        </w:rPr>
      </w:pPr>
      <w:r w:rsidRPr="00280E77">
        <w:rPr>
          <w:iCs/>
          <w:color w:val="000000"/>
          <w:sz w:val="16"/>
          <w:szCs w:val="16"/>
        </w:rPr>
        <w:t>на эксплуатацию мелиорированных земель</w:t>
      </w:r>
      <w:r w:rsidRPr="00280E77">
        <w:rPr>
          <w:iCs/>
          <w:color w:val="000000"/>
          <w:sz w:val="16"/>
          <w:szCs w:val="16"/>
        </w:rPr>
        <w:tab/>
      </w:r>
      <w:r w:rsidRPr="00280E77">
        <w:rPr>
          <w:iCs/>
          <w:color w:val="000000"/>
          <w:sz w:val="16"/>
          <w:szCs w:val="16"/>
        </w:rPr>
        <w:tab/>
      </w:r>
      <w:r>
        <w:rPr>
          <w:iCs/>
          <w:color w:val="000000"/>
          <w:sz w:val="16"/>
          <w:szCs w:val="16"/>
        </w:rPr>
        <w:tab/>
      </w:r>
      <w:r>
        <w:rPr>
          <w:iCs/>
          <w:color w:val="000000"/>
          <w:sz w:val="16"/>
          <w:szCs w:val="16"/>
        </w:rPr>
        <w:tab/>
      </w:r>
      <w:r w:rsidRPr="00280E77">
        <w:rPr>
          <w:iCs/>
          <w:color w:val="000000"/>
          <w:sz w:val="16"/>
          <w:szCs w:val="16"/>
        </w:rPr>
        <w:t>185</w:t>
      </w:r>
    </w:p>
    <w:p w:rsidR="00D83394" w:rsidRDefault="00D83394" w:rsidP="00D83394">
      <w:pPr>
        <w:pStyle w:val="book"/>
        <w:spacing w:before="0" w:beforeAutospacing="0" w:after="0" w:afterAutospacing="0"/>
        <w:rPr>
          <w:iCs/>
          <w:color w:val="000000"/>
          <w:sz w:val="16"/>
          <w:szCs w:val="16"/>
        </w:rPr>
      </w:pPr>
      <w:r w:rsidRPr="00280E77">
        <w:rPr>
          <w:b/>
          <w:color w:val="000000" w:themeColor="text1"/>
          <w:sz w:val="16"/>
          <w:szCs w:val="16"/>
          <w:shd w:val="clear" w:color="auto" w:fill="FFFFFF"/>
        </w:rPr>
        <w:t>Шпургалова В.А</w:t>
      </w:r>
      <w:r w:rsidRPr="00280E77">
        <w:rPr>
          <w:b/>
          <w:sz w:val="16"/>
          <w:szCs w:val="16"/>
        </w:rPr>
        <w:t>.</w:t>
      </w:r>
      <w:r w:rsidRPr="00280E77">
        <w:rPr>
          <w:sz w:val="16"/>
          <w:szCs w:val="16"/>
        </w:rPr>
        <w:t xml:space="preserve"> </w:t>
      </w:r>
      <w:r w:rsidRPr="00280E77">
        <w:rPr>
          <w:iCs/>
          <w:color w:val="000000"/>
          <w:sz w:val="16"/>
          <w:szCs w:val="16"/>
        </w:rPr>
        <w:t xml:space="preserve">Техническое состояние мелиорированных земель </w:t>
      </w:r>
    </w:p>
    <w:p w:rsidR="00D83394" w:rsidRPr="00280E77" w:rsidRDefault="00D83394" w:rsidP="00D83394">
      <w:pPr>
        <w:pStyle w:val="book"/>
        <w:spacing w:before="0" w:beforeAutospacing="0" w:after="0" w:afterAutospacing="0"/>
        <w:rPr>
          <w:iCs/>
          <w:color w:val="000000"/>
          <w:sz w:val="16"/>
          <w:szCs w:val="16"/>
        </w:rPr>
      </w:pPr>
      <w:r w:rsidRPr="00280E77">
        <w:rPr>
          <w:iCs/>
          <w:color w:val="000000"/>
          <w:sz w:val="16"/>
          <w:szCs w:val="16"/>
        </w:rPr>
        <w:t>Горецкого района</w:t>
      </w:r>
      <w:r w:rsidRPr="00280E77">
        <w:rPr>
          <w:iCs/>
          <w:color w:val="000000"/>
          <w:sz w:val="16"/>
          <w:szCs w:val="16"/>
        </w:rPr>
        <w:tab/>
      </w:r>
      <w:r>
        <w:rPr>
          <w:iCs/>
          <w:color w:val="000000"/>
          <w:sz w:val="16"/>
          <w:szCs w:val="16"/>
        </w:rPr>
        <w:tab/>
      </w:r>
      <w:r>
        <w:rPr>
          <w:iCs/>
          <w:color w:val="000000"/>
          <w:sz w:val="16"/>
          <w:szCs w:val="16"/>
        </w:rPr>
        <w:tab/>
      </w:r>
      <w:r>
        <w:rPr>
          <w:iCs/>
          <w:color w:val="000000"/>
          <w:sz w:val="16"/>
          <w:szCs w:val="16"/>
        </w:rPr>
        <w:tab/>
      </w:r>
      <w:r>
        <w:rPr>
          <w:iCs/>
          <w:color w:val="000000"/>
          <w:sz w:val="16"/>
          <w:szCs w:val="16"/>
        </w:rPr>
        <w:tab/>
      </w:r>
      <w:r>
        <w:rPr>
          <w:iCs/>
          <w:color w:val="000000"/>
          <w:sz w:val="16"/>
          <w:szCs w:val="16"/>
        </w:rPr>
        <w:tab/>
      </w:r>
      <w:r>
        <w:rPr>
          <w:iCs/>
          <w:color w:val="000000"/>
          <w:sz w:val="16"/>
          <w:szCs w:val="16"/>
        </w:rPr>
        <w:tab/>
      </w:r>
      <w:r w:rsidRPr="00280E77">
        <w:rPr>
          <w:iCs/>
          <w:color w:val="000000"/>
          <w:sz w:val="16"/>
          <w:szCs w:val="16"/>
        </w:rPr>
        <w:t>191</w:t>
      </w:r>
    </w:p>
    <w:p w:rsidR="00D83394" w:rsidRDefault="00D83394" w:rsidP="00D83394">
      <w:pPr>
        <w:spacing w:after="0" w:line="240" w:lineRule="auto"/>
        <w:rPr>
          <w:rFonts w:ascii="Times New Roman" w:eastAsia="Times New Roman" w:hAnsi="Times New Roman" w:cs="Arial"/>
          <w:color w:val="000000"/>
          <w:sz w:val="16"/>
          <w:szCs w:val="16"/>
          <w:lang w:eastAsia="ru-RU"/>
        </w:rPr>
      </w:pPr>
    </w:p>
    <w:p w:rsidR="00A24C1A" w:rsidRDefault="00A24C1A" w:rsidP="00D83394">
      <w:pPr>
        <w:spacing w:after="0" w:line="240" w:lineRule="auto"/>
        <w:rPr>
          <w:rFonts w:ascii="Times New Roman" w:eastAsia="Times New Roman" w:hAnsi="Times New Roman" w:cs="Arial"/>
          <w:color w:val="000000"/>
          <w:sz w:val="16"/>
          <w:szCs w:val="16"/>
          <w:lang w:eastAsia="ru-RU"/>
        </w:rPr>
      </w:pPr>
    </w:p>
    <w:p w:rsidR="00A24C1A" w:rsidRDefault="00A24C1A" w:rsidP="00D83394">
      <w:pPr>
        <w:spacing w:after="0" w:line="240" w:lineRule="auto"/>
        <w:rPr>
          <w:rFonts w:ascii="Times New Roman" w:eastAsia="Times New Roman" w:hAnsi="Times New Roman" w:cs="Arial"/>
          <w:color w:val="000000"/>
          <w:sz w:val="16"/>
          <w:szCs w:val="16"/>
          <w:lang w:eastAsia="ru-RU"/>
        </w:rPr>
      </w:pPr>
    </w:p>
    <w:p w:rsidR="00A24C1A" w:rsidRDefault="00A24C1A" w:rsidP="00D83394">
      <w:pPr>
        <w:spacing w:after="0" w:line="240" w:lineRule="auto"/>
        <w:rPr>
          <w:rFonts w:ascii="Times New Roman" w:eastAsia="Times New Roman" w:hAnsi="Times New Roman" w:cs="Arial"/>
          <w:color w:val="000000"/>
          <w:sz w:val="16"/>
          <w:szCs w:val="16"/>
          <w:lang w:eastAsia="ru-RU"/>
        </w:rPr>
      </w:pPr>
    </w:p>
    <w:p w:rsidR="00A24C1A" w:rsidRDefault="00A24C1A" w:rsidP="00D83394">
      <w:pPr>
        <w:spacing w:after="0" w:line="240" w:lineRule="auto"/>
        <w:rPr>
          <w:rFonts w:ascii="Times New Roman" w:eastAsia="Times New Roman" w:hAnsi="Times New Roman" w:cs="Arial"/>
          <w:color w:val="000000"/>
          <w:sz w:val="16"/>
          <w:szCs w:val="16"/>
          <w:lang w:eastAsia="ru-RU"/>
        </w:rPr>
      </w:pPr>
    </w:p>
    <w:p w:rsidR="00A24C1A" w:rsidRDefault="00A24C1A" w:rsidP="00D83394">
      <w:pPr>
        <w:spacing w:after="0" w:line="240" w:lineRule="auto"/>
        <w:rPr>
          <w:rFonts w:ascii="Times New Roman" w:eastAsia="Times New Roman" w:hAnsi="Times New Roman" w:cs="Arial"/>
          <w:color w:val="000000"/>
          <w:sz w:val="16"/>
          <w:szCs w:val="16"/>
          <w:lang w:eastAsia="ru-RU"/>
        </w:rPr>
      </w:pPr>
    </w:p>
    <w:p w:rsidR="00A255D6" w:rsidRDefault="00A255D6" w:rsidP="00D83394">
      <w:pPr>
        <w:spacing w:after="0" w:line="240" w:lineRule="auto"/>
        <w:rPr>
          <w:rFonts w:ascii="Times New Roman" w:eastAsia="Times New Roman" w:hAnsi="Times New Roman" w:cs="Arial"/>
          <w:color w:val="000000"/>
          <w:sz w:val="16"/>
          <w:szCs w:val="16"/>
          <w:lang w:eastAsia="ru-RU"/>
        </w:rPr>
      </w:pPr>
    </w:p>
    <w:p w:rsidR="00A255D6" w:rsidRDefault="00A255D6" w:rsidP="00D83394">
      <w:pPr>
        <w:spacing w:after="0" w:line="240" w:lineRule="auto"/>
        <w:rPr>
          <w:rFonts w:ascii="Times New Roman" w:eastAsia="Times New Roman" w:hAnsi="Times New Roman" w:cs="Arial"/>
          <w:color w:val="000000"/>
          <w:sz w:val="16"/>
          <w:szCs w:val="16"/>
          <w:lang w:eastAsia="ru-RU"/>
        </w:rPr>
      </w:pPr>
    </w:p>
    <w:p w:rsidR="00A255D6" w:rsidRDefault="00A255D6" w:rsidP="00D83394">
      <w:pPr>
        <w:spacing w:after="0" w:line="240" w:lineRule="auto"/>
        <w:rPr>
          <w:rFonts w:ascii="Times New Roman" w:eastAsia="Times New Roman" w:hAnsi="Times New Roman" w:cs="Arial"/>
          <w:color w:val="000000"/>
          <w:sz w:val="16"/>
          <w:szCs w:val="16"/>
          <w:lang w:eastAsia="ru-RU"/>
        </w:rPr>
      </w:pPr>
    </w:p>
    <w:p w:rsidR="00A255D6" w:rsidRPr="00F934F0" w:rsidRDefault="00A255D6" w:rsidP="00A255D6">
      <w:pPr>
        <w:spacing w:after="0" w:line="240" w:lineRule="auto"/>
        <w:ind w:left="284"/>
        <w:jc w:val="both"/>
        <w:rPr>
          <w:rFonts w:ascii="Times New Roman" w:hAnsi="Times New Roman"/>
          <w:caps/>
          <w:sz w:val="20"/>
          <w:szCs w:val="20"/>
        </w:rPr>
      </w:pPr>
    </w:p>
    <w:p w:rsidR="00A255D6" w:rsidRPr="00427A0B" w:rsidRDefault="00A255D6" w:rsidP="00A255D6">
      <w:pPr>
        <w:shd w:val="clear" w:color="auto" w:fill="FFFFFF"/>
        <w:autoSpaceDE w:val="0"/>
        <w:autoSpaceDN w:val="0"/>
        <w:adjustRightInd w:val="0"/>
        <w:spacing w:after="0" w:line="240" w:lineRule="auto"/>
        <w:ind w:left="284"/>
        <w:jc w:val="both"/>
        <w:rPr>
          <w:rFonts w:ascii="Times New Roman" w:hAnsi="Times New Roman"/>
          <w:color w:val="000000"/>
          <w:sz w:val="20"/>
          <w:szCs w:val="20"/>
        </w:rPr>
      </w:pPr>
    </w:p>
    <w:p w:rsidR="00A255D6" w:rsidRPr="006F7B48" w:rsidRDefault="00A255D6" w:rsidP="00A255D6">
      <w:pPr>
        <w:spacing w:after="0" w:line="240" w:lineRule="auto"/>
        <w:ind w:left="284"/>
        <w:jc w:val="both"/>
        <w:rPr>
          <w:rFonts w:ascii="Times New Roman" w:hAnsi="Times New Roman"/>
          <w:sz w:val="20"/>
          <w:szCs w:val="20"/>
        </w:rPr>
      </w:pPr>
    </w:p>
    <w:p w:rsidR="00A255D6" w:rsidRPr="00CC6648" w:rsidRDefault="00A255D6" w:rsidP="00A255D6">
      <w:pPr>
        <w:pStyle w:val="23"/>
        <w:spacing w:after="0" w:line="240" w:lineRule="auto"/>
        <w:ind w:left="284"/>
        <w:jc w:val="both"/>
        <w:rPr>
          <w:bCs/>
          <w:sz w:val="20"/>
          <w:szCs w:val="20"/>
        </w:rPr>
      </w:pPr>
    </w:p>
    <w:p w:rsidR="00A255D6" w:rsidRPr="00E75DF7" w:rsidRDefault="00A255D6" w:rsidP="00A255D6">
      <w:pPr>
        <w:spacing w:after="0" w:line="240" w:lineRule="auto"/>
        <w:ind w:firstLine="284"/>
        <w:jc w:val="both"/>
        <w:rPr>
          <w:rFonts w:ascii="Times New Roman" w:hAnsi="Times New Roman"/>
          <w:sz w:val="20"/>
          <w:szCs w:val="20"/>
        </w:rPr>
      </w:pPr>
    </w:p>
    <w:p w:rsidR="00A255D6" w:rsidRPr="00E75DF7" w:rsidRDefault="00A255D6" w:rsidP="00A255D6">
      <w:pPr>
        <w:spacing w:after="0" w:line="240" w:lineRule="auto"/>
        <w:ind w:firstLine="284"/>
        <w:jc w:val="both"/>
        <w:rPr>
          <w:rFonts w:ascii="Times New Roman" w:hAnsi="Times New Roman"/>
          <w:sz w:val="20"/>
        </w:rPr>
      </w:pPr>
    </w:p>
    <w:p w:rsidR="00A255D6" w:rsidRPr="00443A63" w:rsidRDefault="00A255D6" w:rsidP="00A255D6">
      <w:pPr>
        <w:pStyle w:val="23"/>
        <w:spacing w:after="0" w:line="240" w:lineRule="auto"/>
        <w:ind w:left="0" w:firstLine="284"/>
        <w:rPr>
          <w:bCs/>
          <w:iCs/>
          <w:sz w:val="20"/>
          <w:szCs w:val="20"/>
        </w:rPr>
      </w:pPr>
    </w:p>
    <w:p w:rsidR="00A255D6" w:rsidRDefault="00A255D6" w:rsidP="00A255D6">
      <w:pPr>
        <w:spacing w:after="0" w:line="240" w:lineRule="auto"/>
        <w:jc w:val="center"/>
        <w:rPr>
          <w:rFonts w:ascii="Times New Roman" w:hAnsi="Times New Roman"/>
          <w:sz w:val="20"/>
        </w:rPr>
      </w:pPr>
    </w:p>
    <w:p w:rsidR="00A255D6" w:rsidRDefault="00A255D6" w:rsidP="00A255D6">
      <w:pPr>
        <w:spacing w:after="0" w:line="240" w:lineRule="auto"/>
        <w:jc w:val="center"/>
        <w:rPr>
          <w:rFonts w:ascii="Times New Roman" w:hAnsi="Times New Roman"/>
          <w:sz w:val="20"/>
        </w:rPr>
      </w:pPr>
    </w:p>
    <w:p w:rsidR="00A255D6" w:rsidRDefault="00A255D6" w:rsidP="00A255D6">
      <w:pPr>
        <w:spacing w:after="0" w:line="240" w:lineRule="auto"/>
        <w:jc w:val="center"/>
        <w:rPr>
          <w:rFonts w:ascii="Times New Roman" w:hAnsi="Times New Roman"/>
          <w:sz w:val="20"/>
        </w:rPr>
      </w:pPr>
    </w:p>
    <w:p w:rsidR="00A255D6" w:rsidRDefault="00A255D6" w:rsidP="00A255D6">
      <w:pPr>
        <w:spacing w:after="0" w:line="240" w:lineRule="auto"/>
        <w:jc w:val="center"/>
        <w:rPr>
          <w:rFonts w:ascii="Times New Roman" w:hAnsi="Times New Roman"/>
          <w:sz w:val="20"/>
        </w:rPr>
      </w:pPr>
    </w:p>
    <w:p w:rsidR="00A255D6" w:rsidRDefault="00A255D6" w:rsidP="00A255D6">
      <w:pPr>
        <w:spacing w:after="0" w:line="240" w:lineRule="auto"/>
        <w:jc w:val="center"/>
        <w:rPr>
          <w:rFonts w:ascii="Times New Roman" w:hAnsi="Times New Roman"/>
          <w:sz w:val="20"/>
        </w:rPr>
      </w:pPr>
    </w:p>
    <w:p w:rsidR="00A255D6" w:rsidRDefault="00A255D6" w:rsidP="00A255D6">
      <w:pPr>
        <w:spacing w:after="0" w:line="240" w:lineRule="auto"/>
        <w:jc w:val="center"/>
        <w:rPr>
          <w:rFonts w:ascii="Times New Roman" w:hAnsi="Times New Roman"/>
          <w:sz w:val="20"/>
        </w:rPr>
      </w:pPr>
    </w:p>
    <w:p w:rsidR="00A255D6" w:rsidRDefault="00A255D6" w:rsidP="00A255D6">
      <w:pPr>
        <w:spacing w:after="0" w:line="240" w:lineRule="auto"/>
        <w:jc w:val="center"/>
        <w:rPr>
          <w:rFonts w:ascii="Times New Roman" w:hAnsi="Times New Roman"/>
          <w:sz w:val="20"/>
        </w:rPr>
      </w:pPr>
    </w:p>
    <w:p w:rsidR="00A255D6" w:rsidRDefault="00A255D6" w:rsidP="00A255D6">
      <w:pPr>
        <w:spacing w:after="0" w:line="240" w:lineRule="auto"/>
        <w:jc w:val="center"/>
        <w:rPr>
          <w:rFonts w:ascii="Times New Roman" w:hAnsi="Times New Roman"/>
          <w:sz w:val="20"/>
        </w:rPr>
      </w:pPr>
    </w:p>
    <w:p w:rsidR="00A255D6" w:rsidRDefault="00A255D6" w:rsidP="00A255D6">
      <w:pPr>
        <w:spacing w:after="0" w:line="240" w:lineRule="auto"/>
        <w:jc w:val="center"/>
        <w:rPr>
          <w:rFonts w:ascii="Times New Roman" w:hAnsi="Times New Roman"/>
          <w:sz w:val="20"/>
        </w:rPr>
      </w:pPr>
      <w:r w:rsidRPr="00A17B06">
        <w:rPr>
          <w:rFonts w:ascii="Times New Roman" w:hAnsi="Times New Roman"/>
          <w:sz w:val="20"/>
        </w:rPr>
        <w:t>Научное издание</w:t>
      </w:r>
    </w:p>
    <w:p w:rsidR="00A255D6" w:rsidRDefault="00A255D6" w:rsidP="00A255D6">
      <w:pPr>
        <w:spacing w:after="0" w:line="240" w:lineRule="auto"/>
        <w:jc w:val="center"/>
        <w:rPr>
          <w:rFonts w:ascii="Times New Roman" w:hAnsi="Times New Roman"/>
          <w:sz w:val="20"/>
        </w:rPr>
      </w:pPr>
    </w:p>
    <w:p w:rsidR="00A255D6" w:rsidRPr="004965C4" w:rsidRDefault="00A255D6" w:rsidP="00A255D6">
      <w:pPr>
        <w:spacing w:after="0" w:line="240" w:lineRule="auto"/>
        <w:jc w:val="center"/>
        <w:rPr>
          <w:rFonts w:ascii="Times New Roman" w:hAnsi="Times New Roman"/>
          <w:b/>
          <w:sz w:val="20"/>
          <w:szCs w:val="20"/>
        </w:rPr>
      </w:pPr>
      <w:r w:rsidRPr="004965C4">
        <w:rPr>
          <w:rFonts w:ascii="Times New Roman" w:hAnsi="Times New Roman"/>
          <w:b/>
          <w:sz w:val="20"/>
          <w:szCs w:val="20"/>
        </w:rPr>
        <w:t xml:space="preserve">МЕЛИОРАЦИЯ И СЕЛЬСКОЕ СТРОИТЕЛЬСТВО. </w:t>
      </w:r>
    </w:p>
    <w:p w:rsidR="00A255D6" w:rsidRPr="004965C4" w:rsidRDefault="00A255D6" w:rsidP="00A255D6">
      <w:pPr>
        <w:spacing w:after="0" w:line="240" w:lineRule="auto"/>
        <w:jc w:val="center"/>
        <w:rPr>
          <w:rFonts w:ascii="Times New Roman" w:hAnsi="Times New Roman"/>
          <w:b/>
          <w:sz w:val="20"/>
          <w:szCs w:val="20"/>
        </w:rPr>
      </w:pPr>
      <w:r>
        <w:rPr>
          <w:rFonts w:ascii="Times New Roman" w:hAnsi="Times New Roman"/>
          <w:b/>
          <w:sz w:val="20"/>
          <w:szCs w:val="20"/>
        </w:rPr>
        <w:t>ПОИСК МОЛОДЕЖИ</w:t>
      </w:r>
    </w:p>
    <w:p w:rsidR="00A255D6" w:rsidRPr="004965C4" w:rsidRDefault="00A255D6" w:rsidP="00A255D6">
      <w:pPr>
        <w:spacing w:after="0" w:line="240" w:lineRule="auto"/>
        <w:jc w:val="center"/>
        <w:rPr>
          <w:rFonts w:ascii="Times New Roman" w:hAnsi="Times New Roman"/>
          <w:b/>
          <w:sz w:val="20"/>
          <w:szCs w:val="20"/>
        </w:rPr>
      </w:pPr>
    </w:p>
    <w:p w:rsidR="00A255D6" w:rsidRPr="004965C4" w:rsidRDefault="00A255D6" w:rsidP="00A255D6">
      <w:pPr>
        <w:spacing w:after="0" w:line="240" w:lineRule="auto"/>
        <w:jc w:val="center"/>
        <w:rPr>
          <w:rFonts w:ascii="Times New Roman" w:hAnsi="Times New Roman"/>
          <w:b/>
          <w:sz w:val="20"/>
          <w:szCs w:val="20"/>
        </w:rPr>
      </w:pPr>
    </w:p>
    <w:p w:rsidR="00A255D6" w:rsidRPr="004965C4" w:rsidRDefault="00A255D6" w:rsidP="00A255D6">
      <w:pPr>
        <w:spacing w:after="0" w:line="240" w:lineRule="auto"/>
        <w:jc w:val="center"/>
        <w:rPr>
          <w:rFonts w:ascii="Times New Roman" w:hAnsi="Times New Roman"/>
          <w:sz w:val="20"/>
          <w:szCs w:val="20"/>
        </w:rPr>
      </w:pPr>
      <w:r w:rsidRPr="004965C4">
        <w:rPr>
          <w:rFonts w:ascii="Times New Roman" w:hAnsi="Times New Roman"/>
          <w:sz w:val="20"/>
          <w:szCs w:val="20"/>
        </w:rPr>
        <w:t>Сборник научных трудов студентов и магистрантов</w:t>
      </w:r>
    </w:p>
    <w:p w:rsidR="00A255D6" w:rsidRDefault="00A255D6" w:rsidP="00A255D6">
      <w:pPr>
        <w:spacing w:after="0" w:line="240" w:lineRule="auto"/>
        <w:jc w:val="center"/>
        <w:rPr>
          <w:rFonts w:ascii="Times New Roman" w:hAnsi="Times New Roman"/>
          <w:sz w:val="20"/>
          <w:szCs w:val="20"/>
        </w:rPr>
      </w:pPr>
      <w:r w:rsidRPr="004965C4">
        <w:rPr>
          <w:rFonts w:ascii="Times New Roman" w:hAnsi="Times New Roman"/>
          <w:sz w:val="20"/>
          <w:szCs w:val="20"/>
        </w:rPr>
        <w:t xml:space="preserve">и магистрантов </w:t>
      </w:r>
    </w:p>
    <w:p w:rsidR="00A255D6" w:rsidRDefault="00A255D6" w:rsidP="00A255D6">
      <w:pPr>
        <w:spacing w:after="0" w:line="240" w:lineRule="auto"/>
        <w:jc w:val="center"/>
        <w:rPr>
          <w:rFonts w:ascii="Times New Roman" w:hAnsi="Times New Roman"/>
          <w:sz w:val="20"/>
          <w:szCs w:val="20"/>
        </w:rPr>
      </w:pPr>
    </w:p>
    <w:p w:rsidR="00A255D6" w:rsidRDefault="00A255D6" w:rsidP="00A255D6">
      <w:pPr>
        <w:spacing w:after="0" w:line="240" w:lineRule="auto"/>
        <w:jc w:val="center"/>
        <w:rPr>
          <w:rFonts w:ascii="Times New Roman" w:hAnsi="Times New Roman"/>
          <w:sz w:val="20"/>
        </w:rPr>
      </w:pPr>
    </w:p>
    <w:p w:rsidR="00A255D6" w:rsidRDefault="00A255D6" w:rsidP="00A255D6">
      <w:pPr>
        <w:spacing w:after="0" w:line="240" w:lineRule="auto"/>
        <w:jc w:val="center"/>
        <w:rPr>
          <w:rFonts w:ascii="Times New Roman" w:hAnsi="Times New Roman"/>
          <w:sz w:val="20"/>
        </w:rPr>
      </w:pPr>
      <w:r>
        <w:rPr>
          <w:rFonts w:ascii="Times New Roman" w:hAnsi="Times New Roman"/>
          <w:sz w:val="20"/>
        </w:rPr>
        <w:t>В авторской редакции</w:t>
      </w:r>
    </w:p>
    <w:p w:rsidR="00A255D6" w:rsidRDefault="00A255D6" w:rsidP="00A255D6">
      <w:pPr>
        <w:spacing w:after="0" w:line="240" w:lineRule="auto"/>
        <w:jc w:val="center"/>
        <w:rPr>
          <w:rFonts w:ascii="Times New Roman" w:hAnsi="Times New Roman"/>
          <w:sz w:val="20"/>
        </w:rPr>
      </w:pPr>
    </w:p>
    <w:p w:rsidR="00A255D6" w:rsidRDefault="00A255D6" w:rsidP="00A255D6">
      <w:pPr>
        <w:spacing w:after="0" w:line="240" w:lineRule="auto"/>
        <w:jc w:val="center"/>
        <w:rPr>
          <w:rFonts w:ascii="Times New Roman" w:hAnsi="Times New Roman"/>
          <w:sz w:val="20"/>
        </w:rPr>
      </w:pPr>
    </w:p>
    <w:p w:rsidR="00A255D6" w:rsidRDefault="00A255D6" w:rsidP="00A255D6">
      <w:pPr>
        <w:spacing w:after="0" w:line="240" w:lineRule="auto"/>
        <w:jc w:val="center"/>
        <w:rPr>
          <w:rFonts w:ascii="Times New Roman" w:hAnsi="Times New Roman"/>
          <w:sz w:val="20"/>
        </w:rPr>
      </w:pPr>
      <w:proofErr w:type="gramStart"/>
      <w:r>
        <w:rPr>
          <w:rFonts w:ascii="Times New Roman" w:hAnsi="Times New Roman"/>
          <w:sz w:val="20"/>
        </w:rPr>
        <w:t>Ответственный за выпуск И. М. Нестерова</w:t>
      </w:r>
      <w:proofErr w:type="gramEnd"/>
    </w:p>
    <w:p w:rsidR="00A255D6" w:rsidRDefault="00A255D6" w:rsidP="00A255D6">
      <w:pPr>
        <w:spacing w:after="0" w:line="240" w:lineRule="auto"/>
        <w:jc w:val="center"/>
        <w:rPr>
          <w:rFonts w:ascii="Times New Roman" w:hAnsi="Times New Roman"/>
          <w:sz w:val="20"/>
        </w:rPr>
      </w:pPr>
    </w:p>
    <w:p w:rsidR="00A255D6" w:rsidRPr="00145B4E" w:rsidRDefault="00A255D6" w:rsidP="00A255D6">
      <w:pPr>
        <w:spacing w:after="0" w:line="240" w:lineRule="auto"/>
        <w:jc w:val="center"/>
        <w:rPr>
          <w:rFonts w:ascii="Times New Roman" w:hAnsi="Times New Roman"/>
          <w:b/>
          <w:i/>
          <w:sz w:val="16"/>
          <w:szCs w:val="16"/>
        </w:rPr>
      </w:pPr>
      <w:r>
        <w:rPr>
          <w:rFonts w:ascii="Times New Roman" w:hAnsi="Times New Roman"/>
          <w:sz w:val="16"/>
          <w:szCs w:val="16"/>
        </w:rPr>
        <w:t>Подписано в печать</w:t>
      </w:r>
      <w:proofErr w:type="gramStart"/>
      <w:r>
        <w:rPr>
          <w:rFonts w:ascii="Times New Roman" w:hAnsi="Times New Roman"/>
          <w:sz w:val="16"/>
          <w:szCs w:val="16"/>
        </w:rPr>
        <w:t xml:space="preserve">         </w:t>
      </w:r>
      <w:r w:rsidRPr="00145B4E">
        <w:rPr>
          <w:rFonts w:ascii="Times New Roman" w:hAnsi="Times New Roman"/>
          <w:sz w:val="16"/>
          <w:szCs w:val="16"/>
        </w:rPr>
        <w:t>.</w:t>
      </w:r>
      <w:proofErr w:type="gramEnd"/>
      <w:r w:rsidRPr="00145B4E">
        <w:rPr>
          <w:rFonts w:ascii="Times New Roman" w:hAnsi="Times New Roman"/>
          <w:sz w:val="16"/>
          <w:szCs w:val="16"/>
        </w:rPr>
        <w:t xml:space="preserve"> Формат 60 × 84 </w:t>
      </w:r>
      <w:r w:rsidRPr="00145B4E">
        <w:rPr>
          <w:rFonts w:ascii="Times New Roman" w:hAnsi="Times New Roman"/>
          <w:sz w:val="16"/>
          <w:szCs w:val="16"/>
          <w:vertAlign w:val="superscript"/>
        </w:rPr>
        <w:t>1</w:t>
      </w:r>
      <w:r w:rsidRPr="00145B4E">
        <w:rPr>
          <w:rFonts w:ascii="Times New Roman" w:hAnsi="Times New Roman"/>
          <w:sz w:val="16"/>
          <w:szCs w:val="16"/>
        </w:rPr>
        <w:t>/</w:t>
      </w:r>
      <w:r w:rsidRPr="00145B4E">
        <w:rPr>
          <w:rFonts w:ascii="Times New Roman" w:hAnsi="Times New Roman"/>
          <w:sz w:val="16"/>
          <w:szCs w:val="16"/>
          <w:vertAlign w:val="subscript"/>
        </w:rPr>
        <w:t>16</w:t>
      </w:r>
      <w:r w:rsidRPr="00145B4E">
        <w:rPr>
          <w:rFonts w:ascii="Times New Roman" w:hAnsi="Times New Roman"/>
          <w:sz w:val="16"/>
          <w:szCs w:val="16"/>
        </w:rPr>
        <w:t>. Бумага офсетная.</w:t>
      </w:r>
    </w:p>
    <w:p w:rsidR="00A255D6" w:rsidRPr="00145B4E" w:rsidRDefault="00A255D6" w:rsidP="00A255D6">
      <w:pPr>
        <w:spacing w:after="0" w:line="240" w:lineRule="auto"/>
        <w:jc w:val="center"/>
        <w:rPr>
          <w:rFonts w:ascii="Times New Roman" w:hAnsi="Times New Roman"/>
          <w:b/>
          <w:i/>
          <w:sz w:val="16"/>
          <w:szCs w:val="16"/>
        </w:rPr>
      </w:pPr>
      <w:r w:rsidRPr="00145B4E">
        <w:rPr>
          <w:rFonts w:ascii="Times New Roman" w:hAnsi="Times New Roman"/>
          <w:sz w:val="16"/>
          <w:szCs w:val="16"/>
        </w:rPr>
        <w:t>Ризография. Гарнитура «Тай</w:t>
      </w:r>
      <w:r>
        <w:rPr>
          <w:rFonts w:ascii="Times New Roman" w:hAnsi="Times New Roman"/>
          <w:sz w:val="16"/>
          <w:szCs w:val="16"/>
        </w:rPr>
        <w:t>мс». Усл. печ. л.</w:t>
      </w:r>
      <w:proofErr w:type="gramStart"/>
      <w:r>
        <w:rPr>
          <w:rFonts w:ascii="Times New Roman" w:hAnsi="Times New Roman"/>
          <w:sz w:val="16"/>
          <w:szCs w:val="16"/>
        </w:rPr>
        <w:t xml:space="preserve">     </w:t>
      </w:r>
      <w:r w:rsidRPr="00145B4E">
        <w:rPr>
          <w:rFonts w:ascii="Times New Roman" w:hAnsi="Times New Roman"/>
          <w:sz w:val="16"/>
          <w:szCs w:val="16"/>
        </w:rPr>
        <w:t xml:space="preserve"> .</w:t>
      </w:r>
      <w:proofErr w:type="gramEnd"/>
      <w:r w:rsidRPr="00145B4E">
        <w:rPr>
          <w:rFonts w:ascii="Times New Roman" w:hAnsi="Times New Roman"/>
          <w:sz w:val="16"/>
          <w:szCs w:val="16"/>
        </w:rPr>
        <w:t xml:space="preserve"> Уч.-изд. л. </w:t>
      </w:r>
      <w:r>
        <w:rPr>
          <w:rFonts w:ascii="Times New Roman" w:hAnsi="Times New Roman"/>
          <w:sz w:val="16"/>
          <w:szCs w:val="16"/>
        </w:rPr>
        <w:t xml:space="preserve">    </w:t>
      </w:r>
    </w:p>
    <w:p w:rsidR="00A255D6" w:rsidRPr="00145B4E" w:rsidRDefault="00A255D6" w:rsidP="00A255D6">
      <w:pPr>
        <w:spacing w:after="0" w:line="240" w:lineRule="auto"/>
        <w:jc w:val="center"/>
        <w:rPr>
          <w:rFonts w:ascii="Times New Roman" w:hAnsi="Times New Roman"/>
          <w:b/>
          <w:i/>
          <w:sz w:val="16"/>
          <w:szCs w:val="16"/>
        </w:rPr>
      </w:pPr>
      <w:r>
        <w:rPr>
          <w:rFonts w:ascii="Times New Roman" w:hAnsi="Times New Roman"/>
          <w:sz w:val="16"/>
          <w:szCs w:val="16"/>
        </w:rPr>
        <w:t xml:space="preserve">Тираж 100 </w:t>
      </w:r>
      <w:r w:rsidRPr="00145B4E">
        <w:rPr>
          <w:rFonts w:ascii="Times New Roman" w:hAnsi="Times New Roman"/>
          <w:sz w:val="16"/>
          <w:szCs w:val="16"/>
        </w:rPr>
        <w:t xml:space="preserve">экз. </w:t>
      </w:r>
      <w:r>
        <w:rPr>
          <w:rFonts w:ascii="Times New Roman" w:hAnsi="Times New Roman"/>
          <w:sz w:val="16"/>
          <w:szCs w:val="16"/>
        </w:rPr>
        <w:t xml:space="preserve">Заказ </w:t>
      </w:r>
    </w:p>
    <w:p w:rsidR="00A255D6" w:rsidRPr="00145B4E" w:rsidRDefault="00A255D6" w:rsidP="00A255D6">
      <w:pPr>
        <w:spacing w:after="0" w:line="240" w:lineRule="auto"/>
        <w:jc w:val="center"/>
        <w:rPr>
          <w:rFonts w:ascii="Times New Roman" w:hAnsi="Times New Roman"/>
          <w:b/>
          <w:i/>
          <w:sz w:val="16"/>
          <w:szCs w:val="16"/>
        </w:rPr>
      </w:pPr>
    </w:p>
    <w:p w:rsidR="00A255D6" w:rsidRPr="00145B4E" w:rsidRDefault="00A255D6" w:rsidP="00A255D6">
      <w:pPr>
        <w:spacing w:after="0" w:line="240" w:lineRule="auto"/>
        <w:jc w:val="center"/>
        <w:rPr>
          <w:rFonts w:ascii="Times New Roman" w:hAnsi="Times New Roman"/>
          <w:b/>
          <w:i/>
          <w:sz w:val="16"/>
          <w:szCs w:val="16"/>
        </w:rPr>
      </w:pPr>
    </w:p>
    <w:p w:rsidR="00A255D6" w:rsidRPr="00145B4E" w:rsidRDefault="00A255D6" w:rsidP="00A255D6">
      <w:pPr>
        <w:spacing w:after="0" w:line="240" w:lineRule="auto"/>
        <w:jc w:val="center"/>
        <w:rPr>
          <w:rFonts w:ascii="Times New Roman" w:hAnsi="Times New Roman"/>
          <w:b/>
          <w:i/>
          <w:sz w:val="16"/>
          <w:szCs w:val="16"/>
        </w:rPr>
      </w:pPr>
      <w:r w:rsidRPr="00145B4E">
        <w:rPr>
          <w:rFonts w:ascii="Times New Roman" w:hAnsi="Times New Roman"/>
          <w:sz w:val="16"/>
          <w:szCs w:val="16"/>
        </w:rPr>
        <w:t>УО «Белорусская государственная сельскохозяйственная академия».</w:t>
      </w:r>
    </w:p>
    <w:p w:rsidR="00A255D6" w:rsidRPr="00145B4E" w:rsidRDefault="00A255D6" w:rsidP="00A255D6">
      <w:pPr>
        <w:spacing w:after="0" w:line="240" w:lineRule="auto"/>
        <w:jc w:val="center"/>
        <w:rPr>
          <w:rFonts w:ascii="Times New Roman" w:hAnsi="Times New Roman"/>
          <w:b/>
          <w:i/>
          <w:sz w:val="16"/>
          <w:szCs w:val="16"/>
        </w:rPr>
      </w:pPr>
      <w:r w:rsidRPr="00145B4E">
        <w:rPr>
          <w:rFonts w:ascii="Times New Roman" w:hAnsi="Times New Roman"/>
          <w:sz w:val="16"/>
          <w:szCs w:val="16"/>
        </w:rPr>
        <w:t>ЛИ № 02330/0548504 от 16.06. 2009.</w:t>
      </w:r>
    </w:p>
    <w:p w:rsidR="00A255D6" w:rsidRPr="00145B4E" w:rsidRDefault="00A255D6" w:rsidP="00A255D6">
      <w:pPr>
        <w:spacing w:after="0" w:line="240" w:lineRule="auto"/>
        <w:jc w:val="center"/>
        <w:rPr>
          <w:rFonts w:ascii="Times New Roman" w:hAnsi="Times New Roman"/>
          <w:b/>
          <w:i/>
          <w:sz w:val="16"/>
          <w:szCs w:val="16"/>
        </w:rPr>
      </w:pPr>
      <w:r w:rsidRPr="00145B4E">
        <w:rPr>
          <w:rFonts w:ascii="Times New Roman" w:hAnsi="Times New Roman"/>
          <w:sz w:val="16"/>
          <w:szCs w:val="16"/>
        </w:rPr>
        <w:t xml:space="preserve">Ул. </w:t>
      </w:r>
      <w:proofErr w:type="gramStart"/>
      <w:r w:rsidRPr="00145B4E">
        <w:rPr>
          <w:rFonts w:ascii="Times New Roman" w:hAnsi="Times New Roman"/>
          <w:sz w:val="16"/>
          <w:szCs w:val="16"/>
        </w:rPr>
        <w:t>Студенческая</w:t>
      </w:r>
      <w:proofErr w:type="gramEnd"/>
      <w:r w:rsidRPr="00145B4E">
        <w:rPr>
          <w:rFonts w:ascii="Times New Roman" w:hAnsi="Times New Roman"/>
          <w:sz w:val="16"/>
          <w:szCs w:val="16"/>
        </w:rPr>
        <w:t>, 2, 213407, г. Горки.</w:t>
      </w:r>
    </w:p>
    <w:p w:rsidR="00A255D6" w:rsidRPr="00145B4E" w:rsidRDefault="00A255D6" w:rsidP="00A255D6">
      <w:pPr>
        <w:spacing w:after="0" w:line="240" w:lineRule="auto"/>
        <w:jc w:val="center"/>
        <w:rPr>
          <w:rFonts w:ascii="Times New Roman" w:hAnsi="Times New Roman"/>
          <w:b/>
          <w:i/>
          <w:sz w:val="16"/>
          <w:szCs w:val="16"/>
        </w:rPr>
      </w:pPr>
    </w:p>
    <w:p w:rsidR="00A255D6" w:rsidRPr="00145B4E" w:rsidRDefault="00A255D6" w:rsidP="00A255D6">
      <w:pPr>
        <w:spacing w:after="0" w:line="240" w:lineRule="auto"/>
        <w:jc w:val="center"/>
        <w:rPr>
          <w:rFonts w:ascii="Times New Roman" w:hAnsi="Times New Roman"/>
          <w:b/>
          <w:i/>
          <w:sz w:val="16"/>
          <w:szCs w:val="16"/>
        </w:rPr>
      </w:pPr>
      <w:r w:rsidRPr="00145B4E">
        <w:rPr>
          <w:rFonts w:ascii="Times New Roman" w:hAnsi="Times New Roman"/>
          <w:sz w:val="16"/>
          <w:szCs w:val="16"/>
        </w:rPr>
        <w:t>Отпечатано в УО «Белорусская государственная сельскохозяйственная академия».</w:t>
      </w:r>
    </w:p>
    <w:p w:rsidR="00A255D6" w:rsidRPr="00145B4E" w:rsidRDefault="00A255D6" w:rsidP="00A255D6">
      <w:pPr>
        <w:spacing w:after="0" w:line="240" w:lineRule="auto"/>
        <w:jc w:val="center"/>
        <w:rPr>
          <w:rFonts w:ascii="Times New Roman" w:hAnsi="Times New Roman"/>
          <w:sz w:val="20"/>
        </w:rPr>
      </w:pPr>
      <w:r w:rsidRPr="00145B4E">
        <w:rPr>
          <w:rFonts w:ascii="Times New Roman" w:hAnsi="Times New Roman"/>
          <w:sz w:val="16"/>
          <w:szCs w:val="16"/>
        </w:rPr>
        <w:t>Ул. Мичурина, 5, 213407, г. Горки.</w:t>
      </w:r>
    </w:p>
    <w:p w:rsidR="00A255D6" w:rsidRDefault="00A255D6" w:rsidP="00D83394">
      <w:pPr>
        <w:spacing w:after="0" w:line="240" w:lineRule="auto"/>
        <w:rPr>
          <w:rFonts w:ascii="Times New Roman" w:eastAsia="Times New Roman" w:hAnsi="Times New Roman" w:cs="Arial"/>
          <w:color w:val="000000"/>
          <w:sz w:val="16"/>
          <w:szCs w:val="16"/>
          <w:lang w:eastAsia="ru-RU"/>
        </w:rPr>
      </w:pPr>
    </w:p>
    <w:sectPr w:rsidR="00A255D6" w:rsidSect="008D35E5">
      <w:footerReference w:type="default" r:id="rId96"/>
      <w:pgSz w:w="8392" w:h="11907" w:code="11"/>
      <w:pgMar w:top="1247" w:right="1134" w:bottom="1474" w:left="1134" w:header="709" w:footer="680" w:gutter="0"/>
      <w:pgNumType w:start="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566F6" w:rsidRDefault="005566F6" w:rsidP="008D35E5">
      <w:pPr>
        <w:spacing w:after="0" w:line="240" w:lineRule="auto"/>
      </w:pPr>
      <w:r>
        <w:separator/>
      </w:r>
    </w:p>
  </w:endnote>
  <w:endnote w:type="continuationSeparator" w:id="1">
    <w:p w:rsidR="005566F6" w:rsidRDefault="005566F6" w:rsidP="008D35E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onsolas">
    <w:panose1 w:val="020B0609020204030204"/>
    <w:charset w:val="CC"/>
    <w:family w:val="modern"/>
    <w:pitch w:val="fixed"/>
    <w:sig w:usb0="A00002EF" w:usb1="40002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Cambria Math">
    <w:panose1 w:val="02040503050406030204"/>
    <w:charset w:val="CC"/>
    <w:family w:val="roman"/>
    <w:pitch w:val="variable"/>
    <w:sig w:usb0="A00002EF" w:usb1="420020EB"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38378"/>
      <w:docPartObj>
        <w:docPartGallery w:val="Page Numbers (Bottom of Page)"/>
        <w:docPartUnique/>
      </w:docPartObj>
    </w:sdtPr>
    <w:sdtContent>
      <w:p w:rsidR="008E7688" w:rsidRDefault="005D6826">
        <w:pPr>
          <w:pStyle w:val="af6"/>
          <w:jc w:val="center"/>
        </w:pPr>
        <w:r w:rsidRPr="008D35E5">
          <w:rPr>
            <w:rFonts w:ascii="Times New Roman" w:hAnsi="Times New Roman"/>
            <w:sz w:val="16"/>
            <w:szCs w:val="16"/>
          </w:rPr>
          <w:fldChar w:fldCharType="begin"/>
        </w:r>
        <w:r w:rsidR="008E7688" w:rsidRPr="008D35E5">
          <w:rPr>
            <w:rFonts w:ascii="Times New Roman" w:hAnsi="Times New Roman"/>
            <w:sz w:val="16"/>
            <w:szCs w:val="16"/>
          </w:rPr>
          <w:instrText xml:space="preserve"> PAGE   \* MERGEFORMAT </w:instrText>
        </w:r>
        <w:r w:rsidRPr="008D35E5">
          <w:rPr>
            <w:rFonts w:ascii="Times New Roman" w:hAnsi="Times New Roman"/>
            <w:sz w:val="16"/>
            <w:szCs w:val="16"/>
          </w:rPr>
          <w:fldChar w:fldCharType="separate"/>
        </w:r>
        <w:r w:rsidR="00A255D6">
          <w:rPr>
            <w:rFonts w:ascii="Times New Roman" w:hAnsi="Times New Roman"/>
            <w:noProof/>
            <w:sz w:val="16"/>
            <w:szCs w:val="16"/>
          </w:rPr>
          <w:t>199</w:t>
        </w:r>
        <w:r w:rsidRPr="008D35E5">
          <w:rPr>
            <w:rFonts w:ascii="Times New Roman" w:hAnsi="Times New Roman"/>
            <w:sz w:val="16"/>
            <w:szCs w:val="16"/>
          </w:rPr>
          <w:fldChar w:fldCharType="end"/>
        </w:r>
      </w:p>
    </w:sdtContent>
  </w:sdt>
  <w:p w:rsidR="008E7688" w:rsidRDefault="008E7688">
    <w:pPr>
      <w:pStyle w:val="af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566F6" w:rsidRDefault="005566F6" w:rsidP="008D35E5">
      <w:pPr>
        <w:spacing w:after="0" w:line="240" w:lineRule="auto"/>
      </w:pPr>
      <w:r>
        <w:separator/>
      </w:r>
    </w:p>
  </w:footnote>
  <w:footnote w:type="continuationSeparator" w:id="1">
    <w:p w:rsidR="005566F6" w:rsidRDefault="005566F6" w:rsidP="008D35E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18DE5912"/>
    <w:lvl w:ilvl="0">
      <w:numFmt w:val="bullet"/>
      <w:lvlText w:val="*"/>
      <w:lvlJc w:val="left"/>
    </w:lvl>
  </w:abstractNum>
  <w:abstractNum w:abstractNumId="1">
    <w:nsid w:val="07E21D93"/>
    <w:multiLevelType w:val="multilevel"/>
    <w:tmpl w:val="8AF8BE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954142E"/>
    <w:multiLevelType w:val="multilevel"/>
    <w:tmpl w:val="353A78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28A5A70"/>
    <w:multiLevelType w:val="multilevel"/>
    <w:tmpl w:val="353A78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5E81D49"/>
    <w:multiLevelType w:val="hybridMultilevel"/>
    <w:tmpl w:val="871803C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75C6424"/>
    <w:multiLevelType w:val="hybridMultilevel"/>
    <w:tmpl w:val="05BAFE38"/>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
    <w:nsid w:val="192376D7"/>
    <w:multiLevelType w:val="hybridMultilevel"/>
    <w:tmpl w:val="EE188E8C"/>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7">
    <w:nsid w:val="201327B5"/>
    <w:multiLevelType w:val="hybridMultilevel"/>
    <w:tmpl w:val="199E0212"/>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8">
    <w:nsid w:val="204A787F"/>
    <w:multiLevelType w:val="hybridMultilevel"/>
    <w:tmpl w:val="A426C6D6"/>
    <w:lvl w:ilvl="0" w:tplc="494C48E4">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3384A03"/>
    <w:multiLevelType w:val="multilevel"/>
    <w:tmpl w:val="540E2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3B62E21"/>
    <w:multiLevelType w:val="multilevel"/>
    <w:tmpl w:val="C16E5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6A41345"/>
    <w:multiLevelType w:val="multilevel"/>
    <w:tmpl w:val="EF5AF86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AC459F3"/>
    <w:multiLevelType w:val="hybridMultilevel"/>
    <w:tmpl w:val="8DDCAB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5F66805"/>
    <w:multiLevelType w:val="multilevel"/>
    <w:tmpl w:val="8B7ECA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7E04D67"/>
    <w:multiLevelType w:val="multilevel"/>
    <w:tmpl w:val="353A78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3EF7537"/>
    <w:multiLevelType w:val="multilevel"/>
    <w:tmpl w:val="3028C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5034F24"/>
    <w:multiLevelType w:val="multilevel"/>
    <w:tmpl w:val="9FCCE46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6282BB9"/>
    <w:multiLevelType w:val="multilevel"/>
    <w:tmpl w:val="138063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167111D"/>
    <w:multiLevelType w:val="multilevel"/>
    <w:tmpl w:val="73223F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390143E"/>
    <w:multiLevelType w:val="hybridMultilevel"/>
    <w:tmpl w:val="9A18190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0">
    <w:nsid w:val="5B117738"/>
    <w:multiLevelType w:val="multilevel"/>
    <w:tmpl w:val="DCE4B9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BF92A6C"/>
    <w:multiLevelType w:val="multilevel"/>
    <w:tmpl w:val="505E86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E3572AB"/>
    <w:multiLevelType w:val="multilevel"/>
    <w:tmpl w:val="B9C8CD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FA22096"/>
    <w:multiLevelType w:val="hybridMultilevel"/>
    <w:tmpl w:val="BF325190"/>
    <w:lvl w:ilvl="0" w:tplc="39562BD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nsid w:val="7F7D442B"/>
    <w:multiLevelType w:val="hybridMultilevel"/>
    <w:tmpl w:val="72720B24"/>
    <w:lvl w:ilvl="0" w:tplc="23E09E7C">
      <w:start w:val="1"/>
      <w:numFmt w:val="decimal"/>
      <w:lvlText w:val="%1."/>
      <w:lvlJc w:val="left"/>
      <w:pPr>
        <w:ind w:left="840" w:hanging="360"/>
      </w:pPr>
      <w:rPr>
        <w:rFonts w:cstheme="minorHAnsi"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num w:numId="1">
    <w:abstractNumId w:val="3"/>
  </w:num>
  <w:num w:numId="2">
    <w:abstractNumId w:val="19"/>
  </w:num>
  <w:num w:numId="3">
    <w:abstractNumId w:val="24"/>
  </w:num>
  <w:num w:numId="4">
    <w:abstractNumId w:val="12"/>
  </w:num>
  <w:num w:numId="5">
    <w:abstractNumId w:val="15"/>
  </w:num>
  <w:num w:numId="6">
    <w:abstractNumId w:val="9"/>
  </w:num>
  <w:num w:numId="7">
    <w:abstractNumId w:val="22"/>
  </w:num>
  <w:num w:numId="8">
    <w:abstractNumId w:val="16"/>
  </w:num>
  <w:num w:numId="9">
    <w:abstractNumId w:val="21"/>
  </w:num>
  <w:num w:numId="10">
    <w:abstractNumId w:val="13"/>
  </w:num>
  <w:num w:numId="11">
    <w:abstractNumId w:val="20"/>
  </w:num>
  <w:num w:numId="12">
    <w:abstractNumId w:val="1"/>
  </w:num>
  <w:num w:numId="13">
    <w:abstractNumId w:val="17"/>
  </w:num>
  <w:num w:numId="14">
    <w:abstractNumId w:val="11"/>
  </w:num>
  <w:num w:numId="15">
    <w:abstractNumId w:val="14"/>
  </w:num>
  <w:num w:numId="16">
    <w:abstractNumId w:val="18"/>
  </w:num>
  <w:num w:numId="17">
    <w:abstractNumId w:val="8"/>
  </w:num>
  <w:num w:numId="18">
    <w:abstractNumId w:val="2"/>
  </w:num>
  <w:num w:numId="19">
    <w:abstractNumId w:val="10"/>
  </w:num>
  <w:num w:numId="20">
    <w:abstractNumId w:val="4"/>
  </w:num>
  <w:num w:numId="21">
    <w:abstractNumId w:val="23"/>
  </w:num>
  <w:num w:numId="22">
    <w:abstractNumId w:val="7"/>
  </w:num>
  <w:num w:numId="23">
    <w:abstractNumId w:val="5"/>
  </w:num>
  <w:num w:numId="24">
    <w:abstractNumId w:val="6"/>
  </w:num>
  <w:num w:numId="25">
    <w:abstractNumId w:val="0"/>
    <w:lvlOverride w:ilvl="0">
      <w:lvl w:ilvl="0">
        <w:start w:val="65535"/>
        <w:numFmt w:val="bullet"/>
        <w:lvlText w:val="•"/>
        <w:legacy w:legacy="1" w:legacySpace="0" w:legacyIndent="264"/>
        <w:lvlJc w:val="left"/>
        <w:rPr>
          <w:rFonts w:ascii="Times New Roman" w:hAnsi="Times New Roman" w:cs="Times New Roman" w:hint="default"/>
        </w:rPr>
      </w:lvl>
    </w:lvlOverride>
  </w:num>
  <w:num w:numId="26">
    <w:abstractNumId w:val="0"/>
    <w:lvlOverride w:ilvl="0">
      <w:lvl w:ilvl="0">
        <w:start w:val="65535"/>
        <w:numFmt w:val="bullet"/>
        <w:lvlText w:val="•"/>
        <w:legacy w:legacy="1" w:legacySpace="0" w:legacyIndent="279"/>
        <w:lvlJc w:val="left"/>
        <w:rPr>
          <w:rFonts w:ascii="Times New Roman" w:hAnsi="Times New Roman" w:cs="Times New Roman"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autoHyphenation/>
  <w:drawingGridHorizontalSpacing w:val="110"/>
  <w:displayHorizontalDrawingGridEvery w:val="2"/>
  <w:characterSpacingControl w:val="doNotCompress"/>
  <w:footnotePr>
    <w:footnote w:id="0"/>
    <w:footnote w:id="1"/>
  </w:footnotePr>
  <w:endnotePr>
    <w:endnote w:id="0"/>
    <w:endnote w:id="1"/>
  </w:endnotePr>
  <w:compat/>
  <w:rsids>
    <w:rsidRoot w:val="001C2D52"/>
    <w:rsid w:val="00011269"/>
    <w:rsid w:val="0001344A"/>
    <w:rsid w:val="00021672"/>
    <w:rsid w:val="0003471C"/>
    <w:rsid w:val="000467FE"/>
    <w:rsid w:val="000502A7"/>
    <w:rsid w:val="000518D3"/>
    <w:rsid w:val="00086B04"/>
    <w:rsid w:val="000A5774"/>
    <w:rsid w:val="000C4551"/>
    <w:rsid w:val="000D0BDE"/>
    <w:rsid w:val="000D5B89"/>
    <w:rsid w:val="000E09CF"/>
    <w:rsid w:val="000F2443"/>
    <w:rsid w:val="000F2A30"/>
    <w:rsid w:val="000F5B8D"/>
    <w:rsid w:val="0012339D"/>
    <w:rsid w:val="00123EE1"/>
    <w:rsid w:val="0012410D"/>
    <w:rsid w:val="00132395"/>
    <w:rsid w:val="001438F9"/>
    <w:rsid w:val="00154C3F"/>
    <w:rsid w:val="00162D51"/>
    <w:rsid w:val="00175F3E"/>
    <w:rsid w:val="00183B9B"/>
    <w:rsid w:val="00195A6F"/>
    <w:rsid w:val="00197B6A"/>
    <w:rsid w:val="001A180C"/>
    <w:rsid w:val="001A4C7C"/>
    <w:rsid w:val="001A6DC4"/>
    <w:rsid w:val="001B0D77"/>
    <w:rsid w:val="001C2D52"/>
    <w:rsid w:val="001D21ED"/>
    <w:rsid w:val="001D3181"/>
    <w:rsid w:val="001E0B6B"/>
    <w:rsid w:val="001E2772"/>
    <w:rsid w:val="001E794E"/>
    <w:rsid w:val="002077AB"/>
    <w:rsid w:val="0020783A"/>
    <w:rsid w:val="0022152F"/>
    <w:rsid w:val="002238C3"/>
    <w:rsid w:val="00236EE1"/>
    <w:rsid w:val="00250994"/>
    <w:rsid w:val="002823D8"/>
    <w:rsid w:val="002925DB"/>
    <w:rsid w:val="002A7462"/>
    <w:rsid w:val="002A7E72"/>
    <w:rsid w:val="002B3B8E"/>
    <w:rsid w:val="002B68CF"/>
    <w:rsid w:val="002D3FE4"/>
    <w:rsid w:val="00312F88"/>
    <w:rsid w:val="0032350A"/>
    <w:rsid w:val="00336C76"/>
    <w:rsid w:val="00354177"/>
    <w:rsid w:val="003670A8"/>
    <w:rsid w:val="00373673"/>
    <w:rsid w:val="00383EDE"/>
    <w:rsid w:val="003911B2"/>
    <w:rsid w:val="00396B0A"/>
    <w:rsid w:val="003A2639"/>
    <w:rsid w:val="003A7A73"/>
    <w:rsid w:val="003D4BAF"/>
    <w:rsid w:val="0040408C"/>
    <w:rsid w:val="00437463"/>
    <w:rsid w:val="00440A83"/>
    <w:rsid w:val="0045198B"/>
    <w:rsid w:val="00460628"/>
    <w:rsid w:val="00483967"/>
    <w:rsid w:val="004A5A33"/>
    <w:rsid w:val="004B6E0B"/>
    <w:rsid w:val="004C233B"/>
    <w:rsid w:val="004D3259"/>
    <w:rsid w:val="004F6462"/>
    <w:rsid w:val="00513992"/>
    <w:rsid w:val="00524D45"/>
    <w:rsid w:val="00533796"/>
    <w:rsid w:val="005430AE"/>
    <w:rsid w:val="005560AD"/>
    <w:rsid w:val="005566F6"/>
    <w:rsid w:val="005623D9"/>
    <w:rsid w:val="0056443B"/>
    <w:rsid w:val="00570F62"/>
    <w:rsid w:val="005732C5"/>
    <w:rsid w:val="00576808"/>
    <w:rsid w:val="005771F7"/>
    <w:rsid w:val="00577478"/>
    <w:rsid w:val="00581068"/>
    <w:rsid w:val="005911B0"/>
    <w:rsid w:val="005A21A1"/>
    <w:rsid w:val="005A34F8"/>
    <w:rsid w:val="005A4F05"/>
    <w:rsid w:val="005B0AD5"/>
    <w:rsid w:val="005C13A8"/>
    <w:rsid w:val="005D2640"/>
    <w:rsid w:val="005D6826"/>
    <w:rsid w:val="005E277D"/>
    <w:rsid w:val="005E72B2"/>
    <w:rsid w:val="005F3A80"/>
    <w:rsid w:val="0060749B"/>
    <w:rsid w:val="0062242D"/>
    <w:rsid w:val="006451E9"/>
    <w:rsid w:val="0064757D"/>
    <w:rsid w:val="00656C18"/>
    <w:rsid w:val="0067035E"/>
    <w:rsid w:val="00677324"/>
    <w:rsid w:val="006A051C"/>
    <w:rsid w:val="006C6DBC"/>
    <w:rsid w:val="006C7B38"/>
    <w:rsid w:val="006F0A8E"/>
    <w:rsid w:val="006F1E98"/>
    <w:rsid w:val="006F218E"/>
    <w:rsid w:val="006F4E56"/>
    <w:rsid w:val="00702B12"/>
    <w:rsid w:val="00702F60"/>
    <w:rsid w:val="0071175E"/>
    <w:rsid w:val="007129F8"/>
    <w:rsid w:val="00720323"/>
    <w:rsid w:val="00725AF0"/>
    <w:rsid w:val="00734AC6"/>
    <w:rsid w:val="00741610"/>
    <w:rsid w:val="0074340E"/>
    <w:rsid w:val="0075326C"/>
    <w:rsid w:val="00753945"/>
    <w:rsid w:val="007713EF"/>
    <w:rsid w:val="007734C6"/>
    <w:rsid w:val="00777AB0"/>
    <w:rsid w:val="00795D0C"/>
    <w:rsid w:val="007A4470"/>
    <w:rsid w:val="007B221A"/>
    <w:rsid w:val="007B5A44"/>
    <w:rsid w:val="007B7409"/>
    <w:rsid w:val="007C1F74"/>
    <w:rsid w:val="008118EE"/>
    <w:rsid w:val="00816FA0"/>
    <w:rsid w:val="00825193"/>
    <w:rsid w:val="0082630C"/>
    <w:rsid w:val="00831725"/>
    <w:rsid w:val="00844CB5"/>
    <w:rsid w:val="008859F4"/>
    <w:rsid w:val="0089751D"/>
    <w:rsid w:val="008C719E"/>
    <w:rsid w:val="008D35E5"/>
    <w:rsid w:val="008D36FC"/>
    <w:rsid w:val="008D6BDE"/>
    <w:rsid w:val="008E7688"/>
    <w:rsid w:val="008F569F"/>
    <w:rsid w:val="008F56C5"/>
    <w:rsid w:val="009160F6"/>
    <w:rsid w:val="0094057D"/>
    <w:rsid w:val="0094319D"/>
    <w:rsid w:val="00944D82"/>
    <w:rsid w:val="0095240E"/>
    <w:rsid w:val="0095241D"/>
    <w:rsid w:val="00953EC4"/>
    <w:rsid w:val="009709B0"/>
    <w:rsid w:val="009757A8"/>
    <w:rsid w:val="0098247A"/>
    <w:rsid w:val="00997FB1"/>
    <w:rsid w:val="009A49B4"/>
    <w:rsid w:val="009B2A96"/>
    <w:rsid w:val="009B3F29"/>
    <w:rsid w:val="009C5C3F"/>
    <w:rsid w:val="009C72AF"/>
    <w:rsid w:val="009C7C35"/>
    <w:rsid w:val="009D0BFA"/>
    <w:rsid w:val="009D4FC9"/>
    <w:rsid w:val="009D532F"/>
    <w:rsid w:val="009F29B7"/>
    <w:rsid w:val="00A00593"/>
    <w:rsid w:val="00A24C1A"/>
    <w:rsid w:val="00A255D6"/>
    <w:rsid w:val="00A2779F"/>
    <w:rsid w:val="00A33712"/>
    <w:rsid w:val="00A463E1"/>
    <w:rsid w:val="00A6745A"/>
    <w:rsid w:val="00A832F5"/>
    <w:rsid w:val="00AA0060"/>
    <w:rsid w:val="00AA44B9"/>
    <w:rsid w:val="00AB3F27"/>
    <w:rsid w:val="00AB594B"/>
    <w:rsid w:val="00AB5E75"/>
    <w:rsid w:val="00AC01E7"/>
    <w:rsid w:val="00AC4E19"/>
    <w:rsid w:val="00AD3B87"/>
    <w:rsid w:val="00B161F6"/>
    <w:rsid w:val="00B169E9"/>
    <w:rsid w:val="00B17F31"/>
    <w:rsid w:val="00B211F0"/>
    <w:rsid w:val="00B275EC"/>
    <w:rsid w:val="00B43CBB"/>
    <w:rsid w:val="00B44FC0"/>
    <w:rsid w:val="00B461E9"/>
    <w:rsid w:val="00B63D60"/>
    <w:rsid w:val="00B6539D"/>
    <w:rsid w:val="00B77E93"/>
    <w:rsid w:val="00B848CD"/>
    <w:rsid w:val="00BB3840"/>
    <w:rsid w:val="00BD09A0"/>
    <w:rsid w:val="00BF1663"/>
    <w:rsid w:val="00BF66DB"/>
    <w:rsid w:val="00C11060"/>
    <w:rsid w:val="00C23E75"/>
    <w:rsid w:val="00C30D0B"/>
    <w:rsid w:val="00C3129E"/>
    <w:rsid w:val="00C50DF0"/>
    <w:rsid w:val="00C62575"/>
    <w:rsid w:val="00C652C2"/>
    <w:rsid w:val="00C65332"/>
    <w:rsid w:val="00C66274"/>
    <w:rsid w:val="00C710F2"/>
    <w:rsid w:val="00C728CE"/>
    <w:rsid w:val="00C7545D"/>
    <w:rsid w:val="00C81B8F"/>
    <w:rsid w:val="00C8247B"/>
    <w:rsid w:val="00C8799D"/>
    <w:rsid w:val="00C9455A"/>
    <w:rsid w:val="00C9555D"/>
    <w:rsid w:val="00CC3B5F"/>
    <w:rsid w:val="00CE30BC"/>
    <w:rsid w:val="00CF4747"/>
    <w:rsid w:val="00CF645E"/>
    <w:rsid w:val="00D03FE0"/>
    <w:rsid w:val="00D07ABF"/>
    <w:rsid w:val="00D102F6"/>
    <w:rsid w:val="00D21352"/>
    <w:rsid w:val="00D218F9"/>
    <w:rsid w:val="00D33126"/>
    <w:rsid w:val="00D46393"/>
    <w:rsid w:val="00D7607E"/>
    <w:rsid w:val="00D7676E"/>
    <w:rsid w:val="00D82190"/>
    <w:rsid w:val="00D83394"/>
    <w:rsid w:val="00D943E6"/>
    <w:rsid w:val="00DB0899"/>
    <w:rsid w:val="00DB599A"/>
    <w:rsid w:val="00DB7746"/>
    <w:rsid w:val="00DE2206"/>
    <w:rsid w:val="00DF676C"/>
    <w:rsid w:val="00E0193D"/>
    <w:rsid w:val="00E0336F"/>
    <w:rsid w:val="00E12235"/>
    <w:rsid w:val="00E52A20"/>
    <w:rsid w:val="00E546BC"/>
    <w:rsid w:val="00E601F3"/>
    <w:rsid w:val="00E96F9A"/>
    <w:rsid w:val="00EA7136"/>
    <w:rsid w:val="00ED1511"/>
    <w:rsid w:val="00ED49F5"/>
    <w:rsid w:val="00F00E7A"/>
    <w:rsid w:val="00F01703"/>
    <w:rsid w:val="00F33A41"/>
    <w:rsid w:val="00F43370"/>
    <w:rsid w:val="00F513F5"/>
    <w:rsid w:val="00F52A19"/>
    <w:rsid w:val="00F54DEF"/>
    <w:rsid w:val="00F62278"/>
    <w:rsid w:val="00F71ACF"/>
    <w:rsid w:val="00F71FB0"/>
    <w:rsid w:val="00F93FEB"/>
    <w:rsid w:val="00FA06A2"/>
    <w:rsid w:val="00FA1D72"/>
    <w:rsid w:val="00FA555D"/>
    <w:rsid w:val="00FA63B2"/>
    <w:rsid w:val="00FF16A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95"/>
    <o:shapelayout v:ext="edit">
      <o:idmap v:ext="edit" data="1"/>
      <o:rules v:ext="edit">
        <o:r id="V:Rule1" type="connector" idref="#_x0000_s1093"/>
        <o:r id="V:Rule2" type="connector" idref="#_x0000_s109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imes New Roman"/>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Strong" w:semiHidden="0"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2D52"/>
    <w:rPr>
      <w:rFonts w:ascii="Calibri" w:eastAsia="Calibri" w:hAnsi="Calibri"/>
      <w:sz w:val="22"/>
      <w:szCs w:val="22"/>
      <w:lang w:val="ru-RU" w:bidi="ar-SA"/>
    </w:rPr>
  </w:style>
  <w:style w:type="paragraph" w:styleId="1">
    <w:name w:val="heading 1"/>
    <w:basedOn w:val="a"/>
    <w:next w:val="a"/>
    <w:link w:val="10"/>
    <w:uiPriority w:val="9"/>
    <w:qFormat/>
    <w:rsid w:val="00FA555D"/>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bidi="en-US"/>
    </w:rPr>
  </w:style>
  <w:style w:type="paragraph" w:styleId="2">
    <w:name w:val="heading 2"/>
    <w:basedOn w:val="a"/>
    <w:next w:val="a"/>
    <w:link w:val="20"/>
    <w:uiPriority w:val="9"/>
    <w:unhideWhenUsed/>
    <w:qFormat/>
    <w:rsid w:val="00FA555D"/>
    <w:pPr>
      <w:keepNext/>
      <w:keepLines/>
      <w:spacing w:before="200" w:after="0"/>
      <w:outlineLvl w:val="1"/>
    </w:pPr>
    <w:rPr>
      <w:rFonts w:asciiTheme="majorHAnsi" w:eastAsiaTheme="majorEastAsia" w:hAnsiTheme="majorHAnsi" w:cstheme="majorBidi"/>
      <w:b/>
      <w:bCs/>
      <w:color w:val="4F81BD" w:themeColor="accent1"/>
      <w:sz w:val="26"/>
      <w:szCs w:val="26"/>
      <w:lang w:val="en-US" w:bidi="en-US"/>
    </w:rPr>
  </w:style>
  <w:style w:type="paragraph" w:styleId="3">
    <w:name w:val="heading 3"/>
    <w:basedOn w:val="a"/>
    <w:next w:val="a"/>
    <w:link w:val="30"/>
    <w:uiPriority w:val="9"/>
    <w:unhideWhenUsed/>
    <w:qFormat/>
    <w:rsid w:val="00FA555D"/>
    <w:pPr>
      <w:keepNext/>
      <w:keepLines/>
      <w:spacing w:before="200" w:after="0"/>
      <w:outlineLvl w:val="2"/>
    </w:pPr>
    <w:rPr>
      <w:rFonts w:asciiTheme="majorHAnsi" w:eastAsiaTheme="majorEastAsia" w:hAnsiTheme="majorHAnsi" w:cstheme="majorBidi"/>
      <w:b/>
      <w:bCs/>
      <w:color w:val="4F81BD" w:themeColor="accent1"/>
      <w:sz w:val="20"/>
      <w:szCs w:val="20"/>
      <w:lang w:val="en-US" w:bidi="en-US"/>
    </w:rPr>
  </w:style>
  <w:style w:type="paragraph" w:styleId="4">
    <w:name w:val="heading 4"/>
    <w:basedOn w:val="a"/>
    <w:next w:val="a"/>
    <w:link w:val="40"/>
    <w:uiPriority w:val="9"/>
    <w:semiHidden/>
    <w:unhideWhenUsed/>
    <w:qFormat/>
    <w:rsid w:val="00FA555D"/>
    <w:pPr>
      <w:keepNext/>
      <w:keepLines/>
      <w:spacing w:before="200" w:after="0"/>
      <w:outlineLvl w:val="3"/>
    </w:pPr>
    <w:rPr>
      <w:rFonts w:asciiTheme="majorHAnsi" w:eastAsiaTheme="majorEastAsia" w:hAnsiTheme="majorHAnsi" w:cstheme="majorBidi"/>
      <w:b/>
      <w:bCs/>
      <w:i/>
      <w:iCs/>
      <w:color w:val="4F81BD" w:themeColor="accent1"/>
      <w:sz w:val="20"/>
      <w:szCs w:val="20"/>
      <w:lang w:val="en-US" w:bidi="en-US"/>
    </w:rPr>
  </w:style>
  <w:style w:type="paragraph" w:styleId="5">
    <w:name w:val="heading 5"/>
    <w:basedOn w:val="a"/>
    <w:next w:val="a"/>
    <w:link w:val="50"/>
    <w:uiPriority w:val="9"/>
    <w:semiHidden/>
    <w:unhideWhenUsed/>
    <w:qFormat/>
    <w:rsid w:val="00FA555D"/>
    <w:pPr>
      <w:keepNext/>
      <w:keepLines/>
      <w:spacing w:before="200" w:after="0"/>
      <w:outlineLvl w:val="4"/>
    </w:pPr>
    <w:rPr>
      <w:rFonts w:asciiTheme="majorHAnsi" w:eastAsiaTheme="majorEastAsia" w:hAnsiTheme="majorHAnsi" w:cstheme="majorBidi"/>
      <w:color w:val="243F60" w:themeColor="accent1" w:themeShade="7F"/>
      <w:sz w:val="20"/>
      <w:szCs w:val="20"/>
      <w:lang w:val="en-US" w:bidi="en-US"/>
    </w:rPr>
  </w:style>
  <w:style w:type="paragraph" w:styleId="6">
    <w:name w:val="heading 6"/>
    <w:basedOn w:val="a"/>
    <w:next w:val="a"/>
    <w:link w:val="60"/>
    <w:uiPriority w:val="9"/>
    <w:semiHidden/>
    <w:unhideWhenUsed/>
    <w:qFormat/>
    <w:rsid w:val="00FA555D"/>
    <w:pPr>
      <w:keepNext/>
      <w:keepLines/>
      <w:spacing w:before="200" w:after="0"/>
      <w:outlineLvl w:val="5"/>
    </w:pPr>
    <w:rPr>
      <w:rFonts w:asciiTheme="majorHAnsi" w:eastAsiaTheme="majorEastAsia" w:hAnsiTheme="majorHAnsi" w:cstheme="majorBidi"/>
      <w:i/>
      <w:iCs/>
      <w:color w:val="243F60" w:themeColor="accent1" w:themeShade="7F"/>
      <w:sz w:val="20"/>
      <w:szCs w:val="20"/>
      <w:lang w:val="en-US" w:bidi="en-US"/>
    </w:rPr>
  </w:style>
  <w:style w:type="paragraph" w:styleId="7">
    <w:name w:val="heading 7"/>
    <w:basedOn w:val="a"/>
    <w:next w:val="a"/>
    <w:link w:val="70"/>
    <w:uiPriority w:val="9"/>
    <w:semiHidden/>
    <w:unhideWhenUsed/>
    <w:qFormat/>
    <w:rsid w:val="00FA555D"/>
    <w:pPr>
      <w:keepNext/>
      <w:keepLines/>
      <w:spacing w:before="200" w:after="0"/>
      <w:outlineLvl w:val="6"/>
    </w:pPr>
    <w:rPr>
      <w:rFonts w:asciiTheme="majorHAnsi" w:eastAsiaTheme="majorEastAsia" w:hAnsiTheme="majorHAnsi" w:cstheme="majorBidi"/>
      <w:i/>
      <w:iCs/>
      <w:color w:val="404040" w:themeColor="text1" w:themeTint="BF"/>
      <w:sz w:val="20"/>
      <w:szCs w:val="20"/>
      <w:lang w:val="en-US" w:bidi="en-US"/>
    </w:rPr>
  </w:style>
  <w:style w:type="paragraph" w:styleId="8">
    <w:name w:val="heading 8"/>
    <w:basedOn w:val="a"/>
    <w:next w:val="a"/>
    <w:link w:val="80"/>
    <w:uiPriority w:val="9"/>
    <w:semiHidden/>
    <w:unhideWhenUsed/>
    <w:qFormat/>
    <w:rsid w:val="00FA555D"/>
    <w:pPr>
      <w:keepNext/>
      <w:keepLines/>
      <w:spacing w:before="200" w:after="0"/>
      <w:outlineLvl w:val="7"/>
    </w:pPr>
    <w:rPr>
      <w:rFonts w:asciiTheme="majorHAnsi" w:eastAsiaTheme="majorEastAsia" w:hAnsiTheme="majorHAnsi" w:cstheme="majorBidi"/>
      <w:color w:val="4F81BD" w:themeColor="accent1"/>
      <w:sz w:val="20"/>
      <w:szCs w:val="20"/>
      <w:lang w:val="en-US" w:bidi="en-US"/>
    </w:rPr>
  </w:style>
  <w:style w:type="paragraph" w:styleId="9">
    <w:name w:val="heading 9"/>
    <w:basedOn w:val="a"/>
    <w:next w:val="a"/>
    <w:link w:val="90"/>
    <w:uiPriority w:val="9"/>
    <w:semiHidden/>
    <w:unhideWhenUsed/>
    <w:qFormat/>
    <w:rsid w:val="00FA555D"/>
    <w:pPr>
      <w:keepNext/>
      <w:keepLines/>
      <w:spacing w:before="200" w:after="0"/>
      <w:outlineLvl w:val="8"/>
    </w:pPr>
    <w:rPr>
      <w:rFonts w:asciiTheme="majorHAnsi" w:eastAsiaTheme="majorEastAsia" w:hAnsiTheme="majorHAnsi" w:cstheme="majorBidi"/>
      <w:i/>
      <w:iCs/>
      <w:color w:val="404040" w:themeColor="text1" w:themeTint="BF"/>
      <w:sz w:val="20"/>
      <w:szCs w:val="20"/>
      <w:lang w:val="en-US"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A555D"/>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FA555D"/>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FA555D"/>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FA555D"/>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FA555D"/>
    <w:rPr>
      <w:rFonts w:asciiTheme="majorHAnsi" w:eastAsiaTheme="majorEastAsia" w:hAnsiTheme="majorHAnsi" w:cstheme="majorBidi"/>
      <w:color w:val="243F60" w:themeColor="accent1" w:themeShade="7F"/>
    </w:rPr>
  </w:style>
  <w:style w:type="paragraph" w:styleId="a3">
    <w:name w:val="No Spacing"/>
    <w:uiPriority w:val="1"/>
    <w:qFormat/>
    <w:rsid w:val="00FA555D"/>
    <w:pPr>
      <w:spacing w:after="0" w:line="240" w:lineRule="auto"/>
    </w:pPr>
  </w:style>
  <w:style w:type="paragraph" w:styleId="a4">
    <w:name w:val="Title"/>
    <w:basedOn w:val="a"/>
    <w:next w:val="a"/>
    <w:link w:val="a5"/>
    <w:qFormat/>
    <w:rsid w:val="00FA555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bidi="en-US"/>
    </w:rPr>
  </w:style>
  <w:style w:type="character" w:customStyle="1" w:styleId="a5">
    <w:name w:val="Название Знак"/>
    <w:basedOn w:val="a0"/>
    <w:link w:val="a4"/>
    <w:rsid w:val="00FA555D"/>
    <w:rPr>
      <w:rFonts w:asciiTheme="majorHAnsi" w:eastAsiaTheme="majorEastAsia" w:hAnsiTheme="majorHAnsi" w:cstheme="majorBidi"/>
      <w:color w:val="17365D" w:themeColor="text2" w:themeShade="BF"/>
      <w:spacing w:val="5"/>
      <w:kern w:val="28"/>
      <w:sz w:val="52"/>
      <w:szCs w:val="52"/>
    </w:rPr>
  </w:style>
  <w:style w:type="character" w:customStyle="1" w:styleId="60">
    <w:name w:val="Заголовок 6 Знак"/>
    <w:basedOn w:val="a0"/>
    <w:link w:val="6"/>
    <w:uiPriority w:val="9"/>
    <w:rsid w:val="00FA555D"/>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rsid w:val="00FA555D"/>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rsid w:val="00FA555D"/>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uiPriority w:val="9"/>
    <w:rsid w:val="00FA555D"/>
    <w:rPr>
      <w:rFonts w:asciiTheme="majorHAnsi" w:eastAsiaTheme="majorEastAsia" w:hAnsiTheme="majorHAnsi" w:cstheme="majorBidi"/>
      <w:i/>
      <w:iCs/>
      <w:color w:val="404040" w:themeColor="text1" w:themeTint="BF"/>
      <w:sz w:val="20"/>
      <w:szCs w:val="20"/>
    </w:rPr>
  </w:style>
  <w:style w:type="paragraph" w:styleId="a6">
    <w:name w:val="caption"/>
    <w:basedOn w:val="a"/>
    <w:next w:val="a"/>
    <w:uiPriority w:val="35"/>
    <w:semiHidden/>
    <w:unhideWhenUsed/>
    <w:qFormat/>
    <w:rsid w:val="00FA555D"/>
    <w:pPr>
      <w:spacing w:line="240" w:lineRule="auto"/>
    </w:pPr>
    <w:rPr>
      <w:rFonts w:asciiTheme="minorHAnsi" w:eastAsiaTheme="minorHAnsi" w:hAnsiTheme="minorHAnsi"/>
      <w:b/>
      <w:bCs/>
      <w:color w:val="4F81BD" w:themeColor="accent1"/>
      <w:sz w:val="18"/>
      <w:szCs w:val="18"/>
      <w:lang w:val="en-US" w:bidi="en-US"/>
    </w:rPr>
  </w:style>
  <w:style w:type="paragraph" w:styleId="a7">
    <w:name w:val="Subtitle"/>
    <w:basedOn w:val="a"/>
    <w:next w:val="a"/>
    <w:link w:val="a8"/>
    <w:qFormat/>
    <w:rsid w:val="00FA555D"/>
    <w:pPr>
      <w:numPr>
        <w:ilvl w:val="1"/>
      </w:numPr>
    </w:pPr>
    <w:rPr>
      <w:rFonts w:asciiTheme="majorHAnsi" w:eastAsiaTheme="majorEastAsia" w:hAnsiTheme="majorHAnsi" w:cstheme="majorBidi"/>
      <w:i/>
      <w:iCs/>
      <w:color w:val="4F81BD" w:themeColor="accent1"/>
      <w:spacing w:val="15"/>
      <w:sz w:val="24"/>
      <w:szCs w:val="24"/>
      <w:lang w:val="en-US" w:bidi="en-US"/>
    </w:rPr>
  </w:style>
  <w:style w:type="character" w:customStyle="1" w:styleId="a8">
    <w:name w:val="Подзаголовок Знак"/>
    <w:basedOn w:val="a0"/>
    <w:link w:val="a7"/>
    <w:rsid w:val="00FA555D"/>
    <w:rPr>
      <w:rFonts w:asciiTheme="majorHAnsi" w:eastAsiaTheme="majorEastAsia" w:hAnsiTheme="majorHAnsi" w:cstheme="majorBidi"/>
      <w:i/>
      <w:iCs/>
      <w:color w:val="4F81BD" w:themeColor="accent1"/>
      <w:spacing w:val="15"/>
      <w:sz w:val="24"/>
      <w:szCs w:val="24"/>
    </w:rPr>
  </w:style>
  <w:style w:type="character" w:styleId="a9">
    <w:name w:val="Strong"/>
    <w:basedOn w:val="a0"/>
    <w:uiPriority w:val="99"/>
    <w:qFormat/>
    <w:rsid w:val="00FA555D"/>
    <w:rPr>
      <w:b/>
      <w:bCs/>
    </w:rPr>
  </w:style>
  <w:style w:type="character" w:styleId="aa">
    <w:name w:val="Emphasis"/>
    <w:basedOn w:val="a0"/>
    <w:uiPriority w:val="20"/>
    <w:qFormat/>
    <w:rsid w:val="00FA555D"/>
    <w:rPr>
      <w:i/>
      <w:iCs/>
    </w:rPr>
  </w:style>
  <w:style w:type="paragraph" w:styleId="ab">
    <w:name w:val="List Paragraph"/>
    <w:basedOn w:val="a"/>
    <w:uiPriority w:val="34"/>
    <w:qFormat/>
    <w:rsid w:val="00FA555D"/>
    <w:pPr>
      <w:ind w:left="720"/>
      <w:contextualSpacing/>
    </w:pPr>
    <w:rPr>
      <w:rFonts w:asciiTheme="minorHAnsi" w:eastAsiaTheme="minorHAnsi" w:hAnsiTheme="minorHAnsi"/>
      <w:sz w:val="20"/>
      <w:szCs w:val="20"/>
      <w:lang w:val="en-US" w:bidi="en-US"/>
    </w:rPr>
  </w:style>
  <w:style w:type="paragraph" w:styleId="21">
    <w:name w:val="Quote"/>
    <w:basedOn w:val="a"/>
    <w:next w:val="a"/>
    <w:link w:val="22"/>
    <w:uiPriority w:val="29"/>
    <w:qFormat/>
    <w:rsid w:val="00FA555D"/>
    <w:rPr>
      <w:rFonts w:asciiTheme="minorHAnsi" w:eastAsiaTheme="minorHAnsi" w:hAnsiTheme="minorHAnsi"/>
      <w:i/>
      <w:iCs/>
      <w:color w:val="000000" w:themeColor="text1"/>
      <w:sz w:val="20"/>
      <w:szCs w:val="20"/>
      <w:lang w:val="en-US" w:bidi="en-US"/>
    </w:rPr>
  </w:style>
  <w:style w:type="character" w:customStyle="1" w:styleId="22">
    <w:name w:val="Цитата 2 Знак"/>
    <w:basedOn w:val="a0"/>
    <w:link w:val="21"/>
    <w:uiPriority w:val="29"/>
    <w:rsid w:val="00FA555D"/>
    <w:rPr>
      <w:i/>
      <w:iCs/>
      <w:color w:val="000000" w:themeColor="text1"/>
    </w:rPr>
  </w:style>
  <w:style w:type="paragraph" w:styleId="ac">
    <w:name w:val="Intense Quote"/>
    <w:basedOn w:val="a"/>
    <w:next w:val="a"/>
    <w:link w:val="ad"/>
    <w:uiPriority w:val="30"/>
    <w:qFormat/>
    <w:rsid w:val="00FA555D"/>
    <w:pPr>
      <w:pBdr>
        <w:bottom w:val="single" w:sz="4" w:space="4" w:color="4F81BD" w:themeColor="accent1"/>
      </w:pBdr>
      <w:spacing w:before="200" w:after="280"/>
      <w:ind w:left="936" w:right="936"/>
    </w:pPr>
    <w:rPr>
      <w:rFonts w:asciiTheme="minorHAnsi" w:eastAsiaTheme="minorHAnsi" w:hAnsiTheme="minorHAnsi"/>
      <w:b/>
      <w:bCs/>
      <w:i/>
      <w:iCs/>
      <w:color w:val="4F81BD" w:themeColor="accent1"/>
      <w:sz w:val="20"/>
      <w:szCs w:val="20"/>
      <w:lang w:val="en-US" w:bidi="en-US"/>
    </w:rPr>
  </w:style>
  <w:style w:type="character" w:customStyle="1" w:styleId="ad">
    <w:name w:val="Выделенная цитата Знак"/>
    <w:basedOn w:val="a0"/>
    <w:link w:val="ac"/>
    <w:uiPriority w:val="30"/>
    <w:rsid w:val="00FA555D"/>
    <w:rPr>
      <w:b/>
      <w:bCs/>
      <w:i/>
      <w:iCs/>
      <w:color w:val="4F81BD" w:themeColor="accent1"/>
    </w:rPr>
  </w:style>
  <w:style w:type="character" w:styleId="ae">
    <w:name w:val="Subtle Emphasis"/>
    <w:basedOn w:val="a0"/>
    <w:uiPriority w:val="19"/>
    <w:qFormat/>
    <w:rsid w:val="00FA555D"/>
    <w:rPr>
      <w:i/>
      <w:iCs/>
      <w:color w:val="808080" w:themeColor="text1" w:themeTint="7F"/>
    </w:rPr>
  </w:style>
  <w:style w:type="character" w:styleId="af">
    <w:name w:val="Intense Emphasis"/>
    <w:basedOn w:val="a0"/>
    <w:uiPriority w:val="21"/>
    <w:qFormat/>
    <w:rsid w:val="00FA555D"/>
    <w:rPr>
      <w:b/>
      <w:bCs/>
      <w:i/>
      <w:iCs/>
      <w:color w:val="4F81BD" w:themeColor="accent1"/>
    </w:rPr>
  </w:style>
  <w:style w:type="character" w:styleId="af0">
    <w:name w:val="Subtle Reference"/>
    <w:basedOn w:val="a0"/>
    <w:uiPriority w:val="31"/>
    <w:qFormat/>
    <w:rsid w:val="00FA555D"/>
    <w:rPr>
      <w:smallCaps/>
      <w:color w:val="C0504D" w:themeColor="accent2"/>
      <w:u w:val="single"/>
    </w:rPr>
  </w:style>
  <w:style w:type="character" w:styleId="af1">
    <w:name w:val="Intense Reference"/>
    <w:basedOn w:val="a0"/>
    <w:uiPriority w:val="32"/>
    <w:qFormat/>
    <w:rsid w:val="00FA555D"/>
    <w:rPr>
      <w:b/>
      <w:bCs/>
      <w:smallCaps/>
      <w:color w:val="C0504D" w:themeColor="accent2"/>
      <w:spacing w:val="5"/>
      <w:u w:val="single"/>
    </w:rPr>
  </w:style>
  <w:style w:type="character" w:styleId="af2">
    <w:name w:val="Book Title"/>
    <w:basedOn w:val="a0"/>
    <w:uiPriority w:val="33"/>
    <w:qFormat/>
    <w:rsid w:val="00FA555D"/>
    <w:rPr>
      <w:b/>
      <w:bCs/>
      <w:smallCaps/>
      <w:spacing w:val="5"/>
    </w:rPr>
  </w:style>
  <w:style w:type="paragraph" w:styleId="af3">
    <w:name w:val="TOC Heading"/>
    <w:basedOn w:val="1"/>
    <w:next w:val="a"/>
    <w:uiPriority w:val="39"/>
    <w:semiHidden/>
    <w:unhideWhenUsed/>
    <w:qFormat/>
    <w:rsid w:val="00FA555D"/>
    <w:pPr>
      <w:outlineLvl w:val="9"/>
    </w:pPr>
  </w:style>
  <w:style w:type="paragraph" w:styleId="af4">
    <w:name w:val="header"/>
    <w:basedOn w:val="a"/>
    <w:link w:val="af5"/>
    <w:uiPriority w:val="99"/>
    <w:unhideWhenUsed/>
    <w:rsid w:val="008D35E5"/>
    <w:pPr>
      <w:tabs>
        <w:tab w:val="center" w:pos="4677"/>
        <w:tab w:val="right" w:pos="9355"/>
      </w:tabs>
      <w:spacing w:after="0" w:line="240" w:lineRule="auto"/>
    </w:pPr>
  </w:style>
  <w:style w:type="character" w:customStyle="1" w:styleId="af5">
    <w:name w:val="Верхний колонтитул Знак"/>
    <w:basedOn w:val="a0"/>
    <w:link w:val="af4"/>
    <w:uiPriority w:val="99"/>
    <w:rsid w:val="008D35E5"/>
    <w:rPr>
      <w:rFonts w:ascii="Calibri" w:eastAsia="Calibri" w:hAnsi="Calibri"/>
      <w:sz w:val="22"/>
      <w:szCs w:val="22"/>
      <w:lang w:val="ru-RU" w:bidi="ar-SA"/>
    </w:rPr>
  </w:style>
  <w:style w:type="paragraph" w:styleId="af6">
    <w:name w:val="footer"/>
    <w:basedOn w:val="a"/>
    <w:link w:val="af7"/>
    <w:uiPriority w:val="99"/>
    <w:unhideWhenUsed/>
    <w:rsid w:val="008D35E5"/>
    <w:pPr>
      <w:tabs>
        <w:tab w:val="center" w:pos="4677"/>
        <w:tab w:val="right" w:pos="9355"/>
      </w:tabs>
      <w:spacing w:after="0" w:line="240" w:lineRule="auto"/>
    </w:pPr>
  </w:style>
  <w:style w:type="character" w:customStyle="1" w:styleId="af7">
    <w:name w:val="Нижний колонтитул Знак"/>
    <w:basedOn w:val="a0"/>
    <w:link w:val="af6"/>
    <w:uiPriority w:val="99"/>
    <w:rsid w:val="008D35E5"/>
    <w:rPr>
      <w:rFonts w:ascii="Calibri" w:eastAsia="Calibri" w:hAnsi="Calibri"/>
      <w:sz w:val="22"/>
      <w:szCs w:val="22"/>
      <w:lang w:val="ru-RU" w:bidi="ar-SA"/>
    </w:rPr>
  </w:style>
  <w:style w:type="paragraph" w:styleId="af8">
    <w:name w:val="Plain Text"/>
    <w:basedOn w:val="a"/>
    <w:link w:val="af9"/>
    <w:unhideWhenUsed/>
    <w:rsid w:val="00123EE1"/>
    <w:pPr>
      <w:spacing w:after="0" w:line="240" w:lineRule="auto"/>
    </w:pPr>
    <w:rPr>
      <w:rFonts w:ascii="Consolas" w:hAnsi="Consolas"/>
      <w:sz w:val="21"/>
      <w:szCs w:val="21"/>
    </w:rPr>
  </w:style>
  <w:style w:type="character" w:customStyle="1" w:styleId="af9">
    <w:name w:val="Текст Знак"/>
    <w:basedOn w:val="a0"/>
    <w:link w:val="af8"/>
    <w:rsid w:val="00123EE1"/>
    <w:rPr>
      <w:rFonts w:ascii="Consolas" w:eastAsia="Calibri" w:hAnsi="Consolas"/>
      <w:sz w:val="21"/>
      <w:szCs w:val="21"/>
      <w:lang w:val="ru-RU" w:bidi="ar-SA"/>
    </w:rPr>
  </w:style>
  <w:style w:type="paragraph" w:styleId="afa">
    <w:name w:val="Body Text Indent"/>
    <w:basedOn w:val="a"/>
    <w:link w:val="afb"/>
    <w:rsid w:val="00BB3840"/>
    <w:pPr>
      <w:spacing w:after="0" w:line="360" w:lineRule="auto"/>
      <w:ind w:firstLine="540"/>
      <w:jc w:val="both"/>
    </w:pPr>
    <w:rPr>
      <w:rFonts w:ascii="Times New Roman" w:eastAsia="Times New Roman" w:hAnsi="Times New Roman"/>
      <w:sz w:val="28"/>
      <w:szCs w:val="24"/>
      <w:lang w:eastAsia="ru-RU"/>
    </w:rPr>
  </w:style>
  <w:style w:type="character" w:customStyle="1" w:styleId="afb">
    <w:name w:val="Основной текст с отступом Знак"/>
    <w:basedOn w:val="a0"/>
    <w:link w:val="afa"/>
    <w:rsid w:val="00BB3840"/>
    <w:rPr>
      <w:rFonts w:ascii="Times New Roman" w:eastAsia="Times New Roman" w:hAnsi="Times New Roman"/>
      <w:sz w:val="28"/>
      <w:szCs w:val="24"/>
      <w:lang w:val="ru-RU" w:eastAsia="ru-RU" w:bidi="ar-SA"/>
    </w:rPr>
  </w:style>
  <w:style w:type="paragraph" w:styleId="23">
    <w:name w:val="Body Text Indent 2"/>
    <w:basedOn w:val="a"/>
    <w:link w:val="24"/>
    <w:uiPriority w:val="99"/>
    <w:unhideWhenUsed/>
    <w:rsid w:val="00BB3840"/>
    <w:pPr>
      <w:spacing w:after="120" w:line="480" w:lineRule="auto"/>
      <w:ind w:left="283"/>
    </w:pPr>
    <w:rPr>
      <w:rFonts w:ascii="Times New Roman" w:eastAsia="Times New Roman" w:hAnsi="Times New Roman"/>
      <w:sz w:val="24"/>
      <w:szCs w:val="24"/>
      <w:lang w:eastAsia="ru-RU"/>
    </w:rPr>
  </w:style>
  <w:style w:type="character" w:customStyle="1" w:styleId="24">
    <w:name w:val="Основной текст с отступом 2 Знак"/>
    <w:basedOn w:val="a0"/>
    <w:link w:val="23"/>
    <w:uiPriority w:val="99"/>
    <w:rsid w:val="00BB3840"/>
    <w:rPr>
      <w:rFonts w:ascii="Times New Roman" w:eastAsia="Times New Roman" w:hAnsi="Times New Roman"/>
      <w:sz w:val="24"/>
      <w:szCs w:val="24"/>
      <w:lang w:val="ru-RU" w:eastAsia="ru-RU" w:bidi="ar-SA"/>
    </w:rPr>
  </w:style>
  <w:style w:type="paragraph" w:styleId="afc">
    <w:name w:val="Balloon Text"/>
    <w:basedOn w:val="a"/>
    <w:link w:val="afd"/>
    <w:uiPriority w:val="99"/>
    <w:semiHidden/>
    <w:unhideWhenUsed/>
    <w:rsid w:val="00BB3840"/>
    <w:pPr>
      <w:spacing w:after="0" w:line="240" w:lineRule="auto"/>
    </w:pPr>
    <w:rPr>
      <w:rFonts w:ascii="Tahoma" w:hAnsi="Tahoma" w:cs="Tahoma"/>
      <w:sz w:val="16"/>
      <w:szCs w:val="16"/>
    </w:rPr>
  </w:style>
  <w:style w:type="character" w:customStyle="1" w:styleId="afd">
    <w:name w:val="Текст выноски Знак"/>
    <w:basedOn w:val="a0"/>
    <w:link w:val="afc"/>
    <w:uiPriority w:val="99"/>
    <w:semiHidden/>
    <w:rsid w:val="00BB3840"/>
    <w:rPr>
      <w:rFonts w:ascii="Tahoma" w:eastAsia="Calibri" w:hAnsi="Tahoma" w:cs="Tahoma"/>
      <w:sz w:val="16"/>
      <w:szCs w:val="16"/>
      <w:lang w:val="ru-RU" w:bidi="ar-SA"/>
    </w:rPr>
  </w:style>
  <w:style w:type="table" w:styleId="afe">
    <w:name w:val="Table Grid"/>
    <w:basedOn w:val="a1"/>
    <w:uiPriority w:val="59"/>
    <w:rsid w:val="001A4C7C"/>
    <w:pPr>
      <w:spacing w:after="0" w:line="240" w:lineRule="auto"/>
    </w:pPr>
    <w:rPr>
      <w:rFonts w:ascii="Times New Roman" w:eastAsia="Times New Roman" w:hAnsi="Times New Roman"/>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
    <w:name w:val="Normal (Web)"/>
    <w:basedOn w:val="a"/>
    <w:uiPriority w:val="99"/>
    <w:unhideWhenUsed/>
    <w:rsid w:val="0003471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1">
    <w:name w:val="Основной текст с отступом 31"/>
    <w:basedOn w:val="a"/>
    <w:rsid w:val="006451E9"/>
    <w:pPr>
      <w:shd w:val="clear" w:color="auto" w:fill="FFFFFF"/>
      <w:overflowPunct w:val="0"/>
      <w:autoSpaceDE w:val="0"/>
      <w:autoSpaceDN w:val="0"/>
      <w:adjustRightInd w:val="0"/>
      <w:spacing w:after="0" w:line="240" w:lineRule="auto"/>
      <w:ind w:firstLine="709"/>
      <w:jc w:val="center"/>
      <w:textAlignment w:val="baseline"/>
    </w:pPr>
    <w:rPr>
      <w:rFonts w:ascii="Times New Roman" w:eastAsia="Times New Roman" w:hAnsi="Times New Roman"/>
      <w:color w:val="000000"/>
      <w:sz w:val="28"/>
      <w:szCs w:val="20"/>
      <w:lang w:eastAsia="ru-RU"/>
    </w:rPr>
  </w:style>
  <w:style w:type="paragraph" w:styleId="32">
    <w:name w:val="Body Text Indent 3"/>
    <w:basedOn w:val="a"/>
    <w:link w:val="33"/>
    <w:uiPriority w:val="99"/>
    <w:semiHidden/>
    <w:unhideWhenUsed/>
    <w:rsid w:val="00AA44B9"/>
    <w:pPr>
      <w:spacing w:after="120"/>
      <w:ind w:left="283"/>
    </w:pPr>
    <w:rPr>
      <w:sz w:val="16"/>
      <w:szCs w:val="16"/>
    </w:rPr>
  </w:style>
  <w:style w:type="character" w:customStyle="1" w:styleId="33">
    <w:name w:val="Основной текст с отступом 3 Знак"/>
    <w:basedOn w:val="a0"/>
    <w:link w:val="32"/>
    <w:uiPriority w:val="99"/>
    <w:semiHidden/>
    <w:rsid w:val="00AA44B9"/>
    <w:rPr>
      <w:rFonts w:ascii="Calibri" w:eastAsia="Calibri" w:hAnsi="Calibri"/>
      <w:sz w:val="16"/>
      <w:szCs w:val="16"/>
      <w:lang w:val="ru-RU" w:bidi="ar-SA"/>
    </w:rPr>
  </w:style>
  <w:style w:type="paragraph" w:customStyle="1" w:styleId="210">
    <w:name w:val="Основной текст 21"/>
    <w:basedOn w:val="a"/>
    <w:rsid w:val="00AA44B9"/>
    <w:pPr>
      <w:spacing w:after="0" w:line="240" w:lineRule="auto"/>
      <w:ind w:firstLine="426"/>
      <w:jc w:val="both"/>
    </w:pPr>
    <w:rPr>
      <w:rFonts w:ascii="Times New Roman" w:eastAsia="Times New Roman" w:hAnsi="Times New Roman"/>
      <w:sz w:val="28"/>
      <w:szCs w:val="20"/>
      <w:lang w:eastAsia="ru-RU"/>
    </w:rPr>
  </w:style>
  <w:style w:type="paragraph" w:styleId="aff0">
    <w:name w:val="Body Text"/>
    <w:basedOn w:val="a"/>
    <w:link w:val="aff1"/>
    <w:uiPriority w:val="99"/>
    <w:semiHidden/>
    <w:unhideWhenUsed/>
    <w:rsid w:val="00E0193D"/>
    <w:pPr>
      <w:spacing w:after="120"/>
    </w:pPr>
  </w:style>
  <w:style w:type="character" w:customStyle="1" w:styleId="aff1">
    <w:name w:val="Основной текст Знак"/>
    <w:basedOn w:val="a0"/>
    <w:link w:val="aff0"/>
    <w:uiPriority w:val="99"/>
    <w:semiHidden/>
    <w:rsid w:val="00E0193D"/>
    <w:rPr>
      <w:rFonts w:ascii="Calibri" w:eastAsia="Calibri" w:hAnsi="Calibri"/>
      <w:sz w:val="22"/>
      <w:szCs w:val="22"/>
      <w:lang w:val="ru-RU" w:bidi="ar-SA"/>
    </w:rPr>
  </w:style>
  <w:style w:type="paragraph" w:customStyle="1" w:styleId="220">
    <w:name w:val="Основной текст 22"/>
    <w:basedOn w:val="a"/>
    <w:rsid w:val="00E0193D"/>
    <w:pPr>
      <w:spacing w:after="0" w:line="240" w:lineRule="auto"/>
      <w:ind w:firstLine="426"/>
      <w:jc w:val="both"/>
    </w:pPr>
    <w:rPr>
      <w:rFonts w:ascii="Times New Roman" w:eastAsia="Times New Roman" w:hAnsi="Times New Roman"/>
      <w:sz w:val="28"/>
      <w:szCs w:val="20"/>
      <w:lang w:eastAsia="ru-RU"/>
    </w:rPr>
  </w:style>
  <w:style w:type="character" w:customStyle="1" w:styleId="apple-converted-space">
    <w:name w:val="apple-converted-space"/>
    <w:rsid w:val="00E52A20"/>
  </w:style>
  <w:style w:type="character" w:styleId="aff2">
    <w:name w:val="Hyperlink"/>
    <w:uiPriority w:val="99"/>
    <w:unhideWhenUsed/>
    <w:rsid w:val="00E52A20"/>
    <w:rPr>
      <w:color w:val="0000FF"/>
      <w:u w:val="single"/>
    </w:rPr>
  </w:style>
  <w:style w:type="character" w:customStyle="1" w:styleId="Exact">
    <w:name w:val="Основной текст Exact"/>
    <w:rsid w:val="00E52A20"/>
    <w:rPr>
      <w:rFonts w:ascii="Times New Roman" w:eastAsia="Times New Roman" w:hAnsi="Times New Roman" w:cs="Times New Roman"/>
      <w:b w:val="0"/>
      <w:bCs w:val="0"/>
      <w:i w:val="0"/>
      <w:iCs w:val="0"/>
      <w:smallCaps w:val="0"/>
      <w:strike w:val="0"/>
      <w:spacing w:val="-1"/>
      <w:sz w:val="20"/>
      <w:szCs w:val="20"/>
      <w:u w:val="none"/>
    </w:rPr>
  </w:style>
  <w:style w:type="character" w:customStyle="1" w:styleId="aff3">
    <w:name w:val="Основной текст_"/>
    <w:link w:val="25"/>
    <w:rsid w:val="00E52A20"/>
    <w:rPr>
      <w:rFonts w:ascii="Times New Roman" w:eastAsia="Times New Roman" w:hAnsi="Times New Roman"/>
      <w:sz w:val="22"/>
      <w:szCs w:val="22"/>
      <w:shd w:val="clear" w:color="auto" w:fill="FFFFFF"/>
    </w:rPr>
  </w:style>
  <w:style w:type="character" w:customStyle="1" w:styleId="aff4">
    <w:name w:val="Основной текст + Полужирный"/>
    <w:rsid w:val="00E52A20"/>
    <w:rPr>
      <w:rFonts w:ascii="Times New Roman" w:eastAsia="Times New Roman" w:hAnsi="Times New Roman" w:cs="Times New Roman"/>
      <w:b/>
      <w:bCs/>
      <w:i w:val="0"/>
      <w:iCs w:val="0"/>
      <w:smallCaps w:val="0"/>
      <w:strike w:val="0"/>
      <w:color w:val="000000"/>
      <w:spacing w:val="0"/>
      <w:w w:val="100"/>
      <w:position w:val="0"/>
      <w:sz w:val="22"/>
      <w:szCs w:val="22"/>
      <w:u w:val="none"/>
      <w:lang w:val="ru-RU"/>
    </w:rPr>
  </w:style>
  <w:style w:type="character" w:customStyle="1" w:styleId="aff5">
    <w:name w:val="Основной текст + Курсив"/>
    <w:rsid w:val="00E52A20"/>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character" w:customStyle="1" w:styleId="11">
    <w:name w:val="Заголовок №1_"/>
    <w:link w:val="12"/>
    <w:rsid w:val="00E52A20"/>
    <w:rPr>
      <w:rFonts w:ascii="Times New Roman" w:eastAsia="Times New Roman" w:hAnsi="Times New Roman"/>
      <w:b/>
      <w:bCs/>
      <w:sz w:val="22"/>
      <w:szCs w:val="22"/>
      <w:shd w:val="clear" w:color="auto" w:fill="FFFFFF"/>
    </w:rPr>
  </w:style>
  <w:style w:type="paragraph" w:customStyle="1" w:styleId="25">
    <w:name w:val="Основной текст2"/>
    <w:basedOn w:val="a"/>
    <w:link w:val="aff3"/>
    <w:rsid w:val="00E52A20"/>
    <w:pPr>
      <w:widowControl w:val="0"/>
      <w:shd w:val="clear" w:color="auto" w:fill="FFFFFF"/>
      <w:spacing w:after="0" w:line="254" w:lineRule="exact"/>
      <w:ind w:hanging="280"/>
      <w:jc w:val="both"/>
    </w:pPr>
    <w:rPr>
      <w:rFonts w:ascii="Times New Roman" w:eastAsia="Times New Roman" w:hAnsi="Times New Roman"/>
      <w:lang w:val="en-US" w:bidi="en-US"/>
    </w:rPr>
  </w:style>
  <w:style w:type="paragraph" w:customStyle="1" w:styleId="12">
    <w:name w:val="Заголовок №1"/>
    <w:basedOn w:val="a"/>
    <w:link w:val="11"/>
    <w:rsid w:val="00E52A20"/>
    <w:pPr>
      <w:widowControl w:val="0"/>
      <w:shd w:val="clear" w:color="auto" w:fill="FFFFFF"/>
      <w:spacing w:after="0" w:line="259" w:lineRule="exact"/>
      <w:jc w:val="both"/>
      <w:outlineLvl w:val="0"/>
    </w:pPr>
    <w:rPr>
      <w:rFonts w:ascii="Times New Roman" w:eastAsia="Times New Roman" w:hAnsi="Times New Roman"/>
      <w:b/>
      <w:bCs/>
      <w:lang w:val="en-US" w:bidi="en-US"/>
    </w:rPr>
  </w:style>
  <w:style w:type="paragraph" w:customStyle="1" w:styleId="aff6">
    <w:name w:val="Знак"/>
    <w:basedOn w:val="a"/>
    <w:rsid w:val="004A5A33"/>
    <w:pPr>
      <w:spacing w:after="160" w:line="240" w:lineRule="exact"/>
    </w:pPr>
    <w:rPr>
      <w:rFonts w:ascii="Times New Roman" w:eastAsia="Times New Roman" w:hAnsi="Times New Roman" w:cs="Arial"/>
      <w:sz w:val="24"/>
      <w:szCs w:val="20"/>
      <w:lang w:val="en-US"/>
    </w:rPr>
  </w:style>
  <w:style w:type="paragraph" w:customStyle="1" w:styleId="230">
    <w:name w:val="Основной текст 23"/>
    <w:basedOn w:val="a"/>
    <w:rsid w:val="00953EC4"/>
    <w:pPr>
      <w:spacing w:after="0" w:line="240" w:lineRule="auto"/>
      <w:ind w:firstLine="426"/>
      <w:jc w:val="both"/>
    </w:pPr>
    <w:rPr>
      <w:rFonts w:ascii="Times New Roman" w:eastAsia="Times New Roman" w:hAnsi="Times New Roman"/>
      <w:sz w:val="28"/>
      <w:szCs w:val="20"/>
      <w:lang w:eastAsia="ru-RU"/>
    </w:rPr>
  </w:style>
  <w:style w:type="paragraph" w:styleId="aff7">
    <w:name w:val="annotation text"/>
    <w:basedOn w:val="a"/>
    <w:link w:val="aff8"/>
    <w:semiHidden/>
    <w:rsid w:val="00C652C2"/>
    <w:pPr>
      <w:spacing w:after="0" w:line="240" w:lineRule="auto"/>
      <w:ind w:firstLine="425"/>
      <w:jc w:val="both"/>
    </w:pPr>
    <w:rPr>
      <w:rFonts w:ascii="Times New Roman" w:eastAsia="Times New Roman" w:hAnsi="Times New Roman"/>
      <w:sz w:val="28"/>
      <w:szCs w:val="20"/>
      <w:lang w:eastAsia="ru-RU"/>
    </w:rPr>
  </w:style>
  <w:style w:type="character" w:customStyle="1" w:styleId="aff8">
    <w:name w:val="Текст примечания Знак"/>
    <w:basedOn w:val="a0"/>
    <w:link w:val="aff7"/>
    <w:semiHidden/>
    <w:rsid w:val="00C652C2"/>
    <w:rPr>
      <w:rFonts w:ascii="Times New Roman" w:eastAsia="Times New Roman" w:hAnsi="Times New Roman"/>
      <w:sz w:val="28"/>
      <w:lang w:val="ru-RU" w:eastAsia="ru-RU" w:bidi="ar-SA"/>
    </w:rPr>
  </w:style>
  <w:style w:type="paragraph" w:styleId="26">
    <w:name w:val="Body Text 2"/>
    <w:basedOn w:val="a"/>
    <w:link w:val="27"/>
    <w:uiPriority w:val="99"/>
    <w:semiHidden/>
    <w:unhideWhenUsed/>
    <w:rsid w:val="005560AD"/>
    <w:pPr>
      <w:spacing w:after="120" w:line="480" w:lineRule="auto"/>
    </w:pPr>
  </w:style>
  <w:style w:type="character" w:customStyle="1" w:styleId="27">
    <w:name w:val="Основной текст 2 Знак"/>
    <w:basedOn w:val="a0"/>
    <w:link w:val="26"/>
    <w:uiPriority w:val="99"/>
    <w:semiHidden/>
    <w:rsid w:val="005560AD"/>
    <w:rPr>
      <w:rFonts w:ascii="Calibri" w:eastAsia="Calibri" w:hAnsi="Calibri"/>
      <w:sz w:val="22"/>
      <w:szCs w:val="22"/>
      <w:lang w:val="ru-RU" w:bidi="ar-SA"/>
    </w:rPr>
  </w:style>
  <w:style w:type="paragraph" w:customStyle="1" w:styleId="book">
    <w:name w:val="book"/>
    <w:basedOn w:val="a"/>
    <w:rsid w:val="000A577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41">
    <w:name w:val="Основной текст (4)_"/>
    <w:basedOn w:val="a0"/>
    <w:link w:val="42"/>
    <w:rsid w:val="00B77E93"/>
    <w:rPr>
      <w:rFonts w:ascii="Times New Roman" w:eastAsia="Times New Roman" w:hAnsi="Times New Roman"/>
      <w:spacing w:val="-10"/>
      <w:sz w:val="15"/>
      <w:szCs w:val="15"/>
      <w:shd w:val="clear" w:color="auto" w:fill="FFFFFF"/>
    </w:rPr>
  </w:style>
  <w:style w:type="paragraph" w:customStyle="1" w:styleId="42">
    <w:name w:val="Основной текст (4)"/>
    <w:basedOn w:val="a"/>
    <w:link w:val="41"/>
    <w:rsid w:val="00B77E93"/>
    <w:pPr>
      <w:shd w:val="clear" w:color="auto" w:fill="FFFFFF"/>
      <w:spacing w:before="60" w:after="180" w:line="0" w:lineRule="atLeast"/>
    </w:pPr>
    <w:rPr>
      <w:rFonts w:ascii="Times New Roman" w:eastAsia="Times New Roman" w:hAnsi="Times New Roman"/>
      <w:spacing w:val="-10"/>
      <w:sz w:val="15"/>
      <w:szCs w:val="15"/>
      <w:lang w:val="en-US" w:bidi="en-US"/>
    </w:rPr>
  </w:style>
  <w:style w:type="paragraph" w:customStyle="1" w:styleId="Style1">
    <w:name w:val="Style1"/>
    <w:basedOn w:val="a"/>
    <w:uiPriority w:val="99"/>
    <w:rsid w:val="002823D8"/>
    <w:pPr>
      <w:widowControl w:val="0"/>
      <w:autoSpaceDE w:val="0"/>
      <w:autoSpaceDN w:val="0"/>
      <w:adjustRightInd w:val="0"/>
      <w:spacing w:after="0" w:line="293" w:lineRule="exact"/>
      <w:ind w:firstLine="432"/>
      <w:jc w:val="both"/>
    </w:pPr>
    <w:rPr>
      <w:rFonts w:ascii="Times New Roman" w:eastAsiaTheme="minorEastAsia" w:hAnsi="Times New Roman"/>
      <w:sz w:val="24"/>
      <w:szCs w:val="24"/>
      <w:lang w:eastAsia="ru-RU"/>
    </w:rPr>
  </w:style>
  <w:style w:type="paragraph" w:customStyle="1" w:styleId="Style2">
    <w:name w:val="Style2"/>
    <w:basedOn w:val="a"/>
    <w:uiPriority w:val="99"/>
    <w:rsid w:val="002823D8"/>
    <w:pPr>
      <w:widowControl w:val="0"/>
      <w:autoSpaceDE w:val="0"/>
      <w:autoSpaceDN w:val="0"/>
      <w:adjustRightInd w:val="0"/>
      <w:spacing w:after="0" w:line="283" w:lineRule="exact"/>
      <w:ind w:firstLine="480"/>
    </w:pPr>
    <w:rPr>
      <w:rFonts w:ascii="Times New Roman" w:eastAsiaTheme="minorEastAsia" w:hAnsi="Times New Roman"/>
      <w:sz w:val="24"/>
      <w:szCs w:val="24"/>
      <w:lang w:eastAsia="ru-RU"/>
    </w:rPr>
  </w:style>
  <w:style w:type="paragraph" w:customStyle="1" w:styleId="Style3">
    <w:name w:val="Style3"/>
    <w:basedOn w:val="a"/>
    <w:uiPriority w:val="99"/>
    <w:rsid w:val="002823D8"/>
    <w:pPr>
      <w:widowControl w:val="0"/>
      <w:autoSpaceDE w:val="0"/>
      <w:autoSpaceDN w:val="0"/>
      <w:adjustRightInd w:val="0"/>
      <w:spacing w:after="0" w:line="250" w:lineRule="exact"/>
      <w:ind w:firstLine="480"/>
    </w:pPr>
    <w:rPr>
      <w:rFonts w:ascii="Times New Roman" w:eastAsiaTheme="minorEastAsia" w:hAnsi="Times New Roman"/>
      <w:sz w:val="24"/>
      <w:szCs w:val="24"/>
      <w:lang w:eastAsia="ru-RU"/>
    </w:rPr>
  </w:style>
  <w:style w:type="paragraph" w:customStyle="1" w:styleId="Style4">
    <w:name w:val="Style4"/>
    <w:basedOn w:val="a"/>
    <w:uiPriority w:val="99"/>
    <w:rsid w:val="002823D8"/>
    <w:pPr>
      <w:widowControl w:val="0"/>
      <w:autoSpaceDE w:val="0"/>
      <w:autoSpaceDN w:val="0"/>
      <w:adjustRightInd w:val="0"/>
      <w:spacing w:after="0" w:line="254" w:lineRule="exact"/>
      <w:ind w:firstLine="480"/>
    </w:pPr>
    <w:rPr>
      <w:rFonts w:ascii="Times New Roman" w:eastAsiaTheme="minorEastAsia" w:hAnsi="Times New Roman"/>
      <w:sz w:val="24"/>
      <w:szCs w:val="24"/>
      <w:lang w:eastAsia="ru-RU"/>
    </w:rPr>
  </w:style>
  <w:style w:type="paragraph" w:customStyle="1" w:styleId="Style6">
    <w:name w:val="Style6"/>
    <w:basedOn w:val="a"/>
    <w:uiPriority w:val="99"/>
    <w:rsid w:val="002823D8"/>
    <w:pPr>
      <w:widowControl w:val="0"/>
      <w:autoSpaceDE w:val="0"/>
      <w:autoSpaceDN w:val="0"/>
      <w:adjustRightInd w:val="0"/>
      <w:spacing w:after="0" w:line="254" w:lineRule="exact"/>
      <w:ind w:firstLine="422"/>
      <w:jc w:val="both"/>
    </w:pPr>
    <w:rPr>
      <w:rFonts w:ascii="Times New Roman" w:eastAsiaTheme="minorEastAsia" w:hAnsi="Times New Roman"/>
      <w:sz w:val="24"/>
      <w:szCs w:val="24"/>
      <w:lang w:eastAsia="ru-RU"/>
    </w:rPr>
  </w:style>
  <w:style w:type="paragraph" w:customStyle="1" w:styleId="Style7">
    <w:name w:val="Style7"/>
    <w:basedOn w:val="a"/>
    <w:uiPriority w:val="99"/>
    <w:rsid w:val="002823D8"/>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character" w:customStyle="1" w:styleId="FontStyle11">
    <w:name w:val="Font Style11"/>
    <w:basedOn w:val="a0"/>
    <w:uiPriority w:val="99"/>
    <w:rsid w:val="002823D8"/>
    <w:rPr>
      <w:rFonts w:ascii="Times New Roman" w:hAnsi="Times New Roman" w:cs="Times New Roman"/>
      <w:spacing w:val="-10"/>
      <w:sz w:val="28"/>
      <w:szCs w:val="28"/>
    </w:rPr>
  </w:style>
  <w:style w:type="character" w:customStyle="1" w:styleId="FontStyle12">
    <w:name w:val="Font Style12"/>
    <w:basedOn w:val="a0"/>
    <w:uiPriority w:val="99"/>
    <w:rsid w:val="002823D8"/>
    <w:rPr>
      <w:rFonts w:ascii="Times New Roman" w:hAnsi="Times New Roman" w:cs="Times New Roman"/>
      <w:sz w:val="16"/>
      <w:szCs w:val="16"/>
    </w:rPr>
  </w:style>
  <w:style w:type="character" w:customStyle="1" w:styleId="FontStyle13">
    <w:name w:val="Font Style13"/>
    <w:basedOn w:val="a0"/>
    <w:uiPriority w:val="99"/>
    <w:rsid w:val="002823D8"/>
    <w:rPr>
      <w:rFonts w:ascii="Times New Roman" w:hAnsi="Times New Roman" w:cs="Times New Roman"/>
      <w:i/>
      <w:iCs/>
      <w:sz w:val="20"/>
      <w:szCs w:val="20"/>
    </w:rPr>
  </w:style>
  <w:style w:type="character" w:customStyle="1" w:styleId="FontStyle14">
    <w:name w:val="Font Style14"/>
    <w:basedOn w:val="a0"/>
    <w:uiPriority w:val="99"/>
    <w:rsid w:val="002823D8"/>
    <w:rPr>
      <w:rFonts w:ascii="Times New Roman" w:hAnsi="Times New Roman" w:cs="Times New Roman"/>
      <w:b/>
      <w:bCs/>
      <w:sz w:val="20"/>
      <w:szCs w:val="20"/>
    </w:rPr>
  </w:style>
  <w:style w:type="character" w:customStyle="1" w:styleId="FontStyle15">
    <w:name w:val="Font Style15"/>
    <w:basedOn w:val="a0"/>
    <w:uiPriority w:val="99"/>
    <w:rsid w:val="002823D8"/>
    <w:rPr>
      <w:rFonts w:ascii="Times New Roman" w:hAnsi="Times New Roman" w:cs="Times New Roman"/>
      <w:i/>
      <w:iCs/>
      <w:sz w:val="20"/>
      <w:szCs w:val="20"/>
    </w:rPr>
  </w:style>
  <w:style w:type="character" w:customStyle="1" w:styleId="FontStyle16">
    <w:name w:val="Font Style16"/>
    <w:basedOn w:val="a0"/>
    <w:uiPriority w:val="99"/>
    <w:rsid w:val="002823D8"/>
    <w:rPr>
      <w:rFonts w:ascii="Times New Roman" w:hAnsi="Times New Roman" w:cs="Times New Roman"/>
      <w:b/>
      <w:bCs/>
      <w:i/>
      <w:iCs/>
      <w:sz w:val="20"/>
      <w:szCs w:val="20"/>
    </w:rPr>
  </w:style>
  <w:style w:type="character" w:customStyle="1" w:styleId="FontStyle17">
    <w:name w:val="Font Style17"/>
    <w:basedOn w:val="a0"/>
    <w:uiPriority w:val="99"/>
    <w:rsid w:val="002823D8"/>
    <w:rPr>
      <w:rFonts w:ascii="Times New Roman" w:hAnsi="Times New Roman" w:cs="Times New Roman"/>
      <w:sz w:val="20"/>
      <w:szCs w:val="20"/>
    </w:rPr>
  </w:style>
  <w:style w:type="character" w:customStyle="1" w:styleId="0pt">
    <w:name w:val="Основной текст + Полужирный;Курсив;Интервал 0 pt"/>
    <w:basedOn w:val="aff3"/>
    <w:rsid w:val="008E7688"/>
    <w:rPr>
      <w:rFonts w:cs="Times New Roman"/>
      <w:b/>
      <w:bCs/>
      <w:i/>
      <w:iCs/>
      <w:spacing w:val="-10"/>
      <w:sz w:val="18"/>
      <w:szCs w:val="18"/>
      <w:shd w:val="clear" w:color="auto" w:fill="FFFFFF"/>
    </w:rPr>
  </w:style>
  <w:style w:type="paragraph" w:customStyle="1" w:styleId="13">
    <w:name w:val="Основной текст1"/>
    <w:basedOn w:val="a"/>
    <w:rsid w:val="008E7688"/>
    <w:pPr>
      <w:shd w:val="clear" w:color="auto" w:fill="FFFFFF"/>
      <w:spacing w:after="0" w:line="0" w:lineRule="atLeast"/>
      <w:ind w:hanging="1100"/>
    </w:pPr>
    <w:rPr>
      <w:rFonts w:ascii="Times New Roman" w:eastAsia="Times New Roman" w:hAnsi="Times New Roman"/>
      <w:sz w:val="18"/>
      <w:szCs w:val="18"/>
    </w:rPr>
  </w:style>
  <w:style w:type="character" w:customStyle="1" w:styleId="aff9">
    <w:name w:val="Подпись к картинке_"/>
    <w:basedOn w:val="a0"/>
    <w:link w:val="affa"/>
    <w:rsid w:val="008E7688"/>
    <w:rPr>
      <w:rFonts w:ascii="Times New Roman" w:eastAsia="Times New Roman" w:hAnsi="Times New Roman"/>
      <w:shd w:val="clear" w:color="auto" w:fill="FFFFFF"/>
    </w:rPr>
  </w:style>
  <w:style w:type="paragraph" w:customStyle="1" w:styleId="affa">
    <w:name w:val="Подпись к картинке"/>
    <w:basedOn w:val="a"/>
    <w:link w:val="aff9"/>
    <w:rsid w:val="008E7688"/>
    <w:pPr>
      <w:shd w:val="clear" w:color="auto" w:fill="FFFFFF"/>
      <w:spacing w:after="0" w:line="362" w:lineRule="exact"/>
      <w:ind w:firstLine="460"/>
      <w:jc w:val="both"/>
    </w:pPr>
    <w:rPr>
      <w:rFonts w:ascii="Times New Roman" w:eastAsia="Times New Roman" w:hAnsi="Times New Roman"/>
      <w:sz w:val="20"/>
      <w:szCs w:val="20"/>
      <w:lang w:val="en-US" w:bidi="en-US"/>
    </w:rPr>
  </w:style>
  <w:style w:type="character" w:customStyle="1" w:styleId="95pt">
    <w:name w:val="Основной текст + 9;5 pt;Полужирный;Малые прописные"/>
    <w:basedOn w:val="aff3"/>
    <w:rsid w:val="008E7688"/>
    <w:rPr>
      <w:rFonts w:cs="Times New Roman"/>
      <w:b/>
      <w:bCs/>
      <w:i w:val="0"/>
      <w:iCs w:val="0"/>
      <w:smallCaps/>
      <w:strike w:val="0"/>
      <w:spacing w:val="0"/>
      <w:sz w:val="19"/>
      <w:szCs w:val="19"/>
      <w:shd w:val="clear" w:color="auto" w:fill="FFFFFF"/>
    </w:rPr>
  </w:style>
  <w:style w:type="character" w:customStyle="1" w:styleId="TimesNewRoman95pt0pt">
    <w:name w:val="Основной текст + Times New Roman;9;5 pt;Интервал 0 pt"/>
    <w:basedOn w:val="aff3"/>
    <w:rsid w:val="008E7688"/>
    <w:rPr>
      <w:rFonts w:cs="Times New Roman"/>
      <w:b w:val="0"/>
      <w:bCs w:val="0"/>
      <w:i w:val="0"/>
      <w:iCs w:val="0"/>
      <w:smallCaps w:val="0"/>
      <w:strike w:val="0"/>
      <w:spacing w:val="0"/>
      <w:sz w:val="19"/>
      <w:szCs w:val="19"/>
      <w:shd w:val="clear" w:color="auto" w:fill="FFFFFF"/>
    </w:rPr>
  </w:style>
  <w:style w:type="character" w:customStyle="1" w:styleId="TimesNewRoman9pt">
    <w:name w:val="Основной текст + Times New Roman;9 pt"/>
    <w:basedOn w:val="aff3"/>
    <w:rsid w:val="008E7688"/>
    <w:rPr>
      <w:rFonts w:cs="Times New Roman"/>
      <w:b w:val="0"/>
      <w:bCs w:val="0"/>
      <w:i w:val="0"/>
      <w:iCs w:val="0"/>
      <w:smallCaps w:val="0"/>
      <w:strike w:val="0"/>
      <w:spacing w:val="0"/>
      <w:sz w:val="18"/>
      <w:szCs w:val="18"/>
      <w:shd w:val="clear" w:color="auto" w:fill="FFFFFF"/>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21" Type="http://schemas.openxmlformats.org/officeDocument/2006/relationships/image" Target="media/image10.png"/><Relationship Id="rId34" Type="http://schemas.openxmlformats.org/officeDocument/2006/relationships/oleObject" Target="embeddings/oleObject10.bin"/><Relationship Id="rId42" Type="http://schemas.openxmlformats.org/officeDocument/2006/relationships/oleObject" Target="embeddings/oleObject13.bin"/><Relationship Id="rId47" Type="http://schemas.openxmlformats.org/officeDocument/2006/relationships/image" Target="media/image25.wmf"/><Relationship Id="rId50" Type="http://schemas.openxmlformats.org/officeDocument/2006/relationships/hyperlink" Target="http://www.bibliofond.ru/view.aspx?id=451633" TargetMode="External"/><Relationship Id="rId55" Type="http://schemas.openxmlformats.org/officeDocument/2006/relationships/oleObject" Target="embeddings/oleObject17.bin"/><Relationship Id="rId63" Type="http://schemas.openxmlformats.org/officeDocument/2006/relationships/oleObject" Target="embeddings/oleObject21.bin"/><Relationship Id="rId68" Type="http://schemas.openxmlformats.org/officeDocument/2006/relationships/image" Target="media/image34.wmf"/><Relationship Id="rId76" Type="http://schemas.openxmlformats.org/officeDocument/2006/relationships/image" Target="media/image40.wmf"/><Relationship Id="rId84" Type="http://schemas.openxmlformats.org/officeDocument/2006/relationships/oleObject" Target="embeddings/oleObject29.bin"/><Relationship Id="rId89" Type="http://schemas.openxmlformats.org/officeDocument/2006/relationships/image" Target="media/image47.wmf"/><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oleObject" Target="embeddings/oleObject25.bin"/><Relationship Id="rId92" Type="http://schemas.openxmlformats.org/officeDocument/2006/relationships/hyperlink" Target="http://stroytrest8.by/index.php/ru/news/567-meters-measure.html" TargetMode="Externa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5.wmf"/><Relationship Id="rId11" Type="http://schemas.openxmlformats.org/officeDocument/2006/relationships/oleObject" Target="embeddings/oleObject2.bin"/><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hyperlink" Target="http://www.wikipedia.ru" TargetMode="External"/><Relationship Id="rId40" Type="http://schemas.openxmlformats.org/officeDocument/2006/relationships/oleObject" Target="embeddings/oleObject12.bin"/><Relationship Id="rId45" Type="http://schemas.openxmlformats.org/officeDocument/2006/relationships/image" Target="media/image23.png"/><Relationship Id="rId53" Type="http://schemas.openxmlformats.org/officeDocument/2006/relationships/oleObject" Target="embeddings/oleObject16.bin"/><Relationship Id="rId58" Type="http://schemas.openxmlformats.org/officeDocument/2006/relationships/image" Target="media/image29.png"/><Relationship Id="rId66" Type="http://schemas.openxmlformats.org/officeDocument/2006/relationships/image" Target="media/image33.wmf"/><Relationship Id="rId74" Type="http://schemas.openxmlformats.org/officeDocument/2006/relationships/image" Target="media/image38.png"/><Relationship Id="rId79" Type="http://schemas.openxmlformats.org/officeDocument/2006/relationships/oleObject" Target="embeddings/oleObject27.bin"/><Relationship Id="rId87" Type="http://schemas.openxmlformats.org/officeDocument/2006/relationships/image" Target="media/image46.wmf"/><Relationship Id="rId5" Type="http://schemas.openxmlformats.org/officeDocument/2006/relationships/webSettings" Target="webSettings.xml"/><Relationship Id="rId61" Type="http://schemas.openxmlformats.org/officeDocument/2006/relationships/oleObject" Target="embeddings/oleObject20.bin"/><Relationship Id="rId82" Type="http://schemas.openxmlformats.org/officeDocument/2006/relationships/image" Target="media/image43.png"/><Relationship Id="rId90" Type="http://schemas.openxmlformats.org/officeDocument/2006/relationships/oleObject" Target="embeddings/oleObject32.bin"/><Relationship Id="rId95" Type="http://schemas.openxmlformats.org/officeDocument/2006/relationships/image" Target="media/image51.png"/><Relationship Id="rId19" Type="http://schemas.openxmlformats.org/officeDocument/2006/relationships/image" Target="media/image8.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4.wmf"/><Relationship Id="rId30" Type="http://schemas.openxmlformats.org/officeDocument/2006/relationships/oleObject" Target="embeddings/oleObject8.bin"/><Relationship Id="rId35" Type="http://schemas.openxmlformats.org/officeDocument/2006/relationships/image" Target="media/image18.wmf"/><Relationship Id="rId43" Type="http://schemas.openxmlformats.org/officeDocument/2006/relationships/image" Target="media/image22.wmf"/><Relationship Id="rId48" Type="http://schemas.openxmlformats.org/officeDocument/2006/relationships/oleObject" Target="embeddings/oleObject15.bin"/><Relationship Id="rId56" Type="http://schemas.openxmlformats.org/officeDocument/2006/relationships/image" Target="media/image28.png"/><Relationship Id="rId64" Type="http://schemas.openxmlformats.org/officeDocument/2006/relationships/image" Target="media/image32.wmf"/><Relationship Id="rId69" Type="http://schemas.openxmlformats.org/officeDocument/2006/relationships/oleObject" Target="embeddings/oleObject24.bin"/><Relationship Id="rId77" Type="http://schemas.openxmlformats.org/officeDocument/2006/relationships/oleObject" Target="embeddings/oleObject26.bin"/><Relationship Id="rId8" Type="http://schemas.openxmlformats.org/officeDocument/2006/relationships/image" Target="media/image1.wmf"/><Relationship Id="rId51" Type="http://schemas.openxmlformats.org/officeDocument/2006/relationships/hyperlink" Target="http://www.cawater-info.net/bd/turkmenistan.htm" TargetMode="External"/><Relationship Id="rId72" Type="http://schemas.openxmlformats.org/officeDocument/2006/relationships/image" Target="media/image36.jpeg"/><Relationship Id="rId80" Type="http://schemas.openxmlformats.org/officeDocument/2006/relationships/image" Target="media/image42.wmf"/><Relationship Id="rId85" Type="http://schemas.openxmlformats.org/officeDocument/2006/relationships/image" Target="media/image45.wmf"/><Relationship Id="rId93" Type="http://schemas.openxmlformats.org/officeDocument/2006/relationships/image" Target="media/image49.png"/><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image" Target="media/image6.jpeg"/><Relationship Id="rId25" Type="http://schemas.openxmlformats.org/officeDocument/2006/relationships/image" Target="media/image13.wmf"/><Relationship Id="rId33" Type="http://schemas.openxmlformats.org/officeDocument/2006/relationships/image" Target="media/image17.wmf"/><Relationship Id="rId38" Type="http://schemas.openxmlformats.org/officeDocument/2006/relationships/image" Target="media/image19.png"/><Relationship Id="rId46" Type="http://schemas.openxmlformats.org/officeDocument/2006/relationships/image" Target="media/image24.png"/><Relationship Id="rId59" Type="http://schemas.openxmlformats.org/officeDocument/2006/relationships/oleObject" Target="embeddings/oleObject19.bin"/><Relationship Id="rId67" Type="http://schemas.openxmlformats.org/officeDocument/2006/relationships/oleObject" Target="embeddings/oleObject23.bin"/><Relationship Id="rId20" Type="http://schemas.openxmlformats.org/officeDocument/2006/relationships/image" Target="media/image9.png"/><Relationship Id="rId41" Type="http://schemas.openxmlformats.org/officeDocument/2006/relationships/image" Target="media/image21.wmf"/><Relationship Id="rId54" Type="http://schemas.openxmlformats.org/officeDocument/2006/relationships/image" Target="media/image27.png"/><Relationship Id="rId62" Type="http://schemas.openxmlformats.org/officeDocument/2006/relationships/image" Target="media/image31.wmf"/><Relationship Id="rId70" Type="http://schemas.openxmlformats.org/officeDocument/2006/relationships/image" Target="media/image35.wmf"/><Relationship Id="rId75" Type="http://schemas.openxmlformats.org/officeDocument/2006/relationships/image" Target="media/image39.png"/><Relationship Id="rId83" Type="http://schemas.openxmlformats.org/officeDocument/2006/relationships/image" Target="media/image44.wmf"/><Relationship Id="rId88" Type="http://schemas.openxmlformats.org/officeDocument/2006/relationships/oleObject" Target="embeddings/oleObject31.bin"/><Relationship Id="rId91" Type="http://schemas.openxmlformats.org/officeDocument/2006/relationships/image" Target="media/image48.png"/><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12.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hyperlink" Target="http://www.bibliofond.ru/view.aspx?id=451633" TargetMode="External"/><Relationship Id="rId57" Type="http://schemas.openxmlformats.org/officeDocument/2006/relationships/oleObject" Target="embeddings/oleObject18.bin"/><Relationship Id="rId10" Type="http://schemas.openxmlformats.org/officeDocument/2006/relationships/image" Target="media/image2.wmf"/><Relationship Id="rId31" Type="http://schemas.openxmlformats.org/officeDocument/2006/relationships/image" Target="media/image16.wmf"/><Relationship Id="rId44" Type="http://schemas.openxmlformats.org/officeDocument/2006/relationships/oleObject" Target="embeddings/oleObject14.bin"/><Relationship Id="rId52" Type="http://schemas.openxmlformats.org/officeDocument/2006/relationships/image" Target="media/image26.wmf"/><Relationship Id="rId60" Type="http://schemas.openxmlformats.org/officeDocument/2006/relationships/image" Target="media/image30.wmf"/><Relationship Id="rId65" Type="http://schemas.openxmlformats.org/officeDocument/2006/relationships/oleObject" Target="embeddings/oleObject22.bin"/><Relationship Id="rId73" Type="http://schemas.openxmlformats.org/officeDocument/2006/relationships/image" Target="media/image37.png"/><Relationship Id="rId78" Type="http://schemas.openxmlformats.org/officeDocument/2006/relationships/image" Target="media/image41.wmf"/><Relationship Id="rId81" Type="http://schemas.openxmlformats.org/officeDocument/2006/relationships/oleObject" Target="embeddings/oleObject28.bin"/><Relationship Id="rId86" Type="http://schemas.openxmlformats.org/officeDocument/2006/relationships/oleObject" Target="embeddings/oleObject30.bin"/><Relationship Id="rId94" Type="http://schemas.openxmlformats.org/officeDocument/2006/relationships/image" Target="media/image50.png"/><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7.jpeg"/><Relationship Id="rId39" Type="http://schemas.openxmlformats.org/officeDocument/2006/relationships/image" Target="media/image20.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Другая 1">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783A26-1C38-426B-9C4D-AE858F2AFB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198</Pages>
  <Words>60184</Words>
  <Characters>343055</Characters>
  <Application>Microsoft Office Word</Application>
  <DocSecurity>4</DocSecurity>
  <Lines>2858</Lines>
  <Paragraphs>804</Paragraphs>
  <ScaleCrop>false</ScaleCrop>
  <HeadingPairs>
    <vt:vector size="2" baseType="variant">
      <vt:variant>
        <vt:lpstr>Название</vt:lpstr>
      </vt:variant>
      <vt:variant>
        <vt:i4>1</vt:i4>
      </vt:variant>
    </vt:vector>
  </HeadingPairs>
  <TitlesOfParts>
    <vt:vector size="1" baseType="lpstr">
      <vt:lpstr/>
    </vt:vector>
  </TitlesOfParts>
  <Company>Организация</Company>
  <LinksUpToDate>false</LinksUpToDate>
  <CharactersWithSpaces>402435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auser</cp:lastModifiedBy>
  <cp:revision>2</cp:revision>
  <cp:lastPrinted>2014-02-26T08:44:00Z</cp:lastPrinted>
  <dcterms:created xsi:type="dcterms:W3CDTF">2014-07-18T06:57:00Z</dcterms:created>
  <dcterms:modified xsi:type="dcterms:W3CDTF">2014-07-18T06:57:00Z</dcterms:modified>
</cp:coreProperties>
</file>