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E" w:rsidRPr="00672C1A" w:rsidRDefault="009B758E" w:rsidP="009B758E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ГОСУДАРСТВЕННЫЙ КОМИТЕТ ПО ИМУЩЕСТВУ 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110.25pt;margin-top:6.35pt;width:96.75pt;height:.45pt;flip:x y;z-index:251658240" o:connectortype="straight"/>
        </w:pict>
      </w:r>
    </w:p>
    <w:p w:rsidR="009B758E" w:rsidRPr="00672C1A" w:rsidRDefault="009B758E" w:rsidP="009B758E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>Учреждение образования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 «БЕЛОРУССКАЯ ГОСУДАРСТВЕННАЯ СЕЛЬСКОХОЗЯЙСТВЕННАЯ АКАДЕМИЯ»</w:t>
      </w: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sz w:val="18"/>
          <w:szCs w:val="18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884543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543">
        <w:rPr>
          <w:rFonts w:ascii="Times New Roman" w:hAnsi="Times New Roman" w:cs="Times New Roman"/>
          <w:b/>
          <w:sz w:val="20"/>
          <w:szCs w:val="20"/>
        </w:rPr>
        <w:t>В. А. Свитин</w:t>
      </w: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9B758E" w:rsidRDefault="009B758E" w:rsidP="009B758E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72C1A">
        <w:rPr>
          <w:rFonts w:ascii="Times New Roman" w:hAnsi="Times New Roman" w:cs="Times New Roman"/>
          <w:b/>
          <w:caps/>
          <w:sz w:val="20"/>
          <w:szCs w:val="20"/>
        </w:rPr>
        <w:t>С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ОСТАВ ФУНЦИЙ ГОСУДАРСТВЕННОГО УПРАВЛЕНИЯ ДЛЯ ОБЕСПЕЧЕНИЯ УСТОЙЧИВОГО И ЭКОЛОГИчеСКИ БЕЗОПАСНОГО ИСПОЛЬЗОВАНИЯ ЗЕМЕЛЬ </w:t>
      </w:r>
    </w:p>
    <w:p w:rsidR="009B758E" w:rsidRPr="00672C1A" w:rsidRDefault="009B758E" w:rsidP="009B758E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сельскохозяйственноГО НАЗНАЧЕНИЯ</w:t>
      </w:r>
      <w:r w:rsidRPr="00672C1A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 xml:space="preserve">Рекомендации для руководителей и специалистов в области регулирования использования и охраны земель, научных сотрудников, преподавателей, 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>аспирантов, магистрантов, студентов высших и средних учебных заведений, обеспечивающих подготовку кадров по специальностям «Землеустройство»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72C1A">
        <w:rPr>
          <w:rFonts w:ascii="Times New Roman" w:hAnsi="Times New Roman" w:cs="Times New Roman"/>
          <w:i/>
          <w:sz w:val="18"/>
          <w:szCs w:val="18"/>
        </w:rPr>
        <w:t xml:space="preserve"> и «Земельный кадастр»</w:t>
      </w:r>
    </w:p>
    <w:p w:rsidR="009B758E" w:rsidRPr="00672C1A" w:rsidRDefault="009B758E" w:rsidP="009B758E">
      <w:pPr>
        <w:keepNext/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Минск - Горки</w:t>
      </w:r>
    </w:p>
    <w:p w:rsidR="009B758E" w:rsidRPr="00672C1A" w:rsidRDefault="009B758E" w:rsidP="009B758E">
      <w:pPr>
        <w:keepNext/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9B758E" w:rsidRPr="00672C1A" w:rsidRDefault="009B758E" w:rsidP="009B758E">
      <w:pPr>
        <w:keepNext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58E" w:rsidRPr="00F6623D" w:rsidRDefault="009B758E" w:rsidP="009B758E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3D">
        <w:rPr>
          <w:rFonts w:ascii="Times New Roman" w:hAnsi="Times New Roman" w:cs="Times New Roman"/>
          <w:sz w:val="20"/>
          <w:szCs w:val="20"/>
        </w:rPr>
        <w:lastRenderedPageBreak/>
        <w:t>УДК 332.54:631.152</w:t>
      </w:r>
    </w:p>
    <w:p w:rsidR="009B758E" w:rsidRPr="00F6623D" w:rsidRDefault="009B758E" w:rsidP="009B758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23D">
        <w:rPr>
          <w:rFonts w:ascii="Times New Roman" w:hAnsi="Times New Roman" w:cs="Times New Roman"/>
          <w:sz w:val="20"/>
          <w:szCs w:val="20"/>
        </w:rPr>
        <w:t xml:space="preserve">ББК </w:t>
      </w:r>
      <w:r w:rsidRPr="00F6623D">
        <w:rPr>
          <w:rFonts w:ascii="Times New Roman" w:hAnsi="Times New Roman" w:cs="Times New Roman"/>
          <w:bCs/>
          <w:sz w:val="20"/>
          <w:szCs w:val="20"/>
        </w:rPr>
        <w:t>65.32-5 я73</w:t>
      </w:r>
      <w:r w:rsidRPr="00F6623D">
        <w:rPr>
          <w:rFonts w:ascii="Times New Roman" w:hAnsi="Times New Roman" w:cs="Times New Roman"/>
          <w:sz w:val="20"/>
          <w:szCs w:val="20"/>
        </w:rPr>
        <w:br/>
        <w:t>С 24</w:t>
      </w:r>
    </w:p>
    <w:p w:rsidR="009B758E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2C1A">
        <w:rPr>
          <w:rFonts w:ascii="Times New Roman" w:hAnsi="Times New Roman" w:cs="Times New Roman"/>
          <w:sz w:val="18"/>
          <w:szCs w:val="18"/>
        </w:rPr>
        <w:t xml:space="preserve">Одобрено </w:t>
      </w:r>
      <w:r w:rsidRPr="00672C1A">
        <w:rPr>
          <w:rFonts w:ascii="Times New Roman" w:hAnsi="Times New Roman" w:cs="Times New Roman"/>
          <w:sz w:val="16"/>
          <w:szCs w:val="16"/>
        </w:rPr>
        <w:t xml:space="preserve">Научно-техническим советом Государственного Комитета по имуществу Республики Беларусь  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672C1A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672C1A">
        <w:rPr>
          <w:rFonts w:ascii="Times New Roman" w:hAnsi="Times New Roman" w:cs="Times New Roman"/>
          <w:sz w:val="16"/>
          <w:szCs w:val="16"/>
        </w:rPr>
        <w:t>.201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672C1A">
        <w:rPr>
          <w:rFonts w:ascii="Times New Roman" w:hAnsi="Times New Roman" w:cs="Times New Roman"/>
          <w:sz w:val="16"/>
          <w:szCs w:val="16"/>
        </w:rPr>
        <w:t xml:space="preserve"> г. (Постановление №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672C1A">
        <w:rPr>
          <w:rFonts w:ascii="Times New Roman" w:hAnsi="Times New Roman" w:cs="Times New Roman"/>
          <w:sz w:val="16"/>
          <w:szCs w:val="16"/>
        </w:rPr>
        <w:t>)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 xml:space="preserve">Автор кандидат экономических наук, доцент </w:t>
      </w:r>
      <w:r w:rsidRPr="00672C1A">
        <w:rPr>
          <w:rFonts w:ascii="Times New Roman" w:hAnsi="Times New Roman" w:cs="Times New Roman"/>
          <w:i/>
          <w:sz w:val="20"/>
          <w:szCs w:val="20"/>
        </w:rPr>
        <w:t>В.А.Свитин</w:t>
      </w: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C1A">
        <w:rPr>
          <w:rFonts w:ascii="Times New Roman" w:hAnsi="Times New Roman" w:cs="Times New Roman"/>
          <w:sz w:val="20"/>
          <w:szCs w:val="20"/>
        </w:rPr>
        <w:t>Рецензенты:</w:t>
      </w:r>
    </w:p>
    <w:p w:rsidR="009B758E" w:rsidRDefault="009B758E" w:rsidP="009B758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ученый секретарь ГНУ «Научно-исследовательский экономический институт» Министерства экономики Республики Беларусь  </w:t>
      </w:r>
      <w:r w:rsidRPr="00672C1A">
        <w:rPr>
          <w:rFonts w:ascii="Times New Roman" w:hAnsi="Times New Roman" w:cs="Times New Roman"/>
          <w:sz w:val="20"/>
          <w:szCs w:val="20"/>
        </w:rPr>
        <w:t xml:space="preserve">кандидат </w:t>
      </w:r>
      <w:r>
        <w:rPr>
          <w:rFonts w:ascii="Times New Roman" w:hAnsi="Times New Roman" w:cs="Times New Roman"/>
          <w:sz w:val="20"/>
          <w:szCs w:val="20"/>
        </w:rPr>
        <w:t>сельскохозяйственны</w:t>
      </w:r>
      <w:r w:rsidRPr="00672C1A">
        <w:rPr>
          <w:rFonts w:ascii="Times New Roman" w:hAnsi="Times New Roman" w:cs="Times New Roman"/>
          <w:sz w:val="20"/>
          <w:szCs w:val="20"/>
        </w:rPr>
        <w:t xml:space="preserve">х наук, </w:t>
      </w:r>
      <w:r w:rsidRPr="00056511">
        <w:rPr>
          <w:rFonts w:ascii="Times New Roman" w:hAnsi="Times New Roman" w:cs="Times New Roman"/>
          <w:i/>
          <w:sz w:val="20"/>
          <w:szCs w:val="20"/>
        </w:rPr>
        <w:t>Н.В.Радченко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9B758E" w:rsidRDefault="009B758E" w:rsidP="009B758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профессор кафедры статистики и экономического анализа, </w:t>
      </w:r>
      <w:r w:rsidRPr="00672C1A">
        <w:rPr>
          <w:rFonts w:ascii="Times New Roman" w:hAnsi="Times New Roman" w:cs="Times New Roman"/>
          <w:sz w:val="20"/>
          <w:szCs w:val="20"/>
        </w:rPr>
        <w:t>канд</w:t>
      </w:r>
      <w:r w:rsidRPr="00672C1A">
        <w:rPr>
          <w:rFonts w:ascii="Times New Roman" w:hAnsi="Times New Roman" w:cs="Times New Roman"/>
          <w:sz w:val="20"/>
          <w:szCs w:val="20"/>
        </w:rPr>
        <w:t>и</w:t>
      </w:r>
      <w:r w:rsidRPr="00672C1A">
        <w:rPr>
          <w:rFonts w:ascii="Times New Roman" w:hAnsi="Times New Roman" w:cs="Times New Roman"/>
          <w:sz w:val="20"/>
          <w:szCs w:val="20"/>
        </w:rPr>
        <w:t xml:space="preserve">дат </w:t>
      </w:r>
      <w:r>
        <w:rPr>
          <w:rFonts w:ascii="Times New Roman" w:hAnsi="Times New Roman" w:cs="Times New Roman"/>
          <w:sz w:val="20"/>
          <w:szCs w:val="20"/>
        </w:rPr>
        <w:t>сельскохозяйственны</w:t>
      </w:r>
      <w:r w:rsidRPr="00672C1A">
        <w:rPr>
          <w:rFonts w:ascii="Times New Roman" w:hAnsi="Times New Roman" w:cs="Times New Roman"/>
          <w:sz w:val="20"/>
          <w:szCs w:val="20"/>
        </w:rPr>
        <w:t xml:space="preserve">х наук, </w:t>
      </w:r>
      <w:r>
        <w:rPr>
          <w:rFonts w:ascii="Times New Roman" w:hAnsi="Times New Roman" w:cs="Times New Roman"/>
          <w:i/>
          <w:sz w:val="20"/>
          <w:szCs w:val="20"/>
        </w:rPr>
        <w:t>Б</w:t>
      </w:r>
      <w:r w:rsidRPr="00056511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М</w:t>
      </w:r>
      <w:r w:rsidRPr="00056511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Шундалов</w:t>
      </w:r>
    </w:p>
    <w:p w:rsidR="009B758E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758E" w:rsidRPr="00672C1A" w:rsidRDefault="009B758E" w:rsidP="009B758E">
      <w:pPr>
        <w:pStyle w:val="12"/>
        <w:keepNext/>
        <w:ind w:firstLine="374"/>
        <w:jc w:val="both"/>
        <w:rPr>
          <w:sz w:val="18"/>
          <w:szCs w:val="18"/>
        </w:rPr>
      </w:pPr>
      <w:r w:rsidRPr="00672C1A">
        <w:rPr>
          <w:sz w:val="18"/>
          <w:szCs w:val="18"/>
        </w:rPr>
        <w:t>Свитин В.А.</w:t>
      </w:r>
    </w:p>
    <w:p w:rsidR="009B758E" w:rsidRPr="00884543" w:rsidRDefault="009B758E" w:rsidP="009B758E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884543">
        <w:rPr>
          <w:rFonts w:ascii="Times New Roman" w:hAnsi="Times New Roman" w:cs="Times New Roman"/>
          <w:sz w:val="18"/>
          <w:szCs w:val="18"/>
        </w:rPr>
        <w:t>С24   Состав функций</w:t>
      </w:r>
      <w:r w:rsidRPr="008845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84543">
        <w:rPr>
          <w:rFonts w:ascii="Times New Roman" w:hAnsi="Times New Roman" w:cs="Times New Roman"/>
          <w:sz w:val="18"/>
          <w:szCs w:val="18"/>
        </w:rPr>
        <w:t>государственного управления для обеспечения устойч</w:t>
      </w:r>
      <w:r w:rsidRPr="00884543">
        <w:rPr>
          <w:rFonts w:ascii="Times New Roman" w:hAnsi="Times New Roman" w:cs="Times New Roman"/>
          <w:sz w:val="18"/>
          <w:szCs w:val="18"/>
        </w:rPr>
        <w:t>и</w:t>
      </w:r>
      <w:r w:rsidRPr="00884543">
        <w:rPr>
          <w:rFonts w:ascii="Times New Roman" w:hAnsi="Times New Roman" w:cs="Times New Roman"/>
          <w:sz w:val="18"/>
          <w:szCs w:val="18"/>
        </w:rPr>
        <w:t>вого и экологи</w:t>
      </w:r>
      <w:r>
        <w:rPr>
          <w:rFonts w:ascii="Times New Roman" w:hAnsi="Times New Roman" w:cs="Times New Roman"/>
          <w:sz w:val="18"/>
          <w:szCs w:val="18"/>
        </w:rPr>
        <w:t>че</w:t>
      </w:r>
      <w:r w:rsidRPr="00884543">
        <w:rPr>
          <w:rFonts w:ascii="Times New Roman" w:hAnsi="Times New Roman" w:cs="Times New Roman"/>
          <w:sz w:val="18"/>
          <w:szCs w:val="18"/>
        </w:rPr>
        <w:t>ски безопасного использования земель сельскохозяйственн</w:t>
      </w:r>
      <w:r w:rsidRPr="00884543">
        <w:rPr>
          <w:rFonts w:ascii="Times New Roman" w:hAnsi="Times New Roman" w:cs="Times New Roman"/>
          <w:sz w:val="18"/>
          <w:szCs w:val="18"/>
        </w:rPr>
        <w:t>о</w:t>
      </w:r>
      <w:r w:rsidRPr="00884543">
        <w:rPr>
          <w:rFonts w:ascii="Times New Roman" w:hAnsi="Times New Roman" w:cs="Times New Roman"/>
          <w:sz w:val="18"/>
          <w:szCs w:val="18"/>
        </w:rPr>
        <w:t>го назначения : рекомендации / В.А.Свитин. – Горки: БГСХА, 201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884543">
        <w:rPr>
          <w:rFonts w:ascii="Times New Roman" w:hAnsi="Times New Roman" w:cs="Times New Roman"/>
          <w:sz w:val="18"/>
          <w:szCs w:val="18"/>
        </w:rPr>
        <w:t xml:space="preserve">. – 25 с. </w:t>
      </w:r>
    </w:p>
    <w:p w:rsidR="009B758E" w:rsidRPr="00672C1A" w:rsidRDefault="009B758E" w:rsidP="009B758E">
      <w:pPr>
        <w:pStyle w:val="12"/>
        <w:keepNext/>
        <w:jc w:val="both"/>
        <w:rPr>
          <w:b w:val="0"/>
          <w:sz w:val="18"/>
          <w:szCs w:val="18"/>
        </w:rPr>
      </w:pPr>
    </w:p>
    <w:p w:rsidR="009B758E" w:rsidRPr="00672C1A" w:rsidRDefault="009B758E" w:rsidP="009B758E">
      <w:pPr>
        <w:pStyle w:val="12"/>
        <w:keepNext/>
        <w:jc w:val="both"/>
        <w:rPr>
          <w:b w:val="0"/>
          <w:sz w:val="18"/>
          <w:szCs w:val="18"/>
        </w:rPr>
      </w:pPr>
    </w:p>
    <w:p w:rsidR="009B758E" w:rsidRPr="00672C1A" w:rsidRDefault="009B758E" w:rsidP="009B758E">
      <w:pPr>
        <w:pStyle w:val="12"/>
        <w:keepNext/>
        <w:jc w:val="both"/>
        <w:rPr>
          <w:b w:val="0"/>
          <w:sz w:val="18"/>
          <w:szCs w:val="18"/>
        </w:rPr>
      </w:pPr>
    </w:p>
    <w:p w:rsidR="009B758E" w:rsidRPr="00672C1A" w:rsidRDefault="009B758E" w:rsidP="009B758E">
      <w:pPr>
        <w:pStyle w:val="12"/>
        <w:keepNext/>
        <w:jc w:val="both"/>
        <w:rPr>
          <w:b w:val="0"/>
          <w:sz w:val="18"/>
          <w:szCs w:val="18"/>
        </w:rPr>
      </w:pPr>
    </w:p>
    <w:p w:rsidR="009B758E" w:rsidRDefault="009B758E" w:rsidP="009B758E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42CE3">
        <w:rPr>
          <w:rFonts w:ascii="Times New Roman" w:hAnsi="Times New Roman" w:cs="Times New Roman"/>
          <w:sz w:val="18"/>
          <w:szCs w:val="18"/>
        </w:rPr>
        <w:t>Изложены основные методологические положения и раскрыто содерж</w:t>
      </w:r>
      <w:r w:rsidRPr="00B42CE3">
        <w:rPr>
          <w:rFonts w:ascii="Times New Roman" w:hAnsi="Times New Roman" w:cs="Times New Roman"/>
          <w:sz w:val="18"/>
          <w:szCs w:val="18"/>
        </w:rPr>
        <w:t>а</w:t>
      </w:r>
      <w:r w:rsidRPr="00B42CE3">
        <w:rPr>
          <w:rFonts w:ascii="Times New Roman" w:hAnsi="Times New Roman" w:cs="Times New Roman"/>
          <w:sz w:val="18"/>
          <w:szCs w:val="18"/>
        </w:rPr>
        <w:t xml:space="preserve">ние </w:t>
      </w:r>
      <w:r>
        <w:rPr>
          <w:rFonts w:ascii="Times New Roman" w:hAnsi="Times New Roman" w:cs="Times New Roman"/>
          <w:sz w:val="18"/>
          <w:szCs w:val="18"/>
        </w:rPr>
        <w:t>основных функций</w:t>
      </w:r>
      <w:r w:rsidRPr="00B42CE3">
        <w:rPr>
          <w:rFonts w:ascii="Times New Roman" w:hAnsi="Times New Roman" w:cs="Times New Roman"/>
          <w:sz w:val="18"/>
          <w:szCs w:val="18"/>
        </w:rPr>
        <w:t xml:space="preserve"> управления земельными ресурсами. Для руководит</w:t>
      </w:r>
      <w:r w:rsidRPr="00B42CE3">
        <w:rPr>
          <w:rFonts w:ascii="Times New Roman" w:hAnsi="Times New Roman" w:cs="Times New Roman"/>
          <w:sz w:val="18"/>
          <w:szCs w:val="18"/>
        </w:rPr>
        <w:t>е</w:t>
      </w:r>
      <w:r w:rsidRPr="00B42CE3">
        <w:rPr>
          <w:rFonts w:ascii="Times New Roman" w:hAnsi="Times New Roman" w:cs="Times New Roman"/>
          <w:sz w:val="18"/>
          <w:szCs w:val="18"/>
        </w:rPr>
        <w:t>лей для руководителей и специалистов в области регулирования использов</w:t>
      </w:r>
      <w:r w:rsidRPr="00B42CE3">
        <w:rPr>
          <w:rFonts w:ascii="Times New Roman" w:hAnsi="Times New Roman" w:cs="Times New Roman"/>
          <w:sz w:val="18"/>
          <w:szCs w:val="18"/>
        </w:rPr>
        <w:t>а</w:t>
      </w:r>
      <w:r w:rsidRPr="00B42CE3">
        <w:rPr>
          <w:rFonts w:ascii="Times New Roman" w:hAnsi="Times New Roman" w:cs="Times New Roman"/>
          <w:sz w:val="18"/>
          <w:szCs w:val="18"/>
        </w:rPr>
        <w:t>ния и охраны земель, научных сотрудников, преподавателей, аспирантов, м</w:t>
      </w:r>
      <w:r w:rsidRPr="00B42CE3">
        <w:rPr>
          <w:rFonts w:ascii="Times New Roman" w:hAnsi="Times New Roman" w:cs="Times New Roman"/>
          <w:sz w:val="18"/>
          <w:szCs w:val="18"/>
        </w:rPr>
        <w:t>а</w:t>
      </w:r>
      <w:r w:rsidRPr="00B42CE3">
        <w:rPr>
          <w:rFonts w:ascii="Times New Roman" w:hAnsi="Times New Roman" w:cs="Times New Roman"/>
          <w:sz w:val="18"/>
          <w:szCs w:val="18"/>
        </w:rPr>
        <w:t>гистрантов, студентов высших и средних учебных заведений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B758E" w:rsidRPr="00672C1A" w:rsidRDefault="009B758E" w:rsidP="009B758E">
      <w:pPr>
        <w:keepNext/>
        <w:ind w:firstLine="426"/>
        <w:jc w:val="both"/>
        <w:rPr>
          <w:rFonts w:ascii="Times New Roman" w:hAnsi="Times New Roman" w:cs="Times New Roman"/>
          <w:bCs/>
        </w:rPr>
      </w:pPr>
    </w:p>
    <w:p w:rsidR="009B758E" w:rsidRPr="00672C1A" w:rsidRDefault="009B758E" w:rsidP="009B758E">
      <w:pPr>
        <w:pStyle w:val="12"/>
        <w:keepNext/>
        <w:jc w:val="both"/>
        <w:rPr>
          <w:b w:val="0"/>
          <w:sz w:val="16"/>
          <w:szCs w:val="16"/>
        </w:rPr>
      </w:pPr>
    </w:p>
    <w:p w:rsidR="009B758E" w:rsidRPr="00672C1A" w:rsidRDefault="009B758E" w:rsidP="009B758E">
      <w:pPr>
        <w:pStyle w:val="12"/>
        <w:keepNext/>
        <w:jc w:val="right"/>
        <w:rPr>
          <w:b w:val="0"/>
          <w:bCs/>
          <w:sz w:val="16"/>
          <w:szCs w:val="16"/>
        </w:rPr>
      </w:pPr>
      <w:r w:rsidRPr="00672C1A">
        <w:rPr>
          <w:bCs/>
          <w:sz w:val="16"/>
          <w:szCs w:val="16"/>
        </w:rPr>
        <w:t xml:space="preserve">УДК </w:t>
      </w:r>
      <w:r w:rsidRPr="00672C1A">
        <w:rPr>
          <w:sz w:val="16"/>
          <w:szCs w:val="16"/>
        </w:rPr>
        <w:t>332.54:631.1</w:t>
      </w:r>
    </w:p>
    <w:p w:rsidR="009B758E" w:rsidRPr="00672C1A" w:rsidRDefault="009B758E" w:rsidP="009B758E">
      <w:pPr>
        <w:pStyle w:val="12"/>
        <w:keepNext/>
        <w:ind w:right="-47"/>
        <w:jc w:val="right"/>
        <w:rPr>
          <w:bCs/>
          <w:sz w:val="16"/>
          <w:szCs w:val="16"/>
        </w:rPr>
      </w:pPr>
      <w:r w:rsidRPr="00672C1A">
        <w:rPr>
          <w:bCs/>
          <w:sz w:val="16"/>
          <w:szCs w:val="16"/>
        </w:rPr>
        <w:t xml:space="preserve">                                                                                              ББК 65.32-5 я73</w:t>
      </w:r>
    </w:p>
    <w:p w:rsidR="009B758E" w:rsidRPr="00672C1A" w:rsidRDefault="009B758E" w:rsidP="009B758E">
      <w:pPr>
        <w:pStyle w:val="12"/>
        <w:keepNext/>
        <w:ind w:right="-47"/>
        <w:jc w:val="both"/>
        <w:rPr>
          <w:b w:val="0"/>
          <w:sz w:val="16"/>
          <w:szCs w:val="16"/>
        </w:rPr>
      </w:pPr>
    </w:p>
    <w:p w:rsidR="009B758E" w:rsidRPr="00672C1A" w:rsidRDefault="009B758E" w:rsidP="009B758E">
      <w:pPr>
        <w:pStyle w:val="12"/>
        <w:keepNext/>
        <w:ind w:right="-47"/>
        <w:jc w:val="both"/>
        <w:rPr>
          <w:b w:val="0"/>
          <w:sz w:val="16"/>
          <w:szCs w:val="16"/>
        </w:rPr>
      </w:pPr>
    </w:p>
    <w:p w:rsidR="009B758E" w:rsidRPr="00672C1A" w:rsidRDefault="009B758E" w:rsidP="009B758E">
      <w:pPr>
        <w:pStyle w:val="12"/>
        <w:keepNext/>
        <w:ind w:firstLine="0"/>
        <w:jc w:val="right"/>
        <w:rPr>
          <w:sz w:val="16"/>
          <w:szCs w:val="16"/>
        </w:rPr>
      </w:pPr>
      <w:r w:rsidRPr="00672C1A">
        <w:rPr>
          <w:b w:val="0"/>
          <w:sz w:val="16"/>
          <w:szCs w:val="16"/>
        </w:rPr>
        <w:t>© Свитин В.А.,  201</w:t>
      </w:r>
      <w:r>
        <w:rPr>
          <w:b w:val="0"/>
          <w:sz w:val="16"/>
          <w:szCs w:val="16"/>
        </w:rPr>
        <w:t>6</w:t>
      </w:r>
    </w:p>
    <w:p w:rsidR="009B758E" w:rsidRPr="00672C1A" w:rsidRDefault="009B758E" w:rsidP="009B758E">
      <w:pPr>
        <w:pStyle w:val="12"/>
        <w:keepNext/>
        <w:ind w:firstLine="0"/>
        <w:jc w:val="right"/>
        <w:rPr>
          <w:sz w:val="16"/>
          <w:szCs w:val="16"/>
        </w:rPr>
      </w:pPr>
      <w:r w:rsidRPr="00672C1A">
        <w:rPr>
          <w:b w:val="0"/>
          <w:sz w:val="16"/>
          <w:szCs w:val="16"/>
        </w:rPr>
        <w:t>© УО «Белорусская государственная сельскохозяйственная академия»,  201</w:t>
      </w:r>
      <w:r>
        <w:rPr>
          <w:b w:val="0"/>
          <w:sz w:val="16"/>
          <w:szCs w:val="16"/>
        </w:rPr>
        <w:t>6</w:t>
      </w:r>
    </w:p>
    <w:p w:rsidR="003958F7" w:rsidRPr="00B931A0" w:rsidRDefault="003958F7" w:rsidP="00B931A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1A0">
        <w:rPr>
          <w:rFonts w:ascii="Times New Roman" w:hAnsi="Times New Roman" w:cs="Times New Roman"/>
          <w:b/>
          <w:sz w:val="20"/>
          <w:szCs w:val="20"/>
        </w:rPr>
        <w:lastRenderedPageBreak/>
        <w:t>В</w:t>
      </w:r>
      <w:r w:rsidR="005640EC">
        <w:rPr>
          <w:rFonts w:ascii="Times New Roman" w:hAnsi="Times New Roman" w:cs="Times New Roman"/>
          <w:b/>
          <w:sz w:val="20"/>
          <w:szCs w:val="20"/>
        </w:rPr>
        <w:t>ведение</w:t>
      </w:r>
    </w:p>
    <w:p w:rsidR="004A3E39" w:rsidRPr="00B931A0" w:rsidRDefault="004A3E39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84543" w:rsidRPr="00B931A0" w:rsidRDefault="00884543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 xml:space="preserve">Содержание управления земельными ресурсами  раскрывается в процессе  осуществления этой </w:t>
      </w:r>
      <w:r w:rsidR="009F2CA0" w:rsidRPr="00B931A0">
        <w:rPr>
          <w:rFonts w:ascii="Times New Roman" w:hAnsi="Times New Roman" w:cs="Times New Roman"/>
          <w:sz w:val="20"/>
          <w:szCs w:val="20"/>
        </w:rPr>
        <w:t xml:space="preserve">специфической </w:t>
      </w:r>
      <w:r w:rsidRPr="00B931A0">
        <w:rPr>
          <w:rFonts w:ascii="Times New Roman" w:hAnsi="Times New Roman" w:cs="Times New Roman"/>
          <w:sz w:val="20"/>
          <w:szCs w:val="20"/>
        </w:rPr>
        <w:t>деятельности в опред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ленных функциях</w:t>
      </w:r>
      <w:r w:rsidRPr="00B931A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B931A0">
        <w:rPr>
          <w:rFonts w:ascii="Times New Roman" w:hAnsi="Times New Roman" w:cs="Times New Roman"/>
          <w:sz w:val="20"/>
          <w:szCs w:val="20"/>
        </w:rPr>
        <w:t>Функция управления – это реальное, целенапра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>ленное, организующее и регулирующее влияние на управляемое явл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ние или объект, отношение, состояние, которое они воспринимают и на которое реагируют</w:t>
      </w:r>
      <w:r w:rsidRPr="00B931A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B931A0">
        <w:rPr>
          <w:rFonts w:ascii="Times New Roman" w:hAnsi="Times New Roman" w:cs="Times New Roman"/>
          <w:sz w:val="20"/>
          <w:szCs w:val="20"/>
        </w:rPr>
        <w:t>К функциям государственного управления 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носят конкретные виды управляющих воздействий государства, отл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чающиеся друг от друга по предмету, содержанию, способам подде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жания жизнедеятельности и сохранения управляемых объектов. Си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тема функций управления государственных органов определяется, с одной стороны, вертикальным и горизонтальным построением орган</w:t>
      </w:r>
      <w:r w:rsidR="0074499E">
        <w:rPr>
          <w:rFonts w:ascii="Times New Roman" w:hAnsi="Times New Roman" w:cs="Times New Roman"/>
          <w:sz w:val="20"/>
          <w:szCs w:val="20"/>
        </w:rPr>
        <w:t>ов исполнительной власти</w:t>
      </w:r>
      <w:r w:rsidRPr="00B931A0">
        <w:rPr>
          <w:rFonts w:ascii="Times New Roman" w:hAnsi="Times New Roman" w:cs="Times New Roman"/>
          <w:sz w:val="20"/>
          <w:szCs w:val="20"/>
        </w:rPr>
        <w:t>, а с другой – особенностями целей</w:t>
      </w:r>
      <w:r w:rsidR="0074499E">
        <w:rPr>
          <w:rFonts w:ascii="Times New Roman" w:hAnsi="Times New Roman" w:cs="Times New Roman"/>
          <w:sz w:val="20"/>
          <w:szCs w:val="20"/>
        </w:rPr>
        <w:t>, компете</w:t>
      </w:r>
      <w:r w:rsidR="0074499E">
        <w:rPr>
          <w:rFonts w:ascii="Times New Roman" w:hAnsi="Times New Roman" w:cs="Times New Roman"/>
          <w:sz w:val="20"/>
          <w:szCs w:val="20"/>
        </w:rPr>
        <w:t>н</w:t>
      </w:r>
      <w:r w:rsidR="0074499E">
        <w:rPr>
          <w:rFonts w:ascii="Times New Roman" w:hAnsi="Times New Roman" w:cs="Times New Roman"/>
          <w:sz w:val="20"/>
          <w:szCs w:val="20"/>
        </w:rPr>
        <w:t>цией</w:t>
      </w:r>
      <w:r w:rsidRPr="00B931A0">
        <w:rPr>
          <w:rFonts w:ascii="Times New Roman" w:hAnsi="Times New Roman" w:cs="Times New Roman"/>
          <w:sz w:val="20"/>
          <w:szCs w:val="20"/>
        </w:rPr>
        <w:t xml:space="preserve"> и содержани</w:t>
      </w:r>
      <w:r w:rsidR="00B931A0">
        <w:rPr>
          <w:rFonts w:ascii="Times New Roman" w:hAnsi="Times New Roman" w:cs="Times New Roman"/>
          <w:sz w:val="20"/>
          <w:szCs w:val="20"/>
        </w:rPr>
        <w:t>ем</w:t>
      </w:r>
      <w:r w:rsidRPr="00B931A0">
        <w:rPr>
          <w:rFonts w:ascii="Times New Roman" w:hAnsi="Times New Roman" w:cs="Times New Roman"/>
          <w:sz w:val="20"/>
          <w:szCs w:val="20"/>
        </w:rPr>
        <w:t xml:space="preserve"> деятельности </w:t>
      </w:r>
      <w:r w:rsidR="0074499E">
        <w:rPr>
          <w:rFonts w:ascii="Times New Roman" w:hAnsi="Times New Roman" w:cs="Times New Roman"/>
          <w:sz w:val="20"/>
          <w:szCs w:val="20"/>
        </w:rPr>
        <w:t xml:space="preserve">этих органов в отношении </w:t>
      </w:r>
      <w:r w:rsidRPr="00B931A0">
        <w:rPr>
          <w:rFonts w:ascii="Times New Roman" w:hAnsi="Times New Roman" w:cs="Times New Roman"/>
          <w:sz w:val="20"/>
          <w:szCs w:val="20"/>
        </w:rPr>
        <w:t>упра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>ляемых объектов.</w:t>
      </w:r>
    </w:p>
    <w:p w:rsidR="00884543" w:rsidRPr="00077A98" w:rsidRDefault="00884543" w:rsidP="00077A98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Функция управления земельными ресурсами, в общем виде, пре</w:t>
      </w:r>
      <w:r w:rsidRPr="00B931A0">
        <w:rPr>
          <w:rFonts w:ascii="Times New Roman" w:hAnsi="Times New Roman" w:cs="Times New Roman"/>
          <w:sz w:val="20"/>
          <w:szCs w:val="20"/>
        </w:rPr>
        <w:t>д</w:t>
      </w:r>
      <w:r w:rsidRPr="00B931A0">
        <w:rPr>
          <w:rFonts w:ascii="Times New Roman" w:hAnsi="Times New Roman" w:cs="Times New Roman"/>
          <w:sz w:val="20"/>
          <w:szCs w:val="20"/>
        </w:rPr>
        <w:t>ставляет собой конкретный вид управленческой деятельности в обла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077A98">
        <w:rPr>
          <w:rFonts w:ascii="Times New Roman" w:hAnsi="Times New Roman" w:cs="Times New Roman"/>
          <w:sz w:val="20"/>
          <w:szCs w:val="20"/>
        </w:rPr>
        <w:t>ти регулирования земельных отношений, который осуществляется специальными приемами и способами.</w:t>
      </w:r>
      <w:r w:rsidR="0074499E" w:rsidRPr="00077A98">
        <w:rPr>
          <w:rFonts w:ascii="Times New Roman" w:hAnsi="Times New Roman" w:cs="Times New Roman"/>
          <w:sz w:val="20"/>
          <w:szCs w:val="20"/>
        </w:rPr>
        <w:t xml:space="preserve"> Обоснование их состава и с</w:t>
      </w:r>
      <w:r w:rsidR="0074499E" w:rsidRPr="00077A98">
        <w:rPr>
          <w:rFonts w:ascii="Times New Roman" w:hAnsi="Times New Roman" w:cs="Times New Roman"/>
          <w:sz w:val="20"/>
          <w:szCs w:val="20"/>
        </w:rPr>
        <w:t>о</w:t>
      </w:r>
      <w:r w:rsidR="0074499E" w:rsidRPr="00077A98">
        <w:rPr>
          <w:rFonts w:ascii="Times New Roman" w:hAnsi="Times New Roman" w:cs="Times New Roman"/>
          <w:sz w:val="20"/>
          <w:szCs w:val="20"/>
        </w:rPr>
        <w:t>держания представляется, по сути, центральным вопросом теории и практики управления земельными ресурсами.</w:t>
      </w:r>
    </w:p>
    <w:p w:rsidR="00202054" w:rsidRDefault="00202054" w:rsidP="00202054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Вопрос о функциях  традиционно является одним из центральных вопросов теории и практики управления земельными ресурсами. С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став и структура функций управления земельными ресурсами регул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руется национальным законодательством и в каждой стране имеет свое соответствующее нормативно-правовое обеспечение, равно как и х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рактерные особенности в содержании и практическом осуществлении.</w:t>
      </w:r>
    </w:p>
    <w:p w:rsidR="00077A98" w:rsidRPr="00202054" w:rsidRDefault="00077A98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02054">
        <w:rPr>
          <w:rFonts w:ascii="Times New Roman" w:hAnsi="Times New Roman" w:cs="Times New Roman"/>
          <w:sz w:val="20"/>
          <w:szCs w:val="20"/>
        </w:rPr>
        <w:t>Сравнительный анализ мировой практики регулирования земл</w:t>
      </w:r>
      <w:r w:rsidRPr="00202054">
        <w:rPr>
          <w:rFonts w:ascii="Times New Roman" w:hAnsi="Times New Roman" w:cs="Times New Roman"/>
          <w:sz w:val="20"/>
          <w:szCs w:val="20"/>
        </w:rPr>
        <w:t>е</w:t>
      </w:r>
      <w:r w:rsidRPr="00202054">
        <w:rPr>
          <w:rFonts w:ascii="Times New Roman" w:hAnsi="Times New Roman" w:cs="Times New Roman"/>
          <w:sz w:val="20"/>
          <w:szCs w:val="20"/>
        </w:rPr>
        <w:t>пользования, отраженной в ряде нормативных актах и научных раб</w:t>
      </w:r>
      <w:r w:rsidRPr="00202054">
        <w:rPr>
          <w:rFonts w:ascii="Times New Roman" w:hAnsi="Times New Roman" w:cs="Times New Roman"/>
          <w:sz w:val="20"/>
          <w:szCs w:val="20"/>
        </w:rPr>
        <w:t>о</w:t>
      </w:r>
      <w:r w:rsidRPr="00202054">
        <w:rPr>
          <w:rFonts w:ascii="Times New Roman" w:hAnsi="Times New Roman" w:cs="Times New Roman"/>
          <w:sz w:val="20"/>
          <w:szCs w:val="20"/>
        </w:rPr>
        <w:t>тах разных авторов [</w:t>
      </w:r>
      <w:r w:rsidR="00905BF1">
        <w:rPr>
          <w:rFonts w:ascii="Times New Roman" w:hAnsi="Times New Roman" w:cs="Times New Roman"/>
          <w:sz w:val="20"/>
          <w:szCs w:val="20"/>
        </w:rPr>
        <w:t>2,3,</w:t>
      </w:r>
      <w:r w:rsidR="00D00DDA">
        <w:rPr>
          <w:rFonts w:ascii="Times New Roman" w:hAnsi="Times New Roman" w:cs="Times New Roman"/>
          <w:sz w:val="20"/>
          <w:szCs w:val="20"/>
        </w:rPr>
        <w:t xml:space="preserve">5,7, </w:t>
      </w:r>
      <w:r w:rsidR="00AF7DCE">
        <w:rPr>
          <w:rFonts w:ascii="Times New Roman" w:hAnsi="Times New Roman" w:cs="Times New Roman"/>
          <w:sz w:val="20"/>
          <w:szCs w:val="20"/>
        </w:rPr>
        <w:t>11-22, 27-31</w:t>
      </w:r>
      <w:r w:rsidRPr="00202054">
        <w:rPr>
          <w:rFonts w:ascii="Times New Roman" w:hAnsi="Times New Roman" w:cs="Times New Roman"/>
          <w:sz w:val="20"/>
          <w:szCs w:val="20"/>
        </w:rPr>
        <w:t>], позволяет</w:t>
      </w:r>
      <w:r w:rsidRPr="00077A98">
        <w:rPr>
          <w:rFonts w:ascii="Times New Roman" w:hAnsi="Times New Roman" w:cs="Times New Roman"/>
          <w:sz w:val="20"/>
          <w:szCs w:val="20"/>
        </w:rPr>
        <w:t xml:space="preserve"> констатировать, что с помощью какой-либо одной функции невозможно представить весь процесс управ</w:t>
      </w:r>
      <w:r w:rsidRPr="00202054">
        <w:rPr>
          <w:rFonts w:ascii="Times New Roman" w:hAnsi="Times New Roman" w:cs="Times New Roman"/>
          <w:sz w:val="20"/>
          <w:szCs w:val="20"/>
        </w:rPr>
        <w:t xml:space="preserve">ления. Общее число </w:t>
      </w:r>
      <w:r w:rsidR="003F2A20" w:rsidRPr="00202054">
        <w:rPr>
          <w:rFonts w:ascii="Times New Roman" w:hAnsi="Times New Roman" w:cs="Times New Roman"/>
          <w:sz w:val="20"/>
          <w:szCs w:val="20"/>
        </w:rPr>
        <w:t xml:space="preserve">таких </w:t>
      </w:r>
      <w:r w:rsidRPr="00202054">
        <w:rPr>
          <w:rFonts w:ascii="Times New Roman" w:hAnsi="Times New Roman" w:cs="Times New Roman"/>
          <w:sz w:val="20"/>
          <w:szCs w:val="20"/>
        </w:rPr>
        <w:t xml:space="preserve">функций </w:t>
      </w:r>
      <w:r w:rsidR="003F2A20" w:rsidRPr="00202054">
        <w:rPr>
          <w:rFonts w:ascii="Times New Roman" w:hAnsi="Times New Roman" w:cs="Times New Roman"/>
          <w:sz w:val="20"/>
          <w:szCs w:val="20"/>
        </w:rPr>
        <w:t>в разных стр</w:t>
      </w:r>
      <w:r w:rsidR="003F2A20" w:rsidRPr="00202054">
        <w:rPr>
          <w:rFonts w:ascii="Times New Roman" w:hAnsi="Times New Roman" w:cs="Times New Roman"/>
          <w:sz w:val="20"/>
          <w:szCs w:val="20"/>
        </w:rPr>
        <w:t>а</w:t>
      </w:r>
      <w:r w:rsidR="003F2A20" w:rsidRPr="00202054">
        <w:rPr>
          <w:rFonts w:ascii="Times New Roman" w:hAnsi="Times New Roman" w:cs="Times New Roman"/>
          <w:sz w:val="20"/>
          <w:szCs w:val="20"/>
        </w:rPr>
        <w:t xml:space="preserve">нах </w:t>
      </w:r>
      <w:r w:rsidRPr="00202054">
        <w:rPr>
          <w:rFonts w:ascii="Times New Roman" w:hAnsi="Times New Roman" w:cs="Times New Roman"/>
          <w:sz w:val="20"/>
          <w:szCs w:val="20"/>
        </w:rPr>
        <w:t xml:space="preserve"> колеблется от </w:t>
      </w:r>
      <w:r w:rsidR="003F2A20" w:rsidRPr="00202054">
        <w:rPr>
          <w:rFonts w:ascii="Times New Roman" w:hAnsi="Times New Roman" w:cs="Times New Roman"/>
          <w:sz w:val="20"/>
          <w:szCs w:val="20"/>
        </w:rPr>
        <w:t>нескольких основных (</w:t>
      </w:r>
      <w:r w:rsidRPr="00202054">
        <w:rPr>
          <w:rFonts w:ascii="Times New Roman" w:hAnsi="Times New Roman" w:cs="Times New Roman"/>
          <w:sz w:val="20"/>
          <w:szCs w:val="20"/>
        </w:rPr>
        <w:t xml:space="preserve">4 </w:t>
      </w:r>
      <w:r w:rsidR="003F2A20" w:rsidRPr="00202054">
        <w:rPr>
          <w:rFonts w:ascii="Times New Roman" w:hAnsi="Times New Roman" w:cs="Times New Roman"/>
          <w:sz w:val="20"/>
          <w:szCs w:val="20"/>
        </w:rPr>
        <w:t>–</w:t>
      </w:r>
      <w:r w:rsidRPr="00202054">
        <w:rPr>
          <w:rFonts w:ascii="Times New Roman" w:hAnsi="Times New Roman" w:cs="Times New Roman"/>
          <w:sz w:val="20"/>
          <w:szCs w:val="20"/>
        </w:rPr>
        <w:t xml:space="preserve"> 10</w:t>
      </w:r>
      <w:r w:rsidR="003F2A20" w:rsidRPr="00202054">
        <w:rPr>
          <w:rFonts w:ascii="Times New Roman" w:hAnsi="Times New Roman" w:cs="Times New Roman"/>
          <w:sz w:val="20"/>
          <w:szCs w:val="20"/>
        </w:rPr>
        <w:t>)</w:t>
      </w:r>
      <w:r w:rsidRPr="00202054">
        <w:rPr>
          <w:rFonts w:ascii="Times New Roman" w:hAnsi="Times New Roman" w:cs="Times New Roman"/>
          <w:sz w:val="20"/>
          <w:szCs w:val="20"/>
        </w:rPr>
        <w:t xml:space="preserve"> </w:t>
      </w:r>
      <w:r w:rsidR="003F2A20" w:rsidRPr="00202054">
        <w:rPr>
          <w:rFonts w:ascii="Times New Roman" w:hAnsi="Times New Roman" w:cs="Times New Roman"/>
          <w:sz w:val="20"/>
          <w:szCs w:val="20"/>
        </w:rPr>
        <w:t>до множества всп</w:t>
      </w:r>
      <w:r w:rsidR="003F2A20" w:rsidRPr="00202054">
        <w:rPr>
          <w:rFonts w:ascii="Times New Roman" w:hAnsi="Times New Roman" w:cs="Times New Roman"/>
          <w:sz w:val="20"/>
          <w:szCs w:val="20"/>
        </w:rPr>
        <w:t>о</w:t>
      </w:r>
      <w:r w:rsidR="003F2A20" w:rsidRPr="00202054">
        <w:rPr>
          <w:rFonts w:ascii="Times New Roman" w:hAnsi="Times New Roman" w:cs="Times New Roman"/>
          <w:sz w:val="20"/>
          <w:szCs w:val="20"/>
        </w:rPr>
        <w:t xml:space="preserve">могательных, насчитывающих около трех десятков. </w:t>
      </w:r>
      <w:r w:rsidRPr="00202054">
        <w:rPr>
          <w:rFonts w:ascii="Times New Roman" w:hAnsi="Times New Roman" w:cs="Times New Roman"/>
          <w:sz w:val="20"/>
          <w:szCs w:val="20"/>
        </w:rPr>
        <w:t>В числе наиболее важных и обя</w:t>
      </w:r>
      <w:r w:rsidRPr="00077A98">
        <w:rPr>
          <w:rFonts w:ascii="Times New Roman" w:hAnsi="Times New Roman" w:cs="Times New Roman"/>
          <w:sz w:val="20"/>
          <w:szCs w:val="20"/>
        </w:rPr>
        <w:t>зательных функций чаще всего отмечается землеустро</w:t>
      </w:r>
      <w:r w:rsidRPr="00077A98">
        <w:rPr>
          <w:rFonts w:ascii="Times New Roman" w:hAnsi="Times New Roman" w:cs="Times New Roman"/>
          <w:sz w:val="20"/>
          <w:szCs w:val="20"/>
        </w:rPr>
        <w:t>й</w:t>
      </w:r>
      <w:r w:rsidRPr="00077A98">
        <w:rPr>
          <w:rFonts w:ascii="Times New Roman" w:hAnsi="Times New Roman" w:cs="Times New Roman"/>
          <w:sz w:val="20"/>
          <w:szCs w:val="20"/>
        </w:rPr>
        <w:t>ство, кадастр, земельный контроль, мониторинг. Неоднозначно во</w:t>
      </w:r>
      <w:r w:rsidRPr="00077A98">
        <w:rPr>
          <w:rFonts w:ascii="Times New Roman" w:hAnsi="Times New Roman" w:cs="Times New Roman"/>
          <w:sz w:val="20"/>
          <w:szCs w:val="20"/>
        </w:rPr>
        <w:t>с</w:t>
      </w:r>
      <w:r w:rsidRPr="00077A98">
        <w:rPr>
          <w:rFonts w:ascii="Times New Roman" w:hAnsi="Times New Roman" w:cs="Times New Roman"/>
          <w:sz w:val="20"/>
          <w:szCs w:val="20"/>
        </w:rPr>
        <w:t>принимается вы</w:t>
      </w:r>
      <w:r w:rsidRPr="00202054">
        <w:rPr>
          <w:rFonts w:ascii="Times New Roman" w:hAnsi="Times New Roman" w:cs="Times New Roman"/>
          <w:sz w:val="20"/>
          <w:szCs w:val="20"/>
        </w:rPr>
        <w:t>деление отдельными авторами в качестве самосто</w:t>
      </w:r>
      <w:r w:rsidRPr="00202054">
        <w:rPr>
          <w:rFonts w:ascii="Times New Roman" w:hAnsi="Times New Roman" w:cs="Times New Roman"/>
          <w:sz w:val="20"/>
          <w:szCs w:val="20"/>
        </w:rPr>
        <w:t>я</w:t>
      </w:r>
      <w:r w:rsidRPr="00202054">
        <w:rPr>
          <w:rFonts w:ascii="Times New Roman" w:hAnsi="Times New Roman" w:cs="Times New Roman"/>
          <w:sz w:val="20"/>
          <w:szCs w:val="20"/>
        </w:rPr>
        <w:lastRenderedPageBreak/>
        <w:t>тельных таких функций, как мелиорация земель, информационное обеспечение и подготовка кадров, и</w:t>
      </w:r>
      <w:r w:rsidRPr="00202054">
        <w:rPr>
          <w:rFonts w:ascii="Times New Roman" w:hAnsi="Times New Roman" w:cs="Times New Roman"/>
          <w:iCs/>
          <w:sz w:val="20"/>
          <w:szCs w:val="20"/>
        </w:rPr>
        <w:t>зъятие земельных участков</w:t>
      </w:r>
      <w:r w:rsidRPr="00202054">
        <w:rPr>
          <w:rFonts w:ascii="Times New Roman" w:hAnsi="Times New Roman" w:cs="Times New Roman"/>
          <w:sz w:val="20"/>
          <w:szCs w:val="20"/>
        </w:rPr>
        <w:t>.</w:t>
      </w:r>
      <w:r w:rsidRPr="0020205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5963FE" w:rsidRPr="005963FE" w:rsidRDefault="00202054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02054">
        <w:rPr>
          <w:rFonts w:ascii="Times New Roman" w:hAnsi="Times New Roman" w:cs="Times New Roman"/>
          <w:sz w:val="20"/>
          <w:szCs w:val="20"/>
        </w:rPr>
        <w:t>ри выделении функций следует исходить, прежде всего, из целей и задач, которые ставятся государством перед компетентными орган</w:t>
      </w:r>
      <w:r w:rsidRPr="00202054">
        <w:rPr>
          <w:rFonts w:ascii="Times New Roman" w:hAnsi="Times New Roman" w:cs="Times New Roman"/>
          <w:sz w:val="20"/>
          <w:szCs w:val="20"/>
        </w:rPr>
        <w:t>а</w:t>
      </w:r>
      <w:r w:rsidRPr="00202054">
        <w:rPr>
          <w:rFonts w:ascii="Times New Roman" w:hAnsi="Times New Roman" w:cs="Times New Roman"/>
          <w:sz w:val="20"/>
          <w:szCs w:val="20"/>
        </w:rPr>
        <w:t>ми в области регулирования земельных экономических отношений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02054">
        <w:rPr>
          <w:rFonts w:ascii="Times New Roman" w:hAnsi="Times New Roman" w:cs="Times New Roman"/>
          <w:sz w:val="20"/>
          <w:szCs w:val="20"/>
        </w:rPr>
        <w:t>Действующим законодательством достаточно подробно обозначен</w:t>
      </w:r>
      <w:r>
        <w:rPr>
          <w:rFonts w:ascii="Times New Roman" w:hAnsi="Times New Roman" w:cs="Times New Roman"/>
          <w:sz w:val="20"/>
          <w:szCs w:val="20"/>
        </w:rPr>
        <w:t xml:space="preserve"> круг 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всех возможных поручений, которыми наделяет  центральный орган государственного управления,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беспечивающий регулирование 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всей государственной собственностью на территории страны.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2BE4" w:rsidRPr="00B931A0">
        <w:rPr>
          <w:rFonts w:ascii="Times New Roman" w:hAnsi="Times New Roman" w:cs="Times New Roman"/>
          <w:sz w:val="20"/>
          <w:szCs w:val="20"/>
        </w:rPr>
        <w:t>Согла</w:t>
      </w:r>
      <w:r w:rsidR="003B2BE4" w:rsidRPr="00B931A0">
        <w:rPr>
          <w:rFonts w:ascii="Times New Roman" w:hAnsi="Times New Roman" w:cs="Times New Roman"/>
          <w:sz w:val="20"/>
          <w:szCs w:val="20"/>
        </w:rPr>
        <w:t>с</w:t>
      </w:r>
      <w:r w:rsidR="003B2BE4" w:rsidRPr="00B931A0">
        <w:rPr>
          <w:rFonts w:ascii="Times New Roman" w:hAnsi="Times New Roman" w:cs="Times New Roman"/>
          <w:sz w:val="20"/>
          <w:szCs w:val="20"/>
        </w:rPr>
        <w:t>но Постановлению Совета Министров Республики Беларусь № 958 от 29.07.2006 г. Государственный комитет по имуществу Республики Б</w:t>
      </w:r>
      <w:r w:rsidR="003B2BE4" w:rsidRPr="00B931A0">
        <w:rPr>
          <w:rFonts w:ascii="Times New Roman" w:hAnsi="Times New Roman" w:cs="Times New Roman"/>
          <w:sz w:val="20"/>
          <w:szCs w:val="20"/>
        </w:rPr>
        <w:t>е</w:t>
      </w:r>
      <w:r w:rsidR="003B2BE4" w:rsidRPr="00B931A0">
        <w:rPr>
          <w:rFonts w:ascii="Times New Roman" w:hAnsi="Times New Roman" w:cs="Times New Roman"/>
          <w:sz w:val="20"/>
          <w:szCs w:val="20"/>
        </w:rPr>
        <w:t>ларусь (Госкомимущество) является республиканским органом гос</w:t>
      </w:r>
      <w:r w:rsidR="003B2BE4" w:rsidRPr="00B931A0">
        <w:rPr>
          <w:rFonts w:ascii="Times New Roman" w:hAnsi="Times New Roman" w:cs="Times New Roman"/>
          <w:sz w:val="20"/>
          <w:szCs w:val="20"/>
        </w:rPr>
        <w:t>у</w:t>
      </w:r>
      <w:r w:rsidR="003B2BE4" w:rsidRPr="00B931A0">
        <w:rPr>
          <w:rFonts w:ascii="Times New Roman" w:hAnsi="Times New Roman" w:cs="Times New Roman"/>
          <w:sz w:val="20"/>
          <w:szCs w:val="20"/>
        </w:rPr>
        <w:t>дарственного управления и выполняет вполне определенный и дост</w:t>
      </w:r>
      <w:r w:rsidR="003B2BE4" w:rsidRPr="00B931A0">
        <w:rPr>
          <w:rFonts w:ascii="Times New Roman" w:hAnsi="Times New Roman" w:cs="Times New Roman"/>
          <w:sz w:val="20"/>
          <w:szCs w:val="20"/>
        </w:rPr>
        <w:t>а</w:t>
      </w:r>
      <w:r w:rsidR="003B2BE4" w:rsidRPr="00B931A0">
        <w:rPr>
          <w:rFonts w:ascii="Times New Roman" w:hAnsi="Times New Roman" w:cs="Times New Roman"/>
          <w:sz w:val="20"/>
          <w:szCs w:val="20"/>
        </w:rPr>
        <w:t xml:space="preserve">точно большой перечень специальных поручений, </w:t>
      </w:r>
      <w:r w:rsidR="003B2BE4" w:rsidRPr="00B931A0">
        <w:rPr>
          <w:rFonts w:ascii="Times New Roman" w:hAnsi="Times New Roman" w:cs="Times New Roman"/>
          <w:color w:val="000000"/>
          <w:sz w:val="20"/>
          <w:szCs w:val="20"/>
        </w:rPr>
        <w:t>которые определ</w:t>
      </w:r>
      <w:r w:rsidR="003B2BE4" w:rsidRPr="00B931A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3B2BE4" w:rsidRPr="00B931A0">
        <w:rPr>
          <w:rFonts w:ascii="Times New Roman" w:hAnsi="Times New Roman" w:cs="Times New Roman"/>
          <w:color w:val="000000"/>
          <w:sz w:val="20"/>
          <w:szCs w:val="20"/>
        </w:rPr>
        <w:t>ны в названном постановлении</w:t>
      </w:r>
      <w:r w:rsidR="004657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2BE4" w:rsidRPr="00B931A0">
        <w:rPr>
          <w:rFonts w:ascii="Times New Roman" w:hAnsi="Times New Roman" w:cs="Times New Roman"/>
          <w:sz w:val="20"/>
          <w:szCs w:val="20"/>
        </w:rPr>
        <w:t xml:space="preserve">в целях проведения в жизнь земельной политики. 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и количество видов деятельности 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A51835" w:rsidRPr="00202054">
        <w:rPr>
          <w:rFonts w:ascii="Times New Roman" w:hAnsi="Times New Roman" w:cs="Times New Roman"/>
          <w:color w:val="000000"/>
          <w:sz w:val="20"/>
          <w:szCs w:val="20"/>
        </w:rPr>
        <w:t>всего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 xml:space="preserve"> законод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 xml:space="preserve">тельством однозначно 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 xml:space="preserve">выделено 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настоящее время 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66</w:t>
      </w:r>
      <w:r w:rsidR="00A51835">
        <w:rPr>
          <w:rFonts w:ascii="Times New Roman" w:hAnsi="Times New Roman" w:cs="Times New Roman"/>
          <w:color w:val="000000"/>
          <w:sz w:val="20"/>
          <w:szCs w:val="20"/>
        </w:rPr>
        <w:t xml:space="preserve"> специальных компетенций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), очевидно, обусловлено стремлением не оставить вне управляющего воздействия каких-либо реально существующих вопр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сов и частных задач в области регулирования земельных и имущес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венных отношений. Все они, несомненно, важны и требуют своего разрешения, каждый из них должен постоянно находиться в поле зр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202054">
        <w:rPr>
          <w:rFonts w:ascii="Times New Roman" w:hAnsi="Times New Roman" w:cs="Times New Roman"/>
          <w:color w:val="000000"/>
          <w:sz w:val="20"/>
          <w:szCs w:val="20"/>
        </w:rPr>
        <w:t xml:space="preserve">ния органов государственного управления. Однако многие из них нельзя определить </w:t>
      </w:r>
      <w:r w:rsidRPr="005963FE">
        <w:rPr>
          <w:rFonts w:ascii="Times New Roman" w:hAnsi="Times New Roman" w:cs="Times New Roman"/>
          <w:color w:val="000000"/>
          <w:sz w:val="20"/>
          <w:szCs w:val="20"/>
        </w:rPr>
        <w:t>как отдельные функции управления, п</w:t>
      </w:r>
      <w:r w:rsidRPr="005963FE">
        <w:rPr>
          <w:rFonts w:ascii="Times New Roman" w:hAnsi="Times New Roman" w:cs="Times New Roman"/>
          <w:iCs/>
          <w:sz w:val="20"/>
          <w:szCs w:val="20"/>
        </w:rPr>
        <w:t>оскольку функции управления</w:t>
      </w:r>
      <w:r w:rsidR="00A51835" w:rsidRPr="005963FE">
        <w:rPr>
          <w:rFonts w:ascii="Times New Roman" w:hAnsi="Times New Roman" w:cs="Times New Roman"/>
          <w:iCs/>
          <w:sz w:val="20"/>
          <w:szCs w:val="20"/>
        </w:rPr>
        <w:t>, если исходить из общей теории управления и менеджмента [</w:t>
      </w:r>
      <w:r w:rsidR="00905BF1">
        <w:rPr>
          <w:rFonts w:ascii="Times New Roman" w:hAnsi="Times New Roman" w:cs="Times New Roman"/>
          <w:iCs/>
          <w:sz w:val="20"/>
          <w:szCs w:val="20"/>
        </w:rPr>
        <w:t>4,6,</w:t>
      </w:r>
      <w:r w:rsidR="00D00DDA">
        <w:rPr>
          <w:rFonts w:ascii="Times New Roman" w:hAnsi="Times New Roman" w:cs="Times New Roman"/>
          <w:iCs/>
          <w:sz w:val="20"/>
          <w:szCs w:val="20"/>
        </w:rPr>
        <w:t>8,</w:t>
      </w:r>
      <w:r w:rsidR="00905BF1">
        <w:rPr>
          <w:rFonts w:ascii="Times New Roman" w:hAnsi="Times New Roman" w:cs="Times New Roman"/>
          <w:iCs/>
          <w:sz w:val="20"/>
          <w:szCs w:val="20"/>
        </w:rPr>
        <w:t>10,23</w:t>
      </w:r>
      <w:r w:rsidR="00A51835" w:rsidRPr="005963FE">
        <w:rPr>
          <w:rFonts w:ascii="Times New Roman" w:hAnsi="Times New Roman" w:cs="Times New Roman"/>
          <w:iCs/>
          <w:sz w:val="20"/>
          <w:szCs w:val="20"/>
        </w:rPr>
        <w:t>]</w:t>
      </w:r>
      <w:r w:rsidRPr="005963FE">
        <w:rPr>
          <w:rFonts w:ascii="Times New Roman" w:hAnsi="Times New Roman" w:cs="Times New Roman"/>
          <w:i/>
          <w:iCs/>
          <w:sz w:val="20"/>
          <w:szCs w:val="20"/>
        </w:rPr>
        <w:t xml:space="preserve"> −</w:t>
      </w:r>
      <w:r w:rsidRPr="005963FE">
        <w:rPr>
          <w:rFonts w:ascii="Times New Roman" w:hAnsi="Times New Roman" w:cs="Times New Roman"/>
          <w:sz w:val="20"/>
          <w:szCs w:val="20"/>
        </w:rPr>
        <w:t xml:space="preserve"> это относительно обособленные напра</w:t>
      </w:r>
      <w:r w:rsidRPr="005963FE">
        <w:rPr>
          <w:rFonts w:ascii="Times New Roman" w:hAnsi="Times New Roman" w:cs="Times New Roman"/>
          <w:sz w:val="20"/>
          <w:szCs w:val="20"/>
        </w:rPr>
        <w:t>в</w:t>
      </w:r>
      <w:r w:rsidRPr="005963FE">
        <w:rPr>
          <w:rFonts w:ascii="Times New Roman" w:hAnsi="Times New Roman" w:cs="Times New Roman"/>
          <w:sz w:val="20"/>
          <w:szCs w:val="20"/>
        </w:rPr>
        <w:t>ления (виды) управленческой деятельности, позволяющие в совоку</w:t>
      </w:r>
      <w:r w:rsidRPr="005963FE">
        <w:rPr>
          <w:rFonts w:ascii="Times New Roman" w:hAnsi="Times New Roman" w:cs="Times New Roman"/>
          <w:sz w:val="20"/>
          <w:szCs w:val="20"/>
        </w:rPr>
        <w:t>п</w:t>
      </w:r>
      <w:r w:rsidRPr="005963FE">
        <w:rPr>
          <w:rFonts w:ascii="Times New Roman" w:hAnsi="Times New Roman" w:cs="Times New Roman"/>
          <w:sz w:val="20"/>
          <w:szCs w:val="20"/>
        </w:rPr>
        <w:t>ности осуществлять необходимое управляющее воздействие</w:t>
      </w:r>
      <w:r w:rsidR="00A51835" w:rsidRPr="005963FE">
        <w:rPr>
          <w:rFonts w:ascii="Times New Roman" w:hAnsi="Times New Roman" w:cs="Times New Roman"/>
          <w:sz w:val="20"/>
          <w:szCs w:val="20"/>
        </w:rPr>
        <w:t xml:space="preserve">. </w:t>
      </w:r>
      <w:r w:rsidR="005963FE" w:rsidRPr="005963FE">
        <w:rPr>
          <w:rFonts w:ascii="Times New Roman" w:hAnsi="Times New Roman" w:cs="Times New Roman"/>
          <w:sz w:val="20"/>
          <w:szCs w:val="20"/>
        </w:rPr>
        <w:t>В теории управления весь управленческий цикл состоит из нескольких этапов, соответствующих основным функциям управления. Этапы в свою оч</w:t>
      </w:r>
      <w:r w:rsidR="005963FE" w:rsidRPr="005963FE">
        <w:rPr>
          <w:rFonts w:ascii="Times New Roman" w:hAnsi="Times New Roman" w:cs="Times New Roman"/>
          <w:sz w:val="20"/>
          <w:szCs w:val="20"/>
        </w:rPr>
        <w:t>е</w:t>
      </w:r>
      <w:r w:rsidR="005963FE" w:rsidRPr="005963FE">
        <w:rPr>
          <w:rFonts w:ascii="Times New Roman" w:hAnsi="Times New Roman" w:cs="Times New Roman"/>
          <w:sz w:val="20"/>
          <w:szCs w:val="20"/>
        </w:rPr>
        <w:t>редь подразделяются на стадии, объединяю</w:t>
      </w:r>
      <w:r w:rsidR="005963FE" w:rsidRPr="005963FE">
        <w:rPr>
          <w:rFonts w:ascii="Times New Roman" w:hAnsi="Times New Roman" w:cs="Times New Roman"/>
          <w:sz w:val="20"/>
          <w:szCs w:val="20"/>
        </w:rPr>
        <w:softHyphen/>
        <w:t>щие относительно сам</w:t>
      </w:r>
      <w:r w:rsidR="005963FE" w:rsidRPr="005963FE">
        <w:rPr>
          <w:rFonts w:ascii="Times New Roman" w:hAnsi="Times New Roman" w:cs="Times New Roman"/>
          <w:sz w:val="20"/>
          <w:szCs w:val="20"/>
        </w:rPr>
        <w:t>о</w:t>
      </w:r>
      <w:r w:rsidR="005963FE" w:rsidRPr="005963FE">
        <w:rPr>
          <w:rFonts w:ascii="Times New Roman" w:hAnsi="Times New Roman" w:cs="Times New Roman"/>
          <w:sz w:val="20"/>
          <w:szCs w:val="20"/>
        </w:rPr>
        <w:t>стоятельные и вместе с тем взаимосвя</w:t>
      </w:r>
      <w:r w:rsidR="005963FE" w:rsidRPr="005963FE">
        <w:rPr>
          <w:rFonts w:ascii="Times New Roman" w:hAnsi="Times New Roman" w:cs="Times New Roman"/>
          <w:sz w:val="20"/>
          <w:szCs w:val="20"/>
        </w:rPr>
        <w:softHyphen/>
        <w:t>занные операции по реализации той или иной функции. При</w:t>
      </w:r>
      <w:r w:rsidR="005963FE" w:rsidRPr="005963FE">
        <w:rPr>
          <w:rFonts w:ascii="Times New Roman" w:hAnsi="Times New Roman" w:cs="Times New Roman"/>
          <w:sz w:val="20"/>
          <w:szCs w:val="20"/>
        </w:rPr>
        <w:softHyphen/>
        <w:t>чем каждая последующая стадия</w:t>
      </w:r>
      <w:r w:rsidR="005963FE" w:rsidRPr="005963F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963FE" w:rsidRPr="005963FE">
        <w:rPr>
          <w:rFonts w:ascii="Times New Roman" w:hAnsi="Times New Roman" w:cs="Times New Roman"/>
          <w:sz w:val="20"/>
          <w:szCs w:val="20"/>
        </w:rPr>
        <w:t>должна быть необходимой и достаточной предпосылкой последующей, что и обеспечивает целостность, логическое развитие процесса управления. В данном случае, имеет место подмена  процедур и этапов управления отдельными функциями управления недвижимостью. Например, одной из функций Госкомимущества является осуществление государстве</w:t>
      </w:r>
      <w:r w:rsidR="005963FE" w:rsidRPr="005963FE">
        <w:rPr>
          <w:rFonts w:ascii="Times New Roman" w:hAnsi="Times New Roman" w:cs="Times New Roman"/>
          <w:sz w:val="20"/>
          <w:szCs w:val="20"/>
        </w:rPr>
        <w:t>н</w:t>
      </w:r>
      <w:r w:rsidR="005963FE" w:rsidRPr="005963FE">
        <w:rPr>
          <w:rFonts w:ascii="Times New Roman" w:hAnsi="Times New Roman" w:cs="Times New Roman"/>
          <w:sz w:val="20"/>
          <w:szCs w:val="20"/>
        </w:rPr>
        <w:t xml:space="preserve">ного контроля за использованием и охраной земель, что включает  </w:t>
      </w:r>
      <w:r w:rsidR="005963FE" w:rsidRPr="005963FE">
        <w:rPr>
          <w:rFonts w:ascii="Times New Roman" w:hAnsi="Times New Roman" w:cs="Times New Roman"/>
          <w:sz w:val="20"/>
          <w:szCs w:val="20"/>
        </w:rPr>
        <w:lastRenderedPageBreak/>
        <w:t>множество отдельных этапов и процедур</w:t>
      </w:r>
      <w:r w:rsidR="005963FE">
        <w:rPr>
          <w:rFonts w:ascii="Times New Roman" w:hAnsi="Times New Roman" w:cs="Times New Roman"/>
          <w:sz w:val="20"/>
          <w:szCs w:val="20"/>
        </w:rPr>
        <w:t>. В то же время</w:t>
      </w:r>
      <w:r w:rsidR="005963FE" w:rsidRPr="005963FE">
        <w:rPr>
          <w:rFonts w:ascii="Times New Roman" w:hAnsi="Times New Roman" w:cs="Times New Roman"/>
          <w:sz w:val="20"/>
          <w:szCs w:val="20"/>
        </w:rPr>
        <w:t>, специально уполномоченный орган  организует работы по слежению за деформ</w:t>
      </w:r>
      <w:r w:rsidR="005963FE" w:rsidRPr="005963FE">
        <w:rPr>
          <w:rFonts w:ascii="Times New Roman" w:hAnsi="Times New Roman" w:cs="Times New Roman"/>
          <w:sz w:val="20"/>
          <w:szCs w:val="20"/>
        </w:rPr>
        <w:t>а</w:t>
      </w:r>
      <w:r w:rsidR="005963FE" w:rsidRPr="005963FE">
        <w:rPr>
          <w:rFonts w:ascii="Times New Roman" w:hAnsi="Times New Roman" w:cs="Times New Roman"/>
          <w:sz w:val="20"/>
          <w:szCs w:val="20"/>
        </w:rPr>
        <w:t>цией земной поверхности, что является одной из частных процедур геодезической деятельности. Такое смешение общих и частных пон</w:t>
      </w:r>
      <w:r w:rsidR="005963FE" w:rsidRPr="005963FE">
        <w:rPr>
          <w:rFonts w:ascii="Times New Roman" w:hAnsi="Times New Roman" w:cs="Times New Roman"/>
          <w:sz w:val="20"/>
          <w:szCs w:val="20"/>
        </w:rPr>
        <w:t>я</w:t>
      </w:r>
      <w:r w:rsidR="005963FE" w:rsidRPr="005963FE">
        <w:rPr>
          <w:rFonts w:ascii="Times New Roman" w:hAnsi="Times New Roman" w:cs="Times New Roman"/>
          <w:sz w:val="20"/>
          <w:szCs w:val="20"/>
        </w:rPr>
        <w:t>тий при определении конкретных функций управления землей и н</w:t>
      </w:r>
      <w:r w:rsidR="005963FE" w:rsidRPr="005963FE">
        <w:rPr>
          <w:rFonts w:ascii="Times New Roman" w:hAnsi="Times New Roman" w:cs="Times New Roman"/>
          <w:sz w:val="20"/>
          <w:szCs w:val="20"/>
        </w:rPr>
        <w:t>е</w:t>
      </w:r>
      <w:r w:rsidR="005963FE" w:rsidRPr="005963FE">
        <w:rPr>
          <w:rFonts w:ascii="Times New Roman" w:hAnsi="Times New Roman" w:cs="Times New Roman"/>
          <w:sz w:val="20"/>
          <w:szCs w:val="20"/>
        </w:rPr>
        <w:t>движимостью происходит в нормотворчестве последних лет достато</w:t>
      </w:r>
      <w:r w:rsidR="005963FE" w:rsidRPr="005963FE">
        <w:rPr>
          <w:rFonts w:ascii="Times New Roman" w:hAnsi="Times New Roman" w:cs="Times New Roman"/>
          <w:sz w:val="20"/>
          <w:szCs w:val="20"/>
        </w:rPr>
        <w:t>ч</w:t>
      </w:r>
      <w:r w:rsidR="005963FE" w:rsidRPr="005963FE">
        <w:rPr>
          <w:rFonts w:ascii="Times New Roman" w:hAnsi="Times New Roman" w:cs="Times New Roman"/>
          <w:sz w:val="20"/>
          <w:szCs w:val="20"/>
        </w:rPr>
        <w:t>но часто. Это можно объяснить следующими причинами:</w:t>
      </w:r>
    </w:p>
    <w:p w:rsidR="005963FE" w:rsidRPr="005963FE" w:rsidRDefault="005963FE" w:rsidP="00EA1C09">
      <w:pPr>
        <w:pStyle w:val="underpoint"/>
        <w:keepNext/>
        <w:ind w:firstLine="284"/>
        <w:rPr>
          <w:sz w:val="20"/>
          <w:szCs w:val="20"/>
        </w:rPr>
      </w:pPr>
      <w:r w:rsidRPr="005963FE">
        <w:rPr>
          <w:sz w:val="20"/>
          <w:szCs w:val="20"/>
        </w:rPr>
        <w:t>во-первых, отсутствует четкое, однозначное определение самого понятия «функция управления земельными ресурсами, недвижимым имуществом»;</w:t>
      </w:r>
    </w:p>
    <w:p w:rsidR="005963FE" w:rsidRPr="005963FE" w:rsidRDefault="005963FE" w:rsidP="00EA1C09">
      <w:pPr>
        <w:pStyle w:val="underpoint"/>
        <w:keepNext/>
        <w:ind w:firstLine="284"/>
        <w:rPr>
          <w:sz w:val="20"/>
          <w:szCs w:val="20"/>
        </w:rPr>
      </w:pPr>
      <w:r w:rsidRPr="005963FE">
        <w:rPr>
          <w:sz w:val="20"/>
          <w:szCs w:val="20"/>
        </w:rPr>
        <w:t>во-вторых, за выделенными функциями не закреплены в полной мере конкретные определенные направления, виды деятельности;</w:t>
      </w:r>
    </w:p>
    <w:p w:rsidR="00202054" w:rsidRPr="005963FE" w:rsidRDefault="005963FE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963FE">
        <w:rPr>
          <w:rFonts w:ascii="Times New Roman" w:hAnsi="Times New Roman" w:cs="Times New Roman"/>
          <w:sz w:val="20"/>
          <w:szCs w:val="20"/>
        </w:rPr>
        <w:t>и, в-третьих, нет единого подхода в структуризации каждой фун</w:t>
      </w:r>
      <w:r w:rsidRPr="005963FE">
        <w:rPr>
          <w:rFonts w:ascii="Times New Roman" w:hAnsi="Times New Roman" w:cs="Times New Roman"/>
          <w:sz w:val="20"/>
          <w:szCs w:val="20"/>
        </w:rPr>
        <w:t>к</w:t>
      </w:r>
      <w:r w:rsidRPr="005963FE">
        <w:rPr>
          <w:rFonts w:ascii="Times New Roman" w:hAnsi="Times New Roman" w:cs="Times New Roman"/>
          <w:sz w:val="20"/>
          <w:szCs w:val="20"/>
        </w:rPr>
        <w:t>ции управления, которая позволила бы логически стройно и технол</w:t>
      </w:r>
      <w:r w:rsidRPr="005963FE">
        <w:rPr>
          <w:rFonts w:ascii="Times New Roman" w:hAnsi="Times New Roman" w:cs="Times New Roman"/>
          <w:sz w:val="20"/>
          <w:szCs w:val="20"/>
        </w:rPr>
        <w:t>о</w:t>
      </w:r>
      <w:r w:rsidRPr="005963FE">
        <w:rPr>
          <w:rFonts w:ascii="Times New Roman" w:hAnsi="Times New Roman" w:cs="Times New Roman"/>
          <w:sz w:val="20"/>
          <w:szCs w:val="20"/>
        </w:rPr>
        <w:t>гически обоснованно делить их на отдельные составные части, проц</w:t>
      </w:r>
      <w:r w:rsidRPr="005963FE">
        <w:rPr>
          <w:rFonts w:ascii="Times New Roman" w:hAnsi="Times New Roman" w:cs="Times New Roman"/>
          <w:sz w:val="20"/>
          <w:szCs w:val="20"/>
        </w:rPr>
        <w:t>е</w:t>
      </w:r>
      <w:r w:rsidRPr="005963FE">
        <w:rPr>
          <w:rFonts w:ascii="Times New Roman" w:hAnsi="Times New Roman" w:cs="Times New Roman"/>
          <w:sz w:val="20"/>
          <w:szCs w:val="20"/>
        </w:rPr>
        <w:t>дуры и элементы</w:t>
      </w:r>
    </w:p>
    <w:p w:rsidR="009F2CA0" w:rsidRPr="005963FE" w:rsidRDefault="00F50312" w:rsidP="00EA1C0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963FE">
        <w:rPr>
          <w:rFonts w:ascii="Times New Roman" w:hAnsi="Times New Roman" w:cs="Times New Roman"/>
          <w:sz w:val="20"/>
          <w:szCs w:val="20"/>
        </w:rPr>
        <w:t xml:space="preserve">Цель рекомендаций </w:t>
      </w:r>
      <w:r w:rsidR="002F5212" w:rsidRPr="005963FE">
        <w:rPr>
          <w:rFonts w:ascii="Times New Roman" w:hAnsi="Times New Roman" w:cs="Times New Roman"/>
          <w:sz w:val="20"/>
          <w:szCs w:val="20"/>
        </w:rPr>
        <w:t xml:space="preserve">– </w:t>
      </w:r>
      <w:r w:rsidRPr="005963FE">
        <w:rPr>
          <w:rFonts w:ascii="Times New Roman" w:hAnsi="Times New Roman" w:cs="Times New Roman"/>
          <w:sz w:val="20"/>
          <w:szCs w:val="20"/>
        </w:rPr>
        <w:t xml:space="preserve">определение состава </w:t>
      </w:r>
      <w:r w:rsidR="009F2CA0" w:rsidRPr="005963FE">
        <w:rPr>
          <w:rFonts w:ascii="Times New Roman" w:hAnsi="Times New Roman" w:cs="Times New Roman"/>
          <w:sz w:val="20"/>
          <w:szCs w:val="20"/>
        </w:rPr>
        <w:t xml:space="preserve">основных функций </w:t>
      </w:r>
      <w:r w:rsidRPr="005963FE">
        <w:rPr>
          <w:rFonts w:ascii="Times New Roman" w:hAnsi="Times New Roman" w:cs="Times New Roman"/>
          <w:sz w:val="20"/>
          <w:szCs w:val="20"/>
        </w:rPr>
        <w:t xml:space="preserve"> управления земельными ресурсами</w:t>
      </w:r>
      <w:r w:rsidR="002F5212" w:rsidRPr="005963FE">
        <w:rPr>
          <w:rFonts w:ascii="Times New Roman" w:hAnsi="Times New Roman" w:cs="Times New Roman"/>
          <w:sz w:val="20"/>
          <w:szCs w:val="20"/>
        </w:rPr>
        <w:t xml:space="preserve">, </w:t>
      </w:r>
      <w:r w:rsidR="009F2CA0" w:rsidRPr="005963FE">
        <w:rPr>
          <w:rFonts w:ascii="Times New Roman" w:hAnsi="Times New Roman" w:cs="Times New Roman"/>
          <w:sz w:val="20"/>
          <w:szCs w:val="20"/>
        </w:rPr>
        <w:t>на основе и с помощью которых обеспечивается эффективное и устойчивое использование земель</w:t>
      </w:r>
      <w:r w:rsidR="00905BF1">
        <w:rPr>
          <w:rFonts w:ascii="Times New Roman" w:hAnsi="Times New Roman" w:cs="Times New Roman"/>
          <w:sz w:val="20"/>
          <w:szCs w:val="20"/>
        </w:rPr>
        <w:t xml:space="preserve">. </w:t>
      </w:r>
      <w:r w:rsidR="003B2BE4">
        <w:rPr>
          <w:rFonts w:ascii="Times New Roman" w:hAnsi="Times New Roman" w:cs="Times New Roman"/>
          <w:sz w:val="20"/>
          <w:szCs w:val="20"/>
        </w:rPr>
        <w:t>О</w:t>
      </w:r>
      <w:r w:rsidR="003B2BE4">
        <w:rPr>
          <w:rFonts w:ascii="Times New Roman" w:hAnsi="Times New Roman" w:cs="Times New Roman"/>
          <w:sz w:val="20"/>
          <w:szCs w:val="20"/>
        </w:rPr>
        <w:t>с</w:t>
      </w:r>
      <w:r w:rsidR="003B2BE4">
        <w:rPr>
          <w:rFonts w:ascii="Times New Roman" w:hAnsi="Times New Roman" w:cs="Times New Roman"/>
          <w:sz w:val="20"/>
          <w:szCs w:val="20"/>
        </w:rPr>
        <w:t>новное внимание уделено функциям управления землями</w:t>
      </w:r>
      <w:r w:rsidR="009F2CA0" w:rsidRPr="005963FE">
        <w:rPr>
          <w:rFonts w:ascii="Times New Roman" w:hAnsi="Times New Roman" w:cs="Times New Roman"/>
          <w:sz w:val="20"/>
          <w:szCs w:val="20"/>
        </w:rPr>
        <w:t xml:space="preserve"> сельскох</w:t>
      </w:r>
      <w:r w:rsidR="009F2CA0" w:rsidRPr="005963FE">
        <w:rPr>
          <w:rFonts w:ascii="Times New Roman" w:hAnsi="Times New Roman" w:cs="Times New Roman"/>
          <w:sz w:val="20"/>
          <w:szCs w:val="20"/>
        </w:rPr>
        <w:t>о</w:t>
      </w:r>
      <w:r w:rsidR="009F2CA0" w:rsidRPr="005963FE">
        <w:rPr>
          <w:rFonts w:ascii="Times New Roman" w:hAnsi="Times New Roman" w:cs="Times New Roman"/>
          <w:sz w:val="20"/>
          <w:szCs w:val="20"/>
        </w:rPr>
        <w:t>зяйственного назначения.</w:t>
      </w:r>
    </w:p>
    <w:p w:rsidR="00F50312" w:rsidRPr="00077A98" w:rsidRDefault="00F50312" w:rsidP="00EA1C0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F40CB" w:rsidRPr="00B931A0" w:rsidRDefault="00324543" w:rsidP="00EA1C09">
      <w:pPr>
        <w:keepNext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31A0">
        <w:rPr>
          <w:rFonts w:ascii="Times New Roman" w:eastAsia="Calibri" w:hAnsi="Times New Roman" w:cs="Times New Roman"/>
          <w:sz w:val="20"/>
          <w:szCs w:val="20"/>
        </w:rPr>
        <w:tab/>
      </w:r>
    </w:p>
    <w:p w:rsidR="00672C1A" w:rsidRPr="00B931A0" w:rsidRDefault="000E164D" w:rsidP="00EA1C09">
      <w:pPr>
        <w:pStyle w:val="a3"/>
        <w:keepNext/>
        <w:spacing w:after="0" w:line="240" w:lineRule="auto"/>
        <w:ind w:left="0" w:firstLine="284"/>
        <w:contextualSpacing w:val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B931A0">
        <w:rPr>
          <w:rFonts w:ascii="Times New Roman" w:eastAsia="Calibri" w:hAnsi="Times New Roman" w:cs="Times New Roman"/>
          <w:b/>
          <w:sz w:val="20"/>
          <w:szCs w:val="20"/>
        </w:rPr>
        <w:t xml:space="preserve">1. </w:t>
      </w:r>
      <w:r w:rsidR="00672C1A" w:rsidRPr="00B931A0">
        <w:rPr>
          <w:rFonts w:ascii="Times New Roman" w:eastAsia="Calibri" w:hAnsi="Times New Roman" w:cs="Times New Roman"/>
          <w:b/>
          <w:sz w:val="20"/>
          <w:szCs w:val="20"/>
        </w:rPr>
        <w:t xml:space="preserve">Сущность </w:t>
      </w:r>
      <w:r w:rsidR="005C223A" w:rsidRPr="00B931A0">
        <w:rPr>
          <w:rFonts w:ascii="Times New Roman" w:eastAsia="Calibri" w:hAnsi="Times New Roman" w:cs="Times New Roman"/>
          <w:b/>
          <w:sz w:val="20"/>
          <w:szCs w:val="20"/>
        </w:rPr>
        <w:t>структуризации функций</w:t>
      </w:r>
      <w:r w:rsidR="00672C1A" w:rsidRPr="00B931A0">
        <w:rPr>
          <w:rFonts w:ascii="Times New Roman" w:eastAsia="Calibri" w:hAnsi="Times New Roman" w:cs="Times New Roman"/>
          <w:b/>
          <w:sz w:val="20"/>
          <w:szCs w:val="20"/>
        </w:rPr>
        <w:t xml:space="preserve"> управления земельными ресурсами </w:t>
      </w:r>
    </w:p>
    <w:p w:rsidR="009E191E" w:rsidRPr="00B931A0" w:rsidRDefault="009E191E" w:rsidP="00EA1C09">
      <w:pPr>
        <w:pStyle w:val="a3"/>
        <w:keepNext/>
        <w:spacing w:after="0" w:line="240" w:lineRule="auto"/>
        <w:ind w:left="0" w:firstLine="284"/>
        <w:contextualSpacing w:val="0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9F2CA0" w:rsidRPr="00B931A0" w:rsidRDefault="009F2CA0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Для выяснения возможности структуризации и классификации функций управления в сфере регулирования земельных отношений в отношении земель сельскохозяйственного назначения приемлемо их деление в общем виде на учетную, плановую, распределительную, обеспечительную (обеспечения надлежащего использования земель), контрольную и охранительную.</w:t>
      </w:r>
      <w:r w:rsidR="003B2BE4">
        <w:rPr>
          <w:rFonts w:ascii="Times New Roman" w:hAnsi="Times New Roman" w:cs="Times New Roman"/>
          <w:sz w:val="20"/>
          <w:szCs w:val="20"/>
        </w:rPr>
        <w:t xml:space="preserve"> Эти функции следует рассматривать как</w:t>
      </w:r>
      <w:r w:rsidR="003B2BE4" w:rsidRPr="003B2BE4">
        <w:rPr>
          <w:rFonts w:ascii="Times New Roman" w:hAnsi="Times New Roman" w:cs="Times New Roman"/>
          <w:sz w:val="20"/>
          <w:szCs w:val="20"/>
        </w:rPr>
        <w:t xml:space="preserve"> </w:t>
      </w:r>
      <w:r w:rsidR="003B2BE4">
        <w:rPr>
          <w:rFonts w:ascii="Times New Roman" w:hAnsi="Times New Roman" w:cs="Times New Roman"/>
          <w:sz w:val="20"/>
          <w:szCs w:val="20"/>
        </w:rPr>
        <w:t>основные, вытекающие из общей теории управления сложными социально-экономическими системами, к которым, несомненно, отн</w:t>
      </w:r>
      <w:r w:rsidR="003B2BE4">
        <w:rPr>
          <w:rFonts w:ascii="Times New Roman" w:hAnsi="Times New Roman" w:cs="Times New Roman"/>
          <w:sz w:val="20"/>
          <w:szCs w:val="20"/>
        </w:rPr>
        <w:t>о</w:t>
      </w:r>
      <w:r w:rsidR="003B2BE4">
        <w:rPr>
          <w:rFonts w:ascii="Times New Roman" w:hAnsi="Times New Roman" w:cs="Times New Roman"/>
          <w:sz w:val="20"/>
          <w:szCs w:val="20"/>
        </w:rPr>
        <w:t>сятся система земельно-имущественных отношений и система земл</w:t>
      </w:r>
      <w:r w:rsidR="003B2BE4">
        <w:rPr>
          <w:rFonts w:ascii="Times New Roman" w:hAnsi="Times New Roman" w:cs="Times New Roman"/>
          <w:sz w:val="20"/>
          <w:szCs w:val="20"/>
        </w:rPr>
        <w:t>е</w:t>
      </w:r>
      <w:r w:rsidR="003B2BE4">
        <w:rPr>
          <w:rFonts w:ascii="Times New Roman" w:hAnsi="Times New Roman" w:cs="Times New Roman"/>
          <w:sz w:val="20"/>
          <w:szCs w:val="20"/>
        </w:rPr>
        <w:t>пользования.</w:t>
      </w:r>
    </w:p>
    <w:p w:rsidR="009F2CA0" w:rsidRPr="00B931A0" w:rsidRDefault="009F2CA0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Учетная функция </w:t>
      </w:r>
      <w:r w:rsidRPr="00B931A0">
        <w:rPr>
          <w:rFonts w:ascii="Times New Roman" w:hAnsi="Times New Roman" w:cs="Times New Roman"/>
          <w:sz w:val="20"/>
          <w:szCs w:val="20"/>
        </w:rPr>
        <w:t>является базовой для остальных функций гос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t>дарственного регулирования земельных отношений, поскольку от то</w:t>
      </w:r>
      <w:r w:rsidRPr="00B931A0">
        <w:rPr>
          <w:rFonts w:ascii="Times New Roman" w:hAnsi="Times New Roman" w:cs="Times New Roman"/>
          <w:sz w:val="20"/>
          <w:szCs w:val="20"/>
        </w:rPr>
        <w:t>ч</w:t>
      </w:r>
      <w:r w:rsidRPr="00B931A0">
        <w:rPr>
          <w:rFonts w:ascii="Times New Roman" w:hAnsi="Times New Roman" w:cs="Times New Roman"/>
          <w:sz w:val="20"/>
          <w:szCs w:val="20"/>
        </w:rPr>
        <w:t xml:space="preserve">ности знаний о наличии и состоянии земельных ресурсов зависит в 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конечном итоге  законность, правильность и эффективность использ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вания земель. Выделяют экологическую учетную функцию (монит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ринг земель) и экономическую учетную функцию (кадастр земель).</w:t>
      </w:r>
    </w:p>
    <w:p w:rsidR="009F2CA0" w:rsidRPr="00B931A0" w:rsidRDefault="009F2CA0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Плановая функция </w:t>
      </w:r>
      <w:r w:rsidRPr="00B931A0">
        <w:rPr>
          <w:rFonts w:ascii="Times New Roman" w:hAnsi="Times New Roman" w:cs="Times New Roman"/>
          <w:sz w:val="20"/>
          <w:szCs w:val="20"/>
        </w:rPr>
        <w:t>(функция планирования использования и охраны земель) вытекает из потребности рационального и эффективного зе</w:t>
      </w:r>
      <w:r w:rsidRPr="00B931A0">
        <w:rPr>
          <w:rFonts w:ascii="Times New Roman" w:hAnsi="Times New Roman" w:cs="Times New Roman"/>
          <w:sz w:val="20"/>
          <w:szCs w:val="20"/>
        </w:rPr>
        <w:t>м</w:t>
      </w:r>
      <w:r w:rsidRPr="00B931A0">
        <w:rPr>
          <w:rFonts w:ascii="Times New Roman" w:hAnsi="Times New Roman" w:cs="Times New Roman"/>
          <w:sz w:val="20"/>
          <w:szCs w:val="20"/>
        </w:rPr>
        <w:t>лепользования на основе государственных (санкционированных и ф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 xml:space="preserve">нансируемых государством) программ и планов. 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Распорядительная (распорядительно-перераспределительная) функция </w:t>
      </w:r>
      <w:r w:rsidRPr="00B931A0">
        <w:rPr>
          <w:rFonts w:ascii="Times New Roman" w:hAnsi="Times New Roman" w:cs="Times New Roman"/>
          <w:sz w:val="20"/>
          <w:szCs w:val="20"/>
        </w:rPr>
        <w:t xml:space="preserve"> выражается в проведении необходимых землеустроительных и других мероприятий, направленных на размещение и территориал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ное устройство земель</w:t>
      </w:r>
      <w:r w:rsidR="003B2BE4">
        <w:rPr>
          <w:rFonts w:ascii="Times New Roman" w:hAnsi="Times New Roman" w:cs="Times New Roman"/>
          <w:sz w:val="20"/>
          <w:szCs w:val="20"/>
        </w:rPr>
        <w:t xml:space="preserve"> </w:t>
      </w:r>
      <w:r w:rsidRPr="00B931A0">
        <w:rPr>
          <w:rFonts w:ascii="Times New Roman" w:hAnsi="Times New Roman" w:cs="Times New Roman"/>
          <w:sz w:val="20"/>
          <w:szCs w:val="20"/>
        </w:rPr>
        <w:t>(земельных участков), их изъятие, предоставл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ние, структурное преобразование с учетом изменения целевого назн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чения и регламентов использования.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Функция обеспечения надлежащего использования земель </w:t>
      </w:r>
      <w:r w:rsidRPr="00B931A0">
        <w:rPr>
          <w:rFonts w:ascii="Times New Roman" w:hAnsi="Times New Roman" w:cs="Times New Roman"/>
          <w:sz w:val="20"/>
          <w:szCs w:val="20"/>
        </w:rPr>
        <w:t xml:space="preserve"> выраж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ется в применении государством организационных и нормативных мер по исполнению всеми землевладельцами и землепользователями своих прав и обязанностей. Она осуществляется посредством землеустройс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ва, мелиорации и рекультивации земель, применением мер экономич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ского стимулирования, налогообложения и другими видами деятел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ности.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Функция контроля за использованием и охраной земель </w:t>
      </w:r>
      <w:r w:rsidRPr="00B931A0">
        <w:rPr>
          <w:rFonts w:ascii="Times New Roman" w:hAnsi="Times New Roman" w:cs="Times New Roman"/>
          <w:sz w:val="20"/>
          <w:szCs w:val="20"/>
        </w:rPr>
        <w:t xml:space="preserve"> призвана обеспечить соблюдение всеми субъектами земельных отношений тр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бований земельного законодательства.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i/>
          <w:sz w:val="20"/>
          <w:szCs w:val="20"/>
        </w:rPr>
        <w:t xml:space="preserve">Охранительная функция </w:t>
      </w:r>
      <w:r w:rsidRPr="00B931A0">
        <w:rPr>
          <w:rFonts w:ascii="Times New Roman" w:hAnsi="Times New Roman" w:cs="Times New Roman"/>
          <w:sz w:val="20"/>
          <w:szCs w:val="20"/>
        </w:rPr>
        <w:t>управления в широком понимании пре</w:t>
      </w:r>
      <w:r w:rsidRPr="00B931A0">
        <w:rPr>
          <w:rFonts w:ascii="Times New Roman" w:hAnsi="Times New Roman" w:cs="Times New Roman"/>
          <w:sz w:val="20"/>
          <w:szCs w:val="20"/>
        </w:rPr>
        <w:t>д</w:t>
      </w:r>
      <w:r w:rsidRPr="00B931A0">
        <w:rPr>
          <w:rFonts w:ascii="Times New Roman" w:hAnsi="Times New Roman" w:cs="Times New Roman"/>
          <w:sz w:val="20"/>
          <w:szCs w:val="20"/>
        </w:rPr>
        <w:t>ставляет собой совокупность мероприятий «по обеспечению надлеж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щего земельного правопорядка», и включает комплекс мер по охране земель и разрешению земельных споров.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 xml:space="preserve">Каждая из названных </w:t>
      </w:r>
      <w:r w:rsidR="003B2BE4">
        <w:rPr>
          <w:rFonts w:ascii="Times New Roman" w:hAnsi="Times New Roman" w:cs="Times New Roman"/>
          <w:sz w:val="20"/>
          <w:szCs w:val="20"/>
        </w:rPr>
        <w:t xml:space="preserve">общих </w:t>
      </w:r>
      <w:r w:rsidRPr="00B931A0">
        <w:rPr>
          <w:rFonts w:ascii="Times New Roman" w:hAnsi="Times New Roman" w:cs="Times New Roman"/>
          <w:sz w:val="20"/>
          <w:szCs w:val="20"/>
        </w:rPr>
        <w:t>функций представляет собой хара</w:t>
      </w:r>
      <w:r w:rsidRPr="00B931A0">
        <w:rPr>
          <w:rFonts w:ascii="Times New Roman" w:hAnsi="Times New Roman" w:cs="Times New Roman"/>
          <w:sz w:val="20"/>
          <w:szCs w:val="20"/>
        </w:rPr>
        <w:t>к</w:t>
      </w:r>
      <w:r w:rsidRPr="00B931A0">
        <w:rPr>
          <w:rFonts w:ascii="Times New Roman" w:hAnsi="Times New Roman" w:cs="Times New Roman"/>
          <w:sz w:val="20"/>
          <w:szCs w:val="20"/>
        </w:rPr>
        <w:t>терный вид деятельности, с помощью которой реализуется  та или иная частная задача управления</w:t>
      </w:r>
      <w:r w:rsidR="00566D28" w:rsidRPr="00B931A0">
        <w:rPr>
          <w:rFonts w:ascii="Times New Roman" w:hAnsi="Times New Roman" w:cs="Times New Roman"/>
          <w:sz w:val="20"/>
          <w:szCs w:val="20"/>
        </w:rPr>
        <w:t xml:space="preserve"> землями сельскохозяйственного н</w:t>
      </w:r>
      <w:r w:rsidR="00566D28" w:rsidRPr="00B931A0">
        <w:rPr>
          <w:rFonts w:ascii="Times New Roman" w:hAnsi="Times New Roman" w:cs="Times New Roman"/>
          <w:sz w:val="20"/>
          <w:szCs w:val="20"/>
        </w:rPr>
        <w:t>а</w:t>
      </w:r>
      <w:r w:rsidR="00566D28" w:rsidRPr="00B931A0">
        <w:rPr>
          <w:rFonts w:ascii="Times New Roman" w:hAnsi="Times New Roman" w:cs="Times New Roman"/>
          <w:sz w:val="20"/>
          <w:szCs w:val="20"/>
        </w:rPr>
        <w:t>значения</w:t>
      </w:r>
      <w:r w:rsidRPr="00B931A0">
        <w:rPr>
          <w:rFonts w:ascii="Times New Roman" w:hAnsi="Times New Roman" w:cs="Times New Roman"/>
          <w:sz w:val="20"/>
          <w:szCs w:val="20"/>
        </w:rPr>
        <w:t>. Все вместе, в совокупности они позволяют обеспечить орг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низацию рационального использования и охраны земель в общегос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t>дарственном масштабе с учетом интересов всех собственников, вл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дельцев и пользователей.</w:t>
      </w:r>
    </w:p>
    <w:p w:rsidR="009F2CA0" w:rsidRPr="00B931A0" w:rsidRDefault="009F2CA0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Все </w:t>
      </w:r>
      <w:r w:rsidR="0046574A">
        <w:rPr>
          <w:rFonts w:ascii="Times New Roman" w:hAnsi="Times New Roman" w:cs="Times New Roman"/>
          <w:color w:val="000000"/>
          <w:sz w:val="20"/>
          <w:szCs w:val="20"/>
        </w:rPr>
        <w:t>виды деятельности в области использования и охраны земель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 несомненно</w:t>
      </w:r>
      <w:r w:rsidR="004657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важны</w:t>
      </w:r>
      <w:r w:rsidR="0046574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 В свою очередь, необходимо все эти вопросы, з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дачи, поручения и специальные компетенции системно структурир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вать по отдельным кластерам (блокам) или отдельным управляющим функциям. </w:t>
      </w:r>
    </w:p>
    <w:p w:rsidR="002A1019" w:rsidRPr="00B931A0" w:rsidRDefault="002A1019" w:rsidP="002A101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lastRenderedPageBreak/>
        <w:t>При структуризации функций управления следует учитывать, что в настоящее время Госкомитет по имуществу осуществляет функции государственного управления в нескольких сферах общественных 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ношений, каждая из которых регулируется самостоятельным разделом законодательства. Кроме собственно земельных отношений в сферу ведения Госкомимущества входят природоресурсные отношения по использованию и охране земель, отношения в области геодезии и ка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тографии, отношения по регистрации недвижимого имущества, а та</w:t>
      </w:r>
      <w:r w:rsidRPr="00B931A0">
        <w:rPr>
          <w:rFonts w:ascii="Times New Roman" w:hAnsi="Times New Roman" w:cs="Times New Roman"/>
          <w:sz w:val="20"/>
          <w:szCs w:val="20"/>
        </w:rPr>
        <w:t>к</w:t>
      </w:r>
      <w:r w:rsidRPr="00B931A0">
        <w:rPr>
          <w:rFonts w:ascii="Times New Roman" w:hAnsi="Times New Roman" w:cs="Times New Roman"/>
          <w:sz w:val="20"/>
          <w:szCs w:val="20"/>
        </w:rPr>
        <w:t>же отношения по распоряжению государственным имуществом. Все они имеют собственную специфику и регулируются специальным з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конодательством, в котором определены цели и направления госуда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ственного регулирования этих отношений, однако с точки зрения управления недвижимым имуществом целесообразно эти разные функции рассматривать в тесной взаимосвязи, комплексно.</w:t>
      </w:r>
    </w:p>
    <w:p w:rsidR="009F2CA0" w:rsidRPr="00B931A0" w:rsidRDefault="009F2CA0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Чтобы определить общее число и содержание функций для целей управления земельными ресурсами необходимо:</w:t>
      </w:r>
    </w:p>
    <w:p w:rsidR="009F2CA0" w:rsidRPr="00B931A0" w:rsidRDefault="009F2CA0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во-первых, дать четкое, однозначное определение самого понятия «функция управления земельными ресурсами, недвижимым имущес</w:t>
      </w:r>
      <w:r w:rsidRPr="00B931A0">
        <w:rPr>
          <w:sz w:val="20"/>
          <w:szCs w:val="20"/>
        </w:rPr>
        <w:t>т</w:t>
      </w:r>
      <w:r w:rsidRPr="00B931A0">
        <w:rPr>
          <w:sz w:val="20"/>
          <w:szCs w:val="20"/>
        </w:rPr>
        <w:t>вом»;</w:t>
      </w:r>
    </w:p>
    <w:p w:rsidR="009F2CA0" w:rsidRPr="00B931A0" w:rsidRDefault="009F2CA0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во-вторых, однозначно закрепить за каждой из них определенные направления, виды деятельности;</w:t>
      </w:r>
    </w:p>
    <w:p w:rsidR="009F2CA0" w:rsidRPr="00B931A0" w:rsidRDefault="009F2CA0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и, в-третьих, определить единый подход в структуризации каждой функции управления, которая позволила бы логически стройно и те</w:t>
      </w:r>
      <w:r w:rsidRPr="00B931A0">
        <w:rPr>
          <w:sz w:val="20"/>
          <w:szCs w:val="20"/>
        </w:rPr>
        <w:t>х</w:t>
      </w:r>
      <w:r w:rsidRPr="00B931A0">
        <w:rPr>
          <w:sz w:val="20"/>
          <w:szCs w:val="20"/>
        </w:rPr>
        <w:t xml:space="preserve">нологически обоснованно делить их на отдельные составные части, отдельные процедуры и элементы. </w:t>
      </w:r>
    </w:p>
    <w:p w:rsidR="00AB26AB" w:rsidRPr="00B931A0" w:rsidRDefault="00AB26AB" w:rsidP="00B931A0">
      <w:pPr>
        <w:keepNext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672C1A" w:rsidRPr="00B931A0" w:rsidRDefault="00672C1A" w:rsidP="00B931A0">
      <w:pPr>
        <w:keepNext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00870" w:rsidRPr="00B931A0" w:rsidRDefault="00672C1A" w:rsidP="00B931A0">
      <w:pPr>
        <w:keepNext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B931A0">
        <w:rPr>
          <w:rFonts w:ascii="Times New Roman" w:eastAsia="Calibri" w:hAnsi="Times New Roman" w:cs="Times New Roman"/>
          <w:b/>
          <w:sz w:val="20"/>
          <w:szCs w:val="20"/>
        </w:rPr>
        <w:t>2. С</w:t>
      </w:r>
      <w:r w:rsidR="00566D28" w:rsidRPr="00B931A0">
        <w:rPr>
          <w:rFonts w:ascii="Times New Roman" w:eastAsia="Calibri" w:hAnsi="Times New Roman" w:cs="Times New Roman"/>
          <w:b/>
          <w:sz w:val="20"/>
          <w:szCs w:val="20"/>
        </w:rPr>
        <w:t>остав функций</w:t>
      </w:r>
      <w:r w:rsidRPr="00B931A0">
        <w:rPr>
          <w:rFonts w:ascii="Times New Roman" w:eastAsia="Calibri" w:hAnsi="Times New Roman" w:cs="Times New Roman"/>
          <w:b/>
          <w:sz w:val="20"/>
          <w:szCs w:val="20"/>
        </w:rPr>
        <w:t xml:space="preserve"> управления земельными ресурсами </w:t>
      </w:r>
    </w:p>
    <w:p w:rsidR="00566D28" w:rsidRPr="00B931A0" w:rsidRDefault="00566D28" w:rsidP="00B931A0">
      <w:pPr>
        <w:pStyle w:val="underpoint"/>
        <w:keepNext/>
        <w:ind w:firstLine="284"/>
        <w:rPr>
          <w:sz w:val="20"/>
          <w:szCs w:val="20"/>
        </w:rPr>
      </w:pPr>
    </w:p>
    <w:p w:rsidR="00566D28" w:rsidRPr="00B931A0" w:rsidRDefault="00566D28" w:rsidP="00B931A0">
      <w:pPr>
        <w:pStyle w:val="underpoint"/>
        <w:keepNext/>
        <w:ind w:firstLine="284"/>
        <w:rPr>
          <w:color w:val="FF0000"/>
          <w:sz w:val="20"/>
          <w:szCs w:val="20"/>
        </w:rPr>
      </w:pPr>
      <w:r w:rsidRPr="00B931A0">
        <w:rPr>
          <w:sz w:val="20"/>
          <w:szCs w:val="20"/>
        </w:rPr>
        <w:t xml:space="preserve">К функциям государственного управления земельными ресурсами  относят </w:t>
      </w:r>
      <w:r w:rsidRPr="00B931A0">
        <w:rPr>
          <w:b/>
          <w:i/>
          <w:sz w:val="20"/>
          <w:szCs w:val="20"/>
        </w:rPr>
        <w:t>конкретные виды управляющих воздействий специально уполномоченных государственных органов, отличающихся друг от друга по содержанию и способу влияния на состояние и характер использования земли в сфере социально-экономических отношений.</w:t>
      </w:r>
      <w:r w:rsidRPr="00B931A0">
        <w:rPr>
          <w:sz w:val="20"/>
          <w:szCs w:val="20"/>
        </w:rPr>
        <w:t xml:space="preserve"> Каждая из функций в отдельности, и все в совокупности должны обе</w:t>
      </w:r>
      <w:r w:rsidRPr="00B931A0">
        <w:rPr>
          <w:sz w:val="20"/>
          <w:szCs w:val="20"/>
        </w:rPr>
        <w:t>с</w:t>
      </w:r>
      <w:r w:rsidRPr="00B931A0">
        <w:rPr>
          <w:sz w:val="20"/>
          <w:szCs w:val="20"/>
        </w:rPr>
        <w:t>печить сохранение и устойчивое развитие ресурсов в заданных пар</w:t>
      </w:r>
      <w:r w:rsidRPr="00B931A0">
        <w:rPr>
          <w:sz w:val="20"/>
          <w:szCs w:val="20"/>
        </w:rPr>
        <w:t>а</w:t>
      </w:r>
      <w:r w:rsidRPr="00B931A0">
        <w:rPr>
          <w:sz w:val="20"/>
          <w:szCs w:val="20"/>
        </w:rPr>
        <w:t>метрах состояния.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 обобщенном виде, для управления землей (земельными ресурс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ми) необходимо: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lastRenderedPageBreak/>
        <w:t>во-первых, знать общее целевое назначение и правовой режим и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пользования земель, установить принципы и  правила их использов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ния и охраны, т.е. определить общую направленность использования земельных ресурсов (земельного фонда всей страны и отдельных те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риториальных образований внутри ее) или осуществлять</w:t>
      </w:r>
      <w:r w:rsidRPr="00B931A0">
        <w:rPr>
          <w:rFonts w:ascii="Times New Roman" w:hAnsi="Times New Roman" w:cs="Times New Roman"/>
          <w:i/>
          <w:sz w:val="20"/>
          <w:szCs w:val="20"/>
        </w:rPr>
        <w:t xml:space="preserve"> планирование землепользования (в рамках территориального планирования)</w:t>
      </w:r>
      <w:r w:rsidRPr="00B931A0">
        <w:rPr>
          <w:rFonts w:ascii="Times New Roman" w:hAnsi="Times New Roman" w:cs="Times New Roman"/>
          <w:sz w:val="20"/>
          <w:szCs w:val="20"/>
        </w:rPr>
        <w:t>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во-вторых, иметь как можно более полную, всестороннюю и дост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 xml:space="preserve">верную базу данных об объекте управления – земельных ресурсах, систематически уточнять и пополнять сведения о них, т.е. вести </w:t>
      </w:r>
      <w:r w:rsidRPr="00B931A0">
        <w:rPr>
          <w:rFonts w:ascii="Times New Roman" w:hAnsi="Times New Roman" w:cs="Times New Roman"/>
          <w:i/>
          <w:sz w:val="20"/>
          <w:szCs w:val="20"/>
        </w:rPr>
        <w:t>з</w:t>
      </w:r>
      <w:r w:rsidRPr="00B931A0">
        <w:rPr>
          <w:rFonts w:ascii="Times New Roman" w:hAnsi="Times New Roman" w:cs="Times New Roman"/>
          <w:i/>
          <w:sz w:val="20"/>
          <w:szCs w:val="20"/>
        </w:rPr>
        <w:t>е</w:t>
      </w:r>
      <w:r w:rsidRPr="00B931A0">
        <w:rPr>
          <w:rFonts w:ascii="Times New Roman" w:hAnsi="Times New Roman" w:cs="Times New Roman"/>
          <w:i/>
          <w:sz w:val="20"/>
          <w:szCs w:val="20"/>
        </w:rPr>
        <w:t>мельный кадастр;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в-третьих, сформировать земельный участок как объект недвиж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мости, создать необходимые территориальные условия для эффекти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 xml:space="preserve">ного использования и охраны земель, т.е. провести </w:t>
      </w:r>
      <w:r w:rsidRPr="00B931A0">
        <w:rPr>
          <w:rFonts w:ascii="Times New Roman" w:hAnsi="Times New Roman" w:cs="Times New Roman"/>
          <w:i/>
          <w:sz w:val="20"/>
          <w:szCs w:val="20"/>
        </w:rPr>
        <w:t>землеустройство;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в-четвертых, систематически следить за изменением состояния з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мельных ресурсов под влиянием различных факторов в целях предо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вращения негативного на них воздействия, вести</w:t>
      </w:r>
      <w:r w:rsidRPr="00B931A0">
        <w:rPr>
          <w:rFonts w:ascii="Times New Roman" w:hAnsi="Times New Roman" w:cs="Times New Roman"/>
          <w:i/>
          <w:sz w:val="20"/>
          <w:szCs w:val="20"/>
        </w:rPr>
        <w:t xml:space="preserve"> мониторинг земель;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в-пятых, осуществлять конкретные меры по поддержанию опред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 xml:space="preserve">ленного качества земель (земельных участков), проводить </w:t>
      </w:r>
      <w:r w:rsidRPr="00B931A0">
        <w:rPr>
          <w:rFonts w:ascii="Times New Roman" w:hAnsi="Times New Roman" w:cs="Times New Roman"/>
          <w:i/>
          <w:sz w:val="20"/>
          <w:szCs w:val="20"/>
        </w:rPr>
        <w:t>земельные улучшения, мелиорацию земель;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в-шестых, обеспечивать сохранность установленного правового режима земель, природного и достигнутого экономического их поте</w:t>
      </w:r>
      <w:r w:rsidRPr="00B931A0">
        <w:rPr>
          <w:rFonts w:ascii="Times New Roman" w:hAnsi="Times New Roman" w:cs="Times New Roman"/>
          <w:sz w:val="20"/>
          <w:szCs w:val="20"/>
        </w:rPr>
        <w:t>н</w:t>
      </w:r>
      <w:r w:rsidRPr="00B931A0">
        <w:rPr>
          <w:rFonts w:ascii="Times New Roman" w:hAnsi="Times New Roman" w:cs="Times New Roman"/>
          <w:sz w:val="20"/>
          <w:szCs w:val="20"/>
        </w:rPr>
        <w:t>циала</w:t>
      </w:r>
      <w:r w:rsidRPr="00B931A0">
        <w:rPr>
          <w:rFonts w:ascii="Times New Roman" w:hAnsi="Times New Roman" w:cs="Times New Roman"/>
          <w:i/>
          <w:sz w:val="20"/>
          <w:szCs w:val="20"/>
        </w:rPr>
        <w:t>,– охрану земель;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в-седьмых, контролировать соблюдение установленных правил и процедур использования земель (земельных участков), т.е. осущест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 xml:space="preserve">лять </w:t>
      </w:r>
      <w:r w:rsidRPr="00B931A0">
        <w:rPr>
          <w:rFonts w:ascii="Times New Roman" w:hAnsi="Times New Roman" w:cs="Times New Roman"/>
          <w:i/>
          <w:sz w:val="20"/>
          <w:szCs w:val="20"/>
        </w:rPr>
        <w:t xml:space="preserve"> государственный контроль за использованием и охраной земель;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в-восьмых, предотвращать возможные и устранять реально сущес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 xml:space="preserve">вующие конфликтные ситуации в области регулирования земельных отношений, </w:t>
      </w:r>
      <w:r w:rsidRPr="00B931A0">
        <w:rPr>
          <w:rFonts w:ascii="Times New Roman" w:hAnsi="Times New Roman" w:cs="Times New Roman"/>
          <w:i/>
          <w:sz w:val="20"/>
          <w:szCs w:val="20"/>
        </w:rPr>
        <w:t>разрешать земельные споры;</w:t>
      </w:r>
    </w:p>
    <w:p w:rsidR="00566D28" w:rsidRPr="00B931A0" w:rsidRDefault="00566D28" w:rsidP="00EA1C09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 xml:space="preserve">в-девятых, создать технико-информационную инфраструктуру для выполнения всех необходимых работ по регулированию земельно-имущественных отношений с использованием </w:t>
      </w:r>
      <w:r w:rsidRPr="00B931A0">
        <w:rPr>
          <w:rFonts w:ascii="Times New Roman" w:hAnsi="Times New Roman" w:cs="Times New Roman"/>
          <w:i/>
          <w:sz w:val="20"/>
          <w:szCs w:val="20"/>
        </w:rPr>
        <w:t>геодезических, карт</w:t>
      </w:r>
      <w:r w:rsidRPr="00B931A0">
        <w:rPr>
          <w:rFonts w:ascii="Times New Roman" w:hAnsi="Times New Roman" w:cs="Times New Roman"/>
          <w:i/>
          <w:sz w:val="20"/>
          <w:szCs w:val="20"/>
        </w:rPr>
        <w:t>о</w:t>
      </w:r>
      <w:r w:rsidRPr="00B931A0">
        <w:rPr>
          <w:rFonts w:ascii="Times New Roman" w:hAnsi="Times New Roman" w:cs="Times New Roman"/>
          <w:i/>
          <w:sz w:val="20"/>
          <w:szCs w:val="20"/>
        </w:rPr>
        <w:t xml:space="preserve">графических и современных  геоинформационных </w:t>
      </w:r>
      <w:r w:rsidRPr="00B931A0">
        <w:rPr>
          <w:rFonts w:ascii="Times New Roman" w:hAnsi="Times New Roman" w:cs="Times New Roman"/>
          <w:sz w:val="20"/>
          <w:szCs w:val="20"/>
        </w:rPr>
        <w:t xml:space="preserve">(земельно-информационных) средств, технологий и систем – </w:t>
      </w:r>
      <w:r w:rsidRPr="00B931A0">
        <w:rPr>
          <w:rFonts w:ascii="Times New Roman" w:hAnsi="Times New Roman" w:cs="Times New Roman"/>
          <w:i/>
          <w:sz w:val="20"/>
          <w:szCs w:val="20"/>
        </w:rPr>
        <w:t>геоинформационное обеспечение упр</w:t>
      </w:r>
      <w:r w:rsidR="00912630" w:rsidRPr="00B931A0">
        <w:rPr>
          <w:rFonts w:ascii="Times New Roman" w:hAnsi="Times New Roman" w:cs="Times New Roman"/>
          <w:i/>
          <w:sz w:val="20"/>
          <w:szCs w:val="20"/>
        </w:rPr>
        <w:t>а</w:t>
      </w:r>
      <w:r w:rsidRPr="00B931A0">
        <w:rPr>
          <w:rFonts w:ascii="Times New Roman" w:hAnsi="Times New Roman" w:cs="Times New Roman"/>
          <w:i/>
          <w:sz w:val="20"/>
          <w:szCs w:val="20"/>
        </w:rPr>
        <w:t>вления.</w:t>
      </w:r>
    </w:p>
    <w:p w:rsidR="00566D28" w:rsidRPr="00B931A0" w:rsidRDefault="00566D28" w:rsidP="00EA1C09">
      <w:pPr>
        <w:pStyle w:val="newncpi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Одновременно следует учитывать, что имеется целый ряд задач и поручений, отнесенных к компетенции специального государственн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го органа управления, которые невозможно однозначно отнести к к</w:t>
      </w:r>
      <w:r w:rsidRPr="00B931A0">
        <w:rPr>
          <w:sz w:val="20"/>
          <w:szCs w:val="20"/>
        </w:rPr>
        <w:t>а</w:t>
      </w:r>
      <w:r w:rsidRPr="00B931A0">
        <w:rPr>
          <w:sz w:val="20"/>
          <w:szCs w:val="20"/>
        </w:rPr>
        <w:t xml:space="preserve">кой-либо из перечисленных выше функций. Так, например, в числе видов деятельности, осуществляемых Госкомимуществом, называются </w:t>
      </w:r>
      <w:r w:rsidRPr="00B931A0">
        <w:rPr>
          <w:sz w:val="20"/>
          <w:szCs w:val="20"/>
        </w:rPr>
        <w:lastRenderedPageBreak/>
        <w:t>следующие: разработка предложений о приоритетных направлениях государственной политики в области совершенствования земельных отношений, принятие технических нормативных правовых актов</w:t>
      </w:r>
      <w:r w:rsidR="00500B11">
        <w:rPr>
          <w:sz w:val="20"/>
          <w:szCs w:val="20"/>
        </w:rPr>
        <w:t xml:space="preserve">. </w:t>
      </w:r>
      <w:r w:rsidRPr="00B931A0">
        <w:rPr>
          <w:sz w:val="20"/>
          <w:szCs w:val="20"/>
        </w:rPr>
        <w:t xml:space="preserve"> </w:t>
      </w:r>
      <w:r w:rsidR="0046574A">
        <w:rPr>
          <w:sz w:val="20"/>
          <w:szCs w:val="20"/>
        </w:rPr>
        <w:t>Специальный республиканский орган государственного управления осуществляет также</w:t>
      </w:r>
      <w:r w:rsidRPr="00B931A0">
        <w:rPr>
          <w:sz w:val="20"/>
          <w:szCs w:val="20"/>
        </w:rPr>
        <w:t xml:space="preserve"> </w:t>
      </w:r>
      <w:r w:rsidRPr="00B931A0">
        <w:rPr>
          <w:bCs/>
          <w:sz w:val="20"/>
          <w:szCs w:val="20"/>
        </w:rPr>
        <w:t>методическое обеспечение процессов разгосуда</w:t>
      </w:r>
      <w:r w:rsidRPr="00B931A0">
        <w:rPr>
          <w:bCs/>
          <w:sz w:val="20"/>
          <w:szCs w:val="20"/>
        </w:rPr>
        <w:t>р</w:t>
      </w:r>
      <w:r w:rsidRPr="00B931A0">
        <w:rPr>
          <w:bCs/>
          <w:sz w:val="20"/>
          <w:szCs w:val="20"/>
        </w:rPr>
        <w:t xml:space="preserve">ствления и приватизации имущества, </w:t>
      </w:r>
      <w:r w:rsidRPr="00B931A0">
        <w:rPr>
          <w:sz w:val="20"/>
          <w:szCs w:val="20"/>
        </w:rPr>
        <w:t>проведение государственной кадровой политики</w:t>
      </w:r>
      <w:r w:rsidR="00500B11">
        <w:rPr>
          <w:sz w:val="20"/>
          <w:szCs w:val="20"/>
        </w:rPr>
        <w:t>,</w:t>
      </w:r>
      <w:r w:rsidR="00500B11" w:rsidRPr="00500B11">
        <w:rPr>
          <w:sz w:val="20"/>
          <w:szCs w:val="20"/>
        </w:rPr>
        <w:t xml:space="preserve"> </w:t>
      </w:r>
      <w:r w:rsidR="00500B11" w:rsidRPr="00B931A0">
        <w:rPr>
          <w:sz w:val="20"/>
          <w:szCs w:val="20"/>
        </w:rPr>
        <w:t>выдач</w:t>
      </w:r>
      <w:r w:rsidR="00500B11">
        <w:rPr>
          <w:sz w:val="20"/>
          <w:szCs w:val="20"/>
        </w:rPr>
        <w:t>у</w:t>
      </w:r>
      <w:r w:rsidR="00500B11" w:rsidRPr="00B931A0">
        <w:rPr>
          <w:sz w:val="20"/>
          <w:szCs w:val="20"/>
        </w:rPr>
        <w:t xml:space="preserve"> лицензий  на осуществление отдельных видов деятельности</w:t>
      </w:r>
      <w:r w:rsidRPr="00B931A0">
        <w:rPr>
          <w:sz w:val="20"/>
          <w:szCs w:val="20"/>
        </w:rPr>
        <w:t xml:space="preserve"> и другие. В  свою очередь, в числе основных задач</w:t>
      </w:r>
      <w:r w:rsidR="0046574A">
        <w:rPr>
          <w:sz w:val="20"/>
          <w:szCs w:val="20"/>
        </w:rPr>
        <w:t xml:space="preserve"> </w:t>
      </w:r>
      <w:r w:rsidR="00D90DDE">
        <w:rPr>
          <w:sz w:val="20"/>
          <w:szCs w:val="20"/>
        </w:rPr>
        <w:t>местных органов государственной власти (</w:t>
      </w:r>
      <w:r w:rsidRPr="00B931A0">
        <w:rPr>
          <w:sz w:val="20"/>
          <w:szCs w:val="20"/>
        </w:rPr>
        <w:t>землеустроительной слу</w:t>
      </w:r>
      <w:r w:rsidRPr="00B931A0">
        <w:rPr>
          <w:sz w:val="20"/>
          <w:szCs w:val="20"/>
        </w:rPr>
        <w:t>ж</w:t>
      </w:r>
      <w:r w:rsidRPr="00B931A0">
        <w:rPr>
          <w:sz w:val="20"/>
          <w:szCs w:val="20"/>
        </w:rPr>
        <w:t>бы местных исполнительных комитетов</w:t>
      </w:r>
      <w:r w:rsidR="00D90DDE">
        <w:rPr>
          <w:sz w:val="20"/>
          <w:szCs w:val="20"/>
        </w:rPr>
        <w:t>)</w:t>
      </w:r>
      <w:r w:rsidRPr="00B931A0">
        <w:rPr>
          <w:sz w:val="20"/>
          <w:szCs w:val="20"/>
        </w:rPr>
        <w:t xml:space="preserve"> являются: реализация единой государственной политики в сфере земельных отношений, рассмотр</w:t>
      </w:r>
      <w:r w:rsidRPr="00B931A0">
        <w:rPr>
          <w:sz w:val="20"/>
          <w:szCs w:val="20"/>
        </w:rPr>
        <w:t>е</w:t>
      </w:r>
      <w:r w:rsidRPr="00B931A0">
        <w:rPr>
          <w:sz w:val="20"/>
          <w:szCs w:val="20"/>
        </w:rPr>
        <w:t>ние материалов по изъятию и предоставлению земельных участков, по переводу земель из одной категории и видов в другие, отнесению з</w:t>
      </w:r>
      <w:r w:rsidRPr="00B931A0">
        <w:rPr>
          <w:sz w:val="20"/>
          <w:szCs w:val="20"/>
        </w:rPr>
        <w:t>е</w:t>
      </w:r>
      <w:r w:rsidRPr="00B931A0">
        <w:rPr>
          <w:sz w:val="20"/>
          <w:szCs w:val="20"/>
        </w:rPr>
        <w:t>мель к определенным видам. Служба также согласовывает программы, схемы, проекты и планы социально-экономического развития террит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рии, осуществляет изучение, обобщение и распространение полож</w:t>
      </w:r>
      <w:r w:rsidRPr="00B931A0">
        <w:rPr>
          <w:sz w:val="20"/>
          <w:szCs w:val="20"/>
        </w:rPr>
        <w:t>и</w:t>
      </w:r>
      <w:r w:rsidRPr="00B931A0">
        <w:rPr>
          <w:sz w:val="20"/>
          <w:szCs w:val="20"/>
        </w:rPr>
        <w:t>тельного опыта работы</w:t>
      </w:r>
      <w:r w:rsidR="00500B11">
        <w:rPr>
          <w:sz w:val="20"/>
          <w:szCs w:val="20"/>
        </w:rPr>
        <w:t>,</w:t>
      </w:r>
      <w:r w:rsidRPr="00B931A0">
        <w:rPr>
          <w:sz w:val="20"/>
          <w:szCs w:val="20"/>
        </w:rPr>
        <w:t> и ряд других действий (выявление пустующих земельных участков в населенных пунктах, подготовка и проведение семинаров, правовое</w:t>
      </w:r>
      <w:r w:rsidRPr="00B931A0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B931A0">
        <w:rPr>
          <w:sz w:val="20"/>
          <w:szCs w:val="20"/>
        </w:rPr>
        <w:t>консультирование). Как видно, в числе этих в</w:t>
      </w:r>
      <w:r w:rsidRPr="00B931A0">
        <w:rPr>
          <w:sz w:val="20"/>
          <w:szCs w:val="20"/>
        </w:rPr>
        <w:t>и</w:t>
      </w:r>
      <w:r w:rsidRPr="00B931A0">
        <w:rPr>
          <w:sz w:val="20"/>
          <w:szCs w:val="20"/>
        </w:rPr>
        <w:t>дов деятельности, имеются ряд общих организационных функций, к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торые характерны для деятельности любого органа государственного управления, и которые невозможно, строго говоря, отнести к назва</w:t>
      </w:r>
      <w:r w:rsidRPr="00B931A0">
        <w:rPr>
          <w:sz w:val="20"/>
          <w:szCs w:val="20"/>
        </w:rPr>
        <w:t>н</w:t>
      </w:r>
      <w:r w:rsidRPr="00B931A0">
        <w:rPr>
          <w:sz w:val="20"/>
          <w:szCs w:val="20"/>
        </w:rPr>
        <w:t>ным выше функциям управления земельными ресурсами. </w:t>
      </w:r>
    </w:p>
    <w:p w:rsidR="00566D28" w:rsidRPr="00B931A0" w:rsidRDefault="00566D28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sz w:val="20"/>
          <w:szCs w:val="20"/>
        </w:rPr>
        <w:t>Этот специфический вид деятельности, в общем виде, связан с обеспечением надлежащего использования земель и выражается в применении полномочными государственными органами конкретных организационных мер по исполнению всеми землевладельцами и зе</w:t>
      </w:r>
      <w:r w:rsidRPr="00B931A0">
        <w:rPr>
          <w:sz w:val="20"/>
          <w:szCs w:val="20"/>
        </w:rPr>
        <w:t>м</w:t>
      </w:r>
      <w:r w:rsidRPr="00B931A0">
        <w:rPr>
          <w:sz w:val="20"/>
          <w:szCs w:val="20"/>
        </w:rPr>
        <w:t xml:space="preserve">лепользователями своих прав и обязанностей. </w:t>
      </w:r>
    </w:p>
    <w:p w:rsidR="00566D28" w:rsidRPr="00B931A0" w:rsidRDefault="00566D28" w:rsidP="00B931A0">
      <w:pPr>
        <w:pStyle w:val="underpoint"/>
        <w:keepNext/>
        <w:ind w:firstLine="284"/>
        <w:rPr>
          <w:sz w:val="20"/>
          <w:szCs w:val="20"/>
        </w:rPr>
      </w:pPr>
      <w:r w:rsidRPr="00B931A0">
        <w:rPr>
          <w:color w:val="000000"/>
          <w:sz w:val="20"/>
          <w:szCs w:val="20"/>
        </w:rPr>
        <w:t xml:space="preserve">Эту дополнительную к названным выше функциям управления следует определить как </w:t>
      </w:r>
      <w:r w:rsidRPr="00B931A0">
        <w:rPr>
          <w:i/>
          <w:color w:val="000000"/>
          <w:sz w:val="20"/>
          <w:szCs w:val="20"/>
        </w:rPr>
        <w:t>«организационно-правовое урегулирование р</w:t>
      </w:r>
      <w:r w:rsidRPr="00B931A0">
        <w:rPr>
          <w:i/>
          <w:color w:val="000000"/>
          <w:sz w:val="20"/>
          <w:szCs w:val="20"/>
        </w:rPr>
        <w:t>е</w:t>
      </w:r>
      <w:r w:rsidRPr="00B931A0">
        <w:rPr>
          <w:i/>
          <w:color w:val="000000"/>
          <w:sz w:val="20"/>
          <w:szCs w:val="20"/>
        </w:rPr>
        <w:t xml:space="preserve">шения общих вопросов земельно-имущественных отношений» </w:t>
      </w:r>
      <w:r w:rsidRPr="00B931A0">
        <w:rPr>
          <w:color w:val="000000"/>
          <w:sz w:val="20"/>
          <w:szCs w:val="20"/>
        </w:rPr>
        <w:t>и н</w:t>
      </w:r>
      <w:r w:rsidRPr="00B931A0">
        <w:rPr>
          <w:color w:val="000000"/>
          <w:sz w:val="20"/>
          <w:szCs w:val="20"/>
        </w:rPr>
        <w:t>а</w:t>
      </w:r>
      <w:r w:rsidRPr="00B931A0">
        <w:rPr>
          <w:color w:val="000000"/>
          <w:sz w:val="20"/>
          <w:szCs w:val="20"/>
        </w:rPr>
        <w:t xml:space="preserve">звать в более сокращенном виде </w:t>
      </w:r>
      <w:r w:rsidRPr="00B931A0">
        <w:rPr>
          <w:i/>
          <w:color w:val="000000"/>
          <w:sz w:val="20"/>
          <w:szCs w:val="20"/>
        </w:rPr>
        <w:t>«</w:t>
      </w:r>
      <w:r w:rsidRPr="00B931A0">
        <w:rPr>
          <w:bCs/>
          <w:i/>
          <w:sz w:val="20"/>
          <w:szCs w:val="20"/>
        </w:rPr>
        <w:t>Общее организационное урегулир</w:t>
      </w:r>
      <w:r w:rsidRPr="00B931A0">
        <w:rPr>
          <w:bCs/>
          <w:i/>
          <w:sz w:val="20"/>
          <w:szCs w:val="20"/>
        </w:rPr>
        <w:t>о</w:t>
      </w:r>
      <w:r w:rsidRPr="00B931A0">
        <w:rPr>
          <w:bCs/>
          <w:i/>
          <w:sz w:val="20"/>
          <w:szCs w:val="20"/>
        </w:rPr>
        <w:t>вание</w:t>
      </w:r>
      <w:r w:rsidRPr="00B931A0">
        <w:rPr>
          <w:i/>
          <w:sz w:val="20"/>
          <w:szCs w:val="20"/>
        </w:rPr>
        <w:t>»</w:t>
      </w:r>
      <w:r w:rsidRPr="00B931A0">
        <w:rPr>
          <w:sz w:val="20"/>
          <w:szCs w:val="20"/>
        </w:rPr>
        <w:t>. Она включает все те виды управляющего воздействия, которые не вписываются в традиционно сложившийся состав функций, но вполне соответствуют реалиям современного уровня государственного управления землей и иной, тесно связанной с ней, недвижимостью. По своей общей направленности эта функция связана с налаживанием практического осуществления наиболее актуальных вопросов госуда</w:t>
      </w:r>
      <w:r w:rsidRPr="00B931A0">
        <w:rPr>
          <w:sz w:val="20"/>
          <w:szCs w:val="20"/>
        </w:rPr>
        <w:t>р</w:t>
      </w:r>
      <w:r w:rsidRPr="00B931A0">
        <w:rPr>
          <w:sz w:val="20"/>
          <w:szCs w:val="20"/>
        </w:rPr>
        <w:t>ственной политики в области регулирования земельно-иму-</w:t>
      </w:r>
      <w:r w:rsidRPr="00B931A0">
        <w:rPr>
          <w:sz w:val="20"/>
          <w:szCs w:val="20"/>
        </w:rPr>
        <w:lastRenderedPageBreak/>
        <w:t>щественных отношений в рамках оперативного управления. В насто</w:t>
      </w:r>
      <w:r w:rsidRPr="00B931A0">
        <w:rPr>
          <w:sz w:val="20"/>
          <w:szCs w:val="20"/>
        </w:rPr>
        <w:t>я</w:t>
      </w:r>
      <w:r w:rsidRPr="00B931A0">
        <w:rPr>
          <w:sz w:val="20"/>
          <w:szCs w:val="20"/>
        </w:rPr>
        <w:t>щее время уполномоченным государственным органам и службам приходится активно разрабатывать предложения о новых направлен</w:t>
      </w:r>
      <w:r w:rsidRPr="00B931A0">
        <w:rPr>
          <w:sz w:val="20"/>
          <w:szCs w:val="20"/>
        </w:rPr>
        <w:t>и</w:t>
      </w:r>
      <w:r w:rsidRPr="00B931A0">
        <w:rPr>
          <w:sz w:val="20"/>
          <w:szCs w:val="20"/>
        </w:rPr>
        <w:t>ях земельной политики, развивать лицензирование, подготовку нео</w:t>
      </w:r>
      <w:r w:rsidRPr="00B931A0">
        <w:rPr>
          <w:sz w:val="20"/>
          <w:szCs w:val="20"/>
        </w:rPr>
        <w:t>б</w:t>
      </w:r>
      <w:r w:rsidRPr="00B931A0">
        <w:rPr>
          <w:sz w:val="20"/>
          <w:szCs w:val="20"/>
        </w:rPr>
        <w:t>ходимых данных для проведения аукционов, распоряжаться акциями, осуществлять подготовку кадров по новым направлениям деятельн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сти и другие виды управления.  Органами государственного управл</w:t>
      </w:r>
      <w:r w:rsidRPr="00B931A0">
        <w:rPr>
          <w:sz w:val="20"/>
          <w:szCs w:val="20"/>
        </w:rPr>
        <w:t>е</w:t>
      </w:r>
      <w:r w:rsidRPr="00B931A0">
        <w:rPr>
          <w:sz w:val="20"/>
          <w:szCs w:val="20"/>
        </w:rPr>
        <w:t>ния все шире используется к</w:t>
      </w:r>
      <w:r w:rsidRPr="00B931A0">
        <w:rPr>
          <w:bCs/>
          <w:sz w:val="20"/>
          <w:szCs w:val="20"/>
        </w:rPr>
        <w:t>онсалтинг</w:t>
      </w:r>
      <w:r w:rsidRPr="00B931A0">
        <w:rPr>
          <w:bCs/>
          <w:iCs/>
          <w:sz w:val="20"/>
          <w:szCs w:val="20"/>
        </w:rPr>
        <w:t xml:space="preserve"> (деятельность по консультир</w:t>
      </w:r>
      <w:r w:rsidRPr="00B931A0">
        <w:rPr>
          <w:bCs/>
          <w:iCs/>
          <w:sz w:val="20"/>
          <w:szCs w:val="20"/>
        </w:rPr>
        <w:t>о</w:t>
      </w:r>
      <w:r w:rsidRPr="00B931A0">
        <w:rPr>
          <w:bCs/>
          <w:iCs/>
          <w:sz w:val="20"/>
          <w:szCs w:val="20"/>
        </w:rPr>
        <w:t>ванию юридических и физических лиц в области регулирования з</w:t>
      </w:r>
      <w:r w:rsidRPr="00B931A0">
        <w:rPr>
          <w:bCs/>
          <w:iCs/>
          <w:sz w:val="20"/>
          <w:szCs w:val="20"/>
        </w:rPr>
        <w:t>е</w:t>
      </w:r>
      <w:r w:rsidRPr="00B931A0">
        <w:rPr>
          <w:bCs/>
          <w:iCs/>
          <w:sz w:val="20"/>
          <w:szCs w:val="20"/>
        </w:rPr>
        <w:t>мельных отношений), м</w:t>
      </w:r>
      <w:r w:rsidRPr="00B931A0">
        <w:rPr>
          <w:bCs/>
          <w:sz w:val="20"/>
          <w:szCs w:val="20"/>
        </w:rPr>
        <w:t>аркетинг</w:t>
      </w:r>
      <w:r w:rsidR="00075F1F" w:rsidRPr="00B931A0">
        <w:rPr>
          <w:bCs/>
          <w:sz w:val="20"/>
          <w:szCs w:val="20"/>
        </w:rPr>
        <w:t xml:space="preserve"> </w:t>
      </w:r>
      <w:r w:rsidRPr="00B931A0">
        <w:rPr>
          <w:bCs/>
          <w:sz w:val="20"/>
          <w:szCs w:val="20"/>
        </w:rPr>
        <w:t>(</w:t>
      </w:r>
      <w:r w:rsidRPr="00B931A0">
        <w:rPr>
          <w:bCs/>
          <w:iCs/>
          <w:sz w:val="20"/>
          <w:szCs w:val="20"/>
        </w:rPr>
        <w:t>деятельность, направленная на удо</w:t>
      </w:r>
      <w:r w:rsidRPr="00B931A0">
        <w:rPr>
          <w:bCs/>
          <w:iCs/>
          <w:sz w:val="20"/>
          <w:szCs w:val="20"/>
        </w:rPr>
        <w:t>в</w:t>
      </w:r>
      <w:r w:rsidRPr="00B931A0">
        <w:rPr>
          <w:bCs/>
          <w:iCs/>
          <w:sz w:val="20"/>
          <w:szCs w:val="20"/>
        </w:rPr>
        <w:t>летворение потребностей и услуг), а также осуществляется и</w:t>
      </w:r>
      <w:r w:rsidRPr="00B931A0">
        <w:rPr>
          <w:bCs/>
          <w:sz w:val="20"/>
          <w:szCs w:val="20"/>
        </w:rPr>
        <w:t>нновац</w:t>
      </w:r>
      <w:r w:rsidRPr="00B931A0">
        <w:rPr>
          <w:bCs/>
          <w:sz w:val="20"/>
          <w:szCs w:val="20"/>
        </w:rPr>
        <w:t>и</w:t>
      </w:r>
      <w:r w:rsidRPr="00B931A0">
        <w:rPr>
          <w:bCs/>
          <w:sz w:val="20"/>
          <w:szCs w:val="20"/>
        </w:rPr>
        <w:t>онная деятельность</w:t>
      </w:r>
      <w:r w:rsidRPr="00B931A0">
        <w:rPr>
          <w:bCs/>
          <w:iCs/>
          <w:sz w:val="20"/>
          <w:szCs w:val="20"/>
        </w:rPr>
        <w:t xml:space="preserve"> – поиск новых форм организации производства, внедрение или вложение средств в новые технологии.</w:t>
      </w:r>
    </w:p>
    <w:p w:rsidR="00566D28" w:rsidRPr="00B931A0" w:rsidRDefault="00566D28" w:rsidP="00B931A0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В обобщенном виде все основные возможные функции управления земельными ресурсами представлены в следующе</w:t>
      </w:r>
      <w:r w:rsidR="00075F1F"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й </w:t>
      </w: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табл</w:t>
      </w:r>
      <w:r w:rsidR="00075F1F"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ице</w:t>
      </w:r>
      <w:r w:rsidR="00D90DDE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.</w:t>
      </w:r>
    </w:p>
    <w:p w:rsidR="00566D28" w:rsidRPr="00B931A0" w:rsidRDefault="00566D28" w:rsidP="00B931A0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</w:p>
    <w:p w:rsidR="00566D28" w:rsidRPr="00B931A0" w:rsidRDefault="00566D28" w:rsidP="00B931A0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Табл</w:t>
      </w:r>
      <w:r w:rsidR="00075F1F"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ица</w:t>
      </w: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‒</w:t>
      </w:r>
      <w:r w:rsidR="00075F1F"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Определение и общее содержание функций системы </w:t>
      </w:r>
    </w:p>
    <w:p w:rsidR="00566D28" w:rsidRPr="00B931A0" w:rsidRDefault="00566D28" w:rsidP="00B931A0">
      <w:pPr>
        <w:pStyle w:val="4"/>
        <w:spacing w:before="0" w:line="240" w:lineRule="auto"/>
        <w:ind w:firstLine="284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B931A0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управления земельными ресурсами</w:t>
      </w:r>
    </w:p>
    <w:p w:rsidR="00566D28" w:rsidRPr="00B931A0" w:rsidRDefault="00566D28" w:rsidP="00B931A0">
      <w:pPr>
        <w:keepNext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tbl>
      <w:tblPr>
        <w:tblW w:w="6125" w:type="dxa"/>
        <w:jc w:val="center"/>
        <w:tblInd w:w="-2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2495"/>
        <w:gridCol w:w="2580"/>
      </w:tblGrid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Функция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Определение функции</w:t>
            </w:r>
          </w:p>
        </w:tc>
        <w:tc>
          <w:tcPr>
            <w:tcW w:w="2580" w:type="dxa"/>
          </w:tcPr>
          <w:p w:rsidR="00566D28" w:rsidRPr="00B931A0" w:rsidRDefault="00B931A0" w:rsidP="00B931A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</w:t>
            </w:r>
            <w:r w:rsidR="00566D28" w:rsidRPr="00B931A0"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Общее организ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ционное урегулир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вание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Налаживание практического осуществления текущих вопр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сов государственной политики в области регулирования земел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но-имущественных отношений в рамках оперативного управления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управленч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ских функций в соответствии с достижениями науки и практики, создание условий и предпосылок формирования рынка земли, а также технологий, товаров и у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луг в сфере землепользования, адаптированных к рыночным условиям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Планиров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ние земл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пользов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ния 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Регламентация целевого назн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чения, распределения и хозяйс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венного использования земель в соответствии с перспективами развития экономики в рамках системы территориального пл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нирования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Разработка планов и прогнозов использования и охраны земель, как составной части развития экономики и использования пр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родных ресурсов конкретных территорий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Кадастр земель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Систематизированный свод документированных сведений о местоположении, целевом н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 xml:space="preserve">значении, правовом положении и ценности земельных участков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всех функций управления земел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ными ресурсами, база экономич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ских механизмов и методов рег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лирования земельно-имущественных отношений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Землеус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ройство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Система мероприятий по изуч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нию состояния, планированию и организации рационального использования земель и их охр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ны, образованию новых и уп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рядочению существующих з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мельных участков и установл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 xml:space="preserve">нию их границ на местности </w:t>
            </w:r>
          </w:p>
        </w:tc>
        <w:tc>
          <w:tcPr>
            <w:tcW w:w="2580" w:type="dxa"/>
          </w:tcPr>
          <w:p w:rsidR="00075F1F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Создание территориальных пре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посылок для рационального и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  <w:r w:rsidR="00075F1F" w:rsidRPr="00B931A0">
              <w:rPr>
                <w:rFonts w:ascii="Times New Roman" w:hAnsi="Times New Roman" w:cs="Times New Roman"/>
                <w:sz w:val="16"/>
                <w:szCs w:val="16"/>
              </w:rPr>
              <w:t>, прежде всего, з</w:t>
            </w:r>
            <w:r w:rsidR="00075F1F"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075F1F" w:rsidRPr="00B931A0">
              <w:rPr>
                <w:rFonts w:ascii="Times New Roman" w:hAnsi="Times New Roman" w:cs="Times New Roman"/>
                <w:sz w:val="16"/>
                <w:szCs w:val="16"/>
              </w:rPr>
              <w:t>мель сельскохозяйственного н</w:t>
            </w:r>
            <w:r w:rsidR="00075F1F"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75F1F" w:rsidRPr="00B931A0">
              <w:rPr>
                <w:rFonts w:ascii="Times New Roman" w:hAnsi="Times New Roman" w:cs="Times New Roman"/>
                <w:sz w:val="16"/>
                <w:szCs w:val="16"/>
              </w:rPr>
              <w:t>значения</w:t>
            </w:r>
          </w:p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Монит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ринг земель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Система мероприятий по  н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блюдению за изменением 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стояния земель, оценке и пр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гнозированию их возможного состояния в будущем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Получение своевременной инфо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мации о существующем и прогно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ном состоянии земель для предо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вращения и устранения негативных процессов в их использовании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улучшения, мелиорация земель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Земельные улучшения – измен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ние качественных характеристик земель (земельного участка) вследствие строительства новых объектов, мелиоративных си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тем, создания насаждений и растительности, а также в р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зультате проведения определе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ного вида работ (изменение рельефа, улучшение почв и т. п.). 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Мелиорация – система мер по  улучшению состояния з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мель путем изменения отдел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 xml:space="preserve">ных параметров их свойств. 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целевых программ по поддержанию и воспроизводству плодородия земель, а также сохранности з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мельного фонда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Охрана земель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Система мер по рациональному использованию, сохранению правового режима, количестве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ного и качественного состояния земель, защите их от негативн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го природного и антропогенного воздействия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Обеспечение надлежащего кол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чественного и качественного состояния земельного фонда</w:t>
            </w:r>
          </w:p>
        </w:tc>
      </w:tr>
      <w:tr w:rsidR="00566D28" w:rsidRPr="00B931A0" w:rsidTr="00075F1F">
        <w:trPr>
          <w:cantSplit/>
          <w:trHeight w:val="1408"/>
          <w:jc w:val="center"/>
        </w:trPr>
        <w:tc>
          <w:tcPr>
            <w:tcW w:w="105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венный контроль </w:t>
            </w:r>
          </w:p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за испол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зованием и охраной земель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Обеспечение системой пред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предительных, стимулирующих и санкционированных правовых мер соблюдения всеми субъе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 xml:space="preserve">тами земельных отношений действующих законодательных норм и требований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Соблюдение всеми гражданами, индивидуальными предприним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телями и юридическими лицами установленного порядка польз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 землями, земельными уч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стками, а также иных правил и норм, предусмотренных закон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дательством об охране и испол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зовании земель.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Разрешение земельных споров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Устранение конфликтных 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 xml:space="preserve">туаций в области земельных отношений правовыми методами 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Регламентация порядка разреш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ния земельных конфликтов на основе исполнительного (включая судебного) решения специально уполномоченных органов с уч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том целевого назначения земель, а также технических, экономич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ских и иных параметров состо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ния земельных участков</w:t>
            </w:r>
          </w:p>
        </w:tc>
      </w:tr>
      <w:tr w:rsidR="00566D28" w:rsidRPr="00B931A0" w:rsidTr="00075F1F">
        <w:trPr>
          <w:jc w:val="center"/>
        </w:trPr>
        <w:tc>
          <w:tcPr>
            <w:tcW w:w="105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Геодезич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ская, ге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информ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ционная и картогр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фическая деятел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B931A0">
              <w:rPr>
                <w:rFonts w:ascii="Times New Roman" w:hAnsi="Times New Roman" w:cs="Times New Roman"/>
                <w:bCs/>
                <w:sz w:val="16"/>
                <w:szCs w:val="16"/>
              </w:rPr>
              <w:t>ность</w:t>
            </w:r>
          </w:p>
        </w:tc>
        <w:tc>
          <w:tcPr>
            <w:tcW w:w="2495" w:type="dxa"/>
          </w:tcPr>
          <w:p w:rsidR="00566D28" w:rsidRPr="00B931A0" w:rsidRDefault="00566D28" w:rsidP="00B931A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Комплекс работ по получению первичных данных о свойствах земельных участков и предста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лению этих данных в соответс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вующих  формах для различных целей управления</w:t>
            </w:r>
          </w:p>
        </w:tc>
        <w:tc>
          <w:tcPr>
            <w:tcW w:w="2580" w:type="dxa"/>
          </w:tcPr>
          <w:p w:rsidR="00566D28" w:rsidRPr="00B931A0" w:rsidRDefault="00566D28" w:rsidP="00B931A0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Обеспечение  получения исхо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ных  физических данных о земле с последующим отображением результатов управленческих де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931A0">
              <w:rPr>
                <w:rFonts w:ascii="Times New Roman" w:hAnsi="Times New Roman" w:cs="Times New Roman"/>
                <w:sz w:val="16"/>
                <w:szCs w:val="16"/>
              </w:rPr>
              <w:t>ствий</w:t>
            </w:r>
          </w:p>
        </w:tc>
      </w:tr>
    </w:tbl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Включение в состав системы управления земельными ресурсами тех или иных функций определяется национальным законодательством с учетом уже имеющегося исторического опыта регулирования з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мельных отношений, актуальности и остроты разрешения накопле</w:t>
      </w:r>
      <w:r w:rsidRPr="00B931A0">
        <w:rPr>
          <w:rFonts w:ascii="Times New Roman" w:hAnsi="Times New Roman" w:cs="Times New Roman"/>
          <w:sz w:val="20"/>
          <w:szCs w:val="20"/>
        </w:rPr>
        <w:t>н</w:t>
      </w:r>
      <w:r w:rsidRPr="00B931A0">
        <w:rPr>
          <w:rFonts w:ascii="Times New Roman" w:hAnsi="Times New Roman" w:cs="Times New Roman"/>
          <w:sz w:val="20"/>
          <w:szCs w:val="20"/>
        </w:rPr>
        <w:t xml:space="preserve">ных социально-экономических проблем в этой сфере, возможностей создания соответствующей инфраструктуры, включающей научный, технологический и кадровый потенциал. </w:t>
      </w:r>
    </w:p>
    <w:p w:rsidR="00866CE0" w:rsidRDefault="00866CE0" w:rsidP="00866CE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CE0" w:rsidRDefault="00866CE0" w:rsidP="00866CE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6CE0" w:rsidRPr="00866CE0" w:rsidRDefault="00866CE0" w:rsidP="00866CE0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CE0">
        <w:rPr>
          <w:rFonts w:ascii="Times New Roman" w:hAnsi="Times New Roman" w:cs="Times New Roman"/>
          <w:b/>
          <w:sz w:val="20"/>
          <w:szCs w:val="20"/>
        </w:rPr>
        <w:t>3.Особенности осуществления и развития функций управления</w:t>
      </w:r>
    </w:p>
    <w:p w:rsidR="00866CE0" w:rsidRDefault="00866CE0" w:rsidP="00866CE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66CE0" w:rsidRDefault="00866CE0" w:rsidP="00866CE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866CE0" w:rsidRDefault="00D90DDE" w:rsidP="00866CE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Управление земельными ресурсами направлено не только на по</w:t>
      </w:r>
      <w:r w:rsidRPr="00B931A0">
        <w:rPr>
          <w:rFonts w:ascii="Times New Roman" w:hAnsi="Times New Roman" w:cs="Times New Roman"/>
          <w:sz w:val="20"/>
          <w:szCs w:val="20"/>
        </w:rPr>
        <w:t>д</w:t>
      </w:r>
      <w:r w:rsidRPr="00B931A0">
        <w:rPr>
          <w:rFonts w:ascii="Times New Roman" w:hAnsi="Times New Roman" w:cs="Times New Roman"/>
          <w:sz w:val="20"/>
          <w:szCs w:val="20"/>
        </w:rPr>
        <w:t>держание порядка, условий и параметров функционирования сущес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вующей,  созданной системы землепользования, но и включает пр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цессы формирования, конструирования новых элементов этой сист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 xml:space="preserve">мы, и даже прогнозирование возможного состояния ее в будущем. </w:t>
      </w:r>
      <w:r w:rsidR="00866CE0" w:rsidRPr="00B931A0">
        <w:rPr>
          <w:rFonts w:ascii="Times New Roman" w:hAnsi="Times New Roman" w:cs="Times New Roman"/>
          <w:sz w:val="20"/>
          <w:szCs w:val="20"/>
        </w:rPr>
        <w:t xml:space="preserve">Общая принципиальная схема взаимодействия функций, методов и механизмов в системе управления земельными ресурсами </w:t>
      </w:r>
      <w:r w:rsidR="00866CE0">
        <w:rPr>
          <w:rFonts w:ascii="Times New Roman" w:hAnsi="Times New Roman" w:cs="Times New Roman"/>
          <w:sz w:val="20"/>
          <w:szCs w:val="20"/>
        </w:rPr>
        <w:t xml:space="preserve">с учетом временного фактора </w:t>
      </w:r>
      <w:r w:rsidR="00866CE0" w:rsidRPr="00B931A0">
        <w:rPr>
          <w:rFonts w:ascii="Times New Roman" w:hAnsi="Times New Roman" w:cs="Times New Roman"/>
          <w:sz w:val="20"/>
          <w:szCs w:val="20"/>
        </w:rPr>
        <w:t xml:space="preserve">представлена на рисунке. </w:t>
      </w:r>
    </w:p>
    <w:p w:rsidR="00866CE0" w:rsidRPr="00B931A0" w:rsidRDefault="00866CE0" w:rsidP="00866CE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Причем воздействие должно осуществляться в рамках законод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тельных нормативных процедур, а степень экономических или экол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гических обременения на пользователей и владельцев также должно находиться в рамках разумного нормативного регулирования.</w:t>
      </w:r>
      <w:r w:rsidRPr="00866CE0">
        <w:rPr>
          <w:rFonts w:ascii="Times New Roman" w:hAnsi="Times New Roman" w:cs="Times New Roman"/>
          <w:sz w:val="20"/>
          <w:szCs w:val="20"/>
        </w:rPr>
        <w:t xml:space="preserve"> </w:t>
      </w:r>
      <w:r w:rsidRPr="00B931A0">
        <w:rPr>
          <w:rFonts w:ascii="Times New Roman" w:hAnsi="Times New Roman" w:cs="Times New Roman"/>
          <w:sz w:val="20"/>
          <w:szCs w:val="20"/>
        </w:rPr>
        <w:t>Идеал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ный вариант осуществления управления в отношении физических и юридических лиц (субъектов землепользования) – все они обращается в специально уполномоченный государственный орган (земельную, землеустроительную или иную службу, работающую по принципу одного окна) один раз за установлением правового статуса и технич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 xml:space="preserve">ских параметров земельного участка. </w:t>
      </w:r>
    </w:p>
    <w:p w:rsidR="00866CE0" w:rsidRPr="00B931A0" w:rsidRDefault="00866CE0" w:rsidP="00866CE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Pr="00B931A0" w:rsidRDefault="00902BBC" w:rsidP="00866CE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108" editas="canvas" style="width:293.95pt;height:176.3pt;mso-position-horizontal-relative:char;mso-position-vertical-relative:line" coordorigin="597,1515" coordsize="7361,44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597;top:1515;width:7361;height:4414" o:preferrelative="f">
              <v:fill o:detectmouseclick="t"/>
              <v:path o:extrusionok="t" o:connecttype="none"/>
              <o:lock v:ext="edit" text="t"/>
            </v:shape>
            <v:rect id="_x0000_s1110" style="position:absolute;left:1242;top:3246;width:916;height:923">
              <v:textbox style="mso-next-textbox:#_x0000_s1110" inset="2.26694mm,1.1335mm,2.26694mm,1.1335mm">
                <w:txbxContent>
                  <w:p w:rsidR="00B81724" w:rsidRPr="00A344A0" w:rsidRDefault="00B81724" w:rsidP="00866CE0">
                    <w:pPr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участок в пр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о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шлом</w:t>
                    </w:r>
                  </w:p>
                </w:txbxContent>
              </v:textbox>
            </v:rect>
            <v:rect id="_x0000_s1111" style="position:absolute;left:3376;top:3246;width:915;height:923">
              <v:textbox style="mso-next-textbox:#_x0000_s1111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сущес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т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вующий участок</w:t>
                    </w:r>
                  </w:p>
                </w:txbxContent>
              </v:textbox>
            </v:rect>
            <v:rect id="_x0000_s1112" style="position:absolute;left:5364;top:3246;width:916;height:923">
              <v:stroke dashstyle="dash"/>
              <v:textbox style="mso-next-textbox:#_x0000_s1112" inset="2.26694mm,1.1335mm,2.26694mm,1.1335mm">
                <w:txbxContent>
                  <w:p w:rsidR="00B81724" w:rsidRPr="00A344A0" w:rsidRDefault="00B81724" w:rsidP="00866CE0">
                    <w:pPr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участок в буд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у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щем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13" type="#_x0000_t13" style="position:absolute;left:2497;top:3542;width:330;height:438"/>
            <v:shape id="_x0000_s1114" type="#_x0000_t13" style="position:absolute;left:4684;top:3539;width:330;height:441"/>
            <v:oval id="_x0000_s1115" style="position:absolute;left:1764;top:2570;width:4160;height:473">
              <v:textbox style="mso-next-textbox:#_x0000_s1115" inset="2.26694mm,1.1335mm,2.26694mm,1.1335mm">
                <w:txbxContent>
                  <w:p w:rsidR="00B81724" w:rsidRPr="00A344A0" w:rsidRDefault="00B81724" w:rsidP="00866CE0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Методы и механизмы управления</w:t>
                    </w:r>
                  </w:p>
                </w:txbxContent>
              </v:textbox>
            </v:oval>
            <v:oval id="_x0000_s1116" style="position:absolute;left:1821;top:4356;width:4159;height:481">
              <v:textbox style="mso-next-textbox:#_x0000_s1116" inset="2.26694mm,1.1335mm,2.26694mm,1.1335mm">
                <w:txbxContent>
                  <w:p w:rsidR="00B81724" w:rsidRPr="00A344A0" w:rsidRDefault="00B81724" w:rsidP="00866CE0">
                    <w:pPr>
                      <w:spacing w:after="0" w:line="240" w:lineRule="auto"/>
                      <w:ind w:left="-57" w:right="-57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Методы и механизмы управления</w:t>
                    </w:r>
                  </w:p>
                </w:txbxContent>
              </v:textbox>
            </v:oval>
            <v:roundrect id="_x0000_s1117" style="position:absolute;left:697;top:1578;width:1304;height:748" arcsize="10923f">
              <v:textbox style="mso-next-textbox:#_x0000_s1117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Мониторинг земель</w:t>
                    </w:r>
                  </w:p>
                </w:txbxContent>
              </v:textbox>
            </v:roundrect>
            <v:roundrect id="_x0000_s1118" style="position:absolute;left:2158;top:1578;width:1304;height:748" arcsize="10923f">
              <v:textbox style="mso-next-textbox:#_x0000_s1118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Землеустро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й</w:t>
                    </w: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ство</w:t>
                    </w:r>
                  </w:p>
                </w:txbxContent>
              </v:textbox>
            </v:roundrect>
            <v:roundrect id="_x0000_s1119" style="position:absolute;left:6381;top:2234;width:1305;height:748" arcsize="10923f">
              <v:textbox style="mso-next-textbox:#_x0000_s1119" inset="2.26694mm,1.1335mm,2.26694mm,1.1335mm">
                <w:txbxContent>
                  <w:p w:rsidR="00B81724" w:rsidRPr="00A344A0" w:rsidRDefault="00B81724" w:rsidP="00866CE0">
                    <w:pPr>
                      <w:spacing w:after="0" w:line="240" w:lineRule="auto"/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Планирование землепользов</w:t>
                    </w:r>
                    <w:r w:rsidRPr="00A344A0"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а</w:t>
                    </w:r>
                    <w:r w:rsidRPr="00A344A0"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ния</w:t>
                    </w:r>
                  </w:p>
                </w:txbxContent>
              </v:textbox>
            </v:roundrect>
            <v:roundrect id="_x0000_s1120" style="position:absolute;left:3608;top:1578;width:1305;height:748" arcsize="10923f">
              <v:textbox style="mso-next-textbox:#_x0000_s1120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5"/>
                        <w:szCs w:val="16"/>
                      </w:rPr>
                      <w:t>Кадастр земель</w:t>
                    </w:r>
                  </w:p>
                </w:txbxContent>
              </v:textbox>
            </v:roundrect>
            <v:roundrect id="_x0000_s1121" style="position:absolute;left:5014;top:1578;width:1304;height:748" arcsize="10923f">
              <v:textbox style="mso-next-textbox:#_x0000_s1121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Организация и урегулирование</w:t>
                    </w:r>
                  </w:p>
                </w:txbxContent>
              </v:textbox>
            </v:roundrect>
            <v:roundrect id="_x0000_s1122" style="position:absolute;left:766;top:5072;width:1304;height:747" arcsize="10923f">
              <v:textbox style="mso-next-textbox:#_x0000_s1122" inset="2.26694mm,1.1335mm,2.26694mm,1.1335mm">
                <w:txbxContent>
                  <w:p w:rsidR="00B81724" w:rsidRPr="00A344A0" w:rsidRDefault="00B81724" w:rsidP="00866CE0">
                    <w:pPr>
                      <w:spacing w:after="0" w:line="240" w:lineRule="auto"/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Охрана земель</w:t>
                    </w:r>
                  </w:p>
                </w:txbxContent>
              </v:textbox>
            </v:roundrect>
            <v:roundrect id="_x0000_s1123" style="position:absolute;left:2226;top:5072;width:1305;height:747" arcsize="10923f">
              <v:textbox style="mso-next-textbox:#_x0000_s1123" inset="2.26694mm,1.1335mm,2.26694mm,1.1335mm">
                <w:txbxContent>
                  <w:p w:rsidR="00B81724" w:rsidRPr="00075F1F" w:rsidRDefault="00B81724" w:rsidP="00866CE0">
                    <w:pPr>
                      <w:spacing w:after="0" w:line="240" w:lineRule="auto"/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75F1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Разрешение  земельных споров</w:t>
                    </w:r>
                  </w:p>
                </w:txbxContent>
              </v:textbox>
            </v:roundrect>
            <v:roundrect id="_x0000_s1124" style="position:absolute;left:3608;top:5072;width:1305;height:747" arcsize="10923f">
              <v:textbox style="mso-next-textbox:#_x0000_s1124" inset="2.26694mm,1.1335mm,2.26694mm,1.1335mm">
                <w:txbxContent>
                  <w:p w:rsidR="00B81724" w:rsidRPr="00075F1F" w:rsidRDefault="00B81724" w:rsidP="00866CE0">
                    <w:pPr>
                      <w:ind w:left="-113" w:right="-113"/>
                      <w:jc w:val="center"/>
                      <w:rPr>
                        <w:sz w:val="13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Земельные улучшения</w:t>
                    </w:r>
                  </w:p>
                </w:txbxContent>
              </v:textbox>
            </v:roundrect>
            <v:roundrect id="_x0000_s1125" style="position:absolute;left:5123;top:5072;width:1304;height:747" arcsize="10923f">
              <v:textbox style="mso-next-textbox:#_x0000_s1125" inset="2.26694mm,1.1335mm,2.26694mm,1.1335mm">
                <w:txbxContent>
                  <w:p w:rsidR="00B81724" w:rsidRPr="00075F1F" w:rsidRDefault="00B81724" w:rsidP="00866CE0">
                    <w:pPr>
                      <w:spacing w:after="0" w:line="240" w:lineRule="auto"/>
                      <w:ind w:left="-170" w:right="-170"/>
                      <w:jc w:val="center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75F1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Контроль за использованием и охраной  земель</w:t>
                    </w:r>
                  </w:p>
                </w:txbxContent>
              </v:textbox>
            </v:roundrect>
            <v:roundrect id="_x0000_s1126" style="position:absolute;left:6427;top:4256;width:1305;height:749" arcsize="10923f">
              <v:textbox style="mso-next-textbox:#_x0000_s1126" inset="2.26694mm,1.1335mm,2.26694mm,1.1335mm">
                <w:txbxContent>
                  <w:p w:rsidR="00B81724" w:rsidRPr="00A344A0" w:rsidRDefault="00B81724" w:rsidP="00866CE0">
                    <w:pPr>
                      <w:ind w:left="-113" w:right="-113"/>
                      <w:jc w:val="center"/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</w:pPr>
                    <w:r w:rsidRPr="00A344A0">
                      <w:rPr>
                        <w:rFonts w:ascii="Times New Roman" w:hAnsi="Times New Roman" w:cs="Times New Roman"/>
                        <w:sz w:val="13"/>
                        <w:szCs w:val="14"/>
                      </w:rPr>
                      <w:t>Геодезия и геоинформатика</w:t>
                    </w:r>
                  </w:p>
                </w:txbxContent>
              </v:textbox>
            </v:roundrect>
            <v:shape id="_x0000_s1127" type="#_x0000_t32" style="position:absolute;left:1350;top:2326;width:350;height:920" o:connectortype="straight">
              <v:stroke endarrow="block"/>
            </v:shape>
            <v:shape id="_x0000_s1128" type="#_x0000_t32" style="position:absolute;left:1502;top:2325;width:872;height:314" o:connectortype="straight">
              <v:stroke endarrow="block"/>
            </v:shape>
            <v:shape id="_x0000_s1129" type="#_x0000_t32" style="position:absolute;left:5315;top:2325;width:252;height:314;flip:x" o:connectortype="straight">
              <v:stroke endarrow="block"/>
            </v:shape>
            <v:shape id="_x0000_s1130" type="#_x0000_t32" style="position:absolute;left:4231;top:2326;width:1;height:244" o:connectortype="straight">
              <v:stroke endarrow="block"/>
            </v:shape>
            <v:shape id="_x0000_s1131" type="#_x0000_t32" style="position:absolute;left:2757;top:2326;width:305;height:244" o:connectortype="straight">
              <v:stroke endarrow="block"/>
            </v:shape>
            <v:shape id="_x0000_s1132" type="#_x0000_t32" style="position:absolute;left:5924;top:2596;width:457;height:211;flip:x" o:connectortype="straight">
              <v:stroke endarrow="block"/>
            </v:shape>
            <v:shape id="_x0000_s1133" type="#_x0000_t32" style="position:absolute;left:5822;top:2656;width:558;height:590;flip:x" o:connectortype="straight">
              <v:stroke endarrow="block"/>
            </v:shape>
            <v:shape id="_x0000_s1134" type="#_x0000_t32" style="position:absolute;left:5980;top:4597;width:447;height:34;flip:x y" o:connectortype="straight">
              <v:stroke endarrow="block"/>
            </v:shape>
            <v:shape id="_x0000_s1135" type="#_x0000_t32" style="position:absolute;left:2895;top:4840;width:1;height:232;flip:y" o:connectortype="straight">
              <v:stroke endarrow="block"/>
            </v:shape>
            <v:shape id="_x0000_s1136" type="#_x0000_t32" style="position:absolute;left:4232;top:4840;width:1;height:232;flip:y" o:connectortype="straight">
              <v:stroke endarrow="block"/>
            </v:shape>
            <v:shape id="_x0000_s1137" type="#_x0000_t32" style="position:absolute;left:5371;top:4767;width:405;height:304;flip:x y" o:connectortype="straight">
              <v:stroke endarrow="block"/>
            </v:shape>
            <v:shape id="_x0000_s1138" type="#_x0000_t32" style="position:absolute;left:1418;top:4597;width:403;height:475;flip:y" o:connectortype="straight">
              <v:stroke endarrow="block"/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139" type="#_x0000_t93" style="position:absolute;left:3727;top:2972;width:217;height:360;rotation:90"/>
            <v:shape id="_x0000_s1140" type="#_x0000_t93" style="position:absolute;left:3727;top:4068;width:217;height:360;rotation:270"/>
            <w10:wrap type="none"/>
            <w10:anchorlock/>
          </v:group>
        </w:pict>
      </w:r>
    </w:p>
    <w:p w:rsidR="00866CE0" w:rsidRPr="00B931A0" w:rsidRDefault="00866CE0" w:rsidP="00866CE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Pr="00B931A0" w:rsidRDefault="00866CE0" w:rsidP="00866CE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b/>
          <w:sz w:val="20"/>
          <w:szCs w:val="20"/>
        </w:rPr>
        <w:t xml:space="preserve">Рисунок - </w:t>
      </w:r>
      <w:r w:rsidRPr="00B931A0">
        <w:rPr>
          <w:rFonts w:ascii="Times New Roman" w:hAnsi="Times New Roman" w:cs="Times New Roman"/>
          <w:sz w:val="20"/>
          <w:szCs w:val="20"/>
        </w:rPr>
        <w:t>Схема взаимодействия функций, методов и механизмов в системе управления земельными ресурсами</w:t>
      </w:r>
    </w:p>
    <w:p w:rsidR="00866CE0" w:rsidRDefault="00866CE0" w:rsidP="00D90DD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Default="00866CE0" w:rsidP="00D90DD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Pr="00B931A0" w:rsidRDefault="00866CE0" w:rsidP="00866CE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 дальнейшем, в процессе использования участка (на протяжении всего жизненного цикла его существования) каждый субъект земел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ных отношений, взаимодействует с этой службой в автоматическом режиме. Естественно, такие контакты могут быть и более «тесными», если происходит развитие участка, изменение или прекращение права землепользования, нарушение установленных требований и в других случаях, предусмотренных земельным законодательством.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Структурно любая функция может быть представлена своими с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 xml:space="preserve">ставными </w:t>
      </w:r>
      <w:r w:rsidRPr="00B931A0">
        <w:rPr>
          <w:rFonts w:ascii="Times New Roman" w:hAnsi="Times New Roman" w:cs="Times New Roman"/>
          <w:iCs/>
          <w:sz w:val="20"/>
          <w:szCs w:val="20"/>
        </w:rPr>
        <w:t>частями и отдельными элементами. Такое деление вытекает из сущности государственного управления, где обязательно присутс</w:t>
      </w:r>
      <w:r w:rsidRPr="00B931A0">
        <w:rPr>
          <w:rFonts w:ascii="Times New Roman" w:hAnsi="Times New Roman" w:cs="Times New Roman"/>
          <w:iCs/>
          <w:sz w:val="20"/>
          <w:szCs w:val="20"/>
        </w:rPr>
        <w:t>т</w:t>
      </w:r>
      <w:r w:rsidRPr="00B931A0">
        <w:rPr>
          <w:rFonts w:ascii="Times New Roman" w:hAnsi="Times New Roman" w:cs="Times New Roman"/>
          <w:iCs/>
          <w:sz w:val="20"/>
          <w:szCs w:val="20"/>
        </w:rPr>
        <w:t>вует определенный набор орга</w:t>
      </w:r>
      <w:r w:rsidRPr="00B931A0">
        <w:rPr>
          <w:rFonts w:ascii="Times New Roman" w:hAnsi="Times New Roman" w:cs="Times New Roman"/>
          <w:sz w:val="20"/>
          <w:szCs w:val="20"/>
        </w:rPr>
        <w:t>низационных, материально-техни</w:t>
      </w:r>
      <w:r w:rsidR="00D90DDE">
        <w:rPr>
          <w:rFonts w:ascii="Times New Roman" w:hAnsi="Times New Roman" w:cs="Times New Roman"/>
          <w:sz w:val="20"/>
          <w:szCs w:val="20"/>
        </w:rPr>
        <w:t>-</w:t>
      </w:r>
      <w:r w:rsidRPr="00B931A0">
        <w:rPr>
          <w:rFonts w:ascii="Times New Roman" w:hAnsi="Times New Roman" w:cs="Times New Roman"/>
          <w:sz w:val="20"/>
          <w:szCs w:val="20"/>
        </w:rPr>
        <w:t>ческих, контрольных и других юридически значимых действий, огр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ниченных по объему и времени (срокам) осуществления. Четкое выд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ление составных частей и элементов каждой функции управления н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правлено на обеспечение эффективного исполнения намечаемых де</w:t>
      </w:r>
      <w:r w:rsidRPr="00B931A0">
        <w:rPr>
          <w:rFonts w:ascii="Times New Roman" w:hAnsi="Times New Roman" w:cs="Times New Roman"/>
          <w:sz w:val="20"/>
          <w:szCs w:val="20"/>
        </w:rPr>
        <w:t>й</w:t>
      </w:r>
      <w:r w:rsidRPr="00B931A0">
        <w:rPr>
          <w:rFonts w:ascii="Times New Roman" w:hAnsi="Times New Roman" w:cs="Times New Roman"/>
          <w:sz w:val="20"/>
          <w:szCs w:val="20"/>
        </w:rPr>
        <w:t xml:space="preserve">ствий. Наличие составных частей, их структурирование с выделением системообразующих элементов должно вытекать из логики назначения и содержания конкретной функции и подтверждаться имеющимся 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опытом ее осуществления или реализации. При этом важно учесть как национальный опыт (опыт конкретной страны), так и опыт целого ряда стран, (а при решении наиболее важных проблем и мировой опыт), регулирования земельных отношений. Дело в том, что на определе</w:t>
      </w:r>
      <w:r w:rsidRPr="00B931A0">
        <w:rPr>
          <w:rFonts w:ascii="Times New Roman" w:hAnsi="Times New Roman" w:cs="Times New Roman"/>
          <w:sz w:val="20"/>
          <w:szCs w:val="20"/>
        </w:rPr>
        <w:t>н</w:t>
      </w:r>
      <w:r w:rsidRPr="00B931A0">
        <w:rPr>
          <w:rFonts w:ascii="Times New Roman" w:hAnsi="Times New Roman" w:cs="Times New Roman"/>
          <w:sz w:val="20"/>
          <w:szCs w:val="20"/>
        </w:rPr>
        <w:t>ном этапе развития и регулирования земельных отношений, роль 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дельно взятых конкретных функций управления неодинаковая, и соо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ветственно, отдельные из них либо выступают на первый план, либо будут востребованы в полном объеме позже при определенных о</w:t>
      </w:r>
      <w:r w:rsidRPr="00B931A0">
        <w:rPr>
          <w:rFonts w:ascii="Times New Roman" w:hAnsi="Times New Roman" w:cs="Times New Roman"/>
          <w:sz w:val="20"/>
          <w:szCs w:val="20"/>
        </w:rPr>
        <w:t>б</w:t>
      </w:r>
      <w:r w:rsidRPr="00B931A0">
        <w:rPr>
          <w:rFonts w:ascii="Times New Roman" w:hAnsi="Times New Roman" w:cs="Times New Roman"/>
          <w:sz w:val="20"/>
          <w:szCs w:val="20"/>
        </w:rPr>
        <w:t>стоятельствах и предпосылках. Например, в ходе осуществления з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мельных реформ, в первую очередь востребованы такие функции управления как землеустройство, планирование землепользования, кадастр. Именно для реализации этих функций необходимо соответс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вующее нормативно-правовое, технологическое и кадровое обеспеч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ние выполнения масштабных и объемных работ, дополнительное в</w:t>
      </w:r>
      <w:r w:rsidRPr="00B931A0">
        <w:rPr>
          <w:rFonts w:ascii="Times New Roman" w:hAnsi="Times New Roman" w:cs="Times New Roman"/>
          <w:sz w:val="20"/>
          <w:szCs w:val="20"/>
        </w:rPr>
        <w:t>ы</w:t>
      </w:r>
      <w:r w:rsidRPr="00B931A0">
        <w:rPr>
          <w:rFonts w:ascii="Times New Roman" w:hAnsi="Times New Roman" w:cs="Times New Roman"/>
          <w:sz w:val="20"/>
          <w:szCs w:val="20"/>
        </w:rPr>
        <w:t>деление финансовых и материальных средств, как из государственн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го, так и местного бюджетов. Затем, на последующих этапах реализ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ции земельной реформы требуется усиление роли охраны земель, г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сударственного контроля за использованием и охраной земель, разр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шения земельных споров и других функций управления. Таким обр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зом, каждая из функций в общей системе управления земельными р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сурсами раскрывает свое предназначение и потенциал исходя из задач, которые стоят перед обществом и государством на определенном эт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пе развития и совершенствования земельных отношений.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 настоящее время сохраняется проблема определения состава и структуризации функций управления земельными ресурсами. Пока еще нет единой, общепринятой точки зрения среди ученых и специ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листов-практиков о месте и роли каждой функции в системе госуда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 xml:space="preserve">ственного управления земельными ресурсами. 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Одним из принципиальных вопросов при установлении состава функций является выяснение роли и места землеустройства в этой си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теме управления как особого вида деятельности. С одной стороны, имеет место недопонимание со стороны государственных органов зн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чения специальных землеустроительных разработок, количество и объем которых объективно в сравнении с советским периодом снизи</w:t>
      </w:r>
      <w:r w:rsidRPr="00B931A0">
        <w:rPr>
          <w:rFonts w:ascii="Times New Roman" w:hAnsi="Times New Roman" w:cs="Times New Roman"/>
          <w:sz w:val="20"/>
          <w:szCs w:val="20"/>
        </w:rPr>
        <w:t>л</w:t>
      </w:r>
      <w:r w:rsidRPr="00B931A0">
        <w:rPr>
          <w:rFonts w:ascii="Times New Roman" w:hAnsi="Times New Roman" w:cs="Times New Roman"/>
          <w:sz w:val="20"/>
          <w:szCs w:val="20"/>
        </w:rPr>
        <w:t xml:space="preserve">ся, и большая часть из них в прежнем виде не востребована. С другой стороны, оптимальных способов решения имеющихся проблем в сфере регулирования земельных отношений на основе усиления роли только землеустроительной службы (равно как и других уполномоченных государственных органов и служб) пока не найдено. Традиционно 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землеустройство в составе всех функций управления земельными р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сурсами всегда занимало и продолжает занимать центральное место. В Республике Беларусь (как и в большинстве стран СНГ) название сп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циального уполномоченного органа по регулированию земельных 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ношений до последнего времени в той или иной степени совпадало с названием этой функции. Однако не следует чрезмерно преувелич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вать в общеметодологическом, нормативно-правовом или содерж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тельном плане роль какой-либо одной функции управления. Каждая из них должна выполнять свою предназначенную ей роль в системе управления, при этом целесообразно исключить возможности дубл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рования воздействия, равно как и неоправданного объединения бли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t xml:space="preserve">ких по названию, но разных по содержанию функций. 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В частности, следует различать между собой две разные функции управления земельными ресурсами «планирование землепользование» и «землеустройство». Первая функция предшествует второй, она пр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звана определить стратегию использования и охраны земель на бл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жайшую и отдаленную перспективу, установить целеполагание для каждого выделенного участка земель в границах административно-территориальной и территориальной единицы, т.е. установить прав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вой режим и возможные варианты разрешенного их использования. Результативные, итоговые документы этой функции – перспективные и прогнозные разработки в виде схем организации территории (схем использования и охраны земель, прогнозов и программ использования земель, схем землеустройства и других документов). Лишь определив намерение (общую направленность, план действий, маршрут, «доро</w:t>
      </w:r>
      <w:r w:rsidRPr="00B931A0">
        <w:rPr>
          <w:rFonts w:ascii="Times New Roman" w:hAnsi="Times New Roman" w:cs="Times New Roman"/>
          <w:sz w:val="20"/>
          <w:szCs w:val="20"/>
        </w:rPr>
        <w:t>ж</w:t>
      </w:r>
      <w:r w:rsidRPr="00B931A0">
        <w:rPr>
          <w:rFonts w:ascii="Times New Roman" w:hAnsi="Times New Roman" w:cs="Times New Roman"/>
          <w:sz w:val="20"/>
          <w:szCs w:val="20"/>
        </w:rPr>
        <w:t>ную карту») в развитии землепользования для конкретной территории, желательно в рамках принятой или уточненной до этого времени си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темы административно-территориального деления, можно и нужно приступать к реализации собственно землеустроительной функции управления. Землеустройство, в отличие от планирования землепол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зования, представляет собой систему конкретных действий по форм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рованию объекта недвижимости ‒ земельного участка, его структу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ных частей или иных системных территориальных образований (зе</w:t>
      </w:r>
      <w:r w:rsidRPr="00B931A0">
        <w:rPr>
          <w:rFonts w:ascii="Times New Roman" w:hAnsi="Times New Roman" w:cs="Times New Roman"/>
          <w:sz w:val="20"/>
          <w:szCs w:val="20"/>
        </w:rPr>
        <w:t>м</w:t>
      </w:r>
      <w:r w:rsidRPr="00B931A0">
        <w:rPr>
          <w:rFonts w:ascii="Times New Roman" w:hAnsi="Times New Roman" w:cs="Times New Roman"/>
          <w:sz w:val="20"/>
          <w:szCs w:val="20"/>
        </w:rPr>
        <w:t>лепользований, земельных массивов, специальных зон). Итог земл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устроительных действий ‒ утвержденный в установленном порядке и готовый к реализации проект организации и устройства территории, включающий точное описание границ, ресурсного состава земель, м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 xml:space="preserve">стоположения необходимых для целевого использования участка иных недвижимых объектов (зданий, сооружений, лесных насаждений и 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др.). Готовность к реализации проекта означает, что участок сформ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рован на законных основаниях, в расходных частях бюджета пред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t xml:space="preserve">смотрены </w:t>
      </w:r>
      <w:r w:rsidR="00D90DDE">
        <w:rPr>
          <w:rFonts w:ascii="Times New Roman" w:hAnsi="Times New Roman" w:cs="Times New Roman"/>
          <w:sz w:val="20"/>
          <w:szCs w:val="20"/>
        </w:rPr>
        <w:t xml:space="preserve">(или будут предусмотрены в обязательном порядке) </w:t>
      </w:r>
      <w:r w:rsidRPr="00B931A0">
        <w:rPr>
          <w:rFonts w:ascii="Times New Roman" w:hAnsi="Times New Roman" w:cs="Times New Roman"/>
          <w:sz w:val="20"/>
          <w:szCs w:val="20"/>
        </w:rPr>
        <w:t>соо</w:t>
      </w:r>
      <w:r w:rsidRPr="00B931A0">
        <w:rPr>
          <w:rFonts w:ascii="Times New Roman" w:hAnsi="Times New Roman" w:cs="Times New Roman"/>
          <w:sz w:val="20"/>
          <w:szCs w:val="20"/>
        </w:rPr>
        <w:t>т</w:t>
      </w:r>
      <w:r w:rsidRPr="00B931A0">
        <w:rPr>
          <w:rFonts w:ascii="Times New Roman" w:hAnsi="Times New Roman" w:cs="Times New Roman"/>
          <w:sz w:val="20"/>
          <w:szCs w:val="20"/>
        </w:rPr>
        <w:t>ветствующие инвестиции на освоение и мелиорацию земель, стро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тельство или реконструкцию ферм, местных дорог, противоэрозио</w:t>
      </w:r>
      <w:r w:rsidRPr="00B931A0">
        <w:rPr>
          <w:rFonts w:ascii="Times New Roman" w:hAnsi="Times New Roman" w:cs="Times New Roman"/>
          <w:sz w:val="20"/>
          <w:szCs w:val="20"/>
        </w:rPr>
        <w:t>н</w:t>
      </w:r>
      <w:r w:rsidRPr="00B931A0">
        <w:rPr>
          <w:rFonts w:ascii="Times New Roman" w:hAnsi="Times New Roman" w:cs="Times New Roman"/>
          <w:sz w:val="20"/>
          <w:szCs w:val="20"/>
        </w:rPr>
        <w:t>ных со</w:t>
      </w:r>
      <w:r w:rsidR="00D90DDE">
        <w:rPr>
          <w:rFonts w:ascii="Times New Roman" w:hAnsi="Times New Roman" w:cs="Times New Roman"/>
          <w:sz w:val="20"/>
          <w:szCs w:val="20"/>
        </w:rPr>
        <w:t>оружений и т.д.</w:t>
      </w:r>
      <w:r w:rsidRPr="00B931A0">
        <w:rPr>
          <w:rFonts w:ascii="Times New Roman" w:hAnsi="Times New Roman" w:cs="Times New Roman"/>
          <w:sz w:val="20"/>
          <w:szCs w:val="20"/>
        </w:rPr>
        <w:t xml:space="preserve"> Реализация названных двух функций (планир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вания землепользования и землеустройства) учитывает общую логику процесса управления: сначала необходимо решать общие вопросы о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ганизации территории,  взвесив и оценив возможные варианты реги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нального или местного развития, а затем приступить к частным вопр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сам конкретного устройства территории на локальном уровне. Друг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ми словами, различие между этими функциями состоит в том, что при планировании землепользования обосновывается лишь предположение о возможном развитии земли (земельных участков, других связанных с землей объектов недвижимости или их совокупности на территории), а в проекте землеустройства дается конкретное решение по объекту н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движимости с точной привязкой ко времени и ресурсам. Отсюда выт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кает и состав документов для этих функций управления земельными ресурсами: в первом случае речь идет о перспективных, прогнозных планах (схемах организации территории), во втором – о детально ра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t>работанных с технико-экономических позиций проектах устройства территории.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При структуризации функций управления следует также учитывать их различие по содержанию экономико-регулирующего конечного воздействия на сам объект управления – земельные ресурсы. Дело в том, что отдельные функции (например, такие как кадастр, монит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ринг, государственный контроль) в процессе их осуществления лишь опосредованно воздействуют на количественное и качественное с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стояние земель (земельных участков) и в большей степени ориентир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ваны на субъекты землепользования. Усилия или управляющие во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t>действия органов управления способны изменить лишь форму пре</w:t>
      </w:r>
      <w:r w:rsidRPr="00B931A0">
        <w:rPr>
          <w:rFonts w:ascii="Times New Roman" w:hAnsi="Times New Roman" w:cs="Times New Roman"/>
          <w:sz w:val="20"/>
          <w:szCs w:val="20"/>
        </w:rPr>
        <w:t>д</w:t>
      </w:r>
      <w:r w:rsidRPr="00B931A0">
        <w:rPr>
          <w:rFonts w:ascii="Times New Roman" w:hAnsi="Times New Roman" w:cs="Times New Roman"/>
          <w:sz w:val="20"/>
          <w:szCs w:val="20"/>
        </w:rPr>
        <w:t>ставления об объекте (чаще всего речь идет об информационных фо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мах представления: стоимости объекта недвижимости, степени загря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t>нения почвы, наличии или отсутствии факта нарушения законодател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ства и т.д.). В свою очередь, существуют ряд функци</w:t>
      </w:r>
      <w:r w:rsidR="00D00DDA">
        <w:rPr>
          <w:rFonts w:ascii="Times New Roman" w:hAnsi="Times New Roman" w:cs="Times New Roman"/>
          <w:sz w:val="20"/>
          <w:szCs w:val="20"/>
        </w:rPr>
        <w:t>й</w:t>
      </w:r>
      <w:r w:rsidRPr="00B931A0">
        <w:rPr>
          <w:rFonts w:ascii="Times New Roman" w:hAnsi="Times New Roman" w:cs="Times New Roman"/>
          <w:sz w:val="20"/>
          <w:szCs w:val="20"/>
        </w:rPr>
        <w:t xml:space="preserve"> управления (т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 xml:space="preserve">кие например, как земельные улучшения, </w:t>
      </w:r>
      <w:r w:rsidR="00A344A0" w:rsidRPr="00B931A0">
        <w:rPr>
          <w:rFonts w:ascii="Times New Roman" w:hAnsi="Times New Roman" w:cs="Times New Roman"/>
          <w:sz w:val="20"/>
          <w:szCs w:val="20"/>
        </w:rPr>
        <w:t xml:space="preserve">мелиорация земель, </w:t>
      </w:r>
      <w:r w:rsidRPr="00B931A0">
        <w:rPr>
          <w:rFonts w:ascii="Times New Roman" w:hAnsi="Times New Roman" w:cs="Times New Roman"/>
          <w:sz w:val="20"/>
          <w:szCs w:val="20"/>
        </w:rPr>
        <w:t>ряд по</w:t>
      </w:r>
      <w:r w:rsidRPr="00B931A0">
        <w:rPr>
          <w:rFonts w:ascii="Times New Roman" w:hAnsi="Times New Roman" w:cs="Times New Roman"/>
          <w:sz w:val="20"/>
          <w:szCs w:val="20"/>
        </w:rPr>
        <w:t>ч</w:t>
      </w:r>
      <w:r w:rsidRPr="00B931A0">
        <w:rPr>
          <w:rFonts w:ascii="Times New Roman" w:hAnsi="Times New Roman" w:cs="Times New Roman"/>
          <w:sz w:val="20"/>
          <w:szCs w:val="20"/>
        </w:rPr>
        <w:t>возащитных мероприятий), осуществление которых непосредственно влияют на состояние объекта управления, существенным образом и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t xml:space="preserve">меняют его количественные и качественные параметры. Реализация 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функции, в таком случае, предполагает ведение хозяйственной де</w:t>
      </w:r>
      <w:r w:rsidRPr="00B931A0">
        <w:rPr>
          <w:rFonts w:ascii="Times New Roman" w:hAnsi="Times New Roman" w:cs="Times New Roman"/>
          <w:sz w:val="20"/>
          <w:szCs w:val="20"/>
        </w:rPr>
        <w:t>я</w:t>
      </w:r>
      <w:r w:rsidRPr="00B931A0">
        <w:rPr>
          <w:rFonts w:ascii="Times New Roman" w:hAnsi="Times New Roman" w:cs="Times New Roman"/>
          <w:sz w:val="20"/>
          <w:szCs w:val="20"/>
        </w:rPr>
        <w:t>тельности (капитальное или мелиоративное строительство), наличие собственной инфраструктуры управления (хозяйствующие субъекты, ресурсное обеспечение, материальное снабжение и т.д.). Это пример функции, когда управленческая (направляющая, руководящая) де</w:t>
      </w:r>
      <w:r w:rsidRPr="00B931A0">
        <w:rPr>
          <w:rFonts w:ascii="Times New Roman" w:hAnsi="Times New Roman" w:cs="Times New Roman"/>
          <w:sz w:val="20"/>
          <w:szCs w:val="20"/>
        </w:rPr>
        <w:t>я</w:t>
      </w:r>
      <w:r w:rsidRPr="00B931A0">
        <w:rPr>
          <w:rFonts w:ascii="Times New Roman" w:hAnsi="Times New Roman" w:cs="Times New Roman"/>
          <w:sz w:val="20"/>
          <w:szCs w:val="20"/>
        </w:rPr>
        <w:t>тельность непосредственно сливается с преобразовательной деятел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ностью по отношению к объекту управления – конкретными земел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ными улучшениями. Применение этих функций в управлении земел</w:t>
      </w:r>
      <w:r w:rsidRPr="00B931A0">
        <w:rPr>
          <w:rFonts w:ascii="Times New Roman" w:hAnsi="Times New Roman" w:cs="Times New Roman"/>
          <w:sz w:val="20"/>
          <w:szCs w:val="20"/>
        </w:rPr>
        <w:t>ь</w:t>
      </w:r>
      <w:r w:rsidRPr="00B931A0">
        <w:rPr>
          <w:rFonts w:ascii="Times New Roman" w:hAnsi="Times New Roman" w:cs="Times New Roman"/>
          <w:sz w:val="20"/>
          <w:szCs w:val="20"/>
        </w:rPr>
        <w:t>ными ресурсами обусловлено сложным соподчинением в системе о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ганов государственного управления и требуют дополнительного согл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сования по различным аспектам компетенций. Например, в Республике Беларусь мелиоративная деятельность находится в ведении Министе</w:t>
      </w:r>
      <w:r w:rsidRPr="00B931A0">
        <w:rPr>
          <w:rFonts w:ascii="Times New Roman" w:hAnsi="Times New Roman" w:cs="Times New Roman"/>
          <w:sz w:val="20"/>
          <w:szCs w:val="20"/>
        </w:rPr>
        <w:t>р</w:t>
      </w:r>
      <w:r w:rsidRPr="00B931A0">
        <w:rPr>
          <w:rFonts w:ascii="Times New Roman" w:hAnsi="Times New Roman" w:cs="Times New Roman"/>
          <w:sz w:val="20"/>
          <w:szCs w:val="20"/>
        </w:rPr>
        <w:t>ства сельского хозяйства и продовольствия, а основная строительная деятельность ‒ Министерства строительства и архитектуры. Эколог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ческие аспекты землепользования объективно переплетаются с реш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нием ряда проблем управления природопользованием, которое осущ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ствляет Министерство природных ресурсов и охраны окружающей среды, а осуществление земельных улучшений с помощью лесной м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лиорации предполагает взаимодействие с организациями и предпр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ятиями, подчиненными Министерству лесного хозяйства.</w:t>
      </w:r>
    </w:p>
    <w:p w:rsidR="00566D28" w:rsidRPr="00B931A0" w:rsidRDefault="00566D28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sz w:val="20"/>
          <w:szCs w:val="20"/>
        </w:rPr>
        <w:t>Таким образом, реальная практика регулирования землепользов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ния свидетельствует о том, что полностью сосредоточить все необх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димые и возможные функции управления земельными ресурсами в руках только одного специально уполномоченного республиканского органа управления в Республике Беларусь пока не удается. Хотя о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новные функции (включая геодезию и картографию) в ходе осущест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>ления земельной реформы и становления нынешних земельных отн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шений по решению Президента и Совета Министров (в том числе бл</w:t>
      </w:r>
      <w:r w:rsidRPr="00B931A0">
        <w:rPr>
          <w:rFonts w:ascii="Times New Roman" w:hAnsi="Times New Roman" w:cs="Times New Roman"/>
          <w:sz w:val="20"/>
          <w:szCs w:val="20"/>
        </w:rPr>
        <w:t>а</w:t>
      </w:r>
      <w:r w:rsidRPr="00B931A0">
        <w:rPr>
          <w:rFonts w:ascii="Times New Roman" w:hAnsi="Times New Roman" w:cs="Times New Roman"/>
          <w:sz w:val="20"/>
          <w:szCs w:val="20"/>
        </w:rPr>
        <w:t>годаря усилиям ученых и специалистов) в настоящее время сосредот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чены в Госкомимуществе. И только отдельные функции управления, в силу их отраслевого происхождения и родства, реализовываются на принципах межведомственного согласования и взаимодействия. Так, обоснование необходимости, объемов и очередности проведения работ по освоению, мелиорации или рекультивации земель дается в док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t>ментах планирования землепользования и землеустройства (осущест</w:t>
      </w:r>
      <w:r w:rsidRPr="00B931A0">
        <w:rPr>
          <w:rFonts w:ascii="Times New Roman" w:hAnsi="Times New Roman" w:cs="Times New Roman"/>
          <w:sz w:val="20"/>
          <w:szCs w:val="20"/>
        </w:rPr>
        <w:t>в</w:t>
      </w:r>
      <w:r w:rsidRPr="00B931A0">
        <w:rPr>
          <w:rFonts w:ascii="Times New Roman" w:hAnsi="Times New Roman" w:cs="Times New Roman"/>
          <w:sz w:val="20"/>
          <w:szCs w:val="20"/>
        </w:rPr>
        <w:t>ляется в УП «Проектный институт Белгипрозем», подчиненном Го</w:t>
      </w:r>
      <w:r w:rsidRPr="00B931A0">
        <w:rPr>
          <w:rFonts w:ascii="Times New Roman" w:hAnsi="Times New Roman" w:cs="Times New Roman"/>
          <w:sz w:val="20"/>
          <w:szCs w:val="20"/>
        </w:rPr>
        <w:t>с</w:t>
      </w:r>
      <w:r w:rsidRPr="00B931A0">
        <w:rPr>
          <w:rFonts w:ascii="Times New Roman" w:hAnsi="Times New Roman" w:cs="Times New Roman"/>
          <w:sz w:val="20"/>
          <w:szCs w:val="20"/>
        </w:rPr>
        <w:t>комимуществу). В свою очередь, ГПО «Белмелиоводхоз» Департаме</w:t>
      </w:r>
      <w:r w:rsidRPr="00B931A0">
        <w:rPr>
          <w:rFonts w:ascii="Times New Roman" w:hAnsi="Times New Roman" w:cs="Times New Roman"/>
          <w:sz w:val="20"/>
          <w:szCs w:val="20"/>
        </w:rPr>
        <w:t>н</w:t>
      </w:r>
      <w:r w:rsidRPr="00B931A0">
        <w:rPr>
          <w:rFonts w:ascii="Times New Roman" w:hAnsi="Times New Roman" w:cs="Times New Roman"/>
          <w:sz w:val="20"/>
          <w:szCs w:val="20"/>
        </w:rPr>
        <w:t>та по мелиорации и водному хозяйству Министерства сельского х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зяйства и продовольствия, выполняя функции государственного зака</w:t>
      </w:r>
      <w:r w:rsidRPr="00B931A0">
        <w:rPr>
          <w:rFonts w:ascii="Times New Roman" w:hAnsi="Times New Roman" w:cs="Times New Roman"/>
          <w:sz w:val="20"/>
          <w:szCs w:val="20"/>
        </w:rPr>
        <w:t>з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>чика на водохозяйственные, мелиоративные и гидротехнические раб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ты, составляет проекты на конкретные объекты строительства и реал</w:t>
      </w:r>
      <w:r w:rsidRPr="00B931A0">
        <w:rPr>
          <w:rFonts w:ascii="Times New Roman" w:hAnsi="Times New Roman" w:cs="Times New Roman"/>
          <w:sz w:val="20"/>
          <w:szCs w:val="20"/>
        </w:rPr>
        <w:t>и</w:t>
      </w:r>
      <w:r w:rsidRPr="00B931A0">
        <w:rPr>
          <w:rFonts w:ascii="Times New Roman" w:hAnsi="Times New Roman" w:cs="Times New Roman"/>
          <w:sz w:val="20"/>
          <w:szCs w:val="20"/>
        </w:rPr>
        <w:t>зовывает их.</w:t>
      </w:r>
    </w:p>
    <w:p w:rsidR="00482DBC" w:rsidRPr="00B931A0" w:rsidRDefault="00482DBC" w:rsidP="00B931A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Для земель сельскохозяйственного назначения характерно, прежде всего, управление качеством земель или земельными улучшениями. Процесс управления основан на учете величины дифференциальной земельной  ренты. Обобщая результаты 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 исследований природы з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мельной ренты в аграрном секторе экономики,  следует подчеркнуть объективно существующую неоднородность </w:t>
      </w:r>
      <w:r w:rsidRPr="00B931A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качества 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земельных уч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стков и тесную зависимость производительности земли как фактора производства от ее плодоро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softHyphen/>
        <w:t>дия и  местоположения. Ранжирование з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мельных участков может вестись и по местополо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softHyphen/>
        <w:t>жению по отношению к рынку сбыта сельскохозяйственной продукции. В таком случае уч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тывается </w:t>
      </w:r>
      <w:r w:rsidRPr="00B931A0">
        <w:rPr>
          <w:rFonts w:ascii="Times New Roman" w:hAnsi="Times New Roman" w:cs="Times New Roman"/>
          <w:iCs/>
          <w:color w:val="000000"/>
          <w:sz w:val="20"/>
          <w:szCs w:val="20"/>
        </w:rPr>
        <w:t>дифференциальная земельная рента по местоположению</w:t>
      </w:r>
      <w:r w:rsidRPr="00B931A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Механизм ее образования связан с величиной средних издержек, кот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рые определяются место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softHyphen/>
        <w:t>положением по отношению к рынку сбыта, и, следовательно, неодина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ковыми транспортными затратами. 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Поскольку кадастр земель (в широком смысле кадастр недвижимости) основан, главным образом, на определении величины названной дифференц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альной ренты, с ее помощью можно установить объективную, реал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ь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ную цену земли как капитального актива. В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 условиях рыночной эк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номики потенциальный владелец или пользователь земельного участка стремится приобрести его не только из-за наличия плодородной по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B931A0">
        <w:rPr>
          <w:rFonts w:ascii="Times New Roman" w:hAnsi="Times New Roman" w:cs="Times New Roman"/>
          <w:color w:val="000000"/>
          <w:sz w:val="20"/>
          <w:szCs w:val="20"/>
        </w:rPr>
        <w:t xml:space="preserve">вы, а ради той ренты или постоянного ежегодного дохода, который приносит земля. Речь идет о приобретении 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права на получение регу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softHyphen/>
        <w:t xml:space="preserve">лярного дохода в течение неопределенно долгого периода времени. </w:t>
      </w:r>
    </w:p>
    <w:p w:rsidR="00482DBC" w:rsidRPr="00B931A0" w:rsidRDefault="00482DBC" w:rsidP="00B931A0">
      <w:pPr>
        <w:pStyle w:val="Style2"/>
        <w:keepNext/>
        <w:widowControl/>
        <w:spacing w:line="240" w:lineRule="auto"/>
        <w:ind w:firstLine="284"/>
        <w:rPr>
          <w:rStyle w:val="FontStyle14"/>
          <w:sz w:val="20"/>
          <w:szCs w:val="20"/>
        </w:rPr>
      </w:pPr>
      <w:r w:rsidRPr="00B931A0">
        <w:rPr>
          <w:rStyle w:val="FontStyle14"/>
          <w:sz w:val="20"/>
          <w:szCs w:val="20"/>
        </w:rPr>
        <w:t>Поэтому очень важно в процессе управления земельными ресурс</w:t>
      </w:r>
      <w:r w:rsidRPr="00B931A0">
        <w:rPr>
          <w:rStyle w:val="FontStyle14"/>
          <w:sz w:val="20"/>
          <w:szCs w:val="20"/>
        </w:rPr>
        <w:t>а</w:t>
      </w:r>
      <w:r w:rsidRPr="00B931A0">
        <w:rPr>
          <w:rStyle w:val="FontStyle14"/>
          <w:sz w:val="20"/>
          <w:szCs w:val="20"/>
        </w:rPr>
        <w:t>ми, и прежде всего в сфере АПК, выстраивать механизмы регулиров</w:t>
      </w:r>
      <w:r w:rsidRPr="00B931A0">
        <w:rPr>
          <w:rStyle w:val="FontStyle14"/>
          <w:sz w:val="20"/>
          <w:szCs w:val="20"/>
        </w:rPr>
        <w:t>а</w:t>
      </w:r>
      <w:r w:rsidRPr="00B931A0">
        <w:rPr>
          <w:rStyle w:val="FontStyle14"/>
          <w:sz w:val="20"/>
          <w:szCs w:val="20"/>
        </w:rPr>
        <w:t>ния земельных отношений на основе учета величины объективно с</w:t>
      </w:r>
      <w:r w:rsidRPr="00B931A0">
        <w:rPr>
          <w:rStyle w:val="FontStyle14"/>
          <w:sz w:val="20"/>
          <w:szCs w:val="20"/>
        </w:rPr>
        <w:t>у</w:t>
      </w:r>
      <w:r w:rsidRPr="00B931A0">
        <w:rPr>
          <w:rStyle w:val="FontStyle14"/>
          <w:sz w:val="20"/>
          <w:szCs w:val="20"/>
        </w:rPr>
        <w:t>ществующей ренты. Следует последовательно соблюдать в процессе управления исходный постулат экономической теории, в соответствии с которым  качество и количество земельных ре</w:t>
      </w:r>
      <w:r w:rsidRPr="00B931A0">
        <w:rPr>
          <w:rStyle w:val="FontStyle14"/>
          <w:sz w:val="20"/>
          <w:szCs w:val="20"/>
        </w:rPr>
        <w:softHyphen/>
        <w:t>сурсов, являющихся основным средством производства, объектом социально-эко</w:t>
      </w:r>
      <w:r w:rsidRPr="00B931A0">
        <w:rPr>
          <w:rStyle w:val="FontStyle14"/>
          <w:sz w:val="20"/>
          <w:szCs w:val="20"/>
        </w:rPr>
        <w:softHyphen/>
        <w:t>номических связей и пространственным базисом, определяет предел экономического роста. Стоимость и цена земельных ресурсов превр</w:t>
      </w:r>
      <w:r w:rsidRPr="00B931A0">
        <w:rPr>
          <w:rStyle w:val="FontStyle14"/>
          <w:sz w:val="20"/>
          <w:szCs w:val="20"/>
        </w:rPr>
        <w:t>а</w:t>
      </w:r>
      <w:r w:rsidRPr="00B931A0">
        <w:rPr>
          <w:rStyle w:val="FontStyle14"/>
          <w:sz w:val="20"/>
          <w:szCs w:val="20"/>
        </w:rPr>
        <w:t>щаются в объективный индикатор их экономического состояния и, поскольку величина земельной ренты кладется в основу кадастровой оценки земельных ресурсов, важно при оценке сельскохозяйственных земель учитывать пропор</w:t>
      </w:r>
      <w:r w:rsidRPr="00B931A0">
        <w:rPr>
          <w:rStyle w:val="FontStyle14"/>
          <w:sz w:val="20"/>
          <w:szCs w:val="20"/>
        </w:rPr>
        <w:softHyphen/>
        <w:t>ции между материальными и трудовыми з</w:t>
      </w:r>
      <w:r w:rsidRPr="00B931A0">
        <w:rPr>
          <w:rStyle w:val="FontStyle14"/>
          <w:sz w:val="20"/>
          <w:szCs w:val="20"/>
        </w:rPr>
        <w:t>а</w:t>
      </w:r>
      <w:r w:rsidRPr="00B931A0">
        <w:rPr>
          <w:rStyle w:val="FontStyle14"/>
          <w:sz w:val="20"/>
          <w:szCs w:val="20"/>
        </w:rPr>
        <w:lastRenderedPageBreak/>
        <w:t>тратами в производстве. Чем более производительно исполь</w:t>
      </w:r>
      <w:r w:rsidRPr="00B931A0">
        <w:rPr>
          <w:rStyle w:val="FontStyle14"/>
          <w:sz w:val="20"/>
          <w:szCs w:val="20"/>
        </w:rPr>
        <w:softHyphen/>
        <w:t xml:space="preserve">зуются ресурсы, тем выше их стоимость и интенсивнее экономический рост. Изменение фактического и потенциального размера ренты (главным образом, дифференциальной ранты </w:t>
      </w:r>
      <w:r w:rsidRPr="00B931A0">
        <w:rPr>
          <w:rStyle w:val="FontStyle14"/>
          <w:sz w:val="20"/>
          <w:szCs w:val="20"/>
          <w:lang w:val="en-US"/>
        </w:rPr>
        <w:t>II</w:t>
      </w:r>
      <w:r w:rsidRPr="00B931A0">
        <w:rPr>
          <w:rStyle w:val="FontStyle14"/>
          <w:sz w:val="20"/>
          <w:szCs w:val="20"/>
        </w:rPr>
        <w:t>) в зависимости от роста (или падения) производительной возможности земли предопределяет нео</w:t>
      </w:r>
      <w:r w:rsidRPr="00B931A0">
        <w:rPr>
          <w:rStyle w:val="FontStyle14"/>
          <w:sz w:val="20"/>
          <w:szCs w:val="20"/>
        </w:rPr>
        <w:t>б</w:t>
      </w:r>
      <w:r w:rsidRPr="00B931A0">
        <w:rPr>
          <w:rStyle w:val="FontStyle14"/>
          <w:sz w:val="20"/>
          <w:szCs w:val="20"/>
        </w:rPr>
        <w:t>ходимость ее оценки. Именно через кадастровую стоимость земли о</w:t>
      </w:r>
      <w:r w:rsidRPr="00B931A0">
        <w:rPr>
          <w:rStyle w:val="FontStyle14"/>
          <w:sz w:val="20"/>
          <w:szCs w:val="20"/>
        </w:rPr>
        <w:t>п</w:t>
      </w:r>
      <w:r w:rsidRPr="00B931A0">
        <w:rPr>
          <w:rStyle w:val="FontStyle14"/>
          <w:sz w:val="20"/>
          <w:szCs w:val="20"/>
        </w:rPr>
        <w:t>ределяется сравнительная ее доходность, поскольку в ней (доходн</w:t>
      </w:r>
      <w:r w:rsidRPr="00B931A0">
        <w:rPr>
          <w:rStyle w:val="FontStyle14"/>
          <w:sz w:val="20"/>
          <w:szCs w:val="20"/>
        </w:rPr>
        <w:t>о</w:t>
      </w:r>
      <w:r w:rsidRPr="00B931A0">
        <w:rPr>
          <w:rStyle w:val="FontStyle14"/>
          <w:sz w:val="20"/>
          <w:szCs w:val="20"/>
        </w:rPr>
        <w:t>сти) концентрированно оцениваются все основные факторы хозяйс</w:t>
      </w:r>
      <w:r w:rsidRPr="00B931A0">
        <w:rPr>
          <w:rStyle w:val="FontStyle14"/>
          <w:sz w:val="20"/>
          <w:szCs w:val="20"/>
        </w:rPr>
        <w:t>т</w:t>
      </w:r>
      <w:r w:rsidRPr="00B931A0">
        <w:rPr>
          <w:rStyle w:val="FontStyle14"/>
          <w:sz w:val="20"/>
          <w:szCs w:val="20"/>
        </w:rPr>
        <w:t>венной деятельности. В свою очередь, опираясь на результаты кадас</w:t>
      </w:r>
      <w:r w:rsidRPr="00B931A0">
        <w:rPr>
          <w:rStyle w:val="FontStyle14"/>
          <w:sz w:val="20"/>
          <w:szCs w:val="20"/>
        </w:rPr>
        <w:t>т</w:t>
      </w:r>
      <w:r w:rsidRPr="00B931A0">
        <w:rPr>
          <w:rStyle w:val="FontStyle14"/>
          <w:sz w:val="20"/>
          <w:szCs w:val="20"/>
        </w:rPr>
        <w:t>ровой оценки (в процессе управления, очевидно, ее следует проводить систематически и повторно, по мере изменения величины ренты) мо</w:t>
      </w:r>
      <w:r w:rsidRPr="00B931A0">
        <w:rPr>
          <w:rStyle w:val="FontStyle14"/>
          <w:sz w:val="20"/>
          <w:szCs w:val="20"/>
        </w:rPr>
        <w:t>ж</w:t>
      </w:r>
      <w:r w:rsidRPr="00B931A0">
        <w:rPr>
          <w:rStyle w:val="FontStyle14"/>
          <w:sz w:val="20"/>
          <w:szCs w:val="20"/>
        </w:rPr>
        <w:t>но разрабатывать и предлагать соответствующие модели рент</w:t>
      </w:r>
      <w:r w:rsidRPr="00B931A0">
        <w:rPr>
          <w:rStyle w:val="FontStyle14"/>
          <w:sz w:val="20"/>
          <w:szCs w:val="20"/>
        </w:rPr>
        <w:softHyphen/>
        <w:t>ного р</w:t>
      </w:r>
      <w:r w:rsidRPr="00B931A0">
        <w:rPr>
          <w:rStyle w:val="FontStyle14"/>
          <w:sz w:val="20"/>
          <w:szCs w:val="20"/>
        </w:rPr>
        <w:t>е</w:t>
      </w:r>
      <w:r w:rsidRPr="00B931A0">
        <w:rPr>
          <w:rStyle w:val="FontStyle14"/>
          <w:sz w:val="20"/>
          <w:szCs w:val="20"/>
        </w:rPr>
        <w:t>гулирования. Всякие же попытки не экономического (чисто админис</w:t>
      </w:r>
      <w:r w:rsidRPr="00B931A0">
        <w:rPr>
          <w:rStyle w:val="FontStyle14"/>
          <w:sz w:val="20"/>
          <w:szCs w:val="20"/>
        </w:rPr>
        <w:t>т</w:t>
      </w:r>
      <w:r w:rsidRPr="00B931A0">
        <w:rPr>
          <w:rStyle w:val="FontStyle14"/>
          <w:sz w:val="20"/>
          <w:szCs w:val="20"/>
        </w:rPr>
        <w:t>ративного) способа решения проблем землепользования не позволяют объективно оценить структуру сравнительных доходов и издержек, искажают показатели эффективности управления с точки зрения опр</w:t>
      </w:r>
      <w:r w:rsidRPr="00B931A0">
        <w:rPr>
          <w:rStyle w:val="FontStyle14"/>
          <w:sz w:val="20"/>
          <w:szCs w:val="20"/>
        </w:rPr>
        <w:t>е</w:t>
      </w:r>
      <w:r w:rsidRPr="00B931A0">
        <w:rPr>
          <w:rStyle w:val="FontStyle14"/>
          <w:sz w:val="20"/>
          <w:szCs w:val="20"/>
        </w:rPr>
        <w:t>деления оптимальной специализации, допустимых уровней конце</w:t>
      </w:r>
      <w:r w:rsidRPr="00B931A0">
        <w:rPr>
          <w:rStyle w:val="FontStyle14"/>
          <w:sz w:val="20"/>
          <w:szCs w:val="20"/>
        </w:rPr>
        <w:t>н</w:t>
      </w:r>
      <w:r w:rsidRPr="00B931A0">
        <w:rPr>
          <w:rStyle w:val="FontStyle14"/>
          <w:sz w:val="20"/>
          <w:szCs w:val="20"/>
        </w:rPr>
        <w:t>трации и кооперации в производственной деятельности.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>Управление земельными ресурсами сельскохозяйственного назн</w:t>
      </w:r>
      <w:r w:rsidRPr="00B931A0">
        <w:rPr>
          <w:sz w:val="20"/>
          <w:szCs w:val="20"/>
        </w:rPr>
        <w:t>а</w:t>
      </w:r>
      <w:r w:rsidRPr="00B931A0">
        <w:rPr>
          <w:sz w:val="20"/>
          <w:szCs w:val="20"/>
        </w:rPr>
        <w:t>чения напрямую связано с формированием устойчивой в эколого-экономическом содержании сельской местности. К основным приор</w:t>
      </w:r>
      <w:r w:rsidRPr="00B931A0">
        <w:rPr>
          <w:sz w:val="20"/>
          <w:szCs w:val="20"/>
        </w:rPr>
        <w:t>и</w:t>
      </w:r>
      <w:r w:rsidRPr="00B931A0">
        <w:rPr>
          <w:sz w:val="20"/>
          <w:szCs w:val="20"/>
        </w:rPr>
        <w:t>тетным направлениям в области государственного регулирования эк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логической составляющей земельных отношений  в сельской местн</w:t>
      </w:r>
      <w:r w:rsidRPr="00B931A0">
        <w:rPr>
          <w:sz w:val="20"/>
          <w:szCs w:val="20"/>
        </w:rPr>
        <w:t>о</w:t>
      </w:r>
      <w:r w:rsidRPr="00B931A0">
        <w:rPr>
          <w:sz w:val="20"/>
          <w:szCs w:val="20"/>
        </w:rPr>
        <w:t>сти относятся: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>перераспределение территориальной антропогенной нагрузки и снижение доли экологически опасных производств;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 xml:space="preserve"> повышение доли собственных средств землепользователей и зе</w:t>
      </w:r>
      <w:r w:rsidRPr="00B931A0">
        <w:rPr>
          <w:sz w:val="20"/>
          <w:szCs w:val="20"/>
        </w:rPr>
        <w:t>м</w:t>
      </w:r>
      <w:r w:rsidRPr="00B931A0">
        <w:rPr>
          <w:sz w:val="20"/>
          <w:szCs w:val="20"/>
        </w:rPr>
        <w:t>левладельцев в финансировании природоохранных затрат, переход от финансирования очистных производств к финансированию экологич</w:t>
      </w:r>
      <w:r w:rsidRPr="00B931A0">
        <w:rPr>
          <w:sz w:val="20"/>
          <w:szCs w:val="20"/>
        </w:rPr>
        <w:t>е</w:t>
      </w:r>
      <w:r w:rsidRPr="00B931A0">
        <w:rPr>
          <w:sz w:val="20"/>
          <w:szCs w:val="20"/>
        </w:rPr>
        <w:t>ски чистых технологий в хозяйственной деятельности;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>предъявление единых экологических требований ко всем земл</w:t>
      </w:r>
      <w:r w:rsidRPr="00B931A0">
        <w:rPr>
          <w:sz w:val="20"/>
          <w:szCs w:val="20"/>
        </w:rPr>
        <w:t>е</w:t>
      </w:r>
      <w:r w:rsidRPr="00B931A0">
        <w:rPr>
          <w:sz w:val="20"/>
          <w:szCs w:val="20"/>
        </w:rPr>
        <w:t>пользователям не зависимо от форм собственности, проведение обяз</w:t>
      </w:r>
      <w:r w:rsidRPr="00B931A0">
        <w:rPr>
          <w:sz w:val="20"/>
          <w:szCs w:val="20"/>
        </w:rPr>
        <w:t>а</w:t>
      </w:r>
      <w:r w:rsidRPr="00B931A0">
        <w:rPr>
          <w:sz w:val="20"/>
          <w:szCs w:val="20"/>
        </w:rPr>
        <w:t>тельной всесторонней экологической экспертизы при приватизации потенциально опасных предприятий;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>государственная поддержка, сельскохозяйственных и других пре</w:t>
      </w:r>
      <w:r w:rsidRPr="00B931A0">
        <w:rPr>
          <w:sz w:val="20"/>
          <w:szCs w:val="20"/>
        </w:rPr>
        <w:t>д</w:t>
      </w:r>
      <w:r w:rsidRPr="00B931A0">
        <w:rPr>
          <w:sz w:val="20"/>
          <w:szCs w:val="20"/>
        </w:rPr>
        <w:t>приятий (включая фермерские хозяйства), переходящих на выпуск с использованием ресурсного потенциала земель экологически чистой продукции;</w:t>
      </w:r>
    </w:p>
    <w:p w:rsidR="007605F8" w:rsidRPr="00B931A0" w:rsidRDefault="007605F8" w:rsidP="00B931A0">
      <w:pPr>
        <w:pStyle w:val="21"/>
        <w:keepNext/>
        <w:spacing w:after="0" w:line="240" w:lineRule="auto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lastRenderedPageBreak/>
        <w:t>реализация программ по лесоразведению, борьбе с эрозией и те</w:t>
      </w:r>
      <w:r w:rsidRPr="00B931A0">
        <w:rPr>
          <w:sz w:val="20"/>
          <w:szCs w:val="20"/>
        </w:rPr>
        <w:t>х</w:t>
      </w:r>
      <w:r w:rsidRPr="00B931A0">
        <w:rPr>
          <w:sz w:val="20"/>
          <w:szCs w:val="20"/>
        </w:rPr>
        <w:t>ногенным загрязнением окружающей среды</w:t>
      </w:r>
      <w:r w:rsidR="006D397C">
        <w:rPr>
          <w:sz w:val="20"/>
          <w:szCs w:val="20"/>
        </w:rPr>
        <w:t xml:space="preserve"> в сельской местности</w:t>
      </w:r>
      <w:r w:rsidRPr="00B931A0">
        <w:rPr>
          <w:sz w:val="20"/>
          <w:szCs w:val="20"/>
        </w:rPr>
        <w:t>;</w:t>
      </w:r>
    </w:p>
    <w:p w:rsidR="007605F8" w:rsidRDefault="007605F8" w:rsidP="00B931A0">
      <w:pPr>
        <w:pStyle w:val="3"/>
        <w:keepNext/>
        <w:spacing w:after="0"/>
        <w:ind w:left="0" w:firstLine="284"/>
        <w:jc w:val="both"/>
        <w:rPr>
          <w:sz w:val="20"/>
          <w:szCs w:val="20"/>
        </w:rPr>
      </w:pPr>
      <w:r w:rsidRPr="00B931A0">
        <w:rPr>
          <w:sz w:val="20"/>
          <w:szCs w:val="20"/>
        </w:rPr>
        <w:t xml:space="preserve">ужесточение законодательства по охране </w:t>
      </w:r>
      <w:r w:rsidR="006D397C">
        <w:rPr>
          <w:sz w:val="20"/>
          <w:szCs w:val="20"/>
        </w:rPr>
        <w:t xml:space="preserve">земель и </w:t>
      </w:r>
      <w:r w:rsidRPr="00B931A0">
        <w:rPr>
          <w:sz w:val="20"/>
          <w:szCs w:val="20"/>
        </w:rPr>
        <w:t>окружающей среды</w:t>
      </w:r>
      <w:r w:rsidR="006D397C">
        <w:rPr>
          <w:sz w:val="20"/>
          <w:szCs w:val="20"/>
        </w:rPr>
        <w:t>,</w:t>
      </w:r>
      <w:r w:rsidRPr="00B931A0">
        <w:rPr>
          <w:sz w:val="20"/>
          <w:szCs w:val="20"/>
        </w:rPr>
        <w:t xml:space="preserve"> усиление контроля за его выполнением.</w:t>
      </w:r>
    </w:p>
    <w:p w:rsidR="00E50D9D" w:rsidRDefault="00E50D9D" w:rsidP="00B931A0">
      <w:pPr>
        <w:pStyle w:val="3"/>
        <w:keepNext/>
        <w:spacing w:after="0"/>
        <w:ind w:left="0" w:firstLine="284"/>
        <w:jc w:val="both"/>
        <w:rPr>
          <w:sz w:val="20"/>
          <w:szCs w:val="20"/>
        </w:rPr>
      </w:pPr>
    </w:p>
    <w:p w:rsidR="00E50D9D" w:rsidRPr="00B931A0" w:rsidRDefault="006D397C" w:rsidP="00E50D9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E50D9D" w:rsidRDefault="00E50D9D" w:rsidP="00B931A0">
      <w:pPr>
        <w:pStyle w:val="3"/>
        <w:keepNext/>
        <w:spacing w:after="0"/>
        <w:ind w:left="0" w:firstLine="284"/>
        <w:jc w:val="both"/>
        <w:rPr>
          <w:sz w:val="20"/>
          <w:szCs w:val="20"/>
        </w:rPr>
      </w:pPr>
    </w:p>
    <w:p w:rsidR="00AF7DCE" w:rsidRDefault="00D00DDA" w:rsidP="00AF7DCE">
      <w:pPr>
        <w:pStyle w:val="3"/>
        <w:keepNext/>
        <w:spacing w:after="0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по результатам исследований </w:t>
      </w:r>
      <w:r w:rsidR="00E50D9D">
        <w:rPr>
          <w:sz w:val="20"/>
          <w:szCs w:val="20"/>
        </w:rPr>
        <w:t xml:space="preserve">функций управления земельными ресурсами </w:t>
      </w:r>
      <w:r>
        <w:rPr>
          <w:sz w:val="20"/>
          <w:szCs w:val="20"/>
        </w:rPr>
        <w:t>можно сделать следующие выводы</w:t>
      </w:r>
      <w:r w:rsidR="00500951">
        <w:rPr>
          <w:sz w:val="20"/>
          <w:szCs w:val="20"/>
        </w:rPr>
        <w:t xml:space="preserve"> и конкре</w:t>
      </w:r>
      <w:r w:rsidR="00500951">
        <w:rPr>
          <w:sz w:val="20"/>
          <w:szCs w:val="20"/>
        </w:rPr>
        <w:t>т</w:t>
      </w:r>
      <w:r w:rsidR="00500951">
        <w:rPr>
          <w:sz w:val="20"/>
          <w:szCs w:val="20"/>
        </w:rPr>
        <w:t>ные предложения</w:t>
      </w:r>
      <w:r>
        <w:rPr>
          <w:sz w:val="20"/>
          <w:szCs w:val="20"/>
        </w:rPr>
        <w:t>.</w:t>
      </w:r>
    </w:p>
    <w:p w:rsidR="00042A9F" w:rsidRDefault="00AF7DCE" w:rsidP="00042A9F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2A9F">
        <w:rPr>
          <w:rFonts w:ascii="Times New Roman" w:hAnsi="Times New Roman" w:cs="Times New Roman"/>
          <w:sz w:val="20"/>
          <w:szCs w:val="20"/>
        </w:rPr>
        <w:t xml:space="preserve">При выделении функций </w:t>
      </w:r>
      <w:r w:rsidR="00E50D9D">
        <w:rPr>
          <w:rFonts w:ascii="Times New Roman" w:hAnsi="Times New Roman" w:cs="Times New Roman"/>
          <w:sz w:val="20"/>
          <w:szCs w:val="20"/>
        </w:rPr>
        <w:t xml:space="preserve">управления </w:t>
      </w:r>
      <w:r w:rsidRPr="00042A9F">
        <w:rPr>
          <w:rFonts w:ascii="Times New Roman" w:hAnsi="Times New Roman" w:cs="Times New Roman"/>
          <w:sz w:val="20"/>
          <w:szCs w:val="20"/>
        </w:rPr>
        <w:t>следует исходить, прежде всего, из целей и задач, которые ставятся государством перед комп</w:t>
      </w:r>
      <w:r w:rsidRPr="00042A9F">
        <w:rPr>
          <w:rFonts w:ascii="Times New Roman" w:hAnsi="Times New Roman" w:cs="Times New Roman"/>
          <w:sz w:val="20"/>
          <w:szCs w:val="20"/>
        </w:rPr>
        <w:t>е</w:t>
      </w:r>
      <w:r w:rsidRPr="00042A9F">
        <w:rPr>
          <w:rFonts w:ascii="Times New Roman" w:hAnsi="Times New Roman" w:cs="Times New Roman"/>
          <w:sz w:val="20"/>
          <w:szCs w:val="20"/>
        </w:rPr>
        <w:t xml:space="preserve">тентными органами в области регулирования земельно-имущественных и экономических отношений. Все функции имеют собственную специфику и </w:t>
      </w:r>
      <w:r w:rsidR="00343E3A" w:rsidRPr="00042A9F">
        <w:rPr>
          <w:rFonts w:ascii="Times New Roman" w:hAnsi="Times New Roman" w:cs="Times New Roman"/>
          <w:sz w:val="20"/>
          <w:szCs w:val="20"/>
        </w:rPr>
        <w:t xml:space="preserve">содержание, </w:t>
      </w:r>
      <w:r w:rsidRPr="00042A9F">
        <w:rPr>
          <w:rFonts w:ascii="Times New Roman" w:hAnsi="Times New Roman" w:cs="Times New Roman"/>
          <w:sz w:val="20"/>
          <w:szCs w:val="20"/>
        </w:rPr>
        <w:t xml:space="preserve">регулируются </w:t>
      </w:r>
      <w:r w:rsidR="00343E3A" w:rsidRPr="00042A9F">
        <w:rPr>
          <w:rFonts w:ascii="Times New Roman" w:hAnsi="Times New Roman" w:cs="Times New Roman"/>
          <w:sz w:val="20"/>
          <w:szCs w:val="20"/>
        </w:rPr>
        <w:t>соответству</w:t>
      </w:r>
      <w:r w:rsidR="00343E3A" w:rsidRPr="00042A9F">
        <w:rPr>
          <w:rFonts w:ascii="Times New Roman" w:hAnsi="Times New Roman" w:cs="Times New Roman"/>
          <w:sz w:val="20"/>
          <w:szCs w:val="20"/>
        </w:rPr>
        <w:t>ю</w:t>
      </w:r>
      <w:r w:rsidR="00343E3A" w:rsidRPr="00042A9F">
        <w:rPr>
          <w:rFonts w:ascii="Times New Roman" w:hAnsi="Times New Roman" w:cs="Times New Roman"/>
          <w:sz w:val="20"/>
          <w:szCs w:val="20"/>
        </w:rPr>
        <w:t xml:space="preserve">щими нормативными актами и их </w:t>
      </w:r>
      <w:r w:rsidRPr="00042A9F">
        <w:rPr>
          <w:rFonts w:ascii="Times New Roman" w:hAnsi="Times New Roman" w:cs="Times New Roman"/>
          <w:sz w:val="20"/>
          <w:szCs w:val="20"/>
        </w:rPr>
        <w:t>целесообразно рассматривать в те</w:t>
      </w:r>
      <w:r w:rsidRPr="00042A9F">
        <w:rPr>
          <w:rFonts w:ascii="Times New Roman" w:hAnsi="Times New Roman" w:cs="Times New Roman"/>
          <w:sz w:val="20"/>
          <w:szCs w:val="20"/>
        </w:rPr>
        <w:t>с</w:t>
      </w:r>
      <w:r w:rsidRPr="00042A9F">
        <w:rPr>
          <w:rFonts w:ascii="Times New Roman" w:hAnsi="Times New Roman" w:cs="Times New Roman"/>
          <w:sz w:val="20"/>
          <w:szCs w:val="20"/>
        </w:rPr>
        <w:t>ной взаимосвязи, комплексно.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 xml:space="preserve">Структуризация функций предполагает 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 xml:space="preserve">системно 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 xml:space="preserve">объединять 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 xml:space="preserve">все вопросы, задачи, поручения и специальные компетенции 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 xml:space="preserve">органов управления в 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>отдельны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 xml:space="preserve"> кластер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 xml:space="preserve"> (блок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042A9F" w:rsidRPr="00042A9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42A9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1257A" w:rsidRPr="00B95759" w:rsidRDefault="00042A9F" w:rsidP="0061257A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На нынешнем этапе регулирования земельно-имущественных отношений  </w:t>
      </w:r>
      <w:r w:rsidR="0061257A"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и на ближайшую перспективу </w:t>
      </w:r>
      <w:r w:rsidRPr="0061257A">
        <w:rPr>
          <w:rFonts w:ascii="Times New Roman" w:hAnsi="Times New Roman" w:cs="Times New Roman"/>
          <w:color w:val="000000"/>
          <w:sz w:val="20"/>
          <w:szCs w:val="20"/>
        </w:rPr>
        <w:t>в Республике Беларусь  ц</w:t>
      </w:r>
      <w:r w:rsidRPr="0061257A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лесообразно </w:t>
      </w:r>
      <w:r w:rsidR="0061257A" w:rsidRPr="0061257A">
        <w:rPr>
          <w:rFonts w:ascii="Times New Roman" w:hAnsi="Times New Roman" w:cs="Times New Roman"/>
          <w:color w:val="000000"/>
          <w:sz w:val="20"/>
          <w:szCs w:val="20"/>
        </w:rPr>
        <w:t>выделить и осуществлять следующие десять основны</w:t>
      </w:r>
      <w:r w:rsidR="0061257A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61257A"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 функци</w:t>
      </w:r>
      <w:r w:rsidR="0061257A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61257A"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 управлени</w:t>
      </w:r>
      <w:r w:rsidR="0061257A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61257A" w:rsidRPr="0061257A">
        <w:rPr>
          <w:rFonts w:ascii="Times New Roman" w:hAnsi="Times New Roman" w:cs="Times New Roman"/>
          <w:color w:val="000000"/>
          <w:sz w:val="20"/>
          <w:szCs w:val="20"/>
        </w:rPr>
        <w:t xml:space="preserve"> земельными ресурсами: </w:t>
      </w:r>
      <w:r w:rsidR="0061257A" w:rsidRPr="00B95759">
        <w:rPr>
          <w:rFonts w:ascii="Times New Roman" w:hAnsi="Times New Roman" w:cs="Times New Roman"/>
          <w:sz w:val="20"/>
          <w:szCs w:val="20"/>
        </w:rPr>
        <w:t>планирование земл</w:t>
      </w:r>
      <w:r w:rsidR="0061257A" w:rsidRPr="00B95759">
        <w:rPr>
          <w:rFonts w:ascii="Times New Roman" w:hAnsi="Times New Roman" w:cs="Times New Roman"/>
          <w:sz w:val="20"/>
          <w:szCs w:val="20"/>
        </w:rPr>
        <w:t>е</w:t>
      </w:r>
      <w:r w:rsidR="0061257A" w:rsidRPr="00B95759">
        <w:rPr>
          <w:rFonts w:ascii="Times New Roman" w:hAnsi="Times New Roman" w:cs="Times New Roman"/>
          <w:sz w:val="20"/>
          <w:szCs w:val="20"/>
        </w:rPr>
        <w:t>пользования, земельный кадастр, землеустройство, мониторинг з</w:t>
      </w:r>
      <w:r w:rsidR="0061257A" w:rsidRPr="00B95759">
        <w:rPr>
          <w:rFonts w:ascii="Times New Roman" w:hAnsi="Times New Roman" w:cs="Times New Roman"/>
          <w:sz w:val="20"/>
          <w:szCs w:val="20"/>
        </w:rPr>
        <w:t>е</w:t>
      </w:r>
      <w:r w:rsidR="0061257A" w:rsidRPr="00B95759">
        <w:rPr>
          <w:rFonts w:ascii="Times New Roman" w:hAnsi="Times New Roman" w:cs="Times New Roman"/>
          <w:sz w:val="20"/>
          <w:szCs w:val="20"/>
        </w:rPr>
        <w:t>мель, земельные улучшения</w:t>
      </w:r>
      <w:r w:rsidR="00E50D9D">
        <w:rPr>
          <w:rFonts w:ascii="Times New Roman" w:hAnsi="Times New Roman" w:cs="Times New Roman"/>
          <w:sz w:val="20"/>
          <w:szCs w:val="20"/>
        </w:rPr>
        <w:t xml:space="preserve"> </w:t>
      </w:r>
      <w:r w:rsidR="0061257A" w:rsidRPr="00B95759">
        <w:rPr>
          <w:rFonts w:ascii="Times New Roman" w:hAnsi="Times New Roman" w:cs="Times New Roman"/>
          <w:sz w:val="20"/>
          <w:szCs w:val="20"/>
        </w:rPr>
        <w:t>( мелиорация земель), охрану земель,  г</w:t>
      </w:r>
      <w:r w:rsidR="0061257A" w:rsidRPr="00B95759">
        <w:rPr>
          <w:rFonts w:ascii="Times New Roman" w:hAnsi="Times New Roman" w:cs="Times New Roman"/>
          <w:sz w:val="20"/>
          <w:szCs w:val="20"/>
        </w:rPr>
        <w:t>о</w:t>
      </w:r>
      <w:r w:rsidR="0061257A" w:rsidRPr="00B95759">
        <w:rPr>
          <w:rFonts w:ascii="Times New Roman" w:hAnsi="Times New Roman" w:cs="Times New Roman"/>
          <w:sz w:val="20"/>
          <w:szCs w:val="20"/>
        </w:rPr>
        <w:t>сударственный контроль за использованием и охраной земель, разр</w:t>
      </w:r>
      <w:r w:rsidR="0061257A" w:rsidRPr="00B95759">
        <w:rPr>
          <w:rFonts w:ascii="Times New Roman" w:hAnsi="Times New Roman" w:cs="Times New Roman"/>
          <w:sz w:val="20"/>
          <w:szCs w:val="20"/>
        </w:rPr>
        <w:t>е</w:t>
      </w:r>
      <w:r w:rsidR="0061257A" w:rsidRPr="00B95759">
        <w:rPr>
          <w:rFonts w:ascii="Times New Roman" w:hAnsi="Times New Roman" w:cs="Times New Roman"/>
          <w:sz w:val="20"/>
          <w:szCs w:val="20"/>
        </w:rPr>
        <w:t>шение земельных споров, геодезическое (геоинформационное) обесп</w:t>
      </w:r>
      <w:r w:rsidR="0061257A" w:rsidRPr="00B95759">
        <w:rPr>
          <w:rFonts w:ascii="Times New Roman" w:hAnsi="Times New Roman" w:cs="Times New Roman"/>
          <w:sz w:val="20"/>
          <w:szCs w:val="20"/>
        </w:rPr>
        <w:t>е</w:t>
      </w:r>
      <w:r w:rsidR="0061257A" w:rsidRPr="00B95759">
        <w:rPr>
          <w:rFonts w:ascii="Times New Roman" w:hAnsi="Times New Roman" w:cs="Times New Roman"/>
          <w:sz w:val="20"/>
          <w:szCs w:val="20"/>
        </w:rPr>
        <w:t>чение управления, а также о</w:t>
      </w:r>
      <w:r w:rsidR="0061257A" w:rsidRPr="00B95759">
        <w:rPr>
          <w:rFonts w:ascii="Times New Roman" w:hAnsi="Times New Roman" w:cs="Times New Roman"/>
          <w:bCs/>
          <w:sz w:val="20"/>
          <w:szCs w:val="20"/>
        </w:rPr>
        <w:t>бщее организационное урегулирование управленческой деятельности.</w:t>
      </w:r>
    </w:p>
    <w:p w:rsidR="00B95759" w:rsidRPr="00B95759" w:rsidRDefault="00B95759" w:rsidP="00B95759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Новую ф</w:t>
      </w:r>
      <w:r w:rsidR="0061257A" w:rsidRPr="00B95759">
        <w:rPr>
          <w:rFonts w:ascii="Times New Roman" w:hAnsi="Times New Roman" w:cs="Times New Roman"/>
          <w:sz w:val="20"/>
          <w:szCs w:val="20"/>
        </w:rPr>
        <w:t>ункци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61257A" w:rsidRPr="00B95759">
        <w:rPr>
          <w:rFonts w:ascii="Times New Roman" w:hAnsi="Times New Roman" w:cs="Times New Roman"/>
          <w:sz w:val="20"/>
          <w:szCs w:val="20"/>
        </w:rPr>
        <w:t xml:space="preserve"> </w:t>
      </w:r>
      <w:r w:rsidRPr="00B95759">
        <w:rPr>
          <w:rFonts w:ascii="Times New Roman" w:hAnsi="Times New Roman" w:cs="Times New Roman"/>
          <w:bCs/>
          <w:sz w:val="20"/>
          <w:szCs w:val="20"/>
        </w:rPr>
        <w:t>организационного урегулирования управле</w:t>
      </w:r>
      <w:r w:rsidRPr="00B95759">
        <w:rPr>
          <w:rFonts w:ascii="Times New Roman" w:hAnsi="Times New Roman" w:cs="Times New Roman"/>
          <w:bCs/>
          <w:sz w:val="20"/>
          <w:szCs w:val="20"/>
        </w:rPr>
        <w:t>н</w:t>
      </w:r>
      <w:r w:rsidRPr="00B95759">
        <w:rPr>
          <w:rFonts w:ascii="Times New Roman" w:hAnsi="Times New Roman" w:cs="Times New Roman"/>
          <w:bCs/>
          <w:sz w:val="20"/>
          <w:szCs w:val="20"/>
        </w:rPr>
        <w:t xml:space="preserve">ческой деятельности </w:t>
      </w:r>
      <w:r>
        <w:rPr>
          <w:rFonts w:ascii="Times New Roman" w:hAnsi="Times New Roman" w:cs="Times New Roman"/>
          <w:bCs/>
          <w:sz w:val="20"/>
          <w:szCs w:val="20"/>
        </w:rPr>
        <w:t>предлагается выделить в качестве самостоятел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>
        <w:rPr>
          <w:rFonts w:ascii="Times New Roman" w:hAnsi="Times New Roman" w:cs="Times New Roman"/>
          <w:bCs/>
          <w:sz w:val="20"/>
          <w:szCs w:val="20"/>
        </w:rPr>
        <w:t xml:space="preserve">ной функции, учитывая наличие </w:t>
      </w:r>
      <w:r w:rsidRPr="00B95759">
        <w:rPr>
          <w:rFonts w:ascii="Times New Roman" w:hAnsi="Times New Roman" w:cs="Times New Roman"/>
          <w:sz w:val="20"/>
          <w:szCs w:val="20"/>
        </w:rPr>
        <w:t>специфическ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B95759">
        <w:rPr>
          <w:rFonts w:ascii="Times New Roman" w:hAnsi="Times New Roman" w:cs="Times New Roman"/>
          <w:sz w:val="20"/>
          <w:szCs w:val="20"/>
        </w:rPr>
        <w:t xml:space="preserve"> вид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95759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органов управления</w:t>
      </w:r>
      <w:r w:rsidRPr="00B95759">
        <w:rPr>
          <w:rFonts w:ascii="Times New Roman" w:hAnsi="Times New Roman" w:cs="Times New Roman"/>
          <w:sz w:val="20"/>
          <w:szCs w:val="20"/>
        </w:rPr>
        <w:t>, связан</w:t>
      </w:r>
      <w:r>
        <w:rPr>
          <w:rFonts w:ascii="Times New Roman" w:hAnsi="Times New Roman" w:cs="Times New Roman"/>
          <w:sz w:val="20"/>
          <w:szCs w:val="20"/>
        </w:rPr>
        <w:t>ного</w:t>
      </w:r>
      <w:r w:rsidRPr="00B95759">
        <w:rPr>
          <w:rFonts w:ascii="Times New Roman" w:hAnsi="Times New Roman" w:cs="Times New Roman"/>
          <w:sz w:val="20"/>
          <w:szCs w:val="20"/>
        </w:rPr>
        <w:t xml:space="preserve"> с обеспечением надлежащего испол</w:t>
      </w:r>
      <w:r w:rsidRPr="00B95759">
        <w:rPr>
          <w:rFonts w:ascii="Times New Roman" w:hAnsi="Times New Roman" w:cs="Times New Roman"/>
          <w:sz w:val="20"/>
          <w:szCs w:val="20"/>
        </w:rPr>
        <w:t>ь</w:t>
      </w:r>
      <w:r w:rsidRPr="00B95759">
        <w:rPr>
          <w:rFonts w:ascii="Times New Roman" w:hAnsi="Times New Roman" w:cs="Times New Roman"/>
          <w:sz w:val="20"/>
          <w:szCs w:val="20"/>
        </w:rPr>
        <w:t>зования земель и в применении полномочными государственными о</w:t>
      </w:r>
      <w:r w:rsidRPr="00B95759">
        <w:rPr>
          <w:rFonts w:ascii="Times New Roman" w:hAnsi="Times New Roman" w:cs="Times New Roman"/>
          <w:sz w:val="20"/>
          <w:szCs w:val="20"/>
        </w:rPr>
        <w:t>р</w:t>
      </w:r>
      <w:r w:rsidRPr="00B95759">
        <w:rPr>
          <w:rFonts w:ascii="Times New Roman" w:hAnsi="Times New Roman" w:cs="Times New Roman"/>
          <w:sz w:val="20"/>
          <w:szCs w:val="20"/>
        </w:rPr>
        <w:t>ганами конкретных организационных мер по исполнению всеми зе</w:t>
      </w:r>
      <w:r w:rsidRPr="00B95759">
        <w:rPr>
          <w:rFonts w:ascii="Times New Roman" w:hAnsi="Times New Roman" w:cs="Times New Roman"/>
          <w:sz w:val="20"/>
          <w:szCs w:val="20"/>
        </w:rPr>
        <w:t>м</w:t>
      </w:r>
      <w:r w:rsidRPr="00B95759">
        <w:rPr>
          <w:rFonts w:ascii="Times New Roman" w:hAnsi="Times New Roman" w:cs="Times New Roman"/>
          <w:sz w:val="20"/>
          <w:szCs w:val="20"/>
        </w:rPr>
        <w:t xml:space="preserve">левладельцами и землепользователями своих прав и обязанностей. </w:t>
      </w:r>
    </w:p>
    <w:p w:rsidR="0061257A" w:rsidRDefault="00B95759" w:rsidP="00500951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931A0">
        <w:rPr>
          <w:rFonts w:ascii="Times New Roman" w:hAnsi="Times New Roman" w:cs="Times New Roman"/>
          <w:sz w:val="20"/>
          <w:szCs w:val="20"/>
        </w:rPr>
        <w:t>ринципиальная схема взаимодействия функций, методов и м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 xml:space="preserve">ханизмов в системе управления земельными ресурсами </w:t>
      </w:r>
      <w:r>
        <w:rPr>
          <w:rFonts w:ascii="Times New Roman" w:hAnsi="Times New Roman" w:cs="Times New Roman"/>
          <w:sz w:val="20"/>
          <w:szCs w:val="20"/>
        </w:rPr>
        <w:t xml:space="preserve">связана как с </w:t>
      </w:r>
      <w:r w:rsidRPr="00B931A0">
        <w:rPr>
          <w:rFonts w:ascii="Times New Roman" w:hAnsi="Times New Roman" w:cs="Times New Roman"/>
          <w:sz w:val="20"/>
          <w:szCs w:val="20"/>
        </w:rPr>
        <w:t>поддержание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B931A0">
        <w:rPr>
          <w:rFonts w:ascii="Times New Roman" w:hAnsi="Times New Roman" w:cs="Times New Roman"/>
          <w:sz w:val="20"/>
          <w:szCs w:val="20"/>
        </w:rPr>
        <w:t xml:space="preserve"> порядка, условий и параметров функционирования с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lastRenderedPageBreak/>
        <w:t xml:space="preserve">ществующей, </w:t>
      </w:r>
      <w:r>
        <w:rPr>
          <w:rFonts w:ascii="Times New Roman" w:hAnsi="Times New Roman" w:cs="Times New Roman"/>
          <w:sz w:val="20"/>
          <w:szCs w:val="20"/>
        </w:rPr>
        <w:t>уже</w:t>
      </w:r>
      <w:r w:rsidRPr="00B931A0">
        <w:rPr>
          <w:rFonts w:ascii="Times New Roman" w:hAnsi="Times New Roman" w:cs="Times New Roman"/>
          <w:sz w:val="20"/>
          <w:szCs w:val="20"/>
        </w:rPr>
        <w:t xml:space="preserve"> созданной системы землепользования, </w:t>
      </w:r>
      <w:r>
        <w:rPr>
          <w:rFonts w:ascii="Times New Roman" w:hAnsi="Times New Roman" w:cs="Times New Roman"/>
          <w:sz w:val="20"/>
          <w:szCs w:val="20"/>
        </w:rPr>
        <w:t>так</w:t>
      </w:r>
      <w:r w:rsidRPr="00B931A0">
        <w:rPr>
          <w:rFonts w:ascii="Times New Roman" w:hAnsi="Times New Roman" w:cs="Times New Roman"/>
          <w:sz w:val="20"/>
          <w:szCs w:val="20"/>
        </w:rPr>
        <w:t xml:space="preserve"> и вкл</w:t>
      </w:r>
      <w:r w:rsidRPr="00B931A0">
        <w:rPr>
          <w:rFonts w:ascii="Times New Roman" w:hAnsi="Times New Roman" w:cs="Times New Roman"/>
          <w:sz w:val="20"/>
          <w:szCs w:val="20"/>
        </w:rPr>
        <w:t>ю</w:t>
      </w:r>
      <w:r w:rsidRPr="00B931A0">
        <w:rPr>
          <w:rFonts w:ascii="Times New Roman" w:hAnsi="Times New Roman" w:cs="Times New Roman"/>
          <w:sz w:val="20"/>
          <w:szCs w:val="20"/>
        </w:rPr>
        <w:t>чает процессы формирования, конструирования новых элементов этой системы, и даже прогнозирование возможного состояния ее в буд</w:t>
      </w:r>
      <w:r w:rsidRPr="00B931A0">
        <w:rPr>
          <w:rFonts w:ascii="Times New Roman" w:hAnsi="Times New Roman" w:cs="Times New Roman"/>
          <w:sz w:val="20"/>
          <w:szCs w:val="20"/>
        </w:rPr>
        <w:t>у</w:t>
      </w:r>
      <w:r w:rsidRPr="00B931A0">
        <w:rPr>
          <w:rFonts w:ascii="Times New Roman" w:hAnsi="Times New Roman" w:cs="Times New Roman"/>
          <w:sz w:val="20"/>
          <w:szCs w:val="20"/>
        </w:rPr>
        <w:t>щем.</w:t>
      </w:r>
    </w:p>
    <w:p w:rsidR="00500951" w:rsidRPr="00500951" w:rsidRDefault="00500951" w:rsidP="00500951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Роль и значение каждой функции управления </w:t>
      </w:r>
      <w:r w:rsidRPr="00500951">
        <w:rPr>
          <w:rFonts w:ascii="Times New Roman" w:hAnsi="Times New Roman" w:cs="Times New Roman"/>
          <w:sz w:val="20"/>
          <w:szCs w:val="20"/>
        </w:rPr>
        <w:t>на определенном этапе развития и регулирования земельных отношени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500951">
        <w:rPr>
          <w:rFonts w:ascii="Times New Roman" w:hAnsi="Times New Roman" w:cs="Times New Roman"/>
          <w:sz w:val="20"/>
          <w:szCs w:val="20"/>
        </w:rPr>
        <w:t xml:space="preserve"> неодинаковая, и соответственно, отдельные из них либо выступают на первый план, либо будут востребованы в полном объеме позже при определенных обстоятельствах и предпосылках. </w:t>
      </w:r>
      <w:r>
        <w:rPr>
          <w:rFonts w:ascii="Times New Roman" w:hAnsi="Times New Roman" w:cs="Times New Roman"/>
          <w:sz w:val="20"/>
          <w:szCs w:val="20"/>
        </w:rPr>
        <w:t>Так</w:t>
      </w:r>
      <w:r w:rsidRPr="005009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на начальном этапе </w:t>
      </w:r>
      <w:r w:rsidRPr="00500951">
        <w:rPr>
          <w:rFonts w:ascii="Times New Roman" w:hAnsi="Times New Roman" w:cs="Times New Roman"/>
          <w:sz w:val="20"/>
          <w:szCs w:val="20"/>
        </w:rPr>
        <w:t>осущест</w:t>
      </w:r>
      <w:r w:rsidRPr="00500951">
        <w:rPr>
          <w:rFonts w:ascii="Times New Roman" w:hAnsi="Times New Roman" w:cs="Times New Roman"/>
          <w:sz w:val="20"/>
          <w:szCs w:val="20"/>
        </w:rPr>
        <w:t>в</w:t>
      </w:r>
      <w:r w:rsidRPr="00500951">
        <w:rPr>
          <w:rFonts w:ascii="Times New Roman" w:hAnsi="Times New Roman" w:cs="Times New Roman"/>
          <w:sz w:val="20"/>
          <w:szCs w:val="20"/>
        </w:rPr>
        <w:t xml:space="preserve">ления земельных реформ, </w:t>
      </w:r>
      <w:r>
        <w:rPr>
          <w:rFonts w:ascii="Times New Roman" w:hAnsi="Times New Roman" w:cs="Times New Roman"/>
          <w:sz w:val="20"/>
          <w:szCs w:val="20"/>
        </w:rPr>
        <w:t xml:space="preserve">в основном </w:t>
      </w:r>
      <w:r w:rsidRPr="00500951">
        <w:rPr>
          <w:rFonts w:ascii="Times New Roman" w:hAnsi="Times New Roman" w:cs="Times New Roman"/>
          <w:sz w:val="20"/>
          <w:szCs w:val="20"/>
        </w:rPr>
        <w:t>востребованы землеустройство, планирование землепользования, кадастр.</w:t>
      </w:r>
      <w:r>
        <w:rPr>
          <w:rFonts w:ascii="Times New Roman" w:hAnsi="Times New Roman" w:cs="Times New Roman"/>
          <w:sz w:val="20"/>
          <w:szCs w:val="20"/>
        </w:rPr>
        <w:t xml:space="preserve"> Н</w:t>
      </w:r>
      <w:r w:rsidRPr="00500951">
        <w:rPr>
          <w:rFonts w:ascii="Times New Roman" w:hAnsi="Times New Roman" w:cs="Times New Roman"/>
          <w:sz w:val="20"/>
          <w:szCs w:val="20"/>
        </w:rPr>
        <w:t>а последующих этапах реализации земельной реформы требуется усиление роли охраны з</w:t>
      </w:r>
      <w:r w:rsidRPr="00500951">
        <w:rPr>
          <w:rFonts w:ascii="Times New Roman" w:hAnsi="Times New Roman" w:cs="Times New Roman"/>
          <w:sz w:val="20"/>
          <w:szCs w:val="20"/>
        </w:rPr>
        <w:t>е</w:t>
      </w:r>
      <w:r w:rsidRPr="00500951">
        <w:rPr>
          <w:rFonts w:ascii="Times New Roman" w:hAnsi="Times New Roman" w:cs="Times New Roman"/>
          <w:sz w:val="20"/>
          <w:szCs w:val="20"/>
        </w:rPr>
        <w:t>мель, государственного контроля за использованием и охраной земель, разрешения земельных споров и других функций управления. Таким образом, каждая из функций в общей системе управления земельными ресурсами раскрывает свое предназначение и потенциал исходя из задач, которые стоят перед обществом и государством на определе</w:t>
      </w:r>
      <w:r w:rsidRPr="00500951">
        <w:rPr>
          <w:rFonts w:ascii="Times New Roman" w:hAnsi="Times New Roman" w:cs="Times New Roman"/>
          <w:sz w:val="20"/>
          <w:szCs w:val="20"/>
        </w:rPr>
        <w:t>н</w:t>
      </w:r>
      <w:r w:rsidRPr="00500951">
        <w:rPr>
          <w:rFonts w:ascii="Times New Roman" w:hAnsi="Times New Roman" w:cs="Times New Roman"/>
          <w:sz w:val="20"/>
          <w:szCs w:val="20"/>
        </w:rPr>
        <w:t>ном этапе развития и совершенствования земельных отношений.</w:t>
      </w:r>
    </w:p>
    <w:p w:rsidR="007605F8" w:rsidRDefault="00FA6B3D" w:rsidP="00500951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A6B3D">
        <w:rPr>
          <w:rFonts w:ascii="Times New Roman" w:hAnsi="Times New Roman" w:cs="Times New Roman"/>
          <w:sz w:val="20"/>
          <w:szCs w:val="20"/>
        </w:rPr>
        <w:t>Реализация р</w:t>
      </w:r>
      <w:r w:rsidR="00500951" w:rsidRPr="00FA6B3D">
        <w:rPr>
          <w:rFonts w:ascii="Times New Roman" w:hAnsi="Times New Roman" w:cs="Times New Roman"/>
          <w:sz w:val="20"/>
          <w:szCs w:val="20"/>
        </w:rPr>
        <w:t>яд</w:t>
      </w:r>
      <w:r w:rsidRPr="00FA6B3D">
        <w:rPr>
          <w:rFonts w:ascii="Times New Roman" w:hAnsi="Times New Roman" w:cs="Times New Roman"/>
          <w:sz w:val="20"/>
          <w:szCs w:val="20"/>
        </w:rPr>
        <w:t>а</w:t>
      </w:r>
      <w:r w:rsidR="00500951" w:rsidRPr="00FA6B3D">
        <w:rPr>
          <w:rFonts w:ascii="Times New Roman" w:hAnsi="Times New Roman" w:cs="Times New Roman"/>
          <w:sz w:val="20"/>
          <w:szCs w:val="20"/>
        </w:rPr>
        <w:t xml:space="preserve"> функций управления (земельные улучшения, мелиорация земель, почвозащитны</w:t>
      </w:r>
      <w:r w:rsidRPr="00FA6B3D">
        <w:rPr>
          <w:rFonts w:ascii="Times New Roman" w:hAnsi="Times New Roman" w:cs="Times New Roman"/>
          <w:sz w:val="20"/>
          <w:szCs w:val="20"/>
        </w:rPr>
        <w:t>е</w:t>
      </w:r>
      <w:r w:rsidR="00500951" w:rsidRPr="00FA6B3D">
        <w:rPr>
          <w:rFonts w:ascii="Times New Roman" w:hAnsi="Times New Roman" w:cs="Times New Roman"/>
          <w:sz w:val="20"/>
          <w:szCs w:val="20"/>
        </w:rPr>
        <w:t xml:space="preserve"> мер</w:t>
      </w:r>
      <w:r w:rsidRPr="00FA6B3D">
        <w:rPr>
          <w:rFonts w:ascii="Times New Roman" w:hAnsi="Times New Roman" w:cs="Times New Roman"/>
          <w:sz w:val="20"/>
          <w:szCs w:val="20"/>
        </w:rPr>
        <w:t>ы</w:t>
      </w:r>
      <w:r w:rsidR="00500951" w:rsidRPr="00FA6B3D">
        <w:rPr>
          <w:rFonts w:ascii="Times New Roman" w:hAnsi="Times New Roman" w:cs="Times New Roman"/>
          <w:sz w:val="20"/>
          <w:szCs w:val="20"/>
        </w:rPr>
        <w:t>), непосредственно влия</w:t>
      </w:r>
      <w:r w:rsidR="00500951" w:rsidRPr="00FA6B3D">
        <w:rPr>
          <w:rFonts w:ascii="Times New Roman" w:hAnsi="Times New Roman" w:cs="Times New Roman"/>
          <w:sz w:val="20"/>
          <w:szCs w:val="20"/>
        </w:rPr>
        <w:t>ю</w:t>
      </w:r>
      <w:r w:rsidRPr="00FA6B3D">
        <w:rPr>
          <w:rFonts w:ascii="Times New Roman" w:hAnsi="Times New Roman" w:cs="Times New Roman"/>
          <w:sz w:val="20"/>
          <w:szCs w:val="20"/>
        </w:rPr>
        <w:t xml:space="preserve">щих </w:t>
      </w:r>
      <w:r w:rsidR="00500951" w:rsidRPr="00FA6B3D">
        <w:rPr>
          <w:rFonts w:ascii="Times New Roman" w:hAnsi="Times New Roman" w:cs="Times New Roman"/>
          <w:sz w:val="20"/>
          <w:szCs w:val="20"/>
        </w:rPr>
        <w:t>на состояние объекта управления</w:t>
      </w:r>
      <w:r w:rsidRPr="00FA6B3D">
        <w:rPr>
          <w:rFonts w:ascii="Times New Roman" w:hAnsi="Times New Roman" w:cs="Times New Roman"/>
          <w:sz w:val="20"/>
          <w:szCs w:val="20"/>
        </w:rPr>
        <w:t xml:space="preserve"> и</w:t>
      </w:r>
      <w:r w:rsidR="00500951" w:rsidRPr="00FA6B3D">
        <w:rPr>
          <w:rFonts w:ascii="Times New Roman" w:hAnsi="Times New Roman" w:cs="Times New Roman"/>
          <w:sz w:val="20"/>
          <w:szCs w:val="20"/>
        </w:rPr>
        <w:t xml:space="preserve"> существенным образом изм</w:t>
      </w:r>
      <w:r w:rsidR="00500951" w:rsidRPr="00FA6B3D">
        <w:rPr>
          <w:rFonts w:ascii="Times New Roman" w:hAnsi="Times New Roman" w:cs="Times New Roman"/>
          <w:sz w:val="20"/>
          <w:szCs w:val="20"/>
        </w:rPr>
        <w:t>е</w:t>
      </w:r>
      <w:r w:rsidR="00500951" w:rsidRPr="00FA6B3D">
        <w:rPr>
          <w:rFonts w:ascii="Times New Roman" w:hAnsi="Times New Roman" w:cs="Times New Roman"/>
          <w:sz w:val="20"/>
          <w:szCs w:val="20"/>
        </w:rPr>
        <w:t>няют его количественные и качественные параметры</w:t>
      </w:r>
      <w:r w:rsidRPr="00FA6B3D">
        <w:rPr>
          <w:rFonts w:ascii="Times New Roman" w:hAnsi="Times New Roman" w:cs="Times New Roman"/>
          <w:sz w:val="20"/>
          <w:szCs w:val="20"/>
        </w:rPr>
        <w:t>, предполагает ведение хозяйственной деятельности и наличие собственной инфр</w:t>
      </w:r>
      <w:r w:rsidRPr="00FA6B3D">
        <w:rPr>
          <w:rFonts w:ascii="Times New Roman" w:hAnsi="Times New Roman" w:cs="Times New Roman"/>
          <w:sz w:val="20"/>
          <w:szCs w:val="20"/>
        </w:rPr>
        <w:t>а</w:t>
      </w:r>
      <w:r w:rsidRPr="00FA6B3D">
        <w:rPr>
          <w:rFonts w:ascii="Times New Roman" w:hAnsi="Times New Roman" w:cs="Times New Roman"/>
          <w:sz w:val="20"/>
          <w:szCs w:val="20"/>
        </w:rPr>
        <w:t>структуры управления (хозяйствующие субъекты, ресурсное обесп</w:t>
      </w:r>
      <w:r w:rsidRPr="00FA6B3D">
        <w:rPr>
          <w:rFonts w:ascii="Times New Roman" w:hAnsi="Times New Roman" w:cs="Times New Roman"/>
          <w:sz w:val="20"/>
          <w:szCs w:val="20"/>
        </w:rPr>
        <w:t>е</w:t>
      </w:r>
      <w:r w:rsidRPr="00FA6B3D">
        <w:rPr>
          <w:rFonts w:ascii="Times New Roman" w:hAnsi="Times New Roman" w:cs="Times New Roman"/>
          <w:sz w:val="20"/>
          <w:szCs w:val="20"/>
        </w:rPr>
        <w:t xml:space="preserve">чение, материальное снабжение и т.д.). </w:t>
      </w:r>
      <w:r w:rsidRPr="00B931A0">
        <w:rPr>
          <w:rFonts w:ascii="Times New Roman" w:hAnsi="Times New Roman" w:cs="Times New Roman"/>
          <w:sz w:val="20"/>
          <w:szCs w:val="20"/>
        </w:rPr>
        <w:t>Применение этих функций в управлении земельными ресурсами обусловлено сложным соподчин</w:t>
      </w:r>
      <w:r w:rsidRPr="00B931A0">
        <w:rPr>
          <w:rFonts w:ascii="Times New Roman" w:hAnsi="Times New Roman" w:cs="Times New Roman"/>
          <w:sz w:val="20"/>
          <w:szCs w:val="20"/>
        </w:rPr>
        <w:t>е</w:t>
      </w:r>
      <w:r w:rsidRPr="00B931A0">
        <w:rPr>
          <w:rFonts w:ascii="Times New Roman" w:hAnsi="Times New Roman" w:cs="Times New Roman"/>
          <w:sz w:val="20"/>
          <w:szCs w:val="20"/>
        </w:rPr>
        <w:t>нием в системе органов государственного управления и требуют д</w:t>
      </w:r>
      <w:r w:rsidRPr="00B931A0">
        <w:rPr>
          <w:rFonts w:ascii="Times New Roman" w:hAnsi="Times New Roman" w:cs="Times New Roman"/>
          <w:sz w:val="20"/>
          <w:szCs w:val="20"/>
        </w:rPr>
        <w:t>о</w:t>
      </w:r>
      <w:r w:rsidRPr="00B931A0">
        <w:rPr>
          <w:rFonts w:ascii="Times New Roman" w:hAnsi="Times New Roman" w:cs="Times New Roman"/>
          <w:sz w:val="20"/>
          <w:szCs w:val="20"/>
        </w:rPr>
        <w:t>полнительного согласования по различным аспектам компетенций.</w:t>
      </w:r>
    </w:p>
    <w:p w:rsidR="00FA6B3D" w:rsidRDefault="00FA6B3D" w:rsidP="0081720E">
      <w:pPr>
        <w:pStyle w:val="a3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Style w:val="FontStyle14"/>
          <w:sz w:val="20"/>
          <w:szCs w:val="20"/>
        </w:rPr>
      </w:pP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Для земель сельскохозяйственного назначения характерно, пр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е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жде всего, управление качеством земель или земельными улучшени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я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ми. Процесс управления основан на учете величины дифференциал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ь</w:t>
      </w:r>
      <w:r w:rsidRPr="00B931A0">
        <w:rPr>
          <w:rFonts w:ascii="Times New Roman" w:hAnsi="Times New Roman" w:cs="Times New Roman"/>
          <w:bCs/>
          <w:color w:val="000000"/>
          <w:sz w:val="20"/>
          <w:szCs w:val="20"/>
        </w:rPr>
        <w:t>ной земельной  ренты.</w:t>
      </w:r>
      <w:r w:rsidR="0081720E" w:rsidRPr="0081720E">
        <w:rPr>
          <w:rStyle w:val="FontStyle14"/>
          <w:sz w:val="20"/>
          <w:szCs w:val="20"/>
        </w:rPr>
        <w:t xml:space="preserve"> </w:t>
      </w:r>
      <w:r w:rsidR="0081720E" w:rsidRPr="00B931A0">
        <w:rPr>
          <w:rStyle w:val="FontStyle14"/>
          <w:sz w:val="20"/>
          <w:szCs w:val="20"/>
        </w:rPr>
        <w:t>Именно через кадастровую стоимость земли определяется сравнительная ее доходность, поскольку в ней (доходн</w:t>
      </w:r>
      <w:r w:rsidR="0081720E" w:rsidRPr="00B931A0">
        <w:rPr>
          <w:rStyle w:val="FontStyle14"/>
          <w:sz w:val="20"/>
          <w:szCs w:val="20"/>
        </w:rPr>
        <w:t>о</w:t>
      </w:r>
      <w:r w:rsidR="0081720E" w:rsidRPr="00B931A0">
        <w:rPr>
          <w:rStyle w:val="FontStyle14"/>
          <w:sz w:val="20"/>
          <w:szCs w:val="20"/>
        </w:rPr>
        <w:t>сти) концентрированно оцениваются все основные факторы хозяйс</w:t>
      </w:r>
      <w:r w:rsidR="0081720E" w:rsidRPr="00B931A0">
        <w:rPr>
          <w:rStyle w:val="FontStyle14"/>
          <w:sz w:val="20"/>
          <w:szCs w:val="20"/>
        </w:rPr>
        <w:t>т</w:t>
      </w:r>
      <w:r w:rsidR="0081720E" w:rsidRPr="00B931A0">
        <w:rPr>
          <w:rStyle w:val="FontStyle14"/>
          <w:sz w:val="20"/>
          <w:szCs w:val="20"/>
        </w:rPr>
        <w:t>венной деятельности. В свою очередь, опираясь на результаты кадас</w:t>
      </w:r>
      <w:r w:rsidR="0081720E" w:rsidRPr="00B931A0">
        <w:rPr>
          <w:rStyle w:val="FontStyle14"/>
          <w:sz w:val="20"/>
          <w:szCs w:val="20"/>
        </w:rPr>
        <w:t>т</w:t>
      </w:r>
      <w:r w:rsidR="0081720E" w:rsidRPr="00B931A0">
        <w:rPr>
          <w:rStyle w:val="FontStyle14"/>
          <w:sz w:val="20"/>
          <w:szCs w:val="20"/>
        </w:rPr>
        <w:t>ровой оценки (в процессе управления, очевидно, ее следует проводить систематически и повторно) можно разрабатывать и предлагать соо</w:t>
      </w:r>
      <w:r w:rsidR="0081720E" w:rsidRPr="00B931A0">
        <w:rPr>
          <w:rStyle w:val="FontStyle14"/>
          <w:sz w:val="20"/>
          <w:szCs w:val="20"/>
        </w:rPr>
        <w:t>т</w:t>
      </w:r>
      <w:r w:rsidR="0081720E" w:rsidRPr="00B931A0">
        <w:rPr>
          <w:rStyle w:val="FontStyle14"/>
          <w:sz w:val="20"/>
          <w:szCs w:val="20"/>
        </w:rPr>
        <w:t>ветствующие модели рент</w:t>
      </w:r>
      <w:r w:rsidR="0081720E" w:rsidRPr="00B931A0">
        <w:rPr>
          <w:rStyle w:val="FontStyle14"/>
          <w:sz w:val="20"/>
          <w:szCs w:val="20"/>
        </w:rPr>
        <w:softHyphen/>
        <w:t>ного регулирования.</w:t>
      </w:r>
    </w:p>
    <w:p w:rsidR="0081720E" w:rsidRPr="0081720E" w:rsidRDefault="0081720E" w:rsidP="0081720E">
      <w:pPr>
        <w:pStyle w:val="21"/>
        <w:keepNext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81720E">
        <w:rPr>
          <w:sz w:val="20"/>
          <w:szCs w:val="20"/>
        </w:rPr>
        <w:lastRenderedPageBreak/>
        <w:t>К основным приоритетным направлениям в области  управления экологической составляющей земельных отношений  в сельской мес</w:t>
      </w:r>
      <w:r w:rsidRPr="0081720E">
        <w:rPr>
          <w:sz w:val="20"/>
          <w:szCs w:val="20"/>
        </w:rPr>
        <w:t>т</w:t>
      </w:r>
      <w:r w:rsidRPr="0081720E">
        <w:rPr>
          <w:sz w:val="20"/>
          <w:szCs w:val="20"/>
        </w:rPr>
        <w:t>ности следует отнести</w:t>
      </w:r>
      <w:r>
        <w:rPr>
          <w:sz w:val="20"/>
          <w:szCs w:val="20"/>
        </w:rPr>
        <w:t xml:space="preserve"> следующие:</w:t>
      </w:r>
      <w:r w:rsidRPr="0081720E">
        <w:rPr>
          <w:sz w:val="20"/>
          <w:szCs w:val="20"/>
        </w:rPr>
        <w:t xml:space="preserve"> повышение доли собственных средств землепользователей и землевладельцев в финансировани</w:t>
      </w:r>
      <w:r>
        <w:rPr>
          <w:sz w:val="20"/>
          <w:szCs w:val="20"/>
        </w:rPr>
        <w:t>е</w:t>
      </w:r>
      <w:r w:rsidRPr="0081720E">
        <w:rPr>
          <w:sz w:val="20"/>
          <w:szCs w:val="20"/>
        </w:rPr>
        <w:t xml:space="preserve"> природоохранных затрат и внедрение экологически чистых технол</w:t>
      </w:r>
      <w:r w:rsidRPr="0081720E">
        <w:rPr>
          <w:sz w:val="20"/>
          <w:szCs w:val="20"/>
        </w:rPr>
        <w:t>о</w:t>
      </w:r>
      <w:r w:rsidRPr="0081720E">
        <w:rPr>
          <w:sz w:val="20"/>
          <w:szCs w:val="20"/>
        </w:rPr>
        <w:t xml:space="preserve">гий,  проведение обязательной экологической экспертизы </w:t>
      </w:r>
      <w:r>
        <w:rPr>
          <w:sz w:val="20"/>
          <w:szCs w:val="20"/>
        </w:rPr>
        <w:t>в ходе</w:t>
      </w:r>
      <w:r w:rsidRPr="0081720E">
        <w:rPr>
          <w:sz w:val="20"/>
          <w:szCs w:val="20"/>
        </w:rPr>
        <w:t xml:space="preserve"> пр</w:t>
      </w:r>
      <w:r w:rsidRPr="0081720E">
        <w:rPr>
          <w:sz w:val="20"/>
          <w:szCs w:val="20"/>
        </w:rPr>
        <w:t>и</w:t>
      </w:r>
      <w:r w:rsidRPr="0081720E">
        <w:rPr>
          <w:sz w:val="20"/>
          <w:szCs w:val="20"/>
        </w:rPr>
        <w:t>ватизации п</w:t>
      </w:r>
      <w:r>
        <w:rPr>
          <w:sz w:val="20"/>
          <w:szCs w:val="20"/>
        </w:rPr>
        <w:t xml:space="preserve">отенциально опасных предприятий, </w:t>
      </w:r>
      <w:r w:rsidRPr="0081720E">
        <w:rPr>
          <w:sz w:val="20"/>
          <w:szCs w:val="20"/>
        </w:rPr>
        <w:t>государственная по</w:t>
      </w:r>
      <w:r w:rsidRPr="0081720E">
        <w:rPr>
          <w:sz w:val="20"/>
          <w:szCs w:val="20"/>
        </w:rPr>
        <w:t>д</w:t>
      </w:r>
      <w:r w:rsidRPr="0081720E">
        <w:rPr>
          <w:sz w:val="20"/>
          <w:szCs w:val="20"/>
        </w:rPr>
        <w:t>держка</w:t>
      </w:r>
      <w:r>
        <w:rPr>
          <w:sz w:val="20"/>
          <w:szCs w:val="20"/>
        </w:rPr>
        <w:t xml:space="preserve"> </w:t>
      </w:r>
      <w:r w:rsidRPr="0081720E">
        <w:rPr>
          <w:sz w:val="20"/>
          <w:szCs w:val="20"/>
        </w:rPr>
        <w:t>предприятий (включая фермерские хозяйства), переходящих на выпуск с использованием ресурсного потенциала земель экологически чистой продук</w:t>
      </w:r>
      <w:r>
        <w:rPr>
          <w:sz w:val="20"/>
          <w:szCs w:val="20"/>
        </w:rPr>
        <w:t>ции.</w:t>
      </w:r>
    </w:p>
    <w:p w:rsidR="00482DBC" w:rsidRPr="00B931A0" w:rsidRDefault="00482DBC" w:rsidP="0081720E">
      <w:pPr>
        <w:keepNext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66CE0" w:rsidRDefault="00866CE0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866CE0" w:rsidRDefault="00866CE0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636F78" w:rsidRPr="006D397C" w:rsidRDefault="006D397C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D397C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5C223A" w:rsidRPr="00B931A0" w:rsidRDefault="005C223A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C4A7F" w:rsidRPr="00EA1C09" w:rsidRDefault="00CC4A7F" w:rsidP="00EA1C09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Кодекс Республики Беларусь о земле: принят Палатой представителей 17 июня 2008г.: одобрен Советом Республики 28 июня 2008г./ НРПА РБ,  №48, 2/1522.</w:t>
      </w:r>
    </w:p>
    <w:p w:rsidR="005963FE" w:rsidRPr="00EA1C09" w:rsidRDefault="005963FE" w:rsidP="00EA1C09">
      <w:pPr>
        <w:keepNext/>
        <w:numPr>
          <w:ilvl w:val="0"/>
          <w:numId w:val="25"/>
        </w:numPr>
        <w:tabs>
          <w:tab w:val="left" w:pos="374"/>
          <w:tab w:val="left" w:pos="482"/>
          <w:tab w:val="left" w:pos="567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bCs/>
          <w:sz w:val="16"/>
          <w:szCs w:val="16"/>
        </w:rPr>
        <w:t>Аратский,  Д. Б. Механизмы управления земельными ресурсами на региональном уровне : автореф. дис. …  доктора  экон. наук :</w:t>
      </w:r>
      <w:r w:rsidRPr="00EA1C09">
        <w:rPr>
          <w:rFonts w:ascii="Times New Roman" w:hAnsi="Times New Roman" w:cs="Times New Roman"/>
          <w:sz w:val="16"/>
          <w:szCs w:val="16"/>
        </w:rPr>
        <w:t xml:space="preserve"> 08.00.27 </w:t>
      </w:r>
      <w:r w:rsidRPr="00EA1C09">
        <w:rPr>
          <w:rFonts w:ascii="Times New Roman" w:hAnsi="Times New Roman" w:cs="Times New Roman"/>
          <w:bCs/>
          <w:sz w:val="16"/>
          <w:szCs w:val="16"/>
        </w:rPr>
        <w:t>/ Д.Б. Аратский ;  Гос. ун-т по землеустройству. – М., 1999.  − 32 с.</w:t>
      </w:r>
      <w:r w:rsidRPr="00EA1C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2C1A" w:rsidRPr="00EA1C09" w:rsidRDefault="00672C1A" w:rsidP="00EA1C09">
      <w:pPr>
        <w:keepNext/>
        <w:numPr>
          <w:ilvl w:val="0"/>
          <w:numId w:val="25"/>
        </w:numPr>
        <w:tabs>
          <w:tab w:val="left" w:pos="482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Варламов,  А. А. Земельный кадастр: в 6 т. / А. А. Варламов. – М.: КолосС, 2003–2006.− Т.2: Управление земельными ресурсами, 2004. – 527 с.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912"/>
          <w:tab w:val="left" w:pos="993"/>
          <w:tab w:val="left" w:pos="1134"/>
          <w:tab w:val="left" w:pos="1276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Виханский, О.С. Стратегическое управление: учебник / О. С. Вихан-ский. – 2-е изд. – М.: Гардарика, 1998. – 296 с.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outlineLvl w:val="0"/>
        <w:rPr>
          <w:rFonts w:ascii="Times New Roman" w:hAnsi="Times New Roman" w:cs="Times New Roman"/>
          <w:kern w:val="36"/>
          <w:sz w:val="16"/>
          <w:szCs w:val="16"/>
          <w:lang w:eastAsia="ru-RU"/>
        </w:rPr>
      </w:pPr>
      <w:r w:rsidRPr="00EA1C09">
        <w:rPr>
          <w:rFonts w:ascii="Times New Roman" w:hAnsi="Times New Roman" w:cs="Times New Roman"/>
          <w:kern w:val="36"/>
          <w:sz w:val="16"/>
          <w:szCs w:val="16"/>
          <w:lang w:eastAsia="ru-RU"/>
        </w:rPr>
        <w:t>Волков, С.Н. Как достичь эффективного управления земельными ресурсами в России? / С.Н.Волков, Н. Комов, В.Н.Хлыстун // Московский экономический журнал. – 2015. – №3. – С. 6-15.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 xml:space="preserve">Друкер, П. Ф. Энциклопедия менеджмента / П. Ф. Друкер, Издательский дом «Вильямс» [Электронный ресурс]. – 2004. – Режим доступа :  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EA1C09">
        <w:rPr>
          <w:rFonts w:ascii="Times New Roman" w:hAnsi="Times New Roman" w:cs="Times New Roman"/>
          <w:sz w:val="16"/>
          <w:szCs w:val="16"/>
        </w:rPr>
        <w:t>://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fa</w:t>
      </w:r>
      <w:r w:rsidRPr="00EA1C09">
        <w:rPr>
          <w:rFonts w:ascii="Times New Roman" w:hAnsi="Times New Roman" w:cs="Times New Roman"/>
          <w:sz w:val="16"/>
          <w:szCs w:val="16"/>
        </w:rPr>
        <w:t>4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you</w:t>
      </w:r>
      <w:r w:rsidRPr="00EA1C09">
        <w:rPr>
          <w:rFonts w:ascii="Times New Roman" w:hAnsi="Times New Roman" w:cs="Times New Roman"/>
          <w:sz w:val="16"/>
          <w:szCs w:val="16"/>
        </w:rPr>
        <w:t>.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EA1C09">
        <w:rPr>
          <w:rFonts w:ascii="Times New Roman" w:hAnsi="Times New Roman" w:cs="Times New Roman"/>
          <w:sz w:val="16"/>
          <w:szCs w:val="16"/>
        </w:rPr>
        <w:t>/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component</w:t>
      </w:r>
      <w:r w:rsidRPr="00EA1C09">
        <w:rPr>
          <w:rFonts w:ascii="Times New Roman" w:hAnsi="Times New Roman" w:cs="Times New Roman"/>
          <w:sz w:val="16"/>
          <w:szCs w:val="16"/>
        </w:rPr>
        <w:t xml:space="preserve"> /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option</w:t>
      </w:r>
      <w:r w:rsidRPr="00EA1C09">
        <w:rPr>
          <w:rFonts w:ascii="Times New Roman" w:hAnsi="Times New Roman" w:cs="Times New Roman"/>
          <w:sz w:val="16"/>
          <w:szCs w:val="16"/>
        </w:rPr>
        <w:t>,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com</w:t>
      </w:r>
      <w:r w:rsidRPr="00EA1C09">
        <w:rPr>
          <w:rFonts w:ascii="Times New Roman" w:hAnsi="Times New Roman" w:cs="Times New Roman"/>
          <w:sz w:val="16"/>
          <w:szCs w:val="16"/>
        </w:rPr>
        <w:t>_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jdownloads</w:t>
      </w:r>
      <w:r w:rsidRPr="00EA1C09">
        <w:rPr>
          <w:rFonts w:ascii="Times New Roman" w:hAnsi="Times New Roman" w:cs="Times New Roman"/>
          <w:sz w:val="16"/>
          <w:szCs w:val="16"/>
        </w:rPr>
        <w:t xml:space="preserve"> /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task</w:t>
      </w:r>
      <w:r w:rsidRPr="00EA1C09">
        <w:rPr>
          <w:rFonts w:ascii="Times New Roman" w:hAnsi="Times New Roman" w:cs="Times New Roman"/>
          <w:sz w:val="16"/>
          <w:szCs w:val="16"/>
        </w:rPr>
        <w:t>,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view</w:t>
      </w:r>
      <w:r w:rsidRPr="00EA1C09">
        <w:rPr>
          <w:rFonts w:ascii="Times New Roman" w:hAnsi="Times New Roman" w:cs="Times New Roman"/>
          <w:sz w:val="16"/>
          <w:szCs w:val="16"/>
        </w:rPr>
        <w:t>.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download</w:t>
      </w:r>
      <w:r w:rsidRPr="00EA1C09">
        <w:rPr>
          <w:rFonts w:ascii="Times New Roman" w:hAnsi="Times New Roman" w:cs="Times New Roman"/>
          <w:sz w:val="16"/>
          <w:szCs w:val="16"/>
        </w:rPr>
        <w:t>/</w:t>
      </w:r>
      <w:r w:rsidRPr="00EA1C09">
        <w:rPr>
          <w:rFonts w:ascii="Times New Roman" w:hAnsi="Times New Roman" w:cs="Times New Roman"/>
          <w:sz w:val="16"/>
          <w:szCs w:val="16"/>
          <w:lang w:val="en-US"/>
        </w:rPr>
        <w:t>cid</w:t>
      </w:r>
      <w:r w:rsidRPr="00EA1C09">
        <w:rPr>
          <w:rFonts w:ascii="Times New Roman" w:hAnsi="Times New Roman" w:cs="Times New Roman"/>
          <w:sz w:val="16"/>
          <w:szCs w:val="16"/>
        </w:rPr>
        <w:t>,192/.– Дата доступа : 14.12.2009.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 xml:space="preserve">Запрудская, Т. А. Совершенствование экономического механизма системы управления земельными ресурсами : автореф. дис. …канд. экон. наук : 08.0005 / Т. А. Запрудская; Институт системных исследований в АПК Национальной академии наук Беларуси. ‒ Минск, 2012. ‒ 30 с. 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apple-style-span"/>
          <w:rFonts w:ascii="Times New Roman" w:hAnsi="Times New Roman" w:cs="Times New Roman"/>
          <w:sz w:val="16"/>
          <w:szCs w:val="16"/>
        </w:rPr>
      </w:pPr>
      <w:r w:rsidRPr="00EA1C09">
        <w:rPr>
          <w:rStyle w:val="name"/>
          <w:bCs/>
          <w:sz w:val="16"/>
          <w:szCs w:val="16"/>
          <w:bdr w:val="none" w:sz="0" w:space="0" w:color="auto" w:frame="1"/>
        </w:rPr>
        <w:t>Иванов, В.В. Управление недвижимостью / В.В.</w:t>
      </w:r>
      <w:r w:rsidRPr="00EA1C09">
        <w:rPr>
          <w:rFonts w:ascii="Times New Roman" w:hAnsi="Times New Roman" w:cs="Times New Roman"/>
          <w:sz w:val="16"/>
          <w:szCs w:val="16"/>
        </w:rPr>
        <w:t xml:space="preserve"> </w:t>
      </w:r>
      <w:r w:rsidRPr="00EA1C09">
        <w:rPr>
          <w:rStyle w:val="name"/>
          <w:bCs/>
          <w:sz w:val="16"/>
          <w:szCs w:val="16"/>
          <w:bdr w:val="none" w:sz="0" w:space="0" w:color="auto" w:frame="1"/>
        </w:rPr>
        <w:t>Иванов, О.К. Хан. – М.:</w:t>
      </w:r>
      <w:r w:rsidRPr="00EA1C09">
        <w:rPr>
          <w:rStyle w:val="apple-style-span"/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EA1C09">
          <w:rPr>
            <w:rStyle w:val="ae"/>
            <w:rFonts w:ascii="Times New Roman" w:hAnsi="Times New Roman"/>
            <w:color w:val="auto"/>
            <w:sz w:val="16"/>
            <w:szCs w:val="16"/>
            <w:bdr w:val="none" w:sz="0" w:space="0" w:color="auto" w:frame="1"/>
          </w:rPr>
          <w:t>И</w:t>
        </w:r>
        <w:r w:rsidRPr="00EA1C09">
          <w:rPr>
            <w:rStyle w:val="ae"/>
            <w:rFonts w:ascii="Times New Roman" w:hAnsi="Times New Roman"/>
            <w:color w:val="auto"/>
            <w:sz w:val="16"/>
            <w:szCs w:val="16"/>
            <w:bdr w:val="none" w:sz="0" w:space="0" w:color="auto" w:frame="1"/>
          </w:rPr>
          <w:t>Н</w:t>
        </w:r>
        <w:r w:rsidRPr="00EA1C09">
          <w:rPr>
            <w:rStyle w:val="ae"/>
            <w:rFonts w:ascii="Times New Roman" w:hAnsi="Times New Roman"/>
            <w:color w:val="auto"/>
            <w:sz w:val="16"/>
            <w:szCs w:val="16"/>
            <w:bdr w:val="none" w:sz="0" w:space="0" w:color="auto" w:frame="1"/>
          </w:rPr>
          <w:t>ФРА-М</w:t>
        </w:r>
      </w:hyperlink>
      <w:r w:rsidRPr="00EA1C09">
        <w:rPr>
          <w:rStyle w:val="apple-style-span"/>
          <w:rFonts w:ascii="Times New Roman" w:hAnsi="Times New Roman" w:cs="Times New Roman"/>
          <w:sz w:val="16"/>
          <w:szCs w:val="16"/>
        </w:rPr>
        <w:t>, 2007. – 446 с.</w:t>
      </w:r>
    </w:p>
    <w:p w:rsidR="00187304" w:rsidRPr="00EA1C09" w:rsidRDefault="00187304" w:rsidP="00EA1C09">
      <w:pPr>
        <w:keepNext/>
        <w:numPr>
          <w:ilvl w:val="0"/>
          <w:numId w:val="25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bCs/>
          <w:sz w:val="16"/>
          <w:szCs w:val="16"/>
        </w:rPr>
        <w:t>Киевская, Е. С. Научные исследования в области управления земельными ресу</w:t>
      </w:r>
      <w:r w:rsidRPr="00EA1C09">
        <w:rPr>
          <w:rFonts w:ascii="Times New Roman" w:hAnsi="Times New Roman" w:cs="Times New Roman"/>
          <w:bCs/>
          <w:sz w:val="16"/>
          <w:szCs w:val="16"/>
        </w:rPr>
        <w:t>р</w:t>
      </w:r>
      <w:r w:rsidRPr="00EA1C09">
        <w:rPr>
          <w:rFonts w:ascii="Times New Roman" w:hAnsi="Times New Roman" w:cs="Times New Roman"/>
          <w:bCs/>
          <w:sz w:val="16"/>
          <w:szCs w:val="16"/>
        </w:rPr>
        <w:t>сами в зарубежных странах / Е. С. Киевская//</w:t>
      </w:r>
      <w:r w:rsidRPr="00EA1C09">
        <w:rPr>
          <w:rFonts w:ascii="Times New Roman" w:hAnsi="Times New Roman" w:cs="Times New Roman"/>
          <w:sz w:val="16"/>
          <w:szCs w:val="16"/>
        </w:rPr>
        <w:t xml:space="preserve"> Землеустройство, кадастр и мониторинг земель. – 2009. – №1. – С.54–55.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Кнорринг, В. И. Теория, практика и искусство управления: учебник для вузов / В. И. Кнорринг.  2-е изд., изм. и доп.  – М.: Издательство НОРМА (Издательская группа НОРМА-ИНФРА), 2001.  − 528 с.</w:t>
      </w:r>
    </w:p>
    <w:p w:rsidR="00187304" w:rsidRPr="00EA1C09" w:rsidRDefault="00187304" w:rsidP="00EA1C09">
      <w:pPr>
        <w:keepNext/>
        <w:numPr>
          <w:ilvl w:val="0"/>
          <w:numId w:val="25"/>
        </w:numPr>
        <w:tabs>
          <w:tab w:val="left" w:pos="527"/>
          <w:tab w:val="left" w:pos="567"/>
          <w:tab w:val="left" w:pos="912"/>
          <w:tab w:val="left" w:pos="1134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Комов,  Н. В. Управление земельными ресурсами России: Российская модель землепользования и землевладения / Н. Комов. – М.: РУССЛИТ, 1995. – 302 с.</w:t>
      </w:r>
    </w:p>
    <w:p w:rsidR="00672C1A" w:rsidRPr="00EA1C09" w:rsidRDefault="00672C1A" w:rsidP="00EA1C09">
      <w:pPr>
        <w:keepNext/>
        <w:numPr>
          <w:ilvl w:val="0"/>
          <w:numId w:val="25"/>
        </w:numPr>
        <w:tabs>
          <w:tab w:val="left" w:pos="527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Кухтин, П. В. Управление земельными ресурсами / П. В. Кухтин [и др.]: учебное пособие. 2-е изд. – СПб.: Питер, 2006. – 448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lastRenderedPageBreak/>
        <w:t>Помелов, А. С. Структурирование земельных ресурсов и регулирование земл</w:t>
      </w:r>
      <w:r w:rsidRPr="00EA1C09">
        <w:rPr>
          <w:sz w:val="16"/>
          <w:szCs w:val="16"/>
        </w:rPr>
        <w:t>е</w:t>
      </w:r>
      <w:r w:rsidRPr="00EA1C09">
        <w:rPr>
          <w:sz w:val="16"/>
          <w:szCs w:val="16"/>
        </w:rPr>
        <w:t>пользования в Беларуси / А. С. Помелов. ‒ Минск : РУП «БелНИЦзем», 2013. ‒ 528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Руководящие принципы по единицам недвижимого имущества и их идентиф</w:t>
      </w:r>
      <w:r w:rsidRPr="00EA1C09">
        <w:rPr>
          <w:sz w:val="16"/>
          <w:szCs w:val="16"/>
        </w:rPr>
        <w:t>и</w:t>
      </w:r>
      <w:r w:rsidRPr="00EA1C09">
        <w:rPr>
          <w:sz w:val="16"/>
          <w:szCs w:val="16"/>
        </w:rPr>
        <w:t>каторам, а также их значение для обеспечения эффективного административного упра</w:t>
      </w:r>
      <w:r w:rsidRPr="00EA1C09">
        <w:rPr>
          <w:sz w:val="16"/>
          <w:szCs w:val="16"/>
        </w:rPr>
        <w:t>в</w:t>
      </w:r>
      <w:r w:rsidRPr="00EA1C09">
        <w:rPr>
          <w:sz w:val="16"/>
          <w:szCs w:val="16"/>
        </w:rPr>
        <w:t>ления землей и землеустройства на государственном уровне. − Нью-Йорк, Женева: ЕЭК ООН, 2004. – 144 с.</w:t>
      </w:r>
    </w:p>
    <w:p w:rsidR="005C223A" w:rsidRPr="00EA1C09" w:rsidRDefault="005C223A" w:rsidP="00EA1C09">
      <w:pPr>
        <w:keepNext/>
        <w:numPr>
          <w:ilvl w:val="0"/>
          <w:numId w:val="25"/>
        </w:numPr>
        <w:tabs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 xml:space="preserve">Свитин, В. А. Модель информационного обеспечения использования и охраны земель сельскохозяйственного назначения /  В. Свитин  // Вестник БГСХА. − 2010. − № </w:t>
      </w:r>
      <w:r w:rsidRPr="00EA1C09">
        <w:rPr>
          <w:rFonts w:ascii="Times New Roman" w:hAnsi="Times New Roman" w:cs="Times New Roman"/>
          <w:sz w:val="16"/>
          <w:szCs w:val="16"/>
          <w:lang w:val="be-BY"/>
        </w:rPr>
        <w:t>3</w:t>
      </w:r>
      <w:r w:rsidRPr="00EA1C09">
        <w:rPr>
          <w:rFonts w:ascii="Times New Roman" w:hAnsi="Times New Roman" w:cs="Times New Roman"/>
          <w:sz w:val="16"/>
          <w:szCs w:val="16"/>
        </w:rPr>
        <w:t>. – С.</w:t>
      </w:r>
      <w:r w:rsidRPr="00EA1C09">
        <w:rPr>
          <w:rFonts w:ascii="Times New Roman" w:hAnsi="Times New Roman" w:cs="Times New Roman"/>
          <w:sz w:val="16"/>
          <w:szCs w:val="16"/>
          <w:lang w:val="be-BY"/>
        </w:rPr>
        <w:t>111–116.</w:t>
      </w:r>
    </w:p>
    <w:p w:rsidR="005C223A" w:rsidRPr="00EA1C09" w:rsidRDefault="005C223A" w:rsidP="00EA1C09">
      <w:pPr>
        <w:keepNext/>
        <w:numPr>
          <w:ilvl w:val="0"/>
          <w:numId w:val="25"/>
        </w:numPr>
        <w:tabs>
          <w:tab w:val="left" w:pos="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Свитин, В. Перспективная модель управления земельными ресурсами  сельской местности /  В. Свитин  // Аграрная экономика.− 2011. − № 3. – С.33–38.</w:t>
      </w:r>
    </w:p>
    <w:p w:rsidR="007605F8" w:rsidRPr="00EA1C09" w:rsidRDefault="007605F8" w:rsidP="00EA1C09">
      <w:pPr>
        <w:keepNext/>
        <w:numPr>
          <w:ilvl w:val="0"/>
          <w:numId w:val="2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Свитин, В. А. Структура функций государственного управления земельными р</w:t>
      </w:r>
      <w:r w:rsidRPr="00EA1C09">
        <w:rPr>
          <w:rFonts w:ascii="Times New Roman" w:hAnsi="Times New Roman" w:cs="Times New Roman"/>
          <w:sz w:val="16"/>
          <w:szCs w:val="16"/>
        </w:rPr>
        <w:t>е</w:t>
      </w:r>
      <w:r w:rsidRPr="00EA1C09">
        <w:rPr>
          <w:rFonts w:ascii="Times New Roman" w:hAnsi="Times New Roman" w:cs="Times New Roman"/>
          <w:sz w:val="16"/>
          <w:szCs w:val="16"/>
        </w:rPr>
        <w:t xml:space="preserve">сурсами  /  В. А. Свитин  // Земля Беларуси. – 2005. – №1. – С. 13–17. </w:t>
      </w:r>
    </w:p>
    <w:p w:rsidR="00CC4A7F" w:rsidRPr="00EA1C09" w:rsidRDefault="00CC4A7F" w:rsidP="00EA1C09">
      <w:pPr>
        <w:pStyle w:val="a3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Свитин, В.А. Теоретические основы формирования эффективной системы управления земельными ресурсами : моногр. / В. А. Свитин. – Горки : Белорусская  г</w:t>
      </w:r>
      <w:r w:rsidRPr="00EA1C09">
        <w:rPr>
          <w:rFonts w:ascii="Times New Roman" w:hAnsi="Times New Roman" w:cs="Times New Roman"/>
          <w:sz w:val="16"/>
          <w:szCs w:val="16"/>
        </w:rPr>
        <w:t>о</w:t>
      </w:r>
      <w:r w:rsidRPr="00EA1C09">
        <w:rPr>
          <w:rFonts w:ascii="Times New Roman" w:hAnsi="Times New Roman" w:cs="Times New Roman"/>
          <w:sz w:val="16"/>
          <w:szCs w:val="16"/>
        </w:rPr>
        <w:t>сударственная сельскохозяйственная академия, 2009. – 340 с.</w:t>
      </w:r>
    </w:p>
    <w:p w:rsidR="007605F8" w:rsidRPr="00EA1C09" w:rsidRDefault="007605F8" w:rsidP="00EA1C09">
      <w:pPr>
        <w:keepNext/>
        <w:numPr>
          <w:ilvl w:val="0"/>
          <w:numId w:val="25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>Свитин, В. А. Функции и методы управления земельными ресурсами (концепт</w:t>
      </w:r>
      <w:r w:rsidRPr="00EA1C09">
        <w:rPr>
          <w:rFonts w:ascii="Times New Roman" w:hAnsi="Times New Roman" w:cs="Times New Roman"/>
          <w:sz w:val="16"/>
          <w:szCs w:val="16"/>
        </w:rPr>
        <w:t>у</w:t>
      </w:r>
      <w:r w:rsidRPr="00EA1C09">
        <w:rPr>
          <w:rFonts w:ascii="Times New Roman" w:hAnsi="Times New Roman" w:cs="Times New Roman"/>
          <w:sz w:val="16"/>
          <w:szCs w:val="16"/>
        </w:rPr>
        <w:t>альные основы совершенствования государственной земельной службы на принципах устойчивого развития в Республике Беларусь): моногр. / В. А. Свитин. – Горки: Белору</w:t>
      </w:r>
      <w:r w:rsidRPr="00EA1C09">
        <w:rPr>
          <w:rFonts w:ascii="Times New Roman" w:hAnsi="Times New Roman" w:cs="Times New Roman"/>
          <w:sz w:val="16"/>
          <w:szCs w:val="16"/>
        </w:rPr>
        <w:t>с</w:t>
      </w:r>
      <w:r w:rsidRPr="00EA1C09">
        <w:rPr>
          <w:rFonts w:ascii="Times New Roman" w:hAnsi="Times New Roman" w:cs="Times New Roman"/>
          <w:sz w:val="16"/>
          <w:szCs w:val="16"/>
        </w:rPr>
        <w:t>ская государственная сельскохозяйственная академия, 2005. – 320 с.</w:t>
      </w:r>
    </w:p>
    <w:p w:rsidR="007605F8" w:rsidRPr="00EA1C09" w:rsidRDefault="007605F8" w:rsidP="00EA1C09">
      <w:pPr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91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A1C09">
        <w:rPr>
          <w:rFonts w:ascii="Times New Roman" w:hAnsi="Times New Roman" w:cs="Times New Roman"/>
          <w:sz w:val="16"/>
          <w:szCs w:val="16"/>
        </w:rPr>
        <w:t xml:space="preserve">  Свитин, В. А. Экономико-правовые и организационно-территориальные осн</w:t>
      </w:r>
      <w:r w:rsidRPr="00EA1C09">
        <w:rPr>
          <w:rFonts w:ascii="Times New Roman" w:hAnsi="Times New Roman" w:cs="Times New Roman"/>
          <w:sz w:val="16"/>
          <w:szCs w:val="16"/>
        </w:rPr>
        <w:t>о</w:t>
      </w:r>
      <w:r w:rsidRPr="00EA1C09">
        <w:rPr>
          <w:rFonts w:ascii="Times New Roman" w:hAnsi="Times New Roman" w:cs="Times New Roman"/>
          <w:sz w:val="16"/>
          <w:szCs w:val="16"/>
        </w:rPr>
        <w:t>вы управления земельными ресурсами : моногр. / В. А. Свитин, В. В. Матасева. ‒ Горки : БГСХА, 2012. ‒ 346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Тарасов, А. С. Методологические основы формирования организационно-экономической системы управления земельными ресурсами : автореф. дис. … д. экон. наук : 08.00.05 / А. С. Тарасов ; Новочеркасский гос. ун-т. ‒ Новочеркасск, 2008. – 46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 xml:space="preserve">Ткачук, С. А.. Управление земельными ресурсами: автореф. дис. ... доктора  экон. наук: 08.00.27 </w:t>
      </w:r>
      <w:r w:rsidRPr="00EA1C09">
        <w:rPr>
          <w:bCs/>
          <w:sz w:val="16"/>
          <w:szCs w:val="16"/>
        </w:rPr>
        <w:t xml:space="preserve">  </w:t>
      </w:r>
      <w:r w:rsidRPr="00EA1C09">
        <w:rPr>
          <w:sz w:val="16"/>
          <w:szCs w:val="16"/>
        </w:rPr>
        <w:t xml:space="preserve"> / С. А. Ткачук ; Московский институт инженеров землеустройства.  – М.: МИИЗ, 1989. – 31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Уколов, В. Ф. Теория управления: учебник / В. Ф. Уколов, А. М. Масс, И. К. Быстряков. – М.2003. – 576 с.</w:t>
      </w:r>
    </w:p>
    <w:p w:rsidR="00672C1A" w:rsidRPr="00EA1C09" w:rsidRDefault="00672C1A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 xml:space="preserve">Управление земельными ресурсами : учебно-практическое пособие / А. А. Алпатов  [др.] ; под общ. ред. Л. И  Кошкина. </w:t>
      </w:r>
      <w:r w:rsidRPr="00EA1C09">
        <w:rPr>
          <w:rFonts w:eastAsia="Arial Unicode MS"/>
          <w:sz w:val="16"/>
          <w:szCs w:val="16"/>
        </w:rPr>
        <w:t>‒</w:t>
      </w:r>
      <w:r w:rsidRPr="00EA1C09">
        <w:rPr>
          <w:sz w:val="16"/>
          <w:szCs w:val="16"/>
        </w:rPr>
        <w:t xml:space="preserve"> М.: ВШПП, 2004. – 520 с.</w:t>
      </w:r>
    </w:p>
    <w:p w:rsidR="00C049BE" w:rsidRPr="00EA1C09" w:rsidRDefault="00C049BE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Управление земельными ресурсами, земельный кадастр, землеустройство и оценка земель (зарубежный опыт) / Под ред. С. Н. Волкова и В. С. Кислова. ‒ М.: Те</w:t>
      </w:r>
      <w:r w:rsidRPr="00EA1C09">
        <w:rPr>
          <w:sz w:val="16"/>
          <w:szCs w:val="16"/>
        </w:rPr>
        <w:t>х</w:t>
      </w:r>
      <w:r w:rsidRPr="00EA1C09">
        <w:rPr>
          <w:sz w:val="16"/>
          <w:szCs w:val="16"/>
        </w:rPr>
        <w:t>нология ЦД, 2003. – 157 с.</w:t>
      </w:r>
    </w:p>
    <w:p w:rsidR="00EA1C09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Хлыстун, В. Н. Принципы и содержание управления земельным фондом СССР / В. Н. Хлыстун // Совершенствование управления земельным фондом: науч. тр. МИИЗ.  − М., 1984. – С.10–15.</w:t>
      </w:r>
    </w:p>
    <w:p w:rsidR="00EA1C09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</w:rPr>
        <w:t>Шавров,   С. Управление недвижимостью: перспективные направления научных исследований для Беларуси / С. Шавров, О. Бурдыко // Земля Беларуси. – 2013. – №1. – С. 22–27.</w:t>
      </w:r>
    </w:p>
    <w:p w:rsidR="00EA1C09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rStyle w:val="FontStyle94"/>
          <w:b w:val="0"/>
          <w:bCs w:val="0"/>
          <w:sz w:val="16"/>
          <w:szCs w:val="16"/>
          <w:lang w:val="en-US"/>
        </w:rPr>
      </w:pPr>
      <w:r w:rsidRPr="00EA1C09">
        <w:rPr>
          <w:rStyle w:val="FontStyle94"/>
          <w:b w:val="0"/>
          <w:sz w:val="16"/>
          <w:szCs w:val="16"/>
          <w:lang w:val="en-US" w:eastAsia="en-US"/>
        </w:rPr>
        <w:t>Karki, S.</w:t>
      </w:r>
      <w:r w:rsidRPr="00EA1C09">
        <w:rPr>
          <w:rStyle w:val="FontStyle61"/>
          <w:b w:val="0"/>
          <w:sz w:val="16"/>
          <w:szCs w:val="16"/>
          <w:lang w:val="en-US" w:eastAsia="en-US"/>
        </w:rPr>
        <w:t xml:space="preserve"> ISO Land Administration Domain Model and LandXML in the Develo</w:t>
      </w:r>
      <w:r w:rsidRPr="00EA1C09">
        <w:rPr>
          <w:rStyle w:val="FontStyle61"/>
          <w:b w:val="0"/>
          <w:sz w:val="16"/>
          <w:szCs w:val="16"/>
          <w:lang w:val="en-US" w:eastAsia="en-US"/>
        </w:rPr>
        <w:t>p</w:t>
      </w:r>
      <w:r w:rsidRPr="00EA1C09">
        <w:rPr>
          <w:rStyle w:val="FontStyle61"/>
          <w:b w:val="0"/>
          <w:sz w:val="16"/>
          <w:szCs w:val="16"/>
          <w:lang w:val="en-US" w:eastAsia="en-US"/>
        </w:rPr>
        <w:t xml:space="preserve">ment of  Digital Survey Plan Lodgement for 3D Cadastre in Australia / 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>S.  Karki, R. Thompson, N. Cumerford, P. Van Osterom  [Electronic resource]. – The Hague, 2005–2011. – Mode of access : http: //</w:t>
      </w:r>
      <w:r w:rsidRPr="00EA1C09">
        <w:rPr>
          <w:sz w:val="16"/>
          <w:szCs w:val="16"/>
          <w:lang w:val="en-US"/>
        </w:rPr>
        <w:t xml:space="preserve"> </w:t>
      </w:r>
      <w:hyperlink r:id="rId9" w:tgtFrame="_blank" w:history="1">
        <w:r w:rsidRPr="00EA1C09">
          <w:rPr>
            <w:rStyle w:val="ae"/>
            <w:color w:val="auto"/>
            <w:sz w:val="16"/>
            <w:szCs w:val="16"/>
            <w:lang w:val="en-US"/>
          </w:rPr>
          <w:t>3dcadastres2011.nl/ documents/005.pdf</w:t>
        </w:r>
      </w:hyperlink>
      <w:r w:rsidRPr="00EA1C09">
        <w:rPr>
          <w:rStyle w:val="apple-converted-space"/>
          <w:sz w:val="16"/>
          <w:szCs w:val="16"/>
          <w:lang w:val="en-US"/>
        </w:rPr>
        <w:t> 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  –  </w:t>
      </w:r>
      <w:r w:rsidRPr="00EA1C09">
        <w:rPr>
          <w:sz w:val="16"/>
          <w:szCs w:val="16"/>
          <w:lang w:val="en-US"/>
        </w:rPr>
        <w:t>Date of access : 04.01.2011.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 </w:t>
      </w:r>
    </w:p>
    <w:p w:rsidR="00EA1C09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</w:rPr>
      </w:pPr>
      <w:r w:rsidRPr="00EA1C09">
        <w:rPr>
          <w:sz w:val="16"/>
          <w:szCs w:val="16"/>
          <w:lang w:val="en-US"/>
        </w:rPr>
        <w:t xml:space="preserve">Land administration in the UNECE Region. Development trends and main principles.  UNITED  NATIONS New York and Geneva, Economic Commission for Europe.‒ </w:t>
      </w:r>
      <w:r w:rsidRPr="00EA1C09">
        <w:rPr>
          <w:sz w:val="16"/>
          <w:szCs w:val="16"/>
        </w:rPr>
        <w:t xml:space="preserve">Geneva, </w:t>
      </w:r>
      <w:r w:rsidRPr="00EA1C09">
        <w:rPr>
          <w:sz w:val="16"/>
          <w:szCs w:val="16"/>
        </w:rPr>
        <w:lastRenderedPageBreak/>
        <w:t xml:space="preserve">2005 [Электронный ресурс]. ‒ 2012. ‒  Режим доступа : </w:t>
      </w:r>
      <w:hyperlink w:history="1">
        <w:r w:rsidRPr="00EA1C09">
          <w:rPr>
            <w:rStyle w:val="ae"/>
            <w:color w:val="auto"/>
            <w:sz w:val="16"/>
            <w:szCs w:val="16"/>
          </w:rPr>
          <w:t>http://www. unece.org</w:t>
        </w:r>
      </w:hyperlink>
      <w:r w:rsidRPr="00EA1C09">
        <w:rPr>
          <w:sz w:val="16"/>
          <w:szCs w:val="16"/>
        </w:rPr>
        <w:t xml:space="preserve"> . ‒ Дата доступа : 20.02.2012. </w:t>
      </w:r>
    </w:p>
    <w:p w:rsidR="00EA1C09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rStyle w:val="FontStyle94"/>
          <w:b w:val="0"/>
          <w:bCs w:val="0"/>
          <w:sz w:val="16"/>
          <w:szCs w:val="16"/>
          <w:lang w:val="en-US" w:eastAsia="en-US"/>
        </w:rPr>
      </w:pPr>
      <w:r w:rsidRPr="00EA1C09">
        <w:rPr>
          <w:rStyle w:val="FontStyle16"/>
          <w:b w:val="0"/>
          <w:sz w:val="16"/>
          <w:szCs w:val="16"/>
          <w:lang w:val="en-US"/>
        </w:rPr>
        <w:t>Feder, G.</w:t>
      </w:r>
      <w:r w:rsidRPr="00EA1C09">
        <w:rPr>
          <w:rStyle w:val="FontStyle11"/>
          <w:rFonts w:ascii="Times New Roman" w:hAnsi="Times New Roman" w:cs="Times New Roman"/>
          <w:i w:val="0"/>
          <w:sz w:val="16"/>
          <w:szCs w:val="16"/>
          <w:lang w:val="en-US" w:eastAsia="en-US"/>
        </w:rPr>
        <w:t xml:space="preserve"> Land Administration Reform: Economic Rationale and Social Consider</w:t>
      </w:r>
      <w:r w:rsidRPr="00EA1C09">
        <w:rPr>
          <w:rStyle w:val="FontStyle11"/>
          <w:rFonts w:ascii="Times New Roman" w:hAnsi="Times New Roman" w:cs="Times New Roman"/>
          <w:i w:val="0"/>
          <w:sz w:val="16"/>
          <w:szCs w:val="16"/>
          <w:lang w:val="en-US" w:eastAsia="en-US"/>
        </w:rPr>
        <w:t>a</w:t>
      </w:r>
      <w:r w:rsidRPr="00EA1C09">
        <w:rPr>
          <w:rStyle w:val="FontStyle11"/>
          <w:rFonts w:ascii="Times New Roman" w:hAnsi="Times New Roman" w:cs="Times New Roman"/>
          <w:i w:val="0"/>
          <w:sz w:val="16"/>
          <w:szCs w:val="16"/>
          <w:lang w:val="en-US" w:eastAsia="en-US"/>
        </w:rPr>
        <w:t xml:space="preserve">tions </w:t>
      </w:r>
      <w:r w:rsidRPr="00EA1C09">
        <w:rPr>
          <w:rStyle w:val="FontStyle16"/>
          <w:b w:val="0"/>
          <w:sz w:val="16"/>
          <w:szCs w:val="16"/>
          <w:lang w:val="en-US"/>
        </w:rPr>
        <w:t xml:space="preserve">/ G. Feder 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[Electronic resource]. – The Hague, 2006–2012. – Mode of access : http: </w:t>
      </w:r>
      <w:hyperlink r:id="rId10" w:tgtFrame="_blank" w:history="1">
        <w:r w:rsidRPr="00EA1C09">
          <w:rPr>
            <w:rStyle w:val="ae"/>
            <w:color w:val="auto"/>
            <w:sz w:val="16"/>
            <w:szCs w:val="16"/>
            <w:lang w:val="en-US"/>
          </w:rPr>
          <w:t>cit</w:t>
        </w:r>
        <w:r w:rsidRPr="00EA1C09">
          <w:rPr>
            <w:rStyle w:val="ae"/>
            <w:color w:val="auto"/>
            <w:sz w:val="16"/>
            <w:szCs w:val="16"/>
            <w:lang w:val="en-US"/>
          </w:rPr>
          <w:t>e</w:t>
        </w:r>
        <w:r w:rsidRPr="00EA1C09">
          <w:rPr>
            <w:rStyle w:val="ae"/>
            <w:color w:val="auto"/>
            <w:sz w:val="16"/>
            <w:szCs w:val="16"/>
            <w:lang w:val="en-US"/>
          </w:rPr>
          <w:t>seerx.ist.psu.edu/viewdoc/downl.</w:t>
        </w:r>
      </w:hyperlink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 –  </w:t>
      </w:r>
      <w:r w:rsidRPr="00EA1C09">
        <w:rPr>
          <w:sz w:val="16"/>
          <w:szCs w:val="16"/>
          <w:lang w:val="en-US"/>
        </w:rPr>
        <w:t>Date of access : 04.02.2012.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 </w:t>
      </w:r>
    </w:p>
    <w:p w:rsidR="00C049BE" w:rsidRPr="00EA1C09" w:rsidRDefault="00EA1C09" w:rsidP="00EA1C09">
      <w:pPr>
        <w:pStyle w:val="ad"/>
        <w:keepNext/>
        <w:numPr>
          <w:ilvl w:val="0"/>
          <w:numId w:val="25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16"/>
          <w:szCs w:val="16"/>
          <w:lang w:val="en-US"/>
        </w:rPr>
      </w:pPr>
      <w:r w:rsidRPr="00EA1C09">
        <w:rPr>
          <w:rStyle w:val="FontStyle29"/>
          <w:b w:val="0"/>
          <w:sz w:val="16"/>
          <w:szCs w:val="16"/>
          <w:lang w:val="en-US"/>
        </w:rPr>
        <w:t>Williamson, I.</w:t>
      </w:r>
      <w:r w:rsidRPr="00EA1C09">
        <w:rPr>
          <w:rStyle w:val="FontStyle19"/>
          <w:b w:val="0"/>
          <w:sz w:val="16"/>
          <w:szCs w:val="16"/>
          <w:lang w:val="en-US" w:eastAsia="en-US"/>
        </w:rPr>
        <w:t xml:space="preserve"> </w:t>
      </w:r>
      <w:r w:rsidRPr="00EA1C09">
        <w:rPr>
          <w:rStyle w:val="FontStyle12"/>
          <w:b w:val="0"/>
          <w:sz w:val="16"/>
          <w:szCs w:val="16"/>
          <w:lang w:val="en-US" w:eastAsia="en-US"/>
        </w:rPr>
        <w:t>Land Administration for sustainable development</w:t>
      </w:r>
      <w:r w:rsidRPr="00EA1C09">
        <w:rPr>
          <w:rStyle w:val="FontStyle19"/>
          <w:b w:val="0"/>
          <w:sz w:val="16"/>
          <w:szCs w:val="16"/>
          <w:lang w:val="en-US" w:eastAsia="en-US"/>
        </w:rPr>
        <w:t xml:space="preserve"> /</w:t>
      </w:r>
      <w:r w:rsidRPr="00EA1C09">
        <w:rPr>
          <w:rStyle w:val="FontStyle29"/>
          <w:b w:val="0"/>
          <w:sz w:val="16"/>
          <w:szCs w:val="16"/>
          <w:lang w:val="en-US"/>
        </w:rPr>
        <w:t xml:space="preserve"> I. Williamson, </w:t>
      </w:r>
      <w:r w:rsidRPr="00EA1C09">
        <w:rPr>
          <w:rStyle w:val="FontStyle15"/>
          <w:sz w:val="16"/>
          <w:szCs w:val="16"/>
          <w:lang w:val="en-US" w:eastAsia="en-US"/>
        </w:rPr>
        <w:t xml:space="preserve">, </w:t>
      </w:r>
      <w:r w:rsidRPr="00EA1C09">
        <w:rPr>
          <w:rStyle w:val="FontStyle15"/>
          <w:b w:val="0"/>
          <w:sz w:val="16"/>
          <w:szCs w:val="16"/>
          <w:lang w:val="en-US" w:eastAsia="en-US"/>
        </w:rPr>
        <w:t xml:space="preserve">S. Enemark, </w:t>
      </w:r>
      <w:r w:rsidRPr="00EA1C09">
        <w:rPr>
          <w:rStyle w:val="FontStyle29"/>
          <w:b w:val="0"/>
          <w:sz w:val="16"/>
          <w:szCs w:val="16"/>
          <w:lang w:val="en-US"/>
        </w:rPr>
        <w:t>J. Wallace,</w:t>
      </w:r>
      <w:r w:rsidRPr="00EA1C09">
        <w:rPr>
          <w:rStyle w:val="FontStyle15"/>
          <w:b w:val="0"/>
          <w:sz w:val="16"/>
          <w:szCs w:val="16"/>
          <w:lang w:val="en-US" w:eastAsia="en-US"/>
        </w:rPr>
        <w:t xml:space="preserve"> A. Rajabifard</w:t>
      </w:r>
      <w:r w:rsidRPr="00EA1C09">
        <w:rPr>
          <w:rStyle w:val="FontStyle29"/>
          <w:b w:val="0"/>
          <w:sz w:val="16"/>
          <w:szCs w:val="16"/>
          <w:lang w:val="en-US"/>
        </w:rPr>
        <w:t xml:space="preserve">  </w:t>
      </w:r>
      <w:r w:rsidRPr="00EA1C09">
        <w:rPr>
          <w:rStyle w:val="FontStyle94"/>
          <w:b w:val="0"/>
          <w:sz w:val="16"/>
          <w:szCs w:val="16"/>
          <w:lang w:val="en-US" w:eastAsia="en-US"/>
        </w:rPr>
        <w:t xml:space="preserve">[Electronic resource]. – The Hague, 2010. – Mode of access : http: </w:t>
      </w:r>
      <w:r w:rsidRPr="00EA1C09">
        <w:rPr>
          <w:rStyle w:val="FontStyle94"/>
          <w:sz w:val="16"/>
          <w:szCs w:val="16"/>
          <w:lang w:val="en-US" w:eastAsia="en-US"/>
        </w:rPr>
        <w:t>//</w:t>
      </w:r>
      <w:r w:rsidRPr="00EA1C09">
        <w:rPr>
          <w:sz w:val="16"/>
          <w:szCs w:val="16"/>
          <w:lang w:val="en-US"/>
        </w:rPr>
        <w:t xml:space="preserve"> fig.net/pub/fig2010/papers/ts03.</w:t>
      </w:r>
      <w:r w:rsidRPr="00EA1C09">
        <w:rPr>
          <w:rStyle w:val="FontStyle94"/>
          <w:sz w:val="16"/>
          <w:szCs w:val="16"/>
          <w:lang w:val="en-US" w:eastAsia="en-US"/>
        </w:rPr>
        <w:t xml:space="preserve"> –  </w:t>
      </w:r>
      <w:r w:rsidRPr="00EA1C09">
        <w:rPr>
          <w:sz w:val="16"/>
          <w:szCs w:val="16"/>
          <w:lang w:val="en-US"/>
        </w:rPr>
        <w:t>Date of access : 04.02.2012.</w:t>
      </w:r>
    </w:p>
    <w:p w:rsidR="00672C1A" w:rsidRPr="00EA1C09" w:rsidRDefault="00672C1A" w:rsidP="00EA1C09">
      <w:pPr>
        <w:keepNext/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7D0352" w:rsidRPr="00500B11" w:rsidRDefault="007D0352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9B758E" w:rsidRDefault="009B758E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9B758E" w:rsidRPr="009B758E" w:rsidRDefault="009B758E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6D397C" w:rsidRPr="00500B11" w:rsidRDefault="006D397C" w:rsidP="00EA1C09">
      <w:pPr>
        <w:keepNext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16"/>
          <w:szCs w:val="16"/>
          <w:lang w:val="en-US"/>
        </w:rPr>
      </w:pPr>
    </w:p>
    <w:p w:rsidR="007D0352" w:rsidRPr="00EA1C09" w:rsidRDefault="007D0352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p w:rsidR="007D0352" w:rsidRPr="00EA1C09" w:rsidRDefault="007D0352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p w:rsidR="007D0352" w:rsidRPr="00E50D9D" w:rsidRDefault="00E50D9D" w:rsidP="00E50D9D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7D0352" w:rsidRPr="00EA1C09" w:rsidRDefault="007D0352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5243"/>
        <w:gridCol w:w="704"/>
      </w:tblGrid>
      <w:tr w:rsidR="005640EC" w:rsidRPr="005640EC" w:rsidTr="00B81724">
        <w:tc>
          <w:tcPr>
            <w:tcW w:w="5635" w:type="dxa"/>
            <w:gridSpan w:val="2"/>
          </w:tcPr>
          <w:p w:rsidR="005640EC" w:rsidRPr="005640EC" w:rsidRDefault="005640EC" w:rsidP="005640EC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5640EC">
              <w:rPr>
                <w:rFonts w:ascii="Times New Roman" w:hAnsi="Times New Roman"/>
                <w:sz w:val="16"/>
                <w:szCs w:val="16"/>
              </w:rPr>
              <w:t>Введение</w:t>
            </w:r>
          </w:p>
        </w:tc>
        <w:tc>
          <w:tcPr>
            <w:tcW w:w="704" w:type="dxa"/>
          </w:tcPr>
          <w:p w:rsidR="005640EC" w:rsidRPr="005640EC" w:rsidRDefault="005640E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5640EC">
              <w:rPr>
                <w:rFonts w:ascii="Times New Roman" w:hAnsi="Times New Roman"/>
                <w:caps/>
                <w:sz w:val="16"/>
                <w:szCs w:val="16"/>
              </w:rPr>
              <w:t>3</w:t>
            </w:r>
          </w:p>
        </w:tc>
      </w:tr>
      <w:tr w:rsidR="005640EC" w:rsidRPr="006D397C" w:rsidTr="00B81724">
        <w:tc>
          <w:tcPr>
            <w:tcW w:w="392" w:type="dxa"/>
          </w:tcPr>
          <w:p w:rsidR="005640EC" w:rsidRPr="005640EC" w:rsidRDefault="005640E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1.</w:t>
            </w:r>
          </w:p>
        </w:tc>
        <w:tc>
          <w:tcPr>
            <w:tcW w:w="5243" w:type="dxa"/>
          </w:tcPr>
          <w:p w:rsidR="005640EC" w:rsidRPr="006D397C" w:rsidRDefault="006D397C" w:rsidP="00B931A0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D397C">
              <w:rPr>
                <w:rFonts w:ascii="Times New Roman" w:hAnsi="Times New Roman"/>
                <w:sz w:val="16"/>
                <w:szCs w:val="16"/>
              </w:rPr>
              <w:t>Сущность структуризации функций управления земельными ресурсами</w:t>
            </w:r>
          </w:p>
        </w:tc>
        <w:tc>
          <w:tcPr>
            <w:tcW w:w="704" w:type="dxa"/>
          </w:tcPr>
          <w:p w:rsidR="005640EC" w:rsidRPr="006D397C" w:rsidRDefault="006D397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5</w:t>
            </w:r>
          </w:p>
        </w:tc>
      </w:tr>
      <w:tr w:rsidR="005640EC" w:rsidRPr="006D397C" w:rsidTr="00B81724">
        <w:tc>
          <w:tcPr>
            <w:tcW w:w="392" w:type="dxa"/>
          </w:tcPr>
          <w:p w:rsidR="005640EC" w:rsidRPr="005640EC" w:rsidRDefault="005640E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2.</w:t>
            </w:r>
          </w:p>
        </w:tc>
        <w:tc>
          <w:tcPr>
            <w:tcW w:w="5243" w:type="dxa"/>
          </w:tcPr>
          <w:p w:rsidR="005640EC" w:rsidRPr="006D397C" w:rsidRDefault="006D397C" w:rsidP="00B931A0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D397C">
              <w:rPr>
                <w:rFonts w:ascii="Times New Roman" w:hAnsi="Times New Roman"/>
                <w:sz w:val="16"/>
                <w:szCs w:val="16"/>
              </w:rPr>
              <w:t>Состав функций управления земельными ресурсами</w:t>
            </w:r>
          </w:p>
        </w:tc>
        <w:tc>
          <w:tcPr>
            <w:tcW w:w="704" w:type="dxa"/>
          </w:tcPr>
          <w:p w:rsidR="005640EC" w:rsidRPr="006D397C" w:rsidRDefault="006D397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7</w:t>
            </w:r>
          </w:p>
        </w:tc>
      </w:tr>
      <w:tr w:rsidR="005640EC" w:rsidRPr="006D397C" w:rsidTr="00B81724">
        <w:tc>
          <w:tcPr>
            <w:tcW w:w="392" w:type="dxa"/>
          </w:tcPr>
          <w:p w:rsidR="005640EC" w:rsidRPr="005640EC" w:rsidRDefault="005640E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3.</w:t>
            </w:r>
          </w:p>
        </w:tc>
        <w:tc>
          <w:tcPr>
            <w:tcW w:w="5243" w:type="dxa"/>
          </w:tcPr>
          <w:p w:rsidR="005640EC" w:rsidRPr="006D397C" w:rsidRDefault="006D397C" w:rsidP="00B931A0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 w:rsidRPr="006D397C">
              <w:rPr>
                <w:rFonts w:ascii="Times New Roman" w:hAnsi="Times New Roman"/>
                <w:sz w:val="16"/>
                <w:szCs w:val="16"/>
              </w:rPr>
              <w:t>Особенности осуществления и развития функций управления</w:t>
            </w:r>
          </w:p>
        </w:tc>
        <w:tc>
          <w:tcPr>
            <w:tcW w:w="704" w:type="dxa"/>
          </w:tcPr>
          <w:p w:rsidR="005640EC" w:rsidRPr="006D397C" w:rsidRDefault="006D397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12</w:t>
            </w:r>
          </w:p>
        </w:tc>
      </w:tr>
      <w:tr w:rsidR="006D397C" w:rsidRPr="006D397C" w:rsidTr="00B81724">
        <w:tc>
          <w:tcPr>
            <w:tcW w:w="5635" w:type="dxa"/>
            <w:gridSpan w:val="2"/>
          </w:tcPr>
          <w:p w:rsidR="006D397C" w:rsidRPr="006D397C" w:rsidRDefault="006D397C" w:rsidP="00B931A0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аключение</w:t>
            </w:r>
          </w:p>
        </w:tc>
        <w:tc>
          <w:tcPr>
            <w:tcW w:w="704" w:type="dxa"/>
          </w:tcPr>
          <w:p w:rsidR="006D397C" w:rsidRPr="006D397C" w:rsidRDefault="006D397C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20</w:t>
            </w:r>
          </w:p>
        </w:tc>
      </w:tr>
      <w:tr w:rsidR="006D397C" w:rsidRPr="006D397C" w:rsidTr="00B81724">
        <w:tc>
          <w:tcPr>
            <w:tcW w:w="5635" w:type="dxa"/>
            <w:gridSpan w:val="2"/>
          </w:tcPr>
          <w:p w:rsidR="006D397C" w:rsidRPr="006D397C" w:rsidRDefault="006D397C" w:rsidP="00B931A0">
            <w:pPr>
              <w:keepNext/>
              <w:jc w:val="both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704" w:type="dxa"/>
          </w:tcPr>
          <w:p w:rsidR="006D397C" w:rsidRPr="006D397C" w:rsidRDefault="00B81724" w:rsidP="005640EC">
            <w:pPr>
              <w:keepNext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22</w:t>
            </w:r>
          </w:p>
        </w:tc>
      </w:tr>
    </w:tbl>
    <w:p w:rsidR="007D0352" w:rsidRPr="006D397C" w:rsidRDefault="007D0352" w:rsidP="00B931A0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6D397C" w:rsidRDefault="007D0352" w:rsidP="00B931A0">
      <w:pPr>
        <w:pStyle w:val="ab"/>
        <w:keepNext/>
        <w:ind w:firstLine="284"/>
        <w:rPr>
          <w:sz w:val="20"/>
        </w:rPr>
      </w:pPr>
    </w:p>
    <w:p w:rsidR="007D0352" w:rsidRPr="006D397C" w:rsidRDefault="007D0352" w:rsidP="00B931A0">
      <w:pPr>
        <w:pStyle w:val="ab"/>
        <w:keepNext/>
        <w:ind w:firstLine="284"/>
        <w:rPr>
          <w:sz w:val="20"/>
        </w:rPr>
      </w:pPr>
    </w:p>
    <w:p w:rsidR="007D0352" w:rsidRPr="006D397C" w:rsidRDefault="007D0352" w:rsidP="00B931A0">
      <w:pPr>
        <w:pStyle w:val="ab"/>
        <w:keepNext/>
        <w:ind w:firstLine="284"/>
        <w:rPr>
          <w:sz w:val="20"/>
        </w:rPr>
      </w:pPr>
    </w:p>
    <w:p w:rsidR="007D0352" w:rsidRPr="006D397C" w:rsidRDefault="007D0352" w:rsidP="00B931A0">
      <w:pPr>
        <w:pStyle w:val="ab"/>
        <w:keepNext/>
        <w:ind w:firstLine="284"/>
        <w:rPr>
          <w:sz w:val="20"/>
        </w:rPr>
      </w:pPr>
    </w:p>
    <w:p w:rsidR="007D0352" w:rsidRPr="006D397C" w:rsidRDefault="007D0352" w:rsidP="00B931A0">
      <w:pPr>
        <w:pStyle w:val="ab"/>
        <w:keepNext/>
        <w:ind w:firstLine="284"/>
        <w:jc w:val="both"/>
        <w:rPr>
          <w:sz w:val="20"/>
        </w:rPr>
      </w:pPr>
    </w:p>
    <w:p w:rsidR="007D0352" w:rsidRPr="006D397C" w:rsidRDefault="007D0352" w:rsidP="00B931A0">
      <w:pPr>
        <w:pStyle w:val="ab"/>
        <w:keepNext/>
        <w:ind w:firstLine="284"/>
        <w:jc w:val="both"/>
        <w:rPr>
          <w:sz w:val="20"/>
        </w:rPr>
      </w:pPr>
    </w:p>
    <w:p w:rsidR="007D0352" w:rsidRPr="00B931A0" w:rsidRDefault="00202744" w:rsidP="00B931A0">
      <w:pPr>
        <w:pStyle w:val="ab"/>
        <w:keepNext/>
        <w:ind w:firstLine="284"/>
        <w:rPr>
          <w:sz w:val="20"/>
        </w:rPr>
      </w:pPr>
      <w:r w:rsidRPr="00B931A0">
        <w:rPr>
          <w:sz w:val="20"/>
        </w:rPr>
        <w:t>Производственно-практическое издание</w:t>
      </w:r>
    </w:p>
    <w:p w:rsidR="007D0352" w:rsidRPr="00B931A0" w:rsidRDefault="007D0352" w:rsidP="00B931A0">
      <w:pPr>
        <w:pStyle w:val="ab"/>
        <w:keepNext/>
        <w:ind w:firstLine="284"/>
        <w:rPr>
          <w:b/>
          <w:sz w:val="20"/>
        </w:rPr>
      </w:pPr>
    </w:p>
    <w:p w:rsidR="007D0352" w:rsidRPr="00B931A0" w:rsidRDefault="007D0352" w:rsidP="00B931A0">
      <w:pPr>
        <w:pStyle w:val="ab"/>
        <w:keepNext/>
        <w:ind w:firstLine="284"/>
        <w:rPr>
          <w:b/>
          <w:sz w:val="20"/>
        </w:rPr>
      </w:pPr>
    </w:p>
    <w:p w:rsidR="00202744" w:rsidRPr="00B931A0" w:rsidRDefault="00202744" w:rsidP="00B931A0">
      <w:pPr>
        <w:pStyle w:val="ab"/>
        <w:keepNext/>
        <w:ind w:firstLine="284"/>
        <w:rPr>
          <w:sz w:val="20"/>
        </w:rPr>
      </w:pPr>
      <w:r w:rsidRPr="00866CE0">
        <w:rPr>
          <w:sz w:val="20"/>
        </w:rPr>
        <w:t>Свитин</w:t>
      </w:r>
      <w:r w:rsidRPr="00B931A0">
        <w:rPr>
          <w:sz w:val="20"/>
        </w:rPr>
        <w:t xml:space="preserve">  Василий Андреевич</w:t>
      </w:r>
    </w:p>
    <w:p w:rsidR="00202744" w:rsidRPr="00B931A0" w:rsidRDefault="00202744" w:rsidP="00B931A0">
      <w:pPr>
        <w:pStyle w:val="ab"/>
        <w:keepNext/>
        <w:ind w:firstLine="284"/>
        <w:rPr>
          <w:sz w:val="20"/>
        </w:rPr>
      </w:pPr>
    </w:p>
    <w:p w:rsidR="005C223A" w:rsidRPr="00B931A0" w:rsidRDefault="005C223A" w:rsidP="00B931A0">
      <w:pPr>
        <w:keepNext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B931A0">
        <w:rPr>
          <w:rFonts w:ascii="Times New Roman" w:hAnsi="Times New Roman" w:cs="Times New Roman"/>
          <w:caps/>
          <w:sz w:val="20"/>
          <w:szCs w:val="20"/>
        </w:rPr>
        <w:t>СОСТАВ ФУНЦИЙ ГОСУДАРСТВЕННОГО УПРАВЛЕНИЯ ДЛЯ ОБЕСПЕЧЕНИЯ УСТОЙЧИВОГО И ЭКОЛОГИчеСКИ БЕЗОПА</w:t>
      </w:r>
      <w:r w:rsidRPr="00B931A0">
        <w:rPr>
          <w:rFonts w:ascii="Times New Roman" w:hAnsi="Times New Roman" w:cs="Times New Roman"/>
          <w:caps/>
          <w:sz w:val="20"/>
          <w:szCs w:val="20"/>
        </w:rPr>
        <w:t>С</w:t>
      </w:r>
      <w:r w:rsidRPr="00B931A0">
        <w:rPr>
          <w:rFonts w:ascii="Times New Roman" w:hAnsi="Times New Roman" w:cs="Times New Roman"/>
          <w:caps/>
          <w:sz w:val="20"/>
          <w:szCs w:val="20"/>
        </w:rPr>
        <w:t xml:space="preserve">НОГО ИСПОЛЬЗОВАНИЯ ЗЕМЕЛЬ </w:t>
      </w:r>
    </w:p>
    <w:p w:rsidR="005C223A" w:rsidRPr="00B931A0" w:rsidRDefault="005C223A" w:rsidP="00B931A0">
      <w:pPr>
        <w:keepNext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B931A0">
        <w:rPr>
          <w:rFonts w:ascii="Times New Roman" w:hAnsi="Times New Roman" w:cs="Times New Roman"/>
          <w:caps/>
          <w:sz w:val="20"/>
          <w:szCs w:val="20"/>
        </w:rPr>
        <w:t xml:space="preserve">сельскохозяйственноГО НАЗНАЧЕНИЯ </w:t>
      </w:r>
    </w:p>
    <w:p w:rsidR="005C223A" w:rsidRPr="00B931A0" w:rsidRDefault="005C223A" w:rsidP="00B931A0">
      <w:pPr>
        <w:keepNext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7D0352" w:rsidRPr="00B931A0" w:rsidRDefault="007D0352" w:rsidP="00B931A0">
      <w:pPr>
        <w:pStyle w:val="ab"/>
        <w:keepNext/>
        <w:ind w:firstLine="284"/>
        <w:rPr>
          <w:sz w:val="20"/>
        </w:rPr>
      </w:pPr>
    </w:p>
    <w:p w:rsidR="007D0352" w:rsidRPr="006D397C" w:rsidRDefault="00202744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>Рекомендации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</w:p>
    <w:p w:rsidR="007D0352" w:rsidRPr="006D397C" w:rsidRDefault="007D0352" w:rsidP="00B931A0">
      <w:pPr>
        <w:pStyle w:val="ab"/>
        <w:keepNext/>
        <w:ind w:firstLine="284"/>
        <w:rPr>
          <w:i/>
          <w:szCs w:val="16"/>
        </w:rPr>
      </w:pPr>
      <w:r w:rsidRPr="006D397C">
        <w:rPr>
          <w:szCs w:val="16"/>
        </w:rPr>
        <w:t xml:space="preserve">Редактор </w:t>
      </w:r>
      <w:r w:rsidRPr="006D397C">
        <w:rPr>
          <w:i/>
          <w:szCs w:val="16"/>
        </w:rPr>
        <w:t>Е. Г. Бутова</w:t>
      </w:r>
    </w:p>
    <w:p w:rsidR="007D0352" w:rsidRPr="006D397C" w:rsidRDefault="007D0352" w:rsidP="00B931A0">
      <w:pPr>
        <w:pStyle w:val="ab"/>
        <w:keepNext/>
        <w:ind w:firstLine="284"/>
        <w:rPr>
          <w:i/>
          <w:szCs w:val="16"/>
        </w:rPr>
      </w:pPr>
      <w:r w:rsidRPr="006D397C">
        <w:rPr>
          <w:szCs w:val="16"/>
        </w:rPr>
        <w:t xml:space="preserve">Технический редактор </w:t>
      </w:r>
      <w:r w:rsidRPr="006D397C">
        <w:rPr>
          <w:i/>
          <w:szCs w:val="16"/>
        </w:rPr>
        <w:t>Н. Л. Якубовская</w:t>
      </w:r>
    </w:p>
    <w:p w:rsidR="007D0352" w:rsidRPr="006D397C" w:rsidRDefault="007D0352" w:rsidP="00B931A0">
      <w:pPr>
        <w:pStyle w:val="ab"/>
        <w:keepNext/>
        <w:ind w:firstLine="284"/>
        <w:jc w:val="both"/>
        <w:rPr>
          <w:szCs w:val="16"/>
        </w:rPr>
      </w:pPr>
      <w:r w:rsidRPr="006D397C">
        <w:rPr>
          <w:szCs w:val="16"/>
        </w:rPr>
        <w:t xml:space="preserve">                                                   Корректор </w:t>
      </w:r>
      <w:r w:rsidRPr="006D397C">
        <w:rPr>
          <w:i/>
          <w:szCs w:val="16"/>
        </w:rPr>
        <w:t xml:space="preserve">                   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>Подписано в печать           . Формат 60</w:t>
      </w:r>
      <w:r w:rsidRPr="006D397C">
        <w:rPr>
          <w:szCs w:val="16"/>
        </w:rPr>
        <w:sym w:font="Symbol" w:char="F0B4"/>
      </w:r>
      <w:r w:rsidRPr="006D397C">
        <w:rPr>
          <w:szCs w:val="16"/>
        </w:rPr>
        <w:t>84</w:t>
      </w:r>
      <w:r w:rsidRPr="006D397C">
        <w:rPr>
          <w:szCs w:val="16"/>
          <w:vertAlign w:val="superscript"/>
        </w:rPr>
        <w:t>1</w:t>
      </w:r>
      <w:r w:rsidRPr="006D397C">
        <w:rPr>
          <w:szCs w:val="16"/>
        </w:rPr>
        <w:t>/</w:t>
      </w:r>
      <w:r w:rsidRPr="006D397C">
        <w:rPr>
          <w:szCs w:val="16"/>
          <w:vertAlign w:val="subscript"/>
        </w:rPr>
        <w:t>16</w:t>
      </w:r>
      <w:r w:rsidRPr="006D397C">
        <w:rPr>
          <w:szCs w:val="16"/>
        </w:rPr>
        <w:t>. Бумага офисная.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 xml:space="preserve">Ризография. Гарнитура «Таймс». Усл. печ. л.       . Уч.-изд. л.       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>Тираж 50 экз. Заказ        .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>Отпечатано в «Белорусская государственная сельскохозяйственная академия».</w:t>
      </w:r>
    </w:p>
    <w:p w:rsidR="007D0352" w:rsidRPr="006D397C" w:rsidRDefault="007D0352" w:rsidP="00B931A0">
      <w:pPr>
        <w:pStyle w:val="ab"/>
        <w:keepNext/>
        <w:ind w:firstLine="284"/>
        <w:rPr>
          <w:szCs w:val="16"/>
        </w:rPr>
      </w:pPr>
      <w:r w:rsidRPr="006D397C">
        <w:rPr>
          <w:szCs w:val="16"/>
        </w:rPr>
        <w:t xml:space="preserve">Свидетельство о ГРИИРПИ № </w:t>
      </w:r>
      <w:r w:rsidRPr="006D397C">
        <w:rPr>
          <w:szCs w:val="16"/>
          <w:vertAlign w:val="superscript"/>
        </w:rPr>
        <w:t>1</w:t>
      </w:r>
      <w:r w:rsidRPr="006D397C">
        <w:rPr>
          <w:szCs w:val="16"/>
        </w:rPr>
        <w:t>/</w:t>
      </w:r>
      <w:r w:rsidRPr="006D397C">
        <w:rPr>
          <w:szCs w:val="16"/>
          <w:vertAlign w:val="subscript"/>
        </w:rPr>
        <w:t>52</w:t>
      </w:r>
      <w:r w:rsidRPr="006D397C">
        <w:rPr>
          <w:szCs w:val="16"/>
        </w:rPr>
        <w:t xml:space="preserve"> от 09.10.201</w:t>
      </w:r>
      <w:r w:rsidR="00866CE0" w:rsidRPr="006D397C">
        <w:rPr>
          <w:szCs w:val="16"/>
        </w:rPr>
        <w:t>6</w:t>
      </w:r>
      <w:r w:rsidRPr="006D397C">
        <w:rPr>
          <w:szCs w:val="16"/>
        </w:rPr>
        <w:t>.</w:t>
      </w:r>
    </w:p>
    <w:p w:rsidR="007D0352" w:rsidRPr="006D397C" w:rsidRDefault="007D0352" w:rsidP="00B931A0">
      <w:pPr>
        <w:keepNext/>
        <w:spacing w:after="0" w:line="240" w:lineRule="auto"/>
        <w:ind w:firstLine="28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6D397C">
        <w:rPr>
          <w:rFonts w:ascii="Times New Roman" w:hAnsi="Times New Roman" w:cs="Times New Roman"/>
          <w:sz w:val="16"/>
          <w:szCs w:val="16"/>
        </w:rPr>
        <w:t>Ул. Студенческая, 13, 213407, г. Горки</w:t>
      </w:r>
    </w:p>
    <w:sectPr w:rsidR="007D0352" w:rsidRPr="006D397C" w:rsidSect="005640EC">
      <w:footerReference w:type="default" r:id="rId11"/>
      <w:footerReference w:type="first" r:id="rId12"/>
      <w:pgSz w:w="8391" w:h="11907" w:code="11"/>
      <w:pgMar w:top="1247" w:right="1134" w:bottom="1474" w:left="1134" w:header="0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24" w:rsidRDefault="00B81724" w:rsidP="006B2C54">
      <w:pPr>
        <w:spacing w:after="0" w:line="240" w:lineRule="auto"/>
      </w:pPr>
      <w:r>
        <w:separator/>
      </w:r>
    </w:p>
  </w:endnote>
  <w:endnote w:type="continuationSeparator" w:id="0">
    <w:p w:rsidR="00B81724" w:rsidRDefault="00B81724" w:rsidP="006B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567139"/>
      <w:docPartObj>
        <w:docPartGallery w:val="Page Numbers (Bottom of Page)"/>
        <w:docPartUnique/>
      </w:docPartObj>
    </w:sdtPr>
    <w:sdtContent>
      <w:p w:rsidR="00B81724" w:rsidRDefault="00902BBC">
        <w:pPr>
          <w:pStyle w:val="a9"/>
          <w:jc w:val="center"/>
        </w:pPr>
        <w:r w:rsidRPr="00BC4D1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81724" w:rsidRPr="00BC4D1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C4D1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B758E">
          <w:rPr>
            <w:rFonts w:ascii="Times New Roman" w:hAnsi="Times New Roman" w:cs="Times New Roman"/>
            <w:noProof/>
            <w:sz w:val="18"/>
            <w:szCs w:val="18"/>
          </w:rPr>
          <w:t>27</w:t>
        </w:r>
        <w:r w:rsidRPr="00BC4D1B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81724" w:rsidRDefault="00B817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973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81724" w:rsidRDefault="00902BBC">
        <w:pPr>
          <w:pStyle w:val="a9"/>
          <w:jc w:val="center"/>
        </w:pPr>
        <w:r w:rsidRPr="005640E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81724" w:rsidRPr="005640E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640E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B758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640E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81724" w:rsidRDefault="00B817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24" w:rsidRDefault="00B81724" w:rsidP="006B2C54">
      <w:pPr>
        <w:spacing w:after="0" w:line="240" w:lineRule="auto"/>
      </w:pPr>
      <w:r>
        <w:separator/>
      </w:r>
    </w:p>
  </w:footnote>
  <w:footnote w:type="continuationSeparator" w:id="0">
    <w:p w:rsidR="00B81724" w:rsidRDefault="00B81724" w:rsidP="006B2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6BD"/>
    <w:multiLevelType w:val="hybridMultilevel"/>
    <w:tmpl w:val="549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F15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503B"/>
    <w:multiLevelType w:val="hybridMultilevel"/>
    <w:tmpl w:val="D4E0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63C7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012"/>
    <w:multiLevelType w:val="hybridMultilevel"/>
    <w:tmpl w:val="7F9AB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6A1226"/>
    <w:multiLevelType w:val="hybridMultilevel"/>
    <w:tmpl w:val="3400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B6C"/>
    <w:multiLevelType w:val="hybridMultilevel"/>
    <w:tmpl w:val="CE5EA6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410CF1"/>
    <w:multiLevelType w:val="hybridMultilevel"/>
    <w:tmpl w:val="0FE0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4453"/>
    <w:multiLevelType w:val="hybridMultilevel"/>
    <w:tmpl w:val="0240C35C"/>
    <w:lvl w:ilvl="0" w:tplc="42040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A20D1C"/>
    <w:multiLevelType w:val="hybridMultilevel"/>
    <w:tmpl w:val="284A2276"/>
    <w:lvl w:ilvl="0" w:tplc="B7BC1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193972"/>
    <w:multiLevelType w:val="hybridMultilevel"/>
    <w:tmpl w:val="1582931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34AB3140"/>
    <w:multiLevelType w:val="hybridMultilevel"/>
    <w:tmpl w:val="335A83F2"/>
    <w:lvl w:ilvl="0" w:tplc="4080BC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361666"/>
    <w:multiLevelType w:val="hybridMultilevel"/>
    <w:tmpl w:val="7A2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D1D6C"/>
    <w:multiLevelType w:val="hybridMultilevel"/>
    <w:tmpl w:val="BFA6B6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010767"/>
    <w:multiLevelType w:val="hybridMultilevel"/>
    <w:tmpl w:val="4CBE9470"/>
    <w:lvl w:ilvl="0" w:tplc="7EA4CF84">
      <w:start w:val="1"/>
      <w:numFmt w:val="decimal"/>
      <w:lvlText w:val="%1-А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35C8"/>
    <w:multiLevelType w:val="hybridMultilevel"/>
    <w:tmpl w:val="D8E21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E920B8"/>
    <w:multiLevelType w:val="hybridMultilevel"/>
    <w:tmpl w:val="D0C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170BD"/>
    <w:multiLevelType w:val="hybridMultilevel"/>
    <w:tmpl w:val="151A09AE"/>
    <w:lvl w:ilvl="0" w:tplc="8A52F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0FF2"/>
    <w:multiLevelType w:val="hybridMultilevel"/>
    <w:tmpl w:val="893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72C25"/>
    <w:multiLevelType w:val="hybridMultilevel"/>
    <w:tmpl w:val="A1107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381919"/>
    <w:multiLevelType w:val="hybridMultilevel"/>
    <w:tmpl w:val="2678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74730"/>
    <w:multiLevelType w:val="hybridMultilevel"/>
    <w:tmpl w:val="68F4C6E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571F1129"/>
    <w:multiLevelType w:val="hybridMultilevel"/>
    <w:tmpl w:val="DA1AC1B8"/>
    <w:lvl w:ilvl="0" w:tplc="69BA855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B39DF"/>
    <w:multiLevelType w:val="hybridMultilevel"/>
    <w:tmpl w:val="245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40A3D"/>
    <w:multiLevelType w:val="hybridMultilevel"/>
    <w:tmpl w:val="1C4C0660"/>
    <w:lvl w:ilvl="0" w:tplc="E69EC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D9738CD"/>
    <w:multiLevelType w:val="hybridMultilevel"/>
    <w:tmpl w:val="8E48017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783585B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7764E"/>
    <w:multiLevelType w:val="hybridMultilevel"/>
    <w:tmpl w:val="D7068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7445C7"/>
    <w:multiLevelType w:val="hybridMultilevel"/>
    <w:tmpl w:val="765AE80A"/>
    <w:lvl w:ilvl="0" w:tplc="BAB2E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AD6FB3"/>
    <w:multiLevelType w:val="hybridMultilevel"/>
    <w:tmpl w:val="1198395E"/>
    <w:lvl w:ilvl="0" w:tplc="3DBE3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57E01"/>
    <w:multiLevelType w:val="hybridMultilevel"/>
    <w:tmpl w:val="5C64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72B4F"/>
    <w:multiLevelType w:val="hybridMultilevel"/>
    <w:tmpl w:val="4C802AD2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79AB5846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27059"/>
    <w:multiLevelType w:val="hybridMultilevel"/>
    <w:tmpl w:val="31C0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7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"/>
  </w:num>
  <w:num w:numId="13">
    <w:abstractNumId w:val="26"/>
  </w:num>
  <w:num w:numId="14">
    <w:abstractNumId w:val="23"/>
  </w:num>
  <w:num w:numId="15">
    <w:abstractNumId w:val="16"/>
  </w:num>
  <w:num w:numId="16">
    <w:abstractNumId w:val="0"/>
  </w:num>
  <w:num w:numId="17">
    <w:abstractNumId w:val="12"/>
  </w:num>
  <w:num w:numId="18">
    <w:abstractNumId w:val="32"/>
  </w:num>
  <w:num w:numId="19">
    <w:abstractNumId w:val="10"/>
  </w:num>
  <w:num w:numId="20">
    <w:abstractNumId w:val="31"/>
  </w:num>
  <w:num w:numId="21">
    <w:abstractNumId w:val="6"/>
  </w:num>
  <w:num w:numId="22">
    <w:abstractNumId w:val="17"/>
  </w:num>
  <w:num w:numId="23">
    <w:abstractNumId w:val="14"/>
  </w:num>
  <w:num w:numId="24">
    <w:abstractNumId w:val="13"/>
  </w:num>
  <w:num w:numId="25">
    <w:abstractNumId w:val="20"/>
  </w:num>
  <w:num w:numId="26">
    <w:abstractNumId w:val="15"/>
  </w:num>
  <w:num w:numId="27">
    <w:abstractNumId w:val="25"/>
  </w:num>
  <w:num w:numId="28">
    <w:abstractNumId w:val="19"/>
  </w:num>
  <w:num w:numId="29">
    <w:abstractNumId w:val="29"/>
  </w:num>
  <w:num w:numId="30">
    <w:abstractNumId w:val="21"/>
  </w:num>
  <w:num w:numId="31">
    <w:abstractNumId w:val="27"/>
  </w:num>
  <w:num w:numId="32">
    <w:abstractNumId w:val="4"/>
  </w:num>
  <w:num w:numId="33">
    <w:abstractNumId w:val="22"/>
  </w:num>
  <w:num w:numId="34">
    <w:abstractNumId w:val="8"/>
  </w:num>
  <w:num w:numId="35">
    <w:abstractNumId w:val="2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F0D"/>
    <w:rsid w:val="00005783"/>
    <w:rsid w:val="00007FDC"/>
    <w:rsid w:val="0002003D"/>
    <w:rsid w:val="0002061B"/>
    <w:rsid w:val="00024C1A"/>
    <w:rsid w:val="00037E8A"/>
    <w:rsid w:val="00042A9F"/>
    <w:rsid w:val="00065F76"/>
    <w:rsid w:val="00071AE8"/>
    <w:rsid w:val="000737B6"/>
    <w:rsid w:val="00075F1F"/>
    <w:rsid w:val="00077A98"/>
    <w:rsid w:val="0009088F"/>
    <w:rsid w:val="00093F8B"/>
    <w:rsid w:val="000A6E04"/>
    <w:rsid w:val="000A7D1B"/>
    <w:rsid w:val="000C4F80"/>
    <w:rsid w:val="000D0A6D"/>
    <w:rsid w:val="000D0ADC"/>
    <w:rsid w:val="000D1491"/>
    <w:rsid w:val="000D6899"/>
    <w:rsid w:val="000E164D"/>
    <w:rsid w:val="000E685B"/>
    <w:rsid w:val="000F3A6D"/>
    <w:rsid w:val="001029FA"/>
    <w:rsid w:val="00104A9C"/>
    <w:rsid w:val="001076D0"/>
    <w:rsid w:val="00131230"/>
    <w:rsid w:val="0013584E"/>
    <w:rsid w:val="00153E97"/>
    <w:rsid w:val="001639A7"/>
    <w:rsid w:val="00165362"/>
    <w:rsid w:val="001732B8"/>
    <w:rsid w:val="00174F27"/>
    <w:rsid w:val="001834DD"/>
    <w:rsid w:val="00185F2E"/>
    <w:rsid w:val="00187304"/>
    <w:rsid w:val="001C5036"/>
    <w:rsid w:val="001D32EB"/>
    <w:rsid w:val="001D3B88"/>
    <w:rsid w:val="001D62A6"/>
    <w:rsid w:val="001E200B"/>
    <w:rsid w:val="001F0803"/>
    <w:rsid w:val="00200870"/>
    <w:rsid w:val="002009FF"/>
    <w:rsid w:val="00201F0B"/>
    <w:rsid w:val="00202054"/>
    <w:rsid w:val="00202744"/>
    <w:rsid w:val="00206BF5"/>
    <w:rsid w:val="00213CCB"/>
    <w:rsid w:val="00217102"/>
    <w:rsid w:val="00217962"/>
    <w:rsid w:val="00234215"/>
    <w:rsid w:val="0024187C"/>
    <w:rsid w:val="00241C3A"/>
    <w:rsid w:val="0025598B"/>
    <w:rsid w:val="00265528"/>
    <w:rsid w:val="0028318D"/>
    <w:rsid w:val="002A1019"/>
    <w:rsid w:val="002A37D6"/>
    <w:rsid w:val="002B0157"/>
    <w:rsid w:val="002C2715"/>
    <w:rsid w:val="002C5387"/>
    <w:rsid w:val="002C64EB"/>
    <w:rsid w:val="002C7736"/>
    <w:rsid w:val="002D37C2"/>
    <w:rsid w:val="002E0AA0"/>
    <w:rsid w:val="002E54F0"/>
    <w:rsid w:val="002E73D3"/>
    <w:rsid w:val="002F5212"/>
    <w:rsid w:val="002F5C37"/>
    <w:rsid w:val="002F6C54"/>
    <w:rsid w:val="003001CE"/>
    <w:rsid w:val="00306C80"/>
    <w:rsid w:val="0031652E"/>
    <w:rsid w:val="00324543"/>
    <w:rsid w:val="00343E3A"/>
    <w:rsid w:val="00345A9D"/>
    <w:rsid w:val="00355ABE"/>
    <w:rsid w:val="003569CE"/>
    <w:rsid w:val="003677DD"/>
    <w:rsid w:val="00367948"/>
    <w:rsid w:val="0039045A"/>
    <w:rsid w:val="003958BC"/>
    <w:rsid w:val="003958F7"/>
    <w:rsid w:val="003A3EFD"/>
    <w:rsid w:val="003B2BE4"/>
    <w:rsid w:val="003B381A"/>
    <w:rsid w:val="003B551C"/>
    <w:rsid w:val="003C1323"/>
    <w:rsid w:val="003C28FB"/>
    <w:rsid w:val="003C78B5"/>
    <w:rsid w:val="003D4BA7"/>
    <w:rsid w:val="003F1CFE"/>
    <w:rsid w:val="003F2A20"/>
    <w:rsid w:val="003F44F1"/>
    <w:rsid w:val="003F6E1A"/>
    <w:rsid w:val="00435EAE"/>
    <w:rsid w:val="004458DE"/>
    <w:rsid w:val="0046574A"/>
    <w:rsid w:val="00482DBC"/>
    <w:rsid w:val="004A3E39"/>
    <w:rsid w:val="004B3810"/>
    <w:rsid w:val="004C4607"/>
    <w:rsid w:val="004D72B7"/>
    <w:rsid w:val="004E0344"/>
    <w:rsid w:val="004E2E6E"/>
    <w:rsid w:val="004E3A98"/>
    <w:rsid w:val="004F3399"/>
    <w:rsid w:val="004F511F"/>
    <w:rsid w:val="00500951"/>
    <w:rsid w:val="00500B11"/>
    <w:rsid w:val="005010C6"/>
    <w:rsid w:val="00513346"/>
    <w:rsid w:val="005142DD"/>
    <w:rsid w:val="00540BD8"/>
    <w:rsid w:val="00545BF8"/>
    <w:rsid w:val="0054794A"/>
    <w:rsid w:val="00561752"/>
    <w:rsid w:val="005640EC"/>
    <w:rsid w:val="00566D28"/>
    <w:rsid w:val="00577875"/>
    <w:rsid w:val="005963FE"/>
    <w:rsid w:val="005B3CC6"/>
    <w:rsid w:val="005B6BB7"/>
    <w:rsid w:val="005C15F3"/>
    <w:rsid w:val="005C223A"/>
    <w:rsid w:val="005C28B6"/>
    <w:rsid w:val="005C5EC8"/>
    <w:rsid w:val="005D21B1"/>
    <w:rsid w:val="005E55A3"/>
    <w:rsid w:val="005F2069"/>
    <w:rsid w:val="005F3424"/>
    <w:rsid w:val="006043B0"/>
    <w:rsid w:val="00604EA5"/>
    <w:rsid w:val="0061257A"/>
    <w:rsid w:val="006125B4"/>
    <w:rsid w:val="006165C3"/>
    <w:rsid w:val="00616BE2"/>
    <w:rsid w:val="00625ED2"/>
    <w:rsid w:val="00635E7B"/>
    <w:rsid w:val="00636F78"/>
    <w:rsid w:val="00646ED6"/>
    <w:rsid w:val="00650E13"/>
    <w:rsid w:val="006522D3"/>
    <w:rsid w:val="00653F0D"/>
    <w:rsid w:val="00657D6E"/>
    <w:rsid w:val="00667242"/>
    <w:rsid w:val="00672C1A"/>
    <w:rsid w:val="00685594"/>
    <w:rsid w:val="006972F3"/>
    <w:rsid w:val="006A4AE7"/>
    <w:rsid w:val="006B2C54"/>
    <w:rsid w:val="006C4AA9"/>
    <w:rsid w:val="006D03EE"/>
    <w:rsid w:val="006D397C"/>
    <w:rsid w:val="006D7379"/>
    <w:rsid w:val="006E4961"/>
    <w:rsid w:val="006E5ACB"/>
    <w:rsid w:val="006E5FBB"/>
    <w:rsid w:val="007018B3"/>
    <w:rsid w:val="00717937"/>
    <w:rsid w:val="007413F3"/>
    <w:rsid w:val="00742B95"/>
    <w:rsid w:val="00742C45"/>
    <w:rsid w:val="0074499E"/>
    <w:rsid w:val="007605F8"/>
    <w:rsid w:val="00761F07"/>
    <w:rsid w:val="00773AC6"/>
    <w:rsid w:val="00775571"/>
    <w:rsid w:val="0079523F"/>
    <w:rsid w:val="007967E1"/>
    <w:rsid w:val="007A4702"/>
    <w:rsid w:val="007B09AE"/>
    <w:rsid w:val="007B1D36"/>
    <w:rsid w:val="007D0352"/>
    <w:rsid w:val="00812DB6"/>
    <w:rsid w:val="0081720E"/>
    <w:rsid w:val="00823CF0"/>
    <w:rsid w:val="0082569C"/>
    <w:rsid w:val="00835E89"/>
    <w:rsid w:val="008404C2"/>
    <w:rsid w:val="00840EED"/>
    <w:rsid w:val="00845988"/>
    <w:rsid w:val="00852B40"/>
    <w:rsid w:val="00857E66"/>
    <w:rsid w:val="00866CE0"/>
    <w:rsid w:val="00866FA7"/>
    <w:rsid w:val="0087221C"/>
    <w:rsid w:val="00884543"/>
    <w:rsid w:val="0089179A"/>
    <w:rsid w:val="008958BC"/>
    <w:rsid w:val="008B138B"/>
    <w:rsid w:val="008B5538"/>
    <w:rsid w:val="008C5D83"/>
    <w:rsid w:val="008C7716"/>
    <w:rsid w:val="008E3827"/>
    <w:rsid w:val="008F7B30"/>
    <w:rsid w:val="00902BBC"/>
    <w:rsid w:val="00905BF1"/>
    <w:rsid w:val="00912630"/>
    <w:rsid w:val="009129E2"/>
    <w:rsid w:val="00925F75"/>
    <w:rsid w:val="00945B53"/>
    <w:rsid w:val="009512EE"/>
    <w:rsid w:val="009528DD"/>
    <w:rsid w:val="009A5979"/>
    <w:rsid w:val="009B3EB8"/>
    <w:rsid w:val="009B5011"/>
    <w:rsid w:val="009B758E"/>
    <w:rsid w:val="009E191E"/>
    <w:rsid w:val="009E7CDC"/>
    <w:rsid w:val="009F2CA0"/>
    <w:rsid w:val="009F40CB"/>
    <w:rsid w:val="00A01145"/>
    <w:rsid w:val="00A23F71"/>
    <w:rsid w:val="00A344A0"/>
    <w:rsid w:val="00A35780"/>
    <w:rsid w:val="00A42FDA"/>
    <w:rsid w:val="00A462A6"/>
    <w:rsid w:val="00A4790F"/>
    <w:rsid w:val="00A51835"/>
    <w:rsid w:val="00A51872"/>
    <w:rsid w:val="00A57CA3"/>
    <w:rsid w:val="00A60E67"/>
    <w:rsid w:val="00A65D1F"/>
    <w:rsid w:val="00A74241"/>
    <w:rsid w:val="00A84048"/>
    <w:rsid w:val="00A85F12"/>
    <w:rsid w:val="00A8698C"/>
    <w:rsid w:val="00A92348"/>
    <w:rsid w:val="00AA2BD5"/>
    <w:rsid w:val="00AA471D"/>
    <w:rsid w:val="00AA6E8E"/>
    <w:rsid w:val="00AA7F26"/>
    <w:rsid w:val="00AB0B1B"/>
    <w:rsid w:val="00AB16E4"/>
    <w:rsid w:val="00AB26AB"/>
    <w:rsid w:val="00AC2085"/>
    <w:rsid w:val="00AC3215"/>
    <w:rsid w:val="00AC4696"/>
    <w:rsid w:val="00AD1A61"/>
    <w:rsid w:val="00AD669E"/>
    <w:rsid w:val="00AE1A47"/>
    <w:rsid w:val="00AF0B65"/>
    <w:rsid w:val="00AF2FDE"/>
    <w:rsid w:val="00AF7DCE"/>
    <w:rsid w:val="00B126AA"/>
    <w:rsid w:val="00B258D7"/>
    <w:rsid w:val="00B42CE3"/>
    <w:rsid w:val="00B442DD"/>
    <w:rsid w:val="00B45518"/>
    <w:rsid w:val="00B47FC9"/>
    <w:rsid w:val="00B67EAC"/>
    <w:rsid w:val="00B75A52"/>
    <w:rsid w:val="00B80637"/>
    <w:rsid w:val="00B81724"/>
    <w:rsid w:val="00B931A0"/>
    <w:rsid w:val="00B9556D"/>
    <w:rsid w:val="00B95759"/>
    <w:rsid w:val="00BA703A"/>
    <w:rsid w:val="00BB0DB8"/>
    <w:rsid w:val="00BB2A86"/>
    <w:rsid w:val="00BB6823"/>
    <w:rsid w:val="00BC0092"/>
    <w:rsid w:val="00BC4BE1"/>
    <w:rsid w:val="00BC4D1B"/>
    <w:rsid w:val="00BC55F1"/>
    <w:rsid w:val="00BC5C9E"/>
    <w:rsid w:val="00BD212C"/>
    <w:rsid w:val="00C00DF3"/>
    <w:rsid w:val="00C049BE"/>
    <w:rsid w:val="00C05451"/>
    <w:rsid w:val="00C17D61"/>
    <w:rsid w:val="00C2250F"/>
    <w:rsid w:val="00C269C4"/>
    <w:rsid w:val="00C32E50"/>
    <w:rsid w:val="00C348EC"/>
    <w:rsid w:val="00C637E8"/>
    <w:rsid w:val="00C6667B"/>
    <w:rsid w:val="00C6714F"/>
    <w:rsid w:val="00C726F7"/>
    <w:rsid w:val="00C7329E"/>
    <w:rsid w:val="00C908B8"/>
    <w:rsid w:val="00C91A40"/>
    <w:rsid w:val="00C97A4E"/>
    <w:rsid w:val="00CA0653"/>
    <w:rsid w:val="00CA45E5"/>
    <w:rsid w:val="00CB3C04"/>
    <w:rsid w:val="00CB4B3E"/>
    <w:rsid w:val="00CC4A7F"/>
    <w:rsid w:val="00CD1595"/>
    <w:rsid w:val="00CE1B32"/>
    <w:rsid w:val="00CF1862"/>
    <w:rsid w:val="00D00DDA"/>
    <w:rsid w:val="00D0342C"/>
    <w:rsid w:val="00D053E1"/>
    <w:rsid w:val="00D11B60"/>
    <w:rsid w:val="00D14CA6"/>
    <w:rsid w:val="00D16600"/>
    <w:rsid w:val="00D239EF"/>
    <w:rsid w:val="00D27711"/>
    <w:rsid w:val="00D54D07"/>
    <w:rsid w:val="00D60DFD"/>
    <w:rsid w:val="00D65DDA"/>
    <w:rsid w:val="00D71D3A"/>
    <w:rsid w:val="00D90DDE"/>
    <w:rsid w:val="00D97D3A"/>
    <w:rsid w:val="00DC255B"/>
    <w:rsid w:val="00DD3479"/>
    <w:rsid w:val="00DF2F24"/>
    <w:rsid w:val="00DF58C7"/>
    <w:rsid w:val="00DF64C7"/>
    <w:rsid w:val="00DF6589"/>
    <w:rsid w:val="00E14997"/>
    <w:rsid w:val="00E15F7B"/>
    <w:rsid w:val="00E23465"/>
    <w:rsid w:val="00E276AC"/>
    <w:rsid w:val="00E41C8A"/>
    <w:rsid w:val="00E454D4"/>
    <w:rsid w:val="00E50D9D"/>
    <w:rsid w:val="00E55A24"/>
    <w:rsid w:val="00E6100F"/>
    <w:rsid w:val="00E71413"/>
    <w:rsid w:val="00E82615"/>
    <w:rsid w:val="00E8694D"/>
    <w:rsid w:val="00E942F9"/>
    <w:rsid w:val="00E97D24"/>
    <w:rsid w:val="00EA1C09"/>
    <w:rsid w:val="00EA1FCC"/>
    <w:rsid w:val="00EA2DD1"/>
    <w:rsid w:val="00EA2E42"/>
    <w:rsid w:val="00EB19CF"/>
    <w:rsid w:val="00EC7848"/>
    <w:rsid w:val="00ED0AFA"/>
    <w:rsid w:val="00ED4136"/>
    <w:rsid w:val="00EF3518"/>
    <w:rsid w:val="00F110F0"/>
    <w:rsid w:val="00F11EC5"/>
    <w:rsid w:val="00F33645"/>
    <w:rsid w:val="00F35CAB"/>
    <w:rsid w:val="00F42439"/>
    <w:rsid w:val="00F50312"/>
    <w:rsid w:val="00F54073"/>
    <w:rsid w:val="00F6623D"/>
    <w:rsid w:val="00F666E8"/>
    <w:rsid w:val="00F71E7C"/>
    <w:rsid w:val="00F764E4"/>
    <w:rsid w:val="00F84440"/>
    <w:rsid w:val="00F92EAC"/>
    <w:rsid w:val="00F960CC"/>
    <w:rsid w:val="00FA09DF"/>
    <w:rsid w:val="00FA12F7"/>
    <w:rsid w:val="00FA51EE"/>
    <w:rsid w:val="00FA6B3D"/>
    <w:rsid w:val="00FB181D"/>
    <w:rsid w:val="00FB2B24"/>
    <w:rsid w:val="00FC1CDC"/>
    <w:rsid w:val="00FE5C0C"/>
    <w:rsid w:val="00FE62D4"/>
    <w:rsid w:val="00FF3B77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3" type="connector" idref="#_x0000_s1136"/>
        <o:r id="V:Rule14" type="connector" idref="#_x0000_s1135"/>
        <o:r id="V:Rule15" type="connector" idref="#_x0000_s1131"/>
        <o:r id="V:Rule16" type="connector" idref="#_x0000_s1128">
          <o:proxy end="" idref="#_x0000_s1115" connectloc="1"/>
        </o:r>
        <o:r id="V:Rule17" type="connector" idref="#_x0000_s1134">
          <o:proxy start="" idref="#_x0000_s1126" connectloc="1"/>
          <o:proxy end="" idref="#_x0000_s1116" connectloc="6"/>
        </o:r>
        <o:r id="V:Rule18" type="connector" idref="#_x0000_s1129">
          <o:proxy end="" idref="#_x0000_s1115" connectloc="7"/>
        </o:r>
        <o:r id="V:Rule19" type="connector" idref="#_x0000_s1138">
          <o:proxy start="" idref="#_x0000_s1122" connectloc="0"/>
          <o:proxy end="" idref="#_x0000_s1116" connectloc="2"/>
        </o:r>
        <o:r id="V:Rule20" type="connector" idref="#_x0000_s1132">
          <o:proxy end="" idref="#_x0000_s1115" connectloc="6"/>
        </o:r>
        <o:r id="V:Rule21" type="connector" idref="#_x0000_s1137">
          <o:proxy start="" idref="#_x0000_s1125" connectloc="0"/>
          <o:proxy end="" idref="#_x0000_s1116" connectloc="5"/>
        </o:r>
        <o:r id="V:Rule22" type="connector" idref="#_x0000_s1127">
          <o:proxy start="" idref="#_x0000_s1117" connectloc="2"/>
          <o:proxy end="" idref="#_x0000_s1110" connectloc="0"/>
        </o:r>
        <o:r id="V:Rule23" type="connector" idref="#_x0000_s1133">
          <o:proxy end="" idref="#_x0000_s1112" connectloc="0"/>
        </o:r>
        <o:r id="V:Rule24" type="connector" idref="#_x0000_s1130"/>
        <o:r id="V:Rule25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A7"/>
  </w:style>
  <w:style w:type="paragraph" w:styleId="1">
    <w:name w:val="heading 1"/>
    <w:basedOn w:val="a"/>
    <w:link w:val="10"/>
    <w:uiPriority w:val="99"/>
    <w:qFormat/>
    <w:rsid w:val="0067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36"/>
    <w:pPr>
      <w:ind w:left="720"/>
      <w:contextualSpacing/>
    </w:pPr>
  </w:style>
  <w:style w:type="table" w:styleId="a4">
    <w:name w:val="Table Grid"/>
    <w:basedOn w:val="a1"/>
    <w:uiPriority w:val="59"/>
    <w:rsid w:val="00A84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C54"/>
  </w:style>
  <w:style w:type="paragraph" w:styleId="a9">
    <w:name w:val="footer"/>
    <w:basedOn w:val="a"/>
    <w:link w:val="aa"/>
    <w:uiPriority w:val="99"/>
    <w:unhideWhenUsed/>
    <w:rsid w:val="006B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C54"/>
  </w:style>
  <w:style w:type="numbering" w:customStyle="1" w:styleId="11">
    <w:name w:val="Нет списка1"/>
    <w:next w:val="a2"/>
    <w:uiPriority w:val="99"/>
    <w:semiHidden/>
    <w:unhideWhenUsed/>
    <w:rsid w:val="001F0803"/>
  </w:style>
  <w:style w:type="paragraph" w:styleId="ab">
    <w:name w:val="Body Text"/>
    <w:basedOn w:val="a"/>
    <w:link w:val="ac"/>
    <w:semiHidden/>
    <w:rsid w:val="007D035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D035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2">
    <w:name w:val="Название1"/>
    <w:basedOn w:val="a"/>
    <w:rsid w:val="00CE1B32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rsid w:val="0067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72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rsid w:val="00672C1A"/>
    <w:rPr>
      <w:rFonts w:cs="Times New Roman"/>
      <w:color w:val="0000FF"/>
      <w:u w:val="single"/>
    </w:rPr>
  </w:style>
  <w:style w:type="paragraph" w:customStyle="1" w:styleId="41">
    <w:name w:val="Обычный (веб)4"/>
    <w:basedOn w:val="a"/>
    <w:rsid w:val="003C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C1323"/>
    <w:rPr>
      <w:rFonts w:ascii="Verdana" w:hAnsi="Verdana" w:hint="default"/>
      <w:i w:val="0"/>
      <w:iCs w:val="0"/>
    </w:rPr>
  </w:style>
  <w:style w:type="character" w:customStyle="1" w:styleId="apple-style-span">
    <w:name w:val="apple-style-span"/>
    <w:basedOn w:val="a0"/>
    <w:rsid w:val="003C1323"/>
  </w:style>
  <w:style w:type="character" w:customStyle="1" w:styleId="apple-converted-space">
    <w:name w:val="apple-converted-space"/>
    <w:basedOn w:val="a0"/>
    <w:rsid w:val="003C1323"/>
  </w:style>
  <w:style w:type="character" w:styleId="HTML">
    <w:name w:val="HTML Cite"/>
    <w:basedOn w:val="a0"/>
    <w:uiPriority w:val="99"/>
    <w:semiHidden/>
    <w:unhideWhenUsed/>
    <w:rsid w:val="003C1323"/>
    <w:rPr>
      <w:i/>
      <w:iCs/>
    </w:rPr>
  </w:style>
  <w:style w:type="paragraph" w:customStyle="1" w:styleId="underpoint">
    <w:name w:val="underpoint"/>
    <w:basedOn w:val="a"/>
    <w:rsid w:val="009F2C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6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6D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ewncpi">
    <w:name w:val="newncpi"/>
    <w:basedOn w:val="a"/>
    <w:rsid w:val="00566D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2DBC"/>
    <w:pPr>
      <w:widowControl w:val="0"/>
      <w:autoSpaceDE w:val="0"/>
      <w:autoSpaceDN w:val="0"/>
      <w:adjustRightInd w:val="0"/>
      <w:spacing w:after="0" w:line="235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82DBC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7605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05F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605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605F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7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me">
    <w:name w:val="name"/>
    <w:basedOn w:val="a0"/>
    <w:rsid w:val="00187304"/>
    <w:rPr>
      <w:rFonts w:ascii="Times New Roman" w:hAnsi="Times New Roman" w:cs="Times New Roman" w:hint="default"/>
    </w:rPr>
  </w:style>
  <w:style w:type="character" w:customStyle="1" w:styleId="FontStyle61">
    <w:name w:val="Font Style61"/>
    <w:basedOn w:val="a0"/>
    <w:uiPriority w:val="99"/>
    <w:rsid w:val="00EA1C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4">
    <w:name w:val="Font Style94"/>
    <w:basedOn w:val="a0"/>
    <w:uiPriority w:val="99"/>
    <w:rsid w:val="00EA1C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EA1C09"/>
    <w:rPr>
      <w:rFonts w:ascii="Arial" w:hAnsi="Arial" w:cs="Arial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EA1C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A1C0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basedOn w:val="a0"/>
    <w:uiPriority w:val="99"/>
    <w:rsid w:val="00EA1C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A1C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A1C0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by/books/publisher/&#1048;&#1053;&#1060;&#1056;&#1040;-&#105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iteseerx.ist.psu.edu/viewdoc/download?doi=10.1.1.40.2975&amp;rep=rep1&amp;type=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cadastres2011.nl/documents/00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AC62-BE4E-4F87-B902-FD06E7E9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7750</Words>
  <Characters>44178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</cp:lastModifiedBy>
  <cp:revision>2</cp:revision>
  <cp:lastPrinted>2016-03-29T05:45:00Z</cp:lastPrinted>
  <dcterms:created xsi:type="dcterms:W3CDTF">2016-05-04T06:18:00Z</dcterms:created>
  <dcterms:modified xsi:type="dcterms:W3CDTF">2016-05-04T06:18:00Z</dcterms:modified>
</cp:coreProperties>
</file>